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50C" w:rsidRPr="00F371F1" w:rsidRDefault="001C750C" w:rsidP="001C750C">
      <w:pPr>
        <w:jc w:val="center"/>
        <w:rPr>
          <w:b/>
          <w:caps/>
          <w:sz w:val="28"/>
        </w:rPr>
      </w:pPr>
      <w:r w:rsidRPr="00F371F1">
        <w:rPr>
          <w:b/>
          <w:caps/>
          <w:sz w:val="28"/>
        </w:rPr>
        <w:t>Tabuľka zhody</w:t>
      </w:r>
    </w:p>
    <w:p w:rsidR="001C750C" w:rsidRPr="00F371F1" w:rsidRDefault="001C750C" w:rsidP="001C750C">
      <w:pPr>
        <w:jc w:val="center"/>
        <w:rPr>
          <w:b/>
        </w:rPr>
      </w:pPr>
      <w:r w:rsidRPr="00F371F1">
        <w:rPr>
          <w:b/>
        </w:rPr>
        <w:t>návrhu právneho predpisu s právom Európskej únie</w:t>
      </w:r>
    </w:p>
    <w:p w:rsidR="001C750C" w:rsidRPr="00F371F1" w:rsidRDefault="001C750C" w:rsidP="001C750C"/>
    <w:tbl>
      <w:tblPr>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3864"/>
        <w:gridCol w:w="747"/>
        <w:gridCol w:w="1201"/>
        <w:gridCol w:w="850"/>
        <w:gridCol w:w="4536"/>
        <w:gridCol w:w="702"/>
        <w:gridCol w:w="2085"/>
      </w:tblGrid>
      <w:tr w:rsidR="001C750C" w:rsidRPr="00F371F1" w:rsidTr="00FA7512">
        <w:trPr>
          <w:trHeight w:val="956"/>
        </w:trPr>
        <w:tc>
          <w:tcPr>
            <w:tcW w:w="5387" w:type="dxa"/>
            <w:gridSpan w:val="3"/>
          </w:tcPr>
          <w:p w:rsidR="001C750C" w:rsidRPr="00F371F1" w:rsidRDefault="001C750C" w:rsidP="00FA7512">
            <w:pPr>
              <w:jc w:val="both"/>
              <w:rPr>
                <w:b/>
                <w:sz w:val="20"/>
                <w:szCs w:val="20"/>
              </w:rPr>
            </w:pPr>
            <w:r w:rsidRPr="00F371F1">
              <w:rPr>
                <w:b/>
                <w:sz w:val="20"/>
                <w:szCs w:val="20"/>
              </w:rPr>
              <w:t>Smernica Rady</w:t>
            </w:r>
            <w:r w:rsidRPr="00F371F1">
              <w:t xml:space="preserve"> </w:t>
            </w:r>
            <w:r w:rsidRPr="00F371F1">
              <w:rPr>
                <w:b/>
                <w:sz w:val="20"/>
                <w:szCs w:val="20"/>
              </w:rPr>
              <w:t>2002/90/ES z 28. novembra 2002, ktorá definuje napomáhanie neoprávnenému vstupu, tranzitu a pobytu (Ú. v. ES L 328, 5.12.2002; Mimoriadne vydanie Ú. v. EÚ, kap. 19/zv. 6)</w:t>
            </w:r>
          </w:p>
        </w:tc>
        <w:tc>
          <w:tcPr>
            <w:tcW w:w="9374" w:type="dxa"/>
            <w:gridSpan w:val="5"/>
            <w:vAlign w:val="center"/>
          </w:tcPr>
          <w:p w:rsidR="001C750C" w:rsidRPr="00F371F1" w:rsidRDefault="001C750C" w:rsidP="00FA7512">
            <w:pPr>
              <w:pStyle w:val="Odsekzoznamu"/>
              <w:numPr>
                <w:ilvl w:val="0"/>
                <w:numId w:val="1"/>
              </w:numPr>
              <w:rPr>
                <w:b/>
                <w:sz w:val="20"/>
                <w:szCs w:val="20"/>
              </w:rPr>
            </w:pPr>
            <w:r w:rsidRPr="00F371F1">
              <w:rPr>
                <w:b/>
                <w:sz w:val="20"/>
                <w:szCs w:val="20"/>
              </w:rPr>
              <w:t>Návrh zákona , ktorým sa mení a dopĺňa zákon č. 300/2005 Z. z. Trestný zákon v znení neskorších predpisov a ktorým sa menia a dopĺňajú niektoré zákony</w:t>
            </w:r>
          </w:p>
          <w:p w:rsidR="001C750C" w:rsidRPr="00F371F1" w:rsidRDefault="00076EFF" w:rsidP="001C750C">
            <w:pPr>
              <w:pStyle w:val="Odsekzoznamu"/>
              <w:numPr>
                <w:ilvl w:val="0"/>
                <w:numId w:val="1"/>
              </w:numPr>
              <w:rPr>
                <w:b/>
                <w:sz w:val="20"/>
                <w:szCs w:val="20"/>
              </w:rPr>
            </w:pPr>
            <w:r w:rsidRPr="00F371F1">
              <w:rPr>
                <w:b/>
                <w:sz w:val="20"/>
                <w:szCs w:val="20"/>
              </w:rPr>
              <w:t>Zákon č. 300/2005 Z. z. Trestný zákon v znení neskorších predpisov</w:t>
            </w:r>
          </w:p>
        </w:tc>
      </w:tr>
      <w:tr w:rsidR="001C750C" w:rsidRPr="00F371F1" w:rsidTr="00FA7512">
        <w:trPr>
          <w:trHeight w:val="255"/>
        </w:trPr>
        <w:tc>
          <w:tcPr>
            <w:tcW w:w="776" w:type="dxa"/>
            <w:vAlign w:val="center"/>
          </w:tcPr>
          <w:p w:rsidR="001C750C" w:rsidRPr="00F371F1" w:rsidRDefault="001C750C" w:rsidP="00FA7512">
            <w:pPr>
              <w:jc w:val="center"/>
              <w:rPr>
                <w:sz w:val="20"/>
                <w:szCs w:val="20"/>
              </w:rPr>
            </w:pPr>
            <w:r w:rsidRPr="00F371F1">
              <w:rPr>
                <w:sz w:val="20"/>
                <w:szCs w:val="20"/>
              </w:rPr>
              <w:t>1</w:t>
            </w:r>
          </w:p>
        </w:tc>
        <w:tc>
          <w:tcPr>
            <w:tcW w:w="3864" w:type="dxa"/>
            <w:vAlign w:val="center"/>
          </w:tcPr>
          <w:p w:rsidR="001C750C" w:rsidRPr="00F371F1" w:rsidRDefault="001C750C" w:rsidP="00FA7512">
            <w:pPr>
              <w:jc w:val="center"/>
              <w:rPr>
                <w:sz w:val="20"/>
                <w:szCs w:val="20"/>
              </w:rPr>
            </w:pPr>
            <w:r w:rsidRPr="00F371F1">
              <w:rPr>
                <w:sz w:val="20"/>
                <w:szCs w:val="20"/>
              </w:rPr>
              <w:t>2</w:t>
            </w:r>
          </w:p>
        </w:tc>
        <w:tc>
          <w:tcPr>
            <w:tcW w:w="747" w:type="dxa"/>
          </w:tcPr>
          <w:p w:rsidR="001C750C" w:rsidRPr="00F371F1" w:rsidRDefault="001C750C" w:rsidP="00FA7512">
            <w:pPr>
              <w:jc w:val="center"/>
              <w:rPr>
                <w:sz w:val="20"/>
                <w:szCs w:val="20"/>
              </w:rPr>
            </w:pPr>
            <w:r w:rsidRPr="00F371F1">
              <w:rPr>
                <w:sz w:val="20"/>
                <w:szCs w:val="20"/>
              </w:rPr>
              <w:t>3</w:t>
            </w:r>
          </w:p>
        </w:tc>
        <w:tc>
          <w:tcPr>
            <w:tcW w:w="1201" w:type="dxa"/>
            <w:vAlign w:val="center"/>
          </w:tcPr>
          <w:p w:rsidR="001C750C" w:rsidRPr="00F371F1" w:rsidRDefault="001C750C" w:rsidP="00FA7512">
            <w:pPr>
              <w:jc w:val="center"/>
              <w:rPr>
                <w:sz w:val="20"/>
                <w:szCs w:val="20"/>
              </w:rPr>
            </w:pPr>
            <w:r w:rsidRPr="00F371F1">
              <w:rPr>
                <w:sz w:val="20"/>
                <w:szCs w:val="20"/>
              </w:rPr>
              <w:t>4</w:t>
            </w:r>
          </w:p>
        </w:tc>
        <w:tc>
          <w:tcPr>
            <w:tcW w:w="850" w:type="dxa"/>
            <w:vAlign w:val="center"/>
          </w:tcPr>
          <w:p w:rsidR="001C750C" w:rsidRPr="00F371F1" w:rsidRDefault="001C750C" w:rsidP="00FA7512">
            <w:pPr>
              <w:jc w:val="center"/>
              <w:rPr>
                <w:sz w:val="20"/>
                <w:szCs w:val="20"/>
              </w:rPr>
            </w:pPr>
            <w:r w:rsidRPr="00F371F1">
              <w:rPr>
                <w:sz w:val="20"/>
                <w:szCs w:val="20"/>
              </w:rPr>
              <w:t>5</w:t>
            </w:r>
          </w:p>
        </w:tc>
        <w:tc>
          <w:tcPr>
            <w:tcW w:w="4536" w:type="dxa"/>
            <w:vAlign w:val="center"/>
          </w:tcPr>
          <w:p w:rsidR="001C750C" w:rsidRPr="00F371F1" w:rsidRDefault="001C750C" w:rsidP="00FA7512">
            <w:pPr>
              <w:jc w:val="center"/>
              <w:rPr>
                <w:sz w:val="20"/>
                <w:szCs w:val="20"/>
              </w:rPr>
            </w:pPr>
            <w:r w:rsidRPr="00F371F1">
              <w:rPr>
                <w:sz w:val="20"/>
                <w:szCs w:val="20"/>
              </w:rPr>
              <w:t>6</w:t>
            </w:r>
          </w:p>
        </w:tc>
        <w:tc>
          <w:tcPr>
            <w:tcW w:w="702" w:type="dxa"/>
            <w:vAlign w:val="center"/>
          </w:tcPr>
          <w:p w:rsidR="001C750C" w:rsidRPr="00F371F1" w:rsidRDefault="001C750C" w:rsidP="00FA7512">
            <w:pPr>
              <w:jc w:val="center"/>
              <w:rPr>
                <w:sz w:val="20"/>
                <w:szCs w:val="20"/>
              </w:rPr>
            </w:pPr>
            <w:r w:rsidRPr="00F371F1">
              <w:rPr>
                <w:sz w:val="20"/>
                <w:szCs w:val="20"/>
              </w:rPr>
              <w:t>7</w:t>
            </w:r>
          </w:p>
        </w:tc>
        <w:tc>
          <w:tcPr>
            <w:tcW w:w="2085" w:type="dxa"/>
            <w:vAlign w:val="center"/>
          </w:tcPr>
          <w:p w:rsidR="001C750C" w:rsidRPr="00F371F1" w:rsidRDefault="001C750C" w:rsidP="00FA7512">
            <w:pPr>
              <w:jc w:val="center"/>
              <w:rPr>
                <w:sz w:val="20"/>
                <w:szCs w:val="20"/>
              </w:rPr>
            </w:pPr>
            <w:r w:rsidRPr="00F371F1">
              <w:rPr>
                <w:sz w:val="20"/>
                <w:szCs w:val="20"/>
              </w:rPr>
              <w:t>8</w:t>
            </w:r>
          </w:p>
        </w:tc>
      </w:tr>
      <w:tr w:rsidR="001C750C" w:rsidRPr="00F371F1" w:rsidTr="00FA7512">
        <w:trPr>
          <w:trHeight w:val="255"/>
        </w:trPr>
        <w:tc>
          <w:tcPr>
            <w:tcW w:w="776" w:type="dxa"/>
            <w:vAlign w:val="center"/>
          </w:tcPr>
          <w:p w:rsidR="001C750C" w:rsidRPr="00F371F1" w:rsidRDefault="001C750C" w:rsidP="00FA7512">
            <w:pPr>
              <w:ind w:left="-144" w:right="-144"/>
              <w:jc w:val="center"/>
              <w:rPr>
                <w:sz w:val="20"/>
                <w:szCs w:val="20"/>
              </w:rPr>
            </w:pPr>
            <w:r w:rsidRPr="00F371F1">
              <w:rPr>
                <w:sz w:val="20"/>
                <w:szCs w:val="20"/>
              </w:rPr>
              <w:t>Článok</w:t>
            </w:r>
          </w:p>
          <w:p w:rsidR="001C750C" w:rsidRPr="00F371F1" w:rsidRDefault="001C750C" w:rsidP="00FA7512">
            <w:pPr>
              <w:jc w:val="center"/>
              <w:rPr>
                <w:sz w:val="20"/>
                <w:szCs w:val="20"/>
              </w:rPr>
            </w:pPr>
            <w:r w:rsidRPr="00F371F1">
              <w:rPr>
                <w:sz w:val="20"/>
                <w:szCs w:val="20"/>
              </w:rPr>
              <w:t>(Č, O, V, P)</w:t>
            </w:r>
          </w:p>
        </w:tc>
        <w:tc>
          <w:tcPr>
            <w:tcW w:w="3864" w:type="dxa"/>
            <w:vAlign w:val="center"/>
          </w:tcPr>
          <w:p w:rsidR="001C750C" w:rsidRPr="00F371F1" w:rsidRDefault="001C750C" w:rsidP="00FA7512">
            <w:pPr>
              <w:jc w:val="center"/>
              <w:rPr>
                <w:sz w:val="20"/>
                <w:szCs w:val="20"/>
              </w:rPr>
            </w:pPr>
            <w:r w:rsidRPr="00F371F1">
              <w:rPr>
                <w:sz w:val="20"/>
                <w:szCs w:val="20"/>
              </w:rPr>
              <w:t>Text</w:t>
            </w:r>
          </w:p>
        </w:tc>
        <w:tc>
          <w:tcPr>
            <w:tcW w:w="747" w:type="dxa"/>
          </w:tcPr>
          <w:p w:rsidR="001C750C" w:rsidRPr="00F371F1" w:rsidRDefault="001C750C" w:rsidP="00FA7512">
            <w:pPr>
              <w:jc w:val="center"/>
              <w:rPr>
                <w:sz w:val="20"/>
                <w:szCs w:val="20"/>
              </w:rPr>
            </w:pPr>
            <w:r w:rsidRPr="00F371F1">
              <w:rPr>
                <w:sz w:val="20"/>
                <w:szCs w:val="20"/>
              </w:rPr>
              <w:t>Spôsob transpozície</w:t>
            </w:r>
          </w:p>
        </w:tc>
        <w:tc>
          <w:tcPr>
            <w:tcW w:w="1201" w:type="dxa"/>
            <w:vAlign w:val="center"/>
          </w:tcPr>
          <w:p w:rsidR="001C750C" w:rsidRPr="00F371F1" w:rsidRDefault="001C750C" w:rsidP="00FA7512">
            <w:pPr>
              <w:jc w:val="center"/>
              <w:rPr>
                <w:sz w:val="20"/>
                <w:szCs w:val="20"/>
              </w:rPr>
            </w:pPr>
            <w:r w:rsidRPr="00F371F1">
              <w:rPr>
                <w:sz w:val="20"/>
                <w:szCs w:val="20"/>
              </w:rPr>
              <w:t>Predpis</w:t>
            </w:r>
          </w:p>
        </w:tc>
        <w:tc>
          <w:tcPr>
            <w:tcW w:w="850" w:type="dxa"/>
            <w:vAlign w:val="center"/>
          </w:tcPr>
          <w:p w:rsidR="001C750C" w:rsidRPr="00F371F1" w:rsidRDefault="001C750C" w:rsidP="00FA7512">
            <w:pPr>
              <w:ind w:left="-144" w:right="-144"/>
              <w:jc w:val="center"/>
              <w:rPr>
                <w:sz w:val="20"/>
                <w:szCs w:val="20"/>
              </w:rPr>
            </w:pPr>
            <w:r w:rsidRPr="00F371F1">
              <w:rPr>
                <w:sz w:val="20"/>
                <w:szCs w:val="20"/>
              </w:rPr>
              <w:t>Článok</w:t>
            </w:r>
          </w:p>
          <w:p w:rsidR="001C750C" w:rsidRPr="00F371F1" w:rsidRDefault="001C750C" w:rsidP="00FA7512">
            <w:pPr>
              <w:jc w:val="center"/>
              <w:rPr>
                <w:sz w:val="20"/>
                <w:szCs w:val="20"/>
              </w:rPr>
            </w:pPr>
            <w:r w:rsidRPr="00F371F1">
              <w:rPr>
                <w:sz w:val="20"/>
                <w:szCs w:val="20"/>
              </w:rPr>
              <w:t>(Č, §, O, V, P)</w:t>
            </w:r>
          </w:p>
        </w:tc>
        <w:tc>
          <w:tcPr>
            <w:tcW w:w="4536" w:type="dxa"/>
            <w:vAlign w:val="center"/>
          </w:tcPr>
          <w:p w:rsidR="001C750C" w:rsidRPr="00F371F1" w:rsidRDefault="001C750C" w:rsidP="00FA7512">
            <w:pPr>
              <w:jc w:val="center"/>
              <w:rPr>
                <w:sz w:val="20"/>
                <w:szCs w:val="20"/>
              </w:rPr>
            </w:pPr>
            <w:r w:rsidRPr="00F371F1">
              <w:rPr>
                <w:sz w:val="20"/>
                <w:szCs w:val="20"/>
              </w:rPr>
              <w:t>Text</w:t>
            </w:r>
          </w:p>
        </w:tc>
        <w:tc>
          <w:tcPr>
            <w:tcW w:w="702" w:type="dxa"/>
            <w:vAlign w:val="center"/>
          </w:tcPr>
          <w:p w:rsidR="001C750C" w:rsidRPr="00F371F1" w:rsidRDefault="001C750C" w:rsidP="00FA7512">
            <w:pPr>
              <w:jc w:val="center"/>
              <w:rPr>
                <w:sz w:val="20"/>
                <w:szCs w:val="20"/>
              </w:rPr>
            </w:pPr>
            <w:r w:rsidRPr="00F371F1">
              <w:rPr>
                <w:sz w:val="20"/>
                <w:szCs w:val="20"/>
              </w:rPr>
              <w:t>Zhoda</w:t>
            </w:r>
          </w:p>
        </w:tc>
        <w:tc>
          <w:tcPr>
            <w:tcW w:w="2085" w:type="dxa"/>
            <w:vAlign w:val="center"/>
          </w:tcPr>
          <w:p w:rsidR="001C750C" w:rsidRPr="00F371F1" w:rsidRDefault="001C750C" w:rsidP="00FA7512">
            <w:pPr>
              <w:jc w:val="center"/>
              <w:rPr>
                <w:sz w:val="20"/>
                <w:szCs w:val="20"/>
              </w:rPr>
            </w:pPr>
            <w:r w:rsidRPr="00F371F1">
              <w:rPr>
                <w:sz w:val="20"/>
                <w:szCs w:val="20"/>
              </w:rPr>
              <w:t>Poznámky</w:t>
            </w:r>
          </w:p>
        </w:tc>
      </w:tr>
      <w:tr w:rsidR="001C750C" w:rsidRPr="00F371F1" w:rsidTr="00FA7512">
        <w:trPr>
          <w:trHeight w:val="255"/>
        </w:trPr>
        <w:tc>
          <w:tcPr>
            <w:tcW w:w="776" w:type="dxa"/>
          </w:tcPr>
          <w:p w:rsidR="001C750C" w:rsidRPr="00F371F1" w:rsidRDefault="001C750C" w:rsidP="00FA7512">
            <w:pPr>
              <w:jc w:val="center"/>
              <w:rPr>
                <w:sz w:val="20"/>
                <w:szCs w:val="20"/>
              </w:rPr>
            </w:pPr>
            <w:r w:rsidRPr="00F371F1">
              <w:rPr>
                <w:sz w:val="20"/>
                <w:szCs w:val="20"/>
              </w:rPr>
              <w:t>Č: 1</w:t>
            </w:r>
          </w:p>
          <w:p w:rsidR="001C750C" w:rsidRPr="00F371F1" w:rsidRDefault="001C750C" w:rsidP="00FA7512">
            <w:pPr>
              <w:jc w:val="center"/>
              <w:rPr>
                <w:sz w:val="20"/>
                <w:szCs w:val="20"/>
              </w:rPr>
            </w:pPr>
            <w:r w:rsidRPr="00F371F1">
              <w:rPr>
                <w:sz w:val="20"/>
                <w:szCs w:val="20"/>
              </w:rPr>
              <w:t>O: 1</w:t>
            </w:r>
          </w:p>
          <w:p w:rsidR="00B24E69" w:rsidRPr="00F371F1" w:rsidRDefault="00B24E69" w:rsidP="00F81F99">
            <w:pPr>
              <w:rPr>
                <w:sz w:val="20"/>
                <w:szCs w:val="20"/>
              </w:rPr>
            </w:pPr>
          </w:p>
        </w:tc>
        <w:tc>
          <w:tcPr>
            <w:tcW w:w="3864" w:type="dxa"/>
          </w:tcPr>
          <w:p w:rsidR="001C750C" w:rsidRPr="00F371F1" w:rsidRDefault="001C750C" w:rsidP="00FA7512">
            <w:pPr>
              <w:rPr>
                <w:sz w:val="20"/>
                <w:szCs w:val="20"/>
              </w:rPr>
            </w:pPr>
            <w:r w:rsidRPr="00F371F1">
              <w:rPr>
                <w:sz w:val="20"/>
                <w:szCs w:val="20"/>
              </w:rPr>
              <w:t>1. Každý členský štát prijme primerané postihy voči:</w:t>
            </w:r>
          </w:p>
          <w:p w:rsidR="001C750C" w:rsidRPr="00F371F1" w:rsidRDefault="001C750C" w:rsidP="00FA7512">
            <w:pPr>
              <w:rPr>
                <w:sz w:val="20"/>
                <w:szCs w:val="20"/>
              </w:rPr>
            </w:pPr>
          </w:p>
          <w:p w:rsidR="001C750C" w:rsidRPr="00F371F1" w:rsidRDefault="001C750C" w:rsidP="001C750C">
            <w:pPr>
              <w:jc w:val="both"/>
              <w:rPr>
                <w:sz w:val="20"/>
                <w:szCs w:val="20"/>
              </w:rPr>
            </w:pPr>
            <w:r w:rsidRPr="00F371F1">
              <w:rPr>
                <w:sz w:val="20"/>
                <w:szCs w:val="20"/>
              </w:rPr>
              <w:t>a) každej osobe, ktorá úmyselne napomáha osobe, ktorá nie je štátnym občanom členského štátu, aby vstúpila alebo prešla cez územie členského štátu porušujúc právne predpisy dotknutého členského štátu týkajúce sa vstupu alebo tranzitu cudzincov;</w:t>
            </w:r>
          </w:p>
          <w:p w:rsidR="00F81F99" w:rsidRPr="00F371F1" w:rsidRDefault="00F81F99" w:rsidP="001C750C">
            <w:pPr>
              <w:jc w:val="both"/>
              <w:rPr>
                <w:sz w:val="20"/>
                <w:szCs w:val="20"/>
              </w:rPr>
            </w:pPr>
          </w:p>
          <w:p w:rsidR="00F81F99" w:rsidRPr="00F371F1" w:rsidRDefault="00F81F99" w:rsidP="001C750C">
            <w:pPr>
              <w:jc w:val="both"/>
              <w:rPr>
                <w:sz w:val="20"/>
                <w:szCs w:val="20"/>
              </w:rPr>
            </w:pPr>
            <w:r w:rsidRPr="00F371F1">
              <w:rPr>
                <w:sz w:val="20"/>
                <w:szCs w:val="20"/>
              </w:rPr>
              <w:t>b) každej osobe, ktorá kvôli finančnému zisku úmyselne napomáha osobe, ktorá nie je štátnym občanom členského štátu, aby bývala na území členského štátu pri porušení právnych predpisov dotknutého členského štátu týkajúcich sa vstupu alebo tranzitu cudzincov.</w:t>
            </w:r>
          </w:p>
        </w:tc>
        <w:tc>
          <w:tcPr>
            <w:tcW w:w="747" w:type="dxa"/>
          </w:tcPr>
          <w:p w:rsidR="001C750C" w:rsidRPr="00F371F1" w:rsidRDefault="001C750C" w:rsidP="00FA7512">
            <w:pPr>
              <w:jc w:val="center"/>
              <w:rPr>
                <w:sz w:val="20"/>
                <w:szCs w:val="20"/>
              </w:rPr>
            </w:pPr>
            <w:r w:rsidRPr="00F371F1">
              <w:rPr>
                <w:sz w:val="20"/>
                <w:szCs w:val="20"/>
              </w:rPr>
              <w:t>N</w:t>
            </w:r>
          </w:p>
        </w:tc>
        <w:tc>
          <w:tcPr>
            <w:tcW w:w="1201" w:type="dxa"/>
          </w:tcPr>
          <w:p w:rsidR="001C750C" w:rsidRPr="00F371F1" w:rsidRDefault="001C750C" w:rsidP="00FA7512">
            <w:pPr>
              <w:jc w:val="center"/>
              <w:rPr>
                <w:sz w:val="20"/>
                <w:szCs w:val="20"/>
              </w:rPr>
            </w:pPr>
            <w:r w:rsidRPr="00F371F1">
              <w:rPr>
                <w:sz w:val="20"/>
                <w:szCs w:val="20"/>
              </w:rPr>
              <w:t xml:space="preserve">Návrh zákona (čl. I) </w:t>
            </w:r>
          </w:p>
          <w:p w:rsidR="001C750C" w:rsidRPr="00F371F1" w:rsidRDefault="001C750C" w:rsidP="00FA7512">
            <w:pPr>
              <w:jc w:val="center"/>
              <w:rPr>
                <w:sz w:val="20"/>
                <w:szCs w:val="20"/>
              </w:rPr>
            </w:pPr>
          </w:p>
          <w:p w:rsidR="001C750C" w:rsidRPr="00F371F1" w:rsidRDefault="001C750C" w:rsidP="00FA7512">
            <w:pPr>
              <w:jc w:val="center"/>
              <w:rPr>
                <w:sz w:val="20"/>
                <w:szCs w:val="20"/>
              </w:rPr>
            </w:pPr>
          </w:p>
        </w:tc>
        <w:tc>
          <w:tcPr>
            <w:tcW w:w="850" w:type="dxa"/>
          </w:tcPr>
          <w:p w:rsidR="001C750C" w:rsidRPr="00F371F1" w:rsidRDefault="001C750C" w:rsidP="00FA7512">
            <w:pPr>
              <w:jc w:val="center"/>
              <w:rPr>
                <w:sz w:val="20"/>
                <w:szCs w:val="20"/>
              </w:rPr>
            </w:pPr>
            <w:r w:rsidRPr="00F371F1">
              <w:rPr>
                <w:sz w:val="20"/>
                <w:szCs w:val="20"/>
              </w:rPr>
              <w:t>§: 355</w:t>
            </w: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1C750C" w:rsidRPr="00F371F1" w:rsidRDefault="001C750C"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0344B">
            <w:pP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F0344B" w:rsidRPr="00F371F1" w:rsidRDefault="00F0344B" w:rsidP="00FA7512">
            <w:pPr>
              <w:jc w:val="center"/>
              <w:rPr>
                <w:sz w:val="20"/>
                <w:szCs w:val="20"/>
              </w:rPr>
            </w:pPr>
          </w:p>
          <w:p w:rsidR="00B24E69" w:rsidRPr="00F371F1" w:rsidRDefault="00B24E69" w:rsidP="00FA7512">
            <w:pPr>
              <w:jc w:val="center"/>
              <w:rPr>
                <w:sz w:val="20"/>
                <w:szCs w:val="20"/>
              </w:rPr>
            </w:pPr>
          </w:p>
          <w:p w:rsidR="00F0344B" w:rsidRPr="00F371F1" w:rsidRDefault="00F0344B" w:rsidP="00FA7512">
            <w:pPr>
              <w:jc w:val="center"/>
              <w:rPr>
                <w:sz w:val="20"/>
                <w:szCs w:val="20"/>
              </w:rPr>
            </w:pPr>
          </w:p>
          <w:p w:rsidR="00B24E69" w:rsidRPr="00F371F1" w:rsidRDefault="00B24E69"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7C08F5" w:rsidRPr="00F371F1" w:rsidRDefault="007C08F5" w:rsidP="007C08F5">
            <w:pPr>
              <w:rPr>
                <w:sz w:val="20"/>
                <w:szCs w:val="20"/>
              </w:rPr>
            </w:pPr>
          </w:p>
          <w:p w:rsidR="00F0344B" w:rsidRPr="00F371F1" w:rsidRDefault="00F0344B" w:rsidP="00FA7512">
            <w:pPr>
              <w:jc w:val="center"/>
              <w:rPr>
                <w:sz w:val="20"/>
                <w:szCs w:val="20"/>
              </w:rPr>
            </w:pPr>
          </w:p>
          <w:p w:rsidR="00B24E69" w:rsidRPr="00F371F1" w:rsidRDefault="00B24E69" w:rsidP="00FA7512">
            <w:pPr>
              <w:jc w:val="center"/>
              <w:rPr>
                <w:sz w:val="20"/>
                <w:szCs w:val="20"/>
              </w:rPr>
            </w:pPr>
            <w:r w:rsidRPr="00F371F1">
              <w:rPr>
                <w:sz w:val="20"/>
                <w:szCs w:val="20"/>
              </w:rPr>
              <w:t>§: 356</w:t>
            </w:r>
          </w:p>
          <w:p w:rsidR="00B24E69" w:rsidRPr="00F371F1" w:rsidRDefault="00B24E69" w:rsidP="00076EFF">
            <w:pP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FA7512">
            <w:pPr>
              <w:jc w:val="center"/>
              <w:rPr>
                <w:sz w:val="20"/>
                <w:szCs w:val="20"/>
              </w:rPr>
            </w:pPr>
          </w:p>
          <w:p w:rsidR="00B24E69" w:rsidRPr="00F371F1" w:rsidRDefault="00B24E69" w:rsidP="00B24E69">
            <w:pPr>
              <w:rPr>
                <w:sz w:val="20"/>
                <w:szCs w:val="20"/>
              </w:rPr>
            </w:pPr>
          </w:p>
          <w:p w:rsidR="001C750C" w:rsidRPr="00F371F1" w:rsidRDefault="001C750C" w:rsidP="00FA7512">
            <w:pPr>
              <w:jc w:val="center"/>
              <w:rPr>
                <w:sz w:val="20"/>
                <w:szCs w:val="20"/>
              </w:rPr>
            </w:pPr>
          </w:p>
          <w:p w:rsidR="001C750C" w:rsidRPr="00F371F1" w:rsidRDefault="001C750C" w:rsidP="00F0344B">
            <w:pPr>
              <w:jc w:val="center"/>
              <w:rPr>
                <w:sz w:val="20"/>
                <w:szCs w:val="20"/>
              </w:rPr>
            </w:pPr>
          </w:p>
        </w:tc>
        <w:tc>
          <w:tcPr>
            <w:tcW w:w="4536" w:type="dxa"/>
          </w:tcPr>
          <w:p w:rsidR="007C08F5" w:rsidRPr="00F371F1" w:rsidRDefault="007C08F5" w:rsidP="007C08F5">
            <w:pPr>
              <w:jc w:val="both"/>
              <w:rPr>
                <w:b/>
                <w:sz w:val="20"/>
                <w:szCs w:val="20"/>
              </w:rPr>
            </w:pPr>
            <w:r w:rsidRPr="00F371F1">
              <w:rPr>
                <w:b/>
                <w:sz w:val="20"/>
                <w:szCs w:val="20"/>
              </w:rPr>
              <w:lastRenderedPageBreak/>
              <w:t>(1) Kto organizuje, pomáha alebo umožní nezákonný vstup alebo prejazd osobe, ktorá nie je štátnym občanom Slovenskej republiky alebo osobou s trvalým pobytom na území Slovenskej republiky, do členského štátu Európskej únie alebo cez členský štát Európskej únie alebo susedný štát Slovenskej republiky, potrestá sa odňatím slobody na jeden rok až päť rokov.</w:t>
            </w:r>
          </w:p>
          <w:p w:rsidR="007C08F5" w:rsidRPr="00F371F1" w:rsidRDefault="007C08F5" w:rsidP="007C08F5">
            <w:pPr>
              <w:jc w:val="both"/>
              <w:rPr>
                <w:b/>
                <w:sz w:val="20"/>
                <w:szCs w:val="20"/>
              </w:rPr>
            </w:pPr>
            <w:r w:rsidRPr="00F371F1">
              <w:rPr>
                <w:b/>
                <w:sz w:val="20"/>
                <w:szCs w:val="20"/>
              </w:rPr>
              <w:t xml:space="preserve">(2) Kto v úmysle získať pre seba alebo iného priamo či nepriamo finančnú výhodu alebo inú materiálnu výhodu pre osobu, ktorá nie je štátnym občanom Slovenskej republiky alebo osobou s trvalým pobytom na území Slovenskej republiky </w:t>
            </w:r>
          </w:p>
          <w:p w:rsidR="007C08F5" w:rsidRPr="00F371F1" w:rsidRDefault="007C08F5" w:rsidP="007C08F5">
            <w:pPr>
              <w:jc w:val="both"/>
              <w:rPr>
                <w:b/>
                <w:sz w:val="20"/>
                <w:szCs w:val="20"/>
              </w:rPr>
            </w:pPr>
            <w:r w:rsidRPr="00F371F1">
              <w:rPr>
                <w:b/>
                <w:sz w:val="20"/>
                <w:szCs w:val="20"/>
              </w:rPr>
              <w:t>a) organizuje, pomáha alebo umožní nezákonný vstup alebo prejazd osobe, ktorá nie je štátnym občanom Slovenskej republiky alebo osobou s trvalým pobytom na území Slovenskej republiky, do členského štátu Európskej únie alebo cez členský štát Európskej únie alebo susedný štát Slovenskej republiky, alebo</w:t>
            </w:r>
          </w:p>
          <w:p w:rsidR="007C08F5" w:rsidRPr="00F371F1" w:rsidRDefault="007C08F5" w:rsidP="007C08F5">
            <w:pPr>
              <w:jc w:val="both"/>
              <w:rPr>
                <w:b/>
                <w:sz w:val="20"/>
                <w:szCs w:val="20"/>
              </w:rPr>
            </w:pPr>
            <w:r w:rsidRPr="00F371F1">
              <w:rPr>
                <w:b/>
                <w:sz w:val="20"/>
                <w:szCs w:val="20"/>
              </w:rPr>
              <w:t>b) na účel podľa odseku 1 vyrobí, zaobstará, poskytne alebo drží falošný cestovný doklad, falošný doklad totožnosti, alebo falošné vízum, alebo</w:t>
            </w:r>
          </w:p>
          <w:p w:rsidR="007C08F5" w:rsidRPr="00F371F1" w:rsidRDefault="007C08F5" w:rsidP="007C08F5">
            <w:pPr>
              <w:jc w:val="both"/>
              <w:rPr>
                <w:b/>
                <w:sz w:val="20"/>
                <w:szCs w:val="20"/>
              </w:rPr>
            </w:pPr>
            <w:r w:rsidRPr="00F371F1">
              <w:rPr>
                <w:b/>
                <w:sz w:val="20"/>
                <w:szCs w:val="20"/>
              </w:rPr>
              <w:t xml:space="preserve">c) na účel podľa odseku 1 zaobstará vízum, na základe falošných alebo pozmenených podkladov alebo nepravdivých údajov, </w:t>
            </w:r>
          </w:p>
          <w:p w:rsidR="007C08F5" w:rsidRPr="00F371F1" w:rsidRDefault="007C08F5" w:rsidP="007C08F5">
            <w:pPr>
              <w:jc w:val="both"/>
              <w:rPr>
                <w:b/>
                <w:sz w:val="20"/>
                <w:szCs w:val="20"/>
              </w:rPr>
            </w:pPr>
            <w:r w:rsidRPr="00F371F1">
              <w:rPr>
                <w:b/>
                <w:sz w:val="20"/>
                <w:szCs w:val="20"/>
              </w:rPr>
              <w:t>potrestá sa odňatím slobody na tri roky až osem rokov.</w:t>
            </w:r>
          </w:p>
          <w:p w:rsidR="007C08F5" w:rsidRPr="00F371F1" w:rsidRDefault="007C08F5" w:rsidP="007C08F5">
            <w:pPr>
              <w:jc w:val="both"/>
              <w:rPr>
                <w:b/>
                <w:sz w:val="20"/>
                <w:szCs w:val="20"/>
              </w:rPr>
            </w:pPr>
            <w:r w:rsidRPr="00F371F1">
              <w:rPr>
                <w:b/>
                <w:sz w:val="20"/>
                <w:szCs w:val="20"/>
              </w:rPr>
              <w:t>(3) Odňatím slobody na sedem rokov až desať rokov sa páchateľ potrestá, ak spácha čin uvedený v odseku 1 alebo 2</w:t>
            </w:r>
          </w:p>
          <w:p w:rsidR="007C08F5" w:rsidRPr="00F371F1" w:rsidRDefault="007C08F5" w:rsidP="007C08F5">
            <w:pPr>
              <w:jc w:val="both"/>
              <w:rPr>
                <w:b/>
                <w:sz w:val="20"/>
                <w:szCs w:val="20"/>
              </w:rPr>
            </w:pPr>
            <w:r w:rsidRPr="00F371F1">
              <w:rPr>
                <w:b/>
                <w:sz w:val="20"/>
                <w:szCs w:val="20"/>
              </w:rPr>
              <w:lastRenderedPageBreak/>
              <w:t xml:space="preserve">a) a získa ním pre seba alebo iného väčší prospech, </w:t>
            </w:r>
          </w:p>
          <w:p w:rsidR="007C08F5" w:rsidRPr="00F371F1" w:rsidRDefault="007C08F5" w:rsidP="007C08F5">
            <w:pPr>
              <w:jc w:val="both"/>
              <w:rPr>
                <w:b/>
                <w:sz w:val="20"/>
                <w:szCs w:val="20"/>
              </w:rPr>
            </w:pPr>
            <w:r w:rsidRPr="00F371F1">
              <w:rPr>
                <w:b/>
                <w:sz w:val="20"/>
                <w:szCs w:val="20"/>
              </w:rPr>
              <w:t xml:space="preserve">b) z osobitného motívu, </w:t>
            </w:r>
          </w:p>
          <w:p w:rsidR="007C08F5" w:rsidRPr="00F371F1" w:rsidRDefault="007C08F5" w:rsidP="007C08F5">
            <w:pPr>
              <w:jc w:val="both"/>
              <w:rPr>
                <w:b/>
                <w:sz w:val="20"/>
                <w:szCs w:val="20"/>
              </w:rPr>
            </w:pPr>
            <w:r w:rsidRPr="00F371F1">
              <w:rPr>
                <w:b/>
                <w:sz w:val="20"/>
                <w:szCs w:val="20"/>
              </w:rPr>
              <w:t>c) spôsobom, ktorý môže ohroziť životy a zdravie prevádzaných osôb alebo znamená neľudské zaobchádzanie alebo ponižujúce zaobchádzanie, alebo zneužívanie prevádzaných osôb, alebo</w:t>
            </w:r>
          </w:p>
          <w:p w:rsidR="007C08F5" w:rsidRPr="00F371F1" w:rsidRDefault="007C08F5" w:rsidP="007C08F5">
            <w:pPr>
              <w:jc w:val="both"/>
              <w:rPr>
                <w:b/>
                <w:sz w:val="20"/>
                <w:szCs w:val="20"/>
              </w:rPr>
            </w:pPr>
            <w:r w:rsidRPr="00F371F1">
              <w:rPr>
                <w:b/>
                <w:sz w:val="20"/>
                <w:szCs w:val="20"/>
              </w:rPr>
              <w:t>d) závažnejším spôsobom konania.</w:t>
            </w:r>
          </w:p>
          <w:p w:rsidR="007C08F5" w:rsidRPr="00F371F1" w:rsidRDefault="007C08F5" w:rsidP="007C08F5">
            <w:pPr>
              <w:jc w:val="both"/>
              <w:rPr>
                <w:b/>
                <w:sz w:val="20"/>
                <w:szCs w:val="20"/>
              </w:rPr>
            </w:pPr>
            <w:r w:rsidRPr="00F371F1">
              <w:rPr>
                <w:b/>
                <w:sz w:val="20"/>
                <w:szCs w:val="20"/>
              </w:rPr>
              <w:t>(4) Odňatím slobody na desať rokov až pätnásť rokov sa páchateľ potrestá, ak spácha čin uvedený v odseku 1 alebo 2</w:t>
            </w:r>
          </w:p>
          <w:p w:rsidR="007C08F5" w:rsidRPr="00F371F1" w:rsidRDefault="007C08F5" w:rsidP="007C08F5">
            <w:pPr>
              <w:jc w:val="both"/>
              <w:rPr>
                <w:b/>
                <w:sz w:val="20"/>
                <w:szCs w:val="20"/>
              </w:rPr>
            </w:pPr>
            <w:r w:rsidRPr="00F371F1">
              <w:rPr>
                <w:b/>
                <w:sz w:val="20"/>
                <w:szCs w:val="20"/>
              </w:rPr>
              <w:t xml:space="preserve">a) a spôsobí ním ťažkú ujmu na zdraví alebo smrť, </w:t>
            </w:r>
          </w:p>
          <w:p w:rsidR="007C08F5" w:rsidRPr="00F371F1" w:rsidRDefault="007C08F5" w:rsidP="007C08F5">
            <w:pPr>
              <w:jc w:val="both"/>
              <w:rPr>
                <w:b/>
                <w:sz w:val="20"/>
                <w:szCs w:val="20"/>
              </w:rPr>
            </w:pPr>
            <w:r w:rsidRPr="00F371F1">
              <w:rPr>
                <w:b/>
                <w:sz w:val="20"/>
                <w:szCs w:val="20"/>
              </w:rPr>
              <w:t>b) a získa ním pre seba alebo iného značný prospech, alebo</w:t>
            </w:r>
          </w:p>
          <w:p w:rsidR="007C08F5" w:rsidRPr="00F371F1" w:rsidRDefault="007C08F5" w:rsidP="007C08F5">
            <w:pPr>
              <w:jc w:val="both"/>
              <w:rPr>
                <w:b/>
                <w:sz w:val="20"/>
                <w:szCs w:val="20"/>
              </w:rPr>
            </w:pPr>
            <w:r w:rsidRPr="00F371F1">
              <w:rPr>
                <w:b/>
                <w:sz w:val="20"/>
                <w:szCs w:val="20"/>
              </w:rPr>
              <w:t>c) ako člen nebezpečného zoskupenia.</w:t>
            </w:r>
          </w:p>
          <w:p w:rsidR="007C08F5" w:rsidRPr="00F371F1" w:rsidRDefault="007C08F5" w:rsidP="007C08F5">
            <w:pPr>
              <w:jc w:val="both"/>
              <w:rPr>
                <w:b/>
                <w:sz w:val="20"/>
                <w:szCs w:val="20"/>
              </w:rPr>
            </w:pPr>
            <w:r w:rsidRPr="00F371F1">
              <w:rPr>
                <w:b/>
                <w:sz w:val="20"/>
                <w:szCs w:val="20"/>
              </w:rPr>
              <w:t>(5) Odňatím slobody na dvanásť rokov až dvadsať rokov sa páchateľ potrestá, ak spácha čin uvedený v odseku 1 alebo 2</w:t>
            </w:r>
          </w:p>
          <w:p w:rsidR="007C08F5" w:rsidRPr="00F371F1" w:rsidRDefault="007C08F5" w:rsidP="007C08F5">
            <w:pPr>
              <w:jc w:val="both"/>
              <w:rPr>
                <w:b/>
                <w:sz w:val="20"/>
                <w:szCs w:val="20"/>
              </w:rPr>
            </w:pPr>
            <w:r w:rsidRPr="00F371F1">
              <w:rPr>
                <w:b/>
                <w:sz w:val="20"/>
                <w:szCs w:val="20"/>
              </w:rPr>
              <w:t xml:space="preserve">a) a spôsobí ním ťažkú ujmu na zdraví viacerým osobám alebo smrť viacerých osôb, </w:t>
            </w:r>
          </w:p>
          <w:p w:rsidR="007C08F5" w:rsidRPr="00F371F1" w:rsidRDefault="007C08F5" w:rsidP="007C08F5">
            <w:pPr>
              <w:jc w:val="both"/>
              <w:rPr>
                <w:b/>
                <w:sz w:val="20"/>
                <w:szCs w:val="20"/>
              </w:rPr>
            </w:pPr>
            <w:r w:rsidRPr="00F371F1">
              <w:rPr>
                <w:b/>
                <w:sz w:val="20"/>
                <w:szCs w:val="20"/>
              </w:rPr>
              <w:t>b) a získa ním prospech veľkého rozsahu, alebo</w:t>
            </w:r>
          </w:p>
          <w:p w:rsidR="001C750C" w:rsidRPr="00F371F1" w:rsidRDefault="007C08F5" w:rsidP="007C08F5">
            <w:pPr>
              <w:rPr>
                <w:sz w:val="20"/>
                <w:szCs w:val="20"/>
              </w:rPr>
            </w:pPr>
            <w:r w:rsidRPr="00F371F1">
              <w:rPr>
                <w:b/>
                <w:sz w:val="20"/>
                <w:szCs w:val="20"/>
              </w:rPr>
              <w:t>c) za krízovej situácie.</w:t>
            </w:r>
          </w:p>
          <w:p w:rsidR="007C08F5" w:rsidRPr="00F371F1" w:rsidRDefault="007C08F5" w:rsidP="007C08F5">
            <w:pPr>
              <w:rPr>
                <w:sz w:val="20"/>
                <w:szCs w:val="20"/>
              </w:rPr>
            </w:pPr>
          </w:p>
          <w:p w:rsidR="00F0344B" w:rsidRPr="00F371F1" w:rsidRDefault="00F0344B" w:rsidP="00B24E69">
            <w:pPr>
              <w:jc w:val="both"/>
              <w:rPr>
                <w:b/>
                <w:sz w:val="20"/>
                <w:szCs w:val="20"/>
              </w:rPr>
            </w:pPr>
            <w:r w:rsidRPr="00F371F1">
              <w:rPr>
                <w:b/>
                <w:sz w:val="20"/>
                <w:szCs w:val="20"/>
              </w:rPr>
              <w:t xml:space="preserve">(1) </w:t>
            </w:r>
            <w:r w:rsidR="00B24E69" w:rsidRPr="00F371F1">
              <w:rPr>
                <w:b/>
                <w:sz w:val="20"/>
                <w:szCs w:val="20"/>
              </w:rPr>
              <w:t>Kto osobe, ktorá nie je občanom Slovenskej republiky alebo občanom iného členského štátu Európskej únie alebo občanom zmluvného štátu Dohody o Európskom hospodárskom priestore alebo občanom Švajčiarskej konfederácie alebo nemá pobyt na ich území umožní alebo pomáha k neoprávnenému pobytu alebo neoprávnenému zamestnaniu alebo sprostredkovaniu takéhoto zamestnania na území Slovenskej republiky, iného členského štátu Európskej únie alebo zmluvného štátu Dohody o Európskom hospodárskom priestore alebo Švajčiarskej konfederácie, potrestá sa odňatím slobody na jeden rok až päť rokov.</w:t>
            </w:r>
          </w:p>
          <w:p w:rsidR="00F0344B" w:rsidRPr="00F371F1" w:rsidRDefault="00F0344B" w:rsidP="00F0344B">
            <w:pPr>
              <w:jc w:val="both"/>
              <w:rPr>
                <w:b/>
                <w:sz w:val="20"/>
                <w:szCs w:val="20"/>
              </w:rPr>
            </w:pPr>
            <w:r w:rsidRPr="00F371F1">
              <w:rPr>
                <w:b/>
                <w:sz w:val="20"/>
                <w:szCs w:val="20"/>
              </w:rPr>
              <w:t xml:space="preserve">(2) Kto v úmysle získať pre seba alebo iného priamo či nepriamo finančnú výhodu alebo inú materiálnu výhodu pre osobu, ktorá nie je štátnym občanom Slovenskej republiky alebo osobou s trvalým pobytom na území Slovenskej republiky </w:t>
            </w:r>
          </w:p>
          <w:p w:rsidR="00F0344B" w:rsidRPr="00F371F1" w:rsidRDefault="00F0344B" w:rsidP="00F0344B">
            <w:pPr>
              <w:jc w:val="both"/>
              <w:rPr>
                <w:b/>
                <w:sz w:val="20"/>
                <w:szCs w:val="20"/>
              </w:rPr>
            </w:pPr>
            <w:r w:rsidRPr="00F371F1">
              <w:rPr>
                <w:b/>
                <w:sz w:val="20"/>
                <w:szCs w:val="20"/>
              </w:rPr>
              <w:t xml:space="preserve">a) organizuje, pomáha alebo umožní nezákonný vstup alebo prejazd osobe, ktorá nie je štátnym občanom Slovenskej republiky alebo osobou s </w:t>
            </w:r>
            <w:r w:rsidRPr="00F371F1">
              <w:rPr>
                <w:b/>
                <w:sz w:val="20"/>
                <w:szCs w:val="20"/>
              </w:rPr>
              <w:lastRenderedPageBreak/>
              <w:t>trvalým pobytom na území Slovenskej republiky, do členského štátu Európskej únie alebo cez členský štát Európskej únie alebo susedný štát Slovenskej republiky, alebo</w:t>
            </w:r>
          </w:p>
          <w:p w:rsidR="00F0344B" w:rsidRPr="00F371F1" w:rsidRDefault="00F0344B" w:rsidP="00F0344B">
            <w:pPr>
              <w:jc w:val="both"/>
              <w:rPr>
                <w:b/>
                <w:sz w:val="20"/>
                <w:szCs w:val="20"/>
              </w:rPr>
            </w:pPr>
            <w:r w:rsidRPr="00F371F1">
              <w:rPr>
                <w:b/>
                <w:sz w:val="20"/>
                <w:szCs w:val="20"/>
              </w:rPr>
              <w:t>b) na účel podľa odseku 1 vyrobí, zaobstará, poskytne alebo drží falošný cestovný doklad, falošný doklad totožnosti, alebo falošné vízum, alebo</w:t>
            </w:r>
          </w:p>
          <w:p w:rsidR="00F0344B" w:rsidRPr="00F371F1" w:rsidRDefault="00F0344B" w:rsidP="00F0344B">
            <w:pPr>
              <w:jc w:val="both"/>
              <w:rPr>
                <w:b/>
                <w:sz w:val="20"/>
                <w:szCs w:val="20"/>
              </w:rPr>
            </w:pPr>
            <w:r w:rsidRPr="00F371F1">
              <w:rPr>
                <w:b/>
                <w:sz w:val="20"/>
                <w:szCs w:val="20"/>
              </w:rPr>
              <w:t xml:space="preserve">c) na účel podľa odseku 1 zaobstará vízum, ktorého vydanie dosiahne trestným činom, na základe falošných alebo pozmenených podkladov alebo nepravdivých údajov, </w:t>
            </w:r>
          </w:p>
          <w:p w:rsidR="001C750C" w:rsidRPr="00F371F1" w:rsidRDefault="00F0344B" w:rsidP="00B25093">
            <w:pPr>
              <w:jc w:val="both"/>
              <w:rPr>
                <w:b/>
                <w:sz w:val="20"/>
                <w:szCs w:val="20"/>
              </w:rPr>
            </w:pPr>
            <w:r w:rsidRPr="00F371F1">
              <w:rPr>
                <w:b/>
                <w:sz w:val="20"/>
                <w:szCs w:val="20"/>
              </w:rPr>
              <w:t>potrestá sa odňatím slobody na tri roky až osem rokov.</w:t>
            </w:r>
          </w:p>
          <w:p w:rsidR="00B24E69" w:rsidRPr="00F371F1" w:rsidRDefault="00B24E69" w:rsidP="00B24E69">
            <w:pPr>
              <w:rPr>
                <w:b/>
                <w:sz w:val="20"/>
                <w:szCs w:val="20"/>
              </w:rPr>
            </w:pPr>
            <w:r w:rsidRPr="00F371F1">
              <w:rPr>
                <w:b/>
                <w:sz w:val="20"/>
                <w:szCs w:val="20"/>
              </w:rPr>
              <w:t>(3) Odňatím slobody na sedem rokov až desať rokov sa páchateľ potrestá, ak spácha čin uvedený v odseku 1 alebo 2</w:t>
            </w:r>
          </w:p>
          <w:p w:rsidR="00B24E69" w:rsidRPr="00F371F1" w:rsidRDefault="00B24E69" w:rsidP="00B24E69">
            <w:pPr>
              <w:rPr>
                <w:b/>
                <w:sz w:val="20"/>
                <w:szCs w:val="20"/>
              </w:rPr>
            </w:pPr>
            <w:r w:rsidRPr="00F371F1">
              <w:rPr>
                <w:b/>
                <w:sz w:val="20"/>
                <w:szCs w:val="20"/>
              </w:rPr>
              <w:t>a) a získa ním pre seba alebo iného väčší prospech,</w:t>
            </w:r>
          </w:p>
          <w:p w:rsidR="00B24E69" w:rsidRPr="00F371F1" w:rsidRDefault="00B24E69" w:rsidP="00B24E69">
            <w:pPr>
              <w:rPr>
                <w:b/>
                <w:sz w:val="20"/>
                <w:szCs w:val="20"/>
              </w:rPr>
            </w:pPr>
            <w:r w:rsidRPr="00F371F1">
              <w:rPr>
                <w:b/>
                <w:sz w:val="20"/>
                <w:szCs w:val="20"/>
              </w:rPr>
              <w:t>b) z osobitného motívu,</w:t>
            </w:r>
          </w:p>
          <w:p w:rsidR="00B24E69" w:rsidRPr="00F371F1" w:rsidRDefault="00B24E69" w:rsidP="00B24E69">
            <w:pPr>
              <w:rPr>
                <w:b/>
                <w:sz w:val="20"/>
                <w:szCs w:val="20"/>
              </w:rPr>
            </w:pPr>
            <w:r w:rsidRPr="00F371F1">
              <w:rPr>
                <w:b/>
                <w:sz w:val="20"/>
                <w:szCs w:val="20"/>
              </w:rPr>
              <w:t>c) na chránenej osobe,</w:t>
            </w:r>
          </w:p>
          <w:p w:rsidR="00B24E69" w:rsidRPr="00F371F1" w:rsidRDefault="00B24E69" w:rsidP="00B24E69">
            <w:pPr>
              <w:rPr>
                <w:b/>
                <w:sz w:val="20"/>
                <w:szCs w:val="20"/>
              </w:rPr>
            </w:pPr>
            <w:r w:rsidRPr="00F371F1">
              <w:rPr>
                <w:b/>
                <w:sz w:val="20"/>
                <w:szCs w:val="20"/>
              </w:rPr>
              <w:t xml:space="preserve">d) za osobitne vykorisťujúcich pracovných podmienok vrátane pracovných podmienok vyplývajúcich z diskriminácie, keď existuje nápadný nepomer v porovnaní s pracovnými podmienkami oprávnene zamestnávaných osôb, ktorý má vplyv na zdravie a bezpečnosť a je v rozpore s ľudskou dôstojnosťou, alebo </w:t>
            </w:r>
          </w:p>
          <w:p w:rsidR="00B24E69" w:rsidRPr="00F371F1" w:rsidRDefault="00B24E69" w:rsidP="00B24E69">
            <w:pPr>
              <w:rPr>
                <w:b/>
                <w:sz w:val="20"/>
                <w:szCs w:val="20"/>
              </w:rPr>
            </w:pPr>
            <w:r w:rsidRPr="00F371F1">
              <w:rPr>
                <w:b/>
                <w:sz w:val="20"/>
                <w:szCs w:val="20"/>
              </w:rPr>
              <w:t>e) závažnejším spôsobom konania.</w:t>
            </w:r>
          </w:p>
          <w:p w:rsidR="00B24E69" w:rsidRPr="00F371F1" w:rsidRDefault="00B24E69" w:rsidP="00B24E69">
            <w:pPr>
              <w:rPr>
                <w:b/>
                <w:sz w:val="20"/>
                <w:szCs w:val="20"/>
              </w:rPr>
            </w:pPr>
            <w:r w:rsidRPr="00F371F1">
              <w:rPr>
                <w:b/>
                <w:sz w:val="20"/>
                <w:szCs w:val="20"/>
              </w:rPr>
              <w:t xml:space="preserve">(4) Odňatím slobody na desať rokov až pätnásť rokov sa páchateľ potrestá, ak spácha čin uvedený v odseku 1 alebo 2 </w:t>
            </w:r>
          </w:p>
          <w:p w:rsidR="00B24E69" w:rsidRPr="00F371F1" w:rsidRDefault="00B24E69" w:rsidP="00B24E69">
            <w:pPr>
              <w:rPr>
                <w:b/>
                <w:sz w:val="20"/>
                <w:szCs w:val="20"/>
              </w:rPr>
            </w:pPr>
            <w:r w:rsidRPr="00F371F1">
              <w:rPr>
                <w:b/>
                <w:sz w:val="20"/>
                <w:szCs w:val="20"/>
              </w:rPr>
              <w:t>a) a získa ním pre seba alebo iného značný prospech, alebo</w:t>
            </w:r>
          </w:p>
          <w:p w:rsidR="00B24E69" w:rsidRPr="00F371F1" w:rsidRDefault="00B24E69" w:rsidP="00B24E69">
            <w:pPr>
              <w:rPr>
                <w:b/>
                <w:sz w:val="20"/>
                <w:szCs w:val="20"/>
              </w:rPr>
            </w:pPr>
            <w:r w:rsidRPr="00F371F1">
              <w:rPr>
                <w:b/>
                <w:sz w:val="20"/>
                <w:szCs w:val="20"/>
              </w:rPr>
              <w:t>b) ako člen nebezpečného zoskupenia.</w:t>
            </w:r>
          </w:p>
          <w:p w:rsidR="00B24E69" w:rsidRPr="00F371F1" w:rsidRDefault="00B24E69" w:rsidP="00B24E69">
            <w:pPr>
              <w:rPr>
                <w:b/>
                <w:sz w:val="20"/>
                <w:szCs w:val="20"/>
              </w:rPr>
            </w:pPr>
            <w:r w:rsidRPr="00F371F1">
              <w:rPr>
                <w:b/>
                <w:sz w:val="20"/>
                <w:szCs w:val="20"/>
              </w:rPr>
              <w:t>(5) Odňatím slobody na dvanásť rokov až dvadsať rokov sa páchateľ potrestá, ak spácha čin uvedený v odseku 1 alebo 2</w:t>
            </w:r>
          </w:p>
          <w:p w:rsidR="00B24E69" w:rsidRPr="00F371F1" w:rsidRDefault="00B24E69" w:rsidP="00B24E69">
            <w:pPr>
              <w:rPr>
                <w:b/>
                <w:sz w:val="20"/>
                <w:szCs w:val="20"/>
              </w:rPr>
            </w:pPr>
            <w:r w:rsidRPr="00F371F1">
              <w:rPr>
                <w:b/>
                <w:sz w:val="20"/>
                <w:szCs w:val="20"/>
              </w:rPr>
              <w:t>a) a získa ním prospech veľkého rozsahu, alebo</w:t>
            </w:r>
          </w:p>
          <w:p w:rsidR="00B24E69" w:rsidRPr="00F371F1" w:rsidRDefault="00B24E69" w:rsidP="00B24E69">
            <w:pPr>
              <w:rPr>
                <w:sz w:val="20"/>
                <w:szCs w:val="20"/>
              </w:rPr>
            </w:pPr>
            <w:r w:rsidRPr="00F371F1">
              <w:rPr>
                <w:b/>
                <w:sz w:val="20"/>
                <w:szCs w:val="20"/>
              </w:rPr>
              <w:t>b) za krízovej situácie.</w:t>
            </w:r>
          </w:p>
        </w:tc>
        <w:tc>
          <w:tcPr>
            <w:tcW w:w="702" w:type="dxa"/>
          </w:tcPr>
          <w:p w:rsidR="001C750C" w:rsidRPr="00F371F1" w:rsidRDefault="001C750C" w:rsidP="00FA7512">
            <w:pPr>
              <w:jc w:val="center"/>
              <w:rPr>
                <w:sz w:val="20"/>
                <w:szCs w:val="20"/>
              </w:rPr>
            </w:pPr>
            <w:r w:rsidRPr="00F371F1">
              <w:rPr>
                <w:sz w:val="20"/>
                <w:szCs w:val="20"/>
              </w:rPr>
              <w:lastRenderedPageBreak/>
              <w:t>Ú</w:t>
            </w:r>
          </w:p>
        </w:tc>
        <w:tc>
          <w:tcPr>
            <w:tcW w:w="2085" w:type="dxa"/>
          </w:tcPr>
          <w:p w:rsidR="001C750C" w:rsidRPr="00F371F1" w:rsidRDefault="001C750C" w:rsidP="00FA7512">
            <w:pPr>
              <w:rPr>
                <w:sz w:val="20"/>
                <w:szCs w:val="20"/>
              </w:rPr>
            </w:pPr>
          </w:p>
        </w:tc>
      </w:tr>
      <w:tr w:rsidR="00F81F99" w:rsidRPr="00F371F1" w:rsidTr="00FA7512">
        <w:trPr>
          <w:trHeight w:val="255"/>
        </w:trPr>
        <w:tc>
          <w:tcPr>
            <w:tcW w:w="776" w:type="dxa"/>
          </w:tcPr>
          <w:p w:rsidR="00F81F99" w:rsidRPr="00F371F1" w:rsidRDefault="00F81F99" w:rsidP="00FA7512">
            <w:pPr>
              <w:jc w:val="center"/>
              <w:rPr>
                <w:sz w:val="20"/>
                <w:szCs w:val="20"/>
              </w:rPr>
            </w:pPr>
            <w:r w:rsidRPr="00F371F1">
              <w:rPr>
                <w:sz w:val="20"/>
                <w:szCs w:val="20"/>
              </w:rPr>
              <w:lastRenderedPageBreak/>
              <w:t>Č: 2</w:t>
            </w:r>
          </w:p>
        </w:tc>
        <w:tc>
          <w:tcPr>
            <w:tcW w:w="3864" w:type="dxa"/>
          </w:tcPr>
          <w:p w:rsidR="00F81F99" w:rsidRPr="00F371F1" w:rsidRDefault="00F81F99" w:rsidP="00F81F99">
            <w:pPr>
              <w:jc w:val="both"/>
              <w:rPr>
                <w:sz w:val="20"/>
                <w:szCs w:val="20"/>
              </w:rPr>
            </w:pPr>
            <w:r w:rsidRPr="00F371F1">
              <w:rPr>
                <w:sz w:val="20"/>
                <w:szCs w:val="20"/>
              </w:rPr>
              <w:t>Podnecovanie, spoluúčasť a pokus</w:t>
            </w:r>
          </w:p>
          <w:p w:rsidR="00F81F99" w:rsidRPr="00F371F1" w:rsidRDefault="00F81F99" w:rsidP="00F81F99">
            <w:pPr>
              <w:jc w:val="both"/>
              <w:rPr>
                <w:sz w:val="20"/>
                <w:szCs w:val="20"/>
              </w:rPr>
            </w:pPr>
          </w:p>
          <w:p w:rsidR="00F81F99" w:rsidRPr="00F371F1" w:rsidRDefault="00F81F99" w:rsidP="00F81F99">
            <w:pPr>
              <w:jc w:val="both"/>
              <w:rPr>
                <w:sz w:val="20"/>
                <w:szCs w:val="20"/>
              </w:rPr>
            </w:pPr>
            <w:r w:rsidRPr="00F371F1">
              <w:rPr>
                <w:sz w:val="20"/>
                <w:szCs w:val="20"/>
              </w:rPr>
              <w:t xml:space="preserve">Každý členský štát prijme opatrenia nevyhnutné na zabezpečenie toho, aby bolo </w:t>
            </w:r>
            <w:r w:rsidRPr="00F371F1">
              <w:rPr>
                <w:sz w:val="20"/>
                <w:szCs w:val="20"/>
              </w:rPr>
              <w:lastRenderedPageBreak/>
              <w:t>možné použiť postihy uvedené v článku 1 aj na osobu, ktorá:</w:t>
            </w:r>
          </w:p>
          <w:p w:rsidR="00F81F99" w:rsidRPr="00F371F1" w:rsidRDefault="00F81F99" w:rsidP="00F81F99">
            <w:pPr>
              <w:jc w:val="both"/>
              <w:rPr>
                <w:sz w:val="20"/>
                <w:szCs w:val="20"/>
              </w:rPr>
            </w:pPr>
            <w:r w:rsidRPr="00F371F1">
              <w:rPr>
                <w:sz w:val="20"/>
                <w:szCs w:val="20"/>
              </w:rPr>
              <w:t>a) je podnecovateľom,</w:t>
            </w:r>
          </w:p>
          <w:p w:rsidR="00F81F99" w:rsidRPr="00F371F1" w:rsidRDefault="00F81F99" w:rsidP="00F81F99">
            <w:pPr>
              <w:jc w:val="both"/>
              <w:rPr>
                <w:sz w:val="20"/>
                <w:szCs w:val="20"/>
              </w:rPr>
            </w:pPr>
            <w:r w:rsidRPr="00F371F1">
              <w:rPr>
                <w:sz w:val="20"/>
                <w:szCs w:val="20"/>
              </w:rPr>
              <w:t>b) spolupáchateľom, alebo</w:t>
            </w:r>
          </w:p>
          <w:p w:rsidR="00F81F99" w:rsidRPr="00F371F1" w:rsidRDefault="00F81F99" w:rsidP="00F81F99">
            <w:pPr>
              <w:jc w:val="both"/>
              <w:rPr>
                <w:sz w:val="20"/>
                <w:szCs w:val="20"/>
              </w:rPr>
            </w:pPr>
            <w:r w:rsidRPr="00F371F1">
              <w:rPr>
                <w:sz w:val="20"/>
                <w:szCs w:val="20"/>
              </w:rPr>
              <w:t>c) sa pokúša</w:t>
            </w:r>
          </w:p>
          <w:p w:rsidR="00F81F99" w:rsidRPr="00F371F1" w:rsidRDefault="00F81F99" w:rsidP="00F81F99">
            <w:pPr>
              <w:jc w:val="both"/>
              <w:rPr>
                <w:sz w:val="20"/>
                <w:szCs w:val="20"/>
              </w:rPr>
            </w:pPr>
          </w:p>
          <w:p w:rsidR="00F81F99" w:rsidRPr="00F371F1" w:rsidRDefault="00F81F99" w:rsidP="00F81F99">
            <w:pPr>
              <w:jc w:val="both"/>
              <w:rPr>
                <w:sz w:val="20"/>
                <w:szCs w:val="20"/>
              </w:rPr>
            </w:pPr>
            <w:r w:rsidRPr="00F371F1">
              <w:rPr>
                <w:sz w:val="20"/>
                <w:szCs w:val="20"/>
              </w:rPr>
              <w:t>o porušenie právneho predpisu uvedené v článku 1 ods. 1 písm. a) alebo b).</w:t>
            </w:r>
          </w:p>
        </w:tc>
        <w:tc>
          <w:tcPr>
            <w:tcW w:w="747" w:type="dxa"/>
          </w:tcPr>
          <w:p w:rsidR="00F81F99" w:rsidRPr="00F371F1" w:rsidRDefault="00076EFF" w:rsidP="00FA7512">
            <w:pPr>
              <w:jc w:val="center"/>
              <w:rPr>
                <w:sz w:val="20"/>
                <w:szCs w:val="20"/>
              </w:rPr>
            </w:pPr>
            <w:r w:rsidRPr="00F371F1">
              <w:rPr>
                <w:sz w:val="20"/>
                <w:szCs w:val="20"/>
              </w:rPr>
              <w:lastRenderedPageBreak/>
              <w:t>N</w:t>
            </w:r>
          </w:p>
        </w:tc>
        <w:tc>
          <w:tcPr>
            <w:tcW w:w="1201" w:type="dxa"/>
          </w:tcPr>
          <w:p w:rsidR="00F81F99" w:rsidRPr="00F371F1" w:rsidRDefault="00F81F99" w:rsidP="00B24E69">
            <w:pPr>
              <w:jc w:val="center"/>
              <w:rPr>
                <w:sz w:val="20"/>
                <w:szCs w:val="20"/>
              </w:rPr>
            </w:pPr>
            <w:r w:rsidRPr="00F371F1">
              <w:rPr>
                <w:sz w:val="20"/>
                <w:szCs w:val="20"/>
              </w:rPr>
              <w:t>Zákon č. 300/2005 Z. z.</w:t>
            </w: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5093">
            <w:pPr>
              <w:rPr>
                <w:sz w:val="20"/>
                <w:szCs w:val="20"/>
              </w:rPr>
            </w:pPr>
          </w:p>
          <w:p w:rsidR="00B25093" w:rsidRPr="00F371F1" w:rsidRDefault="00B25093" w:rsidP="00B25093">
            <w:pPr>
              <w:rPr>
                <w:sz w:val="20"/>
                <w:szCs w:val="20"/>
              </w:rPr>
            </w:pPr>
          </w:p>
          <w:p w:rsidR="00F0344B" w:rsidRPr="00F371F1" w:rsidRDefault="00B25093" w:rsidP="00B24E69">
            <w:pPr>
              <w:jc w:val="center"/>
              <w:rPr>
                <w:sz w:val="20"/>
                <w:szCs w:val="20"/>
              </w:rPr>
            </w:pPr>
            <w:r w:rsidRPr="00F371F1">
              <w:rPr>
                <w:sz w:val="20"/>
                <w:szCs w:val="20"/>
              </w:rPr>
              <w:t>Návrh zákona (čl. I)</w:t>
            </w:r>
          </w:p>
          <w:p w:rsidR="00F0344B" w:rsidRPr="00F371F1" w:rsidRDefault="00F0344B" w:rsidP="00B25093">
            <w:pPr>
              <w:rPr>
                <w:sz w:val="20"/>
                <w:szCs w:val="20"/>
              </w:rPr>
            </w:pPr>
          </w:p>
          <w:p w:rsidR="00F0344B" w:rsidRPr="00F371F1" w:rsidRDefault="00F0344B" w:rsidP="00B24E69">
            <w:pPr>
              <w:jc w:val="center"/>
              <w:rPr>
                <w:sz w:val="20"/>
                <w:szCs w:val="20"/>
              </w:rPr>
            </w:pPr>
          </w:p>
          <w:p w:rsidR="00B25093" w:rsidRPr="00F371F1" w:rsidRDefault="00B25093" w:rsidP="00B25093">
            <w:pPr>
              <w:jc w:val="center"/>
              <w:rPr>
                <w:sz w:val="20"/>
                <w:szCs w:val="20"/>
              </w:rPr>
            </w:pPr>
            <w:r w:rsidRPr="00F371F1">
              <w:rPr>
                <w:sz w:val="20"/>
                <w:szCs w:val="20"/>
              </w:rPr>
              <w:t>Zákon č. 300/2005 Z. z.</w:t>
            </w: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4E69">
            <w:pPr>
              <w:jc w:val="center"/>
              <w:rPr>
                <w:sz w:val="20"/>
                <w:szCs w:val="20"/>
              </w:rPr>
            </w:pPr>
          </w:p>
          <w:p w:rsidR="00F0344B" w:rsidRPr="00F371F1" w:rsidRDefault="00F0344B" w:rsidP="00B25093">
            <w:pPr>
              <w:rPr>
                <w:sz w:val="20"/>
                <w:szCs w:val="20"/>
              </w:rPr>
            </w:pPr>
          </w:p>
          <w:p w:rsidR="00F0344B" w:rsidRPr="00F371F1" w:rsidRDefault="00F0344B" w:rsidP="00B24E69">
            <w:pPr>
              <w:jc w:val="center"/>
              <w:rPr>
                <w:sz w:val="20"/>
                <w:szCs w:val="20"/>
              </w:rPr>
            </w:pPr>
            <w:r w:rsidRPr="00F371F1">
              <w:rPr>
                <w:sz w:val="20"/>
                <w:szCs w:val="20"/>
              </w:rPr>
              <w:t>Návrh zákona (čl. I)</w:t>
            </w:r>
          </w:p>
        </w:tc>
        <w:tc>
          <w:tcPr>
            <w:tcW w:w="850" w:type="dxa"/>
          </w:tcPr>
          <w:p w:rsidR="00F81F99" w:rsidRPr="00F371F1" w:rsidRDefault="00F81F99" w:rsidP="00FA7512">
            <w:pPr>
              <w:jc w:val="center"/>
              <w:rPr>
                <w:sz w:val="20"/>
                <w:szCs w:val="20"/>
              </w:rPr>
            </w:pPr>
            <w:r w:rsidRPr="00F371F1">
              <w:rPr>
                <w:sz w:val="20"/>
                <w:szCs w:val="20"/>
              </w:rPr>
              <w:lastRenderedPageBreak/>
              <w:t xml:space="preserve">§: </w:t>
            </w:r>
            <w:r w:rsidR="00F0344B" w:rsidRPr="00F371F1">
              <w:rPr>
                <w:sz w:val="20"/>
                <w:szCs w:val="20"/>
              </w:rPr>
              <w:t>14</w:t>
            </w: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r w:rsidRPr="00F371F1">
              <w:rPr>
                <w:sz w:val="20"/>
                <w:szCs w:val="20"/>
              </w:rPr>
              <w:t>§: 19</w:t>
            </w: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B25093" w:rsidRPr="00F371F1" w:rsidRDefault="00B25093" w:rsidP="00FA7512">
            <w:pPr>
              <w:jc w:val="center"/>
              <w:rPr>
                <w:sz w:val="20"/>
                <w:szCs w:val="20"/>
              </w:rPr>
            </w:pPr>
          </w:p>
          <w:p w:rsidR="00F0344B" w:rsidRPr="00F371F1" w:rsidRDefault="00F0344B" w:rsidP="00B25093">
            <w:pPr>
              <w:rPr>
                <w:sz w:val="20"/>
                <w:szCs w:val="20"/>
              </w:rPr>
            </w:pPr>
          </w:p>
          <w:p w:rsidR="00F0344B" w:rsidRPr="00F371F1" w:rsidRDefault="00F0344B" w:rsidP="00FA7512">
            <w:pPr>
              <w:jc w:val="center"/>
              <w:rPr>
                <w:sz w:val="20"/>
                <w:szCs w:val="20"/>
              </w:rPr>
            </w:pPr>
            <w:r w:rsidRPr="00F371F1">
              <w:rPr>
                <w:sz w:val="20"/>
                <w:szCs w:val="20"/>
              </w:rPr>
              <w:t>§: 20</w:t>
            </w: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B25093">
            <w:pPr>
              <w:rPr>
                <w:sz w:val="20"/>
                <w:szCs w:val="20"/>
              </w:rPr>
            </w:pPr>
          </w:p>
          <w:p w:rsidR="00F0344B" w:rsidRPr="00F371F1" w:rsidRDefault="00F0344B" w:rsidP="00FA7512">
            <w:pPr>
              <w:jc w:val="center"/>
              <w:rPr>
                <w:sz w:val="20"/>
                <w:szCs w:val="20"/>
              </w:rPr>
            </w:pPr>
            <w:r w:rsidRPr="00F371F1">
              <w:rPr>
                <w:sz w:val="20"/>
                <w:szCs w:val="20"/>
              </w:rPr>
              <w:t>§: 21</w:t>
            </w: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F0344B" w:rsidRPr="00F371F1" w:rsidRDefault="00F0344B" w:rsidP="00076EFF">
            <w:pP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p>
          <w:p w:rsidR="00B25093" w:rsidRPr="00F371F1" w:rsidRDefault="00B25093" w:rsidP="00B25093">
            <w:pPr>
              <w:rPr>
                <w:sz w:val="20"/>
                <w:szCs w:val="20"/>
              </w:rPr>
            </w:pPr>
          </w:p>
          <w:p w:rsidR="00F0344B" w:rsidRPr="00F371F1" w:rsidRDefault="00F0344B" w:rsidP="00FA7512">
            <w:pPr>
              <w:jc w:val="center"/>
              <w:rPr>
                <w:sz w:val="20"/>
                <w:szCs w:val="20"/>
              </w:rPr>
            </w:pPr>
          </w:p>
          <w:p w:rsidR="00F0344B" w:rsidRPr="00F371F1" w:rsidRDefault="00F0344B" w:rsidP="00FA7512">
            <w:pPr>
              <w:jc w:val="center"/>
              <w:rPr>
                <w:sz w:val="20"/>
                <w:szCs w:val="20"/>
              </w:rPr>
            </w:pPr>
            <w:r w:rsidRPr="00F371F1">
              <w:rPr>
                <w:sz w:val="20"/>
                <w:szCs w:val="20"/>
              </w:rPr>
              <w:t>§: 337</w:t>
            </w:r>
          </w:p>
          <w:p w:rsidR="00F0344B" w:rsidRPr="00F371F1" w:rsidRDefault="00F0344B" w:rsidP="00FA7512">
            <w:pPr>
              <w:jc w:val="center"/>
              <w:rPr>
                <w:sz w:val="20"/>
                <w:szCs w:val="20"/>
              </w:rPr>
            </w:pPr>
            <w:r w:rsidRPr="00F371F1">
              <w:rPr>
                <w:sz w:val="20"/>
                <w:szCs w:val="20"/>
              </w:rPr>
              <w:t>O: 1</w:t>
            </w:r>
            <w:r w:rsidR="00B25093" w:rsidRPr="00F371F1">
              <w:rPr>
                <w:sz w:val="20"/>
                <w:szCs w:val="20"/>
              </w:rPr>
              <w:t>,2</w:t>
            </w:r>
          </w:p>
        </w:tc>
        <w:tc>
          <w:tcPr>
            <w:tcW w:w="4536" w:type="dxa"/>
          </w:tcPr>
          <w:p w:rsidR="00F81F99" w:rsidRPr="00F371F1" w:rsidRDefault="00F0344B" w:rsidP="00B24E69">
            <w:pPr>
              <w:jc w:val="both"/>
              <w:rPr>
                <w:sz w:val="20"/>
                <w:szCs w:val="20"/>
              </w:rPr>
            </w:pPr>
            <w:r w:rsidRPr="00F371F1">
              <w:rPr>
                <w:sz w:val="20"/>
                <w:szCs w:val="20"/>
              </w:rPr>
              <w:lastRenderedPageBreak/>
              <w:t>(1)</w:t>
            </w:r>
            <w:r w:rsidRPr="00F371F1">
              <w:t xml:space="preserve"> </w:t>
            </w:r>
            <w:r w:rsidRPr="00F371F1">
              <w:rPr>
                <w:sz w:val="20"/>
                <w:szCs w:val="20"/>
              </w:rPr>
              <w:t>Pokus trestného činu je konanie, ktoré bezprostredne smeruje k dokonaniu trestného činu, ktorého sa páchateľ dopustil v úmysle spáchať trestný čin, ak nedošlo k dokonaniu trestného činu.</w:t>
            </w:r>
          </w:p>
          <w:p w:rsidR="00F0344B" w:rsidRPr="00F371F1" w:rsidRDefault="00F0344B" w:rsidP="00B24E69">
            <w:pPr>
              <w:jc w:val="both"/>
              <w:rPr>
                <w:sz w:val="20"/>
                <w:szCs w:val="20"/>
              </w:rPr>
            </w:pPr>
          </w:p>
          <w:p w:rsidR="00F0344B" w:rsidRPr="00F371F1" w:rsidRDefault="00F0344B" w:rsidP="00F0344B">
            <w:pPr>
              <w:jc w:val="both"/>
              <w:rPr>
                <w:sz w:val="20"/>
                <w:szCs w:val="20"/>
              </w:rPr>
            </w:pPr>
            <w:r w:rsidRPr="00F371F1">
              <w:rPr>
                <w:sz w:val="20"/>
                <w:szCs w:val="20"/>
              </w:rPr>
              <w:lastRenderedPageBreak/>
              <w:t>(2) Pokus trestného činu je trestný podľa trestnej sadzby ustanovenej na dokonaný trestný čin.</w:t>
            </w:r>
          </w:p>
          <w:p w:rsidR="00F0344B" w:rsidRPr="00F371F1" w:rsidRDefault="00F0344B" w:rsidP="00F0344B">
            <w:pPr>
              <w:jc w:val="both"/>
              <w:rPr>
                <w:sz w:val="20"/>
                <w:szCs w:val="20"/>
              </w:rPr>
            </w:pPr>
          </w:p>
          <w:p w:rsidR="00F0344B" w:rsidRPr="00F371F1" w:rsidRDefault="00F0344B" w:rsidP="00F0344B">
            <w:pPr>
              <w:jc w:val="both"/>
              <w:rPr>
                <w:sz w:val="20"/>
                <w:szCs w:val="20"/>
              </w:rPr>
            </w:pPr>
            <w:r w:rsidRPr="00F371F1">
              <w:rPr>
                <w:sz w:val="20"/>
                <w:szCs w:val="20"/>
              </w:rPr>
              <w:t>(1) Páchateľ trestného činu je ten, kto trestný čin spáchal sám.</w:t>
            </w:r>
          </w:p>
          <w:p w:rsidR="00F0344B" w:rsidRPr="00F371F1" w:rsidRDefault="00F0344B" w:rsidP="00F0344B">
            <w:pPr>
              <w:jc w:val="both"/>
              <w:rPr>
                <w:sz w:val="20"/>
                <w:szCs w:val="20"/>
              </w:rPr>
            </w:pPr>
            <w:r w:rsidRPr="00F371F1">
              <w:rPr>
                <w:sz w:val="20"/>
                <w:szCs w:val="20"/>
              </w:rPr>
              <w:t xml:space="preserve">(2) </w:t>
            </w:r>
            <w:r w:rsidR="00B25093" w:rsidRPr="00F371F1">
              <w:rPr>
                <w:sz w:val="20"/>
                <w:szCs w:val="20"/>
              </w:rPr>
              <w:t>Pách</w:t>
            </w:r>
            <w:r w:rsidRPr="00F371F1">
              <w:rPr>
                <w:sz w:val="20"/>
                <w:szCs w:val="20"/>
              </w:rPr>
              <w:t>ateľom trestného činu môže byť fyzická osoba a právnická osoba za podmienok ustanovených osobitným predpisom.</w:t>
            </w:r>
          </w:p>
          <w:p w:rsidR="00F0344B" w:rsidRPr="00F371F1" w:rsidRDefault="00F0344B" w:rsidP="00F0344B">
            <w:pPr>
              <w:jc w:val="both"/>
              <w:rPr>
                <w:sz w:val="20"/>
                <w:szCs w:val="20"/>
              </w:rPr>
            </w:pPr>
          </w:p>
          <w:p w:rsidR="00F0344B" w:rsidRPr="00F371F1" w:rsidRDefault="00F0344B" w:rsidP="00F0344B">
            <w:pPr>
              <w:jc w:val="both"/>
              <w:rPr>
                <w:sz w:val="20"/>
                <w:szCs w:val="20"/>
              </w:rPr>
            </w:pPr>
            <w:r w:rsidRPr="00F371F1">
              <w:rPr>
                <w:sz w:val="20"/>
                <w:szCs w:val="20"/>
              </w:rPr>
              <w:t xml:space="preserve">Ak bol trestný čin spáchaný spoločným konaním dvoch alebo viacerých </w:t>
            </w:r>
            <w:r w:rsidR="00B25093" w:rsidRPr="00F371F1">
              <w:rPr>
                <w:b/>
                <w:sz w:val="20"/>
                <w:szCs w:val="20"/>
              </w:rPr>
              <w:t>osôb</w:t>
            </w:r>
            <w:r w:rsidRPr="00F371F1">
              <w:rPr>
                <w:sz w:val="20"/>
                <w:szCs w:val="20"/>
              </w:rPr>
              <w:t xml:space="preserve"> (spolupáchatelia), zodpovedá každý z nich, ako keby trestný čin spáchal sám.</w:t>
            </w:r>
          </w:p>
          <w:p w:rsidR="00F0344B" w:rsidRPr="00F371F1" w:rsidRDefault="00F0344B" w:rsidP="00F0344B">
            <w:pPr>
              <w:jc w:val="both"/>
              <w:rPr>
                <w:sz w:val="20"/>
                <w:szCs w:val="20"/>
              </w:rPr>
            </w:pPr>
          </w:p>
          <w:p w:rsidR="00F0344B" w:rsidRPr="00F371F1" w:rsidRDefault="00F0344B" w:rsidP="00F0344B">
            <w:pPr>
              <w:jc w:val="both"/>
              <w:rPr>
                <w:sz w:val="20"/>
                <w:szCs w:val="20"/>
              </w:rPr>
            </w:pPr>
            <w:r w:rsidRPr="00F371F1">
              <w:rPr>
                <w:sz w:val="20"/>
                <w:szCs w:val="20"/>
              </w:rPr>
              <w:t>(1) Účastník na dokonanom trestnom čine alebo na jeho pokuse je ten, kto úmyselne</w:t>
            </w:r>
          </w:p>
          <w:p w:rsidR="00F0344B" w:rsidRPr="00F371F1" w:rsidRDefault="00F0344B" w:rsidP="00F0344B">
            <w:pPr>
              <w:jc w:val="both"/>
              <w:rPr>
                <w:sz w:val="20"/>
                <w:szCs w:val="20"/>
              </w:rPr>
            </w:pPr>
            <w:r w:rsidRPr="00F371F1">
              <w:rPr>
                <w:sz w:val="20"/>
                <w:szCs w:val="20"/>
              </w:rPr>
              <w:t>a) zosnoval alebo riadil spáchanie trestného činu (organizátor),</w:t>
            </w:r>
          </w:p>
          <w:p w:rsidR="00F0344B" w:rsidRPr="00F371F1" w:rsidRDefault="00F0344B" w:rsidP="00F0344B">
            <w:pPr>
              <w:jc w:val="both"/>
              <w:rPr>
                <w:sz w:val="20"/>
                <w:szCs w:val="20"/>
              </w:rPr>
            </w:pPr>
            <w:r w:rsidRPr="00F371F1">
              <w:rPr>
                <w:sz w:val="20"/>
                <w:szCs w:val="20"/>
              </w:rPr>
              <w:t>b) naviedol iného na spáchanie trestného činu (návodca),</w:t>
            </w:r>
          </w:p>
          <w:p w:rsidR="00F0344B" w:rsidRPr="00F371F1" w:rsidRDefault="00F0344B" w:rsidP="00F0344B">
            <w:pPr>
              <w:jc w:val="both"/>
              <w:rPr>
                <w:sz w:val="20"/>
                <w:szCs w:val="20"/>
              </w:rPr>
            </w:pPr>
            <w:r w:rsidRPr="00F371F1">
              <w:rPr>
                <w:sz w:val="20"/>
                <w:szCs w:val="20"/>
              </w:rPr>
              <w:t>c) požiadal iného, aby spáchal trestný čin (objednávateľ), alebo</w:t>
            </w:r>
          </w:p>
          <w:p w:rsidR="00F0344B" w:rsidRPr="00F371F1" w:rsidRDefault="00F0344B" w:rsidP="00F0344B">
            <w:pPr>
              <w:jc w:val="both"/>
              <w:rPr>
                <w:sz w:val="20"/>
                <w:szCs w:val="20"/>
              </w:rPr>
            </w:pPr>
            <w:r w:rsidRPr="00F371F1">
              <w:rPr>
                <w:sz w:val="20"/>
                <w:szCs w:val="20"/>
              </w:rPr>
              <w:t>d) poskytol inému pomoc na spáchanie trestného činu, najmä zadovážením prostriedkov, odstránením prekážok, radou, utvrdzovaním v predsavzatí, sľubom pomôcť po trestnom čine (pomocník).</w:t>
            </w:r>
          </w:p>
          <w:p w:rsidR="00F0344B" w:rsidRPr="00F371F1" w:rsidRDefault="00F0344B" w:rsidP="00F0344B">
            <w:pPr>
              <w:jc w:val="both"/>
              <w:rPr>
                <w:sz w:val="20"/>
                <w:szCs w:val="20"/>
              </w:rPr>
            </w:pPr>
            <w:r w:rsidRPr="00F371F1">
              <w:rPr>
                <w:sz w:val="20"/>
                <w:szCs w:val="20"/>
              </w:rPr>
              <w:t>(2) Na trestnú zodpovednosť účastníka sa použijú ustanovenia o trestnej zodpovednosti páchateľa, ak tento zákon neustanovuje inak.</w:t>
            </w:r>
          </w:p>
          <w:p w:rsidR="00F0344B" w:rsidRPr="00F371F1" w:rsidRDefault="00F0344B" w:rsidP="00F0344B">
            <w:pPr>
              <w:jc w:val="both"/>
              <w:rPr>
                <w:sz w:val="20"/>
                <w:szCs w:val="20"/>
              </w:rPr>
            </w:pPr>
          </w:p>
          <w:p w:rsidR="00B25093" w:rsidRPr="00F371F1" w:rsidRDefault="00B25093" w:rsidP="00B25093">
            <w:pPr>
              <w:jc w:val="both"/>
              <w:rPr>
                <w:b/>
                <w:sz w:val="20"/>
                <w:szCs w:val="20"/>
              </w:rPr>
            </w:pPr>
            <w:r w:rsidRPr="00F371F1">
              <w:rPr>
                <w:b/>
                <w:sz w:val="20"/>
                <w:szCs w:val="20"/>
              </w:rPr>
              <w:t xml:space="preserve">(1) Kto verejne </w:t>
            </w:r>
          </w:p>
          <w:p w:rsidR="00B25093" w:rsidRPr="00F371F1" w:rsidRDefault="00B25093" w:rsidP="00B25093">
            <w:pPr>
              <w:jc w:val="both"/>
              <w:rPr>
                <w:b/>
                <w:sz w:val="20"/>
                <w:szCs w:val="20"/>
              </w:rPr>
            </w:pPr>
            <w:r w:rsidRPr="00F371F1">
              <w:rPr>
                <w:b/>
                <w:sz w:val="20"/>
                <w:szCs w:val="20"/>
              </w:rPr>
              <w:t xml:space="preserve">a) podnecuje na trestný čin, alebo </w:t>
            </w:r>
          </w:p>
          <w:p w:rsidR="00B25093" w:rsidRPr="00F371F1" w:rsidRDefault="00B25093" w:rsidP="00B25093">
            <w:pPr>
              <w:jc w:val="both"/>
              <w:rPr>
                <w:b/>
                <w:sz w:val="20"/>
                <w:szCs w:val="20"/>
              </w:rPr>
            </w:pPr>
            <w:r w:rsidRPr="00F371F1">
              <w:rPr>
                <w:b/>
                <w:sz w:val="20"/>
                <w:szCs w:val="20"/>
              </w:rPr>
              <w:t>b) vyzýva na hromadné neplnenie dôležitej povinnosti uloženej zákonom alebo na jeho základe, alebo na závažné porušovanie verejného poriadku,</w:t>
            </w:r>
          </w:p>
          <w:p w:rsidR="00B25093" w:rsidRPr="00F371F1" w:rsidRDefault="00B25093" w:rsidP="00B25093">
            <w:pPr>
              <w:jc w:val="both"/>
              <w:rPr>
                <w:b/>
                <w:sz w:val="20"/>
                <w:szCs w:val="20"/>
              </w:rPr>
            </w:pPr>
            <w:r w:rsidRPr="00F371F1">
              <w:rPr>
                <w:b/>
                <w:sz w:val="20"/>
                <w:szCs w:val="20"/>
              </w:rPr>
              <w:t>potrestá sa odňatím slobody až na tri roky.</w:t>
            </w:r>
          </w:p>
          <w:p w:rsidR="00B25093" w:rsidRPr="00F371F1" w:rsidRDefault="00B25093" w:rsidP="00B25093">
            <w:pPr>
              <w:jc w:val="both"/>
              <w:rPr>
                <w:b/>
                <w:sz w:val="20"/>
                <w:szCs w:val="20"/>
              </w:rPr>
            </w:pPr>
            <w:r w:rsidRPr="00F371F1">
              <w:rPr>
                <w:b/>
                <w:sz w:val="20"/>
                <w:szCs w:val="20"/>
              </w:rPr>
              <w:t xml:space="preserve">(2) Rovnako ako v odseku 1 sa potrestá, kto </w:t>
            </w:r>
          </w:p>
          <w:p w:rsidR="00B25093" w:rsidRPr="00F371F1" w:rsidRDefault="00B25093" w:rsidP="00B25093">
            <w:pPr>
              <w:jc w:val="both"/>
              <w:rPr>
                <w:b/>
                <w:sz w:val="20"/>
                <w:szCs w:val="20"/>
              </w:rPr>
            </w:pPr>
            <w:r w:rsidRPr="00F371F1">
              <w:rPr>
                <w:b/>
                <w:sz w:val="20"/>
                <w:szCs w:val="20"/>
              </w:rPr>
              <w:t xml:space="preserve">a) verejne vyzýva na neplnenie dôležitej povinnosti uloženej zákonom alebo na jeho základe, alebo na porušovanie verejného poriadku, </w:t>
            </w:r>
          </w:p>
          <w:p w:rsidR="00B25093" w:rsidRPr="00F371F1" w:rsidRDefault="00B25093" w:rsidP="00B25093">
            <w:pPr>
              <w:jc w:val="both"/>
              <w:rPr>
                <w:b/>
                <w:sz w:val="20"/>
                <w:szCs w:val="20"/>
              </w:rPr>
            </w:pPr>
            <w:r w:rsidRPr="00F371F1">
              <w:rPr>
                <w:b/>
                <w:sz w:val="20"/>
                <w:szCs w:val="20"/>
              </w:rPr>
              <w:t xml:space="preserve">b) verejne podnecuje, vyvoláva alebo podporuje nenávisť voči inému pre výkon jeho zamestnania, povolania alebo funkcie alebo pre plnenie povinností alebo opatrení uložených zákonom alebo </w:t>
            </w:r>
            <w:r w:rsidRPr="00F371F1">
              <w:rPr>
                <w:b/>
                <w:sz w:val="20"/>
                <w:szCs w:val="20"/>
              </w:rPr>
              <w:lastRenderedPageBreak/>
              <w:t xml:space="preserve">na jeho základe spôsobom, ktorý vzbudzuje dôvodnú obavu o jeho život alebo zdravie, alebo život alebo zdravie jeho blízkej osoby, alebo spôsobom, ktorý podstatne zhoršuje kvalitu jeho života, </w:t>
            </w:r>
          </w:p>
          <w:p w:rsidR="00B25093" w:rsidRPr="00F371F1" w:rsidRDefault="00B25093" w:rsidP="00B25093">
            <w:pPr>
              <w:jc w:val="both"/>
              <w:rPr>
                <w:b/>
                <w:sz w:val="20"/>
                <w:szCs w:val="20"/>
              </w:rPr>
            </w:pPr>
            <w:r w:rsidRPr="00F371F1">
              <w:rPr>
                <w:b/>
                <w:sz w:val="20"/>
                <w:szCs w:val="20"/>
              </w:rPr>
              <w:t xml:space="preserve">c) poskytne, sprístupní alebo zverejní osobné údaje iného s cieľom vystaviť ho obťažovaniu, vyvolať proti nemu nenávisť alebo vzbudiť dôvodnú obavu o jeho život alebo zdravie, alebo život alebo zdravie jeho blízkej osoby, alebo vyzýva iné osoby na také konanie, alebo </w:t>
            </w:r>
          </w:p>
          <w:p w:rsidR="00B25093" w:rsidRPr="00F371F1" w:rsidRDefault="00B25093" w:rsidP="00B25093">
            <w:pPr>
              <w:jc w:val="both"/>
              <w:rPr>
                <w:b/>
                <w:sz w:val="20"/>
                <w:szCs w:val="20"/>
              </w:rPr>
            </w:pPr>
            <w:r w:rsidRPr="00F371F1">
              <w:rPr>
                <w:b/>
                <w:sz w:val="20"/>
                <w:szCs w:val="20"/>
              </w:rPr>
              <w:t xml:space="preserve">d) verejne vyzýva na zhromaždenie pred skutočným alebo domnelým obydlím iného s cieľom vystaviť ho obťažovaniu, vyvolať proti nemu nenávisť alebo vzbudiť dôvodnú obavu o jeho život alebo zdravie, alebo život alebo zdravie jeho blízkej osoby,   </w:t>
            </w:r>
          </w:p>
          <w:p w:rsidR="00F0344B" w:rsidRPr="00F371F1" w:rsidRDefault="00B25093" w:rsidP="00B25093">
            <w:pPr>
              <w:jc w:val="both"/>
              <w:rPr>
                <w:sz w:val="20"/>
                <w:szCs w:val="20"/>
              </w:rPr>
            </w:pPr>
            <w:r w:rsidRPr="00F371F1">
              <w:rPr>
                <w:b/>
                <w:sz w:val="20"/>
                <w:szCs w:val="20"/>
              </w:rPr>
              <w:t>hoci bol za obdobný čin v predchádzajúcich dvadsiatich štyroch mesiacoch postihnutý.</w:t>
            </w:r>
          </w:p>
        </w:tc>
        <w:tc>
          <w:tcPr>
            <w:tcW w:w="702" w:type="dxa"/>
          </w:tcPr>
          <w:p w:rsidR="00F81F99" w:rsidRPr="00F371F1" w:rsidRDefault="00076EFF" w:rsidP="00FA7512">
            <w:pPr>
              <w:jc w:val="center"/>
              <w:rPr>
                <w:sz w:val="20"/>
                <w:szCs w:val="20"/>
              </w:rPr>
            </w:pPr>
            <w:r w:rsidRPr="00F371F1">
              <w:rPr>
                <w:sz w:val="20"/>
                <w:szCs w:val="20"/>
              </w:rPr>
              <w:lastRenderedPageBreak/>
              <w:t>Ú</w:t>
            </w:r>
          </w:p>
        </w:tc>
        <w:tc>
          <w:tcPr>
            <w:tcW w:w="2085" w:type="dxa"/>
          </w:tcPr>
          <w:p w:rsidR="00F81F99" w:rsidRPr="00F371F1" w:rsidRDefault="00F81F99" w:rsidP="00FA7512">
            <w:pPr>
              <w:rPr>
                <w:sz w:val="20"/>
                <w:szCs w:val="20"/>
              </w:rPr>
            </w:pPr>
          </w:p>
        </w:tc>
      </w:tr>
      <w:tr w:rsidR="00076EFF" w:rsidRPr="00F371F1" w:rsidTr="00FA7512">
        <w:trPr>
          <w:trHeight w:val="255"/>
        </w:trPr>
        <w:tc>
          <w:tcPr>
            <w:tcW w:w="776" w:type="dxa"/>
          </w:tcPr>
          <w:p w:rsidR="00076EFF" w:rsidRPr="00F371F1" w:rsidRDefault="00076EFF" w:rsidP="00FA7512">
            <w:pPr>
              <w:jc w:val="center"/>
              <w:rPr>
                <w:sz w:val="20"/>
                <w:szCs w:val="20"/>
              </w:rPr>
            </w:pPr>
            <w:r w:rsidRPr="00F371F1">
              <w:rPr>
                <w:sz w:val="20"/>
                <w:szCs w:val="20"/>
              </w:rPr>
              <w:lastRenderedPageBreak/>
              <w:t>Č: 3</w:t>
            </w:r>
          </w:p>
        </w:tc>
        <w:tc>
          <w:tcPr>
            <w:tcW w:w="3864" w:type="dxa"/>
          </w:tcPr>
          <w:p w:rsidR="00076EFF" w:rsidRPr="00F371F1" w:rsidRDefault="00076EFF" w:rsidP="00076EFF">
            <w:pPr>
              <w:jc w:val="both"/>
              <w:rPr>
                <w:sz w:val="20"/>
                <w:szCs w:val="20"/>
              </w:rPr>
            </w:pPr>
            <w:r w:rsidRPr="00F371F1">
              <w:rPr>
                <w:sz w:val="20"/>
                <w:szCs w:val="20"/>
              </w:rPr>
              <w:t>Postihy</w:t>
            </w:r>
          </w:p>
          <w:p w:rsidR="00076EFF" w:rsidRPr="00F371F1" w:rsidRDefault="00076EFF" w:rsidP="00076EFF">
            <w:pPr>
              <w:jc w:val="both"/>
              <w:rPr>
                <w:sz w:val="20"/>
                <w:szCs w:val="20"/>
              </w:rPr>
            </w:pPr>
          </w:p>
          <w:p w:rsidR="00076EFF" w:rsidRPr="00F371F1" w:rsidRDefault="00076EFF" w:rsidP="00076EFF">
            <w:pPr>
              <w:jc w:val="both"/>
              <w:rPr>
                <w:sz w:val="20"/>
                <w:szCs w:val="20"/>
              </w:rPr>
            </w:pPr>
            <w:r w:rsidRPr="00F371F1">
              <w:rPr>
                <w:sz w:val="20"/>
                <w:szCs w:val="20"/>
              </w:rPr>
              <w:t>Každý členský štát prijme opatrenia potrebné na zabezpečenie toho, aby porušenia právnych predpisov uvedené v článkoch 1 a 2 podliehali účinným, primeraným a odrádzajúcim postihom.</w:t>
            </w:r>
          </w:p>
        </w:tc>
        <w:tc>
          <w:tcPr>
            <w:tcW w:w="747" w:type="dxa"/>
          </w:tcPr>
          <w:p w:rsidR="00076EFF" w:rsidRPr="00F371F1" w:rsidRDefault="00076EFF" w:rsidP="00FA7512">
            <w:pPr>
              <w:jc w:val="center"/>
              <w:rPr>
                <w:sz w:val="20"/>
                <w:szCs w:val="20"/>
              </w:rPr>
            </w:pPr>
            <w:r w:rsidRPr="00F371F1">
              <w:rPr>
                <w:sz w:val="20"/>
                <w:szCs w:val="20"/>
              </w:rPr>
              <w:t>N</w:t>
            </w:r>
          </w:p>
        </w:tc>
        <w:tc>
          <w:tcPr>
            <w:tcW w:w="1201" w:type="dxa"/>
          </w:tcPr>
          <w:p w:rsidR="00076EFF" w:rsidRPr="00F371F1" w:rsidRDefault="00076EFF" w:rsidP="00B24E69">
            <w:pPr>
              <w:jc w:val="center"/>
              <w:rPr>
                <w:sz w:val="20"/>
                <w:szCs w:val="20"/>
              </w:rPr>
            </w:pPr>
            <w:r w:rsidRPr="00F371F1">
              <w:rPr>
                <w:sz w:val="20"/>
                <w:szCs w:val="20"/>
              </w:rPr>
              <w:t>Návrh zákona (čl. I)</w:t>
            </w:r>
          </w:p>
        </w:tc>
        <w:tc>
          <w:tcPr>
            <w:tcW w:w="850" w:type="dxa"/>
          </w:tcPr>
          <w:p w:rsidR="00076EFF" w:rsidRPr="00F371F1" w:rsidRDefault="00076EFF" w:rsidP="00FA7512">
            <w:pPr>
              <w:jc w:val="center"/>
              <w:rPr>
                <w:sz w:val="20"/>
                <w:szCs w:val="20"/>
              </w:rPr>
            </w:pPr>
            <w:r w:rsidRPr="00F371F1">
              <w:rPr>
                <w:sz w:val="20"/>
                <w:szCs w:val="20"/>
              </w:rPr>
              <w:t>§: 355</w:t>
            </w: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B25093" w:rsidRPr="00F371F1" w:rsidRDefault="00B25093"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p>
          <w:p w:rsidR="00076EFF" w:rsidRPr="00F371F1" w:rsidRDefault="00076EFF" w:rsidP="00FA7512">
            <w:pPr>
              <w:jc w:val="center"/>
              <w:rPr>
                <w:sz w:val="20"/>
                <w:szCs w:val="20"/>
              </w:rPr>
            </w:pPr>
            <w:r w:rsidRPr="00F371F1">
              <w:rPr>
                <w:sz w:val="20"/>
                <w:szCs w:val="20"/>
              </w:rPr>
              <w:t>§: 356</w:t>
            </w:r>
          </w:p>
        </w:tc>
        <w:tc>
          <w:tcPr>
            <w:tcW w:w="4536" w:type="dxa"/>
          </w:tcPr>
          <w:p w:rsidR="00076EFF" w:rsidRPr="00F371F1" w:rsidRDefault="00076EFF" w:rsidP="00076EFF">
            <w:pPr>
              <w:jc w:val="both"/>
              <w:rPr>
                <w:b/>
                <w:sz w:val="20"/>
                <w:szCs w:val="20"/>
              </w:rPr>
            </w:pPr>
            <w:r w:rsidRPr="00F371F1">
              <w:rPr>
                <w:b/>
                <w:sz w:val="20"/>
                <w:szCs w:val="20"/>
              </w:rPr>
              <w:lastRenderedPageBreak/>
              <w:t>(1) Kto organizuje, pomáha alebo umožní nezákonný vstup alebo prejazd osobe, ktorá nie je štátnym občanom Slovenskej republiky alebo osobou s trvalým pobytom na území Slovenskej republiky, do členského štátu Európskej únie alebo cez členský štát Európskej únie alebo susedný štát Slovenskej republiky, potrestá sa odňatím slobody na jeden rok až päť rokov.</w:t>
            </w:r>
          </w:p>
          <w:p w:rsidR="00076EFF" w:rsidRPr="00F371F1" w:rsidRDefault="00076EFF" w:rsidP="00076EFF">
            <w:pPr>
              <w:jc w:val="both"/>
              <w:rPr>
                <w:b/>
                <w:sz w:val="20"/>
                <w:szCs w:val="20"/>
              </w:rPr>
            </w:pPr>
            <w:r w:rsidRPr="00F371F1">
              <w:rPr>
                <w:b/>
                <w:sz w:val="20"/>
                <w:szCs w:val="20"/>
              </w:rPr>
              <w:t xml:space="preserve">(2) Kto v úmysle získať pre seba alebo iného priamo či nepriamo finančnú výhodu alebo inú materiálnu výhodu pre osobu, ktorá nie je štátnym občanom Slovenskej republiky alebo osobou s trvalým pobytom na území Slovenskej republiky </w:t>
            </w:r>
          </w:p>
          <w:p w:rsidR="00076EFF" w:rsidRPr="00F371F1" w:rsidRDefault="00076EFF" w:rsidP="00076EFF">
            <w:pPr>
              <w:jc w:val="both"/>
              <w:rPr>
                <w:b/>
                <w:sz w:val="20"/>
                <w:szCs w:val="20"/>
              </w:rPr>
            </w:pPr>
            <w:r w:rsidRPr="00F371F1">
              <w:rPr>
                <w:b/>
                <w:sz w:val="20"/>
                <w:szCs w:val="20"/>
              </w:rPr>
              <w:t>a) organizuje, pomáha alebo umožní nezákonný vstup alebo prejazd osobe, ktorá nie je štátnym občanom Slovenskej republiky alebo osobou s trvalým pobytom na území Slovenskej republiky, do členského štátu Európskej únie alebo cez členský štát Európskej únie alebo susedný štát Slovenskej republiky, alebo</w:t>
            </w:r>
          </w:p>
          <w:p w:rsidR="00B25093" w:rsidRPr="00F371F1" w:rsidRDefault="00076EFF" w:rsidP="00076EFF">
            <w:pPr>
              <w:jc w:val="both"/>
              <w:rPr>
                <w:b/>
                <w:sz w:val="20"/>
                <w:szCs w:val="20"/>
              </w:rPr>
            </w:pPr>
            <w:r w:rsidRPr="00F371F1">
              <w:rPr>
                <w:b/>
                <w:sz w:val="20"/>
                <w:szCs w:val="20"/>
              </w:rPr>
              <w:t>b) na účel podľa odseku 1 vyrobí, zaobstará, poskytne alebo drží falošný cestovný doklad, falošný doklad totožnosti, alebo falošné vízum, alebo</w:t>
            </w:r>
          </w:p>
          <w:p w:rsidR="00076EFF" w:rsidRPr="00F371F1" w:rsidRDefault="00076EFF" w:rsidP="00076EFF">
            <w:pPr>
              <w:jc w:val="both"/>
              <w:rPr>
                <w:b/>
                <w:sz w:val="20"/>
                <w:szCs w:val="20"/>
              </w:rPr>
            </w:pPr>
            <w:r w:rsidRPr="00F371F1">
              <w:rPr>
                <w:b/>
                <w:sz w:val="20"/>
                <w:szCs w:val="20"/>
              </w:rPr>
              <w:lastRenderedPageBreak/>
              <w:t xml:space="preserve">c) na účel podľa odseku 1 zaobstará vízum, na základe falošných alebo pozmenených podkladov alebo nepravdivých údajov, </w:t>
            </w:r>
          </w:p>
          <w:p w:rsidR="00076EFF" w:rsidRPr="00F371F1" w:rsidRDefault="00076EFF" w:rsidP="00076EFF">
            <w:pPr>
              <w:jc w:val="both"/>
              <w:rPr>
                <w:b/>
                <w:sz w:val="20"/>
                <w:szCs w:val="20"/>
              </w:rPr>
            </w:pPr>
            <w:r w:rsidRPr="00F371F1">
              <w:rPr>
                <w:b/>
                <w:sz w:val="20"/>
                <w:szCs w:val="20"/>
              </w:rPr>
              <w:t>potrestá sa odňatím slobody na tri roky až osem rokov.</w:t>
            </w:r>
          </w:p>
          <w:p w:rsidR="00076EFF" w:rsidRPr="00F371F1" w:rsidRDefault="00076EFF" w:rsidP="00076EFF">
            <w:pPr>
              <w:jc w:val="both"/>
              <w:rPr>
                <w:b/>
                <w:sz w:val="20"/>
                <w:szCs w:val="20"/>
              </w:rPr>
            </w:pPr>
            <w:r w:rsidRPr="00F371F1">
              <w:rPr>
                <w:b/>
                <w:sz w:val="20"/>
                <w:szCs w:val="20"/>
              </w:rPr>
              <w:t>(3) Odňatím slobody na sedem rokov až desať rokov sa páchateľ potrestá, ak spácha čin uvedený v odseku 1 alebo 2</w:t>
            </w:r>
          </w:p>
          <w:p w:rsidR="00076EFF" w:rsidRPr="00F371F1" w:rsidRDefault="00076EFF" w:rsidP="00076EFF">
            <w:pPr>
              <w:jc w:val="both"/>
              <w:rPr>
                <w:b/>
                <w:sz w:val="20"/>
                <w:szCs w:val="20"/>
              </w:rPr>
            </w:pPr>
            <w:r w:rsidRPr="00F371F1">
              <w:rPr>
                <w:b/>
                <w:sz w:val="20"/>
                <w:szCs w:val="20"/>
              </w:rPr>
              <w:t xml:space="preserve">a) a získa ním pre seba alebo iného väčší prospech, </w:t>
            </w:r>
          </w:p>
          <w:p w:rsidR="00076EFF" w:rsidRPr="00F371F1" w:rsidRDefault="00076EFF" w:rsidP="00076EFF">
            <w:pPr>
              <w:jc w:val="both"/>
              <w:rPr>
                <w:b/>
                <w:sz w:val="20"/>
                <w:szCs w:val="20"/>
              </w:rPr>
            </w:pPr>
            <w:r w:rsidRPr="00F371F1">
              <w:rPr>
                <w:b/>
                <w:sz w:val="20"/>
                <w:szCs w:val="20"/>
              </w:rPr>
              <w:t xml:space="preserve">b) z osobitného motívu, </w:t>
            </w:r>
          </w:p>
          <w:p w:rsidR="00076EFF" w:rsidRPr="00F371F1" w:rsidRDefault="00076EFF" w:rsidP="00076EFF">
            <w:pPr>
              <w:jc w:val="both"/>
              <w:rPr>
                <w:b/>
                <w:sz w:val="20"/>
                <w:szCs w:val="20"/>
              </w:rPr>
            </w:pPr>
            <w:r w:rsidRPr="00F371F1">
              <w:rPr>
                <w:b/>
                <w:sz w:val="20"/>
                <w:szCs w:val="20"/>
              </w:rPr>
              <w:t>c) spôsobom, ktorý môže ohroziť životy a zdravie prevádzaných osôb alebo znamená neľudské zaobchádzanie alebo ponižujúce zaobchádzanie, alebo zneužívanie prevádzaných osôb, alebo</w:t>
            </w:r>
          </w:p>
          <w:p w:rsidR="00076EFF" w:rsidRPr="00F371F1" w:rsidRDefault="00076EFF" w:rsidP="00076EFF">
            <w:pPr>
              <w:jc w:val="both"/>
              <w:rPr>
                <w:b/>
                <w:sz w:val="20"/>
                <w:szCs w:val="20"/>
              </w:rPr>
            </w:pPr>
            <w:r w:rsidRPr="00F371F1">
              <w:rPr>
                <w:b/>
                <w:sz w:val="20"/>
                <w:szCs w:val="20"/>
              </w:rPr>
              <w:t>d) závažnejším spôsobom konania.</w:t>
            </w:r>
          </w:p>
          <w:p w:rsidR="00076EFF" w:rsidRPr="00F371F1" w:rsidRDefault="00076EFF" w:rsidP="00076EFF">
            <w:pPr>
              <w:jc w:val="both"/>
              <w:rPr>
                <w:b/>
                <w:sz w:val="20"/>
                <w:szCs w:val="20"/>
              </w:rPr>
            </w:pPr>
            <w:r w:rsidRPr="00F371F1">
              <w:rPr>
                <w:b/>
                <w:sz w:val="20"/>
                <w:szCs w:val="20"/>
              </w:rPr>
              <w:t>(4) Odňatím slobody na desať rokov až pätnásť rokov sa páchateľ potrestá, ak spácha čin uvedený v odseku 1 alebo 2</w:t>
            </w:r>
          </w:p>
          <w:p w:rsidR="00076EFF" w:rsidRPr="00F371F1" w:rsidRDefault="00076EFF" w:rsidP="00076EFF">
            <w:pPr>
              <w:jc w:val="both"/>
              <w:rPr>
                <w:b/>
                <w:sz w:val="20"/>
                <w:szCs w:val="20"/>
              </w:rPr>
            </w:pPr>
            <w:r w:rsidRPr="00F371F1">
              <w:rPr>
                <w:b/>
                <w:sz w:val="20"/>
                <w:szCs w:val="20"/>
              </w:rPr>
              <w:t xml:space="preserve">a) a spôsobí ním ťažkú ujmu na zdraví alebo smrť, </w:t>
            </w:r>
          </w:p>
          <w:p w:rsidR="00076EFF" w:rsidRPr="00F371F1" w:rsidRDefault="00076EFF" w:rsidP="00076EFF">
            <w:pPr>
              <w:jc w:val="both"/>
              <w:rPr>
                <w:b/>
                <w:sz w:val="20"/>
                <w:szCs w:val="20"/>
              </w:rPr>
            </w:pPr>
            <w:r w:rsidRPr="00F371F1">
              <w:rPr>
                <w:b/>
                <w:sz w:val="20"/>
                <w:szCs w:val="20"/>
              </w:rPr>
              <w:t>b) a získa ním pre seba alebo iného značný prospech, alebo</w:t>
            </w:r>
          </w:p>
          <w:p w:rsidR="00076EFF" w:rsidRPr="00F371F1" w:rsidRDefault="00076EFF" w:rsidP="00076EFF">
            <w:pPr>
              <w:jc w:val="both"/>
              <w:rPr>
                <w:b/>
                <w:sz w:val="20"/>
                <w:szCs w:val="20"/>
              </w:rPr>
            </w:pPr>
            <w:r w:rsidRPr="00F371F1">
              <w:rPr>
                <w:b/>
                <w:sz w:val="20"/>
                <w:szCs w:val="20"/>
              </w:rPr>
              <w:t>c) ako člen nebezpečného zoskupenia.</w:t>
            </w:r>
          </w:p>
          <w:p w:rsidR="00076EFF" w:rsidRPr="00F371F1" w:rsidRDefault="00076EFF" w:rsidP="00076EFF">
            <w:pPr>
              <w:jc w:val="both"/>
              <w:rPr>
                <w:b/>
                <w:sz w:val="20"/>
                <w:szCs w:val="20"/>
              </w:rPr>
            </w:pPr>
            <w:r w:rsidRPr="00F371F1">
              <w:rPr>
                <w:b/>
                <w:sz w:val="20"/>
                <w:szCs w:val="20"/>
              </w:rPr>
              <w:t>(5) Odňatím slobody na dvanásť rokov až dvadsať rokov sa páchateľ potrestá, ak spácha čin uvedený v odseku 1 alebo 2</w:t>
            </w:r>
          </w:p>
          <w:p w:rsidR="00076EFF" w:rsidRPr="00F371F1" w:rsidRDefault="00076EFF" w:rsidP="00076EFF">
            <w:pPr>
              <w:jc w:val="both"/>
              <w:rPr>
                <w:b/>
                <w:sz w:val="20"/>
                <w:szCs w:val="20"/>
              </w:rPr>
            </w:pPr>
            <w:r w:rsidRPr="00F371F1">
              <w:rPr>
                <w:b/>
                <w:sz w:val="20"/>
                <w:szCs w:val="20"/>
              </w:rPr>
              <w:t xml:space="preserve">a) a spôsobí ním ťažkú ujmu na zdraví viacerým osobám alebo smrť viacerých osôb, </w:t>
            </w:r>
          </w:p>
          <w:p w:rsidR="00076EFF" w:rsidRPr="00F371F1" w:rsidRDefault="00076EFF" w:rsidP="00076EFF">
            <w:pPr>
              <w:jc w:val="both"/>
              <w:rPr>
                <w:b/>
                <w:sz w:val="20"/>
                <w:szCs w:val="20"/>
              </w:rPr>
            </w:pPr>
            <w:r w:rsidRPr="00F371F1">
              <w:rPr>
                <w:b/>
                <w:sz w:val="20"/>
                <w:szCs w:val="20"/>
              </w:rPr>
              <w:t>b) a získa ním prospech veľkého rozsahu, alebo</w:t>
            </w:r>
          </w:p>
          <w:p w:rsidR="00076EFF" w:rsidRPr="00F371F1" w:rsidRDefault="00076EFF" w:rsidP="00076EFF">
            <w:pPr>
              <w:jc w:val="both"/>
              <w:rPr>
                <w:b/>
                <w:sz w:val="20"/>
                <w:szCs w:val="20"/>
              </w:rPr>
            </w:pPr>
            <w:r w:rsidRPr="00F371F1">
              <w:rPr>
                <w:b/>
                <w:sz w:val="20"/>
                <w:szCs w:val="20"/>
              </w:rPr>
              <w:t>c) za krízovej situácie.</w:t>
            </w:r>
          </w:p>
          <w:p w:rsidR="00076EFF" w:rsidRPr="00F371F1" w:rsidRDefault="00076EFF" w:rsidP="00B24E69">
            <w:pPr>
              <w:jc w:val="both"/>
              <w:rPr>
                <w:b/>
                <w:sz w:val="20"/>
                <w:szCs w:val="20"/>
              </w:rPr>
            </w:pPr>
          </w:p>
          <w:p w:rsidR="00076EFF" w:rsidRPr="00F371F1" w:rsidRDefault="00076EFF" w:rsidP="00076EFF">
            <w:pPr>
              <w:jc w:val="both"/>
              <w:rPr>
                <w:b/>
                <w:sz w:val="20"/>
                <w:szCs w:val="20"/>
              </w:rPr>
            </w:pPr>
            <w:r w:rsidRPr="00F371F1">
              <w:rPr>
                <w:b/>
                <w:sz w:val="20"/>
                <w:szCs w:val="20"/>
              </w:rPr>
              <w:t>(1) Kto osobe, ktorá nie je občanom Slovenskej republiky alebo občanom iného členského štátu Európskej únie alebo občanom zmluvného štátu Dohody o Európskom hospodárskom priestore alebo občanom Švajčiarskej konfederácie alebo nemá pobyt na ich území umožní alebo pomáha k neoprávnenému pobytu alebo neoprávnenému zamestnaniu alebo sprostredkovaniu takéhoto zamestnania na území Slovenskej republiky, iného členského štátu Európskej únie alebo zmluvného štátu Dohody o Európskom hospodárskom priestore alebo Švajčiarskej konfederácie, potrestá sa odňatím slobody na jeden rok až päť rokov.</w:t>
            </w:r>
          </w:p>
          <w:p w:rsidR="00076EFF" w:rsidRPr="00F371F1" w:rsidRDefault="00076EFF" w:rsidP="00076EFF">
            <w:pPr>
              <w:jc w:val="both"/>
              <w:rPr>
                <w:b/>
                <w:sz w:val="20"/>
                <w:szCs w:val="20"/>
              </w:rPr>
            </w:pPr>
          </w:p>
          <w:p w:rsidR="00076EFF" w:rsidRPr="00F371F1" w:rsidRDefault="00076EFF" w:rsidP="00076EFF">
            <w:pPr>
              <w:jc w:val="both"/>
              <w:rPr>
                <w:b/>
                <w:sz w:val="20"/>
                <w:szCs w:val="20"/>
              </w:rPr>
            </w:pPr>
            <w:r w:rsidRPr="00F371F1">
              <w:rPr>
                <w:b/>
                <w:sz w:val="20"/>
                <w:szCs w:val="20"/>
              </w:rPr>
              <w:t xml:space="preserve">(2) Kto v úmysle získať pre seba alebo iného priamo či nepriamo finančnú výhodu alebo inú materiálnu výhodu pre osobu, ktorá nie je štátnym občanom Slovenskej republiky alebo osobou s trvalým pobytom na území Slovenskej republiky </w:t>
            </w:r>
          </w:p>
          <w:p w:rsidR="00076EFF" w:rsidRPr="00F371F1" w:rsidRDefault="00076EFF" w:rsidP="00076EFF">
            <w:pPr>
              <w:jc w:val="both"/>
              <w:rPr>
                <w:b/>
                <w:sz w:val="20"/>
                <w:szCs w:val="20"/>
              </w:rPr>
            </w:pPr>
            <w:r w:rsidRPr="00F371F1">
              <w:rPr>
                <w:b/>
                <w:sz w:val="20"/>
                <w:szCs w:val="20"/>
              </w:rPr>
              <w:t>a) organizuje, pomáha alebo umožní nezákonný vstup alebo prejazd osobe, ktorá nie je štátnym občanom Slovenskej republiky alebo osobou s trvalým pobytom na území Slovenskej republiky, do členského štátu Európskej únie alebo cez členský štát Európskej únie alebo susedný štát Slovenskej republiky, alebo</w:t>
            </w:r>
          </w:p>
          <w:p w:rsidR="00076EFF" w:rsidRPr="00F371F1" w:rsidRDefault="00076EFF" w:rsidP="00076EFF">
            <w:pPr>
              <w:jc w:val="both"/>
              <w:rPr>
                <w:b/>
                <w:sz w:val="20"/>
                <w:szCs w:val="20"/>
              </w:rPr>
            </w:pPr>
            <w:r w:rsidRPr="00F371F1">
              <w:rPr>
                <w:b/>
                <w:sz w:val="20"/>
                <w:szCs w:val="20"/>
              </w:rPr>
              <w:t>b) na účel podľa odseku 1 vyrobí, zaobstará, poskytne alebo drží falošný cestovný doklad, falošný doklad totožnosti, alebo falošné vízum, alebo</w:t>
            </w:r>
          </w:p>
          <w:p w:rsidR="00076EFF" w:rsidRPr="00F371F1" w:rsidRDefault="00076EFF" w:rsidP="00076EFF">
            <w:pPr>
              <w:jc w:val="both"/>
              <w:rPr>
                <w:b/>
                <w:sz w:val="20"/>
                <w:szCs w:val="20"/>
              </w:rPr>
            </w:pPr>
            <w:r w:rsidRPr="00F371F1">
              <w:rPr>
                <w:b/>
                <w:sz w:val="20"/>
                <w:szCs w:val="20"/>
              </w:rPr>
              <w:t xml:space="preserve">c) na účel podľa odseku 1 zaobstará vízum, ktorého vydanie dosiahne trestným činom, na základe falošných alebo pozmenených podkladov alebo nepravdivých údajov, </w:t>
            </w:r>
          </w:p>
          <w:p w:rsidR="00076EFF" w:rsidRPr="00F371F1" w:rsidRDefault="00076EFF" w:rsidP="00B25093">
            <w:pPr>
              <w:jc w:val="both"/>
              <w:rPr>
                <w:b/>
                <w:sz w:val="20"/>
                <w:szCs w:val="20"/>
              </w:rPr>
            </w:pPr>
            <w:r w:rsidRPr="00F371F1">
              <w:rPr>
                <w:b/>
                <w:sz w:val="20"/>
                <w:szCs w:val="20"/>
              </w:rPr>
              <w:t>potrestá sa odňatím slobody na tri roky až osem rokov.</w:t>
            </w:r>
          </w:p>
          <w:p w:rsidR="00076EFF" w:rsidRPr="00F371F1" w:rsidRDefault="00076EFF" w:rsidP="00076EFF">
            <w:pPr>
              <w:rPr>
                <w:b/>
                <w:sz w:val="20"/>
                <w:szCs w:val="20"/>
              </w:rPr>
            </w:pPr>
            <w:r w:rsidRPr="00F371F1">
              <w:rPr>
                <w:b/>
                <w:sz w:val="20"/>
                <w:szCs w:val="20"/>
              </w:rPr>
              <w:t>(3) Odňatím slobody na sedem rokov až desať rokov sa páchateľ potrestá, ak spácha čin uvedený v odseku 1 alebo 2</w:t>
            </w:r>
          </w:p>
          <w:p w:rsidR="00076EFF" w:rsidRPr="00F371F1" w:rsidRDefault="00076EFF" w:rsidP="00076EFF">
            <w:pPr>
              <w:rPr>
                <w:b/>
                <w:sz w:val="20"/>
                <w:szCs w:val="20"/>
              </w:rPr>
            </w:pPr>
            <w:r w:rsidRPr="00F371F1">
              <w:rPr>
                <w:b/>
                <w:sz w:val="20"/>
                <w:szCs w:val="20"/>
              </w:rPr>
              <w:t>a) a získa ním pre seba alebo iného väčší prospech,</w:t>
            </w:r>
          </w:p>
          <w:p w:rsidR="00076EFF" w:rsidRPr="00F371F1" w:rsidRDefault="00076EFF" w:rsidP="00076EFF">
            <w:pPr>
              <w:rPr>
                <w:b/>
                <w:sz w:val="20"/>
                <w:szCs w:val="20"/>
              </w:rPr>
            </w:pPr>
            <w:r w:rsidRPr="00F371F1">
              <w:rPr>
                <w:b/>
                <w:sz w:val="20"/>
                <w:szCs w:val="20"/>
              </w:rPr>
              <w:t>b) z osobitného motívu,</w:t>
            </w:r>
          </w:p>
          <w:p w:rsidR="00076EFF" w:rsidRPr="00F371F1" w:rsidRDefault="00076EFF" w:rsidP="00076EFF">
            <w:pPr>
              <w:rPr>
                <w:b/>
                <w:sz w:val="20"/>
                <w:szCs w:val="20"/>
              </w:rPr>
            </w:pPr>
            <w:r w:rsidRPr="00F371F1">
              <w:rPr>
                <w:b/>
                <w:sz w:val="20"/>
                <w:szCs w:val="20"/>
              </w:rPr>
              <w:t>c) na chránenej osobe,</w:t>
            </w:r>
          </w:p>
          <w:p w:rsidR="00076EFF" w:rsidRPr="00F371F1" w:rsidRDefault="00076EFF" w:rsidP="00076EFF">
            <w:pPr>
              <w:rPr>
                <w:b/>
                <w:sz w:val="20"/>
                <w:szCs w:val="20"/>
              </w:rPr>
            </w:pPr>
            <w:r w:rsidRPr="00F371F1">
              <w:rPr>
                <w:b/>
                <w:sz w:val="20"/>
                <w:szCs w:val="20"/>
              </w:rPr>
              <w:t xml:space="preserve">d) za osobitne vykorisťujúcich pracovných podmienok vrátane pracovných podmienok vyplývajúcich z diskriminácie, keď existuje nápadný nepomer v porovnaní s pracovnými podmienkami oprávnene zamestnávaných osôb, ktorý má vplyv na zdravie a bezpečnosť a je v rozpore s ľudskou dôstojnosťou, alebo </w:t>
            </w:r>
          </w:p>
          <w:p w:rsidR="00076EFF" w:rsidRPr="00F371F1" w:rsidRDefault="00076EFF" w:rsidP="00076EFF">
            <w:pPr>
              <w:rPr>
                <w:b/>
                <w:sz w:val="20"/>
                <w:szCs w:val="20"/>
              </w:rPr>
            </w:pPr>
            <w:r w:rsidRPr="00F371F1">
              <w:rPr>
                <w:b/>
                <w:sz w:val="20"/>
                <w:szCs w:val="20"/>
              </w:rPr>
              <w:t>e) závažnejším spôsobom konania.</w:t>
            </w:r>
          </w:p>
          <w:p w:rsidR="00076EFF" w:rsidRPr="00F371F1" w:rsidRDefault="00076EFF" w:rsidP="00076EFF">
            <w:pPr>
              <w:rPr>
                <w:b/>
                <w:sz w:val="20"/>
                <w:szCs w:val="20"/>
              </w:rPr>
            </w:pPr>
            <w:r w:rsidRPr="00F371F1">
              <w:rPr>
                <w:b/>
                <w:sz w:val="20"/>
                <w:szCs w:val="20"/>
              </w:rPr>
              <w:t xml:space="preserve">(4) Odňatím slobody na desať rokov až pätnásť rokov sa páchateľ potrestá, ak spácha čin uvedený v odseku 1 alebo 2 </w:t>
            </w:r>
          </w:p>
          <w:p w:rsidR="00076EFF" w:rsidRPr="00F371F1" w:rsidRDefault="00076EFF" w:rsidP="00076EFF">
            <w:pPr>
              <w:rPr>
                <w:b/>
                <w:sz w:val="20"/>
                <w:szCs w:val="20"/>
              </w:rPr>
            </w:pPr>
            <w:r w:rsidRPr="00F371F1">
              <w:rPr>
                <w:b/>
                <w:sz w:val="20"/>
                <w:szCs w:val="20"/>
              </w:rPr>
              <w:t>a) a získa ním pre seba alebo iného značný prospech, alebo</w:t>
            </w:r>
          </w:p>
          <w:p w:rsidR="00076EFF" w:rsidRPr="00F371F1" w:rsidRDefault="00076EFF" w:rsidP="00076EFF">
            <w:pPr>
              <w:rPr>
                <w:b/>
                <w:sz w:val="20"/>
                <w:szCs w:val="20"/>
              </w:rPr>
            </w:pPr>
            <w:r w:rsidRPr="00F371F1">
              <w:rPr>
                <w:b/>
                <w:sz w:val="20"/>
                <w:szCs w:val="20"/>
              </w:rPr>
              <w:t>b) ako člen nebezpečného zoskupenia.</w:t>
            </w:r>
          </w:p>
          <w:p w:rsidR="00076EFF" w:rsidRPr="00F371F1" w:rsidRDefault="00076EFF" w:rsidP="00076EFF">
            <w:pPr>
              <w:rPr>
                <w:b/>
                <w:sz w:val="20"/>
                <w:szCs w:val="20"/>
              </w:rPr>
            </w:pPr>
            <w:r w:rsidRPr="00F371F1">
              <w:rPr>
                <w:b/>
                <w:sz w:val="20"/>
                <w:szCs w:val="20"/>
              </w:rPr>
              <w:lastRenderedPageBreak/>
              <w:t>(5) Odňatím slobody na dvanásť rokov až dvadsať rokov sa páchateľ potrestá, ak spácha čin uvedený v odseku 1 alebo 2</w:t>
            </w:r>
          </w:p>
          <w:p w:rsidR="00076EFF" w:rsidRPr="00F371F1" w:rsidRDefault="00076EFF" w:rsidP="00076EFF">
            <w:pPr>
              <w:rPr>
                <w:b/>
                <w:sz w:val="20"/>
                <w:szCs w:val="20"/>
              </w:rPr>
            </w:pPr>
            <w:r w:rsidRPr="00F371F1">
              <w:rPr>
                <w:b/>
                <w:sz w:val="20"/>
                <w:szCs w:val="20"/>
              </w:rPr>
              <w:t>a) a získa ním prospech veľkého rozsahu, alebo</w:t>
            </w:r>
          </w:p>
          <w:p w:rsidR="00076EFF" w:rsidRPr="00F371F1" w:rsidRDefault="00076EFF" w:rsidP="00076EFF">
            <w:pPr>
              <w:jc w:val="both"/>
              <w:rPr>
                <w:sz w:val="20"/>
                <w:szCs w:val="20"/>
              </w:rPr>
            </w:pPr>
            <w:r w:rsidRPr="00F371F1">
              <w:rPr>
                <w:b/>
                <w:sz w:val="20"/>
                <w:szCs w:val="20"/>
              </w:rPr>
              <w:t>b) za krízovej situácie.</w:t>
            </w:r>
          </w:p>
        </w:tc>
        <w:tc>
          <w:tcPr>
            <w:tcW w:w="702" w:type="dxa"/>
          </w:tcPr>
          <w:p w:rsidR="00076EFF" w:rsidRPr="00F371F1" w:rsidRDefault="00076EFF" w:rsidP="00FA7512">
            <w:pPr>
              <w:jc w:val="center"/>
              <w:rPr>
                <w:sz w:val="20"/>
                <w:szCs w:val="20"/>
              </w:rPr>
            </w:pPr>
            <w:r w:rsidRPr="00F371F1">
              <w:rPr>
                <w:sz w:val="20"/>
                <w:szCs w:val="20"/>
              </w:rPr>
              <w:lastRenderedPageBreak/>
              <w:t>Ú</w:t>
            </w:r>
          </w:p>
        </w:tc>
        <w:tc>
          <w:tcPr>
            <w:tcW w:w="2085" w:type="dxa"/>
          </w:tcPr>
          <w:p w:rsidR="00076EFF" w:rsidRPr="00F371F1" w:rsidRDefault="00076EFF" w:rsidP="00FA7512">
            <w:pPr>
              <w:rPr>
                <w:sz w:val="20"/>
                <w:szCs w:val="20"/>
              </w:rPr>
            </w:pPr>
          </w:p>
        </w:tc>
      </w:tr>
    </w:tbl>
    <w:p w:rsidR="001C750C" w:rsidRPr="00F371F1" w:rsidRDefault="001C750C" w:rsidP="001C750C"/>
    <w:p w:rsidR="001C750C" w:rsidRPr="00F371F1" w:rsidRDefault="001C750C" w:rsidP="001C750C">
      <w:pPr>
        <w:jc w:val="both"/>
        <w:rPr>
          <w:sz w:val="20"/>
          <w:szCs w:val="20"/>
        </w:rPr>
      </w:pPr>
    </w:p>
    <w:p w:rsidR="001C750C" w:rsidRPr="00F371F1" w:rsidRDefault="001C750C" w:rsidP="001C750C">
      <w:pPr>
        <w:jc w:val="both"/>
        <w:rPr>
          <w:sz w:val="20"/>
          <w:szCs w:val="20"/>
        </w:rPr>
      </w:pPr>
      <w:r w:rsidRPr="00F371F1">
        <w:rPr>
          <w:sz w:val="20"/>
          <w:szCs w:val="20"/>
        </w:rPr>
        <w:t xml:space="preserve">  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1C750C" w:rsidRPr="005B7746" w:rsidTr="00FA7512">
        <w:tc>
          <w:tcPr>
            <w:tcW w:w="2410" w:type="dxa"/>
            <w:tcBorders>
              <w:top w:val="nil"/>
              <w:left w:val="nil"/>
              <w:bottom w:val="nil"/>
              <w:right w:val="nil"/>
            </w:tcBorders>
          </w:tcPr>
          <w:p w:rsidR="001C750C" w:rsidRPr="00F371F1" w:rsidRDefault="001C750C" w:rsidP="00FA7512">
            <w:pPr>
              <w:pStyle w:val="Normlny0"/>
              <w:autoSpaceDE/>
              <w:autoSpaceDN/>
              <w:jc w:val="both"/>
              <w:rPr>
                <w:lang w:eastAsia="sk-SK"/>
              </w:rPr>
            </w:pPr>
            <w:r w:rsidRPr="00F371F1">
              <w:rPr>
                <w:lang w:eastAsia="sk-SK"/>
              </w:rPr>
              <w:t>V stĺpci (1):</w:t>
            </w:r>
          </w:p>
          <w:p w:rsidR="001C750C" w:rsidRPr="00F371F1" w:rsidRDefault="001C750C" w:rsidP="00FA7512">
            <w:pPr>
              <w:jc w:val="both"/>
              <w:rPr>
                <w:sz w:val="20"/>
                <w:szCs w:val="20"/>
              </w:rPr>
            </w:pPr>
            <w:r w:rsidRPr="00F371F1">
              <w:rPr>
                <w:sz w:val="20"/>
                <w:szCs w:val="20"/>
              </w:rPr>
              <w:t>Č – článok</w:t>
            </w:r>
          </w:p>
          <w:p w:rsidR="001C750C" w:rsidRPr="00F371F1" w:rsidRDefault="001C750C" w:rsidP="00FA7512">
            <w:pPr>
              <w:jc w:val="both"/>
              <w:rPr>
                <w:sz w:val="20"/>
                <w:szCs w:val="20"/>
              </w:rPr>
            </w:pPr>
            <w:r w:rsidRPr="00F371F1">
              <w:rPr>
                <w:sz w:val="20"/>
                <w:szCs w:val="20"/>
              </w:rPr>
              <w:t>O – odsek</w:t>
            </w:r>
          </w:p>
          <w:p w:rsidR="001C750C" w:rsidRPr="00F371F1" w:rsidRDefault="001C750C" w:rsidP="00FA7512">
            <w:pPr>
              <w:jc w:val="both"/>
              <w:rPr>
                <w:sz w:val="20"/>
                <w:szCs w:val="20"/>
              </w:rPr>
            </w:pPr>
            <w:r w:rsidRPr="00F371F1">
              <w:rPr>
                <w:sz w:val="20"/>
                <w:szCs w:val="20"/>
              </w:rPr>
              <w:t>V – veta</w:t>
            </w:r>
          </w:p>
          <w:p w:rsidR="001C750C" w:rsidRPr="00F371F1" w:rsidRDefault="001C750C" w:rsidP="00FA7512">
            <w:pPr>
              <w:jc w:val="both"/>
              <w:rPr>
                <w:sz w:val="20"/>
                <w:szCs w:val="20"/>
              </w:rPr>
            </w:pPr>
            <w:r w:rsidRPr="00F371F1">
              <w:rPr>
                <w:sz w:val="20"/>
                <w:szCs w:val="20"/>
              </w:rPr>
              <w:t>P – písmeno (číslo)</w:t>
            </w:r>
          </w:p>
        </w:tc>
        <w:tc>
          <w:tcPr>
            <w:tcW w:w="3780" w:type="dxa"/>
            <w:tcBorders>
              <w:top w:val="nil"/>
              <w:left w:val="nil"/>
              <w:bottom w:val="nil"/>
              <w:right w:val="nil"/>
            </w:tcBorders>
          </w:tcPr>
          <w:p w:rsidR="001C750C" w:rsidRPr="00F371F1" w:rsidRDefault="001C750C" w:rsidP="00FA7512">
            <w:pPr>
              <w:pStyle w:val="Normlny0"/>
              <w:autoSpaceDE/>
              <w:autoSpaceDN/>
              <w:jc w:val="both"/>
              <w:rPr>
                <w:lang w:eastAsia="sk-SK"/>
              </w:rPr>
            </w:pPr>
            <w:r w:rsidRPr="00F371F1">
              <w:rPr>
                <w:lang w:eastAsia="sk-SK"/>
              </w:rPr>
              <w:t>V stĺpci (3):</w:t>
            </w:r>
          </w:p>
          <w:p w:rsidR="001C750C" w:rsidRPr="00F371F1" w:rsidRDefault="001C750C" w:rsidP="00FA7512">
            <w:pPr>
              <w:jc w:val="both"/>
              <w:rPr>
                <w:sz w:val="20"/>
                <w:szCs w:val="20"/>
              </w:rPr>
            </w:pPr>
            <w:r w:rsidRPr="00F371F1">
              <w:rPr>
                <w:sz w:val="20"/>
                <w:szCs w:val="20"/>
              </w:rPr>
              <w:t>N – bežná transpozícia</w:t>
            </w:r>
          </w:p>
          <w:p w:rsidR="001C750C" w:rsidRPr="00F371F1" w:rsidRDefault="001C750C" w:rsidP="00FA7512">
            <w:pPr>
              <w:jc w:val="both"/>
              <w:rPr>
                <w:sz w:val="20"/>
                <w:szCs w:val="20"/>
              </w:rPr>
            </w:pPr>
            <w:r w:rsidRPr="00F371F1">
              <w:rPr>
                <w:sz w:val="20"/>
                <w:szCs w:val="20"/>
              </w:rPr>
              <w:t>O – transpozícia s možnosťou voľby</w:t>
            </w:r>
          </w:p>
          <w:p w:rsidR="001C750C" w:rsidRPr="00F371F1" w:rsidRDefault="001C750C" w:rsidP="00FA7512">
            <w:pPr>
              <w:jc w:val="both"/>
              <w:rPr>
                <w:sz w:val="20"/>
                <w:szCs w:val="20"/>
              </w:rPr>
            </w:pPr>
            <w:r w:rsidRPr="00F371F1">
              <w:rPr>
                <w:sz w:val="20"/>
                <w:szCs w:val="20"/>
              </w:rPr>
              <w:t>D – transpozícia podľa úvahy (dobrovoľná)</w:t>
            </w:r>
          </w:p>
          <w:p w:rsidR="001C750C" w:rsidRPr="00F371F1" w:rsidRDefault="001C750C" w:rsidP="00FA7512">
            <w:pPr>
              <w:jc w:val="both"/>
              <w:rPr>
                <w:sz w:val="20"/>
                <w:szCs w:val="20"/>
              </w:rPr>
            </w:pPr>
            <w:r w:rsidRPr="00F371F1">
              <w:rPr>
                <w:sz w:val="20"/>
                <w:szCs w:val="20"/>
              </w:rPr>
              <w:t>n.a. – transpozícia sa neuskutočňuje</w:t>
            </w:r>
          </w:p>
        </w:tc>
        <w:tc>
          <w:tcPr>
            <w:tcW w:w="2340" w:type="dxa"/>
            <w:tcBorders>
              <w:top w:val="nil"/>
              <w:left w:val="nil"/>
              <w:bottom w:val="nil"/>
              <w:right w:val="nil"/>
            </w:tcBorders>
          </w:tcPr>
          <w:p w:rsidR="001C750C" w:rsidRPr="00F371F1" w:rsidRDefault="001C750C" w:rsidP="00FA7512">
            <w:pPr>
              <w:pStyle w:val="Normlny0"/>
              <w:autoSpaceDE/>
              <w:autoSpaceDN/>
              <w:jc w:val="both"/>
              <w:rPr>
                <w:lang w:eastAsia="sk-SK"/>
              </w:rPr>
            </w:pPr>
            <w:r w:rsidRPr="00F371F1">
              <w:rPr>
                <w:lang w:eastAsia="sk-SK"/>
              </w:rPr>
              <w:t>V stĺpci (5):</w:t>
            </w:r>
          </w:p>
          <w:p w:rsidR="001C750C" w:rsidRPr="00F371F1" w:rsidRDefault="001C750C" w:rsidP="00FA7512">
            <w:pPr>
              <w:jc w:val="both"/>
              <w:rPr>
                <w:sz w:val="20"/>
                <w:szCs w:val="20"/>
              </w:rPr>
            </w:pPr>
            <w:r w:rsidRPr="00F371F1">
              <w:rPr>
                <w:sz w:val="20"/>
                <w:szCs w:val="20"/>
              </w:rPr>
              <w:t>Č – článok</w:t>
            </w:r>
          </w:p>
          <w:p w:rsidR="001C750C" w:rsidRPr="00F371F1" w:rsidRDefault="001C750C" w:rsidP="00FA7512">
            <w:pPr>
              <w:jc w:val="both"/>
              <w:rPr>
                <w:sz w:val="20"/>
                <w:szCs w:val="20"/>
              </w:rPr>
            </w:pPr>
            <w:r w:rsidRPr="00F371F1">
              <w:rPr>
                <w:sz w:val="20"/>
                <w:szCs w:val="20"/>
              </w:rPr>
              <w:t>§ – paragraf</w:t>
            </w:r>
          </w:p>
          <w:p w:rsidR="001C750C" w:rsidRPr="00F371F1" w:rsidRDefault="001C750C" w:rsidP="00FA7512">
            <w:pPr>
              <w:jc w:val="both"/>
              <w:rPr>
                <w:sz w:val="20"/>
                <w:szCs w:val="20"/>
              </w:rPr>
            </w:pPr>
            <w:r w:rsidRPr="00F371F1">
              <w:rPr>
                <w:sz w:val="20"/>
                <w:szCs w:val="20"/>
              </w:rPr>
              <w:t>O – odsek</w:t>
            </w:r>
          </w:p>
          <w:p w:rsidR="001C750C" w:rsidRPr="00F371F1" w:rsidRDefault="001C750C" w:rsidP="00FA7512">
            <w:pPr>
              <w:jc w:val="both"/>
              <w:rPr>
                <w:sz w:val="20"/>
                <w:szCs w:val="20"/>
              </w:rPr>
            </w:pPr>
            <w:r w:rsidRPr="00F371F1">
              <w:rPr>
                <w:sz w:val="20"/>
                <w:szCs w:val="20"/>
              </w:rPr>
              <w:t>V – veta</w:t>
            </w:r>
          </w:p>
        </w:tc>
        <w:tc>
          <w:tcPr>
            <w:tcW w:w="7200" w:type="dxa"/>
            <w:tcBorders>
              <w:top w:val="nil"/>
              <w:left w:val="nil"/>
              <w:bottom w:val="nil"/>
              <w:right w:val="nil"/>
            </w:tcBorders>
          </w:tcPr>
          <w:p w:rsidR="001C750C" w:rsidRPr="00F371F1" w:rsidRDefault="001C750C" w:rsidP="00FA7512">
            <w:pPr>
              <w:pStyle w:val="Normlny0"/>
              <w:autoSpaceDE/>
              <w:autoSpaceDN/>
              <w:jc w:val="both"/>
              <w:rPr>
                <w:lang w:eastAsia="sk-SK"/>
              </w:rPr>
            </w:pPr>
            <w:r w:rsidRPr="00F371F1">
              <w:rPr>
                <w:lang w:eastAsia="sk-SK"/>
              </w:rPr>
              <w:t>V stĺpci (7):</w:t>
            </w:r>
          </w:p>
          <w:p w:rsidR="001C750C" w:rsidRPr="00F371F1" w:rsidRDefault="001C750C" w:rsidP="00FA7512">
            <w:pPr>
              <w:jc w:val="both"/>
              <w:rPr>
                <w:sz w:val="20"/>
                <w:szCs w:val="20"/>
              </w:rPr>
            </w:pPr>
            <w:r w:rsidRPr="00F371F1">
              <w:rPr>
                <w:sz w:val="20"/>
                <w:szCs w:val="20"/>
              </w:rPr>
              <w:t>Ú – úplná zhoda</w:t>
            </w:r>
          </w:p>
          <w:p w:rsidR="001C750C" w:rsidRPr="00F371F1" w:rsidRDefault="001C750C" w:rsidP="00FA7512">
            <w:pPr>
              <w:jc w:val="both"/>
              <w:rPr>
                <w:sz w:val="20"/>
                <w:szCs w:val="20"/>
              </w:rPr>
            </w:pPr>
            <w:r w:rsidRPr="00F371F1">
              <w:rPr>
                <w:sz w:val="20"/>
                <w:szCs w:val="20"/>
              </w:rPr>
              <w:t>Č – čiastočná zhoda</w:t>
            </w:r>
          </w:p>
          <w:p w:rsidR="001C750C" w:rsidRPr="005B7746" w:rsidRDefault="001C750C" w:rsidP="00FA7512">
            <w:pPr>
              <w:pStyle w:val="Zarkazkladnhotextu2"/>
              <w:jc w:val="both"/>
            </w:pPr>
            <w:r w:rsidRPr="00F371F1">
              <w:t>Ž – žiadna zhoda (ak nebola dosiahnutá ani čiastková ani úplná zhoda alebo k prebratiu dôjde v budúcnosti)</w:t>
            </w:r>
            <w:bookmarkStart w:id="0" w:name="_GoBack"/>
            <w:bookmarkEnd w:id="0"/>
          </w:p>
        </w:tc>
      </w:tr>
    </w:tbl>
    <w:p w:rsidR="001C750C" w:rsidRPr="005B7746" w:rsidRDefault="001C750C" w:rsidP="001C750C"/>
    <w:p w:rsidR="001C750C" w:rsidRDefault="001C750C" w:rsidP="001C750C"/>
    <w:p w:rsidR="001C750C" w:rsidRDefault="001C750C" w:rsidP="001C750C"/>
    <w:p w:rsidR="001C750C" w:rsidRDefault="001C750C" w:rsidP="001C750C"/>
    <w:p w:rsidR="00253EFF" w:rsidRDefault="00253EFF"/>
    <w:sectPr w:rsidR="00253EFF" w:rsidSect="00133AD1">
      <w:footerReference w:type="even" r:id="rId7"/>
      <w:footerReference w:type="default" r:id="rId8"/>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6DB" w:rsidRDefault="006F36DB">
      <w:r>
        <w:separator/>
      </w:r>
    </w:p>
  </w:endnote>
  <w:endnote w:type="continuationSeparator" w:id="0">
    <w:p w:rsidR="006F36DB" w:rsidRDefault="006F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AD1" w:rsidRDefault="00076EFF" w:rsidP="00133AD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133AD1" w:rsidRDefault="006F36DB" w:rsidP="00133AD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AD1" w:rsidRPr="004914C0" w:rsidRDefault="00076EFF" w:rsidP="00133AD1">
    <w:pPr>
      <w:pStyle w:val="Pta"/>
      <w:framePr w:wrap="around" w:vAnchor="text" w:hAnchor="margin" w:xAlign="right" w:y="1"/>
      <w:rPr>
        <w:rStyle w:val="slostrany"/>
        <w:sz w:val="20"/>
        <w:szCs w:val="20"/>
      </w:rPr>
    </w:pPr>
    <w:r w:rsidRPr="004914C0">
      <w:rPr>
        <w:rStyle w:val="slostrany"/>
        <w:sz w:val="20"/>
        <w:szCs w:val="20"/>
      </w:rPr>
      <w:fldChar w:fldCharType="begin"/>
    </w:r>
    <w:r w:rsidRPr="004914C0">
      <w:rPr>
        <w:rStyle w:val="slostrany"/>
        <w:sz w:val="20"/>
        <w:szCs w:val="20"/>
      </w:rPr>
      <w:instrText xml:space="preserve">PAGE  </w:instrText>
    </w:r>
    <w:r w:rsidRPr="004914C0">
      <w:rPr>
        <w:rStyle w:val="slostrany"/>
        <w:sz w:val="20"/>
        <w:szCs w:val="20"/>
      </w:rPr>
      <w:fldChar w:fldCharType="separate"/>
    </w:r>
    <w:r w:rsidR="00F371F1">
      <w:rPr>
        <w:rStyle w:val="slostrany"/>
        <w:noProof/>
        <w:sz w:val="20"/>
        <w:szCs w:val="20"/>
      </w:rPr>
      <w:t>2</w:t>
    </w:r>
    <w:r w:rsidRPr="004914C0">
      <w:rPr>
        <w:rStyle w:val="slostrany"/>
        <w:sz w:val="20"/>
        <w:szCs w:val="20"/>
      </w:rPr>
      <w:fldChar w:fldCharType="end"/>
    </w:r>
  </w:p>
  <w:p w:rsidR="00133AD1" w:rsidRDefault="006F36DB" w:rsidP="00133AD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6DB" w:rsidRDefault="006F36DB">
      <w:r>
        <w:separator/>
      </w:r>
    </w:p>
  </w:footnote>
  <w:footnote w:type="continuationSeparator" w:id="0">
    <w:p w:rsidR="006F36DB" w:rsidRDefault="006F3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EDA"/>
    <w:multiLevelType w:val="hybridMultilevel"/>
    <w:tmpl w:val="DA56D2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0C"/>
    <w:rsid w:val="00076EFF"/>
    <w:rsid w:val="001C750C"/>
    <w:rsid w:val="00253EFF"/>
    <w:rsid w:val="003770DA"/>
    <w:rsid w:val="00523A4F"/>
    <w:rsid w:val="006F36DB"/>
    <w:rsid w:val="007C08F5"/>
    <w:rsid w:val="009933B7"/>
    <w:rsid w:val="00B24E69"/>
    <w:rsid w:val="00B25093"/>
    <w:rsid w:val="00F0344B"/>
    <w:rsid w:val="00F371F1"/>
    <w:rsid w:val="00F81F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F292D-5C0B-4F79-AA0C-66AFE347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C750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1C750C"/>
    <w:pPr>
      <w:tabs>
        <w:tab w:val="center" w:pos="4536"/>
        <w:tab w:val="right" w:pos="9072"/>
      </w:tabs>
    </w:pPr>
  </w:style>
  <w:style w:type="character" w:customStyle="1" w:styleId="PtaChar">
    <w:name w:val="Päta Char"/>
    <w:basedOn w:val="Predvolenpsmoodseku"/>
    <w:link w:val="Pta"/>
    <w:uiPriority w:val="99"/>
    <w:rsid w:val="001C750C"/>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1C750C"/>
    <w:rPr>
      <w:rFonts w:cs="Times New Roman"/>
    </w:rPr>
  </w:style>
  <w:style w:type="paragraph" w:styleId="Odsekzoznamu">
    <w:name w:val="List Paragraph"/>
    <w:basedOn w:val="Normlny"/>
    <w:uiPriority w:val="34"/>
    <w:qFormat/>
    <w:rsid w:val="001C750C"/>
    <w:pPr>
      <w:ind w:left="720"/>
      <w:contextualSpacing/>
    </w:pPr>
  </w:style>
  <w:style w:type="paragraph" w:customStyle="1" w:styleId="Normlny0">
    <w:name w:val="_Normálny"/>
    <w:basedOn w:val="Normlny"/>
    <w:uiPriority w:val="99"/>
    <w:rsid w:val="001C750C"/>
    <w:pPr>
      <w:autoSpaceDE w:val="0"/>
      <w:autoSpaceDN w:val="0"/>
    </w:pPr>
    <w:rPr>
      <w:sz w:val="20"/>
      <w:szCs w:val="20"/>
      <w:lang w:eastAsia="en-US"/>
    </w:rPr>
  </w:style>
  <w:style w:type="paragraph" w:styleId="Zarkazkladnhotextu2">
    <w:name w:val="Body Text Indent 2"/>
    <w:basedOn w:val="Normlny"/>
    <w:link w:val="Zarkazkladnhotextu2Char"/>
    <w:uiPriority w:val="99"/>
    <w:rsid w:val="001C750C"/>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1C750C"/>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042227">
      <w:bodyDiv w:val="1"/>
      <w:marLeft w:val="0"/>
      <w:marRight w:val="0"/>
      <w:marTop w:val="0"/>
      <w:marBottom w:val="0"/>
      <w:divBdr>
        <w:top w:val="none" w:sz="0" w:space="0" w:color="auto"/>
        <w:left w:val="none" w:sz="0" w:space="0" w:color="auto"/>
        <w:bottom w:val="none" w:sz="0" w:space="0" w:color="auto"/>
        <w:right w:val="none" w:sz="0" w:space="0" w:color="auto"/>
      </w:divBdr>
    </w:div>
    <w:div w:id="1062096381">
      <w:bodyDiv w:val="1"/>
      <w:marLeft w:val="0"/>
      <w:marRight w:val="0"/>
      <w:marTop w:val="0"/>
      <w:marBottom w:val="0"/>
      <w:divBdr>
        <w:top w:val="none" w:sz="0" w:space="0" w:color="auto"/>
        <w:left w:val="none" w:sz="0" w:space="0" w:color="auto"/>
        <w:bottom w:val="none" w:sz="0" w:space="0" w:color="auto"/>
        <w:right w:val="none" w:sz="0" w:space="0" w:color="auto"/>
      </w:divBdr>
    </w:div>
    <w:div w:id="1086263619">
      <w:bodyDiv w:val="1"/>
      <w:marLeft w:val="0"/>
      <w:marRight w:val="0"/>
      <w:marTop w:val="0"/>
      <w:marBottom w:val="0"/>
      <w:divBdr>
        <w:top w:val="none" w:sz="0" w:space="0" w:color="auto"/>
        <w:left w:val="none" w:sz="0" w:space="0" w:color="auto"/>
        <w:bottom w:val="none" w:sz="0" w:space="0" w:color="auto"/>
        <w:right w:val="none" w:sz="0" w:space="0" w:color="auto"/>
      </w:divBdr>
      <w:divsChild>
        <w:div w:id="1059784266">
          <w:marLeft w:val="255"/>
          <w:marRight w:val="0"/>
          <w:marTop w:val="0"/>
          <w:marBottom w:val="0"/>
          <w:divBdr>
            <w:top w:val="none" w:sz="0" w:space="0" w:color="auto"/>
            <w:left w:val="none" w:sz="0" w:space="0" w:color="auto"/>
            <w:bottom w:val="none" w:sz="0" w:space="0" w:color="auto"/>
            <w:right w:val="none" w:sz="0" w:space="0" w:color="auto"/>
          </w:divBdr>
        </w:div>
        <w:div w:id="1519729827">
          <w:marLeft w:val="255"/>
          <w:marRight w:val="0"/>
          <w:marTop w:val="0"/>
          <w:marBottom w:val="0"/>
          <w:divBdr>
            <w:top w:val="none" w:sz="0" w:space="0" w:color="auto"/>
            <w:left w:val="none" w:sz="0" w:space="0" w:color="auto"/>
            <w:bottom w:val="none" w:sz="0" w:space="0" w:color="auto"/>
            <w:right w:val="none" w:sz="0" w:space="0" w:color="auto"/>
          </w:divBdr>
        </w:div>
      </w:divsChild>
    </w:div>
    <w:div w:id="1577743424">
      <w:bodyDiv w:val="1"/>
      <w:marLeft w:val="0"/>
      <w:marRight w:val="0"/>
      <w:marTop w:val="0"/>
      <w:marBottom w:val="0"/>
      <w:divBdr>
        <w:top w:val="none" w:sz="0" w:space="0" w:color="auto"/>
        <w:left w:val="none" w:sz="0" w:space="0" w:color="auto"/>
        <w:bottom w:val="none" w:sz="0" w:space="0" w:color="auto"/>
        <w:right w:val="none" w:sz="0" w:space="0" w:color="auto"/>
      </w:divBdr>
      <w:divsChild>
        <w:div w:id="289239499">
          <w:marLeft w:val="255"/>
          <w:marRight w:val="0"/>
          <w:marTop w:val="0"/>
          <w:marBottom w:val="0"/>
          <w:divBdr>
            <w:top w:val="none" w:sz="0" w:space="0" w:color="auto"/>
            <w:left w:val="none" w:sz="0" w:space="0" w:color="auto"/>
            <w:bottom w:val="none" w:sz="0" w:space="0" w:color="auto"/>
            <w:right w:val="none" w:sz="0" w:space="0" w:color="auto"/>
          </w:divBdr>
          <w:divsChild>
            <w:div w:id="620234688">
              <w:marLeft w:val="255"/>
              <w:marRight w:val="0"/>
              <w:marTop w:val="0"/>
              <w:marBottom w:val="0"/>
              <w:divBdr>
                <w:top w:val="none" w:sz="0" w:space="0" w:color="auto"/>
                <w:left w:val="none" w:sz="0" w:space="0" w:color="auto"/>
                <w:bottom w:val="none" w:sz="0" w:space="0" w:color="auto"/>
                <w:right w:val="none" w:sz="0" w:space="0" w:color="auto"/>
              </w:divBdr>
            </w:div>
            <w:div w:id="1596591614">
              <w:marLeft w:val="255"/>
              <w:marRight w:val="0"/>
              <w:marTop w:val="0"/>
              <w:marBottom w:val="0"/>
              <w:divBdr>
                <w:top w:val="none" w:sz="0" w:space="0" w:color="auto"/>
                <w:left w:val="none" w:sz="0" w:space="0" w:color="auto"/>
                <w:bottom w:val="none" w:sz="0" w:space="0" w:color="auto"/>
                <w:right w:val="none" w:sz="0" w:space="0" w:color="auto"/>
              </w:divBdr>
            </w:div>
            <w:div w:id="1237326342">
              <w:marLeft w:val="255"/>
              <w:marRight w:val="0"/>
              <w:marTop w:val="0"/>
              <w:marBottom w:val="0"/>
              <w:divBdr>
                <w:top w:val="none" w:sz="0" w:space="0" w:color="auto"/>
                <w:left w:val="none" w:sz="0" w:space="0" w:color="auto"/>
                <w:bottom w:val="none" w:sz="0" w:space="0" w:color="auto"/>
                <w:right w:val="none" w:sz="0" w:space="0" w:color="auto"/>
              </w:divBdr>
            </w:div>
            <w:div w:id="1746222768">
              <w:marLeft w:val="255"/>
              <w:marRight w:val="0"/>
              <w:marTop w:val="0"/>
              <w:marBottom w:val="0"/>
              <w:divBdr>
                <w:top w:val="none" w:sz="0" w:space="0" w:color="auto"/>
                <w:left w:val="none" w:sz="0" w:space="0" w:color="auto"/>
                <w:bottom w:val="none" w:sz="0" w:space="0" w:color="auto"/>
                <w:right w:val="none" w:sz="0" w:space="0" w:color="auto"/>
              </w:divBdr>
            </w:div>
          </w:divsChild>
        </w:div>
        <w:div w:id="474489060">
          <w:marLeft w:val="255"/>
          <w:marRight w:val="0"/>
          <w:marTop w:val="0"/>
          <w:marBottom w:val="0"/>
          <w:divBdr>
            <w:top w:val="none" w:sz="0" w:space="0" w:color="auto"/>
            <w:left w:val="none" w:sz="0" w:space="0" w:color="auto"/>
            <w:bottom w:val="none" w:sz="0" w:space="0" w:color="auto"/>
            <w:right w:val="none" w:sz="0" w:space="0" w:color="auto"/>
          </w:divBdr>
        </w:div>
      </w:divsChild>
    </w:div>
    <w:div w:id="173180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2126</Words>
  <Characters>12124</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 Martin</dc:creator>
  <cp:keywords/>
  <dc:description/>
  <cp:lastModifiedBy>RAGAN Michal</cp:lastModifiedBy>
  <cp:revision>6</cp:revision>
  <dcterms:created xsi:type="dcterms:W3CDTF">2022-11-29T11:31:00Z</dcterms:created>
  <dcterms:modified xsi:type="dcterms:W3CDTF">2023-03-13T10:50:00Z</dcterms:modified>
</cp:coreProperties>
</file>