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BA22B" w14:textId="77777777" w:rsidR="00161923" w:rsidRPr="00C305BE" w:rsidRDefault="00161923" w:rsidP="001619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pacing w:val="30"/>
          <w:sz w:val="24"/>
          <w:szCs w:val="24"/>
          <w:lang w:eastAsia="sk-SK"/>
        </w:rPr>
      </w:pPr>
      <w:bookmarkStart w:id="0" w:name="_GoBack"/>
      <w:bookmarkEnd w:id="0"/>
      <w:r w:rsidRPr="00C305BE">
        <w:rPr>
          <w:rFonts w:ascii="Times New Roman" w:eastAsia="Times New Roman" w:hAnsi="Times New Roman"/>
          <w:b/>
          <w:bCs/>
          <w:caps/>
          <w:color w:val="000000"/>
          <w:spacing w:val="30"/>
          <w:sz w:val="24"/>
          <w:szCs w:val="24"/>
          <w:lang w:eastAsia="sk-SK"/>
        </w:rPr>
        <w:t>Doložka prednosti</w:t>
      </w:r>
    </w:p>
    <w:p w14:paraId="7DF91FC3" w14:textId="77777777" w:rsidR="00161923" w:rsidRPr="00C305BE" w:rsidRDefault="00161923" w:rsidP="001619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C305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medzinárodnej zmluvy pred zákonmi</w:t>
      </w:r>
    </w:p>
    <w:p w14:paraId="59447B5E" w14:textId="3BB4A9A1" w:rsidR="00161923" w:rsidRPr="00C305BE" w:rsidRDefault="00807C53" w:rsidP="001619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(čl. 7 ods. 5 Ú</w:t>
      </w:r>
      <w:r w:rsidR="00161923" w:rsidRPr="00C305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stavy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Slovenskej republiky</w:t>
      </w:r>
      <w:r w:rsidR="00161923" w:rsidRPr="00C305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)</w:t>
      </w:r>
    </w:p>
    <w:p w14:paraId="333DA4FC" w14:textId="77777777" w:rsidR="00161923" w:rsidRPr="00C305BE" w:rsidRDefault="00161923" w:rsidP="0016192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5EEF173C" w14:textId="77777777" w:rsidR="00161923" w:rsidRPr="00C305BE" w:rsidRDefault="00161923" w:rsidP="00464B2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155B41C6" w14:textId="77777777" w:rsidR="000B39FB" w:rsidRPr="00BE7517" w:rsidRDefault="00161923" w:rsidP="00464B21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BE75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Gestor zmluvy: </w:t>
      </w:r>
    </w:p>
    <w:p w14:paraId="68F70EC3" w14:textId="0A88C7AD" w:rsidR="00161923" w:rsidRPr="00BE7517" w:rsidRDefault="00161923" w:rsidP="00464B21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Ministerstvo </w:t>
      </w:r>
      <w:r w:rsidR="00DE5686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spravodlivosti</w:t>
      </w:r>
      <w:r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597A4D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SR</w:t>
      </w:r>
      <w:r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</w:p>
    <w:p w14:paraId="68FE33C4" w14:textId="77777777" w:rsidR="00161923" w:rsidRPr="00BE7517" w:rsidRDefault="00161923" w:rsidP="00464B21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7B14D9BD" w14:textId="77777777" w:rsidR="00C305BE" w:rsidRPr="00BE7517" w:rsidRDefault="00161923" w:rsidP="00464B21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BE75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Názov zmluvy:</w:t>
      </w:r>
      <w:r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</w:p>
    <w:p w14:paraId="69F22B4F" w14:textId="52216287" w:rsidR="00C305BE" w:rsidRPr="00BE7517" w:rsidRDefault="00E11EB9" w:rsidP="00464B21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7517">
        <w:rPr>
          <w:rFonts w:ascii="Times New Roman" w:hAnsi="Times New Roman"/>
          <w:sz w:val="24"/>
          <w:szCs w:val="24"/>
        </w:rPr>
        <w:t xml:space="preserve">Dohovor o potláčaní protiprávnych činov </w:t>
      </w:r>
      <w:r w:rsidR="00D71499" w:rsidRPr="00BE7517">
        <w:rPr>
          <w:rFonts w:ascii="Times New Roman" w:hAnsi="Times New Roman"/>
          <w:sz w:val="24"/>
          <w:szCs w:val="24"/>
        </w:rPr>
        <w:t>súvisiacich s</w:t>
      </w:r>
      <w:r w:rsidRPr="00BE7517">
        <w:rPr>
          <w:rFonts w:ascii="Times New Roman" w:hAnsi="Times New Roman"/>
          <w:sz w:val="24"/>
          <w:szCs w:val="24"/>
        </w:rPr>
        <w:t xml:space="preserve"> medzinárodn</w:t>
      </w:r>
      <w:r w:rsidR="00D71499" w:rsidRPr="00BE7517">
        <w:rPr>
          <w:rFonts w:ascii="Times New Roman" w:hAnsi="Times New Roman"/>
          <w:sz w:val="24"/>
          <w:szCs w:val="24"/>
        </w:rPr>
        <w:t>ým</w:t>
      </w:r>
      <w:r w:rsidRPr="00BE7517">
        <w:rPr>
          <w:rFonts w:ascii="Times New Roman" w:hAnsi="Times New Roman"/>
          <w:sz w:val="24"/>
          <w:szCs w:val="24"/>
        </w:rPr>
        <w:t xml:space="preserve"> civiln</w:t>
      </w:r>
      <w:r w:rsidR="00D71499" w:rsidRPr="00BE7517">
        <w:rPr>
          <w:rFonts w:ascii="Times New Roman" w:hAnsi="Times New Roman"/>
          <w:sz w:val="24"/>
          <w:szCs w:val="24"/>
        </w:rPr>
        <w:t>ým</w:t>
      </w:r>
      <w:r w:rsidRPr="00BE7517">
        <w:rPr>
          <w:rFonts w:ascii="Times New Roman" w:hAnsi="Times New Roman"/>
          <w:sz w:val="24"/>
          <w:szCs w:val="24"/>
        </w:rPr>
        <w:t xml:space="preserve"> </w:t>
      </w:r>
      <w:r w:rsidR="00C305BE" w:rsidRPr="00BE7517">
        <w:rPr>
          <w:rFonts w:ascii="Times New Roman" w:hAnsi="Times New Roman"/>
          <w:sz w:val="24"/>
          <w:szCs w:val="24"/>
        </w:rPr>
        <w:t xml:space="preserve"> </w:t>
      </w:r>
      <w:r w:rsidR="00D71499" w:rsidRPr="00BE7517">
        <w:rPr>
          <w:rFonts w:ascii="Times New Roman" w:hAnsi="Times New Roman"/>
          <w:sz w:val="24"/>
          <w:szCs w:val="24"/>
        </w:rPr>
        <w:t>letectvom</w:t>
      </w:r>
      <w:r w:rsidRPr="00BE7517">
        <w:rPr>
          <w:rFonts w:ascii="Times New Roman" w:hAnsi="Times New Roman"/>
          <w:sz w:val="24"/>
          <w:szCs w:val="24"/>
        </w:rPr>
        <w:t xml:space="preserve"> (ďalej len „</w:t>
      </w:r>
      <w:r w:rsidR="00A021E4" w:rsidRPr="00BE7517">
        <w:rPr>
          <w:rFonts w:ascii="Times New Roman" w:hAnsi="Times New Roman"/>
          <w:sz w:val="24"/>
          <w:szCs w:val="24"/>
        </w:rPr>
        <w:t>dohovor“)</w:t>
      </w:r>
      <w:r w:rsidR="00464B21" w:rsidRPr="00BE7517">
        <w:rPr>
          <w:rFonts w:ascii="Times New Roman" w:hAnsi="Times New Roman"/>
          <w:sz w:val="24"/>
          <w:szCs w:val="24"/>
        </w:rPr>
        <w:t>, prijatý 10. septembra 2010 počas diplomatickej konferencie o leteckej  bezpečnosti v Pekingu.</w:t>
      </w:r>
    </w:p>
    <w:p w14:paraId="0A745516" w14:textId="77777777" w:rsidR="00A021E4" w:rsidRPr="00BE7517" w:rsidRDefault="00A021E4" w:rsidP="00464B21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2BF0E93C" w14:textId="17D08E38" w:rsidR="00C305BE" w:rsidRPr="00BE7517" w:rsidRDefault="00161923" w:rsidP="00464B21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BE75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Účel a predmet zmluvy</w:t>
      </w:r>
      <w:r w:rsidR="00464B21" w:rsidRPr="00BE75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a jeho úprava v právnom poriadku Slovenskej republiky</w:t>
      </w:r>
      <w:r w:rsidRPr="00BE75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:</w:t>
      </w:r>
      <w:r w:rsidR="00C50FC4" w:rsidRPr="00BE75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54307E22" w14:textId="2AC0B878" w:rsidR="00831CF1" w:rsidRPr="00BE7517" w:rsidRDefault="007B4DBB" w:rsidP="00464B21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7517">
        <w:rPr>
          <w:rFonts w:ascii="Times New Roman" w:hAnsi="Times New Roman"/>
          <w:sz w:val="24"/>
          <w:szCs w:val="24"/>
        </w:rPr>
        <w:t xml:space="preserve">Účelom dohovoru je </w:t>
      </w:r>
      <w:r w:rsidR="00A021E4" w:rsidRPr="00BE7517">
        <w:rPr>
          <w:rFonts w:ascii="Times New Roman" w:hAnsi="Times New Roman"/>
          <w:sz w:val="24"/>
          <w:szCs w:val="24"/>
        </w:rPr>
        <w:t>reagovať na nové hrozby súvisiace s bezpečnosťou me</w:t>
      </w:r>
      <w:r w:rsidR="00464B21" w:rsidRPr="00BE7517">
        <w:rPr>
          <w:rFonts w:ascii="Times New Roman" w:hAnsi="Times New Roman"/>
          <w:sz w:val="24"/>
          <w:szCs w:val="24"/>
        </w:rPr>
        <w:t xml:space="preserve">dzinárodného civilného letectva, ako napríklad použitie civilného lietadla ako zbrane, použitie civilného lietadla k rozptýleniu biologických, chemických a jadrových materiálov alebo použitie týchto materiálov pri útoku na civilné lietadlo, </w:t>
      </w:r>
      <w:r w:rsidR="00A021E4" w:rsidRPr="00BE7517">
        <w:rPr>
          <w:rFonts w:ascii="Times New Roman" w:hAnsi="Times New Roman"/>
          <w:sz w:val="24"/>
          <w:szCs w:val="24"/>
        </w:rPr>
        <w:t>a zefektívniť postupy a spoluprácu zmluvných strán prostredníctvom moderného medzinárodnoprávneho nástroja.</w:t>
      </w:r>
      <w:r w:rsidRPr="00BE7517">
        <w:rPr>
          <w:rFonts w:ascii="Times New Roman" w:hAnsi="Times New Roman"/>
          <w:sz w:val="24"/>
          <w:szCs w:val="24"/>
        </w:rPr>
        <w:t xml:space="preserve"> </w:t>
      </w:r>
      <w:r w:rsidR="00464B21" w:rsidRPr="00BE7517">
        <w:rPr>
          <w:rFonts w:ascii="Times New Roman" w:hAnsi="Times New Roman"/>
          <w:sz w:val="24"/>
          <w:szCs w:val="24"/>
        </w:rPr>
        <w:t xml:space="preserve">Vnútroštátne právne predpisy, najmä zákon č. 300/2005 Z. z. Trestný zákon v znení neskorších právnych predpisov, poskytujú priestor na postihovanie protiprávnych konaní ustanovených v dohovore (ide najmä o skutkové podstaty trestných činov ublíženia na zdraví (§§ 155 a 156), poškodzovania cudzej veci (§ 245), všeobecného ohrozenia (§ 284), poškodzovania a ohrozovania prevádzky všeobecne prospešného zariadenia (§ 286), ohrozenia bezpečnosti vzdušného dopravného prostriedku a lode (§§ 291 a 292), nedovolenej výroby a držania jadrových materiálov, rádioaktívnych látok, vysoko rizikových chemických látok a vysoko rizikových biologických agensov a toxínov (§ 298), nadržovania (§ 339), nebezpečného vyhrážania (§ 360), teroristického útoku (§ 419) a pod.).  </w:t>
      </w:r>
    </w:p>
    <w:p w14:paraId="6363C84C" w14:textId="77777777" w:rsidR="00161923" w:rsidRPr="00BE7517" w:rsidRDefault="00161923" w:rsidP="00464B21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060805AC" w14:textId="77777777" w:rsidR="00A021E4" w:rsidRPr="00BE7517" w:rsidRDefault="00161923" w:rsidP="00464B21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BE75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Priama úprava práv alebo povinností fyzických osôb alebo právnických osôb:</w:t>
      </w:r>
      <w:r w:rsidR="00E11EB9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</w:p>
    <w:p w14:paraId="7CCE46D6" w14:textId="77777777" w:rsidR="00A021E4" w:rsidRPr="00BE7517" w:rsidRDefault="00A021E4" w:rsidP="00464B21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  <w:r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Č</w:t>
      </w:r>
      <w:r w:rsidR="006754E3" w:rsidRPr="00BE7517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lánok 9 ods. 3</w:t>
      </w:r>
      <w:r w:rsidRPr="00BE7517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 xml:space="preserve"> dohovoru</w:t>
      </w:r>
      <w:r w:rsidR="00600BA2" w:rsidRPr="00BE7517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 xml:space="preserve"> (konzulárny prístup)</w:t>
      </w:r>
      <w:r w:rsidR="006754E3" w:rsidRPr="00BE7517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 xml:space="preserve"> </w:t>
      </w:r>
    </w:p>
    <w:p w14:paraId="10807828" w14:textId="77777777" w:rsidR="00161923" w:rsidRPr="00BE7517" w:rsidRDefault="00A021E4" w:rsidP="00464B21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BE7517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Č</w:t>
      </w:r>
      <w:r w:rsidR="006754E3" w:rsidRPr="00BE7517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lánok</w:t>
      </w:r>
      <w:r w:rsidR="00E11EB9" w:rsidRPr="00BE7517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 xml:space="preserve"> 11</w:t>
      </w:r>
      <w:r w:rsidRPr="00BE7517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 xml:space="preserve"> dohovoru</w:t>
      </w:r>
      <w:r w:rsidR="00600BA2" w:rsidRPr="00BE7517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 xml:space="preserve"> (spravodlivé zaobchádzanie, práva a záruky)</w:t>
      </w:r>
    </w:p>
    <w:p w14:paraId="2B8E461D" w14:textId="77777777" w:rsidR="00161923" w:rsidRPr="00BE7517" w:rsidRDefault="00161923" w:rsidP="00464B21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</w:p>
    <w:p w14:paraId="0C248720" w14:textId="52A44428" w:rsidR="000B39FB" w:rsidRPr="00BE7517" w:rsidRDefault="00161923" w:rsidP="00464B21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BE75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Úprava predmetu medzinárodnej zmluvy v práve EÚ:</w:t>
      </w:r>
      <w:r w:rsidR="00C50FC4" w:rsidRPr="00BE75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7060A021" w14:textId="77777777" w:rsidR="00161923" w:rsidRPr="00BE7517" w:rsidRDefault="00DE5686" w:rsidP="00464B21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Právo EÚ neupravuje predmet </w:t>
      </w:r>
      <w:r w:rsidR="00E11EB9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dohovoru.</w:t>
      </w:r>
    </w:p>
    <w:p w14:paraId="45EBF318" w14:textId="77777777" w:rsidR="00161923" w:rsidRPr="00BE7517" w:rsidRDefault="00161923" w:rsidP="00464B21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07D9C926" w14:textId="77777777" w:rsidR="000B39FB" w:rsidRPr="00BE7517" w:rsidRDefault="00161923" w:rsidP="00464B21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BE75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Kategória zmluvy podľa čl. 7 ods. 4 Ústavy Slovenskej republiky (vyžaduje pred ratifikáciou súhlas Národnej rady Slovenskej republiky):</w:t>
      </w:r>
      <w:r w:rsidR="00C50FC4" w:rsidRPr="00BE75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490659B9" w14:textId="1844D526" w:rsidR="00161923" w:rsidRPr="00BE7517" w:rsidRDefault="00161923" w:rsidP="00464B21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súlade s čl. 7 ods. 4 </w:t>
      </w:r>
      <w:r w:rsidR="00DE5686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Ústavy </w:t>
      </w:r>
      <w:r w:rsidR="00807C53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Slovenskej republiky</w:t>
      </w:r>
      <w:r w:rsidR="00DE5686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</w:t>
      </w:r>
      <w:r w:rsidR="00A021E4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dohovor</w:t>
      </w:r>
      <w:r w:rsidR="00DE5686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medzinárodnou zmluvou </w:t>
      </w:r>
      <w:r w:rsidR="00FA3572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prezidentskej povahy, </w:t>
      </w:r>
      <w:r w:rsidR="000414E8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 vykonanie ktorej je potrebný zákon</w:t>
      </w:r>
      <w:r w:rsidR="00464B21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 zároveň medzinárodnou zmluvou, ktorá priamo zakladá práva alebo povinnosti fyzických osôb alebo právnických osôb.</w:t>
      </w:r>
    </w:p>
    <w:p w14:paraId="13ACDA6A" w14:textId="77777777" w:rsidR="00E11EB9" w:rsidRPr="00BE7517" w:rsidRDefault="00E11EB9" w:rsidP="00464B21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6943BD91" w14:textId="77777777" w:rsidR="000B39FB" w:rsidRPr="00BE7517" w:rsidRDefault="00161923" w:rsidP="00464B21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BE75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Kategória zmluvy podľa čl. 7 ods. 5 Ústavy Slovenskej republiky (má prednosť pred zákonmi):</w:t>
      </w:r>
      <w:r w:rsidR="00C50FC4" w:rsidRPr="00BE75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66CC5231" w14:textId="35211C7F" w:rsidR="00161923" w:rsidRPr="00BE7517" w:rsidRDefault="00161923" w:rsidP="00464B21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súlade s čl. 7 ods. 5 </w:t>
      </w:r>
      <w:r w:rsidR="00DE5686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Ústavy </w:t>
      </w:r>
      <w:r w:rsidR="00807C53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Slovenskej republiky</w:t>
      </w:r>
      <w:r w:rsidR="00DE5686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A021E4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dohovor </w:t>
      </w:r>
      <w:r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medzinárodn</w:t>
      </w:r>
      <w:r w:rsidR="00A021E4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ou</w:t>
      </w:r>
      <w:r w:rsidR="00E11EB9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zmluv</w:t>
      </w:r>
      <w:r w:rsidR="00A021E4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ou</w:t>
      </w:r>
      <w:r w:rsidR="00E11EB9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ktor</w:t>
      </w:r>
      <w:r w:rsidR="00A021E4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á</w:t>
      </w:r>
      <w:r w:rsidR="00E11EB9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priamo upravuj</w:t>
      </w:r>
      <w:r w:rsidR="00A021E4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e</w:t>
      </w:r>
      <w:r w:rsidR="00E11EB9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práva alebo povinnosti fyzických osôb alebo právnických osôb a</w:t>
      </w:r>
      <w:r w:rsidR="00DE5686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ktor</w:t>
      </w:r>
      <w:r w:rsidR="00A021E4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á</w:t>
      </w:r>
      <w:r w:rsidR="00E11EB9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</w:t>
      </w:r>
      <w:r w:rsidR="00A021E4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á</w:t>
      </w:r>
      <w:r w:rsidR="00E11EB9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DE5686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prednosť pred zákonmi S</w:t>
      </w:r>
      <w:r w:rsidR="00A021E4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R</w:t>
      </w:r>
      <w:r w:rsidR="00DE5686" w:rsidRPr="00BE751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477A1EEE" w14:textId="77777777" w:rsidR="00161923" w:rsidRPr="00BE7517" w:rsidRDefault="00161923" w:rsidP="00464B21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7E996A9D" w14:textId="1365F3BC" w:rsidR="00BE7517" w:rsidRPr="00BE7517" w:rsidRDefault="00BE7517" w:rsidP="00BE7517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BE751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>Vplyvy prijatia medzinárodnej zmluvy, ktorá má prednosť pred zákonmi, na slovenský právny poriadok (uvedú sa právne predpisy alebo ich jednotlivé ustanovenia, ktorých sa medzinárodná zmluva týka; potreba ich zrušenia alebo zmeny z dôvodu duplicity):</w:t>
      </w:r>
    </w:p>
    <w:p w14:paraId="5A4C0724" w14:textId="0323E828" w:rsidR="000D24DE" w:rsidRPr="00C305BE" w:rsidRDefault="00597A4D" w:rsidP="00464B21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BE7517">
        <w:rPr>
          <w:rFonts w:ascii="Times New Roman" w:hAnsi="Times New Roman"/>
          <w:sz w:val="24"/>
          <w:szCs w:val="24"/>
          <w:lang w:eastAsia="sk-SK"/>
        </w:rPr>
        <w:t>V súvislosti s prístupom SR k</w:t>
      </w:r>
      <w:r w:rsidR="00A021E4" w:rsidRPr="00BE7517">
        <w:rPr>
          <w:rFonts w:ascii="Times New Roman" w:hAnsi="Times New Roman"/>
          <w:sz w:val="24"/>
          <w:szCs w:val="24"/>
          <w:lang w:eastAsia="sk-SK"/>
        </w:rPr>
        <w:t xml:space="preserve"> dohovoru</w:t>
      </w:r>
      <w:r w:rsidR="00DE5686" w:rsidRPr="00BE751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A3572" w:rsidRPr="00BE7517">
        <w:rPr>
          <w:rFonts w:ascii="Times New Roman" w:hAnsi="Times New Roman"/>
          <w:sz w:val="24"/>
          <w:szCs w:val="24"/>
          <w:lang w:eastAsia="sk-SK"/>
        </w:rPr>
        <w:t xml:space="preserve">nie je </w:t>
      </w:r>
      <w:r w:rsidR="00DE5686" w:rsidRPr="00BE7517">
        <w:rPr>
          <w:rFonts w:ascii="Times New Roman" w:hAnsi="Times New Roman"/>
          <w:sz w:val="24"/>
          <w:szCs w:val="24"/>
          <w:lang w:eastAsia="sk-SK"/>
        </w:rPr>
        <w:t xml:space="preserve">v súčasnosti potrebné </w:t>
      </w:r>
      <w:r w:rsidR="00A021E4" w:rsidRPr="00BE7517">
        <w:rPr>
          <w:rFonts w:ascii="Times New Roman" w:hAnsi="Times New Roman"/>
          <w:sz w:val="24"/>
          <w:szCs w:val="24"/>
          <w:lang w:eastAsia="sk-SK"/>
        </w:rPr>
        <w:t>prijať novú legislatívnu úpravu</w:t>
      </w:r>
      <w:r w:rsidR="00DE5686" w:rsidRPr="00BE7517">
        <w:rPr>
          <w:rFonts w:ascii="Times New Roman" w:hAnsi="Times New Roman"/>
          <w:sz w:val="24"/>
          <w:szCs w:val="24"/>
          <w:lang w:eastAsia="sk-SK"/>
        </w:rPr>
        <w:t>.</w:t>
      </w:r>
      <w:r w:rsidR="00E11EB9" w:rsidRPr="00C305BE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sectPr w:rsidR="000D24DE" w:rsidRPr="00C30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43F0D"/>
    <w:multiLevelType w:val="hybridMultilevel"/>
    <w:tmpl w:val="A7E0D5E0"/>
    <w:lvl w:ilvl="0" w:tplc="9FB0D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31EDB"/>
    <w:multiLevelType w:val="hybridMultilevel"/>
    <w:tmpl w:val="C666DB6C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23"/>
    <w:rsid w:val="000414E8"/>
    <w:rsid w:val="000B39FB"/>
    <w:rsid w:val="000D24DE"/>
    <w:rsid w:val="00161923"/>
    <w:rsid w:val="001C566C"/>
    <w:rsid w:val="002D30AC"/>
    <w:rsid w:val="00392FAC"/>
    <w:rsid w:val="0040159A"/>
    <w:rsid w:val="00404E30"/>
    <w:rsid w:val="0046396E"/>
    <w:rsid w:val="00464B21"/>
    <w:rsid w:val="00597A4D"/>
    <w:rsid w:val="005C2021"/>
    <w:rsid w:val="00600BA2"/>
    <w:rsid w:val="00637F93"/>
    <w:rsid w:val="006754E3"/>
    <w:rsid w:val="00677D66"/>
    <w:rsid w:val="007B4DBB"/>
    <w:rsid w:val="00807C53"/>
    <w:rsid w:val="00831CF1"/>
    <w:rsid w:val="00A021E4"/>
    <w:rsid w:val="00AD768C"/>
    <w:rsid w:val="00BE7517"/>
    <w:rsid w:val="00C305BE"/>
    <w:rsid w:val="00C50FC4"/>
    <w:rsid w:val="00CF5C64"/>
    <w:rsid w:val="00D523D0"/>
    <w:rsid w:val="00D71499"/>
    <w:rsid w:val="00DE5686"/>
    <w:rsid w:val="00E11EB9"/>
    <w:rsid w:val="00E6087E"/>
    <w:rsid w:val="00EB5578"/>
    <w:rsid w:val="00FA3572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FA62"/>
  <w15:docId w15:val="{D9D6DEEC-5E68-4567-9995-CBC39CCC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3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05B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f:fields xmlns:f="http://schemas.fabasoft.com/folio/2007/fields">
  <f:record>
    <f:field ref="objname" par="" text="6. Doložka prednosti" edit="true"/>
    <f:field ref="objsubject" par="" text="" edit="true"/>
    <f:field ref="objcreatedby" par="" text="Tymková, Lívia, Mgr."/>
    <f:field ref="objcreatedat" par="" date="2022-08-24T14:45:37" text="24.8.2022 14:45:37"/>
    <f:field ref="objchangedby" par="" text="Búranová Jana"/>
    <f:field ref="objmodifiedat" par="" date="2022-12-15T14:45:53" text="15.12.2022 14:45:53"/>
    <f:field ref="doc_FSCFOLIO_1_1001_FieldDocumentNumber" par="" text=""/>
    <f:field ref="doc_FSCFOLIO_1_1001_FieldSubject" par="" text="" edit="true"/>
    <f:field ref="FSCFOLIO_1_1001_FieldCurrentUser" par="" text="JUDr. Marek Prityi, PhD. LL.M"/>
    <f:field ref="CCAPRECONFIG_15_1001_Objektname" par="" text="6. Doložka prednosti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A8137B95-4223-4CBC-9DBF-5D4C7C607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4B1F6-39A8-4630-A214-75B7C14B2A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FBCDA04-9862-4CFA-892F-67FF5B170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DF4992-A81B-470C-8814-A8DA8C9DAB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KADLEČÍK Branislav</dc:creator>
  <cp:lastModifiedBy>PRÍTYI Marek</cp:lastModifiedBy>
  <cp:revision>2</cp:revision>
  <cp:lastPrinted>2019-09-13T06:59:00Z</cp:lastPrinted>
  <dcterms:created xsi:type="dcterms:W3CDTF">2022-12-19T07:03:00Z</dcterms:created>
  <dcterms:modified xsi:type="dcterms:W3CDTF">2022-12-19T07:03:00Z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WKX3UHSAJ2R6-2-356936</vt:lpwstr>
  </property>
  <property fmtid="{D5CDD505-2E9C-101B-9397-08002B2CF9AE}" pid="3" name="_dlc_DocIdItemGuid">
    <vt:lpwstr>78118c06-263a-49dd-90d7-5ac5f3486ed6</vt:lpwstr>
  </property>
  <property fmtid="{D5CDD505-2E9C-101B-9397-08002B2CF9AE}" pid="4" name="_dlc_DocIdUrl">
    <vt:lpwstr>https://ovdmasv601/sites/DMS/_layouts/15/DocIdRedir.aspx?ID=WKX3UHSAJ2R6-2-356936, WKX3UHSAJ2R6-2-356936</vt:lpwstr>
  </property>
  <property fmtid="{D5CDD505-2E9C-101B-9397-08002B2CF9AE}" pid="5" name="FSC#SKMSPRECONFIG@10.5055:ms_cislo_spisu">
    <vt:lpwstr/>
  </property>
  <property fmtid="{D5CDD505-2E9C-101B-9397-08002B2CF9AE}" pid="6" name="FSC#SKMSPRECONFIG@10.5055:ms_cislo_zaznamu">
    <vt:lpwstr/>
  </property>
  <property fmtid="{D5CDD505-2E9C-101B-9397-08002B2CF9AE}" pid="7" name="FSC#SKMSPRECONFIG@10.5055:ms_email_spracovatela">
    <vt:lpwstr/>
  </property>
  <property fmtid="{D5CDD505-2E9C-101B-9397-08002B2CF9AE}" pid="8" name="FSC#SKMSPRECONFIG@10.5055:ms_fax_spracovatela">
    <vt:lpwstr/>
  </property>
  <property fmtid="{D5CDD505-2E9C-101B-9397-08002B2CF9AE}" pid="9" name="FSC#SKMSPRECONFIG@10.5055:ms_fileresponsiblefnc">
    <vt:lpwstr/>
  </property>
  <property fmtid="{D5CDD505-2E9C-101B-9397-08002B2CF9AE}" pid="10" name="FSC#SKMSPRECONFIG@10.5055:ms_fileresporg_head_pos">
    <vt:lpwstr/>
  </property>
  <property fmtid="{D5CDD505-2E9C-101B-9397-08002B2CF9AE}" pid="11" name="FSC#SKMSPRECONFIG@10.5055:ms_fileresporg_nad">
    <vt:lpwstr/>
  </property>
  <property fmtid="{D5CDD505-2E9C-101B-9397-08002B2CF9AE}" pid="12" name="FSC#SKMSPRECONFIG@10.5055:ms_fileresporg_popis">
    <vt:lpwstr/>
  </property>
  <property fmtid="{D5CDD505-2E9C-101B-9397-08002B2CF9AE}" pid="13" name="FSC#SKMSPRECONFIG@10.5055:ms_orgutvar_spracovatela">
    <vt:lpwstr/>
  </property>
  <property fmtid="{D5CDD505-2E9C-101B-9397-08002B2CF9AE}" pid="14" name="FSC#SKMSPRECONFIG@10.5055:ms_orgutvarspracovatelalong">
    <vt:lpwstr/>
  </property>
  <property fmtid="{D5CDD505-2E9C-101B-9397-08002B2CF9AE}" pid="15" name="FSC#SKMSPRECONFIG@10.5055:ms_spoluvybavene">
    <vt:lpwstr/>
  </property>
  <property fmtid="{D5CDD505-2E9C-101B-9397-08002B2CF9AE}" pid="16" name="FSC#SKMSPRECONFIG@10.5055:ms_spoluvybavene_cislo">
    <vt:lpwstr/>
  </property>
  <property fmtid="{D5CDD505-2E9C-101B-9397-08002B2CF9AE}" pid="17" name="FSC#SKMSPRECONFIG@10.5055:ms_text">
    <vt:lpwstr/>
  </property>
  <property fmtid="{D5CDD505-2E9C-101B-9397-08002B2CF9AE}" pid="18" name="FSC#SKMSPRECONFIG@10.5055:ms_vnutorniadresati">
    <vt:lpwstr/>
  </property>
  <property fmtid="{D5CDD505-2E9C-101B-9397-08002B2CF9AE}" pid="19" name="FSC#SKMSPRECONFIG@10.5055:ms_vyjodporucatel">
    <vt:lpwstr/>
  </property>
  <property fmtid="{D5CDD505-2E9C-101B-9397-08002B2CF9AE}" pid="20" name="FSC#SKMSPRECONFIG@10.5055:ms_vyjschvalovatelvideat">
    <vt:lpwstr/>
  </property>
  <property fmtid="{D5CDD505-2E9C-101B-9397-08002B2CF9AE}" pid="21" name="FSC#SKMSPRECONFIG@10.5055:ms_vyjschvalovatelvideatZCP">
    <vt:lpwstr/>
  </property>
  <property fmtid="{D5CDD505-2E9C-101B-9397-08002B2CF9AE}" pid="22" name="FSC#SKMSPRECONFIG@10.5055:ms_vyjodporucatelvideat">
    <vt:lpwstr/>
  </property>
  <property fmtid="{D5CDD505-2E9C-101B-9397-08002B2CF9AE}" pid="23" name="FSC#SKMSPRECONFIG@10.5055:ms_vyjodporucatelvideatZCP">
    <vt:lpwstr/>
  </property>
  <property fmtid="{D5CDD505-2E9C-101B-9397-08002B2CF9AE}" pid="24" name="FSC#SKMSPRECONFIG@10.5055:ms_vyjschvalovatel">
    <vt:lpwstr/>
  </property>
  <property fmtid="{D5CDD505-2E9C-101B-9397-08002B2CF9AE}" pid="25" name="FSC#SKMSPRECONFIG@10.5055:ms_vyjspracovatel">
    <vt:lpwstr>odporúčam  -  neodporúčam</vt:lpwstr>
  </property>
  <property fmtid="{D5CDD505-2E9C-101B-9397-08002B2CF9AE}" pid="26" name="FSC#SKMSPRECONFIG@10.5055:ms_zoznam_schvalovanych_dok">
    <vt:lpwstr/>
  </property>
  <property fmtid="{D5CDD505-2E9C-101B-9397-08002B2CF9AE}" pid="27" name="FSC#SKMSPRECONFIG@10.5055:ms_zoznam_priloh">
    <vt:lpwstr/>
  </property>
  <property fmtid="{D5CDD505-2E9C-101B-9397-08002B2CF9AE}" pid="28" name="FSC#SKMSPRECONFIG@10.5055:ms_spoluvybavene_kombo">
    <vt:lpwstr/>
  </property>
  <property fmtid="{D5CDD505-2E9C-101B-9397-08002B2CF9AE}" pid="29" name="FSC#SKMSPRECONFIG@10.5055:ms_vyjschvalovatel_meno">
    <vt:lpwstr/>
  </property>
  <property fmtid="{D5CDD505-2E9C-101B-9397-08002B2CF9AE}" pid="30" name="FSC#SKMSPRECONFIG@10.5055:ms_vyjschvalovatel_rola">
    <vt:lpwstr/>
  </property>
  <property fmtid="{D5CDD505-2E9C-101B-9397-08002B2CF9AE}" pid="31" name="FSC#SKMSPRECONFIG@10.5055:ms_vyjschvalovatel_parafa1">
    <vt:lpwstr/>
  </property>
  <property fmtid="{D5CDD505-2E9C-101B-9397-08002B2CF9AE}" pid="32" name="FSC#SKMSPRECONFIG@10.5055:ms_vyjschvalovatel_parafa2">
    <vt:lpwstr/>
  </property>
  <property fmtid="{D5CDD505-2E9C-101B-9397-08002B2CF9AE}" pid="33" name="FSC#SKMSPRECONFIG@10.5055:ms_vyjodporucatel_01_meno">
    <vt:lpwstr/>
  </property>
  <property fmtid="{D5CDD505-2E9C-101B-9397-08002B2CF9AE}" pid="34" name="FSC#SKMSPRECONFIG@10.5055:ms_vyjodporucatel_02_rola">
    <vt:lpwstr/>
  </property>
  <property fmtid="{D5CDD505-2E9C-101B-9397-08002B2CF9AE}" pid="35" name="FSC#SKMSPRECONFIG@10.5055:ms_vyjodporucatel_03_parafa1">
    <vt:lpwstr>_x000d_
_x000d_
_x000d_
</vt:lpwstr>
  </property>
  <property fmtid="{D5CDD505-2E9C-101B-9397-08002B2CF9AE}" pid="36" name="FSC#SKMSPRECONFIG@10.5055:ms_vyjodporucatel_04_parafa2">
    <vt:lpwstr>_x000d_
_x000d_
_x000d_
_x000d_
</vt:lpwstr>
  </property>
  <property fmtid="{D5CDD505-2E9C-101B-9397-08002B2CF9AE}" pid="37" name="FSC#SKMSPRECONFIG@10.5055:ms_vyjodporucatel_meno_01">
    <vt:lpwstr/>
  </property>
  <property fmtid="{D5CDD505-2E9C-101B-9397-08002B2CF9AE}" pid="38" name="FSC#SKMSPRECONFIG@10.5055:ms_vyjodporucatel_rolaparafa1_01">
    <vt:lpwstr/>
  </property>
  <property fmtid="{D5CDD505-2E9C-101B-9397-08002B2CF9AE}" pid="39" name="FSC#SKMSPRECONFIG@10.5055:ms_vyjodporucatel_parafa2_01">
    <vt:lpwstr/>
  </property>
  <property fmtid="{D5CDD505-2E9C-101B-9397-08002B2CF9AE}" pid="40" name="FSC#SKMSPRECONFIG@10.5055:ms_vyjodporucatel_meno_02">
    <vt:lpwstr/>
  </property>
  <property fmtid="{D5CDD505-2E9C-101B-9397-08002B2CF9AE}" pid="41" name="FSC#SKMSPRECONFIG@10.5055:ms_vyjodporucatel_rolaparafa1_02">
    <vt:lpwstr/>
  </property>
  <property fmtid="{D5CDD505-2E9C-101B-9397-08002B2CF9AE}" pid="42" name="FSC#SKMSPRECONFIG@10.5055:ms_vyjodporucatel_parafa2_02">
    <vt:lpwstr/>
  </property>
  <property fmtid="{D5CDD505-2E9C-101B-9397-08002B2CF9AE}" pid="43" name="FSC#SKMSPRECONFIG@10.5055:ms_vyjodporucatel_meno_03">
    <vt:lpwstr/>
  </property>
  <property fmtid="{D5CDD505-2E9C-101B-9397-08002B2CF9AE}" pid="44" name="FSC#SKMSPRECONFIG@10.5055:ms_vyjodporucatel_rolaparafa1_03">
    <vt:lpwstr/>
  </property>
  <property fmtid="{D5CDD505-2E9C-101B-9397-08002B2CF9AE}" pid="45" name="FSC#SKMSPRECONFIG@10.5055:ms_vyjodporucatel_parafa2_03">
    <vt:lpwstr/>
  </property>
  <property fmtid="{D5CDD505-2E9C-101B-9397-08002B2CF9AE}" pid="46" name="FSC#SKMSPRECONFIG@10.5055:ms_vyjodporucatel_meno_04">
    <vt:lpwstr/>
  </property>
  <property fmtid="{D5CDD505-2E9C-101B-9397-08002B2CF9AE}" pid="47" name="FSC#SKMSPRECONFIG@10.5055:ms_vyjodporucatel_rolaparafa1_04">
    <vt:lpwstr/>
  </property>
  <property fmtid="{D5CDD505-2E9C-101B-9397-08002B2CF9AE}" pid="48" name="FSC#SKMSPRECONFIG@10.5055:ms_vyjodporucatel_parafa2_04">
    <vt:lpwstr/>
  </property>
  <property fmtid="{D5CDD505-2E9C-101B-9397-08002B2CF9AE}" pid="49" name="FSC#SKMSPRECONFIG@10.5055:ms_vyjodporucatel_meno_05">
    <vt:lpwstr/>
  </property>
  <property fmtid="{D5CDD505-2E9C-101B-9397-08002B2CF9AE}" pid="50" name="FSC#SKMSPRECONFIG@10.5055:ms_vyjodporucatel_rolaparafa1_05">
    <vt:lpwstr/>
  </property>
  <property fmtid="{D5CDD505-2E9C-101B-9397-08002B2CF9AE}" pid="51" name="FSC#SKMSPRECONFIG@10.5055:ms_vyjodporucatel_parafa2_05">
    <vt:lpwstr/>
  </property>
  <property fmtid="{D5CDD505-2E9C-101B-9397-08002B2CF9AE}" pid="52" name="FSC#SKMSPRECONFIG@10.5055:ms_vyjodporucatel_meno_06">
    <vt:lpwstr/>
  </property>
  <property fmtid="{D5CDD505-2E9C-101B-9397-08002B2CF9AE}" pid="53" name="FSC#SKMSPRECONFIG@10.5055:ms_vyjodporucatel_rolaparafa1_06">
    <vt:lpwstr/>
  </property>
  <property fmtid="{D5CDD505-2E9C-101B-9397-08002B2CF9AE}" pid="54" name="FSC#SKMSPRECONFIG@10.5055:ms_vyjodporucatel_parafa2_06">
    <vt:lpwstr/>
  </property>
  <property fmtid="{D5CDD505-2E9C-101B-9397-08002B2CF9AE}" pid="55" name="FSC#SKMSPRECONFIG@10.5055:ms_vyjodporucatel_meno_07">
    <vt:lpwstr/>
  </property>
  <property fmtid="{D5CDD505-2E9C-101B-9397-08002B2CF9AE}" pid="56" name="FSC#SKMSPRECONFIG@10.5055:ms_vyjodporucatel_rolaparafa1_07">
    <vt:lpwstr/>
  </property>
  <property fmtid="{D5CDD505-2E9C-101B-9397-08002B2CF9AE}" pid="57" name="FSC#SKMSPRECONFIG@10.5055:ms_vyjodporucatel_parafa2_07">
    <vt:lpwstr/>
  </property>
  <property fmtid="{D5CDD505-2E9C-101B-9397-08002B2CF9AE}" pid="58" name="FSC#SKMSPRECONFIG@10.5055:ms_vyjodporucatel_meno_08">
    <vt:lpwstr/>
  </property>
  <property fmtid="{D5CDD505-2E9C-101B-9397-08002B2CF9AE}" pid="59" name="FSC#SKMSPRECONFIG@10.5055:ms_vyjodporucatel_rolaparafa1_08">
    <vt:lpwstr/>
  </property>
  <property fmtid="{D5CDD505-2E9C-101B-9397-08002B2CF9AE}" pid="60" name="FSC#SKMSPRECONFIG@10.5055:ms_vyjodporucatel_parafa2_08">
    <vt:lpwstr/>
  </property>
  <property fmtid="{D5CDD505-2E9C-101B-9397-08002B2CF9AE}" pid="61" name="FSC#SKMSPRECONFIG@10.5055:ms_vyjodporucatel_meno_09">
    <vt:lpwstr/>
  </property>
  <property fmtid="{D5CDD505-2E9C-101B-9397-08002B2CF9AE}" pid="62" name="FSC#SKMSPRECONFIG@10.5055:ms_vyjodporucatel_rolaparafa1_09">
    <vt:lpwstr/>
  </property>
  <property fmtid="{D5CDD505-2E9C-101B-9397-08002B2CF9AE}" pid="63" name="FSC#SKMSPRECONFIG@10.5055:ms_vyjodporucatel_parafa2_09">
    <vt:lpwstr/>
  </property>
  <property fmtid="{D5CDD505-2E9C-101B-9397-08002B2CF9AE}" pid="64" name="FSC#SKMSPRECONFIG@10.5055:ms_vyjodporucatel_meno_10">
    <vt:lpwstr/>
  </property>
  <property fmtid="{D5CDD505-2E9C-101B-9397-08002B2CF9AE}" pid="65" name="FSC#SKMSPRECONFIG@10.5055:ms_vyjodporucatel_rolaparafa1_10">
    <vt:lpwstr/>
  </property>
  <property fmtid="{D5CDD505-2E9C-101B-9397-08002B2CF9AE}" pid="66" name="FSC#SKMSPRECONFIG@10.5055:ms_vyjodporucatel_parafa2_10">
    <vt:lpwstr/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Jana Búranová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24. 8. 2022, 14:45</vt:lpwstr>
  </property>
  <property fmtid="{D5CDD505-2E9C-101B-9397-08002B2CF9AE}" pid="120" name="FSC#SKEDITIONREG@103.510:curruserrolegroup">
    <vt:lpwstr>Odbor európskych záležitostí a zahraničných vzťahov</vt:lpwstr>
  </property>
  <property fmtid="{D5CDD505-2E9C-101B-9397-08002B2CF9AE}" pid="121" name="FSC#SKEDITIONREG@103.510:currusersubst">
    <vt:lpwstr/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 III</vt:lpwstr>
  </property>
  <property fmtid="{D5CDD505-2E9C-101B-9397-08002B2CF9AE}" pid="126" name="FSC#SKEDITIONREG@103.510:sk_org_dic">
    <vt:lpwstr/>
  </property>
  <property fmtid="{D5CDD505-2E9C-101B-9397-08002B2CF9AE}" pid="127" name="FSC#SKEDITIONREG@103.510:sk_org_email">
    <vt:lpwstr/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spravodlivosti Slovenskej republiky</vt:lpwstr>
  </property>
  <property fmtid="{D5CDD505-2E9C-101B-9397-08002B2CF9AE}" pid="130" name="FSC#SKEDITIONREG@103.510:sk_org_ico">
    <vt:lpwstr>00166073</vt:lpwstr>
  </property>
  <property fmtid="{D5CDD505-2E9C-101B-9397-08002B2CF9AE}" pid="131" name="FSC#SKEDITIONREG@103.510:sk_org_phone">
    <vt:lpwstr/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>813 11  Bratislava III</vt:lpwstr>
  </property>
  <property fmtid="{D5CDD505-2E9C-101B-9397-08002B2CF9AE}" pid="134" name="FSC#SKEDITIONREG@103.510:sk_org_street">
    <vt:lpwstr>Račianska 1523/71</vt:lpwstr>
  </property>
  <property fmtid="{D5CDD505-2E9C-101B-9397-08002B2CF9AE}" pid="135" name="FSC#SKEDITIONREG@103.510:sk_org_zip">
    <vt:lpwstr>813 11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24. 8. 2022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24.8.2022, 14:45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>Návrh na prístup SR k Dohovoru o potláčaní protiprávnych činov súvisiacich s medzinárodným civilným letectvom (Pekinský dohovor), ref.: Tymková_x000d_
 </vt:lpwstr>
  </property>
  <property fmtid="{D5CDD505-2E9C-101B-9397-08002B2CF9AE}" pid="383" name="FSC#COOELAK@1.1001:FileReference">
    <vt:lpwstr>7855-2022</vt:lpwstr>
  </property>
  <property fmtid="{D5CDD505-2E9C-101B-9397-08002B2CF9AE}" pid="384" name="FSC#COOELAK@1.1001:FileRefYear">
    <vt:lpwstr>2022</vt:lpwstr>
  </property>
  <property fmtid="{D5CDD505-2E9C-101B-9397-08002B2CF9AE}" pid="385" name="FSC#COOELAK@1.1001:FileRefOrdinal">
    <vt:lpwstr>7855</vt:lpwstr>
  </property>
  <property fmtid="{D5CDD505-2E9C-101B-9397-08002B2CF9AE}" pid="386" name="FSC#COOELAK@1.1001:FileRefOU">
    <vt:lpwstr>82</vt:lpwstr>
  </property>
  <property fmtid="{D5CDD505-2E9C-101B-9397-08002B2CF9AE}" pid="387" name="FSC#COOELAK@1.1001:Organization">
    <vt:lpwstr/>
  </property>
  <property fmtid="{D5CDD505-2E9C-101B-9397-08002B2CF9AE}" pid="388" name="FSC#COOELAK@1.1001:Owner">
    <vt:lpwstr>Búranová Jana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82 (Odbor európskych záležitostí a zahraničných vzťahov)</vt:lpwstr>
  </property>
  <property fmtid="{D5CDD505-2E9C-101B-9397-08002B2CF9AE}" pid="396" name="FSC#COOELAK@1.1001:CreatedAt">
    <vt:lpwstr>24.08.2022</vt:lpwstr>
  </property>
  <property fmtid="{D5CDD505-2E9C-101B-9397-08002B2CF9AE}" pid="397" name="FSC#COOELAK@1.1001:OU">
    <vt:lpwstr>82 (Odbor európskych záležitostí a zahraničných vzťahov)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*COO.2145.100.9.4987686*</vt:lpwstr>
  </property>
  <property fmtid="{D5CDD505-2E9C-101B-9397-08002B2CF9AE}" pid="400" name="FSC#COOELAK@1.1001:RefBarCode">
    <vt:lpwstr>*COO.2145.100.7.248369*</vt:lpwstr>
  </property>
  <property fmtid="{D5CDD505-2E9C-101B-9397-08002B2CF9AE}" pid="401" name="FSC#COOELAK@1.1001:FileRefBarCode">
    <vt:lpwstr>*7855-2022*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>K 17</vt:lpwstr>
  </property>
  <property fmtid="{D5CDD505-2E9C-101B-9397-08002B2CF9AE}" pid="415" name="FSC#COOELAK@1.1001:CurrentUserRolePos">
    <vt:lpwstr>referent 2</vt:lpwstr>
  </property>
  <property fmtid="{D5CDD505-2E9C-101B-9397-08002B2CF9AE}" pid="416" name="FSC#COOELAK@1.1001:CurrentUserEmail">
    <vt:lpwstr>marek.prityi@justice.sk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>JUDr. Marek Prityi, PhD. LL.M</vt:lpwstr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>24.08.2022</vt:lpwstr>
  </property>
  <property fmtid="{D5CDD505-2E9C-101B-9397-08002B2CF9AE}" pid="428" name="FSC#ATSTATECFG@1.1001:SubfileSubject">
    <vt:lpwstr>materiál na rokovanie vlády</vt:lpwstr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>7855-2022-14</vt:lpwstr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COOSYSTEM@1.1:Container">
    <vt:lpwstr>COO.2145.100.9.4987686</vt:lpwstr>
  </property>
  <property fmtid="{D5CDD505-2E9C-101B-9397-08002B2CF9AE}" pid="447" name="FSC#SKCPMOD@10.2602:TCP_cislocestovnehoprikazu">
    <vt:lpwstr/>
  </property>
  <property fmtid="{D5CDD505-2E9C-101B-9397-08002B2CF9AE}" pid="448" name="FSC#SKCPMOD@10.2602:TCP_datumodchodu">
    <vt:lpwstr/>
  </property>
  <property fmtid="{D5CDD505-2E9C-101B-9397-08002B2CF9AE}" pid="449" name="FSC#SKCPMOD@10.2602:TCP_datumprichodu">
    <vt:lpwstr/>
  </property>
  <property fmtid="{D5CDD505-2E9C-101B-9397-08002B2CF9AE}" pid="450" name="FSC#SKCPMOD@10.2602:TCP_menoziadatela">
    <vt:lpwstr/>
  </property>
  <property fmtid="{D5CDD505-2E9C-101B-9397-08002B2CF9AE}" pid="451" name="FSC#SKCPMOD@10.2602:TCP_miestokonania">
    <vt:lpwstr/>
  </property>
  <property fmtid="{D5CDD505-2E9C-101B-9397-08002B2CF9AE}" pid="452" name="FSC#SKCPMOD@10.2602:TCP_organizacnyutvar">
    <vt:lpwstr/>
  </property>
  <property fmtid="{D5CDD505-2E9C-101B-9397-08002B2CF9AE}" pid="453" name="FSC#SKCPMOD@10.2602:TCP_ucelcesty">
    <vt:lpwstr/>
  </property>
  <property fmtid="{D5CDD505-2E9C-101B-9397-08002B2CF9AE}" pid="454" name="FSC#SKFINGPRINTS@103.500:ms_podpis_odtlackom">
    <vt:lpwstr/>
  </property>
  <property fmtid="{D5CDD505-2E9C-101B-9397-08002B2CF9AE}" pid="455" name="FSC#FSCFOLIO@1.1001:docpropproject">
    <vt:lpwstr/>
  </property>
</Properties>
</file>