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D3E6A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D3E6A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D3E6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ED3E6A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D3E6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A508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154</w:t>
      </w:r>
      <w:r w:rsidR="00D20E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F025DE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ED3E6A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ED3E6A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A5080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1410</w:t>
      </w:r>
      <w:r w:rsidRPr="00ED3E6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D3E6A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D3E6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D3E6A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05046F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05046F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05046F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05046F"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návrhu</w:t>
      </w:r>
      <w:r w:rsidRPr="0005046F" w:rsidR="0005046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2C296E" w:rsidR="00A5080A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na vydanie zákona o poskytovaní dotácií na podporu obnovy historických dráhových vozidiel </w:t>
      </w:r>
      <w:r w:rsidRPr="002C296E" w:rsidR="00A5080A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1410</w:t>
      </w:r>
      <w:r w:rsidRPr="0005046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5046F" w:rsidR="006237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 w:rsidR="002962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D3E6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návrhu</w:t>
      </w:r>
      <w:r w:rsidR="0005046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7695"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2C296E" w:rsidR="00A5080A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na vydanie zákona o poskytovaní dotácií na podporu obnovy historických dráhových vozidiel </w:t>
      </w:r>
      <w:r w:rsidRPr="002C296E" w:rsidR="00A5080A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1410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6237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D3E6A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D3E6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A508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1488</w:t>
      </w:r>
      <w:r w:rsidRPr="00A53E9D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A53E9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A508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A53E9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A53E9D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A53E9D" w:rsidR="00A53E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D3E6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D3E6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D3E6A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23742" w:rsidRPr="00ED3E6A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D3E6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C974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29626F" w:rsidRPr="00ED3E6A" w:rsidP="004864C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D3E6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24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ED3E6A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E51D2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návrhu zákona v druhom čítaní vo výboroch.</w:t>
      </w:r>
    </w:p>
    <w:p w:rsidR="00980F1B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5046F" w:rsidRPr="00ED3E6A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ED3E6A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ED3E6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D3E6A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E35539" w:rsidRPr="007D1396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424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C85F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699</w:t>
      </w:r>
      <w:r w:rsidRPr="00424795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504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85F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8. marca</w:t>
      </w:r>
      <w:r w:rsidRPr="00424795" w:rsidR="00D90F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0504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765794" w:rsidRPr="002C1AFE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2C1A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2C1AF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2C1A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1AFE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2C1AFE" w:rsidR="002C1A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414</w:t>
      </w:r>
      <w:r w:rsidRPr="002C1AFE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1AFE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2C1AFE" w:rsidR="002C1A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2C1AFE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2C1AFE" w:rsidR="00C85F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marca</w:t>
      </w:r>
      <w:r w:rsidRPr="002C1AFE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1AFE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2C1AFE" w:rsidR="000504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E18B3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ED3E6A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ED3E6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8D55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ED3E6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D5532" w:rsidP="008D5532">
      <w:pPr>
        <w:pStyle w:val="ListParagraph"/>
        <w:numPr>
          <w:numId w:val="47"/>
        </w:numPr>
        <w:shd w:val="clear" w:color="auto" w:fill="FFFFFF"/>
        <w:bidi w:val="0"/>
        <w:spacing w:after="200" w:line="360" w:lineRule="auto"/>
        <w:contextualSpacing/>
        <w:jc w:val="both"/>
        <w:rPr>
          <w:rFonts w:ascii="Times New Roman" w:eastAsia="Times New Roman" w:hAnsi="Times New Roman"/>
        </w:rPr>
      </w:pPr>
      <w:r w:rsidRPr="00B8292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 § 4 ods. 2 sa slová „vo výzve“ nahrádzajú slovami „vo výzve na predloženie žiadostí (ďalej len “výzva”)“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a v tejto súvislosti sa v čl. I v § 5 ods. 2 vypúšťajú slová „</w:t>
      </w:r>
      <w:r w:rsidRPr="00B8292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na predloženie žiadostí (ďalej len “výzva”)“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8D5532" w:rsidRPr="008D5532" w:rsidP="008D5532">
      <w:pPr>
        <w:bidi w:val="0"/>
        <w:ind w:left="3540"/>
        <w:jc w:val="both"/>
        <w:rPr>
          <w:rFonts w:ascii="Times New Roman" w:eastAsia="Times New Roman" w:hAnsi="Times New Roman" w:cs="Times New Roman"/>
        </w:rPr>
      </w:pPr>
      <w:r w:rsidRP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zmysle ustanovenia bodu 8. Prílohy č. 2 Legislatívnych pravidiel tvorby zákonov treba legislatívnu skratku zaradiť na také miesto, kde sa skracované slová použijú prvý raz.</w:t>
      </w:r>
    </w:p>
    <w:p w:rsidR="008D5532" w:rsidP="008D5532">
      <w:pPr>
        <w:pStyle w:val="List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8D5532" w:rsidRPr="003E18B3" w:rsidP="008D5532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D5532" w:rsidRPr="003E18B3" w:rsidP="008D5532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D5532" w:rsidP="008D5532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D5532" w:rsidRPr="00ED3E6A" w:rsidP="008D5532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D5532" w:rsidRPr="008D5532" w:rsidP="008D5532">
      <w:pPr>
        <w:pStyle w:val="List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8D5532" w:rsidRPr="008D5532" w:rsidP="00EB148E">
      <w:pPr>
        <w:pStyle w:val="ListParagraph"/>
        <w:numPr>
          <w:numId w:val="47"/>
        </w:numPr>
        <w:shd w:val="clear" w:color="auto" w:fill="FFFFFF"/>
        <w:bidi w:val="0"/>
        <w:spacing w:after="200" w:line="360" w:lineRule="auto"/>
        <w:contextualSpacing/>
        <w:jc w:val="left"/>
        <w:rPr>
          <w:rFonts w:ascii="Times New Roman" w:eastAsia="Times New Roman" w:hAnsi="Times New Roman"/>
          <w:b/>
        </w:rPr>
      </w:pPr>
      <w:r w:rsidRPr="008D55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 § 5 v nadpise sa vypúšťajú slová „o poskytnutie dotácie“</w:t>
      </w:r>
      <w:r w:rsidRPr="008D553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8D5532" w:rsidRPr="008D5532" w:rsidP="008D5532">
      <w:pPr>
        <w:pStyle w:val="List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540"/>
        <w:jc w:val="left"/>
        <w:rPr>
          <w:rFonts w:ascii="Times New Roman" w:eastAsia="Times New Roman" w:hAnsi="Times New Roman"/>
        </w:rPr>
      </w:pPr>
      <w:r w:rsidRPr="008D55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Vzhľadom na zavedenie legislatívnej skratky „žiadosť“ v § 4 ods. 4 písm. e) je nutné túto skratku dodržať v celom nasledujúcom texte.</w:t>
      </w:r>
    </w:p>
    <w:p w:rsidR="008D5532" w:rsidRPr="008D5532" w:rsidP="008D5532">
      <w:pPr>
        <w:pStyle w:val="List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540"/>
        <w:jc w:val="left"/>
        <w:rPr>
          <w:rFonts w:ascii="Times New Roman" w:eastAsia="Times New Roman" w:hAnsi="Times New Roman"/>
        </w:rPr>
      </w:pPr>
    </w:p>
    <w:p w:rsidR="008D5532" w:rsidRPr="003E18B3" w:rsidP="008D5532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D5532" w:rsidRPr="003E18B3" w:rsidP="008D5532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D5532" w:rsidP="008D5532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D5532" w:rsidRPr="00ED3E6A" w:rsidP="008D5532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D5532" w:rsidRPr="008D5532" w:rsidP="008D5532">
      <w:pPr>
        <w:pStyle w:val="ListParagraph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540"/>
        <w:jc w:val="left"/>
        <w:rPr>
          <w:rFonts w:ascii="Times New Roman" w:eastAsia="Times New Roman" w:hAnsi="Times New Roman"/>
        </w:rPr>
      </w:pPr>
    </w:p>
    <w:p w:rsidR="008D5532" w:rsidRPr="008D5532" w:rsidP="00EB148E">
      <w:pPr>
        <w:pStyle w:val="ListParagraph"/>
        <w:numPr>
          <w:numId w:val="47"/>
        </w:numPr>
        <w:shd w:val="clear" w:color="auto" w:fill="FFFFFF"/>
        <w:bidi w:val="0"/>
        <w:spacing w:after="200"/>
        <w:contextualSpacing/>
        <w:jc w:val="left"/>
        <w:rPr>
          <w:rFonts w:ascii="Times New Roman" w:eastAsia="Times New Roman" w:hAnsi="Times New Roman"/>
          <w:b/>
        </w:rPr>
      </w:pPr>
      <w:r w:rsidRPr="008D55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 § 8 ods. 1 písm. b) sa vypúšťajú slová „na predkladanie žiadostí“.</w:t>
      </w:r>
    </w:p>
    <w:p w:rsidR="008D5532" w:rsidRPr="008D5532" w:rsidP="008D5532">
      <w:pPr>
        <w:bidi w:val="0"/>
        <w:ind w:left="3540"/>
        <w:jc w:val="both"/>
        <w:rPr>
          <w:rFonts w:ascii="Times New Roman" w:eastAsia="Times New Roman" w:hAnsi="Times New Roman" w:cs="Times New Roman"/>
        </w:rPr>
      </w:pPr>
      <w:r w:rsidRP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Legislatívna skratka „výzva“ zavedená v predchádzajúcich ustanoveniach sa musí dodržať v celom nasledujúcom texte zákona.</w:t>
      </w:r>
    </w:p>
    <w:p w:rsidR="008D5532" w:rsidRPr="008D5532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424795" w:rsidRPr="003E18B3" w:rsidP="0042479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24795" w:rsidRPr="003E18B3" w:rsidP="0042479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24795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424795" w:rsidRPr="00ED3E6A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A03E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CE799F" w:rsidRPr="00ED3E6A" w:rsidP="00CE799F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odporúča</w:t>
      </w:r>
      <w:r w:rsid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hlasovať o bodoch </w:t>
      </w:r>
      <w:r w:rsidRPr="008D5532" w:rsidR="008D55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 3 spoločne</w:t>
      </w:r>
      <w:r w:rsid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8D5532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242001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05046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7695"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2C296E" w:rsidR="00A5080A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na vydanie zákona o poskytovaní dotácií na podporu obnovy historických dráhových vozidiel </w:t>
      </w:r>
      <w:r w:rsidRPr="002C296E" w:rsidR="00A5080A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1410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4D66CD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226B3E" w:rsidRPr="00D73B2E" w:rsidP="00226B3E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ED3E6A" w:rsidR="00AE075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ED3E6A" w:rsidR="00AE07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ED3E6A" w:rsidR="00AE075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E07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</w:t>
      </w:r>
      <w:r w:rsidRPr="009A03E4" w:rsidR="00AE07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</w:t>
      </w:r>
      <w:r w:rsidRPr="009A03E4"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eho </w:t>
      </w:r>
      <w:r w:rsidRPr="009A03E4" w:rsidR="00AE07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9A03E4" w:rsidR="00AE07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a doplňujúcich návrhov </w:t>
      </w:r>
      <w:r w:rsidRPr="00D73B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uvedených v tejto spoločnej správe, ktoré gestorský výbor odporúčal schváliť.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ED3E6A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B6E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422</w:t>
      </w:r>
      <w:r w:rsidRPr="00A14589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8D55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339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marca</w:t>
      </w:r>
      <w:r w:rsidRPr="00A14589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D3E6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C974B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Petra Vonsa</w:t>
      </w:r>
      <w:r w:rsidR="004864C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D3E6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8339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339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marca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CE799F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E084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ED3E6A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D3E6A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D3E6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D3E6A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D3E6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8B6E3C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5E61E42"/>
    <w:multiLevelType w:val="hybridMultilevel"/>
    <w:tmpl w:val="A06831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12"/>
  </w:num>
  <w:num w:numId="17">
    <w:abstractNumId w:val="20"/>
  </w:num>
  <w:num w:numId="18">
    <w:abstractNumId w:val="2"/>
  </w:num>
  <w:num w:numId="19">
    <w:abstractNumId w:val="22"/>
  </w:num>
  <w:num w:numId="20">
    <w:abstractNumId w:val="43"/>
  </w:num>
  <w:num w:numId="21">
    <w:abstractNumId w:val="7"/>
  </w:num>
  <w:num w:numId="22">
    <w:abstractNumId w:val="31"/>
  </w:num>
  <w:num w:numId="23">
    <w:abstractNumId w:val="6"/>
  </w:num>
  <w:num w:numId="24">
    <w:abstractNumId w:val="39"/>
  </w:num>
  <w:num w:numId="25">
    <w:abstractNumId w:val="3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"/>
  </w:num>
  <w:num w:numId="29">
    <w:abstractNumId w:val="1"/>
  </w:num>
  <w:num w:numId="30">
    <w:abstractNumId w:val="9"/>
  </w:num>
  <w:num w:numId="31">
    <w:abstractNumId w:val="29"/>
  </w:num>
  <w:num w:numId="32">
    <w:abstractNumId w:val="23"/>
  </w:num>
  <w:num w:numId="33">
    <w:abstractNumId w:val="38"/>
  </w:num>
  <w:num w:numId="34">
    <w:abstractNumId w:val="24"/>
  </w:num>
  <w:num w:numId="35">
    <w:abstractNumId w:val="11"/>
  </w:num>
  <w:num w:numId="36">
    <w:abstractNumId w:val="42"/>
  </w:num>
  <w:num w:numId="37">
    <w:abstractNumId w:val="41"/>
  </w:num>
  <w:num w:numId="38">
    <w:abstractNumId w:val="10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5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Bullet 1,Bullet Points,Conclusion de partie,Dot pt,Indicator Text,List Paragraph Char Char Char,List Paragraph1,List Paragraph12,MAIN CONTENT,No Spacing1,Numbered Para 1,Odsek,Odsek zoznamu1,Odsek zoznamu2,Odsek zákon,body,tabulky"/>
    <w:basedOn w:val="Normal"/>
    <w:link w:val="OdsekzoznamuChar"/>
    <w:uiPriority w:val="99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Conclusion de partie Char,Dot pt Char,Indicator Text Char,List Paragraph Char Char Char Char,No Spacing1 Char,Numbered Para 1 Char,Odsek Char,Odsek zoznamu1 Char,Odsek zoznamu2 Char,Odsek zákon Char,body Char,tabulky Char"/>
    <w:link w:val="ListParagraph"/>
    <w:uiPriority w:val="99"/>
    <w:qFormat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3</Pages>
  <Words>654</Words>
  <Characters>3733</Characters>
  <Application>Microsoft Office Word</Application>
  <DocSecurity>0</DocSecurity>
  <Lines>0</Lines>
  <Paragraphs>0</Paragraphs>
  <ScaleCrop>false</ScaleCrop>
  <Company>Kancelária NR SR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Birova, Katarina</cp:lastModifiedBy>
  <cp:revision>22</cp:revision>
  <cp:lastPrinted>2020-05-20T15:53:00Z</cp:lastPrinted>
  <dcterms:created xsi:type="dcterms:W3CDTF">2022-10-13T13:42:00Z</dcterms:created>
  <dcterms:modified xsi:type="dcterms:W3CDTF">2023-03-14T09:26:00Z</dcterms:modified>
</cp:coreProperties>
</file>