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6461B8">
        <w:rPr>
          <w:b/>
          <w:i/>
          <w:sz w:val="32"/>
        </w:rPr>
        <w:t xml:space="preserve">           </w:t>
      </w:r>
      <w:r w:rsidR="006461B8">
        <w:rPr>
          <w:b/>
        </w:rPr>
        <w:t>101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61B8">
        <w:rPr>
          <w:b/>
          <w:sz w:val="32"/>
        </w:rPr>
        <w:t xml:space="preserve">           </w:t>
      </w:r>
      <w:r w:rsidR="009F1F77">
        <w:t>CRD: 151</w:t>
      </w:r>
      <w:r w:rsidR="006461B8">
        <w:t>/2023</w:t>
      </w:r>
    </w:p>
    <w:p w:rsidR="00B81733" w:rsidRDefault="009F1F77" w:rsidP="00B81733">
      <w:pPr>
        <w:jc w:val="center"/>
        <w:rPr>
          <w:b/>
          <w:sz w:val="32"/>
        </w:rPr>
      </w:pPr>
      <w:r>
        <w:rPr>
          <w:b/>
          <w:sz w:val="32"/>
        </w:rPr>
        <w:t>231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E752C2">
        <w:t> 14. marca 2023</w:t>
      </w:r>
    </w:p>
    <w:p w:rsidR="00B81733" w:rsidRDefault="00B81733" w:rsidP="00B81733">
      <w:pPr>
        <w:jc w:val="both"/>
      </w:pPr>
    </w:p>
    <w:p w:rsidR="00AF0BD2" w:rsidRPr="005974FF" w:rsidRDefault="00B81733" w:rsidP="00D72D72">
      <w:pPr>
        <w:pStyle w:val="Odsekzoznamu"/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t xml:space="preserve">k spoločnej správe výborov Národnej rady Slovenskej republiky o výsledku prerokovania </w:t>
      </w:r>
      <w:r w:rsidR="004B55F0" w:rsidRPr="005974FF">
        <w:rPr>
          <w:szCs w:val="24"/>
        </w:rPr>
        <w:t>vládneho</w:t>
      </w:r>
      <w:r w:rsidR="004B55F0">
        <w:rPr>
          <w:szCs w:val="24"/>
        </w:rPr>
        <w:t xml:space="preserve"> </w:t>
      </w:r>
      <w:r w:rsidR="004B55F0" w:rsidRPr="00C90470">
        <w:rPr>
          <w:rFonts w:cs="Arial"/>
          <w:noProof/>
        </w:rPr>
        <w:t>návrh</w:t>
      </w:r>
      <w:r w:rsidR="004B55F0">
        <w:rPr>
          <w:rFonts w:cs="Arial"/>
          <w:noProof/>
        </w:rPr>
        <w:t>u</w:t>
      </w:r>
      <w:r w:rsidR="004B55F0" w:rsidRPr="00C90470">
        <w:rPr>
          <w:rFonts w:cs="Arial"/>
          <w:noProof/>
        </w:rPr>
        <w:t xml:space="preserve"> zákona, </w:t>
      </w:r>
      <w:r w:rsidR="00AF0BD2" w:rsidRPr="00544B5B">
        <w:rPr>
          <w:rFonts w:cs="Arial"/>
          <w:noProof/>
          <w:szCs w:val="24"/>
        </w:rPr>
        <w:t xml:space="preserve">ktorým sa mení a dopĺňa zákon č. 110/2004 Z. z. o fungovaní Bezpečnostnej rady Slovenskej republiky v čase mieru v znení neskorších predpisov </w:t>
      </w:r>
      <w:r w:rsidR="00AF0BD2" w:rsidRPr="00544B5B">
        <w:rPr>
          <w:rFonts w:cs="Arial"/>
          <w:b/>
          <w:szCs w:val="24"/>
        </w:rPr>
        <w:t>(tlač 1352</w:t>
      </w:r>
      <w:r w:rsidR="00AF0BD2">
        <w:rPr>
          <w:rFonts w:cs="Arial"/>
          <w:b/>
          <w:szCs w:val="24"/>
        </w:rPr>
        <w:t>a</w:t>
      </w:r>
      <w:r w:rsidR="00AF0BD2" w:rsidRPr="00544B5B">
        <w:rPr>
          <w:rFonts w:cs="Arial"/>
          <w:b/>
          <w:szCs w:val="24"/>
        </w:rPr>
        <w:t>)</w:t>
      </w:r>
    </w:p>
    <w:p w:rsidR="00B81733" w:rsidRDefault="00B81733" w:rsidP="0055718A">
      <w:pPr>
        <w:pStyle w:val="Odsekzoznamu"/>
        <w:tabs>
          <w:tab w:val="left" w:pos="5580"/>
        </w:tabs>
        <w:spacing w:after="0" w:line="240" w:lineRule="auto"/>
        <w:ind w:left="360"/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81733" w:rsidRPr="00AF0BD2" w:rsidRDefault="00B81733" w:rsidP="00D72D72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 w:rsidRPr="00AF0BD2">
        <w:rPr>
          <w:rFonts w:cs="Arial"/>
        </w:rPr>
        <w:t xml:space="preserve"> </w:t>
      </w:r>
      <w:r w:rsidR="00EE29F6" w:rsidRPr="00AF0BD2">
        <w:rPr>
          <w:szCs w:val="24"/>
        </w:rPr>
        <w:t xml:space="preserve">vládnemu </w:t>
      </w:r>
      <w:r w:rsidR="00EE29F6" w:rsidRPr="00AF0BD2">
        <w:rPr>
          <w:rFonts w:cs="Arial"/>
        </w:rPr>
        <w:t xml:space="preserve">návrhu </w:t>
      </w:r>
      <w:r w:rsidR="00EE29F6" w:rsidRPr="00AF0BD2">
        <w:rPr>
          <w:rFonts w:cs="Arial"/>
          <w:noProof/>
          <w:szCs w:val="24"/>
        </w:rPr>
        <w:t xml:space="preserve">zákona, </w:t>
      </w:r>
      <w:r w:rsidR="00AF0BD2" w:rsidRPr="00AF0BD2">
        <w:rPr>
          <w:rFonts w:cs="Arial"/>
          <w:noProof/>
          <w:szCs w:val="24"/>
        </w:rPr>
        <w:t xml:space="preserve">ktorým sa mení a dopĺňa zákon č. 110/2004 Z. z. o fungovaní Bezpečnostnej rady Slovenskej republiky v čase mieru v znení neskorších predpisov </w:t>
      </w:r>
      <w:r w:rsidR="00AF0BD2" w:rsidRPr="00AF0BD2">
        <w:rPr>
          <w:rFonts w:cs="Arial"/>
          <w:b/>
          <w:szCs w:val="24"/>
        </w:rPr>
        <w:t>(tlač 1352a)</w:t>
      </w:r>
      <w:r w:rsidRPr="00AF0BD2">
        <w:rPr>
          <w:rFonts w:cs="Arial"/>
          <w:b/>
        </w:rPr>
        <w:t>;</w:t>
      </w: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81733" w:rsidRPr="00AF0BD2" w:rsidRDefault="00B81733" w:rsidP="00D72D72">
      <w:pPr>
        <w:pStyle w:val="Odsekzoznamu"/>
        <w:tabs>
          <w:tab w:val="left" w:pos="5580"/>
        </w:tabs>
        <w:spacing w:after="0" w:line="240" w:lineRule="auto"/>
        <w:jc w:val="both"/>
        <w:rPr>
          <w:b/>
        </w:rPr>
      </w:pPr>
      <w:bookmarkStart w:id="0" w:name="_GoBack"/>
      <w:bookmarkEnd w:id="0"/>
      <w:r>
        <w:t xml:space="preserve">spoločnú správu výborov Národnej rady Slovenskej republiky </w:t>
      </w:r>
      <w:r w:rsidR="00110360">
        <w:t>k</w:t>
      </w:r>
      <w:r w:rsidR="00110360" w:rsidRPr="00AF0BD2">
        <w:rPr>
          <w:rFonts w:cs="Arial"/>
        </w:rPr>
        <w:t xml:space="preserve"> </w:t>
      </w:r>
      <w:r w:rsidR="00110360" w:rsidRPr="00AF0BD2">
        <w:rPr>
          <w:szCs w:val="24"/>
        </w:rPr>
        <w:t xml:space="preserve">vládnemu </w:t>
      </w:r>
      <w:r w:rsidR="00110360" w:rsidRPr="00AF0BD2">
        <w:rPr>
          <w:rFonts w:cs="Arial"/>
        </w:rPr>
        <w:t xml:space="preserve">návrhu </w:t>
      </w:r>
      <w:r w:rsidR="00110360" w:rsidRPr="00AF0BD2">
        <w:rPr>
          <w:rFonts w:cs="Arial"/>
          <w:noProof/>
          <w:szCs w:val="24"/>
        </w:rPr>
        <w:t xml:space="preserve">zákona, </w:t>
      </w:r>
      <w:r w:rsidR="00AF0BD2" w:rsidRPr="00AF0BD2">
        <w:rPr>
          <w:rFonts w:cs="Arial"/>
          <w:noProof/>
          <w:szCs w:val="24"/>
        </w:rPr>
        <w:t xml:space="preserve">ktorým sa mení a dopĺňa zákon č. 110/2004 Z. z. o fungovaní Bezpečnostnej rady Slovenskej republiky v čase mieru v znení neskorších predpisov </w:t>
      </w:r>
      <w:r w:rsidR="00AF0BD2" w:rsidRPr="00AF0BD2">
        <w:rPr>
          <w:rFonts w:cs="Arial"/>
          <w:b/>
          <w:szCs w:val="24"/>
        </w:rPr>
        <w:t>(tlač 1352a)</w:t>
      </w:r>
      <w:r w:rsidRPr="00AF0BD2">
        <w:rPr>
          <w:rFonts w:cs="Arial"/>
          <w:b/>
        </w:rPr>
        <w:t>;</w:t>
      </w:r>
      <w:r w:rsidRPr="00AF0BD2">
        <w:rPr>
          <w:rFonts w:ascii="Times" w:hAnsi="Times" w:cs="Times"/>
          <w:bCs/>
        </w:rPr>
        <w:t xml:space="preserve"> </w:t>
      </w:r>
    </w:p>
    <w:p w:rsidR="00B81733" w:rsidRDefault="00B81733" w:rsidP="00B81733">
      <w:pPr>
        <w:jc w:val="both"/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B81733" w:rsidRDefault="00AF0BD2" w:rsidP="00B81733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Lukáša KYSELICU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A2499A" w:rsidRDefault="00A2499A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7F51A4" w:rsidRDefault="00B81733">
      <w:r>
        <w:t>overovateľ výboru</w:t>
      </w: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110360"/>
    <w:rsid w:val="00162856"/>
    <w:rsid w:val="001E063C"/>
    <w:rsid w:val="00211691"/>
    <w:rsid w:val="002E4874"/>
    <w:rsid w:val="00337127"/>
    <w:rsid w:val="00342B1E"/>
    <w:rsid w:val="00434F4E"/>
    <w:rsid w:val="004B55F0"/>
    <w:rsid w:val="004D6503"/>
    <w:rsid w:val="0055718A"/>
    <w:rsid w:val="005A29FD"/>
    <w:rsid w:val="005D49D6"/>
    <w:rsid w:val="006461B8"/>
    <w:rsid w:val="006A1BCF"/>
    <w:rsid w:val="006F731A"/>
    <w:rsid w:val="00784818"/>
    <w:rsid w:val="0078739F"/>
    <w:rsid w:val="007F51A4"/>
    <w:rsid w:val="0091036B"/>
    <w:rsid w:val="00937ABF"/>
    <w:rsid w:val="009A4CF0"/>
    <w:rsid w:val="009F1F77"/>
    <w:rsid w:val="009F4FA9"/>
    <w:rsid w:val="00A2499A"/>
    <w:rsid w:val="00A252EA"/>
    <w:rsid w:val="00AA30EB"/>
    <w:rsid w:val="00AC2837"/>
    <w:rsid w:val="00AE6BD5"/>
    <w:rsid w:val="00AF0BD2"/>
    <w:rsid w:val="00B659D5"/>
    <w:rsid w:val="00B81733"/>
    <w:rsid w:val="00B86D8F"/>
    <w:rsid w:val="00C048DB"/>
    <w:rsid w:val="00C640F3"/>
    <w:rsid w:val="00C91D8A"/>
    <w:rsid w:val="00D04ED9"/>
    <w:rsid w:val="00D5390C"/>
    <w:rsid w:val="00D72BEB"/>
    <w:rsid w:val="00D72D72"/>
    <w:rsid w:val="00DF0917"/>
    <w:rsid w:val="00E404F5"/>
    <w:rsid w:val="00E752C2"/>
    <w:rsid w:val="00E915E1"/>
    <w:rsid w:val="00EB6E7A"/>
    <w:rsid w:val="00EE29F6"/>
    <w:rsid w:val="00F17E1E"/>
    <w:rsid w:val="00FC190C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3885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5</cp:revision>
  <cp:lastPrinted>2021-04-28T10:27:00Z</cp:lastPrinted>
  <dcterms:created xsi:type="dcterms:W3CDTF">2023-03-09T15:01:00Z</dcterms:created>
  <dcterms:modified xsi:type="dcterms:W3CDTF">2023-03-09T15:05:00Z</dcterms:modified>
</cp:coreProperties>
</file>