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485" w:rsidRPr="005F3C51" w:rsidRDefault="001F2485" w:rsidP="00160FAC">
      <w:pPr>
        <w:spacing w:after="240" w:line="276" w:lineRule="auto"/>
        <w:jc w:val="center"/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</w:pPr>
      <w:r w:rsidRPr="005F3C51">
        <w:rPr>
          <w:rFonts w:ascii="Garamond" w:hAnsi="Garamond" w:cs="Times New Roman"/>
          <w:b/>
          <w:caps/>
          <w:spacing w:val="40"/>
          <w:sz w:val="24"/>
          <w:szCs w:val="24"/>
          <w:u w:val="single"/>
        </w:rPr>
        <w:t>národná rada slovenskej republiky</w:t>
      </w:r>
    </w:p>
    <w:p w:rsidR="001F2485" w:rsidRPr="005F3C51" w:rsidRDefault="001F2485" w:rsidP="00160FAC">
      <w:pPr>
        <w:spacing w:after="240" w:line="276" w:lineRule="auto"/>
        <w:jc w:val="center"/>
        <w:rPr>
          <w:rFonts w:ascii="Garamond" w:hAnsi="Garamond" w:cs="Times New Roman"/>
          <w:spacing w:val="40"/>
          <w:sz w:val="24"/>
          <w:szCs w:val="24"/>
        </w:rPr>
      </w:pPr>
      <w:r w:rsidRPr="005F3C51">
        <w:rPr>
          <w:rFonts w:ascii="Garamond" w:hAnsi="Garamond" w:cs="Times New Roman"/>
          <w:caps/>
          <w:spacing w:val="40"/>
          <w:sz w:val="24"/>
          <w:szCs w:val="24"/>
        </w:rPr>
        <w:t xml:space="preserve">VIII. </w:t>
      </w:r>
      <w:r w:rsidRPr="005F3C51">
        <w:rPr>
          <w:rFonts w:ascii="Garamond" w:hAnsi="Garamond" w:cs="Times New Roman"/>
          <w:spacing w:val="40"/>
          <w:sz w:val="24"/>
          <w:szCs w:val="24"/>
        </w:rPr>
        <w:t>volebné obdobie</w:t>
      </w:r>
    </w:p>
    <w:p w:rsidR="001F2485" w:rsidRPr="005F3C51" w:rsidRDefault="00160FAC" w:rsidP="00160FAC">
      <w:pPr>
        <w:spacing w:after="240" w:line="276" w:lineRule="auto"/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Číslo: CRD-</w:t>
      </w:r>
      <w:r w:rsidR="00455241">
        <w:rPr>
          <w:rFonts w:ascii="Garamond" w:hAnsi="Garamond" w:cs="Times New Roman"/>
          <w:sz w:val="24"/>
          <w:szCs w:val="24"/>
        </w:rPr>
        <w:t>468</w:t>
      </w:r>
      <w:r w:rsidR="001F2485" w:rsidRPr="005F3C51">
        <w:rPr>
          <w:rFonts w:ascii="Garamond" w:hAnsi="Garamond" w:cs="Times New Roman"/>
          <w:sz w:val="24"/>
          <w:szCs w:val="24"/>
        </w:rPr>
        <w:t>/202</w:t>
      </w:r>
      <w:r w:rsidRPr="005F3C51">
        <w:rPr>
          <w:rFonts w:ascii="Garamond" w:hAnsi="Garamond" w:cs="Times New Roman"/>
          <w:sz w:val="24"/>
          <w:szCs w:val="24"/>
        </w:rPr>
        <w:t>3</w:t>
      </w:r>
    </w:p>
    <w:p w:rsidR="001F2485" w:rsidRPr="005F3C51" w:rsidRDefault="002426D5" w:rsidP="0044594A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1471</w:t>
      </w:r>
      <w:r w:rsidR="001F2485" w:rsidRPr="005F3C51">
        <w:rPr>
          <w:rFonts w:ascii="Garamond" w:hAnsi="Garamond" w:cs="Times New Roman"/>
          <w:b/>
          <w:sz w:val="24"/>
          <w:szCs w:val="24"/>
        </w:rPr>
        <w:t>a</w:t>
      </w:r>
    </w:p>
    <w:p w:rsidR="001F2485" w:rsidRDefault="001F2485" w:rsidP="0044594A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  <w:r w:rsidRPr="005F3C51">
        <w:rPr>
          <w:rFonts w:ascii="Garamond" w:hAnsi="Garamond" w:cs="Times New Roman"/>
          <w:b/>
          <w:sz w:val="24"/>
          <w:szCs w:val="24"/>
        </w:rPr>
        <w:t>Informácia</w:t>
      </w:r>
    </w:p>
    <w:p w:rsidR="0044594A" w:rsidRPr="005F3C51" w:rsidRDefault="0044594A" w:rsidP="0044594A">
      <w:pPr>
        <w:spacing w:line="276" w:lineRule="auto"/>
        <w:jc w:val="center"/>
        <w:rPr>
          <w:rFonts w:ascii="Garamond" w:hAnsi="Garamond" w:cs="Times New Roman"/>
          <w:b/>
          <w:sz w:val="24"/>
          <w:szCs w:val="24"/>
        </w:rPr>
      </w:pPr>
    </w:p>
    <w:p w:rsidR="001F2485" w:rsidRDefault="001F2485" w:rsidP="00160FAC">
      <w:pPr>
        <w:pBdr>
          <w:bottom w:val="single" w:sz="6" w:space="1" w:color="auto"/>
        </w:pBdr>
        <w:spacing w:after="240" w:line="276" w:lineRule="auto"/>
        <w:rPr>
          <w:rFonts w:ascii="Garamond" w:hAnsi="Garamond"/>
          <w:b/>
          <w:sz w:val="24"/>
          <w:szCs w:val="24"/>
        </w:rPr>
      </w:pPr>
      <w:r w:rsidRPr="005F3C51">
        <w:rPr>
          <w:rFonts w:ascii="Garamond" w:hAnsi="Garamond" w:cs="Times New Roman"/>
          <w:b/>
          <w:sz w:val="24"/>
          <w:szCs w:val="24"/>
        </w:rPr>
        <w:t>Výboru Národnej rady Slovenskej republiky pre ľudské práva a národnostné menšiny o</w:t>
      </w:r>
      <w:r w:rsidR="0070765C">
        <w:rPr>
          <w:rFonts w:ascii="Garamond" w:hAnsi="Garamond" w:cs="Times New Roman"/>
          <w:b/>
          <w:sz w:val="24"/>
          <w:szCs w:val="24"/>
        </w:rPr>
        <w:t> výsledku prerokovania</w:t>
      </w:r>
      <w:r w:rsidRPr="005F3C51">
        <w:rPr>
          <w:rFonts w:ascii="Garamond" w:hAnsi="Garamond" w:cs="Times New Roman"/>
          <w:b/>
          <w:sz w:val="24"/>
          <w:szCs w:val="24"/>
        </w:rPr>
        <w:t xml:space="preserve"> návrhu </w:t>
      </w:r>
      <w:r w:rsidR="002426D5" w:rsidRPr="002426D5">
        <w:rPr>
          <w:rFonts w:ascii="Garamond" w:hAnsi="Garamond"/>
          <w:b/>
          <w:sz w:val="24"/>
          <w:szCs w:val="24"/>
        </w:rPr>
        <w:t xml:space="preserve">poslankýň Národnej rady Slovenskej republiky Anny ANDREJUVOVEJ a Anny ZÁBORSKEJ na prijatie uznesenia Národnej rady Slovenskej republiky k uzneseniu Európskeho parlamentu z 20. októbra 2022 o rastúcom počte trestných činov z nenávisti voči LGBTIQ+ osobám v celej Európe s ohľadom na nedávnu </w:t>
      </w:r>
      <w:proofErr w:type="spellStart"/>
      <w:r w:rsidR="002426D5" w:rsidRPr="002426D5">
        <w:rPr>
          <w:rFonts w:ascii="Garamond" w:hAnsi="Garamond"/>
          <w:b/>
          <w:sz w:val="24"/>
          <w:szCs w:val="24"/>
        </w:rPr>
        <w:t>homofóbnu</w:t>
      </w:r>
      <w:proofErr w:type="spellEnd"/>
      <w:r w:rsidR="002426D5" w:rsidRPr="002426D5">
        <w:rPr>
          <w:rFonts w:ascii="Garamond" w:hAnsi="Garamond"/>
          <w:b/>
          <w:sz w:val="24"/>
          <w:szCs w:val="24"/>
        </w:rPr>
        <w:t xml:space="preserve"> vraždu na Slovensku (2022/2894(RSP)) a k správe Výboru Európskeho parlamentu pre občianske slobody, spravodlivosť a vnútorné veci (LIBE) z 27. januára 2023 (CR(2023)740573) (tlač 1471)</w:t>
      </w:r>
    </w:p>
    <w:p w:rsidR="001F2485" w:rsidRPr="005F3C51" w:rsidRDefault="001F2485" w:rsidP="001F2A90">
      <w:pPr>
        <w:spacing w:after="240"/>
        <w:ind w:firstLine="708"/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Výbor Národnej rady Slovenskej republiky pre ľudské práva a národnostné menšiny podáva Národnej rade Slovenskej republiky informáciu gestorského výboru o</w:t>
      </w:r>
      <w:r w:rsidR="0070765C">
        <w:rPr>
          <w:rFonts w:ascii="Garamond" w:hAnsi="Garamond" w:cs="Times New Roman"/>
          <w:sz w:val="24"/>
          <w:szCs w:val="24"/>
        </w:rPr>
        <w:t> výsledku prerokovania</w:t>
      </w:r>
      <w:r w:rsidRPr="005F3C51">
        <w:rPr>
          <w:rFonts w:ascii="Garamond" w:hAnsi="Garamond" w:cs="Times New Roman"/>
          <w:sz w:val="24"/>
          <w:szCs w:val="24"/>
        </w:rPr>
        <w:t xml:space="preserve"> </w:t>
      </w:r>
      <w:r w:rsidR="00160FAC" w:rsidRPr="005F3C51">
        <w:rPr>
          <w:rFonts w:ascii="Garamond" w:hAnsi="Garamond" w:cs="Times New Roman"/>
          <w:sz w:val="24"/>
          <w:szCs w:val="24"/>
        </w:rPr>
        <w:t>návrhu</w:t>
      </w:r>
      <w:r w:rsidR="00160FAC" w:rsidRPr="005F3C51">
        <w:rPr>
          <w:rFonts w:ascii="Garamond" w:hAnsi="Garamond" w:cs="Times New Roman"/>
          <w:b/>
          <w:sz w:val="24"/>
          <w:szCs w:val="24"/>
        </w:rPr>
        <w:t xml:space="preserve"> </w:t>
      </w:r>
      <w:r w:rsidR="002426D5" w:rsidRPr="00953614">
        <w:rPr>
          <w:rFonts w:ascii="Garamond" w:hAnsi="Garamond"/>
          <w:sz w:val="24"/>
          <w:szCs w:val="24"/>
        </w:rPr>
        <w:t xml:space="preserve">poslankýň Národnej rady Slovenskej republiky Anny ANDREJUVOVEJ a Anny ZÁBORSKEJ na prijatie uznesenia Národnej rady Slovenskej republiky k uzneseniu Európskeho parlamentu z 20. októbra 2022 o rastúcom počte trestných činov z nenávisti voči LGBTIQ+ osobám v celej Európe s ohľadom na nedávnu </w:t>
      </w:r>
      <w:proofErr w:type="spellStart"/>
      <w:r w:rsidR="002426D5" w:rsidRPr="00953614">
        <w:rPr>
          <w:rFonts w:ascii="Garamond" w:hAnsi="Garamond"/>
          <w:sz w:val="24"/>
          <w:szCs w:val="24"/>
        </w:rPr>
        <w:t>homofóbnu</w:t>
      </w:r>
      <w:proofErr w:type="spellEnd"/>
      <w:r w:rsidR="002426D5" w:rsidRPr="00953614">
        <w:rPr>
          <w:rFonts w:ascii="Garamond" w:hAnsi="Garamond"/>
          <w:sz w:val="24"/>
          <w:szCs w:val="24"/>
        </w:rPr>
        <w:t xml:space="preserve"> vraždu na Slovensku (2022/2894(RSP)) a k správe Výboru Európskeho parlamentu pre občianske slobody, spravodlivosť a vnútorné veci (LIBE) z 27. januára 2023 (CR(2023)740573) </w:t>
      </w:r>
      <w:r w:rsidR="002426D5" w:rsidRPr="001F2A90">
        <w:rPr>
          <w:rFonts w:ascii="Garamond" w:hAnsi="Garamond"/>
          <w:b/>
          <w:sz w:val="24"/>
          <w:szCs w:val="24"/>
        </w:rPr>
        <w:t>(tlač 1471).</w:t>
      </w:r>
    </w:p>
    <w:p w:rsidR="001F2485" w:rsidRPr="005F3C51" w:rsidRDefault="001F2485" w:rsidP="001F2A90">
      <w:pPr>
        <w:spacing w:after="240"/>
        <w:ind w:firstLine="708"/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 xml:space="preserve">Predseda Národnej rady Slovenskej republiky svojím rozhodnutím č. </w:t>
      </w:r>
      <w:r w:rsidR="00455241">
        <w:rPr>
          <w:rFonts w:ascii="Garamond" w:hAnsi="Garamond" w:cs="Times New Roman"/>
          <w:sz w:val="24"/>
          <w:szCs w:val="24"/>
        </w:rPr>
        <w:t>1527</w:t>
      </w:r>
      <w:r w:rsidR="00160FAC" w:rsidRPr="005F3C51">
        <w:rPr>
          <w:rFonts w:ascii="Garamond" w:hAnsi="Garamond" w:cs="Times New Roman"/>
          <w:sz w:val="24"/>
          <w:szCs w:val="24"/>
        </w:rPr>
        <w:t xml:space="preserve"> z </w:t>
      </w:r>
      <w:r w:rsidR="00455241" w:rsidRPr="00455241">
        <w:rPr>
          <w:rFonts w:ascii="Garamond" w:hAnsi="Garamond" w:cs="Times New Roman"/>
          <w:sz w:val="24"/>
          <w:szCs w:val="24"/>
        </w:rPr>
        <w:t>23</w:t>
      </w:r>
      <w:r w:rsidRPr="00455241">
        <w:rPr>
          <w:rFonts w:ascii="Garamond" w:hAnsi="Garamond" w:cs="Times New Roman"/>
          <w:sz w:val="24"/>
          <w:szCs w:val="24"/>
        </w:rPr>
        <w:t xml:space="preserve">. </w:t>
      </w:r>
      <w:r w:rsidR="002426D5" w:rsidRPr="00455241">
        <w:rPr>
          <w:rFonts w:ascii="Garamond" w:hAnsi="Garamond" w:cs="Times New Roman"/>
          <w:sz w:val="24"/>
          <w:szCs w:val="24"/>
        </w:rPr>
        <w:t>februára</w:t>
      </w:r>
      <w:r w:rsidRPr="00455241">
        <w:rPr>
          <w:rFonts w:ascii="Garamond" w:hAnsi="Garamond" w:cs="Times New Roman"/>
          <w:sz w:val="24"/>
          <w:szCs w:val="24"/>
        </w:rPr>
        <w:t xml:space="preserve"> 202</w:t>
      </w:r>
      <w:r w:rsidR="00160FAC" w:rsidRPr="00455241">
        <w:rPr>
          <w:rFonts w:ascii="Garamond" w:hAnsi="Garamond" w:cs="Times New Roman"/>
          <w:sz w:val="24"/>
          <w:szCs w:val="24"/>
        </w:rPr>
        <w:t>3</w:t>
      </w:r>
      <w:r w:rsidRPr="005F3C51">
        <w:rPr>
          <w:rFonts w:ascii="Garamond" w:hAnsi="Garamond" w:cs="Times New Roman"/>
          <w:sz w:val="24"/>
          <w:szCs w:val="24"/>
        </w:rPr>
        <w:t xml:space="preserve"> pridelil predmetný návrh na prerokovanie Výboru Národnej rady Slovenskej republiky pre ľudské práva a národ</w:t>
      </w:r>
      <w:r w:rsidR="002426D5">
        <w:rPr>
          <w:rFonts w:ascii="Garamond" w:hAnsi="Garamond" w:cs="Times New Roman"/>
          <w:sz w:val="24"/>
          <w:szCs w:val="24"/>
        </w:rPr>
        <w:t>nostné menšiny</w:t>
      </w:r>
      <w:r w:rsidR="00B37419">
        <w:rPr>
          <w:rFonts w:ascii="Garamond" w:hAnsi="Garamond" w:cs="Times New Roman"/>
          <w:sz w:val="24"/>
          <w:szCs w:val="24"/>
        </w:rPr>
        <w:t xml:space="preserve"> s tým, že ako </w:t>
      </w:r>
      <w:r w:rsidRPr="00455241">
        <w:rPr>
          <w:rFonts w:ascii="Garamond" w:hAnsi="Garamond" w:cs="Times New Roman"/>
          <w:sz w:val="24"/>
          <w:szCs w:val="24"/>
        </w:rPr>
        <w:t xml:space="preserve">gestorský výbor podá </w:t>
      </w:r>
      <w:r w:rsidR="003C6457">
        <w:rPr>
          <w:rFonts w:ascii="Garamond" w:hAnsi="Garamond" w:cs="Times New Roman"/>
          <w:sz w:val="24"/>
          <w:szCs w:val="24"/>
        </w:rPr>
        <w:t xml:space="preserve">v stanovenej lehote </w:t>
      </w:r>
      <w:bookmarkStart w:id="0" w:name="_GoBack"/>
      <w:bookmarkEnd w:id="0"/>
      <w:r w:rsidRPr="00455241">
        <w:rPr>
          <w:rFonts w:ascii="Garamond" w:hAnsi="Garamond" w:cs="Times New Roman"/>
          <w:sz w:val="24"/>
          <w:szCs w:val="24"/>
        </w:rPr>
        <w:t>Národnej rade Slovenskej republiky informáciu o prerokovaní predmetného materiálu vo výbore a návrh na uznesenie Národnej rady Slovenskej republiky.</w:t>
      </w:r>
      <w:r w:rsidRPr="005F3C51">
        <w:rPr>
          <w:rFonts w:ascii="Garamond" w:hAnsi="Garamond" w:cs="Times New Roman"/>
          <w:sz w:val="24"/>
          <w:szCs w:val="24"/>
        </w:rPr>
        <w:t xml:space="preserve"> </w:t>
      </w:r>
    </w:p>
    <w:p w:rsidR="00CC101C" w:rsidRDefault="00CC101C" w:rsidP="001F2A90">
      <w:pPr>
        <w:ind w:firstLine="708"/>
        <w:rPr>
          <w:rFonts w:ascii="Garamond" w:hAnsi="Garamond" w:cs="Times New Roman"/>
          <w:sz w:val="24"/>
          <w:szCs w:val="24"/>
        </w:rPr>
      </w:pPr>
    </w:p>
    <w:p w:rsidR="00CC101C" w:rsidRPr="00CC101C" w:rsidRDefault="00CC101C" w:rsidP="001F2A90">
      <w:pPr>
        <w:tabs>
          <w:tab w:val="left" w:pos="0"/>
        </w:tabs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Pr="007D30A6">
        <w:rPr>
          <w:rFonts w:ascii="Garamond" w:hAnsi="Garamond" w:cs="Times New Roman"/>
          <w:sz w:val="24"/>
          <w:szCs w:val="24"/>
        </w:rPr>
        <w:t xml:space="preserve">Gestorský výbor o návrhu </w:t>
      </w:r>
      <w:r w:rsidR="001F2A90">
        <w:rPr>
          <w:rFonts w:ascii="Garamond" w:hAnsi="Garamond" w:cs="Times New Roman"/>
          <w:sz w:val="24"/>
          <w:szCs w:val="24"/>
        </w:rPr>
        <w:t>ne</w:t>
      </w:r>
      <w:r w:rsidRPr="007D30A6">
        <w:rPr>
          <w:rFonts w:ascii="Garamond" w:hAnsi="Garamond" w:cs="Times New Roman"/>
          <w:sz w:val="24"/>
          <w:szCs w:val="24"/>
        </w:rPr>
        <w:t>rokoval</w:t>
      </w:r>
      <w:r w:rsidR="001F2A90">
        <w:rPr>
          <w:rFonts w:ascii="Garamond" w:hAnsi="Garamond" w:cs="Times New Roman"/>
          <w:sz w:val="24"/>
          <w:szCs w:val="24"/>
        </w:rPr>
        <w:t xml:space="preserve">, keďže dňa </w:t>
      </w:r>
      <w:r w:rsidRPr="007D30A6">
        <w:rPr>
          <w:rFonts w:ascii="Garamond" w:hAnsi="Garamond" w:cs="Times New Roman"/>
          <w:sz w:val="24"/>
          <w:szCs w:val="24"/>
        </w:rPr>
        <w:t>13. marca</w:t>
      </w:r>
      <w:r w:rsidR="001F2A90">
        <w:rPr>
          <w:rFonts w:ascii="Garamond" w:hAnsi="Garamond" w:cs="Times New Roman"/>
          <w:sz w:val="24"/>
          <w:szCs w:val="24"/>
        </w:rPr>
        <w:t xml:space="preserve"> 2023</w:t>
      </w:r>
      <w:r w:rsidRPr="007D30A6">
        <w:rPr>
          <w:rFonts w:ascii="Garamond" w:hAnsi="Garamond" w:cs="Times New Roman"/>
          <w:sz w:val="24"/>
          <w:szCs w:val="24"/>
        </w:rPr>
        <w:t xml:space="preserve"> </w:t>
      </w:r>
      <w:r w:rsidRPr="007D30A6">
        <w:rPr>
          <w:rFonts w:ascii="Garamond" w:hAnsi="Garamond"/>
          <w:sz w:val="24"/>
          <w:szCs w:val="24"/>
        </w:rPr>
        <w:t xml:space="preserve">nebol podľa § 52 ods. 2 </w:t>
      </w:r>
      <w:r w:rsidRPr="007D30A6">
        <w:rPr>
          <w:rFonts w:ascii="Garamond" w:hAnsi="Garamond"/>
          <w:bCs/>
          <w:sz w:val="24"/>
          <w:szCs w:val="24"/>
        </w:rPr>
        <w:t xml:space="preserve">zákona Národnej rady Slovenskej republiky č. 350/1996 Z. z. o rokovacom poriadku Národnej rady Slovenskej republiky v znení neskorších predpisov </w:t>
      </w:r>
      <w:r w:rsidRPr="007D30A6">
        <w:rPr>
          <w:rFonts w:ascii="Garamond" w:hAnsi="Garamond"/>
          <w:b/>
          <w:bCs/>
          <w:sz w:val="24"/>
          <w:szCs w:val="24"/>
        </w:rPr>
        <w:t>uznášaniaschopný.</w:t>
      </w:r>
      <w:r w:rsidRPr="00CC101C">
        <w:rPr>
          <w:rFonts w:ascii="Garamond" w:hAnsi="Garamond"/>
          <w:b/>
          <w:bCs/>
          <w:sz w:val="24"/>
          <w:szCs w:val="24"/>
        </w:rPr>
        <w:t xml:space="preserve"> </w:t>
      </w:r>
    </w:p>
    <w:p w:rsidR="00CC101C" w:rsidRPr="00CC101C" w:rsidRDefault="00CC101C" w:rsidP="001F2A90">
      <w:pPr>
        <w:tabs>
          <w:tab w:val="left" w:pos="0"/>
        </w:tabs>
        <w:rPr>
          <w:rFonts w:ascii="Garamond" w:hAnsi="Garamond"/>
          <w:b/>
          <w:bCs/>
          <w:sz w:val="24"/>
          <w:szCs w:val="24"/>
        </w:rPr>
      </w:pPr>
    </w:p>
    <w:p w:rsidR="00233CF4" w:rsidRPr="00233CF4" w:rsidRDefault="00233CF4" w:rsidP="001F2A90">
      <w:pPr>
        <w:tabs>
          <w:tab w:val="left" w:pos="0"/>
        </w:tabs>
        <w:rPr>
          <w:rFonts w:ascii="Garamond" w:hAnsi="Garamond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ab/>
      </w:r>
      <w:r w:rsidR="00A91CE4">
        <w:rPr>
          <w:rFonts w:ascii="Garamond" w:hAnsi="Garamond"/>
          <w:sz w:val="24"/>
          <w:szCs w:val="24"/>
        </w:rPr>
        <w:t>Po</w:t>
      </w:r>
      <w:r>
        <w:rPr>
          <w:rFonts w:ascii="Garamond" w:hAnsi="Garamond"/>
          <w:sz w:val="24"/>
          <w:szCs w:val="24"/>
        </w:rPr>
        <w:t>dpredseda výboru Peter Pollák, ako spravodajca k</w:t>
      </w:r>
      <w:r w:rsidR="000F6FC0">
        <w:rPr>
          <w:rFonts w:ascii="Garamond" w:hAnsi="Garamond"/>
          <w:sz w:val="24"/>
          <w:szCs w:val="24"/>
        </w:rPr>
        <w:t> danému návrhu</w:t>
      </w:r>
      <w:r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</w:rPr>
        <w:t xml:space="preserve"> </w:t>
      </w:r>
      <w:r w:rsidRPr="00233CF4">
        <w:rPr>
          <w:rFonts w:ascii="Garamond" w:hAnsi="Garamond"/>
          <w:sz w:val="24"/>
          <w:szCs w:val="24"/>
        </w:rPr>
        <w:t>na schôdzi</w:t>
      </w:r>
      <w:r w:rsidRPr="00233CF4">
        <w:rPr>
          <w:rFonts w:ascii="Garamond" w:hAnsi="Garamond"/>
          <w:sz w:val="24"/>
          <w:szCs w:val="24"/>
          <w:lang w:eastAsia="sk-SK"/>
        </w:rPr>
        <w:t xml:space="preserve"> Národnej rady Slovenskej republiky</w:t>
      </w:r>
      <w:r w:rsidRPr="00233CF4">
        <w:rPr>
          <w:rFonts w:ascii="Garamond" w:hAnsi="Garamond"/>
          <w:sz w:val="24"/>
          <w:szCs w:val="24"/>
        </w:rPr>
        <w:t xml:space="preserve"> podá informáciu o výsledku rokovania </w:t>
      </w:r>
      <w:r w:rsidR="007D30A6">
        <w:rPr>
          <w:rFonts w:ascii="Garamond" w:hAnsi="Garamond"/>
          <w:sz w:val="24"/>
          <w:szCs w:val="24"/>
        </w:rPr>
        <w:t xml:space="preserve">gestorského </w:t>
      </w:r>
      <w:r w:rsidRPr="00233CF4">
        <w:rPr>
          <w:rFonts w:ascii="Garamond" w:hAnsi="Garamond"/>
          <w:sz w:val="24"/>
          <w:szCs w:val="24"/>
        </w:rPr>
        <w:t>výbor</w:t>
      </w:r>
      <w:r>
        <w:rPr>
          <w:rFonts w:ascii="Garamond" w:hAnsi="Garamond"/>
          <w:sz w:val="24"/>
          <w:szCs w:val="24"/>
        </w:rPr>
        <w:t>u</w:t>
      </w:r>
      <w:r w:rsidRPr="00233CF4">
        <w:rPr>
          <w:rFonts w:ascii="Garamond" w:hAnsi="Garamond"/>
          <w:sz w:val="24"/>
          <w:szCs w:val="24"/>
        </w:rPr>
        <w:t xml:space="preserve"> a predloží návrh na ďalší postup.</w:t>
      </w:r>
    </w:p>
    <w:p w:rsidR="00A91CE4" w:rsidRPr="00CC101C" w:rsidRDefault="00A91CE4" w:rsidP="001F2A90">
      <w:pPr>
        <w:tabs>
          <w:tab w:val="left" w:pos="0"/>
        </w:tabs>
        <w:rPr>
          <w:rFonts w:ascii="Garamond" w:hAnsi="Garamond"/>
          <w:sz w:val="24"/>
          <w:szCs w:val="24"/>
        </w:rPr>
      </w:pPr>
    </w:p>
    <w:p w:rsidR="001C5323" w:rsidRPr="001C5323" w:rsidRDefault="001C5323" w:rsidP="001F2A90">
      <w:pPr>
        <w:tabs>
          <w:tab w:val="left" w:pos="709"/>
          <w:tab w:val="left" w:pos="1077"/>
        </w:tabs>
        <w:rPr>
          <w:rFonts w:ascii="Garamond" w:hAnsi="Garamond"/>
          <w:sz w:val="24"/>
          <w:szCs w:val="24"/>
          <w:lang w:eastAsia="sk-SK"/>
        </w:rPr>
      </w:pPr>
      <w:r w:rsidRPr="001C5323">
        <w:rPr>
          <w:rFonts w:ascii="Garamond" w:hAnsi="Garamond"/>
          <w:sz w:val="24"/>
          <w:szCs w:val="24"/>
          <w:lang w:eastAsia="sk-SK"/>
        </w:rPr>
        <w:t>Prílohou tejto informácie je návrh na uznesenie Národnej rady Slovenskej republiky.</w:t>
      </w:r>
    </w:p>
    <w:p w:rsidR="001C5323" w:rsidRPr="002426D5" w:rsidRDefault="001C5323" w:rsidP="001F2A90">
      <w:pPr>
        <w:ind w:firstLine="708"/>
        <w:rPr>
          <w:rFonts w:ascii="Garamond" w:hAnsi="Garamond" w:cs="Times New Roman"/>
          <w:sz w:val="24"/>
          <w:szCs w:val="24"/>
        </w:rPr>
      </w:pPr>
    </w:p>
    <w:p w:rsidR="001F2485" w:rsidRDefault="001F2485" w:rsidP="001F2A90">
      <w:pPr>
        <w:pStyle w:val="Nzov"/>
        <w:widowControl/>
        <w:spacing w:after="240"/>
        <w:rPr>
          <w:rFonts w:ascii="Garamond" w:hAnsi="Garamond"/>
          <w:sz w:val="24"/>
        </w:rPr>
      </w:pPr>
    </w:p>
    <w:p w:rsidR="00B37419" w:rsidRDefault="00B37419" w:rsidP="001F2A90">
      <w:pPr>
        <w:pStyle w:val="Nzov"/>
        <w:widowControl/>
        <w:spacing w:after="240"/>
        <w:rPr>
          <w:rFonts w:ascii="Garamond" w:hAnsi="Garamond"/>
          <w:sz w:val="24"/>
        </w:rPr>
      </w:pPr>
    </w:p>
    <w:p w:rsidR="001F2485" w:rsidRPr="006D3822" w:rsidRDefault="001F2485" w:rsidP="001F2A90">
      <w:pPr>
        <w:pStyle w:val="Nzov"/>
        <w:widowControl/>
        <w:rPr>
          <w:rFonts w:ascii="Garamond" w:hAnsi="Garamond"/>
          <w:sz w:val="24"/>
        </w:rPr>
      </w:pPr>
      <w:r w:rsidRPr="006D3822">
        <w:rPr>
          <w:rFonts w:ascii="Garamond" w:hAnsi="Garamond"/>
          <w:sz w:val="24"/>
        </w:rPr>
        <w:t>Peter Pollák v. r.</w:t>
      </w:r>
    </w:p>
    <w:p w:rsidR="001F2485" w:rsidRPr="005F3C51" w:rsidRDefault="001F2485" w:rsidP="001F2A90">
      <w:pPr>
        <w:pStyle w:val="Nzov"/>
        <w:widowControl/>
        <w:rPr>
          <w:rFonts w:ascii="Garamond" w:hAnsi="Garamond"/>
          <w:b w:val="0"/>
          <w:sz w:val="24"/>
        </w:rPr>
      </w:pPr>
      <w:r w:rsidRPr="005F3C51">
        <w:rPr>
          <w:rFonts w:ascii="Garamond" w:hAnsi="Garamond"/>
          <w:b w:val="0"/>
          <w:sz w:val="24"/>
        </w:rPr>
        <w:t>podpredseda Výboru NR SR pre ľudské práva a národnostné menšiny</w:t>
      </w:r>
    </w:p>
    <w:p w:rsidR="001F2A90" w:rsidRDefault="001F2A90" w:rsidP="001F2A90">
      <w:pPr>
        <w:pStyle w:val="Nzov"/>
        <w:widowControl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PRÍLOHA</w:t>
      </w:r>
    </w:p>
    <w:p w:rsidR="001F2A90" w:rsidRDefault="001F2A90" w:rsidP="001F2A90">
      <w:pPr>
        <w:pStyle w:val="Nzov"/>
        <w:widowControl/>
        <w:jc w:val="right"/>
        <w:rPr>
          <w:rFonts w:ascii="Garamond" w:hAnsi="Garamond"/>
          <w:sz w:val="24"/>
        </w:rPr>
      </w:pPr>
    </w:p>
    <w:p w:rsidR="001F2485" w:rsidRPr="005F3C51" w:rsidRDefault="001F2485" w:rsidP="001F2485">
      <w:pPr>
        <w:pStyle w:val="Nzov"/>
        <w:widowControl/>
        <w:rPr>
          <w:rFonts w:ascii="Garamond" w:hAnsi="Garamond"/>
          <w:sz w:val="24"/>
        </w:rPr>
      </w:pPr>
      <w:r w:rsidRPr="005F3C51">
        <w:rPr>
          <w:rFonts w:ascii="Garamond" w:hAnsi="Garamond"/>
          <w:sz w:val="24"/>
        </w:rPr>
        <w:t>N Á R O D N Á  R A D A  S L O V E N S K E J  R E P U B L I K Y</w:t>
      </w:r>
    </w:p>
    <w:p w:rsidR="001F2485" w:rsidRPr="005F3C51" w:rsidRDefault="001F2485" w:rsidP="001F2485">
      <w:pPr>
        <w:jc w:val="center"/>
        <w:rPr>
          <w:rFonts w:ascii="Garamond" w:hAnsi="Garamond" w:cs="Times New Roman"/>
          <w:b/>
          <w:bCs/>
          <w:sz w:val="24"/>
          <w:szCs w:val="24"/>
        </w:rPr>
      </w:pPr>
    </w:p>
    <w:p w:rsidR="001F2485" w:rsidRPr="005F3C51" w:rsidRDefault="001F2485" w:rsidP="001F2485">
      <w:pPr>
        <w:pStyle w:val="Podtitul"/>
        <w:widowControl/>
        <w:rPr>
          <w:rFonts w:ascii="Garamond" w:hAnsi="Garamond"/>
          <w:sz w:val="24"/>
        </w:rPr>
      </w:pPr>
      <w:r w:rsidRPr="005F3C51">
        <w:rPr>
          <w:rFonts w:ascii="Garamond" w:hAnsi="Garamond"/>
          <w:sz w:val="24"/>
        </w:rPr>
        <w:t>VIII. volebné obdobie</w:t>
      </w: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___________________________________________________________________</w:t>
      </w:r>
    </w:p>
    <w:p w:rsidR="001F2485" w:rsidRPr="005F3C51" w:rsidRDefault="001F2485" w:rsidP="001F2485">
      <w:pPr>
        <w:rPr>
          <w:rFonts w:ascii="Garamond" w:hAnsi="Garamond" w:cs="Times New Roman"/>
          <w:sz w:val="24"/>
          <w:szCs w:val="24"/>
        </w:rPr>
      </w:pPr>
    </w:p>
    <w:p w:rsidR="001F2485" w:rsidRPr="005F3C51" w:rsidRDefault="00160FAC" w:rsidP="001F2485">
      <w:pPr>
        <w:rPr>
          <w:rFonts w:ascii="Garamond" w:hAnsi="Garamond" w:cs="Times New Roman"/>
          <w:sz w:val="24"/>
          <w:szCs w:val="24"/>
        </w:rPr>
      </w:pPr>
      <w:r w:rsidRPr="005F3C51">
        <w:rPr>
          <w:rFonts w:ascii="Garamond" w:hAnsi="Garamond" w:cs="Times New Roman"/>
          <w:sz w:val="24"/>
          <w:szCs w:val="24"/>
        </w:rPr>
        <w:t>č. CRD-</w:t>
      </w:r>
      <w:r w:rsidR="00455241">
        <w:rPr>
          <w:rFonts w:ascii="Garamond" w:hAnsi="Garamond" w:cs="Times New Roman"/>
          <w:sz w:val="24"/>
          <w:szCs w:val="24"/>
        </w:rPr>
        <w:t>468</w:t>
      </w:r>
      <w:r w:rsidRPr="005F3C51">
        <w:rPr>
          <w:rFonts w:ascii="Garamond" w:hAnsi="Garamond" w:cs="Times New Roman"/>
          <w:sz w:val="24"/>
          <w:szCs w:val="24"/>
        </w:rPr>
        <w:t>/2023</w:t>
      </w:r>
    </w:p>
    <w:p w:rsidR="001F2485" w:rsidRPr="005F3C51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5F3C51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1F2485" w:rsidRPr="00FF06D0" w:rsidRDefault="001F2485" w:rsidP="001F2485">
      <w:pPr>
        <w:jc w:val="center"/>
        <w:rPr>
          <w:rFonts w:ascii="Garamond" w:hAnsi="Garamond" w:cs="Times New Roman"/>
          <w:sz w:val="24"/>
          <w:szCs w:val="24"/>
        </w:rPr>
      </w:pPr>
    </w:p>
    <w:p w:rsidR="00FF06D0" w:rsidRPr="00FF06D0" w:rsidRDefault="00FF06D0" w:rsidP="00FF06D0">
      <w:pPr>
        <w:pStyle w:val="Heading110"/>
        <w:keepNext/>
        <w:keepLines/>
        <w:rPr>
          <w:rFonts w:ascii="Garamond" w:hAnsi="Garamond"/>
          <w:sz w:val="24"/>
          <w:szCs w:val="24"/>
        </w:rPr>
      </w:pPr>
      <w:bookmarkStart w:id="1" w:name="bookmark3"/>
      <w:bookmarkStart w:id="2" w:name="bookmark4"/>
      <w:bookmarkStart w:id="3" w:name="bookmark5"/>
      <w:r w:rsidRPr="00FF06D0">
        <w:rPr>
          <w:rFonts w:ascii="Garamond" w:hAnsi="Garamond"/>
          <w:sz w:val="24"/>
          <w:szCs w:val="24"/>
          <w:u w:val="none"/>
        </w:rPr>
        <w:t>Návrh</w:t>
      </w:r>
      <w:bookmarkEnd w:id="1"/>
      <w:bookmarkEnd w:id="2"/>
      <w:bookmarkEnd w:id="3"/>
    </w:p>
    <w:p w:rsidR="00FF06D0" w:rsidRPr="00FF06D0" w:rsidRDefault="00FF06D0" w:rsidP="00FF06D0">
      <w:pPr>
        <w:pStyle w:val="Heading210"/>
        <w:keepNext/>
        <w:keepLines/>
        <w:jc w:val="center"/>
        <w:rPr>
          <w:rFonts w:ascii="Garamond" w:hAnsi="Garamond"/>
          <w:sz w:val="24"/>
          <w:szCs w:val="24"/>
        </w:rPr>
      </w:pPr>
      <w:bookmarkStart w:id="4" w:name="bookmark6"/>
      <w:bookmarkStart w:id="5" w:name="bookmark7"/>
      <w:bookmarkStart w:id="6" w:name="bookmark8"/>
      <w:r w:rsidRPr="00FF06D0">
        <w:rPr>
          <w:rFonts w:ascii="Garamond" w:hAnsi="Garamond"/>
          <w:sz w:val="24"/>
          <w:szCs w:val="24"/>
        </w:rPr>
        <w:t>UZNESENIE</w:t>
      </w:r>
      <w:bookmarkEnd w:id="4"/>
      <w:bookmarkEnd w:id="5"/>
      <w:bookmarkEnd w:id="6"/>
    </w:p>
    <w:p w:rsidR="00FF06D0" w:rsidRPr="00FF06D0" w:rsidRDefault="00FF06D0" w:rsidP="00FF06D0">
      <w:pPr>
        <w:pStyle w:val="Bodytext10"/>
        <w:spacing w:line="254" w:lineRule="auto"/>
        <w:jc w:val="center"/>
        <w:rPr>
          <w:rFonts w:ascii="Garamond" w:hAnsi="Garamond"/>
          <w:sz w:val="24"/>
          <w:szCs w:val="24"/>
        </w:rPr>
      </w:pPr>
      <w:r w:rsidRPr="00FF06D0">
        <w:rPr>
          <w:rFonts w:ascii="Garamond" w:hAnsi="Garamond"/>
          <w:b/>
          <w:bCs/>
          <w:sz w:val="24"/>
          <w:szCs w:val="24"/>
        </w:rPr>
        <w:t>Národnej rady Slovenskej republiky</w:t>
      </w:r>
    </w:p>
    <w:p w:rsidR="00FF06D0" w:rsidRPr="00FF06D0" w:rsidRDefault="006D3822" w:rsidP="00FF06D0">
      <w:pPr>
        <w:pStyle w:val="Bodytext10"/>
        <w:tabs>
          <w:tab w:val="left" w:leader="dot" w:pos="1066"/>
        </w:tabs>
        <w:spacing w:line="254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z ........ marca </w:t>
      </w:r>
      <w:r w:rsidR="00FF06D0" w:rsidRPr="00FF06D0">
        <w:rPr>
          <w:rFonts w:ascii="Garamond" w:hAnsi="Garamond"/>
          <w:b/>
          <w:bCs/>
          <w:sz w:val="24"/>
          <w:szCs w:val="24"/>
        </w:rPr>
        <w:t>2023</w:t>
      </w:r>
    </w:p>
    <w:p w:rsidR="00FF06D0" w:rsidRPr="00FF06D0" w:rsidRDefault="00FF06D0" w:rsidP="00FF06D0">
      <w:pPr>
        <w:rPr>
          <w:rFonts w:ascii="Garamond" w:hAnsi="Garamond"/>
          <w:sz w:val="24"/>
          <w:szCs w:val="24"/>
        </w:rPr>
      </w:pPr>
    </w:p>
    <w:p w:rsidR="00FF06D0" w:rsidRPr="002426D5" w:rsidRDefault="002426D5" w:rsidP="002426D5">
      <w:pPr>
        <w:rPr>
          <w:rFonts w:ascii="Garamond" w:hAnsi="Garamond"/>
          <w:b/>
          <w:sz w:val="24"/>
          <w:szCs w:val="24"/>
        </w:rPr>
      </w:pPr>
      <w:r w:rsidRPr="00FA24DA">
        <w:rPr>
          <w:rFonts w:ascii="Garamond" w:hAnsi="Garamond"/>
          <w:b/>
          <w:sz w:val="24"/>
          <w:szCs w:val="24"/>
        </w:rPr>
        <w:t xml:space="preserve">k uzneseniu Európskeho parlamentu z 20. októbra 2022 o rastúcom počte trestných činov z nenávisti voči LGBTIQ+ osobám v celej Európe s ohľadom na nedávnu </w:t>
      </w:r>
      <w:proofErr w:type="spellStart"/>
      <w:r w:rsidRPr="00FA24DA">
        <w:rPr>
          <w:rFonts w:ascii="Garamond" w:hAnsi="Garamond"/>
          <w:b/>
          <w:sz w:val="24"/>
          <w:szCs w:val="24"/>
        </w:rPr>
        <w:t>homofóbnu</w:t>
      </w:r>
      <w:proofErr w:type="spellEnd"/>
      <w:r w:rsidRPr="00FA24DA">
        <w:rPr>
          <w:rFonts w:ascii="Garamond" w:hAnsi="Garamond"/>
          <w:b/>
          <w:sz w:val="24"/>
          <w:szCs w:val="24"/>
        </w:rPr>
        <w:t xml:space="preserve"> vraždu na Slovensku (2022/2894(RSP)) a k správe Výboru Európskeho parlamentu pre občianske slobody, spravodlivosť a vnútorné veci (LIBE) z 27. januára 2023 (CR(2023)740573) (tlač 1471)</w:t>
      </w:r>
    </w:p>
    <w:p w:rsidR="00FF06D0" w:rsidRPr="00FF06D0" w:rsidRDefault="00FF06D0" w:rsidP="00FF06D0">
      <w:pPr>
        <w:rPr>
          <w:rFonts w:ascii="Garamond" w:hAnsi="Garamond"/>
          <w:sz w:val="24"/>
          <w:szCs w:val="24"/>
        </w:rPr>
      </w:pPr>
      <w:r w:rsidRPr="00FF06D0">
        <w:rPr>
          <w:rFonts w:ascii="Garamond" w:hAnsi="Garamond"/>
          <w:sz w:val="24"/>
          <w:szCs w:val="24"/>
        </w:rPr>
        <w:t xml:space="preserve"> </w:t>
      </w:r>
    </w:p>
    <w:p w:rsidR="00FF06D0" w:rsidRPr="00FF06D0" w:rsidRDefault="00FF06D0" w:rsidP="00FF06D0">
      <w:pPr>
        <w:spacing w:line="324" w:lineRule="atLeast"/>
        <w:ind w:firstLine="270"/>
        <w:rPr>
          <w:rFonts w:ascii="Garamond" w:hAnsi="Garamond" w:cs="Times New Roman"/>
          <w:color w:val="000000"/>
          <w:sz w:val="24"/>
          <w:szCs w:val="24"/>
        </w:rPr>
      </w:pPr>
      <w:r w:rsidRPr="00FF06D0">
        <w:rPr>
          <w:rFonts w:ascii="Garamond" w:hAnsi="Garamond" w:cs="Times New Roman"/>
          <w:b/>
          <w:bCs/>
          <w:color w:val="000000"/>
          <w:sz w:val="24"/>
          <w:szCs w:val="24"/>
        </w:rPr>
        <w:t>Národná rada Slovenskej republiky</w:t>
      </w:r>
    </w:p>
    <w:p w:rsidR="001F2485" w:rsidRPr="00FF06D0" w:rsidRDefault="00FF06D0" w:rsidP="00FB73B5">
      <w:pPr>
        <w:spacing w:line="324" w:lineRule="atLeast"/>
        <w:rPr>
          <w:rFonts w:ascii="Garamond" w:hAnsi="Garamond" w:cs="Times New Roman"/>
          <w:sz w:val="24"/>
          <w:szCs w:val="24"/>
        </w:rPr>
      </w:pPr>
      <w:r w:rsidRPr="00FF06D0">
        <w:rPr>
          <w:rFonts w:ascii="Garamond" w:hAnsi="Garamond" w:cs="Times New Roman"/>
          <w:color w:val="000000"/>
          <w:sz w:val="24"/>
          <w:szCs w:val="24"/>
        </w:rPr>
        <w:t> </w:t>
      </w:r>
    </w:p>
    <w:p w:rsidR="008E1165" w:rsidRDefault="00171532" w:rsidP="00FB73B5">
      <w:pPr>
        <w:pStyle w:val="Odsekzoznamu"/>
        <w:numPr>
          <w:ilvl w:val="0"/>
          <w:numId w:val="2"/>
        </w:numPr>
        <w:spacing w:after="240" w:line="276" w:lineRule="auto"/>
        <w:rPr>
          <w:rFonts w:ascii="Garamond" w:hAnsi="Garamond"/>
          <w:b/>
          <w:sz w:val="24"/>
          <w:szCs w:val="24"/>
        </w:rPr>
      </w:pPr>
      <w:r w:rsidRPr="00171532">
        <w:rPr>
          <w:rFonts w:ascii="Garamond" w:hAnsi="Garamond"/>
          <w:b/>
          <w:sz w:val="24"/>
          <w:szCs w:val="24"/>
        </w:rPr>
        <w:t>so zreteľom na</w:t>
      </w:r>
    </w:p>
    <w:p w:rsidR="00171532" w:rsidRPr="00171532" w:rsidRDefault="00171532" w:rsidP="00FB73B5">
      <w:pPr>
        <w:pStyle w:val="Odsekzoznamu"/>
        <w:numPr>
          <w:ilvl w:val="0"/>
          <w:numId w:val="3"/>
        </w:numPr>
        <w:spacing w:after="240" w:line="276" w:lineRule="auto"/>
        <w:ind w:left="284"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Ústavu Slovenskej republiky, ktorá stanovuje, že „Slovenská republika je zvrchovaný, demokratický a právny štát“,</w:t>
      </w:r>
    </w:p>
    <w:p w:rsidR="00171532" w:rsidRPr="003D06C8" w:rsidRDefault="00171532" w:rsidP="00D61CA5">
      <w:pPr>
        <w:pStyle w:val="Odsekzoznamu"/>
        <w:numPr>
          <w:ilvl w:val="0"/>
          <w:numId w:val="3"/>
        </w:numPr>
        <w:spacing w:before="240" w:after="240" w:line="276" w:lineRule="auto"/>
        <w:ind w:left="284" w:firstLine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Deklaráciu Národnej rady Slovenskej republiky o zvrchovanosti členských štátov Európskej únie a štátov kandidujúcich na členstvo v Európskej únii v</w:t>
      </w:r>
      <w:r w:rsidR="003D06C8">
        <w:rPr>
          <w:rFonts w:ascii="Garamond" w:hAnsi="Garamond"/>
          <w:sz w:val="24"/>
          <w:szCs w:val="24"/>
        </w:rPr>
        <w:t> </w:t>
      </w:r>
      <w:r>
        <w:rPr>
          <w:rFonts w:ascii="Garamond" w:hAnsi="Garamond"/>
          <w:sz w:val="24"/>
          <w:szCs w:val="24"/>
        </w:rPr>
        <w:t>kultúrno</w:t>
      </w:r>
      <w:r w:rsidR="003D06C8">
        <w:rPr>
          <w:rFonts w:ascii="Garamond" w:hAnsi="Garamond"/>
          <w:sz w:val="24"/>
          <w:szCs w:val="24"/>
        </w:rPr>
        <w:t>-etických otázkach schválenú Národnou radou Slovenskej republiky uznesením z 30. januára 2002 č. 1853,</w:t>
      </w:r>
    </w:p>
    <w:p w:rsidR="003D06C8" w:rsidRDefault="003D06C8" w:rsidP="00D61CA5">
      <w:pPr>
        <w:pStyle w:val="Odsekzoznamu"/>
        <w:numPr>
          <w:ilvl w:val="0"/>
          <w:numId w:val="3"/>
        </w:numPr>
        <w:spacing w:before="240" w:after="240" w:line="276" w:lineRule="auto"/>
        <w:ind w:left="284" w:firstLine="0"/>
        <w:rPr>
          <w:rFonts w:ascii="Garamond" w:hAnsi="Garamond"/>
          <w:sz w:val="24"/>
          <w:szCs w:val="24"/>
        </w:rPr>
      </w:pPr>
      <w:r w:rsidRPr="003D06C8">
        <w:rPr>
          <w:rFonts w:ascii="Garamond" w:hAnsi="Garamond"/>
          <w:sz w:val="24"/>
          <w:szCs w:val="24"/>
        </w:rPr>
        <w:t>Programové vyhlásenie</w:t>
      </w:r>
      <w:r>
        <w:rPr>
          <w:rFonts w:ascii="Garamond" w:hAnsi="Garamond"/>
          <w:sz w:val="24"/>
          <w:szCs w:val="24"/>
        </w:rPr>
        <w:t xml:space="preserve"> vlády Slovenskej republiky upravujúce, že „Budeme dbať na dodržiavanie princípu subsidiarity a rešpektovanie našich národných záujmov, a to vrátane kultúrno-etických otázok.“,</w:t>
      </w:r>
    </w:p>
    <w:p w:rsidR="003D06C8" w:rsidRDefault="003D06C8" w:rsidP="00D61CA5">
      <w:pPr>
        <w:pStyle w:val="Odsekzoznamu"/>
        <w:numPr>
          <w:ilvl w:val="0"/>
          <w:numId w:val="3"/>
        </w:numPr>
        <w:spacing w:before="240" w:after="240" w:line="276" w:lineRule="auto"/>
        <w:ind w:left="284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Zmluvu o Európskej únií, Zmluvu o fungovaní Európskej únie, Chartu základných práv a základné zásady upravujúce rozsah a spôsob činností </w:t>
      </w:r>
      <w:r w:rsidR="00FB73B5">
        <w:rPr>
          <w:rFonts w:ascii="Garamond" w:hAnsi="Garamond"/>
          <w:sz w:val="24"/>
          <w:szCs w:val="24"/>
        </w:rPr>
        <w:t>Európskej</w:t>
      </w:r>
      <w:r>
        <w:rPr>
          <w:rFonts w:ascii="Garamond" w:hAnsi="Garamond"/>
          <w:sz w:val="24"/>
          <w:szCs w:val="24"/>
        </w:rPr>
        <w:t xml:space="preserve"> únie a to najmä zásadu prenesených právomocí, zásadu proporcionality a zásadu subsidiarity (čl. 5 ZEU),</w:t>
      </w:r>
    </w:p>
    <w:p w:rsidR="003D06C8" w:rsidRDefault="003D06C8" w:rsidP="00D61CA5">
      <w:pPr>
        <w:pStyle w:val="Odsekzoznamu"/>
        <w:numPr>
          <w:ilvl w:val="0"/>
          <w:numId w:val="3"/>
        </w:numPr>
        <w:spacing w:before="240" w:after="240" w:line="276" w:lineRule="auto"/>
        <w:ind w:left="284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Uznesenie Národnej rady Slovenskej republiky z 18. októbra 2022 k silnejúcim prejavom nenávisti voči menšinám a komunitám, osobitne komunite LGBTI+ a židovskej komunite, žijúcim na Slovensku, v ktorom ostro odsudzuje teroristických čin z 12. októbra 2022, považovaný za útok</w:t>
      </w:r>
      <w:r w:rsidR="00B510F2">
        <w:rPr>
          <w:rFonts w:ascii="Garamond" w:hAnsi="Garamond"/>
          <w:sz w:val="24"/>
          <w:szCs w:val="24"/>
        </w:rPr>
        <w:t xml:space="preserve"> proti demokratickému zriadeniu SR, s výzvou spoločnosti, tlači i politikom, aby netolerovali nenávistné prejavy, ktoré by mohli viesť k násiliu, a výzvou vláde a parlamentu, aby splnili svoje záväzky ohľadom zlepšenia práv postavenia menšín a komunít.</w:t>
      </w:r>
    </w:p>
    <w:p w:rsidR="00385545" w:rsidRDefault="00385545" w:rsidP="00D61CA5">
      <w:pPr>
        <w:pStyle w:val="Odsekzoznamu"/>
        <w:spacing w:before="240" w:after="240" w:line="276" w:lineRule="auto"/>
        <w:ind w:left="284"/>
        <w:rPr>
          <w:rFonts w:ascii="Garamond" w:hAnsi="Garamond"/>
          <w:sz w:val="24"/>
          <w:szCs w:val="24"/>
        </w:rPr>
      </w:pPr>
    </w:p>
    <w:p w:rsidR="00B510F2" w:rsidRDefault="00410206" w:rsidP="00D61CA5">
      <w:pPr>
        <w:pStyle w:val="Odsekzoznamu"/>
        <w:numPr>
          <w:ilvl w:val="0"/>
          <w:numId w:val="2"/>
        </w:numPr>
        <w:spacing w:before="240"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lastRenderedPageBreak/>
        <w:t>p</w:t>
      </w:r>
      <w:r w:rsidR="00B510F2" w:rsidRPr="00B510F2">
        <w:rPr>
          <w:rFonts w:ascii="Garamond" w:hAnsi="Garamond"/>
          <w:b/>
          <w:sz w:val="24"/>
          <w:szCs w:val="24"/>
        </w:rPr>
        <w:t>ripomína</w:t>
      </w:r>
    </w:p>
    <w:p w:rsidR="00B510F2" w:rsidRDefault="00B510F2" w:rsidP="00D61CA5">
      <w:pPr>
        <w:spacing w:before="240" w:after="240" w:line="276" w:lineRule="auto"/>
        <w:ind w:left="360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</w:rPr>
        <w:t xml:space="preserve">Európskemu parlamentu a všetkým parlamentom členských štátov Európskej únie, ktoré považuje za svojich blízkych partnerov, že právna úprava otázok týkajúcich sa rodinného práva s absentujúcim cezhraničným prvkom, je vo výlučnej kompetencii národných štátov – členov Európskej únie, vrátane právnych predpisov upravujúcich otázky manželstva a oblasti zabezpečenia prístupu k vzdelávaniu. Preto považuje uznesenie </w:t>
      </w:r>
      <w:r w:rsidR="007D30A6">
        <w:rPr>
          <w:rFonts w:ascii="Garamond" w:hAnsi="Garamond"/>
          <w:sz w:val="24"/>
          <w:szCs w:val="24"/>
        </w:rPr>
        <w:t>Európskeho parlamentu 2022/2894</w:t>
      </w:r>
      <w:r>
        <w:rPr>
          <w:rFonts w:ascii="Garamond" w:hAnsi="Garamond"/>
          <w:sz w:val="24"/>
          <w:szCs w:val="24"/>
        </w:rPr>
        <w:t>(RSP) týkajúce sa teroristického činu, ktorý minulý rok zasiahol Slovenskú republiku a ktorého obeťou boli dvaja ľudia, za uznesenie opomínajúce zásadu subsidiarity, prekračujúce kompetencie Európskeho parlamentu a nerešpektujúce suverenitu Slovenskej republiky v súvisiacich oblastiach</w:t>
      </w:r>
      <w:r>
        <w:rPr>
          <w:rFonts w:ascii="Garamond" w:hAnsi="Garamond"/>
          <w:sz w:val="24"/>
          <w:szCs w:val="24"/>
          <w:lang w:val="en-GB"/>
        </w:rPr>
        <w:t>;</w:t>
      </w:r>
    </w:p>
    <w:p w:rsidR="00B510F2" w:rsidRPr="00B510F2" w:rsidRDefault="00410206" w:rsidP="00FB73B5">
      <w:pPr>
        <w:pStyle w:val="Odsekzoznamu"/>
        <w:numPr>
          <w:ilvl w:val="0"/>
          <w:numId w:val="2"/>
        </w:numPr>
        <w:spacing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</w:t>
      </w:r>
      <w:r w:rsidR="00B510F2" w:rsidRPr="00B510F2">
        <w:rPr>
          <w:rFonts w:ascii="Garamond" w:hAnsi="Garamond"/>
          <w:b/>
          <w:sz w:val="24"/>
          <w:szCs w:val="24"/>
        </w:rPr>
        <w:t>pozorňuje</w:t>
      </w:r>
    </w:p>
    <w:p w:rsidR="00B510F2" w:rsidRDefault="00B510F2" w:rsidP="00FB73B5">
      <w:pPr>
        <w:spacing w:after="240" w:line="276" w:lineRule="auto"/>
        <w:ind w:left="360"/>
        <w:rPr>
          <w:rFonts w:ascii="Garamond" w:hAnsi="Garamond"/>
          <w:sz w:val="24"/>
          <w:szCs w:val="24"/>
        </w:rPr>
      </w:pPr>
      <w:r w:rsidRPr="00B510F2">
        <w:rPr>
          <w:rFonts w:ascii="Garamond" w:hAnsi="Garamond"/>
          <w:sz w:val="24"/>
          <w:szCs w:val="24"/>
        </w:rPr>
        <w:t>Výbor Európskeho parlamentu pre občianske slobody, spravodlivosť</w:t>
      </w:r>
      <w:r w:rsidR="00410206">
        <w:rPr>
          <w:rFonts w:ascii="Garamond" w:hAnsi="Garamond"/>
          <w:sz w:val="24"/>
          <w:szCs w:val="24"/>
        </w:rPr>
        <w:t xml:space="preserve"> a vnútorné veci (LIBE), že primárna reakcia na teroristický čin, opatrenie prijaté po ňom, revízia legislatívy a tvorba verejných politík vrátane vzdelávacieho </w:t>
      </w:r>
      <w:proofErr w:type="spellStart"/>
      <w:r w:rsidR="00410206">
        <w:rPr>
          <w:rFonts w:ascii="Garamond" w:hAnsi="Garamond"/>
          <w:sz w:val="24"/>
          <w:szCs w:val="24"/>
        </w:rPr>
        <w:t>kurikula</w:t>
      </w:r>
      <w:proofErr w:type="spellEnd"/>
      <w:r w:rsidR="00410206">
        <w:rPr>
          <w:rFonts w:ascii="Garamond" w:hAnsi="Garamond"/>
          <w:sz w:val="24"/>
          <w:szCs w:val="24"/>
        </w:rPr>
        <w:t>, spadajú pod výlučnú právomoc Slovenskej republiky</w:t>
      </w:r>
      <w:r w:rsidR="00410206">
        <w:rPr>
          <w:rFonts w:ascii="Garamond" w:hAnsi="Garamond"/>
          <w:sz w:val="24"/>
          <w:szCs w:val="24"/>
          <w:lang w:val="en-GB"/>
        </w:rPr>
        <w:t>;</w:t>
      </w:r>
    </w:p>
    <w:p w:rsidR="00410206" w:rsidRPr="00410206" w:rsidRDefault="00410206" w:rsidP="00FB73B5">
      <w:pPr>
        <w:pStyle w:val="Odsekzoznamu"/>
        <w:numPr>
          <w:ilvl w:val="0"/>
          <w:numId w:val="2"/>
        </w:numPr>
        <w:spacing w:after="240"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</w:t>
      </w:r>
      <w:r w:rsidRPr="00410206">
        <w:rPr>
          <w:rFonts w:ascii="Garamond" w:hAnsi="Garamond"/>
          <w:b/>
          <w:sz w:val="24"/>
          <w:szCs w:val="24"/>
        </w:rPr>
        <w:t>isťuje</w:t>
      </w:r>
    </w:p>
    <w:p w:rsidR="00410206" w:rsidRDefault="00410206" w:rsidP="00FB73B5">
      <w:pPr>
        <w:spacing w:after="240" w:line="276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Európsky parlament a ostatné členské štáty Európskej únie, že Slovenská republika považuje prístup k vzdelaniu a dodržiavanie základných ľudských práv a slobôd za svoju prioritu</w:t>
      </w:r>
      <w:r>
        <w:rPr>
          <w:rFonts w:ascii="Garamond" w:hAnsi="Garamond"/>
          <w:sz w:val="24"/>
          <w:szCs w:val="24"/>
          <w:lang w:val="en-GB"/>
        </w:rPr>
        <w:t>;</w:t>
      </w:r>
    </w:p>
    <w:p w:rsidR="00410206" w:rsidRDefault="00410206" w:rsidP="00FB73B5">
      <w:pPr>
        <w:pStyle w:val="Odsekzoznamu"/>
        <w:numPr>
          <w:ilvl w:val="0"/>
          <w:numId w:val="2"/>
        </w:numPr>
        <w:spacing w:after="240" w:line="276" w:lineRule="auto"/>
        <w:rPr>
          <w:rFonts w:ascii="Garamond" w:hAnsi="Garamond"/>
          <w:b/>
          <w:sz w:val="24"/>
          <w:szCs w:val="24"/>
        </w:rPr>
      </w:pPr>
      <w:r w:rsidRPr="00410206">
        <w:rPr>
          <w:rFonts w:ascii="Garamond" w:hAnsi="Garamond"/>
          <w:b/>
          <w:sz w:val="24"/>
          <w:szCs w:val="24"/>
        </w:rPr>
        <w:t>vyhlasuje</w:t>
      </w:r>
    </w:p>
    <w:p w:rsidR="00EE209F" w:rsidRDefault="00410206" w:rsidP="008717E7">
      <w:pPr>
        <w:spacing w:line="276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že zodpovednosť za teroristický čin, zločiny z nenávisti, ani individuálne prejavy násilia nie je možné pripísať celej spoločnosti, ani jej politickej reprezentácii, ani cirkvám, náboženským spoločnostiam a ďalším verejným inštitúciám. Z uvedeného dôvodu Slovenská republika nesúhlasí s hodnotením situácie deklarovaným v dotknutom uznesení Európskeho parlamentu a považuje ho za nekorektné, nepravdivé a zavádzajúce. </w:t>
      </w:r>
    </w:p>
    <w:p w:rsidR="00410206" w:rsidRDefault="00410206" w:rsidP="008717E7">
      <w:pPr>
        <w:spacing w:after="240" w:line="276" w:lineRule="auto"/>
        <w:ind w:left="360"/>
        <w:rPr>
          <w:rFonts w:ascii="Garamond" w:hAnsi="Garamond"/>
          <w:sz w:val="24"/>
          <w:szCs w:val="24"/>
          <w:lang w:val="en-GB"/>
        </w:rPr>
      </w:pPr>
      <w:r>
        <w:rPr>
          <w:rFonts w:ascii="Garamond" w:hAnsi="Garamond"/>
          <w:sz w:val="24"/>
          <w:szCs w:val="24"/>
        </w:rPr>
        <w:t>Vyhlasuje, že spoločenský zmier v Slovenskej republike narúšajú tak citlivé nenávistné prejavy voči menšinám, ako aj necitlivé presadzovanie ideológií, ktoré sú v rozpore s demokratickými princípmi našej krajiny a v rozpore s kultúrnym dedičstvom našich predkov, v zmysle cyrilo-metodského duchovného dedičstva</w:t>
      </w:r>
      <w:r>
        <w:rPr>
          <w:rFonts w:ascii="Garamond" w:hAnsi="Garamond"/>
          <w:sz w:val="24"/>
          <w:szCs w:val="24"/>
          <w:lang w:val="en-GB"/>
        </w:rPr>
        <w:t>;</w:t>
      </w:r>
    </w:p>
    <w:p w:rsidR="00410206" w:rsidRDefault="00410206" w:rsidP="008717E7">
      <w:pPr>
        <w:pStyle w:val="Odsekzoznamu"/>
        <w:numPr>
          <w:ilvl w:val="0"/>
          <w:numId w:val="2"/>
        </w:numPr>
        <w:spacing w:after="240" w:line="276" w:lineRule="auto"/>
        <w:rPr>
          <w:rFonts w:ascii="Garamond" w:hAnsi="Garamond"/>
          <w:b/>
          <w:sz w:val="24"/>
          <w:szCs w:val="24"/>
        </w:rPr>
      </w:pPr>
      <w:r w:rsidRPr="00410206">
        <w:rPr>
          <w:rFonts w:ascii="Garamond" w:hAnsi="Garamond"/>
          <w:b/>
          <w:sz w:val="24"/>
          <w:szCs w:val="24"/>
        </w:rPr>
        <w:t>ukladá</w:t>
      </w:r>
    </w:p>
    <w:p w:rsidR="00410206" w:rsidRPr="00410206" w:rsidRDefault="00410206" w:rsidP="008717E7">
      <w:pPr>
        <w:spacing w:after="240" w:line="276" w:lineRule="auto"/>
        <w:ind w:left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predsedovi NR SR zaslať uznesenie Európskeho parlamentu a parlamentom </w:t>
      </w:r>
      <w:r w:rsidR="00EE209F">
        <w:rPr>
          <w:rFonts w:ascii="Garamond" w:hAnsi="Garamond"/>
          <w:sz w:val="24"/>
          <w:szCs w:val="24"/>
        </w:rPr>
        <w:t>členských</w:t>
      </w:r>
      <w:r>
        <w:rPr>
          <w:rFonts w:ascii="Garamond" w:hAnsi="Garamond"/>
          <w:sz w:val="24"/>
          <w:szCs w:val="24"/>
        </w:rPr>
        <w:t xml:space="preserve"> krajín Európskej únie.</w:t>
      </w:r>
    </w:p>
    <w:sectPr w:rsidR="00410206" w:rsidRPr="004102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.AppleSystemUIFont">
    <w:altName w:val="Arial"/>
    <w:panose1 w:val="00000000000000000000"/>
    <w:charset w:val="00"/>
    <w:family w:val="roman"/>
    <w:notTrueType/>
    <w:pitch w:val="default"/>
  </w:font>
  <w:font w:name="UICTFontTextStyleBody">
    <w:altName w:val="Arial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47A39"/>
    <w:multiLevelType w:val="hybridMultilevel"/>
    <w:tmpl w:val="83B4078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A2881"/>
    <w:multiLevelType w:val="hybridMultilevel"/>
    <w:tmpl w:val="31A866E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47561"/>
    <w:multiLevelType w:val="hybridMultilevel"/>
    <w:tmpl w:val="2E92FEB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sTQyNDc1MzY0NDdW0lEKTi0uzszPAykwNKkFAFipfJQtAAAA"/>
  </w:docVars>
  <w:rsids>
    <w:rsidRoot w:val="00E03470"/>
    <w:rsid w:val="000F6FC0"/>
    <w:rsid w:val="00160FAC"/>
    <w:rsid w:val="00171532"/>
    <w:rsid w:val="001C5323"/>
    <w:rsid w:val="001F2485"/>
    <w:rsid w:val="001F2A90"/>
    <w:rsid w:val="00233CF4"/>
    <w:rsid w:val="002426D5"/>
    <w:rsid w:val="00287244"/>
    <w:rsid w:val="00385545"/>
    <w:rsid w:val="003C6457"/>
    <w:rsid w:val="003D06C8"/>
    <w:rsid w:val="00410206"/>
    <w:rsid w:val="0044594A"/>
    <w:rsid w:val="00455241"/>
    <w:rsid w:val="005B1B81"/>
    <w:rsid w:val="005E0ED4"/>
    <w:rsid w:val="005F3C51"/>
    <w:rsid w:val="006A7677"/>
    <w:rsid w:val="006D3822"/>
    <w:rsid w:val="006D40E3"/>
    <w:rsid w:val="0070765C"/>
    <w:rsid w:val="007D30A6"/>
    <w:rsid w:val="00841FCB"/>
    <w:rsid w:val="008717E7"/>
    <w:rsid w:val="008B33E0"/>
    <w:rsid w:val="008E1165"/>
    <w:rsid w:val="00A91CE4"/>
    <w:rsid w:val="00B37419"/>
    <w:rsid w:val="00B510F2"/>
    <w:rsid w:val="00BF42F2"/>
    <w:rsid w:val="00C001C3"/>
    <w:rsid w:val="00CC101C"/>
    <w:rsid w:val="00D61CA5"/>
    <w:rsid w:val="00DB58FC"/>
    <w:rsid w:val="00DE56FD"/>
    <w:rsid w:val="00E03470"/>
    <w:rsid w:val="00EE209F"/>
    <w:rsid w:val="00FA24DA"/>
    <w:rsid w:val="00FB73B5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13A4"/>
  <w15:chartTrackingRefBased/>
  <w15:docId w15:val="{9864102A-0E9D-41B3-9B4D-4754B5B4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485"/>
    <w:pPr>
      <w:spacing w:line="240" w:lineRule="auto"/>
      <w:jc w:val="both"/>
    </w:pPr>
    <w:rPr>
      <w:rFonts w:ascii="Arial" w:eastAsia="Times New Roman" w:hAnsi="Arial" w:cs="Arial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1F24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bCs/>
      <w:sz w:val="28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1F2485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Podtitul">
    <w:name w:val="Subtitle"/>
    <w:basedOn w:val="Normlny"/>
    <w:link w:val="PodtitulChar"/>
    <w:uiPriority w:val="11"/>
    <w:qFormat/>
    <w:rsid w:val="001F2485"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sz w:val="28"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1F2485"/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eading11">
    <w:name w:val="Heading #1|1_"/>
    <w:basedOn w:val="Predvolenpsmoodseku"/>
    <w:link w:val="Heading110"/>
    <w:rsid w:val="00FF06D0"/>
    <w:rPr>
      <w:b/>
      <w:bCs/>
      <w:sz w:val="26"/>
      <w:szCs w:val="26"/>
      <w:u w:val="single"/>
    </w:rPr>
  </w:style>
  <w:style w:type="character" w:customStyle="1" w:styleId="Bodytext1">
    <w:name w:val="Body text|1_"/>
    <w:basedOn w:val="Predvolenpsmoodseku"/>
    <w:link w:val="Bodytext10"/>
    <w:rsid w:val="00FF06D0"/>
  </w:style>
  <w:style w:type="character" w:customStyle="1" w:styleId="Heading21">
    <w:name w:val="Heading #2|1_"/>
    <w:basedOn w:val="Predvolenpsmoodseku"/>
    <w:link w:val="Heading210"/>
    <w:rsid w:val="00FF06D0"/>
    <w:rPr>
      <w:b/>
      <w:bCs/>
    </w:rPr>
  </w:style>
  <w:style w:type="paragraph" w:customStyle="1" w:styleId="Heading110">
    <w:name w:val="Heading #1|1"/>
    <w:basedOn w:val="Normlny"/>
    <w:link w:val="Heading11"/>
    <w:rsid w:val="00FF06D0"/>
    <w:pPr>
      <w:widowControl w:val="0"/>
      <w:spacing w:after="14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u w:val="single"/>
    </w:rPr>
  </w:style>
  <w:style w:type="paragraph" w:customStyle="1" w:styleId="Bodytext10">
    <w:name w:val="Body text|1"/>
    <w:basedOn w:val="Normlny"/>
    <w:link w:val="Bodytext1"/>
    <w:rsid w:val="00FF06D0"/>
    <w:pPr>
      <w:widowControl w:val="0"/>
      <w:spacing w:after="140" w:line="252" w:lineRule="auto"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Heading210">
    <w:name w:val="Heading #2|1"/>
    <w:basedOn w:val="Normlny"/>
    <w:link w:val="Heading21"/>
    <w:rsid w:val="00FF06D0"/>
    <w:pPr>
      <w:widowControl w:val="0"/>
      <w:spacing w:after="140" w:line="254" w:lineRule="auto"/>
      <w:jc w:val="left"/>
      <w:outlineLvl w:val="1"/>
    </w:pPr>
    <w:rPr>
      <w:rFonts w:asciiTheme="minorHAnsi" w:eastAsiaTheme="minorHAnsi" w:hAnsiTheme="minorHAnsi" w:cstheme="minorBidi"/>
      <w:b/>
      <w:bCs/>
      <w:sz w:val="22"/>
    </w:rPr>
  </w:style>
  <w:style w:type="character" w:customStyle="1" w:styleId="awspan">
    <w:name w:val="awspan"/>
    <w:basedOn w:val="Predvolenpsmoodseku"/>
    <w:rsid w:val="00FF06D0"/>
  </w:style>
  <w:style w:type="paragraph" w:styleId="Odsekzoznamu">
    <w:name w:val="List Paragraph"/>
    <w:basedOn w:val="Normlny"/>
    <w:uiPriority w:val="34"/>
    <w:qFormat/>
    <w:rsid w:val="00FF06D0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FF06D0"/>
  </w:style>
  <w:style w:type="character" w:customStyle="1" w:styleId="s11">
    <w:name w:val="s11"/>
    <w:basedOn w:val="Predvolenpsmoodseku"/>
    <w:rsid w:val="00FF06D0"/>
  </w:style>
  <w:style w:type="paragraph" w:customStyle="1" w:styleId="p1">
    <w:name w:val="p1"/>
    <w:basedOn w:val="Normlny"/>
    <w:rsid w:val="00FF06D0"/>
    <w:pPr>
      <w:jc w:val="left"/>
    </w:pPr>
    <w:rPr>
      <w:rFonts w:ascii=".AppleSystemUIFont" w:eastAsiaTheme="minorEastAsia" w:hAnsi=".AppleSystemUIFont" w:cs="Times New Roman"/>
      <w:sz w:val="29"/>
      <w:szCs w:val="29"/>
      <w:lang w:eastAsia="sk-SK"/>
    </w:rPr>
  </w:style>
  <w:style w:type="character" w:customStyle="1" w:styleId="s1">
    <w:name w:val="s1"/>
    <w:basedOn w:val="Predvolenpsmoodseku"/>
    <w:rsid w:val="00FF06D0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2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1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4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2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Sándor, Eleonóra, prom. fil.</dc:creator>
  <cp:keywords/>
  <dc:description/>
  <cp:lastModifiedBy>Csudai, Eduard</cp:lastModifiedBy>
  <cp:revision>3</cp:revision>
  <dcterms:created xsi:type="dcterms:W3CDTF">2023-03-13T12:43:00Z</dcterms:created>
  <dcterms:modified xsi:type="dcterms:W3CDTF">2023-03-13T13:17:00Z</dcterms:modified>
</cp:coreProperties>
</file>