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2FDB" w14:textId="77777777" w:rsidR="00F34C55" w:rsidRPr="0004753D" w:rsidRDefault="00F34C55" w:rsidP="00F34C55">
      <w:pPr>
        <w:pBdr>
          <w:bottom w:val="single" w:sz="12" w:space="1" w:color="auto"/>
        </w:pBdr>
        <w:jc w:val="center"/>
      </w:pPr>
      <w:r w:rsidRPr="0004753D">
        <w:t>N Á R O D N Á   R A D A   S L O V E N S K E J   R E P U B L I K Y</w:t>
      </w:r>
    </w:p>
    <w:p w14:paraId="6516A30C" w14:textId="77777777" w:rsidR="00F34C55" w:rsidRPr="0004753D" w:rsidRDefault="00F34C55" w:rsidP="00F34C55">
      <w:pPr>
        <w:jc w:val="center"/>
      </w:pPr>
    </w:p>
    <w:p w14:paraId="3079EFEF" w14:textId="77777777" w:rsidR="00F34C55" w:rsidRPr="0004753D" w:rsidRDefault="00F34C55" w:rsidP="00F34C55">
      <w:pPr>
        <w:jc w:val="center"/>
      </w:pPr>
      <w:r w:rsidRPr="0004753D">
        <w:t>VIII. volebné obdobie</w:t>
      </w:r>
    </w:p>
    <w:p w14:paraId="78BA907D" w14:textId="77777777" w:rsidR="00F34C55" w:rsidRPr="0004753D" w:rsidRDefault="00F34C55" w:rsidP="003F3924">
      <w:pPr>
        <w:widowControl w:val="0"/>
        <w:spacing w:after="2"/>
        <w:jc w:val="center"/>
        <w:rPr>
          <w:szCs w:val="24"/>
        </w:rPr>
      </w:pPr>
    </w:p>
    <w:p w14:paraId="46518B60" w14:textId="35B1457F" w:rsidR="002A1735" w:rsidRPr="0004753D" w:rsidRDefault="002A1735" w:rsidP="003F3924">
      <w:pPr>
        <w:widowControl w:val="0"/>
        <w:spacing w:after="2"/>
        <w:jc w:val="center"/>
        <w:rPr>
          <w:szCs w:val="24"/>
        </w:rPr>
      </w:pPr>
    </w:p>
    <w:p w14:paraId="6CC3F5AC" w14:textId="6D4D486A" w:rsidR="00F34C55" w:rsidRPr="0004753D" w:rsidRDefault="00F34C55" w:rsidP="003F3924">
      <w:pPr>
        <w:widowControl w:val="0"/>
        <w:spacing w:after="2"/>
        <w:jc w:val="center"/>
        <w:rPr>
          <w:b/>
          <w:bCs/>
          <w:szCs w:val="24"/>
        </w:rPr>
      </w:pPr>
      <w:r w:rsidRPr="0004753D">
        <w:rPr>
          <w:b/>
          <w:bCs/>
          <w:szCs w:val="24"/>
        </w:rPr>
        <w:t xml:space="preserve">N á v r h </w:t>
      </w:r>
      <w:r w:rsidR="000863D4">
        <w:rPr>
          <w:b/>
          <w:bCs/>
          <w:szCs w:val="24"/>
        </w:rPr>
        <w:t xml:space="preserve"> </w:t>
      </w:r>
      <w:bookmarkStart w:id="0" w:name="_GoBack"/>
      <w:bookmarkEnd w:id="0"/>
    </w:p>
    <w:p w14:paraId="415CB86B" w14:textId="77777777" w:rsidR="002A1735" w:rsidRPr="0004753D" w:rsidRDefault="002A1735" w:rsidP="003F3924">
      <w:pPr>
        <w:widowControl w:val="0"/>
        <w:spacing w:after="2"/>
        <w:jc w:val="center"/>
        <w:rPr>
          <w:szCs w:val="24"/>
        </w:rPr>
      </w:pPr>
    </w:p>
    <w:p w14:paraId="1D1BB2D8" w14:textId="67A9F8CF" w:rsidR="002A1735" w:rsidRPr="0004753D" w:rsidRDefault="00F34C55" w:rsidP="003F3924">
      <w:pPr>
        <w:widowControl w:val="0"/>
        <w:spacing w:after="2"/>
        <w:jc w:val="center"/>
        <w:rPr>
          <w:b/>
          <w:bCs/>
          <w:szCs w:val="24"/>
        </w:rPr>
      </w:pPr>
      <w:r w:rsidRPr="0004753D">
        <w:rPr>
          <w:b/>
          <w:bCs/>
          <w:szCs w:val="24"/>
        </w:rPr>
        <w:t>ZÁKON</w:t>
      </w:r>
    </w:p>
    <w:p w14:paraId="4A5B1541" w14:textId="77777777" w:rsidR="002A1735" w:rsidRPr="0004753D" w:rsidRDefault="002A1735" w:rsidP="003F3924">
      <w:pPr>
        <w:widowControl w:val="0"/>
        <w:spacing w:after="2"/>
        <w:jc w:val="center"/>
        <w:rPr>
          <w:szCs w:val="24"/>
        </w:rPr>
      </w:pPr>
    </w:p>
    <w:p w14:paraId="234B2BDE" w14:textId="43BF162C" w:rsidR="002A1735" w:rsidRPr="0004753D" w:rsidRDefault="002A1735" w:rsidP="003F3924">
      <w:pPr>
        <w:widowControl w:val="0"/>
        <w:spacing w:after="2"/>
        <w:jc w:val="center"/>
        <w:rPr>
          <w:szCs w:val="24"/>
        </w:rPr>
      </w:pPr>
      <w:r w:rsidRPr="0004753D">
        <w:rPr>
          <w:szCs w:val="24"/>
        </w:rPr>
        <w:t>z .......... 202</w:t>
      </w:r>
      <w:r w:rsidR="00E3290D" w:rsidRPr="0004753D">
        <w:rPr>
          <w:szCs w:val="24"/>
        </w:rPr>
        <w:t>3</w:t>
      </w:r>
    </w:p>
    <w:p w14:paraId="18E80653" w14:textId="77777777" w:rsidR="002A1735" w:rsidRPr="0004753D" w:rsidRDefault="002A1735" w:rsidP="003F3924">
      <w:pPr>
        <w:widowControl w:val="0"/>
        <w:spacing w:after="2"/>
        <w:jc w:val="center"/>
        <w:rPr>
          <w:szCs w:val="24"/>
        </w:rPr>
      </w:pPr>
    </w:p>
    <w:p w14:paraId="184753CE" w14:textId="7BF192E2" w:rsidR="002A1735" w:rsidRPr="0004753D" w:rsidRDefault="002A1735" w:rsidP="003F3924">
      <w:pPr>
        <w:widowControl w:val="0"/>
        <w:spacing w:after="2"/>
        <w:jc w:val="center"/>
        <w:rPr>
          <w:b/>
          <w:szCs w:val="24"/>
        </w:rPr>
      </w:pPr>
      <w:r w:rsidRPr="0004753D">
        <w:rPr>
          <w:b/>
          <w:szCs w:val="24"/>
        </w:rPr>
        <w:t>o</w:t>
      </w:r>
      <w:r w:rsidR="007F3C56" w:rsidRPr="0004753D">
        <w:rPr>
          <w:b/>
          <w:szCs w:val="24"/>
        </w:rPr>
        <w:t xml:space="preserve"> zmene a doplnení niektorých zákonov v súvislosti s reformou stavebnej legislatívy </w:t>
      </w:r>
      <w:r w:rsidRPr="0004753D">
        <w:rPr>
          <w:b/>
          <w:szCs w:val="24"/>
        </w:rPr>
        <w:t xml:space="preserve"> </w:t>
      </w:r>
    </w:p>
    <w:p w14:paraId="1730801E" w14:textId="77777777" w:rsidR="002A1735" w:rsidRPr="0004753D" w:rsidRDefault="002A1735" w:rsidP="003F3924">
      <w:pPr>
        <w:widowControl w:val="0"/>
        <w:spacing w:after="2"/>
        <w:jc w:val="center"/>
        <w:rPr>
          <w:szCs w:val="24"/>
        </w:rPr>
      </w:pPr>
    </w:p>
    <w:p w14:paraId="3AAFB1A0" w14:textId="77777777" w:rsidR="002A1735" w:rsidRPr="0004753D" w:rsidRDefault="002A1735" w:rsidP="003F3924">
      <w:pPr>
        <w:widowControl w:val="0"/>
        <w:spacing w:after="2"/>
        <w:rPr>
          <w:szCs w:val="24"/>
        </w:rPr>
      </w:pPr>
      <w:r w:rsidRPr="0004753D">
        <w:rPr>
          <w:szCs w:val="24"/>
        </w:rPr>
        <w:t>Národná rada Slovenskej republiky sa uzniesla na tomto zákone:</w:t>
      </w:r>
    </w:p>
    <w:p w14:paraId="013E1FD8" w14:textId="77777777" w:rsidR="002A1735" w:rsidRPr="0004753D" w:rsidRDefault="002A1735" w:rsidP="003F3924">
      <w:pPr>
        <w:widowControl w:val="0"/>
        <w:spacing w:after="2"/>
        <w:rPr>
          <w:szCs w:val="24"/>
        </w:rPr>
      </w:pPr>
    </w:p>
    <w:p w14:paraId="47585758" w14:textId="77777777" w:rsidR="005B126B" w:rsidRPr="0004753D" w:rsidRDefault="005B126B" w:rsidP="003F3924">
      <w:pPr>
        <w:pStyle w:val="Odsekzoznamu"/>
        <w:keepNext w:val="0"/>
        <w:keepLines w:val="0"/>
        <w:widowControl w:val="0"/>
        <w:numPr>
          <w:ilvl w:val="0"/>
          <w:numId w:val="42"/>
        </w:numPr>
        <w:spacing w:after="2"/>
        <w:ind w:left="360" w:right="-20"/>
        <w:jc w:val="center"/>
        <w:rPr>
          <w:bCs/>
          <w:szCs w:val="24"/>
        </w:rPr>
      </w:pPr>
      <w:bookmarkStart w:id="1" w:name="_Ref107320189"/>
    </w:p>
    <w:bookmarkEnd w:id="1"/>
    <w:p w14:paraId="231B9573" w14:textId="2C9CB319" w:rsidR="005B126B" w:rsidRPr="0004753D" w:rsidRDefault="005B126B" w:rsidP="003F3924">
      <w:pPr>
        <w:widowControl w:val="0"/>
        <w:shd w:val="clear" w:color="auto" w:fill="FFFFFF"/>
        <w:overflowPunct/>
        <w:autoSpaceDE/>
        <w:autoSpaceDN/>
        <w:adjustRightInd/>
        <w:spacing w:after="2"/>
        <w:jc w:val="both"/>
        <w:textAlignment w:val="auto"/>
        <w:rPr>
          <w:szCs w:val="24"/>
          <w:lang w:eastAsia="sk-SK"/>
        </w:rPr>
      </w:pPr>
      <w:r w:rsidRPr="0004753D">
        <w:rPr>
          <w:szCs w:val="24"/>
          <w:lang w:eastAsia="sk-SK"/>
        </w:rPr>
        <w:t>Zákon č. </w:t>
      </w:r>
      <w:r w:rsidR="00B741BF" w:rsidRPr="0004753D">
        <w:rPr>
          <w:szCs w:val="24"/>
          <w:lang w:eastAsia="sk-SK"/>
        </w:rPr>
        <w:t>13</w:t>
      </w:r>
      <w:r w:rsidR="00752848" w:rsidRPr="0004753D">
        <w:rPr>
          <w:szCs w:val="24"/>
          <w:lang w:eastAsia="sk-SK"/>
        </w:rPr>
        <w:t>5</w:t>
      </w:r>
      <w:r w:rsidR="00B741BF" w:rsidRPr="0004753D">
        <w:rPr>
          <w:szCs w:val="24"/>
          <w:lang w:eastAsia="sk-SK"/>
        </w:rPr>
        <w:t xml:space="preserve">/1961 Zb. </w:t>
      </w:r>
      <w:r w:rsidRPr="0004753D">
        <w:rPr>
          <w:szCs w:val="24"/>
          <w:lang w:eastAsia="sk-SK"/>
        </w:rPr>
        <w:t xml:space="preserve">o pozemných komunikáciách (cestný zákon) v znení zákona č. 27/1984 Zb., zákona Národnej rady Slovenskej republiky č. 160/1996 Z. z., zákona č. 58/1997 Z. z., zákona č. 395/1998 Z. z., zákona č. 343/1999 Z. z., zákona č. 388/2000 Z. z., zákona </w:t>
      </w:r>
      <w:r w:rsidR="005278B1" w:rsidRPr="0004753D">
        <w:rPr>
          <w:szCs w:val="24"/>
          <w:lang w:eastAsia="sk-SK"/>
        </w:rPr>
        <w:br/>
      </w:r>
      <w:r w:rsidRPr="0004753D">
        <w:rPr>
          <w:szCs w:val="24"/>
          <w:lang w:eastAsia="sk-SK"/>
        </w:rPr>
        <w:t xml:space="preserve">č. 416/2001 Z. z., zákona č. 439/2001 Z. z., zákona č. 524/2003 Z. z., zákona č. 534/2003 Z. z., zákona č. 639/2004 Z. z., zákona č. 725/2004 Z. z., zákona č. 93/2005 Z. z., zákona č. 479/2005 Z. z., zákona č. 25/2007 Z. z., zákona č. 275/2007 Z. z., zákona č. 664/2007 Z. z., zákona </w:t>
      </w:r>
      <w:r w:rsidR="005278B1" w:rsidRPr="0004753D">
        <w:rPr>
          <w:szCs w:val="24"/>
          <w:lang w:eastAsia="sk-SK"/>
        </w:rPr>
        <w:br/>
      </w:r>
      <w:r w:rsidRPr="0004753D">
        <w:rPr>
          <w:szCs w:val="24"/>
          <w:lang w:eastAsia="sk-SK"/>
        </w:rPr>
        <w:t xml:space="preserve">č. 86/2008 Z. z., zákona č. 8/2009 Z. z., zákona č. 70/2009 Z. z., zákona č. 60/2010 Z. z., zákona č. 144/2010 Z. z., zákona č. 249/2011 Z. z., zákona č. 317/2012 Z. z., zákona č. 345/2012 Z. z., zákona č. 180/2013 Z. z., zákona č. 368/2013 Z. z., zákona č. 388/2013 Z. z., zákona </w:t>
      </w:r>
      <w:r w:rsidR="005278B1" w:rsidRPr="0004753D">
        <w:rPr>
          <w:szCs w:val="24"/>
          <w:lang w:eastAsia="sk-SK"/>
        </w:rPr>
        <w:br/>
      </w:r>
      <w:r w:rsidRPr="0004753D">
        <w:rPr>
          <w:szCs w:val="24"/>
          <w:lang w:eastAsia="sk-SK"/>
        </w:rPr>
        <w:t>č. 488/2013 Z. z., zákona č. 293/2014 Z. z., zákona č. 282/2015 Z. z., zákona č. 387/2015 Z. z., zákona č. 106/2018 Z. z., zákona č. 9/2019 Z. z., zákona č. 149/2019 Z. z., zákona č. 393/2019 Z. z., zákona č. 147/2021 Z. z.</w:t>
      </w:r>
      <w:r w:rsidR="00CA2CEA" w:rsidRPr="0004753D">
        <w:rPr>
          <w:szCs w:val="24"/>
          <w:lang w:eastAsia="sk-SK"/>
        </w:rPr>
        <w:t>,</w:t>
      </w:r>
      <w:r w:rsidRPr="0004753D">
        <w:rPr>
          <w:szCs w:val="24"/>
          <w:lang w:eastAsia="sk-SK"/>
        </w:rPr>
        <w:t xml:space="preserve"> zákona č. 149/2021 Z. z. </w:t>
      </w:r>
      <w:r w:rsidR="00CA2CEA" w:rsidRPr="0004753D">
        <w:rPr>
          <w:szCs w:val="24"/>
          <w:lang w:eastAsia="sk-SK"/>
        </w:rPr>
        <w:t xml:space="preserve">a zákona č. 181/2022 Z. z. </w:t>
      </w:r>
      <w:r w:rsidRPr="0004753D">
        <w:rPr>
          <w:szCs w:val="24"/>
          <w:lang w:eastAsia="sk-SK"/>
        </w:rPr>
        <w:t>sa mení a dopĺňa takto:</w:t>
      </w:r>
    </w:p>
    <w:p w14:paraId="744130D8" w14:textId="77777777" w:rsidR="005B126B" w:rsidRPr="0004753D" w:rsidRDefault="005B126B" w:rsidP="003F3924">
      <w:pPr>
        <w:widowControl w:val="0"/>
        <w:shd w:val="clear" w:color="auto" w:fill="FFFFFF"/>
        <w:overflowPunct/>
        <w:autoSpaceDE/>
        <w:autoSpaceDN/>
        <w:adjustRightInd/>
        <w:spacing w:after="2"/>
        <w:jc w:val="both"/>
        <w:textAlignment w:val="auto"/>
        <w:rPr>
          <w:szCs w:val="24"/>
          <w:lang w:eastAsia="sk-SK"/>
        </w:rPr>
      </w:pPr>
    </w:p>
    <w:p w14:paraId="03FBC708" w14:textId="7D9CD904" w:rsidR="00587B88" w:rsidRPr="0004753D" w:rsidRDefault="005B126B"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 xml:space="preserve">V </w:t>
      </w:r>
      <w:r w:rsidR="00587B88" w:rsidRPr="0004753D">
        <w:rPr>
          <w:szCs w:val="24"/>
        </w:rPr>
        <w:t>poznámke pod čiarou k odkazu 1d sa citácia „§ 20 až 23 zákona č. 50/1976 Z. z. o územnom plánovaní a stavebnom poriadku (stavebný zákon) v znení neskorších predpisov</w:t>
      </w:r>
      <w:r w:rsidR="00A4346A" w:rsidRPr="0004753D">
        <w:rPr>
          <w:szCs w:val="24"/>
        </w:rPr>
        <w:t>.</w:t>
      </w:r>
      <w:r w:rsidR="00587B88" w:rsidRPr="0004753D">
        <w:rPr>
          <w:szCs w:val="24"/>
        </w:rPr>
        <w:t>“ nahrádza citáciou „</w:t>
      </w:r>
      <w:r w:rsidR="003C4977" w:rsidRPr="0004753D">
        <w:rPr>
          <w:szCs w:val="24"/>
        </w:rPr>
        <w:t xml:space="preserve">§ </w:t>
      </w:r>
      <w:r w:rsidR="00587B88" w:rsidRPr="0004753D">
        <w:rPr>
          <w:szCs w:val="24"/>
        </w:rPr>
        <w:t>20 až 23 zákona č.</w:t>
      </w:r>
      <w:r w:rsidR="00BE2DEF" w:rsidRPr="0004753D">
        <w:rPr>
          <w:szCs w:val="24"/>
        </w:rPr>
        <w:t xml:space="preserve"> 200</w:t>
      </w:r>
      <w:r w:rsidR="00587B88" w:rsidRPr="0004753D">
        <w:rPr>
          <w:szCs w:val="24"/>
        </w:rPr>
        <w:t>/2022 Z. z. o územnom plánovaní</w:t>
      </w:r>
      <w:r w:rsidR="00A4346A" w:rsidRPr="0004753D">
        <w:rPr>
          <w:szCs w:val="24"/>
        </w:rPr>
        <w:t>.</w:t>
      </w:r>
      <w:r w:rsidR="00587B88" w:rsidRPr="0004753D">
        <w:rPr>
          <w:szCs w:val="24"/>
        </w:rPr>
        <w:t>“.</w:t>
      </w:r>
    </w:p>
    <w:p w14:paraId="6D0F3B6C" w14:textId="77777777" w:rsidR="00587B88" w:rsidRPr="0004753D" w:rsidRDefault="00587B88" w:rsidP="003F3924">
      <w:pPr>
        <w:pStyle w:val="Odsekzoznamu"/>
        <w:keepNext w:val="0"/>
        <w:keepLines w:val="0"/>
        <w:widowControl w:val="0"/>
        <w:shd w:val="clear" w:color="auto" w:fill="FFFFFF"/>
        <w:overflowPunct/>
        <w:autoSpaceDE/>
        <w:autoSpaceDN/>
        <w:adjustRightInd/>
        <w:spacing w:after="2"/>
        <w:jc w:val="both"/>
        <w:textAlignment w:val="auto"/>
        <w:rPr>
          <w:iCs/>
          <w:szCs w:val="24"/>
          <w:lang w:eastAsia="sk-SK"/>
        </w:rPr>
      </w:pPr>
    </w:p>
    <w:p w14:paraId="7C677CF1" w14:textId="77777777" w:rsidR="005B126B" w:rsidRPr="0004753D" w:rsidRDefault="00587B88"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 xml:space="preserve">V § 3 ods. 4 písm. e) sa slová „územných plánov regiónov“ nahrádzajú slovami </w:t>
      </w:r>
      <w:r w:rsidR="005B126B" w:rsidRPr="0004753D">
        <w:rPr>
          <w:iCs/>
          <w:szCs w:val="24"/>
          <w:lang w:eastAsia="sk-SK"/>
        </w:rPr>
        <w:t>„</w:t>
      </w:r>
      <w:r w:rsidRPr="0004753D">
        <w:rPr>
          <w:iCs/>
          <w:szCs w:val="24"/>
          <w:lang w:eastAsia="sk-SK"/>
        </w:rPr>
        <w:t>Koncepcií územného rozvoja regiónov</w:t>
      </w:r>
      <w:r w:rsidR="009C27CD" w:rsidRPr="0004753D">
        <w:rPr>
          <w:iCs/>
          <w:szCs w:val="24"/>
          <w:lang w:eastAsia="sk-SK"/>
        </w:rPr>
        <w:t xml:space="preserve"> a územných plánov mikroregiónov</w:t>
      </w:r>
      <w:r w:rsidRPr="0004753D">
        <w:rPr>
          <w:iCs/>
          <w:szCs w:val="24"/>
          <w:lang w:eastAsia="sk-SK"/>
        </w:rPr>
        <w:t>“.</w:t>
      </w:r>
    </w:p>
    <w:p w14:paraId="29311A2B" w14:textId="77777777" w:rsidR="00587B88" w:rsidRPr="0004753D" w:rsidRDefault="00587B88" w:rsidP="003F3924">
      <w:pPr>
        <w:widowControl w:val="0"/>
        <w:shd w:val="clear" w:color="auto" w:fill="FFFFFF"/>
        <w:overflowPunct/>
        <w:autoSpaceDE/>
        <w:autoSpaceDN/>
        <w:adjustRightInd/>
        <w:spacing w:after="2"/>
        <w:jc w:val="both"/>
        <w:textAlignment w:val="auto"/>
        <w:rPr>
          <w:iCs/>
          <w:szCs w:val="24"/>
          <w:lang w:eastAsia="sk-SK"/>
        </w:rPr>
      </w:pPr>
    </w:p>
    <w:p w14:paraId="5BC5BDC2" w14:textId="053E6478" w:rsidR="00587B88" w:rsidRPr="0004753D" w:rsidRDefault="00587B88"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Poznámka pod čiarou k odkazu 1e znie:</w:t>
      </w:r>
    </w:p>
    <w:p w14:paraId="4C0DA905" w14:textId="77777777" w:rsidR="00587B88" w:rsidRPr="0004753D" w:rsidRDefault="00BE2DEF" w:rsidP="003F3924">
      <w:pPr>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w:t>
      </w:r>
      <w:r w:rsidRPr="0004753D">
        <w:rPr>
          <w:iCs/>
          <w:szCs w:val="24"/>
          <w:vertAlign w:val="superscript"/>
          <w:lang w:eastAsia="sk-SK"/>
        </w:rPr>
        <w:t>1e</w:t>
      </w:r>
      <w:r w:rsidRPr="0004753D">
        <w:rPr>
          <w:iCs/>
          <w:szCs w:val="24"/>
          <w:lang w:eastAsia="sk-SK"/>
        </w:rPr>
        <w:t xml:space="preserve">) § 20 </w:t>
      </w:r>
      <w:r w:rsidR="009C27CD" w:rsidRPr="0004753D">
        <w:rPr>
          <w:iCs/>
          <w:szCs w:val="24"/>
          <w:lang w:eastAsia="sk-SK"/>
        </w:rPr>
        <w:t xml:space="preserve">a 21 </w:t>
      </w:r>
      <w:r w:rsidRPr="0004753D">
        <w:rPr>
          <w:iCs/>
          <w:szCs w:val="24"/>
          <w:lang w:eastAsia="sk-SK"/>
        </w:rPr>
        <w:t>zákona č. 200/2022 Z. z.</w:t>
      </w:r>
      <w:r w:rsidR="00587B88" w:rsidRPr="0004753D">
        <w:rPr>
          <w:iCs/>
          <w:szCs w:val="24"/>
          <w:lang w:eastAsia="sk-SK"/>
        </w:rPr>
        <w:t xml:space="preserve">“. </w:t>
      </w:r>
    </w:p>
    <w:p w14:paraId="431A1416" w14:textId="77777777" w:rsidR="00587B88" w:rsidRPr="0004753D" w:rsidRDefault="00587B88" w:rsidP="003F3924">
      <w:pPr>
        <w:pStyle w:val="Odsekzoznamu"/>
        <w:keepNext w:val="0"/>
        <w:keepLines w:val="0"/>
        <w:widowControl w:val="0"/>
        <w:spacing w:after="2"/>
        <w:rPr>
          <w:iCs/>
          <w:szCs w:val="24"/>
          <w:lang w:eastAsia="sk-SK"/>
        </w:rPr>
      </w:pPr>
    </w:p>
    <w:p w14:paraId="2EB36963" w14:textId="5FEF63F8" w:rsidR="00CE361F" w:rsidRPr="0004753D" w:rsidRDefault="000914ED"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 xml:space="preserve">V § 3a </w:t>
      </w:r>
      <w:r w:rsidR="0058676A" w:rsidRPr="0004753D">
        <w:rPr>
          <w:iCs/>
          <w:szCs w:val="24"/>
          <w:lang w:eastAsia="sk-SK"/>
        </w:rPr>
        <w:t xml:space="preserve">sa vrátane nadpisu vypúšťa. </w:t>
      </w:r>
    </w:p>
    <w:p w14:paraId="33DED5C7" w14:textId="77777777" w:rsidR="00DD0A0E" w:rsidRPr="0004753D" w:rsidRDefault="00DD0A0E"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06BC12D5" w14:textId="77777777" w:rsidR="00D470FA" w:rsidRPr="0004753D" w:rsidRDefault="00D470FA"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Poznámka pod čiarou k odkazu 2 sa vypúšťa.</w:t>
      </w:r>
    </w:p>
    <w:p w14:paraId="782B1931" w14:textId="77777777" w:rsidR="00D470FA" w:rsidRPr="0004753D" w:rsidRDefault="00D470FA"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2626855F" w14:textId="46F32624" w:rsidR="00D1468F" w:rsidRPr="0004753D" w:rsidRDefault="00A07F70"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V § 3b ods</w:t>
      </w:r>
      <w:r w:rsidR="00D1468F" w:rsidRPr="0004753D">
        <w:rPr>
          <w:iCs/>
          <w:szCs w:val="24"/>
          <w:lang w:eastAsia="sk-SK"/>
        </w:rPr>
        <w:t xml:space="preserve">ek </w:t>
      </w:r>
      <w:r w:rsidRPr="0004753D">
        <w:rPr>
          <w:iCs/>
          <w:szCs w:val="24"/>
          <w:lang w:eastAsia="sk-SK"/>
        </w:rPr>
        <w:t>3</w:t>
      </w:r>
      <w:r w:rsidR="00D1468F" w:rsidRPr="0004753D">
        <w:rPr>
          <w:iCs/>
          <w:szCs w:val="24"/>
          <w:lang w:eastAsia="sk-SK"/>
        </w:rPr>
        <w:t xml:space="preserve"> znie:</w:t>
      </w:r>
    </w:p>
    <w:p w14:paraId="2ED75C43" w14:textId="77777777" w:rsidR="00D1468F" w:rsidRPr="0004753D" w:rsidRDefault="00D1468F"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 xml:space="preserve">„(3) Ak konanie podľa odseku 1 súvisí s umiestnením stavby alebo využitím územia, o ktorom </w:t>
      </w:r>
      <w:r w:rsidR="00301F2B" w:rsidRPr="0004753D">
        <w:rPr>
          <w:iCs/>
          <w:szCs w:val="24"/>
          <w:lang w:eastAsia="sk-SK"/>
        </w:rPr>
        <w:t xml:space="preserve">sa </w:t>
      </w:r>
      <w:r w:rsidRPr="0004753D">
        <w:rPr>
          <w:iCs/>
          <w:szCs w:val="24"/>
          <w:lang w:eastAsia="sk-SK"/>
        </w:rPr>
        <w:t xml:space="preserve">rozhoduje </w:t>
      </w:r>
      <w:r w:rsidR="00301F2B" w:rsidRPr="0004753D">
        <w:rPr>
          <w:iCs/>
          <w:szCs w:val="24"/>
          <w:lang w:eastAsia="sk-SK"/>
        </w:rPr>
        <w:t>v konaní o stavebnom zámere, cestný správny orgán má v tomto konaní postavenie dotknutého orgánu</w:t>
      </w:r>
      <w:r w:rsidRPr="0004753D">
        <w:rPr>
          <w:iCs/>
          <w:szCs w:val="24"/>
          <w:lang w:eastAsia="sk-SK"/>
        </w:rPr>
        <w:t xml:space="preserve"> </w:t>
      </w:r>
      <w:r w:rsidR="00E17697" w:rsidRPr="0004753D">
        <w:rPr>
          <w:iCs/>
          <w:szCs w:val="24"/>
          <w:lang w:eastAsia="sk-SK"/>
        </w:rPr>
        <w:t>a vydáva záväzné stanovisko</w:t>
      </w:r>
      <w:r w:rsidR="00F263DE" w:rsidRPr="0004753D">
        <w:rPr>
          <w:iCs/>
          <w:szCs w:val="24"/>
          <w:lang w:eastAsia="sk-SK"/>
        </w:rPr>
        <w:t>;</w:t>
      </w:r>
      <w:r w:rsidRPr="0004753D">
        <w:rPr>
          <w:iCs/>
          <w:szCs w:val="24"/>
          <w:vertAlign w:val="superscript"/>
          <w:lang w:eastAsia="sk-SK"/>
        </w:rPr>
        <w:t>2a</w:t>
      </w:r>
      <w:r w:rsidR="000B0539" w:rsidRPr="0004753D">
        <w:rPr>
          <w:iCs/>
          <w:szCs w:val="24"/>
          <w:vertAlign w:val="superscript"/>
          <w:lang w:eastAsia="sk-SK"/>
        </w:rPr>
        <w:t>a</w:t>
      </w:r>
      <w:r w:rsidRPr="0004753D">
        <w:rPr>
          <w:iCs/>
          <w:szCs w:val="24"/>
          <w:lang w:eastAsia="sk-SK"/>
        </w:rPr>
        <w:t>)</w:t>
      </w:r>
      <w:r w:rsidR="00F263DE" w:rsidRPr="0004753D">
        <w:rPr>
          <w:iCs/>
          <w:szCs w:val="24"/>
          <w:lang w:eastAsia="sk-SK"/>
        </w:rPr>
        <w:t xml:space="preserve"> ustanovenia odseku 1 </w:t>
      </w:r>
      <w:r w:rsidR="000673A3" w:rsidRPr="0004753D">
        <w:rPr>
          <w:iCs/>
          <w:szCs w:val="24"/>
          <w:lang w:eastAsia="sk-SK"/>
        </w:rPr>
        <w:t xml:space="preserve">o povoľovaní </w:t>
      </w:r>
      <w:r w:rsidR="00F263DE" w:rsidRPr="0004753D">
        <w:rPr>
          <w:iCs/>
          <w:szCs w:val="24"/>
          <w:lang w:eastAsia="sk-SK"/>
        </w:rPr>
        <w:t>sa nepoužijú</w:t>
      </w:r>
      <w:r w:rsidR="000B0539" w:rsidRPr="0004753D">
        <w:rPr>
          <w:iCs/>
          <w:szCs w:val="24"/>
          <w:lang w:eastAsia="sk-SK"/>
        </w:rPr>
        <w:t>“.</w:t>
      </w:r>
    </w:p>
    <w:p w14:paraId="16FB4C83" w14:textId="77777777" w:rsidR="00E17697" w:rsidRPr="0004753D" w:rsidRDefault="00E17697"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41B2ECB8" w14:textId="77777777" w:rsidR="00E17697" w:rsidRPr="0004753D" w:rsidRDefault="00E17697"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Poznámk</w:t>
      </w:r>
      <w:r w:rsidR="000B0539" w:rsidRPr="0004753D">
        <w:rPr>
          <w:iCs/>
          <w:szCs w:val="24"/>
          <w:lang w:eastAsia="sk-SK"/>
        </w:rPr>
        <w:t>a</w:t>
      </w:r>
      <w:r w:rsidRPr="0004753D">
        <w:rPr>
          <w:iCs/>
          <w:szCs w:val="24"/>
          <w:lang w:eastAsia="sk-SK"/>
        </w:rPr>
        <w:t xml:space="preserve"> pod čiarou k odkaz</w:t>
      </w:r>
      <w:r w:rsidR="000B0539" w:rsidRPr="0004753D">
        <w:rPr>
          <w:iCs/>
          <w:szCs w:val="24"/>
          <w:lang w:eastAsia="sk-SK"/>
        </w:rPr>
        <w:t>u</w:t>
      </w:r>
      <w:r w:rsidRPr="0004753D">
        <w:rPr>
          <w:iCs/>
          <w:szCs w:val="24"/>
          <w:lang w:eastAsia="sk-SK"/>
        </w:rPr>
        <w:t xml:space="preserve"> 2aa zn</w:t>
      </w:r>
      <w:r w:rsidR="000B0539" w:rsidRPr="0004753D">
        <w:rPr>
          <w:iCs/>
          <w:szCs w:val="24"/>
          <w:lang w:eastAsia="sk-SK"/>
        </w:rPr>
        <w:t>i</w:t>
      </w:r>
      <w:r w:rsidRPr="0004753D">
        <w:rPr>
          <w:iCs/>
          <w:szCs w:val="24"/>
          <w:lang w:eastAsia="sk-SK"/>
        </w:rPr>
        <w:t>e:</w:t>
      </w:r>
    </w:p>
    <w:p w14:paraId="0830325A" w14:textId="77777777" w:rsidR="00E17697" w:rsidRPr="0004753D" w:rsidRDefault="00E17697"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w:t>
      </w:r>
      <w:r w:rsidRPr="0004753D">
        <w:rPr>
          <w:iCs/>
          <w:szCs w:val="24"/>
          <w:vertAlign w:val="superscript"/>
          <w:lang w:eastAsia="sk-SK"/>
        </w:rPr>
        <w:t>2aa</w:t>
      </w:r>
      <w:r w:rsidRPr="0004753D">
        <w:rPr>
          <w:iCs/>
          <w:szCs w:val="24"/>
          <w:lang w:eastAsia="sk-SK"/>
        </w:rPr>
        <w:t>)</w:t>
      </w:r>
      <w:r w:rsidR="000B0539" w:rsidRPr="0004753D">
        <w:rPr>
          <w:iCs/>
          <w:szCs w:val="24"/>
          <w:lang w:eastAsia="sk-SK"/>
        </w:rPr>
        <w:t xml:space="preserve"> </w:t>
      </w:r>
      <w:r w:rsidR="008D6FB1" w:rsidRPr="0004753D">
        <w:rPr>
          <w:iCs/>
          <w:szCs w:val="24"/>
          <w:lang w:eastAsia="sk-SK"/>
        </w:rPr>
        <w:t>§ 31 ods. 7 zákona č. 201/2022 Z. z.</w:t>
      </w:r>
    </w:p>
    <w:p w14:paraId="3C086290" w14:textId="77777777" w:rsidR="000B0539" w:rsidRPr="0004753D" w:rsidRDefault="000B0539"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28BA0D2C" w14:textId="790B0CB0" w:rsidR="008C5E17" w:rsidRPr="0004753D" w:rsidRDefault="000B0539"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Poznámka pod čiarou k odkazu 2ab sa vypúšťa.</w:t>
      </w:r>
    </w:p>
    <w:p w14:paraId="5C70752B" w14:textId="77777777" w:rsidR="004B5093" w:rsidRPr="0004753D" w:rsidRDefault="004B5093" w:rsidP="003F3924">
      <w:pPr>
        <w:pStyle w:val="Odsekzoznamu"/>
        <w:keepNext w:val="0"/>
        <w:keepLines w:val="0"/>
        <w:widowControl w:val="0"/>
        <w:spacing w:after="2"/>
        <w:rPr>
          <w:iCs/>
          <w:szCs w:val="24"/>
          <w:lang w:eastAsia="sk-SK"/>
        </w:rPr>
      </w:pPr>
    </w:p>
    <w:p w14:paraId="614BD9F2" w14:textId="77777777" w:rsidR="002527BF" w:rsidRPr="0004753D" w:rsidRDefault="002527BF"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V § 3d sa slová „reklamné stavby“ nahrádzajú slovami „konštrukcie použité na verejné šírenie navigačných, kultúrnych, reklamných, športových a iných informácií bez ohľadu na spôsob osadenia alebo upevnenia a na druh použitého materiálu (ďalej len „informačná konštrukcia“)“.</w:t>
      </w:r>
    </w:p>
    <w:p w14:paraId="35F50543" w14:textId="77777777" w:rsidR="002527BF" w:rsidRPr="0004753D" w:rsidRDefault="002527BF"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13D7A7D8" w14:textId="754B0373" w:rsidR="005404D5" w:rsidRPr="0004753D" w:rsidRDefault="00A07F70"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 3h sa dopĺňa odsek</w:t>
      </w:r>
      <w:r w:rsidR="004C3750" w:rsidRPr="0004753D">
        <w:rPr>
          <w:iCs/>
          <w:szCs w:val="24"/>
          <w:lang w:eastAsia="sk-SK"/>
        </w:rPr>
        <w:t>om</w:t>
      </w:r>
      <w:r w:rsidRPr="0004753D">
        <w:rPr>
          <w:iCs/>
          <w:szCs w:val="24"/>
          <w:lang w:eastAsia="sk-SK"/>
        </w:rPr>
        <w:t xml:space="preserve"> 9, ktorý znie : </w:t>
      </w:r>
    </w:p>
    <w:p w14:paraId="534ECE67" w14:textId="59D04B7C" w:rsidR="00A07F70" w:rsidRPr="0004753D" w:rsidRDefault="005404D5" w:rsidP="003F3924">
      <w:pPr>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 xml:space="preserve">„(9) Ministerstvo poskytuje </w:t>
      </w:r>
      <w:r w:rsidR="00971911" w:rsidRPr="0004753D">
        <w:rPr>
          <w:iCs/>
          <w:szCs w:val="24"/>
          <w:lang w:eastAsia="sk-SK"/>
        </w:rPr>
        <w:t xml:space="preserve">úradu </w:t>
      </w:r>
      <w:r w:rsidRPr="0004753D">
        <w:rPr>
          <w:iCs/>
          <w:szCs w:val="24"/>
          <w:lang w:eastAsia="sk-SK"/>
        </w:rPr>
        <w:t>údaje z centrálnej evidencie do informačného systému územného plánovania a výstavby vrátane osobných údajov bez súhlasu dotknutých osôb v rozsahu nevyhnutnom na účel podľa osobitných predpisov.</w:t>
      </w:r>
      <w:r w:rsidRPr="0004753D">
        <w:rPr>
          <w:iCs/>
          <w:szCs w:val="24"/>
          <w:vertAlign w:val="superscript"/>
          <w:lang w:eastAsia="sk-SK"/>
        </w:rPr>
        <w:t>2cbg</w:t>
      </w:r>
      <w:r w:rsidRPr="0004753D">
        <w:rPr>
          <w:iCs/>
          <w:szCs w:val="24"/>
          <w:lang w:eastAsia="sk-SK"/>
        </w:rPr>
        <w:t>)“.</w:t>
      </w:r>
    </w:p>
    <w:p w14:paraId="11512375" w14:textId="77777777" w:rsidR="005404D5" w:rsidRPr="0004753D" w:rsidRDefault="005404D5" w:rsidP="003F3924">
      <w:pPr>
        <w:widowControl w:val="0"/>
        <w:shd w:val="clear" w:color="auto" w:fill="FFFFFF"/>
        <w:overflowPunct/>
        <w:autoSpaceDE/>
        <w:autoSpaceDN/>
        <w:adjustRightInd/>
        <w:spacing w:after="2"/>
        <w:ind w:firstLine="284"/>
        <w:jc w:val="both"/>
        <w:textAlignment w:val="auto"/>
        <w:rPr>
          <w:iCs/>
          <w:szCs w:val="24"/>
          <w:lang w:eastAsia="sk-SK"/>
        </w:rPr>
      </w:pPr>
    </w:p>
    <w:p w14:paraId="70C9F167" w14:textId="77777777" w:rsidR="005404D5" w:rsidRPr="0004753D" w:rsidRDefault="005404D5" w:rsidP="003F3924">
      <w:pPr>
        <w:widowControl w:val="0"/>
        <w:shd w:val="clear" w:color="auto" w:fill="FFFFFF"/>
        <w:overflowPunct/>
        <w:autoSpaceDE/>
        <w:autoSpaceDN/>
        <w:adjustRightInd/>
        <w:spacing w:after="2"/>
        <w:ind w:firstLine="284"/>
        <w:jc w:val="both"/>
        <w:textAlignment w:val="auto"/>
        <w:rPr>
          <w:iCs/>
          <w:szCs w:val="24"/>
          <w:lang w:eastAsia="sk-SK"/>
        </w:rPr>
      </w:pPr>
      <w:r w:rsidRPr="0004753D">
        <w:rPr>
          <w:iCs/>
          <w:szCs w:val="24"/>
          <w:lang w:eastAsia="sk-SK"/>
        </w:rPr>
        <w:t>Poznámka pod čiarou k odkazu 2cbg znie:</w:t>
      </w:r>
    </w:p>
    <w:p w14:paraId="0E3EFB93" w14:textId="34A25533" w:rsidR="005404D5" w:rsidRPr="0004753D" w:rsidRDefault="00BE2DEF" w:rsidP="003F3924">
      <w:pPr>
        <w:widowControl w:val="0"/>
        <w:shd w:val="clear" w:color="auto" w:fill="FFFFFF"/>
        <w:overflowPunct/>
        <w:autoSpaceDE/>
        <w:autoSpaceDN/>
        <w:adjustRightInd/>
        <w:spacing w:after="2"/>
        <w:ind w:firstLine="284"/>
        <w:jc w:val="both"/>
        <w:textAlignment w:val="auto"/>
        <w:rPr>
          <w:iCs/>
          <w:szCs w:val="24"/>
          <w:lang w:eastAsia="sk-SK"/>
        </w:rPr>
      </w:pPr>
      <w:r w:rsidRPr="0004753D">
        <w:rPr>
          <w:iCs/>
          <w:szCs w:val="24"/>
          <w:lang w:eastAsia="sk-SK"/>
        </w:rPr>
        <w:t>„</w:t>
      </w:r>
      <w:r w:rsidRPr="0004753D">
        <w:rPr>
          <w:iCs/>
          <w:szCs w:val="24"/>
          <w:vertAlign w:val="superscript"/>
          <w:lang w:eastAsia="sk-SK"/>
        </w:rPr>
        <w:t>2cbg</w:t>
      </w:r>
      <w:r w:rsidRPr="0004753D">
        <w:rPr>
          <w:iCs/>
          <w:szCs w:val="24"/>
          <w:lang w:eastAsia="sk-SK"/>
        </w:rPr>
        <w:t xml:space="preserve">) Zákon č. </w:t>
      </w:r>
      <w:r w:rsidR="00CE42A6">
        <w:rPr>
          <w:iCs/>
          <w:szCs w:val="24"/>
          <w:lang w:eastAsia="sk-SK"/>
        </w:rPr>
        <w:t>200/2022 Z. z. v znení neskorších predpisov</w:t>
      </w:r>
      <w:r w:rsidR="005404D5" w:rsidRPr="0004753D">
        <w:rPr>
          <w:iCs/>
          <w:szCs w:val="24"/>
          <w:lang w:eastAsia="sk-SK"/>
        </w:rPr>
        <w:t>,</w:t>
      </w:r>
    </w:p>
    <w:p w14:paraId="2145F352" w14:textId="25B23E00" w:rsidR="005404D5" w:rsidRPr="0004753D" w:rsidRDefault="005404D5" w:rsidP="003F3924">
      <w:pPr>
        <w:widowControl w:val="0"/>
        <w:shd w:val="clear" w:color="auto" w:fill="FFFFFF"/>
        <w:overflowPunct/>
        <w:autoSpaceDE/>
        <w:autoSpaceDN/>
        <w:adjustRightInd/>
        <w:spacing w:after="2"/>
        <w:ind w:firstLine="284"/>
        <w:jc w:val="both"/>
        <w:textAlignment w:val="auto"/>
        <w:rPr>
          <w:iCs/>
          <w:szCs w:val="24"/>
          <w:lang w:eastAsia="sk-SK"/>
        </w:rPr>
      </w:pPr>
      <w:r w:rsidRPr="0004753D">
        <w:rPr>
          <w:iCs/>
          <w:szCs w:val="24"/>
          <w:lang w:eastAsia="sk-SK"/>
        </w:rPr>
        <w:t>Zákon č.</w:t>
      </w:r>
      <w:r w:rsidR="00BE2DEF" w:rsidRPr="0004753D">
        <w:rPr>
          <w:iCs/>
          <w:szCs w:val="24"/>
          <w:lang w:eastAsia="sk-SK"/>
        </w:rPr>
        <w:t xml:space="preserve"> 201</w:t>
      </w:r>
      <w:r w:rsidRPr="0004753D">
        <w:rPr>
          <w:iCs/>
          <w:szCs w:val="24"/>
          <w:lang w:eastAsia="sk-SK"/>
        </w:rPr>
        <w:t>/2022 Z. z.</w:t>
      </w:r>
      <w:r w:rsidR="008029C0">
        <w:rPr>
          <w:iCs/>
          <w:szCs w:val="24"/>
          <w:lang w:eastAsia="sk-SK"/>
        </w:rPr>
        <w:t xml:space="preserve"> v znení zákona č. .../2023 Z. z.</w:t>
      </w:r>
      <w:r w:rsidRPr="0004753D">
        <w:rPr>
          <w:iCs/>
          <w:szCs w:val="24"/>
          <w:lang w:eastAsia="sk-SK"/>
        </w:rPr>
        <w:t>“.</w:t>
      </w:r>
    </w:p>
    <w:p w14:paraId="13945E1E" w14:textId="77777777" w:rsidR="00A07F70" w:rsidRPr="0004753D" w:rsidRDefault="00A07F70" w:rsidP="003F3924">
      <w:pPr>
        <w:pStyle w:val="Odsekzoznamu"/>
        <w:keepNext w:val="0"/>
        <w:keepLines w:val="0"/>
        <w:widowControl w:val="0"/>
        <w:spacing w:after="2"/>
        <w:rPr>
          <w:iCs/>
          <w:szCs w:val="24"/>
          <w:lang w:eastAsia="sk-SK"/>
        </w:rPr>
      </w:pPr>
    </w:p>
    <w:p w14:paraId="3DEB69C2" w14:textId="77777777" w:rsidR="00AA5389" w:rsidRPr="0004753D" w:rsidRDefault="00AA5389"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V § 8 ods. 6</w:t>
      </w:r>
      <w:r w:rsidR="0099458B" w:rsidRPr="0004753D">
        <w:rPr>
          <w:iCs/>
          <w:szCs w:val="24"/>
          <w:lang w:eastAsia="sk-SK"/>
        </w:rPr>
        <w:t>, § 10 ods. 3 až 5</w:t>
      </w:r>
      <w:r w:rsidR="00616CEB" w:rsidRPr="0004753D">
        <w:rPr>
          <w:iCs/>
          <w:szCs w:val="24"/>
          <w:lang w:eastAsia="sk-SK"/>
        </w:rPr>
        <w:t xml:space="preserve">, § 22a písm. ch) a i), § 22c ods. 1 písm. g) a i), </w:t>
      </w:r>
      <w:r w:rsidR="002F6C74" w:rsidRPr="0004753D">
        <w:rPr>
          <w:iCs/>
          <w:szCs w:val="24"/>
          <w:lang w:eastAsia="sk-SK"/>
        </w:rPr>
        <w:t>§ 24f ods. 2</w:t>
      </w:r>
      <w:r w:rsidR="009E4F99" w:rsidRPr="0004753D">
        <w:rPr>
          <w:iCs/>
          <w:szCs w:val="24"/>
          <w:lang w:eastAsia="sk-SK"/>
        </w:rPr>
        <w:t xml:space="preserve"> </w:t>
      </w:r>
      <w:r w:rsidR="0035055D" w:rsidRPr="0004753D">
        <w:rPr>
          <w:iCs/>
          <w:szCs w:val="24"/>
          <w:lang w:eastAsia="sk-SK"/>
        </w:rPr>
        <w:t xml:space="preserve">a § 24i ods. 2 </w:t>
      </w:r>
      <w:r w:rsidR="009E4F99" w:rsidRPr="0004753D">
        <w:rPr>
          <w:iCs/>
          <w:szCs w:val="24"/>
          <w:lang w:eastAsia="sk-SK"/>
        </w:rPr>
        <w:t>sa slová „reklamn</w:t>
      </w:r>
      <w:r w:rsidR="00A51D5C" w:rsidRPr="0004753D">
        <w:rPr>
          <w:iCs/>
          <w:szCs w:val="24"/>
          <w:lang w:eastAsia="sk-SK"/>
        </w:rPr>
        <w:t>á</w:t>
      </w:r>
      <w:r w:rsidR="009E4F99" w:rsidRPr="0004753D">
        <w:rPr>
          <w:iCs/>
          <w:szCs w:val="24"/>
          <w:lang w:eastAsia="sk-SK"/>
        </w:rPr>
        <w:t xml:space="preserve"> stavb</w:t>
      </w:r>
      <w:r w:rsidR="00A51D5C" w:rsidRPr="0004753D">
        <w:rPr>
          <w:iCs/>
          <w:szCs w:val="24"/>
          <w:lang w:eastAsia="sk-SK"/>
        </w:rPr>
        <w:t>a</w:t>
      </w:r>
      <w:r w:rsidR="009E4F99" w:rsidRPr="0004753D">
        <w:rPr>
          <w:iCs/>
          <w:szCs w:val="24"/>
          <w:lang w:eastAsia="sk-SK"/>
        </w:rPr>
        <w:t>“</w:t>
      </w:r>
      <w:r w:rsidRPr="0004753D">
        <w:rPr>
          <w:iCs/>
          <w:szCs w:val="24"/>
          <w:lang w:eastAsia="sk-SK"/>
        </w:rPr>
        <w:t xml:space="preserve"> </w:t>
      </w:r>
      <w:r w:rsidR="00A51D5C" w:rsidRPr="0004753D">
        <w:rPr>
          <w:iCs/>
          <w:szCs w:val="24"/>
          <w:lang w:eastAsia="sk-SK"/>
        </w:rPr>
        <w:t xml:space="preserve">vo všetkých tvaroch </w:t>
      </w:r>
      <w:r w:rsidR="00B35090" w:rsidRPr="0004753D">
        <w:rPr>
          <w:iCs/>
          <w:szCs w:val="24"/>
          <w:lang w:eastAsia="sk-SK"/>
        </w:rPr>
        <w:t>nahrádzajú slovami „informačná konštrukcia“</w:t>
      </w:r>
      <w:r w:rsidR="00A51D5C" w:rsidRPr="0004753D">
        <w:rPr>
          <w:iCs/>
          <w:szCs w:val="24"/>
          <w:lang w:eastAsia="sk-SK"/>
        </w:rPr>
        <w:t xml:space="preserve"> v príslušnom tvare</w:t>
      </w:r>
      <w:r w:rsidR="00B35090" w:rsidRPr="0004753D">
        <w:rPr>
          <w:iCs/>
          <w:szCs w:val="24"/>
          <w:lang w:eastAsia="sk-SK"/>
        </w:rPr>
        <w:t>.</w:t>
      </w:r>
    </w:p>
    <w:p w14:paraId="0B450E8C" w14:textId="77777777" w:rsidR="006700B4" w:rsidRPr="0004753D" w:rsidRDefault="006700B4"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734BC6E1" w14:textId="77777777" w:rsidR="006700B4" w:rsidRPr="0004753D" w:rsidRDefault="0055495B"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Odkaz na poznámku pod čiarou 3 a p</w:t>
      </w:r>
      <w:r w:rsidR="006700B4" w:rsidRPr="0004753D">
        <w:rPr>
          <w:iCs/>
          <w:szCs w:val="24"/>
          <w:lang w:eastAsia="sk-SK"/>
        </w:rPr>
        <w:t xml:space="preserve">oznámka pod čiarou 3 </w:t>
      </w:r>
      <w:r w:rsidRPr="0004753D">
        <w:rPr>
          <w:iCs/>
          <w:szCs w:val="24"/>
          <w:lang w:eastAsia="sk-SK"/>
        </w:rPr>
        <w:t xml:space="preserve">sa vypúšťajú. </w:t>
      </w:r>
    </w:p>
    <w:p w14:paraId="3D19A484" w14:textId="77777777" w:rsidR="006700B4" w:rsidRPr="0004753D" w:rsidRDefault="006700B4"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1BC942AF" w14:textId="77777777" w:rsidR="00FE6BF9" w:rsidRPr="0004753D" w:rsidRDefault="00A07F70" w:rsidP="003F3924">
      <w:pPr>
        <w:pStyle w:val="Odsekzoznamu"/>
        <w:keepNext w:val="0"/>
        <w:keepLines w:val="0"/>
        <w:widowControl w:val="0"/>
        <w:numPr>
          <w:ilvl w:val="0"/>
          <w:numId w:val="21"/>
        </w:numPr>
        <w:shd w:val="clear" w:color="auto" w:fill="FFFFFF"/>
        <w:overflowPunct/>
        <w:autoSpaceDE/>
        <w:autoSpaceDN/>
        <w:adjustRightInd/>
        <w:spacing w:after="2"/>
        <w:ind w:left="284" w:hanging="284"/>
        <w:jc w:val="both"/>
        <w:textAlignment w:val="auto"/>
        <w:rPr>
          <w:iCs/>
          <w:szCs w:val="24"/>
          <w:lang w:eastAsia="sk-SK"/>
        </w:rPr>
      </w:pPr>
      <w:r w:rsidRPr="0004753D">
        <w:rPr>
          <w:iCs/>
          <w:szCs w:val="24"/>
          <w:lang w:eastAsia="sk-SK"/>
        </w:rPr>
        <w:t>V § 11 ods. 1</w:t>
      </w:r>
      <w:r w:rsidR="00FE6BF9" w:rsidRPr="0004753D">
        <w:rPr>
          <w:iCs/>
          <w:szCs w:val="24"/>
          <w:lang w:eastAsia="sk-SK"/>
        </w:rPr>
        <w:t xml:space="preserve"> prvej vete</w:t>
      </w:r>
      <w:r w:rsidRPr="0004753D">
        <w:rPr>
          <w:iCs/>
          <w:szCs w:val="24"/>
          <w:lang w:eastAsia="sk-SK"/>
        </w:rPr>
        <w:t xml:space="preserve"> sa vypúšťa bodkočiarka a text za bodkočiarkou. </w:t>
      </w:r>
    </w:p>
    <w:p w14:paraId="130FE82D" w14:textId="77777777" w:rsidR="00D26F07" w:rsidRPr="0004753D" w:rsidRDefault="00D26F07"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p>
    <w:p w14:paraId="644ACD74" w14:textId="6071D019" w:rsidR="00A07F70" w:rsidRPr="0004753D" w:rsidRDefault="00A07F70" w:rsidP="003F3924">
      <w:pPr>
        <w:pStyle w:val="Odsekzoznamu"/>
        <w:keepNext w:val="0"/>
        <w:keepLines w:val="0"/>
        <w:widowControl w:val="0"/>
        <w:shd w:val="clear" w:color="auto" w:fill="FFFFFF"/>
        <w:overflowPunct/>
        <w:autoSpaceDE/>
        <w:autoSpaceDN/>
        <w:adjustRightInd/>
        <w:spacing w:after="2"/>
        <w:ind w:left="284"/>
        <w:jc w:val="both"/>
        <w:textAlignment w:val="auto"/>
        <w:rPr>
          <w:iCs/>
          <w:szCs w:val="24"/>
          <w:lang w:eastAsia="sk-SK"/>
        </w:rPr>
      </w:pPr>
      <w:r w:rsidRPr="0004753D">
        <w:rPr>
          <w:iCs/>
          <w:szCs w:val="24"/>
          <w:lang w:eastAsia="sk-SK"/>
        </w:rPr>
        <w:t>Odkaz na poznámku pod čiarou 3f a poznámka pod čiarou 3f sa vypúšťajú.</w:t>
      </w:r>
    </w:p>
    <w:p w14:paraId="24B8C371" w14:textId="77777777" w:rsidR="00A07F70" w:rsidRPr="0004753D" w:rsidRDefault="00A07F70" w:rsidP="003F3924">
      <w:pPr>
        <w:pStyle w:val="Odsekzoznamu"/>
        <w:keepNext w:val="0"/>
        <w:keepLines w:val="0"/>
        <w:widowControl w:val="0"/>
        <w:spacing w:after="2"/>
        <w:rPr>
          <w:iCs/>
          <w:szCs w:val="24"/>
          <w:lang w:eastAsia="sk-SK"/>
        </w:rPr>
      </w:pPr>
    </w:p>
    <w:p w14:paraId="5F2E99E5" w14:textId="09494639" w:rsidR="00A07F70" w:rsidRPr="0004753D" w:rsidRDefault="00A07F70"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12</w:t>
      </w:r>
      <w:r w:rsidR="00922C1C" w:rsidRPr="0004753D">
        <w:rPr>
          <w:iCs/>
          <w:szCs w:val="24"/>
          <w:lang w:eastAsia="sk-SK"/>
        </w:rPr>
        <w:t xml:space="preserve"> vrátane nadpisu</w:t>
      </w:r>
      <w:r w:rsidRPr="0004753D">
        <w:rPr>
          <w:iCs/>
          <w:szCs w:val="24"/>
          <w:lang w:eastAsia="sk-SK"/>
        </w:rPr>
        <w:t xml:space="preserve"> znie:</w:t>
      </w:r>
    </w:p>
    <w:p w14:paraId="19D2C9D9" w14:textId="77777777" w:rsidR="00A07F70" w:rsidRPr="0004753D" w:rsidRDefault="00922C1C" w:rsidP="003F3924">
      <w:pPr>
        <w:pStyle w:val="Odsekzoznamu"/>
        <w:keepNext w:val="0"/>
        <w:keepLines w:val="0"/>
        <w:widowControl w:val="0"/>
        <w:spacing w:after="2"/>
        <w:jc w:val="center"/>
        <w:rPr>
          <w:iCs/>
          <w:szCs w:val="24"/>
          <w:lang w:eastAsia="sk-SK"/>
        </w:rPr>
      </w:pPr>
      <w:r w:rsidRPr="0004753D">
        <w:rPr>
          <w:iCs/>
          <w:szCs w:val="24"/>
          <w:lang w:eastAsia="sk-SK"/>
        </w:rPr>
        <w:t>„§ 12</w:t>
      </w:r>
    </w:p>
    <w:p w14:paraId="53F64651" w14:textId="77777777" w:rsidR="00922C1C" w:rsidRPr="0004753D" w:rsidRDefault="00F85A1E" w:rsidP="003F3924">
      <w:pPr>
        <w:pStyle w:val="Odsekzoznamu"/>
        <w:keepNext w:val="0"/>
        <w:keepLines w:val="0"/>
        <w:widowControl w:val="0"/>
        <w:spacing w:after="2"/>
        <w:jc w:val="center"/>
        <w:rPr>
          <w:iCs/>
          <w:szCs w:val="24"/>
          <w:lang w:eastAsia="sk-SK"/>
        </w:rPr>
      </w:pPr>
      <w:r w:rsidRPr="0004753D">
        <w:rPr>
          <w:iCs/>
          <w:szCs w:val="24"/>
          <w:lang w:eastAsia="sk-SK"/>
        </w:rPr>
        <w:t>Ochrana výstavby diaľnic, ciest a miestnych ciest</w:t>
      </w:r>
    </w:p>
    <w:p w14:paraId="29F48292" w14:textId="77777777" w:rsidR="00F85A1E" w:rsidRPr="0004753D" w:rsidRDefault="00F85A1E" w:rsidP="003F3924">
      <w:pPr>
        <w:pStyle w:val="Odsekzoznamu"/>
        <w:keepNext w:val="0"/>
        <w:keepLines w:val="0"/>
        <w:widowControl w:val="0"/>
        <w:spacing w:after="2"/>
        <w:jc w:val="both"/>
        <w:rPr>
          <w:iCs/>
          <w:szCs w:val="24"/>
          <w:lang w:eastAsia="sk-SK"/>
        </w:rPr>
      </w:pPr>
      <w:r w:rsidRPr="0004753D">
        <w:rPr>
          <w:iCs/>
          <w:szCs w:val="24"/>
          <w:lang w:eastAsia="sk-SK"/>
        </w:rPr>
        <w:t>Ochranu plánovanej výstavby diaľnice, cesty a miestnej cesty zabezpečuje orgán životného prostredia</w:t>
      </w:r>
      <w:r w:rsidRPr="0004753D">
        <w:rPr>
          <w:iCs/>
          <w:szCs w:val="24"/>
          <w:vertAlign w:val="superscript"/>
          <w:lang w:eastAsia="sk-SK"/>
        </w:rPr>
        <w:t>5</w:t>
      </w:r>
      <w:r w:rsidRPr="0004753D">
        <w:rPr>
          <w:iCs/>
          <w:szCs w:val="24"/>
          <w:lang w:eastAsia="sk-SK"/>
        </w:rPr>
        <w:t xml:space="preserve">) </w:t>
      </w:r>
      <w:r w:rsidR="005F257B" w:rsidRPr="0004753D">
        <w:rPr>
          <w:iCs/>
          <w:szCs w:val="24"/>
          <w:lang w:eastAsia="sk-SK"/>
        </w:rPr>
        <w:t>rozhodnutím o zákaze výstavby alebo obmedzení výstavby</w:t>
      </w:r>
      <w:r w:rsidRPr="0004753D">
        <w:rPr>
          <w:iCs/>
          <w:szCs w:val="24"/>
          <w:lang w:eastAsia="sk-SK"/>
        </w:rPr>
        <w:t xml:space="preserve">. Na takto určených územiach sa nesmú stavať a vykonávať stavebné práce vyžadujúce </w:t>
      </w:r>
      <w:r w:rsidR="00580C41" w:rsidRPr="0004753D">
        <w:rPr>
          <w:iCs/>
          <w:szCs w:val="24"/>
          <w:lang w:eastAsia="sk-SK"/>
        </w:rPr>
        <w:t xml:space="preserve">rozhodnutie o povolení stavby, </w:t>
      </w:r>
      <w:r w:rsidRPr="0004753D">
        <w:rPr>
          <w:iCs/>
          <w:szCs w:val="24"/>
          <w:lang w:eastAsia="sk-SK"/>
        </w:rPr>
        <w:t>ani terénne úpravy, ktoré podstatne menia vzhľad prostredia alebo odtokové pomery; orgán životného prostredia</w:t>
      </w:r>
      <w:r w:rsidRPr="0004753D">
        <w:rPr>
          <w:iCs/>
          <w:szCs w:val="24"/>
          <w:vertAlign w:val="superscript"/>
          <w:lang w:eastAsia="sk-SK"/>
        </w:rPr>
        <w:t>5</w:t>
      </w:r>
      <w:r w:rsidRPr="0004753D">
        <w:rPr>
          <w:iCs/>
          <w:szCs w:val="24"/>
          <w:lang w:eastAsia="sk-SK"/>
        </w:rPr>
        <w:t>) povoľuje v odôvodnených prípadoch výnimky z tohto zákazu.“.</w:t>
      </w:r>
    </w:p>
    <w:p w14:paraId="2441D928" w14:textId="77777777" w:rsidR="00F85A1E" w:rsidRPr="0004753D" w:rsidRDefault="00F85A1E" w:rsidP="003F3924">
      <w:pPr>
        <w:pStyle w:val="Odsekzoznamu"/>
        <w:keepNext w:val="0"/>
        <w:keepLines w:val="0"/>
        <w:widowControl w:val="0"/>
        <w:spacing w:after="2"/>
        <w:rPr>
          <w:iCs/>
          <w:szCs w:val="24"/>
          <w:lang w:eastAsia="sk-SK"/>
        </w:rPr>
      </w:pPr>
    </w:p>
    <w:p w14:paraId="0D349D44" w14:textId="77777777" w:rsidR="00E14DAB" w:rsidRPr="0004753D" w:rsidRDefault="00E14DAB"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V § 16 ods. 1 sa slová „stavebné povolenie, ktoré vydáva špeciálny stavebný úrad (§ 3a)“ nahrádzajú slovami „rozhodnutie o povolení stavby“.</w:t>
      </w:r>
    </w:p>
    <w:p w14:paraId="3681E2FD" w14:textId="77777777" w:rsidR="00E14DAB" w:rsidRPr="0004753D" w:rsidRDefault="00E14DAB"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p>
    <w:p w14:paraId="2FEDE0F9" w14:textId="77777777" w:rsidR="0029243E" w:rsidRPr="0004753D" w:rsidRDefault="0029243E"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xml:space="preserve">V § 16 ods. </w:t>
      </w:r>
      <w:r w:rsidR="00F2732A" w:rsidRPr="0004753D">
        <w:rPr>
          <w:iCs/>
          <w:szCs w:val="24"/>
          <w:lang w:eastAsia="sk-SK"/>
        </w:rPr>
        <w:t xml:space="preserve">2 a </w:t>
      </w:r>
      <w:r w:rsidRPr="0004753D">
        <w:rPr>
          <w:iCs/>
          <w:szCs w:val="24"/>
          <w:lang w:eastAsia="sk-SK"/>
        </w:rPr>
        <w:t>3 sa vypúšťajú slová „špeciálnemu stavebnému úradu“.</w:t>
      </w:r>
    </w:p>
    <w:p w14:paraId="53DC7ADC" w14:textId="77777777" w:rsidR="0029243E" w:rsidRPr="0004753D" w:rsidRDefault="0029243E" w:rsidP="003F3924">
      <w:pPr>
        <w:pStyle w:val="Odsekzoznamu"/>
        <w:keepNext w:val="0"/>
        <w:keepLines w:val="0"/>
        <w:widowControl w:val="0"/>
        <w:rPr>
          <w:iCs/>
          <w:szCs w:val="24"/>
          <w:lang w:eastAsia="sk-SK"/>
        </w:rPr>
      </w:pPr>
    </w:p>
    <w:p w14:paraId="4C6231EC" w14:textId="77777777" w:rsidR="00A07F70" w:rsidRPr="0004753D" w:rsidRDefault="00A07F70"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V § 16</w:t>
      </w:r>
      <w:r w:rsidR="00E928FE" w:rsidRPr="0004753D">
        <w:rPr>
          <w:iCs/>
          <w:szCs w:val="24"/>
          <w:lang w:eastAsia="sk-SK"/>
        </w:rPr>
        <w:t xml:space="preserve"> odseky 4 až 6 znejú:</w:t>
      </w:r>
    </w:p>
    <w:p w14:paraId="6E220911" w14:textId="77777777" w:rsidR="00E928FE" w:rsidRPr="0004753D" w:rsidRDefault="00E928FE"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xml:space="preserve">„(4) Na konanie podľa odseku 1 a na ohlasovanie podľa odseku 2 sa vzťahuje všeobecný predpis o </w:t>
      </w:r>
      <w:r w:rsidR="0009139C" w:rsidRPr="0004753D">
        <w:rPr>
          <w:iCs/>
          <w:szCs w:val="24"/>
          <w:lang w:eastAsia="sk-SK"/>
        </w:rPr>
        <w:t>výstavbe</w:t>
      </w:r>
      <w:r w:rsidRPr="0004753D">
        <w:rPr>
          <w:iCs/>
          <w:szCs w:val="24"/>
          <w:lang w:eastAsia="sk-SK"/>
        </w:rPr>
        <w:t>,</w:t>
      </w:r>
      <w:r w:rsidRPr="0004753D">
        <w:rPr>
          <w:iCs/>
          <w:szCs w:val="24"/>
          <w:vertAlign w:val="superscript"/>
          <w:lang w:eastAsia="sk-SK"/>
        </w:rPr>
        <w:t>6a</w:t>
      </w:r>
      <w:r w:rsidRPr="0004753D">
        <w:rPr>
          <w:iCs/>
          <w:szCs w:val="24"/>
          <w:lang w:eastAsia="sk-SK"/>
        </w:rPr>
        <w:t>) ak tento zákon neustanovuje inak.</w:t>
      </w:r>
    </w:p>
    <w:p w14:paraId="2AC2C551" w14:textId="77777777" w:rsidR="00E928FE" w:rsidRPr="0004753D" w:rsidRDefault="00E928FE"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xml:space="preserve">(5) Súčasťou </w:t>
      </w:r>
      <w:r w:rsidR="00FE5FA9" w:rsidRPr="0004753D">
        <w:rPr>
          <w:iCs/>
          <w:szCs w:val="24"/>
          <w:lang w:eastAsia="sk-SK"/>
        </w:rPr>
        <w:t xml:space="preserve">konania podľa odseku 1 </w:t>
      </w:r>
      <w:r w:rsidRPr="0004753D">
        <w:rPr>
          <w:iCs/>
          <w:szCs w:val="24"/>
          <w:lang w:eastAsia="sk-SK"/>
        </w:rPr>
        <w:t xml:space="preserve">sú aj súčasti </w:t>
      </w:r>
      <w:r w:rsidR="00E36B51" w:rsidRPr="0004753D">
        <w:rPr>
          <w:iCs/>
          <w:szCs w:val="24"/>
          <w:lang w:eastAsia="sk-SK"/>
        </w:rPr>
        <w:t xml:space="preserve">pozemnej komunikácie podľa odseku 1 </w:t>
      </w:r>
      <w:r w:rsidRPr="0004753D">
        <w:rPr>
          <w:iCs/>
          <w:szCs w:val="24"/>
          <w:lang w:eastAsia="sk-SK"/>
        </w:rPr>
        <w:t>a vyvolané úpravy podľa § 18 ods. 13.</w:t>
      </w:r>
    </w:p>
    <w:p w14:paraId="0D187CE3" w14:textId="77777777" w:rsidR="00E928FE" w:rsidRPr="0004753D" w:rsidRDefault="00E928FE"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xml:space="preserve">(6) Súčasťou konania podľa odseku 1 sú </w:t>
      </w:r>
      <w:r w:rsidR="00C63470" w:rsidRPr="0004753D">
        <w:rPr>
          <w:iCs/>
          <w:szCs w:val="24"/>
          <w:lang w:eastAsia="sk-SK"/>
        </w:rPr>
        <w:t xml:space="preserve">aj </w:t>
      </w:r>
      <w:r w:rsidRPr="0004753D">
        <w:rPr>
          <w:iCs/>
          <w:szCs w:val="24"/>
          <w:lang w:eastAsia="sk-SK"/>
        </w:rPr>
        <w:t>všetky konania, ktoré sú podľa osobitných predpisov potrebné na povolenie stavby podľa odseku 5. Správne orgány príslušné na tieto konania majú v konaní podľa odseku 1 postavenie dotknutého orgánu a svoju pôsobnosť uplatňujú záväznými stanoviskami.</w:t>
      </w:r>
      <w:r w:rsidRPr="0004753D">
        <w:rPr>
          <w:iCs/>
          <w:szCs w:val="24"/>
          <w:vertAlign w:val="superscript"/>
          <w:lang w:eastAsia="sk-SK"/>
        </w:rPr>
        <w:t>6b</w:t>
      </w:r>
      <w:r w:rsidRPr="0004753D">
        <w:rPr>
          <w:iCs/>
          <w:szCs w:val="24"/>
          <w:lang w:eastAsia="sk-SK"/>
        </w:rPr>
        <w:t>)“.</w:t>
      </w:r>
    </w:p>
    <w:p w14:paraId="7F7BB660" w14:textId="77777777" w:rsidR="003A4AE9" w:rsidRPr="0004753D" w:rsidRDefault="003A4AE9"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p>
    <w:p w14:paraId="48107DA1" w14:textId="77777777" w:rsidR="003A4AE9" w:rsidRPr="0004753D" w:rsidRDefault="003A4AE9"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lastRenderedPageBreak/>
        <w:t>Poznámky pod čiarou k odkazom 6a a 6b znejú:</w:t>
      </w:r>
    </w:p>
    <w:p w14:paraId="3BB073F6" w14:textId="1034D054" w:rsidR="003A4AE9" w:rsidRPr="0004753D" w:rsidRDefault="003A4AE9"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w:t>
      </w:r>
      <w:r w:rsidRPr="0004753D">
        <w:rPr>
          <w:iCs/>
          <w:szCs w:val="24"/>
          <w:vertAlign w:val="superscript"/>
          <w:lang w:eastAsia="sk-SK"/>
        </w:rPr>
        <w:t>6a</w:t>
      </w:r>
      <w:r w:rsidRPr="0004753D">
        <w:rPr>
          <w:iCs/>
          <w:szCs w:val="24"/>
          <w:lang w:eastAsia="sk-SK"/>
        </w:rPr>
        <w:t>) Zákon č. 201/2022 Z. z. o</w:t>
      </w:r>
      <w:r w:rsidR="008029C0">
        <w:rPr>
          <w:iCs/>
          <w:szCs w:val="24"/>
          <w:lang w:eastAsia="sk-SK"/>
        </w:rPr>
        <w:t> </w:t>
      </w:r>
      <w:r w:rsidRPr="0004753D">
        <w:rPr>
          <w:iCs/>
          <w:szCs w:val="24"/>
          <w:lang w:eastAsia="sk-SK"/>
        </w:rPr>
        <w:t>výstavbe</w:t>
      </w:r>
      <w:r w:rsidR="008029C0">
        <w:rPr>
          <w:iCs/>
          <w:szCs w:val="24"/>
          <w:lang w:eastAsia="sk-SK"/>
        </w:rPr>
        <w:t xml:space="preserve"> v znení zákona č. .../2023 Z. z.</w:t>
      </w:r>
      <w:r w:rsidRPr="0004753D">
        <w:rPr>
          <w:iCs/>
          <w:szCs w:val="24"/>
          <w:lang w:eastAsia="sk-SK"/>
        </w:rPr>
        <w:t>“.</w:t>
      </w:r>
    </w:p>
    <w:p w14:paraId="7B5D8279" w14:textId="77777777" w:rsidR="003A4AE9" w:rsidRPr="0004753D" w:rsidRDefault="003A4AE9"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r w:rsidRPr="0004753D">
        <w:rPr>
          <w:iCs/>
          <w:szCs w:val="24"/>
          <w:vertAlign w:val="superscript"/>
          <w:lang w:eastAsia="sk-SK"/>
        </w:rPr>
        <w:t>6b</w:t>
      </w:r>
      <w:r w:rsidRPr="0004753D">
        <w:rPr>
          <w:iCs/>
          <w:szCs w:val="24"/>
          <w:lang w:eastAsia="sk-SK"/>
        </w:rPr>
        <w:t xml:space="preserve">) </w:t>
      </w:r>
      <w:r w:rsidR="005519EC" w:rsidRPr="0004753D">
        <w:rPr>
          <w:iCs/>
          <w:szCs w:val="24"/>
          <w:lang w:eastAsia="sk-SK"/>
        </w:rPr>
        <w:t xml:space="preserve">§ </w:t>
      </w:r>
      <w:r w:rsidR="00861D82" w:rsidRPr="0004753D">
        <w:rPr>
          <w:iCs/>
          <w:szCs w:val="24"/>
          <w:lang w:eastAsia="sk-SK"/>
        </w:rPr>
        <w:t>31 ods. 7 písm. b) a d) zákona č. 201/2022 Z. z.“.</w:t>
      </w:r>
    </w:p>
    <w:p w14:paraId="4D63618E" w14:textId="77777777" w:rsidR="00A07F70" w:rsidRPr="0004753D" w:rsidRDefault="00A07F70" w:rsidP="003F3924">
      <w:pPr>
        <w:pStyle w:val="Odsekzoznamu"/>
        <w:keepNext w:val="0"/>
        <w:keepLines w:val="0"/>
        <w:widowControl w:val="0"/>
        <w:spacing w:after="2"/>
        <w:rPr>
          <w:iCs/>
          <w:szCs w:val="24"/>
          <w:lang w:eastAsia="sk-SK"/>
        </w:rPr>
      </w:pPr>
    </w:p>
    <w:p w14:paraId="78A25954" w14:textId="77777777" w:rsidR="00366D7A" w:rsidRPr="0004753D" w:rsidRDefault="00366D7A"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V § 18 ods. 13 sa slová „kolaudačného rozhodnutia“ nahrádzajú slovami „kolaudačného osvedčenia stavby“.</w:t>
      </w:r>
    </w:p>
    <w:p w14:paraId="0749D611" w14:textId="77777777" w:rsidR="00366D7A" w:rsidRPr="0004753D" w:rsidRDefault="00366D7A"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p>
    <w:p w14:paraId="36A6090B" w14:textId="77777777" w:rsidR="000567AF" w:rsidRPr="0004753D" w:rsidRDefault="000567AF"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18 sa dopĺňa odsekom 15, ktorý znie:</w:t>
      </w:r>
    </w:p>
    <w:p w14:paraId="1AB5ADAF" w14:textId="77777777" w:rsidR="000567AF" w:rsidRPr="0004753D" w:rsidRDefault="000567AF"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xml:space="preserve">„(15) </w:t>
      </w:r>
      <w:r w:rsidR="000673A3" w:rsidRPr="0004753D">
        <w:rPr>
          <w:iCs/>
          <w:szCs w:val="24"/>
          <w:lang w:eastAsia="sk-SK"/>
        </w:rPr>
        <w:t xml:space="preserve">Ak </w:t>
      </w:r>
      <w:r w:rsidR="00366D7A" w:rsidRPr="0004753D">
        <w:rPr>
          <w:iCs/>
          <w:szCs w:val="24"/>
          <w:lang w:eastAsia="sk-SK"/>
        </w:rPr>
        <w:t>činnosti</w:t>
      </w:r>
      <w:r w:rsidR="000673A3" w:rsidRPr="0004753D">
        <w:rPr>
          <w:iCs/>
          <w:szCs w:val="24"/>
          <w:lang w:eastAsia="sk-SK"/>
        </w:rPr>
        <w:t xml:space="preserve"> podľa odsekov</w:t>
      </w:r>
      <w:r w:rsidR="00A03AD4" w:rsidRPr="0004753D">
        <w:rPr>
          <w:iCs/>
          <w:szCs w:val="24"/>
          <w:lang w:eastAsia="sk-SK"/>
        </w:rPr>
        <w:t xml:space="preserve"> 2</w:t>
      </w:r>
      <w:r w:rsidR="005D113F" w:rsidRPr="0004753D">
        <w:rPr>
          <w:iCs/>
          <w:szCs w:val="24"/>
          <w:lang w:eastAsia="sk-SK"/>
        </w:rPr>
        <w:t>, 5</w:t>
      </w:r>
      <w:r w:rsidR="00366D7A" w:rsidRPr="0004753D">
        <w:rPr>
          <w:iCs/>
          <w:szCs w:val="24"/>
          <w:lang w:eastAsia="sk-SK"/>
        </w:rPr>
        <w:t xml:space="preserve"> až</w:t>
      </w:r>
      <w:r w:rsidR="001F4965" w:rsidRPr="0004753D">
        <w:rPr>
          <w:iCs/>
          <w:szCs w:val="24"/>
          <w:lang w:eastAsia="sk-SK"/>
        </w:rPr>
        <w:t xml:space="preserve"> 7</w:t>
      </w:r>
      <w:r w:rsidR="002E0756" w:rsidRPr="0004753D">
        <w:rPr>
          <w:iCs/>
          <w:szCs w:val="24"/>
          <w:lang w:eastAsia="sk-SK"/>
        </w:rPr>
        <w:t>, 11</w:t>
      </w:r>
      <w:r w:rsidR="00366D7A" w:rsidRPr="0004753D">
        <w:rPr>
          <w:iCs/>
          <w:szCs w:val="24"/>
          <w:lang w:eastAsia="sk-SK"/>
        </w:rPr>
        <w:t xml:space="preserve"> a</w:t>
      </w:r>
      <w:r w:rsidR="000673A3" w:rsidRPr="0004753D">
        <w:rPr>
          <w:iCs/>
          <w:szCs w:val="24"/>
          <w:lang w:eastAsia="sk-SK"/>
        </w:rPr>
        <w:t xml:space="preserve"> 1</w:t>
      </w:r>
      <w:r w:rsidR="00737E44" w:rsidRPr="0004753D">
        <w:rPr>
          <w:iCs/>
          <w:szCs w:val="24"/>
          <w:lang w:eastAsia="sk-SK"/>
        </w:rPr>
        <w:t>2</w:t>
      </w:r>
      <w:r w:rsidR="000673A3" w:rsidRPr="0004753D">
        <w:rPr>
          <w:iCs/>
          <w:szCs w:val="24"/>
          <w:lang w:eastAsia="sk-SK"/>
        </w:rPr>
        <w:t xml:space="preserve"> súvis</w:t>
      </w:r>
      <w:r w:rsidR="00366D7A" w:rsidRPr="0004753D">
        <w:rPr>
          <w:iCs/>
          <w:szCs w:val="24"/>
          <w:lang w:eastAsia="sk-SK"/>
        </w:rPr>
        <w:t>ia</w:t>
      </w:r>
      <w:r w:rsidR="000673A3" w:rsidRPr="0004753D">
        <w:rPr>
          <w:iCs/>
          <w:szCs w:val="24"/>
          <w:lang w:eastAsia="sk-SK"/>
        </w:rPr>
        <w:t xml:space="preserve"> s umiestnením stavby alebo využitím územia, o ktorom sa rozhoduje v konaní o stavebnom zámere, orgán </w:t>
      </w:r>
      <w:r w:rsidR="00366D7A" w:rsidRPr="0004753D">
        <w:rPr>
          <w:iCs/>
          <w:szCs w:val="24"/>
          <w:lang w:eastAsia="sk-SK"/>
        </w:rPr>
        <w:t xml:space="preserve">podľa odsekov 2, 5 až 7, 11 a 12 </w:t>
      </w:r>
      <w:r w:rsidR="000673A3" w:rsidRPr="0004753D">
        <w:rPr>
          <w:iCs/>
          <w:szCs w:val="24"/>
          <w:lang w:eastAsia="sk-SK"/>
        </w:rPr>
        <w:t>má v tomto konaní postavenie dotknutého orgánu a vydáva záväzné stanovisko;</w:t>
      </w:r>
      <w:r w:rsidR="000673A3" w:rsidRPr="0004753D">
        <w:rPr>
          <w:iCs/>
          <w:szCs w:val="24"/>
          <w:vertAlign w:val="superscript"/>
          <w:lang w:eastAsia="sk-SK"/>
        </w:rPr>
        <w:t>2aa</w:t>
      </w:r>
      <w:r w:rsidR="000673A3" w:rsidRPr="0004753D">
        <w:rPr>
          <w:iCs/>
          <w:szCs w:val="24"/>
          <w:lang w:eastAsia="sk-SK"/>
        </w:rPr>
        <w:t xml:space="preserve">) ustanovenia </w:t>
      </w:r>
      <w:r w:rsidR="00366D7A" w:rsidRPr="0004753D">
        <w:rPr>
          <w:iCs/>
          <w:szCs w:val="24"/>
          <w:lang w:eastAsia="sk-SK"/>
        </w:rPr>
        <w:t xml:space="preserve">odsekov 2, 5 až 7, 11 a 12 </w:t>
      </w:r>
      <w:r w:rsidR="000673A3" w:rsidRPr="0004753D">
        <w:rPr>
          <w:iCs/>
          <w:szCs w:val="24"/>
          <w:lang w:eastAsia="sk-SK"/>
        </w:rPr>
        <w:t xml:space="preserve"> o</w:t>
      </w:r>
      <w:r w:rsidR="00366D7A" w:rsidRPr="0004753D">
        <w:rPr>
          <w:iCs/>
          <w:szCs w:val="24"/>
          <w:lang w:eastAsia="sk-SK"/>
        </w:rPr>
        <w:t> vydávaní stanoviska, súhlasu alebo povolenia</w:t>
      </w:r>
      <w:r w:rsidR="000673A3" w:rsidRPr="0004753D">
        <w:rPr>
          <w:iCs/>
          <w:szCs w:val="24"/>
          <w:lang w:eastAsia="sk-SK"/>
        </w:rPr>
        <w:t xml:space="preserve"> sa nepoužijú</w:t>
      </w:r>
      <w:r w:rsidR="00366D7A" w:rsidRPr="0004753D">
        <w:rPr>
          <w:iCs/>
          <w:szCs w:val="24"/>
          <w:lang w:eastAsia="sk-SK"/>
        </w:rPr>
        <w:t>.</w:t>
      </w:r>
      <w:r w:rsidR="000673A3" w:rsidRPr="0004753D">
        <w:rPr>
          <w:iCs/>
          <w:szCs w:val="24"/>
          <w:lang w:eastAsia="sk-SK"/>
        </w:rPr>
        <w:t>“.</w:t>
      </w:r>
    </w:p>
    <w:p w14:paraId="46D4DF60" w14:textId="77777777" w:rsidR="000567AF" w:rsidRPr="0004753D" w:rsidRDefault="000567AF"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p>
    <w:p w14:paraId="6F8A46AE" w14:textId="5E436C35" w:rsidR="008C1504" w:rsidRPr="0004753D" w:rsidRDefault="008C1504"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V poznámke pod čiarou k odkazu 7 sa citácia „</w:t>
      </w:r>
      <w:r w:rsidR="00C45827" w:rsidRPr="0004753D">
        <w:rPr>
          <w:iCs/>
          <w:szCs w:val="24"/>
          <w:lang w:eastAsia="sk-SK"/>
        </w:rPr>
        <w:t>zákon č. 50/1976 Zb. v znení neskorších predpisov“ nahrádza citáciou „zákon č. 201/2022 Z. z.</w:t>
      </w:r>
      <w:r w:rsidR="008029C0">
        <w:rPr>
          <w:iCs/>
          <w:szCs w:val="24"/>
          <w:lang w:eastAsia="sk-SK"/>
        </w:rPr>
        <w:t xml:space="preserve"> v znení zákona č. .../2023 Z. z.</w:t>
      </w:r>
      <w:r w:rsidR="00C45827" w:rsidRPr="0004753D">
        <w:rPr>
          <w:iCs/>
          <w:szCs w:val="24"/>
          <w:lang w:eastAsia="sk-SK"/>
        </w:rPr>
        <w:t>“.</w:t>
      </w:r>
    </w:p>
    <w:p w14:paraId="26C67520" w14:textId="77777777" w:rsidR="00C45827" w:rsidRPr="0004753D" w:rsidRDefault="00C45827" w:rsidP="003F3924">
      <w:pPr>
        <w:pStyle w:val="Odsekzoznamu"/>
        <w:keepNext w:val="0"/>
        <w:keepLines w:val="0"/>
        <w:widowControl w:val="0"/>
        <w:shd w:val="clear" w:color="auto" w:fill="FFFFFF"/>
        <w:overflowPunct/>
        <w:autoSpaceDE/>
        <w:autoSpaceDN/>
        <w:adjustRightInd/>
        <w:spacing w:after="2"/>
        <w:ind w:left="360"/>
        <w:jc w:val="both"/>
        <w:textAlignment w:val="auto"/>
        <w:rPr>
          <w:iCs/>
          <w:szCs w:val="24"/>
          <w:lang w:eastAsia="sk-SK"/>
        </w:rPr>
      </w:pPr>
    </w:p>
    <w:p w14:paraId="26882677" w14:textId="77777777" w:rsidR="00241F4F" w:rsidRPr="0004753D" w:rsidRDefault="00241F4F"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 xml:space="preserve">V § 22 ods. 2 sa slová </w:t>
      </w:r>
      <w:r w:rsidR="003117AB" w:rsidRPr="0004753D">
        <w:rPr>
          <w:iCs/>
          <w:szCs w:val="24"/>
          <w:lang w:eastAsia="sk-SK"/>
        </w:rPr>
        <w:t>„Pre povolenie</w:t>
      </w:r>
      <w:r w:rsidR="00072BF3" w:rsidRPr="0004753D">
        <w:rPr>
          <w:iCs/>
          <w:szCs w:val="24"/>
          <w:lang w:eastAsia="sk-SK"/>
        </w:rPr>
        <w:t>“ nahrádzajú slovami „Na vydanie rozhodnutia o povolení“.</w:t>
      </w:r>
    </w:p>
    <w:p w14:paraId="503874E7" w14:textId="77777777" w:rsidR="00ED5132" w:rsidRPr="0004753D" w:rsidRDefault="00ED5132" w:rsidP="003F3924">
      <w:pPr>
        <w:pStyle w:val="Odsekzoznamu"/>
        <w:keepNext w:val="0"/>
        <w:keepLines w:val="0"/>
        <w:widowControl w:val="0"/>
        <w:rPr>
          <w:iCs/>
          <w:szCs w:val="24"/>
          <w:lang w:eastAsia="sk-SK"/>
        </w:rPr>
      </w:pPr>
    </w:p>
    <w:p w14:paraId="20E99B4F" w14:textId="77777777" w:rsidR="00ED5132" w:rsidRPr="0004753D" w:rsidRDefault="00ED5132"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iCs/>
          <w:szCs w:val="24"/>
          <w:lang w:eastAsia="sk-SK"/>
        </w:rPr>
        <w:t>Poznámka pod čiarou k odkazu 11 znie:</w:t>
      </w:r>
    </w:p>
    <w:p w14:paraId="3CF7F3ED" w14:textId="77777777" w:rsidR="00ED5132" w:rsidRPr="0004753D" w:rsidRDefault="00ED5132" w:rsidP="003F3924">
      <w:pPr>
        <w:widowControl w:val="0"/>
        <w:ind w:left="360"/>
        <w:rPr>
          <w:iCs/>
          <w:szCs w:val="24"/>
          <w:lang w:eastAsia="sk-SK"/>
        </w:rPr>
      </w:pPr>
      <w:r w:rsidRPr="0004753D">
        <w:rPr>
          <w:iCs/>
          <w:szCs w:val="24"/>
          <w:lang w:eastAsia="sk-SK"/>
        </w:rPr>
        <w:t>„</w:t>
      </w:r>
      <w:r w:rsidRPr="0004753D">
        <w:rPr>
          <w:iCs/>
          <w:szCs w:val="24"/>
          <w:vertAlign w:val="superscript"/>
          <w:lang w:eastAsia="sk-SK"/>
        </w:rPr>
        <w:t>11</w:t>
      </w:r>
      <w:r w:rsidRPr="0004753D">
        <w:rPr>
          <w:iCs/>
          <w:szCs w:val="24"/>
          <w:lang w:eastAsia="sk-SK"/>
        </w:rPr>
        <w:t xml:space="preserve">) § </w:t>
      </w:r>
      <w:r w:rsidR="00666485" w:rsidRPr="0004753D">
        <w:rPr>
          <w:iCs/>
          <w:szCs w:val="24"/>
          <w:lang w:eastAsia="sk-SK"/>
        </w:rPr>
        <w:t>49 zákona č. 201/2022 Z. z.“.</w:t>
      </w:r>
    </w:p>
    <w:p w14:paraId="6188F52C" w14:textId="77777777" w:rsidR="002D7E83" w:rsidRPr="0004753D" w:rsidRDefault="002D7E83" w:rsidP="003F3924">
      <w:pPr>
        <w:pStyle w:val="Odsekzoznamu"/>
        <w:keepNext w:val="0"/>
        <w:keepLines w:val="0"/>
        <w:widowControl w:val="0"/>
        <w:spacing w:after="2"/>
        <w:rPr>
          <w:iCs/>
          <w:szCs w:val="24"/>
          <w:lang w:eastAsia="sk-SK"/>
        </w:rPr>
      </w:pPr>
    </w:p>
    <w:p w14:paraId="5E3279DD" w14:textId="7B3C5BDF" w:rsidR="00EC6C7D" w:rsidRPr="0004753D" w:rsidRDefault="00EC6C7D"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iCs/>
          <w:szCs w:val="24"/>
          <w:lang w:eastAsia="sk-SK"/>
        </w:rPr>
      </w:pPr>
      <w:r w:rsidRPr="0004753D">
        <w:rPr>
          <w:szCs w:val="24"/>
          <w:lang w:eastAsia="sk-SK"/>
        </w:rPr>
        <w:t>Za § 24j sa vkladá § 24k, ktorý vrátane nadpisu znie:</w:t>
      </w:r>
    </w:p>
    <w:p w14:paraId="527E5D43" w14:textId="72CC666F" w:rsidR="006B2EB3" w:rsidRPr="0004753D" w:rsidRDefault="006B2EB3" w:rsidP="003F3924">
      <w:pPr>
        <w:widowControl w:val="0"/>
        <w:spacing w:after="2"/>
        <w:jc w:val="center"/>
        <w:rPr>
          <w:szCs w:val="24"/>
        </w:rPr>
      </w:pPr>
      <w:r w:rsidRPr="0004753D">
        <w:rPr>
          <w:szCs w:val="24"/>
        </w:rPr>
        <w:t>„§ 24k</w:t>
      </w:r>
    </w:p>
    <w:p w14:paraId="54CCC4C8" w14:textId="77777777" w:rsidR="006B2EB3" w:rsidRPr="0004753D" w:rsidRDefault="006B2EB3" w:rsidP="003F3924">
      <w:pPr>
        <w:widowControl w:val="0"/>
        <w:spacing w:after="2"/>
        <w:jc w:val="center"/>
        <w:rPr>
          <w:szCs w:val="24"/>
        </w:rPr>
      </w:pPr>
      <w:r w:rsidRPr="0004753D">
        <w:rPr>
          <w:szCs w:val="24"/>
        </w:rPr>
        <w:t>Prechodné ustanovenia k úpravám účinným od  1. apríla 2024</w:t>
      </w:r>
    </w:p>
    <w:p w14:paraId="4EA606A5" w14:textId="77777777" w:rsidR="006B2EB3" w:rsidRPr="0004753D" w:rsidRDefault="006B2EB3" w:rsidP="003F3924">
      <w:pPr>
        <w:pStyle w:val="Odsekzoznamu"/>
        <w:keepNext w:val="0"/>
        <w:keepLines w:val="0"/>
        <w:widowControl w:val="0"/>
        <w:numPr>
          <w:ilvl w:val="0"/>
          <w:numId w:val="31"/>
        </w:numPr>
        <w:shd w:val="clear" w:color="auto" w:fill="FFFFFF"/>
        <w:overflowPunct/>
        <w:autoSpaceDE/>
        <w:autoSpaceDN/>
        <w:adjustRightInd/>
        <w:spacing w:after="2"/>
        <w:jc w:val="both"/>
        <w:textAlignment w:val="auto"/>
        <w:rPr>
          <w:szCs w:val="24"/>
        </w:rPr>
      </w:pPr>
      <w:r w:rsidRPr="0004753D">
        <w:rPr>
          <w:szCs w:val="24"/>
        </w:rPr>
        <w:t>Pôsobnosť ministerstva ako špeciálneho stavebného úradu pre diaľnice prechádza od 1. apríla 2024 na úrad.</w:t>
      </w:r>
    </w:p>
    <w:p w14:paraId="5259C78D" w14:textId="77777777" w:rsidR="006B2EB3" w:rsidRPr="0004753D" w:rsidRDefault="006B2EB3" w:rsidP="003F3924">
      <w:pPr>
        <w:pStyle w:val="Odsekzoznamu"/>
        <w:keepNext w:val="0"/>
        <w:keepLines w:val="0"/>
        <w:widowControl w:val="0"/>
        <w:numPr>
          <w:ilvl w:val="0"/>
          <w:numId w:val="31"/>
        </w:numPr>
        <w:shd w:val="clear" w:color="auto" w:fill="FFFFFF"/>
        <w:overflowPunct/>
        <w:autoSpaceDE/>
        <w:autoSpaceDN/>
        <w:adjustRightInd/>
        <w:spacing w:after="2"/>
        <w:jc w:val="both"/>
        <w:textAlignment w:val="auto"/>
        <w:rPr>
          <w:szCs w:val="24"/>
        </w:rPr>
      </w:pPr>
      <w:r w:rsidRPr="0004753D">
        <w:rPr>
          <w:szCs w:val="24"/>
        </w:rPr>
        <w:t>Majetok štátu, pohľadávky a záväzky, ktoré malo v správe ministerstvo pri výkone pôsobnosti špeciálneho stavebného úradu pre diaľnice k 31. marcu 2024, prechádzajú do správy úradu.</w:t>
      </w:r>
    </w:p>
    <w:p w14:paraId="59493D5E" w14:textId="77777777" w:rsidR="006B2EB3" w:rsidRPr="0004753D" w:rsidRDefault="006B2EB3" w:rsidP="003F3924">
      <w:pPr>
        <w:pStyle w:val="Odsekzoznamu"/>
        <w:keepNext w:val="0"/>
        <w:keepLines w:val="0"/>
        <w:widowControl w:val="0"/>
        <w:numPr>
          <w:ilvl w:val="0"/>
          <w:numId w:val="31"/>
        </w:numPr>
        <w:shd w:val="clear" w:color="auto" w:fill="FFFFFF"/>
        <w:overflowPunct/>
        <w:autoSpaceDE/>
        <w:autoSpaceDN/>
        <w:adjustRightInd/>
        <w:spacing w:after="2"/>
        <w:jc w:val="both"/>
        <w:textAlignment w:val="auto"/>
        <w:rPr>
          <w:szCs w:val="24"/>
        </w:rPr>
      </w:pPr>
      <w:r w:rsidRPr="0004753D">
        <w:rPr>
          <w:szCs w:val="24"/>
        </w:rPr>
        <w:t xml:space="preserve">Práva a povinnosti vyplývajúce zo štátnozamestnaneckých vzťahov, z pracovnoprávnych vzťahov a z iných právnych vzťahov štátnych zamestnancov a zamestnancov ministerstva, ktorí plnili úlohy súvisiace s výkonom pôsobnosti špeciálneho stavebného úradu pre diaľnice prechádzajú k 1. aprílom 2024 na úrad. </w:t>
      </w:r>
    </w:p>
    <w:p w14:paraId="69C4347C" w14:textId="77777777" w:rsidR="006B2EB3" w:rsidRPr="0004753D" w:rsidRDefault="006B2EB3" w:rsidP="003F3924">
      <w:pPr>
        <w:pStyle w:val="Odsekzoznamu"/>
        <w:keepNext w:val="0"/>
        <w:keepLines w:val="0"/>
        <w:widowControl w:val="0"/>
        <w:numPr>
          <w:ilvl w:val="0"/>
          <w:numId w:val="31"/>
        </w:numPr>
        <w:shd w:val="clear" w:color="auto" w:fill="FFFFFF"/>
        <w:overflowPunct/>
        <w:autoSpaceDE/>
        <w:autoSpaceDN/>
        <w:adjustRightInd/>
        <w:spacing w:after="2"/>
        <w:jc w:val="both"/>
        <w:textAlignment w:val="auto"/>
        <w:rPr>
          <w:szCs w:val="24"/>
        </w:rPr>
      </w:pPr>
      <w:r w:rsidRPr="0004753D">
        <w:rPr>
          <w:szCs w:val="24"/>
        </w:rPr>
        <w:t>Nároky štátnych zamestnancov a zamestnancov vyplývajúce z prechodu práv a povinností podľa odseku 3 uspokojí úrad.</w:t>
      </w:r>
    </w:p>
    <w:p w14:paraId="271E641F" w14:textId="77777777" w:rsidR="006B2EB3" w:rsidRPr="0004753D" w:rsidRDefault="006B2EB3" w:rsidP="003F3924">
      <w:pPr>
        <w:pStyle w:val="Odsekzoznamu"/>
        <w:keepNext w:val="0"/>
        <w:keepLines w:val="0"/>
        <w:widowControl w:val="0"/>
        <w:numPr>
          <w:ilvl w:val="0"/>
          <w:numId w:val="31"/>
        </w:numPr>
        <w:shd w:val="clear" w:color="auto" w:fill="FFFFFF"/>
        <w:overflowPunct/>
        <w:autoSpaceDE/>
        <w:autoSpaceDN/>
        <w:adjustRightInd/>
        <w:spacing w:after="2"/>
        <w:jc w:val="both"/>
        <w:textAlignment w:val="auto"/>
        <w:rPr>
          <w:szCs w:val="24"/>
        </w:rPr>
      </w:pPr>
      <w:r w:rsidRPr="0004753D">
        <w:rPr>
          <w:szCs w:val="24"/>
        </w:rPr>
        <w:t xml:space="preserve">Konania ministerstva pri výkone pôsobnosti špeciálneho stavebného úradu pre diaľnice, ktoré do 31. marca 2024 začalo ministerstvo a ktoré neboli právoplatne skončené pred 1. aprílom 2024, dokončí </w:t>
      </w:r>
      <w:r w:rsidR="00FE54E4" w:rsidRPr="0004753D">
        <w:rPr>
          <w:szCs w:val="24"/>
        </w:rPr>
        <w:t xml:space="preserve">stavebný </w:t>
      </w:r>
      <w:r w:rsidRPr="0004753D">
        <w:rPr>
          <w:szCs w:val="24"/>
        </w:rPr>
        <w:t>úrad. Právne účinky úkonov, ktoré v konaní nastali pred 1. aprílom 2024, zostávajú zachované.“.</w:t>
      </w:r>
    </w:p>
    <w:p w14:paraId="53F3C264" w14:textId="77777777" w:rsidR="005B126B" w:rsidRPr="0004753D" w:rsidRDefault="005B126B" w:rsidP="003F3924">
      <w:pPr>
        <w:widowControl w:val="0"/>
        <w:spacing w:after="2"/>
        <w:jc w:val="center"/>
        <w:rPr>
          <w:szCs w:val="24"/>
        </w:rPr>
      </w:pPr>
    </w:p>
    <w:p w14:paraId="49755AF5" w14:textId="77777777" w:rsidR="008D4620" w:rsidRPr="0004753D" w:rsidRDefault="002113EB" w:rsidP="003F3924">
      <w:pPr>
        <w:pStyle w:val="Odsekzoznamu"/>
        <w:keepNext w:val="0"/>
        <w:keepLines w:val="0"/>
        <w:widowControl w:val="0"/>
        <w:numPr>
          <w:ilvl w:val="0"/>
          <w:numId w:val="21"/>
        </w:numPr>
        <w:shd w:val="clear" w:color="auto" w:fill="FFFFFF"/>
        <w:overflowPunct/>
        <w:autoSpaceDE/>
        <w:autoSpaceDN/>
        <w:adjustRightInd/>
        <w:spacing w:after="2"/>
        <w:ind w:left="360"/>
        <w:jc w:val="both"/>
        <w:textAlignment w:val="auto"/>
        <w:rPr>
          <w:szCs w:val="24"/>
        </w:rPr>
      </w:pPr>
      <w:r w:rsidRPr="0004753D">
        <w:rPr>
          <w:szCs w:val="24"/>
        </w:rPr>
        <w:t xml:space="preserve">Slová „stavebné povolenie“ </w:t>
      </w:r>
      <w:r w:rsidR="00852DD1" w:rsidRPr="0004753D">
        <w:rPr>
          <w:szCs w:val="24"/>
        </w:rPr>
        <w:t xml:space="preserve">sa </w:t>
      </w:r>
      <w:r w:rsidR="00130BA8" w:rsidRPr="0004753D">
        <w:rPr>
          <w:szCs w:val="24"/>
        </w:rPr>
        <w:t>vo všetkých tvaroch</w:t>
      </w:r>
      <w:r w:rsidR="008D4620" w:rsidRPr="0004753D">
        <w:rPr>
          <w:szCs w:val="24"/>
        </w:rPr>
        <w:t xml:space="preserve"> </w:t>
      </w:r>
      <w:r w:rsidR="00852DD1" w:rsidRPr="0004753D">
        <w:rPr>
          <w:bCs/>
          <w:szCs w:val="24"/>
        </w:rPr>
        <w:t xml:space="preserve">v celom texte zákona </w:t>
      </w:r>
      <w:r w:rsidR="008D4620" w:rsidRPr="0004753D">
        <w:rPr>
          <w:szCs w:val="24"/>
        </w:rPr>
        <w:t>nahrádzajú slovami „rozhodnutie o povolení stavby“ v príslušnom tvare.</w:t>
      </w:r>
    </w:p>
    <w:p w14:paraId="362F40AC" w14:textId="77777777" w:rsidR="008D4620" w:rsidRPr="0004753D" w:rsidRDefault="008D4620" w:rsidP="003F3924">
      <w:pPr>
        <w:pStyle w:val="Odsekzoznamu"/>
        <w:keepNext w:val="0"/>
        <w:keepLines w:val="0"/>
        <w:widowControl w:val="0"/>
        <w:shd w:val="clear" w:color="auto" w:fill="FFFFFF"/>
        <w:overflowPunct/>
        <w:autoSpaceDE/>
        <w:autoSpaceDN/>
        <w:adjustRightInd/>
        <w:spacing w:after="2"/>
        <w:ind w:left="284"/>
        <w:jc w:val="both"/>
        <w:textAlignment w:val="auto"/>
        <w:rPr>
          <w:szCs w:val="24"/>
        </w:rPr>
      </w:pPr>
    </w:p>
    <w:p w14:paraId="5E7781A3" w14:textId="77777777" w:rsidR="00EC6C7D" w:rsidRPr="0004753D" w:rsidRDefault="00EC6C7D" w:rsidP="003F3924">
      <w:pPr>
        <w:widowControl w:val="0"/>
        <w:spacing w:after="2"/>
        <w:jc w:val="both"/>
        <w:rPr>
          <w:szCs w:val="24"/>
        </w:rPr>
      </w:pPr>
    </w:p>
    <w:p w14:paraId="27966358" w14:textId="77777777" w:rsidR="005C0EEB" w:rsidRPr="0004753D" w:rsidRDefault="005C0EEB" w:rsidP="003F3924">
      <w:pPr>
        <w:pStyle w:val="Odsekzoznamu"/>
        <w:keepNext w:val="0"/>
        <w:keepLines w:val="0"/>
        <w:widowControl w:val="0"/>
        <w:numPr>
          <w:ilvl w:val="0"/>
          <w:numId w:val="42"/>
        </w:numPr>
        <w:spacing w:after="2"/>
        <w:ind w:left="360" w:right="-20"/>
        <w:jc w:val="center"/>
        <w:rPr>
          <w:bCs/>
          <w:szCs w:val="24"/>
        </w:rPr>
      </w:pPr>
    </w:p>
    <w:p w14:paraId="4F6DE2B0" w14:textId="77777777" w:rsidR="009B3E14" w:rsidRPr="0004753D" w:rsidRDefault="009B3E14" w:rsidP="003F3924">
      <w:pPr>
        <w:widowControl w:val="0"/>
        <w:spacing w:after="2"/>
        <w:jc w:val="both"/>
        <w:rPr>
          <w:szCs w:val="24"/>
        </w:rPr>
      </w:pPr>
      <w:r w:rsidRPr="0004753D">
        <w:rPr>
          <w:szCs w:val="24"/>
        </w:rPr>
        <w:t xml:space="preserve">Zákon č. 44/1988 Zb. o ochrane a využití nerastného bohatstva (banský zákon) v znení zákona Slovenskej národnej rady č. 498/1991 Zb., zákona č. 558/2001 Z. z., zákona č. 203/2004 Z. z., zákona č. 587/2004 Z. z., zákona č. 479/2005 Z. z., zákona č. 219/2007 Z. z., zákona </w:t>
      </w:r>
      <w:r w:rsidR="005278B1" w:rsidRPr="0004753D">
        <w:rPr>
          <w:szCs w:val="24"/>
        </w:rPr>
        <w:br/>
      </w:r>
      <w:r w:rsidRPr="0004753D">
        <w:rPr>
          <w:szCs w:val="24"/>
        </w:rPr>
        <w:t xml:space="preserve">č. 577/2007 Z. z., zákona č. 73/2009 Z. z., zákona č. 104/2010 Z. z., zákona č. 114/2010 Z. z., zákona č. 258/2011 Z. z., zákona č.311/2013 Z. z., zákona č.160/2014 Z. z., zákona č. 285/2014 </w:t>
      </w:r>
      <w:r w:rsidRPr="0004753D">
        <w:rPr>
          <w:szCs w:val="24"/>
        </w:rPr>
        <w:lastRenderedPageBreak/>
        <w:t>Z. z., zákona č. 314/2014 Z. z.</w:t>
      </w:r>
      <w:r w:rsidR="00483D61" w:rsidRPr="0004753D">
        <w:rPr>
          <w:szCs w:val="24"/>
        </w:rPr>
        <w:t xml:space="preserve"> a</w:t>
      </w:r>
      <w:r w:rsidRPr="0004753D">
        <w:rPr>
          <w:szCs w:val="24"/>
        </w:rPr>
        <w:t xml:space="preserve"> </w:t>
      </w:r>
      <w:r w:rsidR="00483D61" w:rsidRPr="0004753D">
        <w:rPr>
          <w:szCs w:val="24"/>
        </w:rPr>
        <w:t>zákona č. 374/2014 Z. z.</w:t>
      </w:r>
      <w:r w:rsidRPr="0004753D">
        <w:rPr>
          <w:szCs w:val="24"/>
        </w:rPr>
        <w:t xml:space="preserve"> sa mení a dopĺňa takto:</w:t>
      </w:r>
    </w:p>
    <w:p w14:paraId="459E4ADC" w14:textId="77777777" w:rsidR="009B3E14" w:rsidRPr="0004753D" w:rsidRDefault="009B3E14" w:rsidP="003F3924">
      <w:pPr>
        <w:widowControl w:val="0"/>
        <w:spacing w:after="2"/>
        <w:jc w:val="both"/>
        <w:rPr>
          <w:szCs w:val="24"/>
        </w:rPr>
      </w:pPr>
    </w:p>
    <w:p w14:paraId="64AABA5A" w14:textId="2E8D8BE4" w:rsidR="00C64238" w:rsidRPr="0004753D" w:rsidRDefault="00C64238" w:rsidP="003F3924">
      <w:pPr>
        <w:pStyle w:val="Odsekzoznamu"/>
        <w:keepNext w:val="0"/>
        <w:keepLines w:val="0"/>
        <w:widowControl w:val="0"/>
        <w:numPr>
          <w:ilvl w:val="0"/>
          <w:numId w:val="22"/>
        </w:numPr>
        <w:spacing w:after="2"/>
        <w:ind w:left="284" w:hanging="284"/>
        <w:jc w:val="both"/>
        <w:rPr>
          <w:szCs w:val="24"/>
        </w:rPr>
      </w:pPr>
      <w:r w:rsidRPr="0004753D">
        <w:rPr>
          <w:szCs w:val="24"/>
        </w:rPr>
        <w:t xml:space="preserve">V § 15 ods. 2 sa slová </w:t>
      </w:r>
      <w:r w:rsidR="005E0FC2" w:rsidRPr="0004753D">
        <w:rPr>
          <w:szCs w:val="24"/>
        </w:rPr>
        <w:t>„Územné plány regiónov“ nahrádzajú slovami „Koncepcie územného rozvoja regi</w:t>
      </w:r>
      <w:r w:rsidR="00731524" w:rsidRPr="0004753D">
        <w:rPr>
          <w:szCs w:val="24"/>
        </w:rPr>
        <w:t>ónov,</w:t>
      </w:r>
      <w:r w:rsidR="00B56869" w:rsidRPr="00D2385D">
        <w:rPr>
          <w:szCs w:val="24"/>
          <w:vertAlign w:val="superscript"/>
        </w:rPr>
        <w:t>7a</w:t>
      </w:r>
      <w:r w:rsidR="00B56869">
        <w:rPr>
          <w:szCs w:val="24"/>
        </w:rPr>
        <w:t>)</w:t>
      </w:r>
      <w:r w:rsidR="00731524" w:rsidRPr="0004753D">
        <w:rPr>
          <w:szCs w:val="24"/>
        </w:rPr>
        <w:t xml:space="preserve"> územné plány mikroregiónov</w:t>
      </w:r>
      <w:r w:rsidR="00B56869" w:rsidRPr="00D2385D">
        <w:rPr>
          <w:szCs w:val="24"/>
          <w:vertAlign w:val="superscript"/>
        </w:rPr>
        <w:t>7b</w:t>
      </w:r>
      <w:r w:rsidR="00B56869">
        <w:rPr>
          <w:szCs w:val="24"/>
        </w:rPr>
        <w:t>)</w:t>
      </w:r>
      <w:r w:rsidR="00731524" w:rsidRPr="0004753D">
        <w:rPr>
          <w:szCs w:val="24"/>
        </w:rPr>
        <w:t>“.</w:t>
      </w:r>
    </w:p>
    <w:p w14:paraId="04BC0623" w14:textId="7F353F71" w:rsidR="006B6397" w:rsidRDefault="006B6397" w:rsidP="003F3924">
      <w:pPr>
        <w:pStyle w:val="Odsekzoznamu"/>
        <w:keepNext w:val="0"/>
        <w:keepLines w:val="0"/>
        <w:widowControl w:val="0"/>
        <w:spacing w:after="2"/>
        <w:ind w:left="284"/>
        <w:jc w:val="both"/>
        <w:rPr>
          <w:szCs w:val="24"/>
        </w:rPr>
      </w:pPr>
    </w:p>
    <w:p w14:paraId="38CFBF26" w14:textId="6A0AF1DE" w:rsidR="00B56869" w:rsidRDefault="00B56869" w:rsidP="003F3924">
      <w:pPr>
        <w:pStyle w:val="Odsekzoznamu"/>
        <w:keepNext w:val="0"/>
        <w:keepLines w:val="0"/>
        <w:widowControl w:val="0"/>
        <w:spacing w:after="2"/>
        <w:ind w:left="284"/>
        <w:jc w:val="both"/>
        <w:rPr>
          <w:szCs w:val="24"/>
        </w:rPr>
      </w:pPr>
      <w:r>
        <w:rPr>
          <w:szCs w:val="24"/>
        </w:rPr>
        <w:t>Poznámky pod čiarou k odkazom 7a a 7b znejú:</w:t>
      </w:r>
    </w:p>
    <w:p w14:paraId="40EDBC6C" w14:textId="30E43A52" w:rsidR="00B56869" w:rsidRDefault="00B56869" w:rsidP="003F3924">
      <w:pPr>
        <w:pStyle w:val="Odsekzoznamu"/>
        <w:keepNext w:val="0"/>
        <w:keepLines w:val="0"/>
        <w:widowControl w:val="0"/>
        <w:spacing w:after="2"/>
        <w:ind w:left="284"/>
        <w:jc w:val="both"/>
        <w:rPr>
          <w:szCs w:val="24"/>
        </w:rPr>
      </w:pPr>
      <w:r>
        <w:rPr>
          <w:szCs w:val="24"/>
        </w:rPr>
        <w:t>„</w:t>
      </w:r>
      <w:r w:rsidRPr="00D2385D">
        <w:rPr>
          <w:szCs w:val="24"/>
          <w:vertAlign w:val="superscript"/>
        </w:rPr>
        <w:t>7a</w:t>
      </w:r>
      <w:r>
        <w:rPr>
          <w:szCs w:val="24"/>
        </w:rPr>
        <w:t>) § 20 zákona č. 200/2022 Z. z. o územnom plánovaní.</w:t>
      </w:r>
    </w:p>
    <w:p w14:paraId="3E9E19C1" w14:textId="434820BB" w:rsidR="00B56869" w:rsidRDefault="00B56869" w:rsidP="003F3924">
      <w:pPr>
        <w:pStyle w:val="Odsekzoznamu"/>
        <w:keepNext w:val="0"/>
        <w:keepLines w:val="0"/>
        <w:widowControl w:val="0"/>
        <w:spacing w:after="2"/>
        <w:ind w:left="284"/>
        <w:jc w:val="both"/>
        <w:rPr>
          <w:szCs w:val="24"/>
        </w:rPr>
      </w:pPr>
      <w:r w:rsidRPr="00D2385D">
        <w:rPr>
          <w:szCs w:val="24"/>
          <w:vertAlign w:val="superscript"/>
        </w:rPr>
        <w:t>7b</w:t>
      </w:r>
      <w:r>
        <w:rPr>
          <w:szCs w:val="24"/>
        </w:rPr>
        <w:t>) § 21 zákona č. 200/2022 Z. z.“.</w:t>
      </w:r>
    </w:p>
    <w:p w14:paraId="2A9624CB" w14:textId="77777777" w:rsidR="00B56869" w:rsidRPr="0004753D" w:rsidRDefault="00B56869" w:rsidP="003F3924">
      <w:pPr>
        <w:pStyle w:val="Odsekzoznamu"/>
        <w:keepNext w:val="0"/>
        <w:keepLines w:val="0"/>
        <w:widowControl w:val="0"/>
        <w:spacing w:after="2"/>
        <w:ind w:left="284"/>
        <w:jc w:val="both"/>
        <w:rPr>
          <w:szCs w:val="24"/>
        </w:rPr>
      </w:pPr>
    </w:p>
    <w:p w14:paraId="3C440E5C" w14:textId="77777777" w:rsidR="009B3E14" w:rsidRPr="0004753D" w:rsidRDefault="00CD4FE0" w:rsidP="003F3924">
      <w:pPr>
        <w:pStyle w:val="Odsekzoznamu"/>
        <w:keepNext w:val="0"/>
        <w:keepLines w:val="0"/>
        <w:widowControl w:val="0"/>
        <w:numPr>
          <w:ilvl w:val="0"/>
          <w:numId w:val="22"/>
        </w:numPr>
        <w:spacing w:after="2"/>
        <w:ind w:left="284" w:hanging="284"/>
        <w:jc w:val="both"/>
        <w:rPr>
          <w:szCs w:val="24"/>
        </w:rPr>
      </w:pPr>
      <w:r w:rsidRPr="0004753D">
        <w:rPr>
          <w:szCs w:val="24"/>
        </w:rPr>
        <w:t>§ 19 vrátane nadpisu znie:</w:t>
      </w:r>
    </w:p>
    <w:p w14:paraId="19E7A841" w14:textId="77777777" w:rsidR="00D22EF3" w:rsidRPr="0004753D" w:rsidRDefault="00491DA8" w:rsidP="003F3924">
      <w:pPr>
        <w:widowControl w:val="0"/>
        <w:spacing w:after="2"/>
        <w:ind w:firstLine="284"/>
        <w:jc w:val="center"/>
        <w:rPr>
          <w:szCs w:val="24"/>
        </w:rPr>
      </w:pPr>
      <w:r w:rsidRPr="0004753D">
        <w:rPr>
          <w:szCs w:val="24"/>
        </w:rPr>
        <w:t>„§ 19</w:t>
      </w:r>
    </w:p>
    <w:p w14:paraId="672E8E5E" w14:textId="77777777" w:rsidR="00491DA8" w:rsidRPr="0004753D" w:rsidRDefault="00491DA8" w:rsidP="003F3924">
      <w:pPr>
        <w:widowControl w:val="0"/>
        <w:spacing w:after="2"/>
        <w:ind w:firstLine="284"/>
        <w:jc w:val="center"/>
        <w:rPr>
          <w:szCs w:val="24"/>
        </w:rPr>
      </w:pPr>
      <w:r w:rsidRPr="0004753D">
        <w:rPr>
          <w:szCs w:val="24"/>
        </w:rPr>
        <w:t>Záväzné stanovisko</w:t>
      </w:r>
    </w:p>
    <w:p w14:paraId="0018944E" w14:textId="77777777" w:rsidR="00491DA8" w:rsidRPr="0004753D" w:rsidRDefault="00491DA8" w:rsidP="003F3924">
      <w:pPr>
        <w:widowControl w:val="0"/>
        <w:spacing w:after="2"/>
        <w:ind w:left="284"/>
        <w:jc w:val="both"/>
        <w:rPr>
          <w:szCs w:val="24"/>
          <w:shd w:val="clear" w:color="auto" w:fill="FFFFFF"/>
        </w:rPr>
      </w:pPr>
      <w:r w:rsidRPr="0004753D">
        <w:rPr>
          <w:szCs w:val="24"/>
          <w:shd w:val="clear" w:color="auto" w:fill="FFFFFF"/>
        </w:rPr>
        <w:t>Záväzné stanovisko podľa tohto zákona je stanovisko, vyjadrenie, súhlas alebo iný úkon banského úradu ako dotknutého orgánu</w:t>
      </w:r>
      <w:r w:rsidRPr="0004753D">
        <w:rPr>
          <w:szCs w:val="24"/>
          <w:shd w:val="clear" w:color="auto" w:fill="FFFFFF"/>
          <w:vertAlign w:val="superscript"/>
        </w:rPr>
        <w:t>10</w:t>
      </w:r>
      <w:r w:rsidRPr="0004753D">
        <w:rPr>
          <w:szCs w:val="24"/>
          <w:shd w:val="clear" w:color="auto" w:fill="FFFFFF"/>
        </w:rPr>
        <w:t>) vydávané v elektronickej podobe alebo listinnej podobe na účely konania o stavebnom zámere a ďalších činností podľa osobitného predpisu</w:t>
      </w:r>
      <w:r w:rsidRPr="0004753D">
        <w:rPr>
          <w:szCs w:val="24"/>
          <w:shd w:val="clear" w:color="auto" w:fill="FFFFFF"/>
          <w:vertAlign w:val="superscript"/>
        </w:rPr>
        <w:t>10a</w:t>
      </w:r>
      <w:r w:rsidRPr="0004753D">
        <w:rPr>
          <w:szCs w:val="24"/>
          <w:shd w:val="clear" w:color="auto" w:fill="FFFFFF"/>
        </w:rPr>
        <w:t>) ak ide o stavbu a zariadenie v chránenom ložiskovom území, ktoré nesúvisia s dobývaním.“.</w:t>
      </w:r>
    </w:p>
    <w:p w14:paraId="49FE13E1" w14:textId="77777777" w:rsidR="00491DA8" w:rsidRPr="0004753D" w:rsidRDefault="00491DA8" w:rsidP="003F3924">
      <w:pPr>
        <w:widowControl w:val="0"/>
        <w:spacing w:after="2"/>
        <w:ind w:left="284"/>
        <w:jc w:val="both"/>
        <w:rPr>
          <w:szCs w:val="24"/>
          <w:shd w:val="clear" w:color="auto" w:fill="FFFFFF"/>
        </w:rPr>
      </w:pPr>
    </w:p>
    <w:p w14:paraId="334D8AA3" w14:textId="77777777" w:rsidR="00491DA8" w:rsidRPr="0004753D" w:rsidRDefault="00491DA8" w:rsidP="003F3924">
      <w:pPr>
        <w:widowControl w:val="0"/>
        <w:spacing w:after="2"/>
        <w:ind w:left="284"/>
        <w:jc w:val="both"/>
        <w:rPr>
          <w:szCs w:val="24"/>
          <w:shd w:val="clear" w:color="auto" w:fill="FFFFFF"/>
        </w:rPr>
      </w:pPr>
      <w:r w:rsidRPr="0004753D">
        <w:rPr>
          <w:szCs w:val="24"/>
          <w:shd w:val="clear" w:color="auto" w:fill="FFFFFF"/>
        </w:rPr>
        <w:t>Poznámky po čiarou k odkazom  10 a 10a znejú:</w:t>
      </w:r>
    </w:p>
    <w:p w14:paraId="40CC65E8" w14:textId="77777777" w:rsidR="00491DA8" w:rsidRPr="0004753D" w:rsidRDefault="00491DA8" w:rsidP="003F3924">
      <w:pPr>
        <w:widowControl w:val="0"/>
        <w:spacing w:after="2"/>
        <w:ind w:left="284"/>
        <w:jc w:val="both"/>
        <w:rPr>
          <w:szCs w:val="24"/>
          <w:shd w:val="clear" w:color="auto" w:fill="FFFFFF"/>
        </w:rPr>
      </w:pPr>
      <w:r w:rsidRPr="0004753D">
        <w:rPr>
          <w:szCs w:val="24"/>
          <w:shd w:val="clear" w:color="auto" w:fill="FFFFFF"/>
        </w:rPr>
        <w:t>„</w:t>
      </w:r>
      <w:r w:rsidRPr="0004753D">
        <w:rPr>
          <w:szCs w:val="24"/>
          <w:shd w:val="clear" w:color="auto" w:fill="FFFFFF"/>
          <w:vertAlign w:val="superscript"/>
        </w:rPr>
        <w:t>10</w:t>
      </w:r>
      <w:r w:rsidRPr="0004753D">
        <w:rPr>
          <w:szCs w:val="24"/>
          <w:shd w:val="clear" w:color="auto" w:fill="FFFFFF"/>
        </w:rPr>
        <w:t>) § 31 ods. 7 zákona č.</w:t>
      </w:r>
      <w:r w:rsidR="00BE2DEF" w:rsidRPr="0004753D">
        <w:rPr>
          <w:szCs w:val="24"/>
          <w:shd w:val="clear" w:color="auto" w:fill="FFFFFF"/>
        </w:rPr>
        <w:t xml:space="preserve"> 201</w:t>
      </w:r>
      <w:r w:rsidRPr="0004753D">
        <w:rPr>
          <w:szCs w:val="24"/>
          <w:shd w:val="clear" w:color="auto" w:fill="FFFFFF"/>
        </w:rPr>
        <w:t>/2022 Z. z. o výstavbe,</w:t>
      </w:r>
    </w:p>
    <w:p w14:paraId="7C6E5530" w14:textId="77777777" w:rsidR="00491DA8" w:rsidRPr="0004753D" w:rsidRDefault="00491DA8" w:rsidP="003F3924">
      <w:pPr>
        <w:widowControl w:val="0"/>
        <w:spacing w:after="2"/>
        <w:ind w:left="284"/>
        <w:jc w:val="both"/>
        <w:rPr>
          <w:szCs w:val="24"/>
          <w:shd w:val="clear" w:color="auto" w:fill="FFFFFF"/>
        </w:rPr>
      </w:pPr>
      <w:r w:rsidRPr="0004753D">
        <w:rPr>
          <w:szCs w:val="24"/>
          <w:shd w:val="clear" w:color="auto" w:fill="FFFFFF"/>
          <w:vertAlign w:val="superscript"/>
        </w:rPr>
        <w:t>10a</w:t>
      </w:r>
      <w:r w:rsidRPr="0004753D">
        <w:rPr>
          <w:szCs w:val="24"/>
          <w:shd w:val="clear" w:color="auto" w:fill="FFFFFF"/>
        </w:rPr>
        <w:t>) § 37 zákona č.</w:t>
      </w:r>
      <w:r w:rsidR="00BE2DEF" w:rsidRPr="0004753D">
        <w:rPr>
          <w:szCs w:val="24"/>
          <w:shd w:val="clear" w:color="auto" w:fill="FFFFFF"/>
        </w:rPr>
        <w:t xml:space="preserve"> 201</w:t>
      </w:r>
      <w:r w:rsidRPr="0004753D">
        <w:rPr>
          <w:szCs w:val="24"/>
          <w:shd w:val="clear" w:color="auto" w:fill="FFFFFF"/>
        </w:rPr>
        <w:t>/2022 Z. z.“.</w:t>
      </w:r>
    </w:p>
    <w:p w14:paraId="2FC6FF76" w14:textId="77777777" w:rsidR="00491DA8" w:rsidRPr="0004753D" w:rsidRDefault="00491DA8" w:rsidP="003F3924">
      <w:pPr>
        <w:widowControl w:val="0"/>
        <w:spacing w:after="2"/>
        <w:ind w:left="284"/>
        <w:jc w:val="both"/>
        <w:rPr>
          <w:szCs w:val="24"/>
          <w:shd w:val="clear" w:color="auto" w:fill="FFFFFF"/>
        </w:rPr>
      </w:pPr>
    </w:p>
    <w:p w14:paraId="00431070" w14:textId="77777777" w:rsidR="00491DA8" w:rsidRPr="0004753D" w:rsidRDefault="00491DA8" w:rsidP="003F3924">
      <w:pPr>
        <w:widowControl w:val="0"/>
        <w:spacing w:after="2"/>
        <w:ind w:left="284"/>
        <w:jc w:val="both"/>
        <w:rPr>
          <w:szCs w:val="24"/>
          <w:shd w:val="clear" w:color="auto" w:fill="FFFFFF"/>
        </w:rPr>
      </w:pPr>
      <w:r w:rsidRPr="0004753D">
        <w:rPr>
          <w:szCs w:val="24"/>
          <w:shd w:val="clear" w:color="auto" w:fill="FFFFFF"/>
        </w:rPr>
        <w:t>Odkaz na poznámku pod čiarou 10b a poznámka pod čiarou 10b sa vypúšťajú.</w:t>
      </w:r>
    </w:p>
    <w:p w14:paraId="27DA3F81" w14:textId="77777777" w:rsidR="00491DA8" w:rsidRPr="0004753D" w:rsidRDefault="00491DA8" w:rsidP="003F3924">
      <w:pPr>
        <w:pStyle w:val="Odsekzoznamu"/>
        <w:keepNext w:val="0"/>
        <w:keepLines w:val="0"/>
        <w:widowControl w:val="0"/>
        <w:spacing w:after="2"/>
        <w:ind w:left="284"/>
        <w:jc w:val="both"/>
        <w:rPr>
          <w:szCs w:val="24"/>
        </w:rPr>
      </w:pPr>
    </w:p>
    <w:p w14:paraId="7AC2EEC9" w14:textId="77777777" w:rsidR="001F316E" w:rsidRPr="0004753D" w:rsidRDefault="001F316E" w:rsidP="003F3924">
      <w:pPr>
        <w:pStyle w:val="Odsekzoznamu"/>
        <w:keepNext w:val="0"/>
        <w:keepLines w:val="0"/>
        <w:widowControl w:val="0"/>
        <w:numPr>
          <w:ilvl w:val="0"/>
          <w:numId w:val="22"/>
        </w:numPr>
        <w:spacing w:after="2"/>
        <w:ind w:left="284" w:hanging="284"/>
        <w:jc w:val="both"/>
        <w:rPr>
          <w:szCs w:val="24"/>
        </w:rPr>
      </w:pPr>
      <w:r w:rsidRPr="0004753D">
        <w:rPr>
          <w:szCs w:val="24"/>
        </w:rPr>
        <w:t>V § 28 ods. 10 sa slová „územnom konaní“ nahrádzajú slovami „</w:t>
      </w:r>
      <w:r w:rsidR="00EE7AC4" w:rsidRPr="0004753D">
        <w:rPr>
          <w:szCs w:val="24"/>
        </w:rPr>
        <w:t>konaní o stavebnom zámere“.</w:t>
      </w:r>
    </w:p>
    <w:p w14:paraId="234F82B7" w14:textId="77777777" w:rsidR="00612D7C" w:rsidRPr="0004753D" w:rsidRDefault="00612D7C" w:rsidP="003F3924">
      <w:pPr>
        <w:pStyle w:val="Odsekzoznamu"/>
        <w:keepNext w:val="0"/>
        <w:keepLines w:val="0"/>
        <w:widowControl w:val="0"/>
        <w:spacing w:after="2"/>
        <w:ind w:left="284"/>
        <w:jc w:val="both"/>
        <w:rPr>
          <w:szCs w:val="24"/>
        </w:rPr>
      </w:pPr>
    </w:p>
    <w:p w14:paraId="3C567D53" w14:textId="77777777" w:rsidR="00545EAC" w:rsidRPr="0004753D" w:rsidRDefault="00545EAC" w:rsidP="003F3924">
      <w:pPr>
        <w:pStyle w:val="Odsekzoznamu"/>
        <w:keepNext w:val="0"/>
        <w:keepLines w:val="0"/>
        <w:widowControl w:val="0"/>
        <w:numPr>
          <w:ilvl w:val="0"/>
          <w:numId w:val="22"/>
        </w:numPr>
        <w:spacing w:after="2"/>
        <w:ind w:left="284" w:hanging="284"/>
        <w:jc w:val="both"/>
        <w:rPr>
          <w:szCs w:val="24"/>
        </w:rPr>
      </w:pPr>
      <w:r w:rsidRPr="0004753D">
        <w:rPr>
          <w:szCs w:val="24"/>
        </w:rPr>
        <w:t>Poznámka pod čiarou k odkazu 14 znie:</w:t>
      </w:r>
    </w:p>
    <w:p w14:paraId="5D12A0A2" w14:textId="74BD9D0B" w:rsidR="00545EAC" w:rsidRPr="0004753D" w:rsidRDefault="00545EAC"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14</w:t>
      </w:r>
      <w:r w:rsidRPr="0004753D">
        <w:rPr>
          <w:szCs w:val="24"/>
        </w:rPr>
        <w:t xml:space="preserve">) Zákon č. </w:t>
      </w:r>
      <w:r w:rsidR="00CE42A6">
        <w:rPr>
          <w:szCs w:val="24"/>
        </w:rPr>
        <w:t>200/2022 Z. z. v znení neskorších predpisov</w:t>
      </w:r>
      <w:r w:rsidR="00612D7C" w:rsidRPr="0004753D">
        <w:rPr>
          <w:szCs w:val="24"/>
        </w:rPr>
        <w:t>“.</w:t>
      </w:r>
    </w:p>
    <w:p w14:paraId="2EA94BA2" w14:textId="77777777" w:rsidR="00612D7C" w:rsidRPr="0004753D" w:rsidRDefault="00612D7C" w:rsidP="003F3924">
      <w:pPr>
        <w:pStyle w:val="Odsekzoznamu"/>
        <w:keepNext w:val="0"/>
        <w:keepLines w:val="0"/>
        <w:widowControl w:val="0"/>
        <w:spacing w:after="2"/>
        <w:ind w:left="284"/>
        <w:jc w:val="both"/>
        <w:rPr>
          <w:szCs w:val="24"/>
        </w:rPr>
      </w:pPr>
    </w:p>
    <w:p w14:paraId="2FC74518" w14:textId="3FCBA031" w:rsidR="009B3E14" w:rsidRPr="0004753D" w:rsidRDefault="005B126B" w:rsidP="003F3924">
      <w:pPr>
        <w:pStyle w:val="Odsekzoznamu"/>
        <w:keepNext w:val="0"/>
        <w:keepLines w:val="0"/>
        <w:widowControl w:val="0"/>
        <w:numPr>
          <w:ilvl w:val="0"/>
          <w:numId w:val="22"/>
        </w:numPr>
        <w:spacing w:after="2"/>
        <w:ind w:left="284" w:hanging="284"/>
        <w:jc w:val="both"/>
        <w:rPr>
          <w:szCs w:val="24"/>
        </w:rPr>
      </w:pPr>
      <w:r w:rsidRPr="0004753D">
        <w:rPr>
          <w:szCs w:val="24"/>
        </w:rPr>
        <w:t>§ 33 ods. 7</w:t>
      </w:r>
      <w:r w:rsidR="00F8700E" w:rsidRPr="0004753D">
        <w:rPr>
          <w:szCs w:val="24"/>
        </w:rPr>
        <w:t xml:space="preserve"> prvá veta znie: „Ochranné opatrenia, ktoré sa musia vykonať na stavbách a zariadeniach nesúvisiacich s dobývaním výhradného ložiska, nariadi stavebný úrad po dohode s obvodným banským úradom vlastníkovi (užívateľovi) dotknutých stavieb a zariadení </w:t>
      </w:r>
      <w:r w:rsidR="004E1B5D" w:rsidRPr="0004753D">
        <w:rPr>
          <w:szCs w:val="24"/>
        </w:rPr>
        <w:t xml:space="preserve">nariadením </w:t>
      </w:r>
      <w:r w:rsidR="00835314" w:rsidRPr="0004753D">
        <w:rPr>
          <w:szCs w:val="24"/>
        </w:rPr>
        <w:t>uskutočniť neodkladnú údržbu stavby, nevyhnutné úpravy na stavbe alebo zabezpečovacie práce na stavbe</w:t>
      </w:r>
      <w:r w:rsidR="00F8700E" w:rsidRPr="0004753D">
        <w:rPr>
          <w:szCs w:val="24"/>
        </w:rPr>
        <w:t>.</w:t>
      </w:r>
      <w:r w:rsidR="00F8700E" w:rsidRPr="0004753D">
        <w:rPr>
          <w:szCs w:val="24"/>
          <w:vertAlign w:val="superscript"/>
        </w:rPr>
        <w:t>17</w:t>
      </w:r>
      <w:r w:rsidR="00F8700E" w:rsidRPr="0004753D">
        <w:rPr>
          <w:szCs w:val="24"/>
        </w:rPr>
        <w:t>)".</w:t>
      </w:r>
    </w:p>
    <w:p w14:paraId="0AB268E3" w14:textId="77777777" w:rsidR="00835314" w:rsidRPr="0004753D" w:rsidRDefault="00835314" w:rsidP="003F3924">
      <w:pPr>
        <w:pStyle w:val="Odsekzoznamu"/>
        <w:keepNext w:val="0"/>
        <w:keepLines w:val="0"/>
        <w:widowControl w:val="0"/>
        <w:spacing w:after="2"/>
        <w:ind w:left="284"/>
        <w:jc w:val="both"/>
        <w:rPr>
          <w:szCs w:val="24"/>
        </w:rPr>
      </w:pPr>
    </w:p>
    <w:p w14:paraId="796E84A8" w14:textId="77777777" w:rsidR="00835314" w:rsidRPr="0004753D" w:rsidRDefault="00835314" w:rsidP="003F3924">
      <w:pPr>
        <w:pStyle w:val="Odsekzoznamu"/>
        <w:keepNext w:val="0"/>
        <w:keepLines w:val="0"/>
        <w:widowControl w:val="0"/>
        <w:spacing w:after="2"/>
        <w:ind w:left="284"/>
        <w:jc w:val="both"/>
        <w:rPr>
          <w:szCs w:val="24"/>
        </w:rPr>
      </w:pPr>
      <w:r w:rsidRPr="0004753D">
        <w:rPr>
          <w:szCs w:val="24"/>
        </w:rPr>
        <w:t>Poznámka pod čiarou k odkazu 17 znie:</w:t>
      </w:r>
    </w:p>
    <w:p w14:paraId="1FE42A14" w14:textId="77777777" w:rsidR="00835314" w:rsidRPr="0004753D" w:rsidRDefault="00835314"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17</w:t>
      </w:r>
      <w:r w:rsidRPr="0004753D">
        <w:rPr>
          <w:szCs w:val="24"/>
        </w:rPr>
        <w:t xml:space="preserve">) § </w:t>
      </w:r>
      <w:r w:rsidR="005448B6" w:rsidRPr="0004753D">
        <w:rPr>
          <w:szCs w:val="24"/>
        </w:rPr>
        <w:t>51 zákona č. 201/2022 Z. z.“.</w:t>
      </w:r>
    </w:p>
    <w:p w14:paraId="0F2EFD49" w14:textId="77777777" w:rsidR="009B3E14" w:rsidRPr="0004753D" w:rsidRDefault="009B3E14" w:rsidP="003F3924">
      <w:pPr>
        <w:widowControl w:val="0"/>
        <w:spacing w:after="2"/>
        <w:jc w:val="both"/>
        <w:rPr>
          <w:szCs w:val="24"/>
        </w:rPr>
      </w:pPr>
    </w:p>
    <w:p w14:paraId="18B79FF4" w14:textId="77777777" w:rsidR="00880E25" w:rsidRPr="0004753D" w:rsidRDefault="00880E25" w:rsidP="003F3924">
      <w:pPr>
        <w:pStyle w:val="Odsekzoznamu"/>
        <w:keepNext w:val="0"/>
        <w:keepLines w:val="0"/>
        <w:widowControl w:val="0"/>
        <w:numPr>
          <w:ilvl w:val="0"/>
          <w:numId w:val="22"/>
        </w:numPr>
        <w:spacing w:after="2"/>
        <w:ind w:left="284" w:hanging="284"/>
        <w:jc w:val="both"/>
        <w:rPr>
          <w:szCs w:val="24"/>
        </w:rPr>
      </w:pPr>
      <w:r w:rsidRPr="0004753D">
        <w:rPr>
          <w:szCs w:val="24"/>
        </w:rPr>
        <w:t>V § 37 ods. 5 sa slová „</w:t>
      </w:r>
      <w:r w:rsidR="000F2C91" w:rsidRPr="0004753D">
        <w:rPr>
          <w:szCs w:val="24"/>
        </w:rPr>
        <w:t xml:space="preserve">území </w:t>
      </w:r>
      <w:r w:rsidRPr="0004753D">
        <w:rPr>
          <w:szCs w:val="24"/>
        </w:rPr>
        <w:t>stavebnej uzávery“ nahrádzajú slovami „</w:t>
      </w:r>
      <w:r w:rsidR="000F2C91" w:rsidRPr="0004753D">
        <w:rPr>
          <w:szCs w:val="24"/>
        </w:rPr>
        <w:t xml:space="preserve">území, </w:t>
      </w:r>
      <w:r w:rsidR="00196841" w:rsidRPr="0004753D">
        <w:rPr>
          <w:szCs w:val="24"/>
        </w:rPr>
        <w:t xml:space="preserve">na ktoré </w:t>
      </w:r>
      <w:r w:rsidR="00FC168A" w:rsidRPr="0004753D">
        <w:rPr>
          <w:szCs w:val="24"/>
        </w:rPr>
        <w:t>bol</w:t>
      </w:r>
      <w:r w:rsidR="00196841" w:rsidRPr="0004753D">
        <w:rPr>
          <w:szCs w:val="24"/>
        </w:rPr>
        <w:t xml:space="preserve"> </w:t>
      </w:r>
      <w:r w:rsidR="00196841" w:rsidRPr="0004753D">
        <w:rPr>
          <w:iCs/>
          <w:szCs w:val="24"/>
          <w:lang w:eastAsia="sk-SK"/>
        </w:rPr>
        <w:t>rozhodnut</w:t>
      </w:r>
      <w:r w:rsidR="00FC168A" w:rsidRPr="0004753D">
        <w:rPr>
          <w:iCs/>
          <w:szCs w:val="24"/>
          <w:lang w:eastAsia="sk-SK"/>
        </w:rPr>
        <w:t>ím</w:t>
      </w:r>
      <w:r w:rsidR="00196841" w:rsidRPr="0004753D">
        <w:rPr>
          <w:iCs/>
          <w:szCs w:val="24"/>
          <w:lang w:eastAsia="sk-SK"/>
        </w:rPr>
        <w:t xml:space="preserve"> </w:t>
      </w:r>
      <w:r w:rsidR="00DA5050" w:rsidRPr="0004753D">
        <w:rPr>
          <w:iCs/>
          <w:szCs w:val="24"/>
          <w:lang w:eastAsia="sk-SK"/>
        </w:rPr>
        <w:t xml:space="preserve"> vyhlásený</w:t>
      </w:r>
      <w:r w:rsidR="00196841" w:rsidRPr="0004753D">
        <w:rPr>
          <w:iCs/>
          <w:szCs w:val="24"/>
          <w:lang w:eastAsia="sk-SK"/>
        </w:rPr>
        <w:t xml:space="preserve"> zákaz výstavby alebo obmedzen</w:t>
      </w:r>
      <w:r w:rsidR="00DA5050" w:rsidRPr="0004753D">
        <w:rPr>
          <w:iCs/>
          <w:szCs w:val="24"/>
          <w:lang w:eastAsia="sk-SK"/>
        </w:rPr>
        <w:t>ie</w:t>
      </w:r>
      <w:r w:rsidR="00196841" w:rsidRPr="0004753D">
        <w:rPr>
          <w:iCs/>
          <w:szCs w:val="24"/>
          <w:lang w:eastAsia="sk-SK"/>
        </w:rPr>
        <w:t xml:space="preserve"> výstavby“.</w:t>
      </w:r>
    </w:p>
    <w:p w14:paraId="57802397" w14:textId="77777777" w:rsidR="00880E25" w:rsidRPr="0004753D" w:rsidRDefault="00880E25" w:rsidP="003F3924">
      <w:pPr>
        <w:pStyle w:val="Odsekzoznamu"/>
        <w:keepNext w:val="0"/>
        <w:keepLines w:val="0"/>
        <w:widowControl w:val="0"/>
        <w:spacing w:after="2"/>
        <w:rPr>
          <w:szCs w:val="24"/>
        </w:rPr>
      </w:pPr>
    </w:p>
    <w:p w14:paraId="69E22A6D" w14:textId="77777777" w:rsidR="00272623" w:rsidRPr="0004753D" w:rsidRDefault="00272623" w:rsidP="003F3924">
      <w:pPr>
        <w:pStyle w:val="Odsekzoznamu"/>
        <w:keepNext w:val="0"/>
        <w:keepLines w:val="0"/>
        <w:widowControl w:val="0"/>
        <w:numPr>
          <w:ilvl w:val="0"/>
          <w:numId w:val="22"/>
        </w:numPr>
        <w:spacing w:after="2"/>
        <w:ind w:left="284" w:hanging="284"/>
        <w:jc w:val="both"/>
        <w:rPr>
          <w:szCs w:val="24"/>
        </w:rPr>
      </w:pPr>
      <w:r w:rsidRPr="0004753D">
        <w:rPr>
          <w:szCs w:val="24"/>
        </w:rPr>
        <w:t xml:space="preserve">Slová „stavebné povolenie“ </w:t>
      </w:r>
      <w:r w:rsidR="00852DD1" w:rsidRPr="0004753D">
        <w:rPr>
          <w:szCs w:val="24"/>
        </w:rPr>
        <w:t xml:space="preserve">sa </w:t>
      </w:r>
      <w:r w:rsidRPr="0004753D">
        <w:rPr>
          <w:szCs w:val="24"/>
        </w:rPr>
        <w:t xml:space="preserve">vo všetkých tvaroch </w:t>
      </w:r>
      <w:r w:rsidR="00852DD1" w:rsidRPr="0004753D">
        <w:rPr>
          <w:bCs/>
          <w:szCs w:val="24"/>
        </w:rPr>
        <w:t xml:space="preserve">v celom texte zákona </w:t>
      </w:r>
      <w:r w:rsidRPr="0004753D">
        <w:rPr>
          <w:szCs w:val="24"/>
        </w:rPr>
        <w:t>nahrádzajú slovami „rozhodnutie o povolení stavby“ v príslušnom tvare.</w:t>
      </w:r>
    </w:p>
    <w:p w14:paraId="248277E2" w14:textId="77777777" w:rsidR="00DA5050" w:rsidRPr="0004753D" w:rsidRDefault="00DA5050" w:rsidP="003F3924">
      <w:pPr>
        <w:pStyle w:val="Odsekzoznamu"/>
        <w:keepNext w:val="0"/>
        <w:keepLines w:val="0"/>
        <w:widowControl w:val="0"/>
        <w:spacing w:after="2"/>
        <w:rPr>
          <w:szCs w:val="24"/>
        </w:rPr>
      </w:pPr>
    </w:p>
    <w:p w14:paraId="3C3DDC3D" w14:textId="77777777" w:rsidR="00DA5050" w:rsidRPr="0004753D" w:rsidRDefault="00DA5050" w:rsidP="003F3924">
      <w:pPr>
        <w:widowControl w:val="0"/>
        <w:spacing w:after="2"/>
        <w:jc w:val="both"/>
        <w:rPr>
          <w:szCs w:val="24"/>
        </w:rPr>
      </w:pPr>
    </w:p>
    <w:p w14:paraId="2C36E069" w14:textId="77777777" w:rsidR="00483D61" w:rsidRPr="0004753D" w:rsidRDefault="00483D61" w:rsidP="003F3924">
      <w:pPr>
        <w:pStyle w:val="Odsekzoznamu"/>
        <w:keepNext w:val="0"/>
        <w:keepLines w:val="0"/>
        <w:widowControl w:val="0"/>
        <w:numPr>
          <w:ilvl w:val="0"/>
          <w:numId w:val="42"/>
        </w:numPr>
        <w:spacing w:after="2"/>
        <w:ind w:left="360" w:right="-20"/>
        <w:jc w:val="center"/>
        <w:rPr>
          <w:szCs w:val="24"/>
        </w:rPr>
      </w:pPr>
    </w:p>
    <w:p w14:paraId="504BE43A" w14:textId="77777777" w:rsidR="00483D61" w:rsidRPr="0004753D" w:rsidRDefault="00483D61" w:rsidP="003F3924">
      <w:pPr>
        <w:widowControl w:val="0"/>
        <w:spacing w:after="2"/>
        <w:jc w:val="both"/>
        <w:rPr>
          <w:szCs w:val="24"/>
        </w:rPr>
      </w:pPr>
      <w:r w:rsidRPr="0004753D">
        <w:rPr>
          <w:szCs w:val="24"/>
        </w:rPr>
        <w:t xml:space="preserve">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w:t>
      </w:r>
      <w:r w:rsidR="005278B1" w:rsidRPr="0004753D">
        <w:rPr>
          <w:szCs w:val="24"/>
        </w:rPr>
        <w:br/>
      </w:r>
      <w:r w:rsidRPr="0004753D">
        <w:rPr>
          <w:szCs w:val="24"/>
        </w:rPr>
        <w:t xml:space="preserve">č. 145/2010 Z. z., zákona č. 258/2011 Z. z., zákona č. 350/2012 Z. z., zákona č. 58/2014 Z. z., </w:t>
      </w:r>
      <w:r w:rsidRPr="0004753D">
        <w:rPr>
          <w:szCs w:val="24"/>
        </w:rPr>
        <w:lastRenderedPageBreak/>
        <w:t>zákona č. 314/2014 Z. z., zákona č. 91/2016 Z. z., zákona č. 315/2016 Z. z., zákona č. 142/2017 Z. z</w:t>
      </w:r>
      <w:r w:rsidR="00B741BF" w:rsidRPr="0004753D">
        <w:rPr>
          <w:szCs w:val="24"/>
        </w:rPr>
        <w:t xml:space="preserve">., </w:t>
      </w:r>
      <w:r w:rsidRPr="0004753D">
        <w:rPr>
          <w:szCs w:val="24"/>
        </w:rPr>
        <w:t>zákona č. 177/2018 Z. z.</w:t>
      </w:r>
      <w:r w:rsidR="00B741BF" w:rsidRPr="0004753D">
        <w:rPr>
          <w:szCs w:val="24"/>
        </w:rPr>
        <w:t xml:space="preserve"> a zákona č. 241/2019 Z. z. </w:t>
      </w:r>
      <w:r w:rsidRPr="0004753D">
        <w:rPr>
          <w:szCs w:val="24"/>
        </w:rPr>
        <w:t>sa mení a dopĺňa takto:</w:t>
      </w:r>
    </w:p>
    <w:p w14:paraId="0A7F54DF" w14:textId="77777777" w:rsidR="00BB03A5" w:rsidRPr="0004753D" w:rsidRDefault="00BB03A5" w:rsidP="003F3924">
      <w:pPr>
        <w:widowControl w:val="0"/>
        <w:spacing w:after="2"/>
        <w:jc w:val="both"/>
        <w:rPr>
          <w:szCs w:val="24"/>
        </w:rPr>
      </w:pPr>
    </w:p>
    <w:p w14:paraId="126FA811" w14:textId="77777777" w:rsidR="00483D97" w:rsidRPr="0004753D" w:rsidRDefault="00483D97" w:rsidP="00483D97">
      <w:pPr>
        <w:pStyle w:val="Odsekzoznamu"/>
        <w:keepNext w:val="0"/>
        <w:keepLines w:val="0"/>
        <w:widowControl w:val="0"/>
        <w:numPr>
          <w:ilvl w:val="0"/>
          <w:numId w:val="43"/>
        </w:numPr>
        <w:spacing w:after="2"/>
        <w:ind w:left="270"/>
        <w:jc w:val="both"/>
        <w:rPr>
          <w:iCs/>
          <w:szCs w:val="24"/>
          <w:lang w:eastAsia="sk-SK"/>
        </w:rPr>
      </w:pPr>
      <w:r w:rsidRPr="0004753D">
        <w:rPr>
          <w:iCs/>
          <w:szCs w:val="24"/>
          <w:lang w:eastAsia="sk-SK"/>
        </w:rPr>
        <w:t>V § 19 ods. 3 sa vypúšťajú slová „územné rozhodnutie a“.</w:t>
      </w:r>
    </w:p>
    <w:p w14:paraId="608F53A3" w14:textId="77777777" w:rsidR="00483D97" w:rsidRPr="0004753D" w:rsidRDefault="00483D97" w:rsidP="00483D97">
      <w:pPr>
        <w:pStyle w:val="Odsekzoznamu"/>
        <w:keepNext w:val="0"/>
        <w:keepLines w:val="0"/>
        <w:widowControl w:val="0"/>
        <w:spacing w:after="2"/>
        <w:ind w:left="270"/>
        <w:jc w:val="both"/>
        <w:rPr>
          <w:iCs/>
          <w:szCs w:val="24"/>
          <w:lang w:eastAsia="sk-SK"/>
        </w:rPr>
      </w:pPr>
    </w:p>
    <w:p w14:paraId="75888EA5" w14:textId="0E7B57EC" w:rsidR="00483D97" w:rsidRDefault="00483D97" w:rsidP="00483D97">
      <w:pPr>
        <w:pStyle w:val="Odsekzoznamu"/>
        <w:keepNext w:val="0"/>
        <w:keepLines w:val="0"/>
        <w:widowControl w:val="0"/>
        <w:spacing w:after="2"/>
        <w:ind w:left="270"/>
        <w:jc w:val="both"/>
        <w:rPr>
          <w:iCs/>
          <w:szCs w:val="24"/>
          <w:lang w:eastAsia="sk-SK"/>
        </w:rPr>
      </w:pPr>
      <w:r w:rsidRPr="0004753D">
        <w:rPr>
          <w:iCs/>
          <w:szCs w:val="24"/>
          <w:lang w:eastAsia="sk-SK"/>
        </w:rPr>
        <w:t xml:space="preserve">Odkazy na poznámku pod čiarou 13 a poznámka pod čiarou 13 sa vypúšťajú. </w:t>
      </w:r>
    </w:p>
    <w:p w14:paraId="2CE8B68D" w14:textId="77777777" w:rsidR="00483D97" w:rsidRPr="0004753D" w:rsidRDefault="00483D97" w:rsidP="00483D97">
      <w:pPr>
        <w:pStyle w:val="Odsekzoznamu"/>
        <w:keepNext w:val="0"/>
        <w:keepLines w:val="0"/>
        <w:widowControl w:val="0"/>
        <w:spacing w:after="2"/>
        <w:ind w:left="270"/>
        <w:jc w:val="both"/>
        <w:rPr>
          <w:iCs/>
          <w:szCs w:val="24"/>
          <w:lang w:eastAsia="sk-SK"/>
        </w:rPr>
      </w:pPr>
    </w:p>
    <w:p w14:paraId="51E7B3A5" w14:textId="77777777" w:rsidR="00BB03A5" w:rsidRPr="0004753D" w:rsidRDefault="005B126B" w:rsidP="003F3924">
      <w:pPr>
        <w:pStyle w:val="Odsekzoznamu"/>
        <w:keepNext w:val="0"/>
        <w:keepLines w:val="0"/>
        <w:widowControl w:val="0"/>
        <w:numPr>
          <w:ilvl w:val="0"/>
          <w:numId w:val="43"/>
        </w:numPr>
        <w:spacing w:after="2"/>
        <w:ind w:left="270"/>
        <w:jc w:val="both"/>
        <w:rPr>
          <w:szCs w:val="24"/>
        </w:rPr>
      </w:pPr>
      <w:r w:rsidRPr="0004753D">
        <w:rPr>
          <w:szCs w:val="24"/>
        </w:rPr>
        <w:t>§ 38</w:t>
      </w:r>
      <w:r w:rsidR="004C3750" w:rsidRPr="0004753D">
        <w:rPr>
          <w:szCs w:val="24"/>
        </w:rPr>
        <w:t>a</w:t>
      </w:r>
      <w:r w:rsidRPr="0004753D">
        <w:rPr>
          <w:szCs w:val="24"/>
        </w:rPr>
        <w:t xml:space="preserve"> </w:t>
      </w:r>
      <w:r w:rsidR="004C3750" w:rsidRPr="0004753D">
        <w:rPr>
          <w:szCs w:val="24"/>
        </w:rPr>
        <w:t xml:space="preserve">sa dopĺňa </w:t>
      </w:r>
      <w:r w:rsidRPr="0004753D">
        <w:rPr>
          <w:szCs w:val="24"/>
        </w:rPr>
        <w:t>ods</w:t>
      </w:r>
      <w:r w:rsidR="004C3750" w:rsidRPr="0004753D">
        <w:rPr>
          <w:szCs w:val="24"/>
        </w:rPr>
        <w:t>ekom</w:t>
      </w:r>
      <w:r w:rsidRPr="0004753D">
        <w:rPr>
          <w:szCs w:val="24"/>
        </w:rPr>
        <w:t xml:space="preserve"> </w:t>
      </w:r>
      <w:r w:rsidR="004C3750" w:rsidRPr="0004753D">
        <w:rPr>
          <w:szCs w:val="24"/>
        </w:rPr>
        <w:t>5, ktorý znie:</w:t>
      </w:r>
    </w:p>
    <w:p w14:paraId="40E3A977" w14:textId="01CD4069" w:rsidR="004C3750" w:rsidRPr="0004753D" w:rsidRDefault="004C3750" w:rsidP="003F3924">
      <w:pPr>
        <w:widowControl w:val="0"/>
        <w:shd w:val="clear" w:color="auto" w:fill="FFFFFF"/>
        <w:overflowPunct/>
        <w:autoSpaceDE/>
        <w:autoSpaceDN/>
        <w:adjustRightInd/>
        <w:spacing w:after="2"/>
        <w:ind w:left="270"/>
        <w:jc w:val="both"/>
        <w:textAlignment w:val="auto"/>
        <w:rPr>
          <w:iCs/>
          <w:szCs w:val="24"/>
          <w:lang w:eastAsia="sk-SK"/>
        </w:rPr>
      </w:pPr>
      <w:r w:rsidRPr="0004753D">
        <w:rPr>
          <w:iCs/>
          <w:szCs w:val="24"/>
          <w:lang w:eastAsia="sk-SK"/>
        </w:rPr>
        <w:t>„(</w:t>
      </w:r>
      <w:r w:rsidR="00EE4B6B" w:rsidRPr="0004753D">
        <w:rPr>
          <w:iCs/>
          <w:szCs w:val="24"/>
          <w:lang w:eastAsia="sk-SK"/>
        </w:rPr>
        <w:t>5</w:t>
      </w:r>
      <w:r w:rsidRPr="0004753D">
        <w:rPr>
          <w:iCs/>
          <w:szCs w:val="24"/>
          <w:lang w:eastAsia="sk-SK"/>
        </w:rPr>
        <w:t>) Hlavný banský úrad poskytuje údaje z informačných systémov štátnej banskej správy Úradu pre územné plánovanie a výstavbu Slovenskej republiky do informačného systému územného plánovania a výstavby vrátane osobných údajov bez súhlasu dotknutých osôb v rozsahu nevyhnutnom na účel podľa osobitných predpisov.</w:t>
      </w:r>
      <w:r w:rsidRPr="0004753D">
        <w:rPr>
          <w:iCs/>
          <w:szCs w:val="24"/>
          <w:vertAlign w:val="superscript"/>
          <w:lang w:eastAsia="sk-SK"/>
        </w:rPr>
        <w:t>14</w:t>
      </w:r>
      <w:r w:rsidRPr="0004753D">
        <w:rPr>
          <w:iCs/>
          <w:szCs w:val="24"/>
          <w:lang w:eastAsia="sk-SK"/>
        </w:rPr>
        <w:t>)“.</w:t>
      </w:r>
    </w:p>
    <w:p w14:paraId="78E922FA" w14:textId="77777777" w:rsidR="004C3750" w:rsidRPr="0004753D" w:rsidRDefault="004C3750" w:rsidP="003F3924">
      <w:pPr>
        <w:widowControl w:val="0"/>
        <w:shd w:val="clear" w:color="auto" w:fill="FFFFFF"/>
        <w:overflowPunct/>
        <w:autoSpaceDE/>
        <w:autoSpaceDN/>
        <w:adjustRightInd/>
        <w:spacing w:after="2"/>
        <w:jc w:val="both"/>
        <w:textAlignment w:val="auto"/>
        <w:rPr>
          <w:iCs/>
          <w:szCs w:val="24"/>
          <w:lang w:eastAsia="sk-SK"/>
        </w:rPr>
      </w:pPr>
    </w:p>
    <w:p w14:paraId="22EFCE7A" w14:textId="77777777" w:rsidR="004C3750" w:rsidRPr="0004753D" w:rsidRDefault="004C3750" w:rsidP="003F3924">
      <w:pPr>
        <w:widowControl w:val="0"/>
        <w:spacing w:after="2"/>
        <w:ind w:firstLine="270"/>
        <w:jc w:val="both"/>
        <w:rPr>
          <w:szCs w:val="24"/>
          <w:shd w:val="clear" w:color="auto" w:fill="FFFFFF"/>
        </w:rPr>
      </w:pPr>
      <w:r w:rsidRPr="0004753D">
        <w:rPr>
          <w:szCs w:val="24"/>
          <w:shd w:val="clear" w:color="auto" w:fill="FFFFFF"/>
        </w:rPr>
        <w:t>Poznámka po čiarou k odkazu 14 znie:</w:t>
      </w:r>
    </w:p>
    <w:p w14:paraId="64D0E952" w14:textId="1BD43458" w:rsidR="004C3750" w:rsidRPr="0004753D" w:rsidRDefault="004C3750" w:rsidP="00D2385D">
      <w:pPr>
        <w:widowControl w:val="0"/>
        <w:spacing w:after="2"/>
        <w:ind w:left="270"/>
        <w:jc w:val="both"/>
        <w:rPr>
          <w:szCs w:val="24"/>
          <w:shd w:val="clear" w:color="auto" w:fill="FFFFFF"/>
        </w:rPr>
      </w:pPr>
      <w:r w:rsidRPr="0004753D">
        <w:rPr>
          <w:szCs w:val="24"/>
          <w:shd w:val="clear" w:color="auto" w:fill="FFFFFF"/>
        </w:rPr>
        <w:t>„</w:t>
      </w:r>
      <w:r w:rsidRPr="0004753D">
        <w:rPr>
          <w:szCs w:val="24"/>
          <w:shd w:val="clear" w:color="auto" w:fill="FFFFFF"/>
          <w:vertAlign w:val="superscript"/>
        </w:rPr>
        <w:t>14</w:t>
      </w:r>
      <w:r w:rsidRPr="0004753D">
        <w:rPr>
          <w:szCs w:val="24"/>
          <w:shd w:val="clear" w:color="auto" w:fill="FFFFFF"/>
        </w:rPr>
        <w:t>) Zákon č.</w:t>
      </w:r>
      <w:r w:rsidR="00BE2DEF" w:rsidRPr="0004753D">
        <w:rPr>
          <w:szCs w:val="24"/>
          <w:shd w:val="clear" w:color="auto" w:fill="FFFFFF"/>
        </w:rPr>
        <w:t xml:space="preserve"> 200</w:t>
      </w:r>
      <w:r w:rsidRPr="0004753D">
        <w:rPr>
          <w:szCs w:val="24"/>
          <w:shd w:val="clear" w:color="auto" w:fill="FFFFFF"/>
        </w:rPr>
        <w:t xml:space="preserve">/2022 Z. z. </w:t>
      </w:r>
      <w:r w:rsidR="00CE42A6">
        <w:rPr>
          <w:szCs w:val="24"/>
          <w:shd w:val="clear" w:color="auto" w:fill="FFFFFF"/>
        </w:rPr>
        <w:t>o územnom plánovaní v znení neskorších predpisov</w:t>
      </w:r>
      <w:r w:rsidRPr="0004753D">
        <w:rPr>
          <w:szCs w:val="24"/>
          <w:shd w:val="clear" w:color="auto" w:fill="FFFFFF"/>
        </w:rPr>
        <w:t>, zákon č.</w:t>
      </w:r>
      <w:r w:rsidR="00BE2DEF" w:rsidRPr="0004753D">
        <w:rPr>
          <w:szCs w:val="24"/>
          <w:shd w:val="clear" w:color="auto" w:fill="FFFFFF"/>
        </w:rPr>
        <w:t xml:space="preserve"> 201</w:t>
      </w:r>
      <w:r w:rsidRPr="0004753D">
        <w:rPr>
          <w:szCs w:val="24"/>
          <w:shd w:val="clear" w:color="auto" w:fill="FFFFFF"/>
        </w:rPr>
        <w:t>/2022 Z. z. o</w:t>
      </w:r>
      <w:r w:rsidR="008029C0">
        <w:rPr>
          <w:szCs w:val="24"/>
          <w:shd w:val="clear" w:color="auto" w:fill="FFFFFF"/>
        </w:rPr>
        <w:t> </w:t>
      </w:r>
      <w:r w:rsidRPr="0004753D">
        <w:rPr>
          <w:szCs w:val="24"/>
          <w:shd w:val="clear" w:color="auto" w:fill="FFFFFF"/>
        </w:rPr>
        <w:t>výstavbe</w:t>
      </w:r>
      <w:r w:rsidR="008029C0">
        <w:rPr>
          <w:szCs w:val="24"/>
          <w:shd w:val="clear" w:color="auto" w:fill="FFFFFF"/>
        </w:rPr>
        <w:t xml:space="preserve"> </w:t>
      </w:r>
      <w:r w:rsidR="008029C0">
        <w:rPr>
          <w:iCs/>
          <w:szCs w:val="24"/>
          <w:lang w:eastAsia="sk-SK"/>
        </w:rPr>
        <w:t>v znení zákona č. .../2023 Z. z.</w:t>
      </w:r>
      <w:r w:rsidRPr="0004753D">
        <w:rPr>
          <w:szCs w:val="24"/>
          <w:shd w:val="clear" w:color="auto" w:fill="FFFFFF"/>
        </w:rPr>
        <w:t>“.</w:t>
      </w:r>
    </w:p>
    <w:p w14:paraId="3EDBCF4E" w14:textId="77777777" w:rsidR="00E658E9" w:rsidRPr="0004753D" w:rsidRDefault="00E658E9" w:rsidP="003F3924">
      <w:pPr>
        <w:widowControl w:val="0"/>
        <w:shd w:val="clear" w:color="auto" w:fill="FFFFFF"/>
        <w:overflowPunct/>
        <w:autoSpaceDE/>
        <w:autoSpaceDN/>
        <w:adjustRightInd/>
        <w:spacing w:after="2"/>
        <w:jc w:val="both"/>
        <w:textAlignment w:val="auto"/>
        <w:rPr>
          <w:iCs/>
          <w:szCs w:val="24"/>
          <w:lang w:eastAsia="sk-SK"/>
        </w:rPr>
      </w:pPr>
    </w:p>
    <w:p w14:paraId="11ACA952" w14:textId="77777777" w:rsidR="00E658E9" w:rsidRPr="0004753D" w:rsidRDefault="00E658E9" w:rsidP="003F3924">
      <w:pPr>
        <w:pStyle w:val="Odsekzoznamu"/>
        <w:keepNext w:val="0"/>
        <w:keepLines w:val="0"/>
        <w:widowControl w:val="0"/>
        <w:numPr>
          <w:ilvl w:val="0"/>
          <w:numId w:val="43"/>
        </w:numPr>
        <w:spacing w:after="2"/>
        <w:ind w:left="270"/>
        <w:jc w:val="both"/>
        <w:rPr>
          <w:iCs/>
          <w:szCs w:val="24"/>
          <w:lang w:eastAsia="sk-SK"/>
        </w:rPr>
      </w:pPr>
      <w:r w:rsidRPr="0004753D">
        <w:rPr>
          <w:iCs/>
          <w:szCs w:val="24"/>
          <w:lang w:eastAsia="sk-SK"/>
        </w:rPr>
        <w:t>Poznámk</w:t>
      </w:r>
      <w:r w:rsidR="00783ADB" w:rsidRPr="0004753D">
        <w:rPr>
          <w:iCs/>
          <w:szCs w:val="24"/>
          <w:lang w:eastAsia="sk-SK"/>
        </w:rPr>
        <w:t>a</w:t>
      </w:r>
      <w:r w:rsidRPr="0004753D">
        <w:rPr>
          <w:iCs/>
          <w:szCs w:val="24"/>
          <w:lang w:eastAsia="sk-SK"/>
        </w:rPr>
        <w:t xml:space="preserve"> pod čiarou k odkaz</w:t>
      </w:r>
      <w:r w:rsidR="00783ADB" w:rsidRPr="0004753D">
        <w:rPr>
          <w:iCs/>
          <w:szCs w:val="24"/>
          <w:lang w:eastAsia="sk-SK"/>
        </w:rPr>
        <w:t>u</w:t>
      </w:r>
      <w:r w:rsidR="00E247FB" w:rsidRPr="0004753D">
        <w:rPr>
          <w:iCs/>
          <w:szCs w:val="24"/>
          <w:lang w:eastAsia="sk-SK"/>
        </w:rPr>
        <w:t> 13a</w:t>
      </w:r>
      <w:r w:rsidRPr="0004753D">
        <w:rPr>
          <w:iCs/>
          <w:szCs w:val="24"/>
          <w:lang w:eastAsia="sk-SK"/>
        </w:rPr>
        <w:t xml:space="preserve"> zn</w:t>
      </w:r>
      <w:r w:rsidR="00783ADB" w:rsidRPr="0004753D">
        <w:rPr>
          <w:iCs/>
          <w:szCs w:val="24"/>
          <w:lang w:eastAsia="sk-SK"/>
        </w:rPr>
        <w:t>i</w:t>
      </w:r>
      <w:r w:rsidRPr="0004753D">
        <w:rPr>
          <w:iCs/>
          <w:szCs w:val="24"/>
          <w:lang w:eastAsia="sk-SK"/>
        </w:rPr>
        <w:t>e:</w:t>
      </w:r>
    </w:p>
    <w:p w14:paraId="27E87B4B" w14:textId="77777777" w:rsidR="00E658E9" w:rsidRPr="0004753D" w:rsidRDefault="00E658E9" w:rsidP="003F3924">
      <w:pPr>
        <w:widowControl w:val="0"/>
        <w:shd w:val="clear" w:color="auto" w:fill="FFFFFF"/>
        <w:overflowPunct/>
        <w:autoSpaceDE/>
        <w:autoSpaceDN/>
        <w:adjustRightInd/>
        <w:spacing w:after="2"/>
        <w:ind w:left="270"/>
        <w:jc w:val="both"/>
        <w:textAlignment w:val="auto"/>
        <w:rPr>
          <w:iCs/>
          <w:szCs w:val="24"/>
          <w:lang w:eastAsia="sk-SK"/>
        </w:rPr>
      </w:pPr>
      <w:r w:rsidRPr="0004753D">
        <w:rPr>
          <w:iCs/>
          <w:szCs w:val="24"/>
          <w:lang w:eastAsia="sk-SK"/>
        </w:rPr>
        <w:t>„</w:t>
      </w:r>
      <w:r w:rsidR="007F7643" w:rsidRPr="0004753D">
        <w:rPr>
          <w:iCs/>
          <w:szCs w:val="24"/>
          <w:vertAlign w:val="superscript"/>
          <w:lang w:eastAsia="sk-SK"/>
        </w:rPr>
        <w:t>13a</w:t>
      </w:r>
      <w:r w:rsidR="007F7643" w:rsidRPr="0004753D">
        <w:rPr>
          <w:iCs/>
          <w:szCs w:val="24"/>
          <w:lang w:eastAsia="sk-SK"/>
        </w:rPr>
        <w:t>)</w:t>
      </w:r>
      <w:r w:rsidR="00C5698B" w:rsidRPr="0004753D">
        <w:rPr>
          <w:iCs/>
          <w:szCs w:val="24"/>
          <w:lang w:eastAsia="sk-SK"/>
        </w:rPr>
        <w:t xml:space="preserve"> </w:t>
      </w:r>
      <w:r w:rsidR="002560E1" w:rsidRPr="0004753D">
        <w:rPr>
          <w:iCs/>
          <w:szCs w:val="24"/>
          <w:lang w:eastAsia="sk-SK"/>
        </w:rPr>
        <w:t>Zákon č. 282/2015 Z. z. o vyvlastňovaní pozemkov a stavieb a o nútenom obmedzení vlastníckeho práva k nim a o zmene a doplnení niektorých zákonov v znení neskorších predpisov.</w:t>
      </w:r>
      <w:r w:rsidRPr="0004753D">
        <w:rPr>
          <w:iCs/>
          <w:szCs w:val="24"/>
          <w:lang w:eastAsia="sk-SK"/>
        </w:rPr>
        <w:t>“</w:t>
      </w:r>
      <w:r w:rsidR="007F7643" w:rsidRPr="0004753D">
        <w:rPr>
          <w:iCs/>
          <w:szCs w:val="24"/>
          <w:lang w:eastAsia="sk-SK"/>
        </w:rPr>
        <w:t xml:space="preserve"> </w:t>
      </w:r>
      <w:r w:rsidRPr="0004753D">
        <w:rPr>
          <w:iCs/>
          <w:szCs w:val="24"/>
          <w:lang w:eastAsia="sk-SK"/>
        </w:rPr>
        <w:t>.</w:t>
      </w:r>
    </w:p>
    <w:p w14:paraId="1CCEB12F" w14:textId="77777777" w:rsidR="003857E1" w:rsidRPr="0004753D" w:rsidRDefault="003857E1" w:rsidP="003F3924">
      <w:pPr>
        <w:widowControl w:val="0"/>
        <w:spacing w:after="2"/>
        <w:jc w:val="both"/>
        <w:rPr>
          <w:iCs/>
          <w:szCs w:val="24"/>
          <w:lang w:eastAsia="sk-SK"/>
        </w:rPr>
      </w:pPr>
    </w:p>
    <w:p w14:paraId="40700FBF" w14:textId="77777777" w:rsidR="003857E1" w:rsidRPr="0004753D" w:rsidRDefault="003857E1" w:rsidP="003F3924">
      <w:pPr>
        <w:pStyle w:val="Odsekzoznamu"/>
        <w:keepNext w:val="0"/>
        <w:keepLines w:val="0"/>
        <w:widowControl w:val="0"/>
        <w:numPr>
          <w:ilvl w:val="0"/>
          <w:numId w:val="43"/>
        </w:numPr>
        <w:spacing w:after="2"/>
        <w:ind w:left="270"/>
        <w:jc w:val="both"/>
        <w:rPr>
          <w:szCs w:val="24"/>
          <w:shd w:val="clear" w:color="auto" w:fill="FFFFFF"/>
        </w:rPr>
      </w:pPr>
      <w:r w:rsidRPr="0004753D">
        <w:rPr>
          <w:szCs w:val="24"/>
          <w:shd w:val="clear" w:color="auto" w:fill="FFFFFF"/>
        </w:rPr>
        <w:t xml:space="preserve">Odkaz na poznámku pod čiarou </w:t>
      </w:r>
      <w:r w:rsidR="00A84B6D" w:rsidRPr="0004753D">
        <w:rPr>
          <w:szCs w:val="24"/>
          <w:shd w:val="clear" w:color="auto" w:fill="FFFFFF"/>
        </w:rPr>
        <w:t xml:space="preserve">18o </w:t>
      </w:r>
      <w:r w:rsidRPr="0004753D">
        <w:rPr>
          <w:szCs w:val="24"/>
          <w:shd w:val="clear" w:color="auto" w:fill="FFFFFF"/>
        </w:rPr>
        <w:t xml:space="preserve">a poznámka pod čiarou </w:t>
      </w:r>
      <w:r w:rsidR="00A84B6D" w:rsidRPr="0004753D">
        <w:rPr>
          <w:szCs w:val="24"/>
          <w:shd w:val="clear" w:color="auto" w:fill="FFFFFF"/>
        </w:rPr>
        <w:t xml:space="preserve">18o </w:t>
      </w:r>
      <w:r w:rsidRPr="0004753D">
        <w:rPr>
          <w:szCs w:val="24"/>
          <w:shd w:val="clear" w:color="auto" w:fill="FFFFFF"/>
        </w:rPr>
        <w:t>sa vypúšťajú.</w:t>
      </w:r>
    </w:p>
    <w:p w14:paraId="2618EAA7" w14:textId="77777777" w:rsidR="003857E1" w:rsidRPr="0004753D" w:rsidRDefault="003857E1" w:rsidP="003F3924">
      <w:pPr>
        <w:pStyle w:val="Odsekzoznamu"/>
        <w:keepNext w:val="0"/>
        <w:keepLines w:val="0"/>
        <w:widowControl w:val="0"/>
        <w:spacing w:after="2"/>
        <w:ind w:left="270"/>
        <w:jc w:val="both"/>
        <w:rPr>
          <w:iCs/>
          <w:szCs w:val="24"/>
          <w:lang w:eastAsia="sk-SK"/>
        </w:rPr>
      </w:pPr>
    </w:p>
    <w:p w14:paraId="24EEE176" w14:textId="77777777" w:rsidR="00E658E9" w:rsidRPr="0004753D" w:rsidRDefault="00E658E9" w:rsidP="003F3924">
      <w:pPr>
        <w:pStyle w:val="Odsekzoznamu"/>
        <w:keepNext w:val="0"/>
        <w:keepLines w:val="0"/>
        <w:widowControl w:val="0"/>
        <w:numPr>
          <w:ilvl w:val="0"/>
          <w:numId w:val="43"/>
        </w:numPr>
        <w:spacing w:after="2"/>
        <w:ind w:left="270"/>
        <w:jc w:val="both"/>
        <w:rPr>
          <w:iCs/>
          <w:szCs w:val="24"/>
          <w:lang w:eastAsia="sk-SK"/>
        </w:rPr>
      </w:pPr>
      <w:r w:rsidRPr="0004753D">
        <w:rPr>
          <w:iCs/>
          <w:szCs w:val="24"/>
          <w:lang w:eastAsia="sk-SK"/>
        </w:rPr>
        <w:t>V § 19 ods. 8</w:t>
      </w:r>
      <w:r w:rsidR="00EE5DAE" w:rsidRPr="0004753D">
        <w:rPr>
          <w:iCs/>
          <w:szCs w:val="24"/>
          <w:lang w:eastAsia="sk-SK"/>
        </w:rPr>
        <w:t xml:space="preserve"> sa slová „</w:t>
      </w:r>
      <w:r w:rsidR="0083164B" w:rsidRPr="0004753D">
        <w:rPr>
          <w:iCs/>
          <w:szCs w:val="24"/>
          <w:lang w:eastAsia="sk-SK"/>
        </w:rPr>
        <w:t>územia vymedzeného v rozhodnutí o využití územia na dobývanie ložiska nevyhradeného nerastu</w:t>
      </w:r>
      <w:r w:rsidR="00EE5DAE" w:rsidRPr="0004753D">
        <w:rPr>
          <w:iCs/>
          <w:szCs w:val="24"/>
          <w:lang w:eastAsia="sk-SK"/>
        </w:rPr>
        <w:t>“ nahrádzajú slovami „</w:t>
      </w:r>
      <w:r w:rsidR="0083164B" w:rsidRPr="0004753D">
        <w:rPr>
          <w:iCs/>
          <w:szCs w:val="24"/>
          <w:lang w:eastAsia="sk-SK"/>
        </w:rPr>
        <w:t>vymedzeného územia na dobývanie nevyhradeného nerastu</w:t>
      </w:r>
      <w:r w:rsidR="00EE5DAE" w:rsidRPr="0004753D">
        <w:rPr>
          <w:iCs/>
          <w:szCs w:val="24"/>
          <w:lang w:eastAsia="sk-SK"/>
        </w:rPr>
        <w:t>“.</w:t>
      </w:r>
    </w:p>
    <w:p w14:paraId="7B4C28B5" w14:textId="77777777" w:rsidR="00AF34B5" w:rsidRPr="0004753D" w:rsidRDefault="00AF34B5" w:rsidP="003F3924">
      <w:pPr>
        <w:pStyle w:val="Odsekzoznamu"/>
        <w:keepNext w:val="0"/>
        <w:keepLines w:val="0"/>
        <w:widowControl w:val="0"/>
        <w:spacing w:after="2"/>
        <w:rPr>
          <w:iCs/>
          <w:szCs w:val="24"/>
          <w:lang w:eastAsia="sk-SK"/>
        </w:rPr>
      </w:pPr>
    </w:p>
    <w:p w14:paraId="33C2947A" w14:textId="77777777" w:rsidR="00AF34B5" w:rsidRPr="0004753D" w:rsidRDefault="00AF34B5" w:rsidP="003F3924">
      <w:pPr>
        <w:pStyle w:val="Odsekzoznamu"/>
        <w:keepNext w:val="0"/>
        <w:keepLines w:val="0"/>
        <w:widowControl w:val="0"/>
        <w:numPr>
          <w:ilvl w:val="0"/>
          <w:numId w:val="43"/>
        </w:numPr>
        <w:spacing w:after="2"/>
        <w:ind w:left="270"/>
        <w:jc w:val="both"/>
        <w:rPr>
          <w:iCs/>
          <w:szCs w:val="24"/>
          <w:lang w:eastAsia="sk-SK"/>
        </w:rPr>
      </w:pPr>
      <w:r w:rsidRPr="0004753D">
        <w:rPr>
          <w:iCs/>
          <w:szCs w:val="24"/>
          <w:lang w:eastAsia="sk-SK"/>
        </w:rPr>
        <w:t>V § 41a ods. 2 sa odkaz na poznámku pod čiarou 18o nahrádza odkazom na poznámku pod čiarou 13a</w:t>
      </w:r>
      <w:r w:rsidR="00D9496C" w:rsidRPr="0004753D">
        <w:rPr>
          <w:iCs/>
          <w:szCs w:val="24"/>
          <w:lang w:eastAsia="sk-SK"/>
        </w:rPr>
        <w:t>.</w:t>
      </w:r>
    </w:p>
    <w:p w14:paraId="48F4A189" w14:textId="77777777" w:rsidR="00EE5DAE" w:rsidRPr="0004753D" w:rsidRDefault="00EE5DAE" w:rsidP="003F3924">
      <w:pPr>
        <w:widowControl w:val="0"/>
        <w:shd w:val="clear" w:color="auto" w:fill="FFFFFF"/>
        <w:overflowPunct/>
        <w:autoSpaceDE/>
        <w:autoSpaceDN/>
        <w:adjustRightInd/>
        <w:spacing w:after="2"/>
        <w:jc w:val="both"/>
        <w:textAlignment w:val="auto"/>
        <w:rPr>
          <w:iCs/>
          <w:szCs w:val="24"/>
          <w:lang w:eastAsia="sk-SK"/>
        </w:rPr>
      </w:pPr>
    </w:p>
    <w:p w14:paraId="6BE5E08E" w14:textId="77777777" w:rsidR="00B741BF" w:rsidRPr="0004753D" w:rsidRDefault="00B741BF" w:rsidP="003F3924">
      <w:pPr>
        <w:widowControl w:val="0"/>
        <w:spacing w:after="2"/>
        <w:jc w:val="both"/>
        <w:rPr>
          <w:szCs w:val="24"/>
        </w:rPr>
      </w:pPr>
    </w:p>
    <w:p w14:paraId="6CE494FB" w14:textId="77777777" w:rsidR="00B741BF" w:rsidRPr="0004753D" w:rsidRDefault="00B741BF" w:rsidP="003F3924">
      <w:pPr>
        <w:pStyle w:val="Odsekzoznamu"/>
        <w:keepNext w:val="0"/>
        <w:keepLines w:val="0"/>
        <w:widowControl w:val="0"/>
        <w:numPr>
          <w:ilvl w:val="0"/>
          <w:numId w:val="42"/>
        </w:numPr>
        <w:spacing w:after="2"/>
        <w:ind w:left="360" w:right="-20"/>
        <w:jc w:val="center"/>
        <w:rPr>
          <w:szCs w:val="24"/>
        </w:rPr>
      </w:pPr>
      <w:bookmarkStart w:id="2" w:name="_Ref107320201"/>
    </w:p>
    <w:bookmarkEnd w:id="2"/>
    <w:p w14:paraId="18344285" w14:textId="77777777" w:rsidR="00B741BF" w:rsidRPr="0004753D" w:rsidRDefault="00B741BF" w:rsidP="003F3924">
      <w:pPr>
        <w:widowControl w:val="0"/>
        <w:spacing w:after="2"/>
        <w:jc w:val="both"/>
        <w:rPr>
          <w:szCs w:val="24"/>
        </w:rPr>
      </w:pPr>
      <w:r w:rsidRPr="0004753D">
        <w:rPr>
          <w:szCs w:val="24"/>
        </w:rPr>
        <w:t>Zákon Slovenskej národnej rady č. </w:t>
      </w:r>
      <w:r w:rsidRPr="0004753D">
        <w:rPr>
          <w:iCs/>
          <w:szCs w:val="24"/>
        </w:rPr>
        <w:t>369/1990 Zb.</w:t>
      </w:r>
      <w:r w:rsidRPr="0004753D">
        <w:rPr>
          <w:szCs w:val="24"/>
        </w:rPr>
        <w:t xml:space="preserve"> o obecnom zriadení v znení zákona Slovenskej národnej rady č. 96/1991 Zb., zákona Slovenskej národnej rady č. 130/1991 Zb., zákona Slovenskej národnej rady č. 421/1991 Zb., zákona Slovenskej národnej rady </w:t>
      </w:r>
      <w:r w:rsidR="005278B1" w:rsidRPr="0004753D">
        <w:rPr>
          <w:szCs w:val="24"/>
        </w:rPr>
        <w:br/>
      </w:r>
      <w:r w:rsidRPr="0004753D">
        <w:rPr>
          <w:szCs w:val="24"/>
        </w:rPr>
        <w:t xml:space="preserve">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w:t>
      </w:r>
      <w:r w:rsidR="005278B1" w:rsidRPr="0004753D">
        <w:rPr>
          <w:szCs w:val="24"/>
        </w:rPr>
        <w:br/>
      </w:r>
      <w:r w:rsidRPr="0004753D">
        <w:rPr>
          <w:szCs w:val="24"/>
        </w:rPr>
        <w:t xml:space="preserve">č. 453/2001 Z. z., zákona č. 205/2002 Z. z., zákona č. 515/2003 Z. z., zákona č. 369/2004 Z. z., zákona č. 535/2004 Z. z., zákona č. 583/2004 Z. z., zákona č. 615/2004 Z. z., zákona </w:t>
      </w:r>
      <w:r w:rsidR="005278B1" w:rsidRPr="0004753D">
        <w:rPr>
          <w:szCs w:val="24"/>
        </w:rPr>
        <w:br/>
      </w:r>
      <w:r w:rsidRPr="0004753D">
        <w:rPr>
          <w:szCs w:val="24"/>
        </w:rPr>
        <w:t xml:space="preserve">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w:t>
      </w:r>
      <w:r w:rsidR="005278B1" w:rsidRPr="0004753D">
        <w:rPr>
          <w:szCs w:val="24"/>
        </w:rPr>
        <w:br/>
      </w:r>
      <w:r w:rsidRPr="0004753D">
        <w:rPr>
          <w:szCs w:val="24"/>
        </w:rPr>
        <w:t xml:space="preserve">č. 204/2011 Z. z., zákona č. 361/2012 Z. z., zákona č. 160/2014 Z. z., zákona č. 180/2014 Z. z., uznesenia Ústavného súdu Slovenskej republiky č. 239/2014 Z. z., zákona č. 125/2015 Z. z., zákona č. 447/2015 Z. z., zákona č. 125/2016 Z. z., nálezu Ústavného súdu Slovenskej </w:t>
      </w:r>
      <w:r w:rsidRPr="0004753D">
        <w:rPr>
          <w:szCs w:val="24"/>
        </w:rPr>
        <w:lastRenderedPageBreak/>
        <w:t xml:space="preserve">republiky č. 131/2017 Z. z., zákona č. 70/2018 Z. z., zákona č. 177/2018 Z. z., zákona č. 5/2019 Z. z., zákona č. 413/2019 Z. z., zákona č. 73/2020 Z. z., zákona č. 338/2020 Z. z., zákona </w:t>
      </w:r>
      <w:r w:rsidR="005278B1" w:rsidRPr="0004753D">
        <w:rPr>
          <w:szCs w:val="24"/>
        </w:rPr>
        <w:br/>
      </w:r>
      <w:r w:rsidRPr="0004753D">
        <w:rPr>
          <w:szCs w:val="24"/>
        </w:rPr>
        <w:t>č. 345/2020 Z. z., zákona č. 488/2021 Z. z.</w:t>
      </w:r>
      <w:r w:rsidR="00E726F1" w:rsidRPr="0004753D">
        <w:rPr>
          <w:szCs w:val="24"/>
        </w:rPr>
        <w:t xml:space="preserve">, </w:t>
      </w:r>
      <w:r w:rsidRPr="0004753D">
        <w:rPr>
          <w:szCs w:val="24"/>
        </w:rPr>
        <w:t>zákona č. 512/2021 Z. z.</w:t>
      </w:r>
      <w:r w:rsidR="00B2158C" w:rsidRPr="0004753D">
        <w:rPr>
          <w:szCs w:val="24"/>
        </w:rPr>
        <w:t xml:space="preserve"> a zákona č. 42/2022 Z. z. </w:t>
      </w:r>
      <w:r w:rsidRPr="0004753D">
        <w:rPr>
          <w:szCs w:val="24"/>
        </w:rPr>
        <w:t>sa mení takto:</w:t>
      </w:r>
    </w:p>
    <w:p w14:paraId="27E899FF" w14:textId="77777777" w:rsidR="00E726F1" w:rsidRPr="0004753D" w:rsidRDefault="00E726F1" w:rsidP="003F3924">
      <w:pPr>
        <w:widowControl w:val="0"/>
        <w:spacing w:after="2"/>
        <w:jc w:val="both"/>
        <w:rPr>
          <w:szCs w:val="24"/>
        </w:rPr>
      </w:pPr>
    </w:p>
    <w:p w14:paraId="4356D0E2" w14:textId="2548CBFD" w:rsidR="00CF3F6D" w:rsidRPr="0004753D" w:rsidRDefault="00B741BF" w:rsidP="003F3924">
      <w:pPr>
        <w:pStyle w:val="Odsekzoznamu"/>
        <w:keepNext w:val="0"/>
        <w:keepLines w:val="0"/>
        <w:widowControl w:val="0"/>
        <w:numPr>
          <w:ilvl w:val="0"/>
          <w:numId w:val="8"/>
        </w:numPr>
        <w:spacing w:after="2"/>
        <w:ind w:left="284" w:hanging="284"/>
        <w:jc w:val="both"/>
        <w:rPr>
          <w:szCs w:val="24"/>
        </w:rPr>
      </w:pPr>
      <w:r w:rsidRPr="0004753D">
        <w:rPr>
          <w:szCs w:val="24"/>
        </w:rPr>
        <w:t>V § 2</w:t>
      </w:r>
      <w:r w:rsidR="00E726F1" w:rsidRPr="0004753D">
        <w:rPr>
          <w:szCs w:val="24"/>
        </w:rPr>
        <w:t>c</w:t>
      </w:r>
      <w:r w:rsidRPr="0004753D">
        <w:rPr>
          <w:szCs w:val="24"/>
        </w:rPr>
        <w:t xml:space="preserve"> ods</w:t>
      </w:r>
      <w:r w:rsidR="008627D2" w:rsidRPr="0004753D">
        <w:rPr>
          <w:szCs w:val="24"/>
        </w:rPr>
        <w:t>ek</w:t>
      </w:r>
      <w:r w:rsidRPr="0004753D">
        <w:rPr>
          <w:szCs w:val="24"/>
        </w:rPr>
        <w:t xml:space="preserve"> </w:t>
      </w:r>
      <w:r w:rsidR="00E726F1" w:rsidRPr="0004753D">
        <w:rPr>
          <w:szCs w:val="24"/>
        </w:rPr>
        <w:t>3</w:t>
      </w:r>
      <w:r w:rsidRPr="0004753D">
        <w:rPr>
          <w:szCs w:val="24"/>
        </w:rPr>
        <w:t xml:space="preserve"> znie:</w:t>
      </w:r>
      <w:r w:rsidR="00276AE9" w:rsidRPr="0004753D">
        <w:rPr>
          <w:szCs w:val="24"/>
        </w:rPr>
        <w:t xml:space="preserve"> </w:t>
      </w:r>
    </w:p>
    <w:p w14:paraId="749859B2" w14:textId="77777777" w:rsidR="008627D2" w:rsidRPr="0004753D" w:rsidRDefault="008627D2" w:rsidP="003F3924">
      <w:pPr>
        <w:pStyle w:val="Odsekzoznamu"/>
        <w:keepNext w:val="0"/>
        <w:keepLines w:val="0"/>
        <w:widowControl w:val="0"/>
        <w:spacing w:after="2"/>
        <w:ind w:left="284"/>
        <w:jc w:val="both"/>
        <w:rPr>
          <w:szCs w:val="24"/>
        </w:rPr>
      </w:pPr>
      <w:r w:rsidRPr="0004753D">
        <w:rPr>
          <w:szCs w:val="24"/>
        </w:rPr>
        <w:t>„</w:t>
      </w:r>
      <w:r w:rsidR="00CF3F6D" w:rsidRPr="0004753D">
        <w:rPr>
          <w:szCs w:val="24"/>
        </w:rPr>
        <w:t xml:space="preserve">(3) </w:t>
      </w:r>
      <w:r w:rsidRPr="0004753D">
        <w:rPr>
          <w:szCs w:val="24"/>
        </w:rPr>
        <w:t>Obec určí súpisné číslo a orientačné číslo podľa odsekov 1 a 2 do 30 dní od</w:t>
      </w:r>
      <w:r w:rsidR="003D6C72" w:rsidRPr="0004753D">
        <w:rPr>
          <w:szCs w:val="24"/>
        </w:rPr>
        <w:t>o dňa</w:t>
      </w:r>
      <w:r w:rsidRPr="0004753D">
        <w:rPr>
          <w:szCs w:val="24"/>
        </w:rPr>
        <w:t xml:space="preserve"> doručenia právoplatného kolaudačného osvedčenia stavby stavebným úradom.</w:t>
      </w:r>
      <w:r w:rsidR="009E6AB7" w:rsidRPr="0004753D">
        <w:rPr>
          <w:szCs w:val="24"/>
        </w:rPr>
        <w:t xml:space="preserve"> Predo dňom právoplatnosti kolaudačného osvedčenia stavby na účel prevodu vlastníctva k budove alebo poistenia budovy obec môže na žiadosť určiť stavebníkovi súpisné číslo a orientačné číslo aj bez kolaudačného </w:t>
      </w:r>
      <w:r w:rsidR="00B01A03" w:rsidRPr="0004753D">
        <w:rPr>
          <w:szCs w:val="24"/>
        </w:rPr>
        <w:t>osvedčenia stavby</w:t>
      </w:r>
      <w:r w:rsidR="009E6AB7" w:rsidRPr="0004753D">
        <w:rPr>
          <w:szCs w:val="24"/>
        </w:rPr>
        <w:t>.</w:t>
      </w:r>
      <w:r w:rsidRPr="0004753D">
        <w:rPr>
          <w:szCs w:val="24"/>
        </w:rPr>
        <w:t>“.</w:t>
      </w:r>
    </w:p>
    <w:p w14:paraId="13B5FB93" w14:textId="77777777" w:rsidR="008627D2" w:rsidRPr="0004753D" w:rsidRDefault="008627D2" w:rsidP="003F3924">
      <w:pPr>
        <w:pStyle w:val="Odsekzoznamu"/>
        <w:keepNext w:val="0"/>
        <w:keepLines w:val="0"/>
        <w:widowControl w:val="0"/>
        <w:spacing w:after="2"/>
        <w:ind w:left="284"/>
        <w:jc w:val="both"/>
        <w:rPr>
          <w:szCs w:val="24"/>
        </w:rPr>
      </w:pPr>
    </w:p>
    <w:p w14:paraId="4780FE42" w14:textId="77777777" w:rsidR="009A373A" w:rsidRPr="0004753D" w:rsidRDefault="009A373A" w:rsidP="003F3924">
      <w:pPr>
        <w:pStyle w:val="Odsekzoznamu"/>
        <w:keepNext w:val="0"/>
        <w:keepLines w:val="0"/>
        <w:widowControl w:val="0"/>
        <w:numPr>
          <w:ilvl w:val="0"/>
          <w:numId w:val="8"/>
        </w:numPr>
        <w:spacing w:after="2"/>
        <w:ind w:left="284" w:hanging="284"/>
        <w:jc w:val="both"/>
        <w:rPr>
          <w:szCs w:val="24"/>
        </w:rPr>
      </w:pPr>
      <w:r w:rsidRPr="0004753D">
        <w:rPr>
          <w:szCs w:val="24"/>
        </w:rPr>
        <w:t>V § 4 ods. 3 písm. d) sa vypúšťajú slová „</w:t>
      </w:r>
      <w:r w:rsidR="00D95EAD" w:rsidRPr="0004753D">
        <w:rPr>
          <w:szCs w:val="24"/>
        </w:rPr>
        <w:t>vydáva záväzné stanoviská k investičnej činnosti v obci,“.</w:t>
      </w:r>
    </w:p>
    <w:p w14:paraId="3AA70B3C" w14:textId="77777777" w:rsidR="00D95EAD" w:rsidRPr="0004753D" w:rsidRDefault="00D95EAD" w:rsidP="003F3924">
      <w:pPr>
        <w:pStyle w:val="Odsekzoznamu"/>
        <w:keepNext w:val="0"/>
        <w:keepLines w:val="0"/>
        <w:widowControl w:val="0"/>
        <w:spacing w:after="2"/>
        <w:ind w:left="284"/>
        <w:jc w:val="both"/>
        <w:rPr>
          <w:szCs w:val="24"/>
        </w:rPr>
      </w:pPr>
    </w:p>
    <w:p w14:paraId="3566CDCC" w14:textId="1B4D4BD5" w:rsidR="001621B6" w:rsidRPr="0004753D" w:rsidRDefault="00E726F1" w:rsidP="003F3924">
      <w:pPr>
        <w:pStyle w:val="Odsekzoznamu"/>
        <w:keepNext w:val="0"/>
        <w:keepLines w:val="0"/>
        <w:widowControl w:val="0"/>
        <w:numPr>
          <w:ilvl w:val="0"/>
          <w:numId w:val="8"/>
        </w:numPr>
        <w:spacing w:after="2"/>
        <w:ind w:left="284" w:hanging="284"/>
        <w:jc w:val="both"/>
        <w:rPr>
          <w:szCs w:val="24"/>
        </w:rPr>
      </w:pPr>
      <w:r w:rsidRPr="0004753D">
        <w:rPr>
          <w:szCs w:val="24"/>
        </w:rPr>
        <w:t xml:space="preserve">V </w:t>
      </w:r>
      <w:r w:rsidR="005B126B" w:rsidRPr="0004753D">
        <w:rPr>
          <w:szCs w:val="24"/>
        </w:rPr>
        <w:t>§</w:t>
      </w:r>
      <w:r w:rsidR="00F2605C" w:rsidRPr="0004753D">
        <w:rPr>
          <w:szCs w:val="24"/>
        </w:rPr>
        <w:t xml:space="preserve"> </w:t>
      </w:r>
      <w:r w:rsidR="005B126B" w:rsidRPr="0004753D">
        <w:rPr>
          <w:szCs w:val="24"/>
        </w:rPr>
        <w:t>4 ods</w:t>
      </w:r>
      <w:r w:rsidR="00B82FEC" w:rsidRPr="0004753D">
        <w:rPr>
          <w:szCs w:val="24"/>
        </w:rPr>
        <w:t>.</w:t>
      </w:r>
      <w:r w:rsidRPr="0004753D">
        <w:rPr>
          <w:szCs w:val="24"/>
        </w:rPr>
        <w:t xml:space="preserve"> </w:t>
      </w:r>
      <w:r w:rsidR="005B126B" w:rsidRPr="0004753D">
        <w:rPr>
          <w:szCs w:val="24"/>
        </w:rPr>
        <w:t>3 písm</w:t>
      </w:r>
      <w:r w:rsidR="001621B6" w:rsidRPr="0004753D">
        <w:rPr>
          <w:szCs w:val="24"/>
        </w:rPr>
        <w:t xml:space="preserve">eno </w:t>
      </w:r>
      <w:r w:rsidR="005B126B" w:rsidRPr="0004753D">
        <w:rPr>
          <w:szCs w:val="24"/>
        </w:rPr>
        <w:t>j)</w:t>
      </w:r>
      <w:r w:rsidR="001621B6" w:rsidRPr="0004753D">
        <w:rPr>
          <w:szCs w:val="24"/>
        </w:rPr>
        <w:t xml:space="preserve"> znie:</w:t>
      </w:r>
    </w:p>
    <w:p w14:paraId="43F1CC26" w14:textId="23BD88E9" w:rsidR="008627D2" w:rsidRPr="0004753D" w:rsidRDefault="00775E39" w:rsidP="003F3924">
      <w:pPr>
        <w:pStyle w:val="Odsekzoznamu"/>
        <w:keepNext w:val="0"/>
        <w:keepLines w:val="0"/>
        <w:widowControl w:val="0"/>
        <w:spacing w:after="2"/>
        <w:ind w:left="284"/>
        <w:jc w:val="both"/>
        <w:rPr>
          <w:szCs w:val="24"/>
        </w:rPr>
      </w:pPr>
      <w:r w:rsidRPr="0004753D">
        <w:rPr>
          <w:szCs w:val="24"/>
        </w:rPr>
        <w:t>„j) obstaráva zadanie a návrh územnoplánovacej dokumentácie obcí a zón, schvaľuje územný plán obce a územný plán zóny vrátane ich zmien a doplnkov, a to spolu s nariadením, ktorým sa vyhlasuje ich záväzná časť, obstaráva a schvaľuje koncepciu rozvoja jednotlivých oblastí života obce a programy rozvoja bývania a spolupôsobí pri utváraní vhodných podmienok na bývanie v obci,</w:t>
      </w:r>
      <w:r w:rsidR="00B92612" w:rsidRPr="0004753D">
        <w:rPr>
          <w:szCs w:val="24"/>
        </w:rPr>
        <w:t>“.</w:t>
      </w:r>
    </w:p>
    <w:p w14:paraId="7961D93A" w14:textId="77777777" w:rsidR="003D4D22" w:rsidRPr="0004753D" w:rsidRDefault="003D4D22" w:rsidP="003F3924">
      <w:pPr>
        <w:pStyle w:val="Odsekzoznamu"/>
        <w:keepNext w:val="0"/>
        <w:keepLines w:val="0"/>
        <w:widowControl w:val="0"/>
        <w:spacing w:after="2"/>
        <w:jc w:val="both"/>
        <w:rPr>
          <w:szCs w:val="24"/>
        </w:rPr>
      </w:pPr>
    </w:p>
    <w:p w14:paraId="39D786F3" w14:textId="45DD45D1" w:rsidR="003D4D22" w:rsidRPr="0004753D" w:rsidRDefault="00E726F1" w:rsidP="003F3924">
      <w:pPr>
        <w:pStyle w:val="Odsekzoznamu"/>
        <w:keepNext w:val="0"/>
        <w:keepLines w:val="0"/>
        <w:widowControl w:val="0"/>
        <w:numPr>
          <w:ilvl w:val="0"/>
          <w:numId w:val="8"/>
        </w:numPr>
        <w:spacing w:after="2"/>
        <w:ind w:left="284" w:hanging="284"/>
        <w:jc w:val="both"/>
        <w:rPr>
          <w:szCs w:val="24"/>
        </w:rPr>
      </w:pPr>
      <w:r w:rsidRPr="0004753D">
        <w:rPr>
          <w:szCs w:val="24"/>
        </w:rPr>
        <w:t>V</w:t>
      </w:r>
      <w:r w:rsidR="003D4D22" w:rsidRPr="0004753D">
        <w:rPr>
          <w:szCs w:val="24"/>
        </w:rPr>
        <w:t xml:space="preserve"> </w:t>
      </w:r>
      <w:r w:rsidR="005B126B" w:rsidRPr="0004753D">
        <w:rPr>
          <w:szCs w:val="24"/>
        </w:rPr>
        <w:t>§</w:t>
      </w:r>
      <w:r w:rsidR="00224CED" w:rsidRPr="0004753D">
        <w:rPr>
          <w:szCs w:val="24"/>
        </w:rPr>
        <w:t xml:space="preserve"> </w:t>
      </w:r>
      <w:r w:rsidR="003D4D22" w:rsidRPr="0004753D">
        <w:rPr>
          <w:szCs w:val="24"/>
        </w:rPr>
        <w:t>11 ods. 4 písm</w:t>
      </w:r>
      <w:r w:rsidR="008E570B" w:rsidRPr="0004753D">
        <w:rPr>
          <w:szCs w:val="24"/>
        </w:rPr>
        <w:t>eno</w:t>
      </w:r>
      <w:r w:rsidR="003D4D22" w:rsidRPr="0004753D">
        <w:rPr>
          <w:szCs w:val="24"/>
        </w:rPr>
        <w:t xml:space="preserve"> c) </w:t>
      </w:r>
      <w:r w:rsidR="008E570B" w:rsidRPr="0004753D">
        <w:rPr>
          <w:szCs w:val="24"/>
        </w:rPr>
        <w:t xml:space="preserve">znie: </w:t>
      </w:r>
    </w:p>
    <w:p w14:paraId="1C60DBF1" w14:textId="77777777" w:rsidR="003D4D22" w:rsidRPr="0004753D" w:rsidRDefault="00150AE2" w:rsidP="003F3924">
      <w:pPr>
        <w:widowControl w:val="0"/>
        <w:spacing w:after="2"/>
        <w:ind w:left="284"/>
        <w:jc w:val="both"/>
        <w:rPr>
          <w:szCs w:val="24"/>
        </w:rPr>
      </w:pPr>
      <w:r w:rsidRPr="0004753D">
        <w:rPr>
          <w:szCs w:val="24"/>
        </w:rPr>
        <w:t>„c) schvaľ</w:t>
      </w:r>
      <w:r w:rsidR="00B82FEC" w:rsidRPr="0004753D">
        <w:rPr>
          <w:szCs w:val="24"/>
        </w:rPr>
        <w:t>ovať</w:t>
      </w:r>
      <w:r w:rsidRPr="0004753D">
        <w:rPr>
          <w:szCs w:val="24"/>
        </w:rPr>
        <w:t xml:space="preserve"> územný plán obce a územný plán zóny vrátane ich zmien a doplnkov, a to spolu s nariadením, ktorým sa vyhlasuje ich záväzná časť a schvaľ</w:t>
      </w:r>
      <w:r w:rsidR="00B82FEC" w:rsidRPr="0004753D">
        <w:rPr>
          <w:szCs w:val="24"/>
        </w:rPr>
        <w:t>ovať</w:t>
      </w:r>
      <w:r w:rsidRPr="0004753D">
        <w:rPr>
          <w:szCs w:val="24"/>
        </w:rPr>
        <w:t xml:space="preserve"> koncepciu rozvoja jednotlivých oblastí života obce</w:t>
      </w:r>
      <w:r w:rsidR="0039392D" w:rsidRPr="0004753D">
        <w:rPr>
          <w:szCs w:val="24"/>
        </w:rPr>
        <w:t>,“.</w:t>
      </w:r>
    </w:p>
    <w:p w14:paraId="4EDBF09A" w14:textId="77777777" w:rsidR="00E726F1" w:rsidRPr="0004753D" w:rsidRDefault="00E726F1" w:rsidP="003F3924">
      <w:pPr>
        <w:widowControl w:val="0"/>
        <w:spacing w:after="2"/>
        <w:jc w:val="both"/>
        <w:rPr>
          <w:szCs w:val="24"/>
        </w:rPr>
      </w:pPr>
    </w:p>
    <w:p w14:paraId="0B606B43" w14:textId="77777777" w:rsidR="004D468F" w:rsidRPr="0004753D" w:rsidRDefault="004D468F" w:rsidP="003F3924">
      <w:pPr>
        <w:widowControl w:val="0"/>
        <w:spacing w:after="2"/>
        <w:jc w:val="both"/>
        <w:rPr>
          <w:szCs w:val="24"/>
        </w:rPr>
      </w:pPr>
    </w:p>
    <w:p w14:paraId="66AA2952" w14:textId="77777777" w:rsidR="00E726F1" w:rsidRPr="0004753D" w:rsidRDefault="00E726F1" w:rsidP="003F3924">
      <w:pPr>
        <w:pStyle w:val="Odsekzoznamu"/>
        <w:keepNext w:val="0"/>
        <w:keepLines w:val="0"/>
        <w:widowControl w:val="0"/>
        <w:numPr>
          <w:ilvl w:val="0"/>
          <w:numId w:val="42"/>
        </w:numPr>
        <w:spacing w:after="2"/>
        <w:ind w:left="360" w:right="-20"/>
        <w:jc w:val="center"/>
        <w:rPr>
          <w:szCs w:val="24"/>
        </w:rPr>
      </w:pPr>
      <w:bookmarkStart w:id="3" w:name="_Ref107320101"/>
    </w:p>
    <w:bookmarkEnd w:id="3"/>
    <w:p w14:paraId="53C05F3E" w14:textId="77777777" w:rsidR="00FE55AD" w:rsidRPr="0004753D" w:rsidRDefault="00E726F1" w:rsidP="003F3924">
      <w:pPr>
        <w:widowControl w:val="0"/>
        <w:spacing w:after="2"/>
        <w:jc w:val="both"/>
        <w:rPr>
          <w:szCs w:val="24"/>
        </w:rPr>
      </w:pPr>
      <w:r w:rsidRPr="0004753D">
        <w:rPr>
          <w:szCs w:val="24"/>
        </w:rPr>
        <w:t>Zákon Slovenskej národnej rady č. </w:t>
      </w:r>
      <w:r w:rsidRPr="0004753D">
        <w:rPr>
          <w:iCs/>
          <w:szCs w:val="24"/>
        </w:rPr>
        <w:t>377/1990 Zb</w:t>
      </w:r>
      <w:r w:rsidRPr="0004753D">
        <w:rPr>
          <w:i/>
          <w:iCs/>
          <w:szCs w:val="24"/>
        </w:rPr>
        <w:t>.</w:t>
      </w:r>
      <w:r w:rsidRPr="0004753D">
        <w:rPr>
          <w:szCs w:val="24"/>
        </w:rPr>
        <w:t xml:space="preserve"> o hlavnom meste Slovenskej republiky Bratislave v znení zákona Slovenskej národnej rady č. 523/1990 Zb., zákona Slovenskej národnej rady č. 130/1991 Zb., zákona Slovenskej národnej rady č. 295/1992 Zb., zákona </w:t>
      </w:r>
      <w:r w:rsidR="005278B1" w:rsidRPr="0004753D">
        <w:rPr>
          <w:szCs w:val="24"/>
        </w:rPr>
        <w:br/>
      </w:r>
      <w:r w:rsidRPr="0004753D">
        <w:rPr>
          <w:szCs w:val="24"/>
        </w:rPr>
        <w:t xml:space="preserve">č. 233/1998 Z. z., zákona č. 255/2007 Z. z., zákona č. 445/2008 Z. z., zákona č. 535/2008 Z. z., zákona č. 113/2010 Z. z., zákona č. 371/2012 Z. z., zákona č. 160/2014 Z. z., zákona </w:t>
      </w:r>
      <w:r w:rsidR="005278B1" w:rsidRPr="0004753D">
        <w:rPr>
          <w:szCs w:val="24"/>
        </w:rPr>
        <w:br/>
      </w:r>
      <w:r w:rsidRPr="0004753D">
        <w:rPr>
          <w:szCs w:val="24"/>
        </w:rPr>
        <w:t xml:space="preserve">č. 386/2016 Z. z., zákona č. 73/2020 Z. z., zákona č. 287/2020 Z. z. a zákona č. 147/2021 Z. z. </w:t>
      </w:r>
    </w:p>
    <w:p w14:paraId="614B8FDA" w14:textId="77777777" w:rsidR="00FE55AD" w:rsidRPr="0004753D" w:rsidRDefault="00FE55AD" w:rsidP="003F3924">
      <w:pPr>
        <w:widowControl w:val="0"/>
        <w:spacing w:after="2"/>
        <w:jc w:val="both"/>
        <w:rPr>
          <w:szCs w:val="24"/>
        </w:rPr>
      </w:pPr>
      <w:r w:rsidRPr="0004753D">
        <w:rPr>
          <w:szCs w:val="24"/>
        </w:rPr>
        <w:t>sa mení a dopĺňa takto:</w:t>
      </w:r>
    </w:p>
    <w:p w14:paraId="2ADA9868" w14:textId="77777777" w:rsidR="00FE55AD" w:rsidRPr="0004753D" w:rsidRDefault="00FE55AD" w:rsidP="003F3924">
      <w:pPr>
        <w:widowControl w:val="0"/>
        <w:spacing w:after="2"/>
        <w:jc w:val="both"/>
        <w:rPr>
          <w:szCs w:val="24"/>
        </w:rPr>
      </w:pPr>
    </w:p>
    <w:p w14:paraId="1F158B13"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V § 6a ods. 2 písmeno b) znie:</w:t>
      </w:r>
    </w:p>
    <w:p w14:paraId="188521B6" w14:textId="743012B1" w:rsidR="00FE55AD" w:rsidRPr="0004753D" w:rsidRDefault="00FE55AD" w:rsidP="003F3924">
      <w:pPr>
        <w:pStyle w:val="Odsekzoznamu"/>
        <w:keepNext w:val="0"/>
        <w:keepLines w:val="0"/>
        <w:widowControl w:val="0"/>
        <w:overflowPunct/>
        <w:autoSpaceDE/>
        <w:autoSpaceDN/>
        <w:adjustRightInd/>
        <w:spacing w:after="2"/>
        <w:ind w:left="360"/>
        <w:jc w:val="both"/>
        <w:textAlignment w:val="auto"/>
        <w:rPr>
          <w:szCs w:val="24"/>
        </w:rPr>
      </w:pPr>
      <w:r w:rsidRPr="0004753D">
        <w:rPr>
          <w:szCs w:val="24"/>
        </w:rPr>
        <w:t xml:space="preserve">„b) zabezpečovať urbanistický rozvoj Bratislavy a v rámci územnoplánovacej činnosti na území Bratislavy zabezpečovať obstarávanie územnoplánovacích podkladov, návrhu územnoplánovacej dokumentácie Bratislavy a schvaľovanie metropolitného územného plánu </w:t>
      </w:r>
      <w:r w:rsidR="00DE02D3" w:rsidRPr="0004753D">
        <w:rPr>
          <w:szCs w:val="24"/>
        </w:rPr>
        <w:t xml:space="preserve">a územnoplánovacej dokumentácie, o ktorej to určí štatút, </w:t>
      </w:r>
      <w:r w:rsidRPr="0004753D">
        <w:rPr>
          <w:szCs w:val="24"/>
        </w:rPr>
        <w:t xml:space="preserve">vrátane </w:t>
      </w:r>
      <w:r w:rsidR="00DE02D3" w:rsidRPr="0004753D">
        <w:rPr>
          <w:szCs w:val="24"/>
        </w:rPr>
        <w:t>ich</w:t>
      </w:r>
      <w:r w:rsidRPr="0004753D">
        <w:rPr>
          <w:szCs w:val="24"/>
        </w:rPr>
        <w:t xml:space="preserve"> zmien a doplnkov, a to spolu so všeobecne záväzným nariadením, ktorým sa vyhlasuje jeho záväzná časť,“.</w:t>
      </w:r>
    </w:p>
    <w:p w14:paraId="466AF35F" w14:textId="77777777" w:rsidR="00FE55AD" w:rsidRPr="0004753D" w:rsidRDefault="00FE55AD" w:rsidP="003F3924">
      <w:pPr>
        <w:pStyle w:val="Odsekzoznamu"/>
        <w:keepNext w:val="0"/>
        <w:keepLines w:val="0"/>
        <w:widowControl w:val="0"/>
        <w:overflowPunct/>
        <w:autoSpaceDE/>
        <w:autoSpaceDN/>
        <w:adjustRightInd/>
        <w:spacing w:after="2"/>
        <w:ind w:left="360"/>
        <w:jc w:val="both"/>
        <w:textAlignment w:val="auto"/>
        <w:rPr>
          <w:szCs w:val="24"/>
        </w:rPr>
      </w:pPr>
    </w:p>
    <w:p w14:paraId="10075C74"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V § 6a sa odsek 2 dopĺňa písmenom p), ktoré znie:</w:t>
      </w:r>
    </w:p>
    <w:p w14:paraId="057298EC" w14:textId="77777777" w:rsidR="00FE55AD" w:rsidRPr="0004753D" w:rsidRDefault="00FE55AD" w:rsidP="003F3924">
      <w:pPr>
        <w:widowControl w:val="0"/>
        <w:spacing w:after="2"/>
        <w:ind w:left="360"/>
        <w:jc w:val="both"/>
        <w:rPr>
          <w:szCs w:val="24"/>
        </w:rPr>
      </w:pPr>
      <w:r w:rsidRPr="0004753D">
        <w:rPr>
          <w:szCs w:val="24"/>
        </w:rPr>
        <w:t>„p) vydávať záväzné stanovisko o súlade stavebného zámeru so záväznou časťou územnoplánovacej dokumentácie, ak ide o iné stavby než jednoduché stavby,“.</w:t>
      </w:r>
    </w:p>
    <w:p w14:paraId="186153DA" w14:textId="77777777" w:rsidR="00FE55AD" w:rsidRPr="0004753D" w:rsidRDefault="00FE55AD" w:rsidP="003F3924">
      <w:pPr>
        <w:widowControl w:val="0"/>
        <w:spacing w:after="2"/>
        <w:jc w:val="both"/>
        <w:rPr>
          <w:szCs w:val="24"/>
        </w:rPr>
      </w:pPr>
    </w:p>
    <w:p w14:paraId="68DA9BEC"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V § 7a ods. 2 písmeno b) znie:</w:t>
      </w:r>
    </w:p>
    <w:p w14:paraId="259CA2C0" w14:textId="7A443B11" w:rsidR="00FE55AD" w:rsidRPr="0004753D" w:rsidRDefault="00FE55AD" w:rsidP="003F3924">
      <w:pPr>
        <w:widowControl w:val="0"/>
        <w:spacing w:after="2"/>
        <w:ind w:left="360"/>
        <w:jc w:val="both"/>
        <w:rPr>
          <w:szCs w:val="24"/>
        </w:rPr>
      </w:pPr>
      <w:r w:rsidRPr="0004753D">
        <w:rPr>
          <w:szCs w:val="24"/>
        </w:rPr>
        <w:t xml:space="preserve">„b) zabezpečovať urbanistický rozvoj mestskej časti a v rámci územnoplánovacej činnosti na území mestskej časti zabezpečovať v nadväznosti na celomestskú územnoplánovaciu </w:t>
      </w:r>
      <w:r w:rsidRPr="0004753D">
        <w:rPr>
          <w:szCs w:val="24"/>
        </w:rPr>
        <w:lastRenderedPageBreak/>
        <w:t>dokumentáciu obstarávanie územnoplánovacích podkladov, návrhu územnoplánovacej dokumentácie a schvaľova</w:t>
      </w:r>
      <w:r w:rsidR="00DE02D3" w:rsidRPr="0004753D">
        <w:rPr>
          <w:szCs w:val="24"/>
        </w:rPr>
        <w:t>nie</w:t>
      </w:r>
      <w:r w:rsidRPr="0004753D">
        <w:rPr>
          <w:szCs w:val="24"/>
        </w:rPr>
        <w:t xml:space="preserve"> územnoplánovac</w:t>
      </w:r>
      <w:r w:rsidR="00DE02D3" w:rsidRPr="0004753D">
        <w:rPr>
          <w:szCs w:val="24"/>
        </w:rPr>
        <w:t>ej</w:t>
      </w:r>
      <w:r w:rsidRPr="0004753D">
        <w:rPr>
          <w:szCs w:val="24"/>
        </w:rPr>
        <w:t xml:space="preserve"> dokumentáci</w:t>
      </w:r>
      <w:r w:rsidR="00DE02D3" w:rsidRPr="0004753D">
        <w:rPr>
          <w:szCs w:val="24"/>
        </w:rPr>
        <w:t>e, o ktorej to určí štatút,</w:t>
      </w:r>
      <w:r w:rsidRPr="0004753D">
        <w:rPr>
          <w:szCs w:val="24"/>
        </w:rPr>
        <w:t xml:space="preserve"> vrátane jej zmien a doplnkov, a to spolu so všeobecne záväzným nariadením, ktorým sa vyhlasuje jej záväzná časť,“.</w:t>
      </w:r>
    </w:p>
    <w:p w14:paraId="051C5674" w14:textId="77777777" w:rsidR="00FE55AD" w:rsidRPr="0004753D" w:rsidRDefault="00FE55AD" w:rsidP="003F3924">
      <w:pPr>
        <w:pStyle w:val="Odsekzoznamu"/>
        <w:keepNext w:val="0"/>
        <w:keepLines w:val="0"/>
        <w:widowControl w:val="0"/>
        <w:overflowPunct/>
        <w:autoSpaceDE/>
        <w:autoSpaceDN/>
        <w:adjustRightInd/>
        <w:spacing w:after="2"/>
        <w:ind w:left="360"/>
        <w:jc w:val="both"/>
        <w:textAlignment w:val="auto"/>
        <w:rPr>
          <w:szCs w:val="24"/>
        </w:rPr>
      </w:pPr>
    </w:p>
    <w:p w14:paraId="2B2D442F"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V §7a ods. 2 písm. e), g) a h) sa na konci pripájajú tieto slová: „a to v rozsahu, v akom táto činnosť nie je štatútom zverená Bratislave,“.</w:t>
      </w:r>
    </w:p>
    <w:p w14:paraId="029D80B7" w14:textId="77777777" w:rsidR="00FE55AD" w:rsidRPr="0004753D" w:rsidRDefault="00FE55AD" w:rsidP="003F3924">
      <w:pPr>
        <w:pStyle w:val="Odsekzoznamu"/>
        <w:keepNext w:val="0"/>
        <w:keepLines w:val="0"/>
        <w:widowControl w:val="0"/>
        <w:overflowPunct/>
        <w:autoSpaceDE/>
        <w:autoSpaceDN/>
        <w:adjustRightInd/>
        <w:spacing w:after="2"/>
        <w:ind w:left="360"/>
        <w:jc w:val="both"/>
        <w:textAlignment w:val="auto"/>
        <w:rPr>
          <w:szCs w:val="24"/>
        </w:rPr>
      </w:pPr>
    </w:p>
    <w:p w14:paraId="6F5FA473"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V § 7a sa odsek 2 dopĺňa písmenom j), ktoré znie:</w:t>
      </w:r>
    </w:p>
    <w:p w14:paraId="4334C3EB" w14:textId="77777777" w:rsidR="00FE55AD" w:rsidRPr="0004753D" w:rsidRDefault="00FE55AD" w:rsidP="003F3924">
      <w:pPr>
        <w:widowControl w:val="0"/>
        <w:spacing w:after="2"/>
        <w:ind w:left="360"/>
        <w:jc w:val="both"/>
        <w:rPr>
          <w:szCs w:val="24"/>
        </w:rPr>
      </w:pPr>
      <w:r w:rsidRPr="0004753D">
        <w:rPr>
          <w:szCs w:val="24"/>
        </w:rPr>
        <w:t>„j) vydávať záväzné stanovisko o súlade stavebného zámeru so záväznou časťou územnoplánovacej dokumentácie, ak ide o jednoduché stavby.“.</w:t>
      </w:r>
    </w:p>
    <w:p w14:paraId="5A4CEDC1" w14:textId="77777777" w:rsidR="00FE55AD" w:rsidRPr="0004753D" w:rsidRDefault="00FE55AD" w:rsidP="003F3924">
      <w:pPr>
        <w:widowControl w:val="0"/>
        <w:spacing w:after="2"/>
        <w:rPr>
          <w:szCs w:val="24"/>
        </w:rPr>
      </w:pPr>
    </w:p>
    <w:p w14:paraId="5449E7B8"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V § 7b ods. 1 a ods. 2 písm. c) sa za slová „samosprávy Bratislavy“ dopĺňa čiarka a vkladajú slová „úloh mestských častí o ktorých to ustanovuje tento zákon“.</w:t>
      </w:r>
    </w:p>
    <w:p w14:paraId="324B592F" w14:textId="77777777" w:rsidR="00FE55AD" w:rsidRPr="0004753D" w:rsidRDefault="00FE55AD" w:rsidP="003F3924">
      <w:pPr>
        <w:pStyle w:val="Odsekzoznamu"/>
        <w:keepNext w:val="0"/>
        <w:keepLines w:val="0"/>
        <w:widowControl w:val="0"/>
        <w:overflowPunct/>
        <w:autoSpaceDE/>
        <w:autoSpaceDN/>
        <w:adjustRightInd/>
        <w:spacing w:after="2"/>
        <w:ind w:left="360"/>
        <w:jc w:val="both"/>
        <w:textAlignment w:val="auto"/>
        <w:rPr>
          <w:szCs w:val="24"/>
        </w:rPr>
      </w:pPr>
    </w:p>
    <w:p w14:paraId="0FA923AA"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 7c vrátane nadpisu znie:</w:t>
      </w:r>
    </w:p>
    <w:p w14:paraId="66C9DE16" w14:textId="77777777" w:rsidR="00FE55AD" w:rsidRPr="0004753D" w:rsidRDefault="00FE55AD" w:rsidP="003F3924">
      <w:pPr>
        <w:pStyle w:val="Odsekzoznamu"/>
        <w:keepNext w:val="0"/>
        <w:keepLines w:val="0"/>
        <w:widowControl w:val="0"/>
        <w:spacing w:after="2"/>
        <w:ind w:left="360" w:firstLine="360"/>
        <w:jc w:val="center"/>
        <w:rPr>
          <w:szCs w:val="24"/>
        </w:rPr>
      </w:pPr>
      <w:r w:rsidRPr="0004753D">
        <w:rPr>
          <w:szCs w:val="24"/>
        </w:rPr>
        <w:t>„§ 7c</w:t>
      </w:r>
    </w:p>
    <w:p w14:paraId="6959EE12" w14:textId="77777777" w:rsidR="00FE55AD" w:rsidRPr="0004753D" w:rsidRDefault="00FE55AD" w:rsidP="003F3924">
      <w:pPr>
        <w:pStyle w:val="Odsekzoznamu"/>
        <w:keepNext w:val="0"/>
        <w:keepLines w:val="0"/>
        <w:widowControl w:val="0"/>
        <w:spacing w:after="2"/>
        <w:ind w:left="360"/>
        <w:jc w:val="center"/>
        <w:rPr>
          <w:szCs w:val="24"/>
        </w:rPr>
      </w:pPr>
      <w:r w:rsidRPr="0004753D">
        <w:rPr>
          <w:szCs w:val="24"/>
        </w:rPr>
        <w:t>Spolupráca Bratislavy a mestských častí</w:t>
      </w:r>
    </w:p>
    <w:p w14:paraId="3A0F20F3" w14:textId="77777777" w:rsidR="00FE55AD" w:rsidRPr="0004753D" w:rsidRDefault="00FE55AD" w:rsidP="003F3924">
      <w:pPr>
        <w:pStyle w:val="Odsekzoznamu"/>
        <w:keepNext w:val="0"/>
        <w:keepLines w:val="0"/>
        <w:widowControl w:val="0"/>
        <w:numPr>
          <w:ilvl w:val="0"/>
          <w:numId w:val="48"/>
        </w:numPr>
        <w:overflowPunct/>
        <w:autoSpaceDE/>
        <w:autoSpaceDN/>
        <w:adjustRightInd/>
        <w:spacing w:after="2"/>
        <w:ind w:left="720"/>
        <w:jc w:val="both"/>
        <w:textAlignment w:val="auto"/>
        <w:rPr>
          <w:szCs w:val="24"/>
        </w:rPr>
      </w:pPr>
      <w:r w:rsidRPr="0004753D">
        <w:rPr>
          <w:szCs w:val="24"/>
        </w:rPr>
        <w:t xml:space="preserve">Bratislava a mestské časti si vzájomne poskytujú údaje potrebné pre riadny a efektívny výkon ich úloh. Údaje sa poskytujú bezodplatne, elektronickými prostriedkami, v strojovo spracovateľnej podobe a automatizovaným spôsobom, ak je to možné. Spolu s údajmi sa poskytujú aj metaúdaje k poskytovaným údajom. </w:t>
      </w:r>
    </w:p>
    <w:p w14:paraId="716FE024" w14:textId="77777777" w:rsidR="00FE55AD" w:rsidRPr="0004753D" w:rsidRDefault="00FE55AD" w:rsidP="003F3924">
      <w:pPr>
        <w:pStyle w:val="Odsekzoznamu"/>
        <w:keepNext w:val="0"/>
        <w:keepLines w:val="0"/>
        <w:widowControl w:val="0"/>
        <w:numPr>
          <w:ilvl w:val="0"/>
          <w:numId w:val="48"/>
        </w:numPr>
        <w:overflowPunct/>
        <w:autoSpaceDE/>
        <w:autoSpaceDN/>
        <w:adjustRightInd/>
        <w:spacing w:after="2"/>
        <w:ind w:left="720"/>
        <w:jc w:val="both"/>
        <w:textAlignment w:val="auto"/>
        <w:rPr>
          <w:szCs w:val="24"/>
        </w:rPr>
      </w:pPr>
      <w:r w:rsidRPr="0004753D">
        <w:rPr>
          <w:szCs w:val="24"/>
        </w:rPr>
        <w:t>Mestské časti sú povinné Bratislave poskytovať aj údaje</w:t>
      </w:r>
    </w:p>
    <w:p w14:paraId="6BF6CB6C" w14:textId="77777777" w:rsidR="00FE55AD" w:rsidRPr="0004753D" w:rsidRDefault="00FE55AD" w:rsidP="003F3924">
      <w:pPr>
        <w:pStyle w:val="Odsekzoznamu"/>
        <w:keepNext w:val="0"/>
        <w:keepLines w:val="0"/>
        <w:widowControl w:val="0"/>
        <w:numPr>
          <w:ilvl w:val="0"/>
          <w:numId w:val="47"/>
        </w:numPr>
        <w:overflowPunct/>
        <w:autoSpaceDE/>
        <w:autoSpaceDN/>
        <w:adjustRightInd/>
        <w:spacing w:after="2"/>
        <w:ind w:left="1080" w:right="-70"/>
        <w:jc w:val="both"/>
        <w:textAlignment w:val="auto"/>
        <w:rPr>
          <w:szCs w:val="24"/>
        </w:rPr>
      </w:pPr>
      <w:r w:rsidRPr="0004753D">
        <w:rPr>
          <w:szCs w:val="24"/>
        </w:rPr>
        <w:t>z evidencií vedených mestskou časťou,</w:t>
      </w:r>
    </w:p>
    <w:p w14:paraId="75E6E24C" w14:textId="77777777" w:rsidR="00FE55AD" w:rsidRPr="0004753D" w:rsidRDefault="00FE55AD" w:rsidP="003F3924">
      <w:pPr>
        <w:pStyle w:val="Odsekzoznamu"/>
        <w:keepNext w:val="0"/>
        <w:keepLines w:val="0"/>
        <w:widowControl w:val="0"/>
        <w:numPr>
          <w:ilvl w:val="0"/>
          <w:numId w:val="47"/>
        </w:numPr>
        <w:overflowPunct/>
        <w:autoSpaceDE/>
        <w:autoSpaceDN/>
        <w:adjustRightInd/>
        <w:spacing w:after="2"/>
        <w:ind w:left="1080" w:right="-70"/>
        <w:jc w:val="both"/>
        <w:textAlignment w:val="auto"/>
        <w:rPr>
          <w:szCs w:val="24"/>
        </w:rPr>
      </w:pPr>
      <w:r w:rsidRPr="0004753D">
        <w:rPr>
          <w:szCs w:val="24"/>
        </w:rPr>
        <w:t>z kolaudačných rozhodnutí, ktoré boli vydané stavebným úradom v danom období,</w:t>
      </w:r>
    </w:p>
    <w:p w14:paraId="35846563" w14:textId="77777777" w:rsidR="00FE55AD" w:rsidRPr="0004753D" w:rsidRDefault="00FE55AD" w:rsidP="003F3924">
      <w:pPr>
        <w:pStyle w:val="Odsekzoznamu"/>
        <w:keepNext w:val="0"/>
        <w:keepLines w:val="0"/>
        <w:widowControl w:val="0"/>
        <w:numPr>
          <w:ilvl w:val="0"/>
          <w:numId w:val="47"/>
        </w:numPr>
        <w:overflowPunct/>
        <w:autoSpaceDE/>
        <w:autoSpaceDN/>
        <w:adjustRightInd/>
        <w:spacing w:after="2"/>
        <w:ind w:left="1080" w:right="-70"/>
        <w:jc w:val="both"/>
        <w:textAlignment w:val="auto"/>
        <w:rPr>
          <w:szCs w:val="24"/>
        </w:rPr>
      </w:pPr>
      <w:r w:rsidRPr="0004753D">
        <w:rPr>
          <w:szCs w:val="24"/>
        </w:rPr>
        <w:t xml:space="preserve">z inventarizácie majetku Bratislavy v správe mestskej časti, ak takáto inventarizácia bola vykonaná, </w:t>
      </w:r>
    </w:p>
    <w:p w14:paraId="33325078" w14:textId="77777777" w:rsidR="00FE55AD" w:rsidRPr="0004753D" w:rsidRDefault="00FE55AD" w:rsidP="003F3924">
      <w:pPr>
        <w:pStyle w:val="Odsekzoznamu"/>
        <w:keepNext w:val="0"/>
        <w:keepLines w:val="0"/>
        <w:widowControl w:val="0"/>
        <w:numPr>
          <w:ilvl w:val="0"/>
          <w:numId w:val="47"/>
        </w:numPr>
        <w:overflowPunct/>
        <w:autoSpaceDE/>
        <w:autoSpaceDN/>
        <w:adjustRightInd/>
        <w:spacing w:after="2"/>
        <w:ind w:left="1080" w:right="-70"/>
        <w:jc w:val="both"/>
        <w:textAlignment w:val="auto"/>
        <w:rPr>
          <w:szCs w:val="24"/>
        </w:rPr>
      </w:pPr>
      <w:r w:rsidRPr="0004753D">
        <w:rPr>
          <w:szCs w:val="24"/>
        </w:rPr>
        <w:t>o kapacite materských škôl v zriaďovacej pôsobnosti mestských častí spolu s údajmi o demografickej štruktúre detí v materských školách.</w:t>
      </w:r>
    </w:p>
    <w:p w14:paraId="2C45ECB4" w14:textId="77777777" w:rsidR="00FE55AD" w:rsidRPr="0004753D" w:rsidRDefault="00FE55AD" w:rsidP="003F3924">
      <w:pPr>
        <w:pStyle w:val="Odsekzoznamu"/>
        <w:keepNext w:val="0"/>
        <w:keepLines w:val="0"/>
        <w:widowControl w:val="0"/>
        <w:numPr>
          <w:ilvl w:val="0"/>
          <w:numId w:val="48"/>
        </w:numPr>
        <w:overflowPunct/>
        <w:autoSpaceDE/>
        <w:autoSpaceDN/>
        <w:adjustRightInd/>
        <w:spacing w:after="2"/>
        <w:ind w:left="720"/>
        <w:jc w:val="both"/>
        <w:textAlignment w:val="auto"/>
        <w:rPr>
          <w:szCs w:val="24"/>
        </w:rPr>
      </w:pPr>
      <w:r w:rsidRPr="0004753D">
        <w:rPr>
          <w:szCs w:val="24"/>
        </w:rPr>
        <w:t>Bratislava a mestská časť upravia písomnou zmluvou konkrétne podmienky technického zabezpečenia poskytovania údajov, štruktúru a rozsah údajov a metaúdajov vrátane metodiky zostavenia údajov a ostatné podrobnosti o spôsobe plnenia povinnosti poskytovať údaje; neuzavretie alebo zánik zmluvy nie je dôvodom na odklad alebo nesplnenie povinnosti podľa odsekov 1 a 2.</w:t>
      </w:r>
    </w:p>
    <w:p w14:paraId="11967874" w14:textId="77777777" w:rsidR="00FE55AD" w:rsidRPr="0004753D" w:rsidRDefault="00FE55AD" w:rsidP="003F3924">
      <w:pPr>
        <w:pStyle w:val="Odsekzoznamu"/>
        <w:keepNext w:val="0"/>
        <w:keepLines w:val="0"/>
        <w:widowControl w:val="0"/>
        <w:numPr>
          <w:ilvl w:val="0"/>
          <w:numId w:val="48"/>
        </w:numPr>
        <w:overflowPunct/>
        <w:autoSpaceDE/>
        <w:autoSpaceDN/>
        <w:adjustRightInd/>
        <w:spacing w:after="2"/>
        <w:ind w:left="720"/>
        <w:jc w:val="both"/>
        <w:textAlignment w:val="auto"/>
        <w:rPr>
          <w:szCs w:val="24"/>
        </w:rPr>
      </w:pPr>
      <w:r w:rsidRPr="0004753D">
        <w:rPr>
          <w:szCs w:val="24"/>
        </w:rPr>
        <w:t>Bratislava a mestské časti môžu použiť a spracúvať údaje, ktoré si poskytli len na účely plnenia svojich úloh.</w:t>
      </w:r>
    </w:p>
    <w:p w14:paraId="5497C36B" w14:textId="77777777" w:rsidR="00FE55AD" w:rsidRPr="0004753D" w:rsidRDefault="00FE55AD" w:rsidP="003F3924">
      <w:pPr>
        <w:pStyle w:val="Odsekzoznamu"/>
        <w:keepNext w:val="0"/>
        <w:keepLines w:val="0"/>
        <w:widowControl w:val="0"/>
        <w:numPr>
          <w:ilvl w:val="0"/>
          <w:numId w:val="48"/>
        </w:numPr>
        <w:overflowPunct/>
        <w:autoSpaceDE/>
        <w:autoSpaceDN/>
        <w:adjustRightInd/>
        <w:spacing w:after="2"/>
        <w:ind w:left="720"/>
        <w:jc w:val="both"/>
        <w:textAlignment w:val="auto"/>
        <w:rPr>
          <w:szCs w:val="24"/>
        </w:rPr>
      </w:pPr>
      <w:r w:rsidRPr="0004753D">
        <w:rPr>
          <w:szCs w:val="24"/>
        </w:rPr>
        <w:t>Bratislava a mestské časti zverejňujú údaje zo svojej činnosti v štandardoch pre otvorené údaje a ich poskytovanie.</w:t>
      </w:r>
      <w:r w:rsidRPr="0004753D">
        <w:rPr>
          <w:szCs w:val="24"/>
          <w:vertAlign w:val="superscript"/>
        </w:rPr>
        <w:t>2aa)</w:t>
      </w:r>
      <w:r w:rsidRPr="0004753D">
        <w:rPr>
          <w:szCs w:val="24"/>
        </w:rPr>
        <w:t xml:space="preserve"> </w:t>
      </w:r>
    </w:p>
    <w:p w14:paraId="5D30D26F" w14:textId="77777777" w:rsidR="00FE55AD" w:rsidRPr="0004753D" w:rsidRDefault="00FE55AD" w:rsidP="003F3924">
      <w:pPr>
        <w:pStyle w:val="Odsekzoznamu"/>
        <w:keepNext w:val="0"/>
        <w:keepLines w:val="0"/>
        <w:widowControl w:val="0"/>
        <w:numPr>
          <w:ilvl w:val="0"/>
          <w:numId w:val="48"/>
        </w:numPr>
        <w:overflowPunct/>
        <w:autoSpaceDE/>
        <w:autoSpaceDN/>
        <w:adjustRightInd/>
        <w:spacing w:after="2"/>
        <w:ind w:left="720"/>
        <w:jc w:val="both"/>
        <w:textAlignment w:val="auto"/>
        <w:rPr>
          <w:szCs w:val="24"/>
        </w:rPr>
      </w:pPr>
      <w:r w:rsidRPr="0004753D">
        <w:rPr>
          <w:szCs w:val="24"/>
        </w:rPr>
        <w:t>Bratislava a mestské časti ako správcovia miestnych komunikácií môžu spolupracovať na základe zmluvy</w:t>
      </w:r>
      <w:r w:rsidRPr="0004753D">
        <w:rPr>
          <w:szCs w:val="24"/>
          <w:vertAlign w:val="superscript"/>
        </w:rPr>
        <w:t>2a</w:t>
      </w:r>
      <w:r w:rsidRPr="0004753D">
        <w:rPr>
          <w:szCs w:val="24"/>
        </w:rPr>
        <w:t>) aj na účel zabezpečenia odstraňovania vozidiel podľa osobitného zákona,</w:t>
      </w:r>
      <w:r w:rsidRPr="0004753D">
        <w:rPr>
          <w:szCs w:val="24"/>
          <w:vertAlign w:val="superscript"/>
        </w:rPr>
        <w:t>2b</w:t>
      </w:r>
      <w:r w:rsidRPr="0004753D">
        <w:rPr>
          <w:szCs w:val="24"/>
        </w:rPr>
        <w:t>) a to nariadenia odstránenia vozidla, technického výkonu jeho odstránenia a vymáhania nákladov za jeho odstránenie. Zabezpečením odstraňovania vozidiel môžu zmluvné strany poveriť aj inú niektorou z nich alebo nimi spoločne založenú alebo zriadenú právnickú osobu</w:t>
      </w:r>
      <w:r w:rsidRPr="0004753D">
        <w:rPr>
          <w:szCs w:val="24"/>
          <w:vertAlign w:val="superscript"/>
        </w:rPr>
        <w:t>2c</w:t>
      </w:r>
      <w:r w:rsidRPr="0004753D">
        <w:rPr>
          <w:szCs w:val="24"/>
        </w:rPr>
        <w:t>) za predpokladu, že v takto poverenej právnickej osobe má jedna zo zmluvných strán výlučnú majetkovú účasť alebo v ktorej majú viaceré zmluvné strany spoločne výlučnú majetkovú účasť. “</w:t>
      </w:r>
    </w:p>
    <w:p w14:paraId="3505E21D" w14:textId="77777777" w:rsidR="00FE55AD" w:rsidRPr="0004753D" w:rsidRDefault="00FE55AD" w:rsidP="003F3924">
      <w:pPr>
        <w:pStyle w:val="Odsekzoznamu"/>
        <w:keepNext w:val="0"/>
        <w:keepLines w:val="0"/>
        <w:widowControl w:val="0"/>
        <w:spacing w:after="2"/>
        <w:rPr>
          <w:szCs w:val="24"/>
        </w:rPr>
      </w:pPr>
    </w:p>
    <w:p w14:paraId="3DC03AB1" w14:textId="77777777" w:rsidR="00FE55AD" w:rsidRPr="0004753D" w:rsidRDefault="00FE55AD" w:rsidP="003F3924">
      <w:pPr>
        <w:widowControl w:val="0"/>
        <w:spacing w:after="2"/>
        <w:ind w:left="360"/>
        <w:jc w:val="both"/>
        <w:rPr>
          <w:szCs w:val="24"/>
        </w:rPr>
      </w:pPr>
      <w:r w:rsidRPr="0004753D">
        <w:rPr>
          <w:szCs w:val="24"/>
        </w:rPr>
        <w:t>Poznámka pod čiarou k odkazu 2aa znie:</w:t>
      </w:r>
    </w:p>
    <w:p w14:paraId="12986F12" w14:textId="77777777" w:rsidR="00FE55AD" w:rsidRPr="0004753D" w:rsidRDefault="00FE55AD" w:rsidP="003F3924">
      <w:pPr>
        <w:widowControl w:val="0"/>
        <w:spacing w:after="2"/>
        <w:ind w:left="360"/>
        <w:jc w:val="both"/>
        <w:rPr>
          <w:szCs w:val="24"/>
        </w:rPr>
      </w:pPr>
      <w:r w:rsidRPr="0004753D">
        <w:rPr>
          <w:szCs w:val="24"/>
        </w:rPr>
        <w:t>„</w:t>
      </w:r>
      <w:r w:rsidRPr="0004753D">
        <w:rPr>
          <w:szCs w:val="24"/>
          <w:vertAlign w:val="superscript"/>
        </w:rPr>
        <w:t>2aa</w:t>
      </w:r>
      <w:r w:rsidRPr="0004753D">
        <w:rPr>
          <w:szCs w:val="24"/>
        </w:rPr>
        <w:t>) § 24 zákona č. 95/2019 Z. z. o informačných technológiách vo verejnej správe a o zmene a doplnení niektorých zákonov v znení neskorších predpisov.</w:t>
      </w:r>
    </w:p>
    <w:p w14:paraId="7CE9C60D" w14:textId="77777777" w:rsidR="00FE55AD" w:rsidRPr="0004753D" w:rsidRDefault="00FE55AD" w:rsidP="003F3924">
      <w:pPr>
        <w:widowControl w:val="0"/>
        <w:spacing w:after="2"/>
        <w:ind w:left="360"/>
        <w:jc w:val="both"/>
        <w:rPr>
          <w:szCs w:val="24"/>
        </w:rPr>
      </w:pPr>
      <w:r w:rsidRPr="0004753D">
        <w:rPr>
          <w:szCs w:val="24"/>
        </w:rPr>
        <w:t>§ 39 a 40 vyhlášky č. 78/2020 Z. z. o štandardoch pre informačné technológie verejnej správy v znení neskorších predpisov.“.</w:t>
      </w:r>
    </w:p>
    <w:p w14:paraId="2F5FC9A0" w14:textId="77777777" w:rsidR="00FE55AD" w:rsidRPr="0004753D" w:rsidRDefault="00FE55AD" w:rsidP="003F3924">
      <w:pPr>
        <w:pStyle w:val="Odsekzoznamu"/>
        <w:keepNext w:val="0"/>
        <w:keepLines w:val="0"/>
        <w:widowControl w:val="0"/>
        <w:overflowPunct/>
        <w:autoSpaceDE/>
        <w:autoSpaceDN/>
        <w:adjustRightInd/>
        <w:spacing w:after="2"/>
        <w:ind w:left="360"/>
        <w:textAlignment w:val="auto"/>
        <w:rPr>
          <w:szCs w:val="24"/>
        </w:rPr>
      </w:pPr>
    </w:p>
    <w:p w14:paraId="08C6BDFE"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textAlignment w:val="auto"/>
        <w:rPr>
          <w:szCs w:val="24"/>
        </w:rPr>
      </w:pPr>
      <w:r w:rsidRPr="0004753D">
        <w:rPr>
          <w:szCs w:val="24"/>
        </w:rPr>
        <w:t>Za § 7c sa vkladá § 7d, ktorý vrátane nadpisu znie:</w:t>
      </w:r>
    </w:p>
    <w:p w14:paraId="4B737BF6" w14:textId="77777777" w:rsidR="00FE55AD" w:rsidRPr="0004753D" w:rsidRDefault="00FE55AD" w:rsidP="003F3924">
      <w:pPr>
        <w:widowControl w:val="0"/>
        <w:spacing w:after="2"/>
        <w:ind w:left="360"/>
        <w:jc w:val="center"/>
        <w:rPr>
          <w:szCs w:val="24"/>
        </w:rPr>
      </w:pPr>
      <w:r w:rsidRPr="0004753D">
        <w:rPr>
          <w:szCs w:val="24"/>
        </w:rPr>
        <w:t>„§ 7d</w:t>
      </w:r>
    </w:p>
    <w:p w14:paraId="2867592C" w14:textId="77777777" w:rsidR="00FE55AD" w:rsidRPr="0004753D" w:rsidRDefault="00FE55AD" w:rsidP="003F3924">
      <w:pPr>
        <w:widowControl w:val="0"/>
        <w:spacing w:after="2"/>
        <w:ind w:left="360"/>
        <w:jc w:val="center"/>
        <w:rPr>
          <w:szCs w:val="24"/>
        </w:rPr>
      </w:pPr>
      <w:r w:rsidRPr="0004753D">
        <w:rPr>
          <w:szCs w:val="24"/>
        </w:rPr>
        <w:t>Záväzné stanovisko k stavebnému zámeru</w:t>
      </w:r>
    </w:p>
    <w:p w14:paraId="1FD4A76E" w14:textId="77777777" w:rsidR="00FE55AD" w:rsidRPr="0004753D" w:rsidRDefault="00FE55AD" w:rsidP="003F3924">
      <w:pPr>
        <w:pStyle w:val="Odsekzoznamu"/>
        <w:keepNext w:val="0"/>
        <w:keepLines w:val="0"/>
        <w:widowControl w:val="0"/>
        <w:numPr>
          <w:ilvl w:val="0"/>
          <w:numId w:val="44"/>
        </w:numPr>
        <w:overflowPunct/>
        <w:autoSpaceDE/>
        <w:autoSpaceDN/>
        <w:adjustRightInd/>
        <w:spacing w:after="2"/>
        <w:ind w:left="720"/>
        <w:jc w:val="both"/>
        <w:textAlignment w:val="auto"/>
        <w:rPr>
          <w:szCs w:val="24"/>
        </w:rPr>
      </w:pPr>
      <w:r w:rsidRPr="0004753D">
        <w:rPr>
          <w:szCs w:val="24"/>
        </w:rPr>
        <w:t xml:space="preserve">Návrh stavebného zámeru sa doručuje Bratislave a mestskej časti, na území ktorej sa má nachádzať stavba; ak stavbu tvorí viac stavebný objektov, doručuje sa mestskej časti, na území ktorej sa má nachádzať hlavný stavebný objekt. </w:t>
      </w:r>
    </w:p>
    <w:p w14:paraId="3C27F483" w14:textId="77777777" w:rsidR="00FE55AD" w:rsidRPr="0004753D" w:rsidRDefault="00FE55AD" w:rsidP="003F3924">
      <w:pPr>
        <w:pStyle w:val="Odsekzoznamu"/>
        <w:keepNext w:val="0"/>
        <w:keepLines w:val="0"/>
        <w:widowControl w:val="0"/>
        <w:numPr>
          <w:ilvl w:val="0"/>
          <w:numId w:val="44"/>
        </w:numPr>
        <w:overflowPunct/>
        <w:autoSpaceDE/>
        <w:autoSpaceDN/>
        <w:adjustRightInd/>
        <w:spacing w:after="2"/>
        <w:ind w:left="720"/>
        <w:jc w:val="both"/>
        <w:textAlignment w:val="auto"/>
        <w:rPr>
          <w:szCs w:val="24"/>
        </w:rPr>
      </w:pPr>
      <w:r w:rsidRPr="0004753D">
        <w:rPr>
          <w:szCs w:val="24"/>
        </w:rPr>
        <w:t>Lehota na doručenie záväzného stanoviska k súladu návrhu stavebného zámeru so záväznou časťou územnoplánovacej dokumentácie je</w:t>
      </w:r>
    </w:p>
    <w:p w14:paraId="63DC1F5A" w14:textId="77777777" w:rsidR="00FE55AD" w:rsidRPr="0004753D" w:rsidRDefault="00FE55AD" w:rsidP="003F3924">
      <w:pPr>
        <w:pStyle w:val="Odsekzoznamu"/>
        <w:keepNext w:val="0"/>
        <w:keepLines w:val="0"/>
        <w:widowControl w:val="0"/>
        <w:numPr>
          <w:ilvl w:val="0"/>
          <w:numId w:val="45"/>
        </w:numPr>
        <w:overflowPunct/>
        <w:autoSpaceDE/>
        <w:autoSpaceDN/>
        <w:adjustRightInd/>
        <w:spacing w:after="2"/>
        <w:ind w:left="1080"/>
        <w:jc w:val="both"/>
        <w:textAlignment w:val="auto"/>
        <w:rPr>
          <w:szCs w:val="24"/>
        </w:rPr>
      </w:pPr>
      <w:r w:rsidRPr="0004753D">
        <w:rPr>
          <w:szCs w:val="24"/>
        </w:rPr>
        <w:t>45 dní, ak ide o jednoduchú stavbu,</w:t>
      </w:r>
    </w:p>
    <w:p w14:paraId="0EABB0C4" w14:textId="77777777" w:rsidR="00FE55AD" w:rsidRPr="0004753D" w:rsidRDefault="00FE55AD" w:rsidP="003F3924">
      <w:pPr>
        <w:pStyle w:val="Odsekzoznamu"/>
        <w:keepNext w:val="0"/>
        <w:keepLines w:val="0"/>
        <w:widowControl w:val="0"/>
        <w:numPr>
          <w:ilvl w:val="0"/>
          <w:numId w:val="45"/>
        </w:numPr>
        <w:overflowPunct/>
        <w:autoSpaceDE/>
        <w:autoSpaceDN/>
        <w:adjustRightInd/>
        <w:spacing w:after="2"/>
        <w:ind w:left="1080"/>
        <w:jc w:val="both"/>
        <w:textAlignment w:val="auto"/>
        <w:rPr>
          <w:szCs w:val="24"/>
        </w:rPr>
      </w:pPr>
      <w:r w:rsidRPr="0004753D">
        <w:rPr>
          <w:szCs w:val="24"/>
        </w:rPr>
        <w:t>75 dní, ak ide o inú stavbu než podľa písmena a) alebo c) a</w:t>
      </w:r>
    </w:p>
    <w:p w14:paraId="6BA90659" w14:textId="77777777" w:rsidR="00FE55AD" w:rsidRPr="0004753D" w:rsidRDefault="00FE55AD" w:rsidP="003F3924">
      <w:pPr>
        <w:pStyle w:val="Odsekzoznamu"/>
        <w:keepNext w:val="0"/>
        <w:keepLines w:val="0"/>
        <w:widowControl w:val="0"/>
        <w:numPr>
          <w:ilvl w:val="0"/>
          <w:numId w:val="45"/>
        </w:numPr>
        <w:overflowPunct/>
        <w:autoSpaceDE/>
        <w:autoSpaceDN/>
        <w:adjustRightInd/>
        <w:spacing w:after="2"/>
        <w:ind w:left="1080"/>
        <w:jc w:val="both"/>
        <w:textAlignment w:val="auto"/>
        <w:rPr>
          <w:szCs w:val="24"/>
        </w:rPr>
      </w:pPr>
      <w:r w:rsidRPr="0004753D">
        <w:rPr>
          <w:szCs w:val="24"/>
        </w:rPr>
        <w:t>90 dní, ak ide o vyhradenú stavbu.</w:t>
      </w:r>
    </w:p>
    <w:p w14:paraId="4E65788C" w14:textId="77777777" w:rsidR="00FE55AD" w:rsidRPr="0004753D" w:rsidRDefault="00FE55AD" w:rsidP="003F3924">
      <w:pPr>
        <w:pStyle w:val="Odsekzoznamu"/>
        <w:keepNext w:val="0"/>
        <w:keepLines w:val="0"/>
        <w:widowControl w:val="0"/>
        <w:numPr>
          <w:ilvl w:val="0"/>
          <w:numId w:val="44"/>
        </w:numPr>
        <w:overflowPunct/>
        <w:autoSpaceDE/>
        <w:autoSpaceDN/>
        <w:adjustRightInd/>
        <w:spacing w:after="2"/>
        <w:ind w:left="720"/>
        <w:jc w:val="both"/>
        <w:textAlignment w:val="auto"/>
        <w:rPr>
          <w:szCs w:val="24"/>
        </w:rPr>
      </w:pPr>
      <w:r w:rsidRPr="0004753D">
        <w:rPr>
          <w:szCs w:val="24"/>
        </w:rPr>
        <w:t>Ak ide o záväzné stanovisko k návrhu stavebného zámeru jednoduchej stavby, Bratislava môže do 15 dní doručiť mestskej časti svoje vyjadrenie. Vyjadrenie obsahuje vždy aj výrokovú časť, ktorá sa navrhuje zapracovať do záväzného stanoviska. Ak mestská časť nesúhlasí s výrokovou časťou vyjadrenia Bratislavy, je pred vydaním záväzného stanoviska povinná vyjadrenie s Bratislavou prerokovať.</w:t>
      </w:r>
    </w:p>
    <w:p w14:paraId="25CE6236" w14:textId="77777777" w:rsidR="00FE55AD" w:rsidRPr="0004753D" w:rsidRDefault="00FE55AD" w:rsidP="003F3924">
      <w:pPr>
        <w:pStyle w:val="Odsekzoznamu"/>
        <w:keepNext w:val="0"/>
        <w:keepLines w:val="0"/>
        <w:widowControl w:val="0"/>
        <w:numPr>
          <w:ilvl w:val="0"/>
          <w:numId w:val="44"/>
        </w:numPr>
        <w:overflowPunct/>
        <w:autoSpaceDE/>
        <w:autoSpaceDN/>
        <w:adjustRightInd/>
        <w:spacing w:after="2"/>
        <w:ind w:left="720"/>
        <w:jc w:val="both"/>
        <w:textAlignment w:val="auto"/>
        <w:rPr>
          <w:szCs w:val="24"/>
        </w:rPr>
      </w:pPr>
      <w:r w:rsidRPr="0004753D">
        <w:rPr>
          <w:szCs w:val="24"/>
        </w:rPr>
        <w:t>Ak ide o záväzné stanovisko k návrhu stavebného zámeru inej než jednoduchej stavby, mestská časť môže do 15 dní doručiť Bratislave svoje vyjadrenie. Vyjadrenie obsahuje vždy aj výrokovú časť, ktorá sa navrhuje zapracovať do záväzného stanoviska. Ak Bratislava nesúhlasí s výrokovou časťou vyjadrenia mestskej časti, je pred vydaním záväzného stanoviska povinná vyjadrenie s mestskou časťou prerokovať.</w:t>
      </w:r>
    </w:p>
    <w:p w14:paraId="799A72CD" w14:textId="77777777" w:rsidR="00FE55AD" w:rsidRPr="0004753D" w:rsidRDefault="00FE55AD" w:rsidP="003F3924">
      <w:pPr>
        <w:pStyle w:val="Odsekzoznamu"/>
        <w:keepNext w:val="0"/>
        <w:keepLines w:val="0"/>
        <w:widowControl w:val="0"/>
        <w:numPr>
          <w:ilvl w:val="0"/>
          <w:numId w:val="44"/>
        </w:numPr>
        <w:overflowPunct/>
        <w:autoSpaceDE/>
        <w:autoSpaceDN/>
        <w:adjustRightInd/>
        <w:spacing w:after="2"/>
        <w:ind w:left="720"/>
        <w:jc w:val="both"/>
        <w:textAlignment w:val="auto"/>
        <w:rPr>
          <w:szCs w:val="24"/>
        </w:rPr>
      </w:pPr>
      <w:r w:rsidRPr="0004753D">
        <w:rPr>
          <w:szCs w:val="24"/>
        </w:rPr>
        <w:t>Lehota podľa odsekov 2 až 4 začína plynúť dňom doručenia návrhu stavebného zámeru Bratislave a mestskej časti podľa odseku 1.“.</w:t>
      </w:r>
    </w:p>
    <w:p w14:paraId="353323BA" w14:textId="77777777" w:rsidR="00FE55AD" w:rsidRPr="0004753D" w:rsidRDefault="00FE55AD" w:rsidP="003F3924">
      <w:pPr>
        <w:pStyle w:val="Odsekzoznamu"/>
        <w:keepNext w:val="0"/>
        <w:keepLines w:val="0"/>
        <w:widowControl w:val="0"/>
        <w:spacing w:after="2"/>
        <w:jc w:val="both"/>
        <w:rPr>
          <w:szCs w:val="24"/>
        </w:rPr>
      </w:pPr>
    </w:p>
    <w:p w14:paraId="05EE56CA"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jc w:val="both"/>
        <w:textAlignment w:val="auto"/>
        <w:rPr>
          <w:szCs w:val="24"/>
        </w:rPr>
      </w:pPr>
      <w:r w:rsidRPr="0004753D">
        <w:rPr>
          <w:szCs w:val="24"/>
        </w:rPr>
        <w:t>V § 11 ods. 5 písm. b) sa slová „územný plán Bratislavy“ nahrádzajú slovami „metropolitný územný plán vrátane jeho zmien a doplnkov, a to spolu so všeobecne záväzným nariadením, ktorým sa vyhlasuje jeho záväzná časť“.</w:t>
      </w:r>
    </w:p>
    <w:p w14:paraId="23842A0C" w14:textId="77777777" w:rsidR="00FE55AD" w:rsidRPr="0004753D" w:rsidRDefault="00FE55AD" w:rsidP="003F3924">
      <w:pPr>
        <w:pStyle w:val="Odsekzoznamu"/>
        <w:keepNext w:val="0"/>
        <w:keepLines w:val="0"/>
        <w:widowControl w:val="0"/>
        <w:spacing w:after="2"/>
        <w:ind w:right="-284"/>
        <w:jc w:val="both"/>
        <w:rPr>
          <w:szCs w:val="24"/>
        </w:rPr>
      </w:pPr>
    </w:p>
    <w:p w14:paraId="204DDDB6"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textAlignment w:val="auto"/>
        <w:rPr>
          <w:szCs w:val="24"/>
        </w:rPr>
      </w:pPr>
      <w:r w:rsidRPr="0004753D">
        <w:rPr>
          <w:szCs w:val="24"/>
        </w:rPr>
        <w:t>§ 14a vrátane nadpisu znie:</w:t>
      </w:r>
    </w:p>
    <w:p w14:paraId="663F504E" w14:textId="77777777" w:rsidR="00FE55AD" w:rsidRPr="0004753D" w:rsidRDefault="00FE55AD" w:rsidP="003F3924">
      <w:pPr>
        <w:pStyle w:val="Odsekzoznamu"/>
        <w:keepNext w:val="0"/>
        <w:keepLines w:val="0"/>
        <w:widowControl w:val="0"/>
        <w:overflowPunct/>
        <w:autoSpaceDE/>
        <w:autoSpaceDN/>
        <w:adjustRightInd/>
        <w:spacing w:after="2"/>
        <w:ind w:left="360"/>
        <w:jc w:val="center"/>
        <w:textAlignment w:val="auto"/>
        <w:rPr>
          <w:szCs w:val="24"/>
        </w:rPr>
      </w:pPr>
      <w:r w:rsidRPr="0004753D">
        <w:rPr>
          <w:szCs w:val="24"/>
        </w:rPr>
        <w:t>„§ 14a</w:t>
      </w:r>
    </w:p>
    <w:p w14:paraId="25F89B3A" w14:textId="77777777" w:rsidR="00FE55AD" w:rsidRPr="0004753D" w:rsidRDefault="00FE55AD" w:rsidP="003F3924">
      <w:pPr>
        <w:pStyle w:val="Odsekzoznamu"/>
        <w:keepNext w:val="0"/>
        <w:keepLines w:val="0"/>
        <w:widowControl w:val="0"/>
        <w:overflowPunct/>
        <w:autoSpaceDE/>
        <w:autoSpaceDN/>
        <w:adjustRightInd/>
        <w:spacing w:after="2"/>
        <w:ind w:left="360"/>
        <w:jc w:val="center"/>
        <w:textAlignment w:val="auto"/>
        <w:rPr>
          <w:szCs w:val="24"/>
        </w:rPr>
      </w:pPr>
      <w:r w:rsidRPr="0004753D">
        <w:rPr>
          <w:szCs w:val="24"/>
        </w:rPr>
        <w:t>Hlavný architekt Bratislavy</w:t>
      </w:r>
    </w:p>
    <w:p w14:paraId="4D67C035" w14:textId="77777777" w:rsidR="00FE55AD" w:rsidRPr="0004753D" w:rsidRDefault="00FE55AD" w:rsidP="003F3924">
      <w:pPr>
        <w:pStyle w:val="Odsekzoznamu"/>
        <w:keepNext w:val="0"/>
        <w:keepLines w:val="0"/>
        <w:widowControl w:val="0"/>
        <w:numPr>
          <w:ilvl w:val="0"/>
          <w:numId w:val="115"/>
        </w:numPr>
        <w:overflowPunct/>
        <w:autoSpaceDE/>
        <w:autoSpaceDN/>
        <w:adjustRightInd/>
        <w:spacing w:after="2"/>
        <w:ind w:left="720" w:right="-284"/>
        <w:jc w:val="both"/>
        <w:textAlignment w:val="auto"/>
        <w:rPr>
          <w:szCs w:val="24"/>
        </w:rPr>
      </w:pPr>
      <w:r w:rsidRPr="0004753D">
        <w:rPr>
          <w:szCs w:val="24"/>
        </w:rPr>
        <w:t>Hlavného architekta Bratislavy (ďalej len „hlavný architekt“) na návrh primátora volí a odvoláva mestské zastupiteľstvo. Funkčné obdobie hlavného architekta je päť rokov. Hlavný architekt je zamestnancom Bratislavy.</w:t>
      </w:r>
    </w:p>
    <w:p w14:paraId="20459DAD" w14:textId="77777777" w:rsidR="00FE55AD" w:rsidRPr="0004753D" w:rsidRDefault="00FE55AD" w:rsidP="003F3924">
      <w:pPr>
        <w:pStyle w:val="Odsekzoznamu"/>
        <w:keepNext w:val="0"/>
        <w:keepLines w:val="0"/>
        <w:widowControl w:val="0"/>
        <w:numPr>
          <w:ilvl w:val="0"/>
          <w:numId w:val="115"/>
        </w:numPr>
        <w:overflowPunct/>
        <w:autoSpaceDE/>
        <w:autoSpaceDN/>
        <w:adjustRightInd/>
        <w:spacing w:after="2"/>
        <w:ind w:left="720" w:right="-284"/>
        <w:jc w:val="both"/>
        <w:textAlignment w:val="auto"/>
        <w:rPr>
          <w:szCs w:val="24"/>
        </w:rPr>
      </w:pPr>
      <w:r w:rsidRPr="0004753D">
        <w:rPr>
          <w:szCs w:val="24"/>
        </w:rPr>
        <w:t>Hlavný architekt</w:t>
      </w:r>
    </w:p>
    <w:p w14:paraId="29BEC952" w14:textId="77777777" w:rsidR="00FE55AD" w:rsidRPr="0004753D" w:rsidRDefault="00FE55AD" w:rsidP="003F3924">
      <w:pPr>
        <w:pStyle w:val="Odsekzoznamu"/>
        <w:keepNext w:val="0"/>
        <w:keepLines w:val="0"/>
        <w:widowControl w:val="0"/>
        <w:numPr>
          <w:ilvl w:val="1"/>
          <w:numId w:val="115"/>
        </w:numPr>
        <w:overflowPunct/>
        <w:autoSpaceDE/>
        <w:autoSpaceDN/>
        <w:adjustRightInd/>
        <w:spacing w:after="2"/>
        <w:ind w:left="1080" w:right="-284"/>
        <w:jc w:val="both"/>
        <w:textAlignment w:val="auto"/>
        <w:rPr>
          <w:szCs w:val="24"/>
        </w:rPr>
      </w:pPr>
      <w:r w:rsidRPr="0004753D">
        <w:rPr>
          <w:szCs w:val="24"/>
        </w:rPr>
        <w:t>zabezpečuje obstaranie územnoplánovacích podkladov a územnoplánovacej dokumentácie Bratislavy,</w:t>
      </w:r>
    </w:p>
    <w:p w14:paraId="173E0F9B" w14:textId="77777777" w:rsidR="00FE55AD" w:rsidRPr="0004753D" w:rsidRDefault="00FE55AD" w:rsidP="003F3924">
      <w:pPr>
        <w:pStyle w:val="Odsekzoznamu"/>
        <w:keepNext w:val="0"/>
        <w:keepLines w:val="0"/>
        <w:widowControl w:val="0"/>
        <w:numPr>
          <w:ilvl w:val="1"/>
          <w:numId w:val="115"/>
        </w:numPr>
        <w:overflowPunct/>
        <w:autoSpaceDE/>
        <w:autoSpaceDN/>
        <w:adjustRightInd/>
        <w:spacing w:after="2"/>
        <w:ind w:left="1080" w:right="-284"/>
        <w:jc w:val="both"/>
        <w:textAlignment w:val="auto"/>
        <w:rPr>
          <w:szCs w:val="24"/>
        </w:rPr>
      </w:pPr>
      <w:r w:rsidRPr="0004753D">
        <w:rPr>
          <w:szCs w:val="24"/>
        </w:rPr>
        <w:t>zabezpečuje spracovanie územnoplánovacích podkladov a územnoplánovacej dokumentácie a ich</w:t>
      </w:r>
      <w:r w:rsidRPr="0004753D" w:rsidDel="004F2290">
        <w:rPr>
          <w:szCs w:val="24"/>
        </w:rPr>
        <w:t xml:space="preserve"> </w:t>
      </w:r>
      <w:r w:rsidRPr="0004753D">
        <w:rPr>
          <w:szCs w:val="24"/>
        </w:rPr>
        <w:t>aktualizácie,</w:t>
      </w:r>
    </w:p>
    <w:p w14:paraId="42E9655B" w14:textId="77777777" w:rsidR="00FE55AD" w:rsidRPr="0004753D" w:rsidRDefault="00FE55AD" w:rsidP="003F3924">
      <w:pPr>
        <w:pStyle w:val="Odsekzoznamu"/>
        <w:keepNext w:val="0"/>
        <w:keepLines w:val="0"/>
        <w:widowControl w:val="0"/>
        <w:numPr>
          <w:ilvl w:val="1"/>
          <w:numId w:val="115"/>
        </w:numPr>
        <w:overflowPunct/>
        <w:autoSpaceDE/>
        <w:autoSpaceDN/>
        <w:adjustRightInd/>
        <w:spacing w:after="2"/>
        <w:ind w:left="1080" w:right="-284"/>
        <w:jc w:val="both"/>
        <w:textAlignment w:val="auto"/>
        <w:rPr>
          <w:szCs w:val="24"/>
        </w:rPr>
      </w:pPr>
      <w:r w:rsidRPr="0004753D">
        <w:rPr>
          <w:szCs w:val="24"/>
        </w:rPr>
        <w:t>koordinuje územnoplánovaciu činnosť na území Bratislavy,</w:t>
      </w:r>
    </w:p>
    <w:p w14:paraId="7DCFDEAA" w14:textId="7995766C" w:rsidR="003D4E95" w:rsidRPr="0004753D" w:rsidRDefault="000227E6" w:rsidP="003F3924">
      <w:pPr>
        <w:pStyle w:val="Odsekzoznamu"/>
        <w:keepNext w:val="0"/>
        <w:keepLines w:val="0"/>
        <w:widowControl w:val="0"/>
        <w:numPr>
          <w:ilvl w:val="1"/>
          <w:numId w:val="115"/>
        </w:numPr>
        <w:overflowPunct/>
        <w:autoSpaceDE/>
        <w:autoSpaceDN/>
        <w:adjustRightInd/>
        <w:spacing w:after="2"/>
        <w:ind w:left="1080" w:right="-284"/>
        <w:jc w:val="both"/>
        <w:textAlignment w:val="auto"/>
        <w:rPr>
          <w:szCs w:val="24"/>
        </w:rPr>
      </w:pPr>
      <w:r w:rsidRPr="0004753D">
        <w:rPr>
          <w:szCs w:val="24"/>
        </w:rPr>
        <w:t xml:space="preserve">zabezpečuje vypracovanie </w:t>
      </w:r>
      <w:r w:rsidR="003D4E95" w:rsidRPr="0004753D">
        <w:rPr>
          <w:szCs w:val="24"/>
        </w:rPr>
        <w:t xml:space="preserve">záväzného stanoviska </w:t>
      </w:r>
      <w:r w:rsidR="00C80D25" w:rsidRPr="0004753D">
        <w:rPr>
          <w:szCs w:val="24"/>
        </w:rPr>
        <w:t xml:space="preserve">Bratislavy z hľadiska súladu so záväznou časťou územného plánu </w:t>
      </w:r>
      <w:r w:rsidR="00F31C0F" w:rsidRPr="0004753D">
        <w:rPr>
          <w:szCs w:val="24"/>
        </w:rPr>
        <w:t>a</w:t>
      </w:r>
      <w:r w:rsidR="00C80D25" w:rsidRPr="0004753D">
        <w:rPr>
          <w:szCs w:val="24"/>
        </w:rPr>
        <w:t xml:space="preserve"> záväzné</w:t>
      </w:r>
      <w:r w:rsidR="00F31C0F" w:rsidRPr="0004753D">
        <w:rPr>
          <w:szCs w:val="24"/>
        </w:rPr>
        <w:t>ho</w:t>
      </w:r>
      <w:r w:rsidR="00C80D25" w:rsidRPr="0004753D">
        <w:rPr>
          <w:szCs w:val="24"/>
        </w:rPr>
        <w:t xml:space="preserve"> stanovisk</w:t>
      </w:r>
      <w:r w:rsidR="00F31C0F" w:rsidRPr="0004753D">
        <w:rPr>
          <w:szCs w:val="24"/>
        </w:rPr>
        <w:t>a k návrhu stavebného zámeru,</w:t>
      </w:r>
    </w:p>
    <w:p w14:paraId="0EE228CE" w14:textId="77777777" w:rsidR="00FE55AD" w:rsidRPr="0004753D" w:rsidRDefault="00FE55AD" w:rsidP="003F3924">
      <w:pPr>
        <w:pStyle w:val="Odsekzoznamu"/>
        <w:keepNext w:val="0"/>
        <w:keepLines w:val="0"/>
        <w:widowControl w:val="0"/>
        <w:numPr>
          <w:ilvl w:val="1"/>
          <w:numId w:val="115"/>
        </w:numPr>
        <w:overflowPunct/>
        <w:autoSpaceDE/>
        <w:autoSpaceDN/>
        <w:adjustRightInd/>
        <w:spacing w:after="2"/>
        <w:ind w:left="1080" w:right="-284"/>
        <w:jc w:val="both"/>
        <w:textAlignment w:val="auto"/>
        <w:rPr>
          <w:szCs w:val="24"/>
        </w:rPr>
      </w:pPr>
      <w:r w:rsidRPr="0004753D">
        <w:rPr>
          <w:szCs w:val="24"/>
        </w:rPr>
        <w:t>plní ďalšie úlohy podľa štatútu.</w:t>
      </w:r>
    </w:p>
    <w:p w14:paraId="15442B06" w14:textId="77777777" w:rsidR="00FE55AD" w:rsidRPr="0004753D" w:rsidRDefault="00FE55AD" w:rsidP="003F3924">
      <w:pPr>
        <w:pStyle w:val="Odsekzoznamu"/>
        <w:keepNext w:val="0"/>
        <w:keepLines w:val="0"/>
        <w:widowControl w:val="0"/>
        <w:numPr>
          <w:ilvl w:val="0"/>
          <w:numId w:val="115"/>
        </w:numPr>
        <w:overflowPunct/>
        <w:autoSpaceDE/>
        <w:autoSpaceDN/>
        <w:adjustRightInd/>
        <w:spacing w:after="2"/>
        <w:ind w:left="720" w:right="-284"/>
        <w:jc w:val="both"/>
        <w:textAlignment w:val="auto"/>
        <w:rPr>
          <w:szCs w:val="24"/>
        </w:rPr>
      </w:pPr>
      <w:r w:rsidRPr="0004753D">
        <w:rPr>
          <w:szCs w:val="24"/>
        </w:rPr>
        <w:t>Hlavný architekt sa môže zúčastňovať zasadnutí mestského zastupiteľstva a mestskej rady s poradným hlasom.</w:t>
      </w:r>
    </w:p>
    <w:p w14:paraId="733343E4" w14:textId="77777777" w:rsidR="00FE55AD" w:rsidRPr="0004753D" w:rsidRDefault="00FE55AD" w:rsidP="003F3924">
      <w:pPr>
        <w:pStyle w:val="Odsekzoznamu"/>
        <w:keepNext w:val="0"/>
        <w:keepLines w:val="0"/>
        <w:widowControl w:val="0"/>
        <w:numPr>
          <w:ilvl w:val="0"/>
          <w:numId w:val="115"/>
        </w:numPr>
        <w:overflowPunct/>
        <w:autoSpaceDE/>
        <w:autoSpaceDN/>
        <w:adjustRightInd/>
        <w:spacing w:after="2"/>
        <w:ind w:left="720" w:right="-284"/>
        <w:jc w:val="both"/>
        <w:textAlignment w:val="auto"/>
        <w:rPr>
          <w:szCs w:val="24"/>
        </w:rPr>
      </w:pPr>
      <w:r w:rsidRPr="0004753D">
        <w:rPr>
          <w:szCs w:val="24"/>
        </w:rPr>
        <w:t>Na plnení úloh podľa odseku 2 sa podľa pokynov hlavného architekta podieľa magistrát Bratislavy a organizácie na tento účel Bratislavou zriadené.“.</w:t>
      </w:r>
    </w:p>
    <w:p w14:paraId="10C0834F" w14:textId="77777777" w:rsidR="00FE55AD" w:rsidRPr="0004753D" w:rsidRDefault="00FE55AD" w:rsidP="003F3924">
      <w:pPr>
        <w:pStyle w:val="Odsekzoznamu"/>
        <w:keepNext w:val="0"/>
        <w:keepLines w:val="0"/>
        <w:widowControl w:val="0"/>
        <w:spacing w:after="2"/>
        <w:rPr>
          <w:szCs w:val="24"/>
        </w:rPr>
      </w:pPr>
    </w:p>
    <w:p w14:paraId="447A1C61" w14:textId="77777777" w:rsidR="00FE55AD" w:rsidRPr="0004753D" w:rsidRDefault="00FE55AD" w:rsidP="003F3924">
      <w:pPr>
        <w:pStyle w:val="Odsekzoznamu"/>
        <w:keepNext w:val="0"/>
        <w:keepLines w:val="0"/>
        <w:widowControl w:val="0"/>
        <w:numPr>
          <w:ilvl w:val="0"/>
          <w:numId w:val="46"/>
        </w:numPr>
        <w:overflowPunct/>
        <w:autoSpaceDE/>
        <w:autoSpaceDN/>
        <w:adjustRightInd/>
        <w:spacing w:after="2"/>
        <w:ind w:left="360"/>
        <w:textAlignment w:val="auto"/>
        <w:rPr>
          <w:szCs w:val="24"/>
        </w:rPr>
      </w:pPr>
      <w:r w:rsidRPr="0004753D">
        <w:rPr>
          <w:szCs w:val="24"/>
        </w:rPr>
        <w:t>Za § 25 sa vkladá § 25a, ktorý vrátane nadpisu znie:</w:t>
      </w:r>
    </w:p>
    <w:p w14:paraId="1B9F954D" w14:textId="77777777" w:rsidR="00FE55AD" w:rsidRPr="0004753D" w:rsidRDefault="00FE55AD" w:rsidP="003F3924">
      <w:pPr>
        <w:pStyle w:val="Odsekzoznamu"/>
        <w:keepNext w:val="0"/>
        <w:keepLines w:val="0"/>
        <w:widowControl w:val="0"/>
        <w:spacing w:after="2"/>
        <w:ind w:left="360"/>
        <w:jc w:val="center"/>
        <w:rPr>
          <w:szCs w:val="24"/>
        </w:rPr>
      </w:pPr>
      <w:r w:rsidRPr="0004753D">
        <w:rPr>
          <w:szCs w:val="24"/>
        </w:rPr>
        <w:t>„§ 25a</w:t>
      </w:r>
    </w:p>
    <w:p w14:paraId="542F5934" w14:textId="77777777" w:rsidR="00FE55AD" w:rsidRPr="0004753D" w:rsidRDefault="00FE55AD" w:rsidP="003F3924">
      <w:pPr>
        <w:pStyle w:val="Odsekzoznamu"/>
        <w:keepNext w:val="0"/>
        <w:keepLines w:val="0"/>
        <w:widowControl w:val="0"/>
        <w:spacing w:after="2"/>
        <w:ind w:left="360"/>
        <w:jc w:val="center"/>
        <w:rPr>
          <w:szCs w:val="24"/>
        </w:rPr>
      </w:pPr>
      <w:r w:rsidRPr="0004753D">
        <w:rPr>
          <w:szCs w:val="24"/>
        </w:rPr>
        <w:lastRenderedPageBreak/>
        <w:t>Prístup k údajom</w:t>
      </w:r>
    </w:p>
    <w:p w14:paraId="377DFC81"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Na účely riadneho výkonu samosprávy Bratislava zabezpečuje vykonávanie</w:t>
      </w:r>
    </w:p>
    <w:p w14:paraId="774CA7D1" w14:textId="77777777" w:rsidR="00FE55AD" w:rsidRPr="0004753D" w:rsidRDefault="00FE55AD" w:rsidP="003F3924">
      <w:pPr>
        <w:pStyle w:val="Odsekzoznamu"/>
        <w:keepNext w:val="0"/>
        <w:keepLines w:val="0"/>
        <w:widowControl w:val="0"/>
        <w:numPr>
          <w:ilvl w:val="0"/>
          <w:numId w:val="50"/>
        </w:numPr>
        <w:overflowPunct/>
        <w:autoSpaceDE/>
        <w:autoSpaceDN/>
        <w:adjustRightInd/>
        <w:spacing w:after="2"/>
        <w:ind w:left="1080"/>
        <w:jc w:val="both"/>
        <w:textAlignment w:val="auto"/>
        <w:rPr>
          <w:szCs w:val="24"/>
        </w:rPr>
      </w:pPr>
      <w:r w:rsidRPr="0004753D">
        <w:rPr>
          <w:szCs w:val="24"/>
        </w:rPr>
        <w:t xml:space="preserve">činností vyplývajúcich z úloh zverených Bratislave vo verejnom záujme, </w:t>
      </w:r>
    </w:p>
    <w:p w14:paraId="52CEFDA7" w14:textId="77777777" w:rsidR="00FE55AD" w:rsidRPr="0004753D" w:rsidRDefault="00FE55AD" w:rsidP="003F3924">
      <w:pPr>
        <w:pStyle w:val="Odsekzoznamu"/>
        <w:keepNext w:val="0"/>
        <w:keepLines w:val="0"/>
        <w:widowControl w:val="0"/>
        <w:numPr>
          <w:ilvl w:val="0"/>
          <w:numId w:val="50"/>
        </w:numPr>
        <w:overflowPunct/>
        <w:autoSpaceDE/>
        <w:autoSpaceDN/>
        <w:adjustRightInd/>
        <w:spacing w:after="2"/>
        <w:ind w:left="1080"/>
        <w:jc w:val="both"/>
        <w:textAlignment w:val="auto"/>
        <w:rPr>
          <w:szCs w:val="24"/>
        </w:rPr>
      </w:pPr>
      <w:r w:rsidRPr="0004753D">
        <w:rPr>
          <w:szCs w:val="24"/>
        </w:rPr>
        <w:t xml:space="preserve">vedecko-výskumných činností o meste a jeho obyvateľoch, </w:t>
      </w:r>
    </w:p>
    <w:p w14:paraId="69E5CBE7" w14:textId="77777777" w:rsidR="00FE55AD" w:rsidRPr="0004753D" w:rsidRDefault="00FE55AD" w:rsidP="003F3924">
      <w:pPr>
        <w:pStyle w:val="Odsekzoznamu"/>
        <w:keepNext w:val="0"/>
        <w:keepLines w:val="0"/>
        <w:widowControl w:val="0"/>
        <w:numPr>
          <w:ilvl w:val="0"/>
          <w:numId w:val="50"/>
        </w:numPr>
        <w:overflowPunct/>
        <w:autoSpaceDE/>
        <w:autoSpaceDN/>
        <w:adjustRightInd/>
        <w:spacing w:after="2"/>
        <w:ind w:left="1080"/>
        <w:jc w:val="both"/>
        <w:textAlignment w:val="auto"/>
        <w:rPr>
          <w:szCs w:val="24"/>
        </w:rPr>
      </w:pPr>
      <w:r w:rsidRPr="0004753D">
        <w:rPr>
          <w:szCs w:val="24"/>
        </w:rPr>
        <w:t>analytických činností,</w:t>
      </w:r>
    </w:p>
    <w:p w14:paraId="2FCC4DC3" w14:textId="77777777" w:rsidR="00FE55AD" w:rsidRPr="0004753D" w:rsidRDefault="00FE55AD" w:rsidP="003F3924">
      <w:pPr>
        <w:pStyle w:val="Odsekzoznamu"/>
        <w:keepNext w:val="0"/>
        <w:keepLines w:val="0"/>
        <w:widowControl w:val="0"/>
        <w:numPr>
          <w:ilvl w:val="0"/>
          <w:numId w:val="50"/>
        </w:numPr>
        <w:overflowPunct/>
        <w:autoSpaceDE/>
        <w:autoSpaceDN/>
        <w:adjustRightInd/>
        <w:spacing w:after="2"/>
        <w:ind w:left="1080"/>
        <w:jc w:val="both"/>
        <w:textAlignment w:val="auto"/>
        <w:rPr>
          <w:szCs w:val="24"/>
        </w:rPr>
      </w:pPr>
      <w:r w:rsidRPr="0004753D">
        <w:rPr>
          <w:szCs w:val="24"/>
        </w:rPr>
        <w:t>plánovacích činností, najmä v oblasti územného plánovania a rozvoja Bratislavy.</w:t>
      </w:r>
    </w:p>
    <w:p w14:paraId="4BCFFA72"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Činnosti podľa odseku 1 vykonáva Bratislava v rámci úradnej činnosti a na účely jej riadneho výkonu a z tohto dôvodu je na ich zabezpečenie oprávnená získavať a používať údaje evidované v informačných systémoch verejnej správy a ďalších informačných systémoch, v rozsahu a spôsobom podľa osobitného predpisu.</w:t>
      </w:r>
      <w:r w:rsidRPr="0004753D">
        <w:rPr>
          <w:szCs w:val="24"/>
          <w:vertAlign w:val="superscript"/>
        </w:rPr>
        <w:t>8</w:t>
      </w:r>
      <w:r w:rsidRPr="0004753D">
        <w:rPr>
          <w:szCs w:val="24"/>
        </w:rPr>
        <w:t>)</w:t>
      </w:r>
    </w:p>
    <w:p w14:paraId="04C7C1A2"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Ak správca alebo prevádzkovateľ informačného systému verejnej správy poskytuje údaje z tohto systému v rámci elektronickej komunikácie prostredníctvom modulu procesnej integrácie a integrácie údajov,</w:t>
      </w:r>
      <w:r w:rsidRPr="0004753D">
        <w:rPr>
          <w:szCs w:val="24"/>
          <w:vertAlign w:val="superscript"/>
        </w:rPr>
        <w:t>9</w:t>
      </w:r>
      <w:r w:rsidRPr="0004753D">
        <w:rPr>
          <w:szCs w:val="24"/>
        </w:rPr>
        <w:t>) Bratislava má na účely zabezpečenia činností podľa odseku 1 právo na prístup k týmto údajom a metaúdajom aj bez žiadosti, automatizovaným spôsobom s nepretržitým prístupom prostredníctvom tohto modulu.</w:t>
      </w:r>
    </w:p>
    <w:p w14:paraId="7E5C0BA3"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Správca alebo prevádzkovateľ registrov, zákonom ustanovených evidencií alebo na základe zákona vedených evidencií a súborov údajov zo zákonom vykonávanej činnosti,</w:t>
      </w:r>
      <w:r w:rsidRPr="0004753D">
        <w:rPr>
          <w:szCs w:val="24"/>
          <w:vertAlign w:val="superscript"/>
        </w:rPr>
        <w:t>10</w:t>
      </w:r>
      <w:r w:rsidRPr="0004753D">
        <w:rPr>
          <w:szCs w:val="24"/>
        </w:rPr>
        <w:t>) z ktorých nemožno získať údaje podľa odseku 2 alebo 3 (ďalej len „iný zdroj údajov“), je povinný Bratislave na účely zabezpečenia činností podľa odseku 1 poskytovať údaje z iných zdrojov údajov, a to na žiadosť, bezodplatne, v elektronickej podobe, požadovanej štruktúre, dohodnutým spôsobom a aj opakovane. Správca alebo prevádzkovateľ iného zdroja údajov poskytuje spolu s údajmi z iného zdroja údajov aj metaúdaje k poskytovaným údajom, ak ich vytvára a eviduje.</w:t>
      </w:r>
    </w:p>
    <w:p w14:paraId="2C37575D"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Žiadosť podľa odseku 4 obsahuje najmä identifikáciu iného zdroja údajov, zoznam, štruktúru a rozsah požadovaných údajov a metaúdajov k nim, ako aj účel a dobu ich poskytovania.</w:t>
      </w:r>
    </w:p>
    <w:p w14:paraId="621F5B08"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Podrobnosti o poskytovaní údajov podľa odseku 4 možno upraviť písomnou zmluvou, najmä ak ide o konkrétne podmienky technického zabezpečenia poskytovania údajov, štruktúru a rozsah údajov a metaúdajov vrátane metodiky zostavenia údajov a ostatné podrobnosti o spôsobe plnenia povinnosti poskytovať údaje; neuzavretie alebo zánik zmluvy nie je dôvodom na odklad alebo nesplnenie povinnosti podľa odseku 4.</w:t>
      </w:r>
    </w:p>
    <w:p w14:paraId="67F43059"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 xml:space="preserve">Údaje podľa odsekov 2 až 4 sa poskytujú tak, aby neumožňovali priamo ani nepriamo identifikovať osobu, ktorej sa týkajú. </w:t>
      </w:r>
    </w:p>
    <w:p w14:paraId="1DEFBC7F"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 xml:space="preserve">Bratislava je oprávnená poskytnúť údaje podľa odsekov 2 až 4 osobám vo svojej zriaďovateľskej pôsobnosti, ak sú zriadené na účely plnenia úloh podľa odseku 1. Údaje poskytnuté podľa odsekov 2 až 4 možno použiť len na účely činností podľa odseku 1 a na účely výkonu samosprávy Bratislavy. </w:t>
      </w:r>
    </w:p>
    <w:p w14:paraId="111F18C6" w14:textId="77777777" w:rsidR="00FE55AD" w:rsidRPr="0004753D" w:rsidRDefault="00FE55AD" w:rsidP="003F3924">
      <w:pPr>
        <w:pStyle w:val="Odsekzoznamu"/>
        <w:keepNext w:val="0"/>
        <w:keepLines w:val="0"/>
        <w:widowControl w:val="0"/>
        <w:numPr>
          <w:ilvl w:val="0"/>
          <w:numId w:val="49"/>
        </w:numPr>
        <w:overflowPunct/>
        <w:autoSpaceDE/>
        <w:autoSpaceDN/>
        <w:adjustRightInd/>
        <w:spacing w:after="2"/>
        <w:ind w:left="720"/>
        <w:jc w:val="both"/>
        <w:textAlignment w:val="auto"/>
        <w:rPr>
          <w:szCs w:val="24"/>
        </w:rPr>
      </w:pPr>
      <w:r w:rsidRPr="0004753D">
        <w:rPr>
          <w:szCs w:val="24"/>
        </w:rPr>
        <w:t>Ustanoveniami odsekov 2 až 4 nie sú dotknuté povinnosti alebo oprávnenia Bratislavy získavať údaje na účely výkonu verejnej moci, alebo na iné účely, ak tak ustanoví zákon.“.</w:t>
      </w:r>
    </w:p>
    <w:p w14:paraId="71062617" w14:textId="77777777" w:rsidR="00FE55AD" w:rsidRPr="0004753D" w:rsidRDefault="00FE55AD" w:rsidP="003F3924">
      <w:pPr>
        <w:widowControl w:val="0"/>
        <w:spacing w:after="2"/>
        <w:jc w:val="both"/>
        <w:rPr>
          <w:szCs w:val="24"/>
        </w:rPr>
      </w:pPr>
    </w:p>
    <w:p w14:paraId="13F0291C" w14:textId="77777777" w:rsidR="00FE55AD" w:rsidRPr="0004753D" w:rsidRDefault="00FE55AD" w:rsidP="003F3924">
      <w:pPr>
        <w:widowControl w:val="0"/>
        <w:spacing w:after="2"/>
        <w:ind w:left="360"/>
        <w:jc w:val="both"/>
        <w:rPr>
          <w:szCs w:val="24"/>
        </w:rPr>
      </w:pPr>
      <w:r w:rsidRPr="0004753D">
        <w:rPr>
          <w:szCs w:val="24"/>
        </w:rPr>
        <w:t>Poznámky pod čiarou k odkazom 8 až 10 znejú:</w:t>
      </w:r>
    </w:p>
    <w:p w14:paraId="7F65C83F" w14:textId="77777777" w:rsidR="00FE55AD" w:rsidRPr="0004753D" w:rsidRDefault="00FE55AD" w:rsidP="003F3924">
      <w:pPr>
        <w:widowControl w:val="0"/>
        <w:spacing w:after="2"/>
        <w:ind w:left="360"/>
        <w:jc w:val="both"/>
        <w:rPr>
          <w:szCs w:val="24"/>
        </w:rPr>
      </w:pPr>
      <w:r w:rsidRPr="0004753D">
        <w:rPr>
          <w:szCs w:val="24"/>
        </w:rPr>
        <w:t>„</w:t>
      </w:r>
      <w:r w:rsidRPr="0004753D">
        <w:rPr>
          <w:szCs w:val="24"/>
          <w:vertAlign w:val="superscript"/>
        </w:rPr>
        <w:t>8</w:t>
      </w:r>
      <w:r w:rsidRPr="0004753D">
        <w:rPr>
          <w:szCs w:val="24"/>
        </w:rPr>
        <w:t>) Zákon č. 177/2018 Z. z. o niektorých opatreniach na znižovanie administratívnej záťaže využívaním informačných systémov verejnej správy a o zmene a doplnení niektorých zákonov (zákon proti byrokracii) v znení neskorších predpisov.</w:t>
      </w:r>
    </w:p>
    <w:p w14:paraId="7EC0181D" w14:textId="77777777" w:rsidR="00FE55AD" w:rsidRPr="0004753D" w:rsidRDefault="00FE55AD" w:rsidP="003F3924">
      <w:pPr>
        <w:widowControl w:val="0"/>
        <w:spacing w:after="2"/>
        <w:ind w:left="360"/>
        <w:jc w:val="both"/>
        <w:rPr>
          <w:szCs w:val="24"/>
        </w:rPr>
      </w:pPr>
      <w:r w:rsidRPr="0004753D">
        <w:rPr>
          <w:szCs w:val="24"/>
          <w:vertAlign w:val="superscript"/>
        </w:rPr>
        <w:t>9</w:t>
      </w:r>
      <w:r w:rsidRPr="0004753D">
        <w:rPr>
          <w:szCs w:val="24"/>
        </w:rPr>
        <w:t>) § 10 ods. 11 zákona č. 305/2013 Z. z. o elektronickej podobe výkonu pôsobnosti orgánov verejnej moci a o zmene a doplnení niektorých zákonov (zákon o e-Governmente) v znení zákona č. 273/2015 Z. z.</w:t>
      </w:r>
    </w:p>
    <w:p w14:paraId="06D33FF2" w14:textId="5E259BDD" w:rsidR="00B96EC4" w:rsidRPr="0004753D" w:rsidRDefault="00FE55AD" w:rsidP="003F3924">
      <w:pPr>
        <w:widowControl w:val="0"/>
        <w:spacing w:after="2"/>
        <w:ind w:left="360"/>
        <w:jc w:val="both"/>
        <w:rPr>
          <w:szCs w:val="24"/>
        </w:rPr>
      </w:pPr>
      <w:r w:rsidRPr="0004753D">
        <w:rPr>
          <w:szCs w:val="24"/>
          <w:vertAlign w:val="superscript"/>
        </w:rPr>
        <w:t>10</w:t>
      </w:r>
      <w:r w:rsidRPr="0004753D">
        <w:rPr>
          <w:szCs w:val="24"/>
        </w:rPr>
        <w:t xml:space="preserve">) Napríklad § 31 zákona č. 540/2001 Z. z. o štátnej štatistike v znení neskorších predpisov, § 20 ods. 1 písm. e) zákona č. 581/2004 Z. z. o zdravotných poisťovniach, dohľade nad zdravotnou starostlivosťou a o zmene a doplnení niektorých zákonov v znení neskorších predpisov, § 111 zákona č. 8/2009 Z. z. v znení neskorších predpisov, § 13 zákona č. </w:t>
      </w:r>
      <w:r w:rsidRPr="0004753D">
        <w:rPr>
          <w:szCs w:val="24"/>
        </w:rPr>
        <w:lastRenderedPageBreak/>
        <w:t>201/2009 Z. z. o štátnej hydrologickej službe a štátnej meteorologickej službe.“.</w:t>
      </w:r>
    </w:p>
    <w:p w14:paraId="0E420EFF" w14:textId="77777777" w:rsidR="00E726F1" w:rsidRPr="0004753D" w:rsidRDefault="00E726F1" w:rsidP="003F3924">
      <w:pPr>
        <w:widowControl w:val="0"/>
        <w:spacing w:after="2"/>
        <w:jc w:val="both"/>
        <w:rPr>
          <w:szCs w:val="24"/>
        </w:rPr>
      </w:pPr>
    </w:p>
    <w:p w14:paraId="579E299F" w14:textId="77777777" w:rsidR="009A7061" w:rsidRPr="0004753D" w:rsidRDefault="009A7061" w:rsidP="003F3924">
      <w:pPr>
        <w:widowControl w:val="0"/>
        <w:spacing w:after="2"/>
        <w:jc w:val="both"/>
        <w:rPr>
          <w:szCs w:val="24"/>
        </w:rPr>
      </w:pPr>
    </w:p>
    <w:p w14:paraId="1746067C" w14:textId="77777777" w:rsidR="00E726F1" w:rsidRPr="0004753D" w:rsidRDefault="00E726F1" w:rsidP="003F3924">
      <w:pPr>
        <w:pStyle w:val="Odsekzoznamu"/>
        <w:keepNext w:val="0"/>
        <w:keepLines w:val="0"/>
        <w:widowControl w:val="0"/>
        <w:numPr>
          <w:ilvl w:val="0"/>
          <w:numId w:val="42"/>
        </w:numPr>
        <w:spacing w:after="2"/>
        <w:ind w:left="360" w:right="-20"/>
        <w:jc w:val="center"/>
        <w:rPr>
          <w:szCs w:val="24"/>
        </w:rPr>
      </w:pPr>
      <w:bookmarkStart w:id="4" w:name="_Ref107320285"/>
    </w:p>
    <w:bookmarkEnd w:id="4"/>
    <w:p w14:paraId="74737F36" w14:textId="77777777" w:rsidR="00E726F1" w:rsidRPr="0004753D" w:rsidRDefault="00E726F1" w:rsidP="003F3924">
      <w:pPr>
        <w:widowControl w:val="0"/>
        <w:spacing w:after="2"/>
        <w:jc w:val="both"/>
        <w:rPr>
          <w:szCs w:val="24"/>
        </w:rPr>
      </w:pPr>
      <w:r w:rsidRPr="0004753D">
        <w:rPr>
          <w:szCs w:val="24"/>
        </w:rPr>
        <w:t>Zákon Slovenskej národnej rady č. </w:t>
      </w:r>
      <w:r w:rsidRPr="0004753D">
        <w:rPr>
          <w:iCs/>
          <w:szCs w:val="24"/>
        </w:rPr>
        <w:t>401/1990 Zb</w:t>
      </w:r>
      <w:r w:rsidRPr="0004753D">
        <w:rPr>
          <w:i/>
          <w:iCs/>
          <w:szCs w:val="24"/>
        </w:rPr>
        <w:t>.</w:t>
      </w:r>
      <w:r w:rsidRPr="0004753D">
        <w:rPr>
          <w:szCs w:val="24"/>
        </w:rPr>
        <w:t xml:space="preserve"> o meste Košice v znení zákona Slovenskej národnej rady č. 130/1991 Zb., zákona Slovenskej národnej rady č. 295/1992 Zb., zákona Národnej rady Slovenskej republiky č. 109/1993 Z. z., zákona č. 222/2006 Z. z., zákona </w:t>
      </w:r>
      <w:r w:rsidR="005278B1" w:rsidRPr="0004753D">
        <w:rPr>
          <w:szCs w:val="24"/>
        </w:rPr>
        <w:br/>
      </w:r>
      <w:r w:rsidRPr="0004753D">
        <w:rPr>
          <w:szCs w:val="24"/>
        </w:rPr>
        <w:t>č. 273/2008 Z. z., zákona č. 445/2008 Z. z., zákona č. 258/2009 Z. z., zákona č. 354/2012 Z. z., zákona č. 160/2014 Z. z., zákona č. 386/2014 Z. z., zákona č. 386/2016 Z. z., zákona č. 73/2020 Z. z. a zákona č. 287/2020 Z. z. sa mení takto:</w:t>
      </w:r>
    </w:p>
    <w:p w14:paraId="0DE4355A" w14:textId="77777777" w:rsidR="008E59DA" w:rsidRPr="0004753D" w:rsidRDefault="008E59DA" w:rsidP="003F3924">
      <w:pPr>
        <w:widowControl w:val="0"/>
        <w:spacing w:after="2"/>
        <w:jc w:val="both"/>
        <w:rPr>
          <w:szCs w:val="24"/>
        </w:rPr>
      </w:pPr>
    </w:p>
    <w:p w14:paraId="06DF858E" w14:textId="640F647D" w:rsidR="00A72271" w:rsidRPr="0004753D" w:rsidRDefault="00A72271" w:rsidP="003F3924">
      <w:pPr>
        <w:widowControl w:val="0"/>
        <w:spacing w:after="2"/>
        <w:jc w:val="both"/>
        <w:rPr>
          <w:szCs w:val="24"/>
        </w:rPr>
      </w:pPr>
      <w:r w:rsidRPr="0004753D">
        <w:rPr>
          <w:szCs w:val="24"/>
        </w:rPr>
        <w:t>V §10 ods. 3 písm</w:t>
      </w:r>
      <w:r w:rsidR="002F0B99" w:rsidRPr="0004753D">
        <w:rPr>
          <w:szCs w:val="24"/>
        </w:rPr>
        <w:t>eno</w:t>
      </w:r>
      <w:r w:rsidRPr="0004753D">
        <w:rPr>
          <w:szCs w:val="24"/>
        </w:rPr>
        <w:t xml:space="preserve"> e) </w:t>
      </w:r>
      <w:r w:rsidR="002F0B99" w:rsidRPr="0004753D">
        <w:rPr>
          <w:szCs w:val="24"/>
        </w:rPr>
        <w:t>znie:</w:t>
      </w:r>
    </w:p>
    <w:p w14:paraId="4813537B" w14:textId="7A257F15" w:rsidR="002F0B99" w:rsidRPr="0004753D" w:rsidRDefault="002F0B99" w:rsidP="003F3924">
      <w:pPr>
        <w:widowControl w:val="0"/>
        <w:spacing w:after="2"/>
        <w:jc w:val="both"/>
        <w:rPr>
          <w:szCs w:val="24"/>
        </w:rPr>
      </w:pPr>
      <w:r w:rsidRPr="0004753D">
        <w:rPr>
          <w:szCs w:val="24"/>
        </w:rPr>
        <w:t xml:space="preserve">„e) </w:t>
      </w:r>
      <w:r w:rsidR="00C77029" w:rsidRPr="0004753D">
        <w:rPr>
          <w:szCs w:val="24"/>
        </w:rPr>
        <w:t>schvaľovať metropolitný územný plán</w:t>
      </w:r>
      <w:r w:rsidR="002F2A68" w:rsidRPr="00D2385D">
        <w:rPr>
          <w:szCs w:val="24"/>
          <w:vertAlign w:val="superscript"/>
        </w:rPr>
        <w:t>2ac</w:t>
      </w:r>
      <w:r w:rsidR="002F2A68">
        <w:rPr>
          <w:szCs w:val="24"/>
        </w:rPr>
        <w:t>)</w:t>
      </w:r>
      <w:r w:rsidR="00C77029" w:rsidRPr="0004753D">
        <w:rPr>
          <w:szCs w:val="24"/>
        </w:rPr>
        <w:t xml:space="preserve"> a územný plán zóny</w:t>
      </w:r>
      <w:r w:rsidR="002F2A68" w:rsidRPr="00D2385D">
        <w:rPr>
          <w:szCs w:val="24"/>
          <w:vertAlign w:val="superscript"/>
        </w:rPr>
        <w:t>2ad</w:t>
      </w:r>
      <w:r w:rsidR="002F2A68">
        <w:rPr>
          <w:szCs w:val="24"/>
        </w:rPr>
        <w:t>)</w:t>
      </w:r>
      <w:r w:rsidR="00C77029" w:rsidRPr="0004753D">
        <w:rPr>
          <w:szCs w:val="24"/>
        </w:rPr>
        <w:t xml:space="preserve"> vrátane ich zmien a doplnkov, a to spolu s nariadením mesta, ktorým sa vyhlasuje ich záväzná časť a schvaľovať koncepcie rozvoja jednotlivých oblastí života mesta,</w:t>
      </w:r>
      <w:r w:rsidR="00445C3C" w:rsidRPr="0004753D">
        <w:rPr>
          <w:szCs w:val="24"/>
        </w:rPr>
        <w:t>“.</w:t>
      </w:r>
    </w:p>
    <w:p w14:paraId="287666AF" w14:textId="5748E04C" w:rsidR="008E59DA" w:rsidRDefault="008E59DA" w:rsidP="003F3924">
      <w:pPr>
        <w:widowControl w:val="0"/>
        <w:spacing w:after="2"/>
        <w:jc w:val="both"/>
        <w:rPr>
          <w:szCs w:val="24"/>
        </w:rPr>
      </w:pPr>
    </w:p>
    <w:p w14:paraId="21D19F40" w14:textId="5A52D8E0" w:rsidR="002F2A68" w:rsidRDefault="002F2A68" w:rsidP="003F3924">
      <w:pPr>
        <w:widowControl w:val="0"/>
        <w:spacing w:after="2"/>
        <w:jc w:val="both"/>
        <w:rPr>
          <w:szCs w:val="24"/>
        </w:rPr>
      </w:pPr>
      <w:r>
        <w:rPr>
          <w:szCs w:val="24"/>
        </w:rPr>
        <w:t>Poznámky pod čiarou k odkazom 2ac a 2ad znejú:</w:t>
      </w:r>
    </w:p>
    <w:p w14:paraId="3756FF3D" w14:textId="1C3EB948" w:rsidR="002F2A68" w:rsidRDefault="002F2A68" w:rsidP="003F3924">
      <w:pPr>
        <w:widowControl w:val="0"/>
        <w:spacing w:after="2"/>
        <w:jc w:val="both"/>
        <w:rPr>
          <w:szCs w:val="24"/>
        </w:rPr>
      </w:pPr>
      <w:r>
        <w:rPr>
          <w:szCs w:val="24"/>
        </w:rPr>
        <w:t>„</w:t>
      </w:r>
      <w:r w:rsidRPr="00511C4D">
        <w:rPr>
          <w:szCs w:val="24"/>
          <w:vertAlign w:val="superscript"/>
        </w:rPr>
        <w:t>2ac</w:t>
      </w:r>
      <w:r>
        <w:rPr>
          <w:szCs w:val="24"/>
        </w:rPr>
        <w:t xml:space="preserve">) § </w:t>
      </w:r>
      <w:r w:rsidR="00FA4928">
        <w:rPr>
          <w:szCs w:val="24"/>
        </w:rPr>
        <w:t>22 ods. 1 zákona č. 200/2022 Z. z. o územnom plánovaní.</w:t>
      </w:r>
    </w:p>
    <w:p w14:paraId="2D56C2E5" w14:textId="594CB975" w:rsidR="00FA4928" w:rsidRPr="0004753D" w:rsidRDefault="00FA4928" w:rsidP="003F3924">
      <w:pPr>
        <w:widowControl w:val="0"/>
        <w:spacing w:after="2"/>
        <w:jc w:val="both"/>
        <w:rPr>
          <w:szCs w:val="24"/>
        </w:rPr>
      </w:pPr>
      <w:r w:rsidRPr="00511C4D">
        <w:rPr>
          <w:szCs w:val="24"/>
          <w:vertAlign w:val="superscript"/>
        </w:rPr>
        <w:t>2ad</w:t>
      </w:r>
      <w:r>
        <w:rPr>
          <w:szCs w:val="24"/>
        </w:rPr>
        <w:t>) § 23zákona č. 200/2022 Z. z.</w:t>
      </w:r>
    </w:p>
    <w:p w14:paraId="614E089C" w14:textId="77777777" w:rsidR="00E726F1" w:rsidRPr="0004753D" w:rsidRDefault="00E726F1" w:rsidP="003F3924">
      <w:pPr>
        <w:widowControl w:val="0"/>
        <w:spacing w:after="2"/>
        <w:jc w:val="both"/>
        <w:rPr>
          <w:szCs w:val="24"/>
        </w:rPr>
      </w:pPr>
    </w:p>
    <w:p w14:paraId="09AD3BFD" w14:textId="77777777" w:rsidR="00E726F1" w:rsidRPr="0004753D" w:rsidRDefault="00E726F1" w:rsidP="003F3924">
      <w:pPr>
        <w:pStyle w:val="Odsekzoznamu"/>
        <w:keepNext w:val="0"/>
        <w:keepLines w:val="0"/>
        <w:widowControl w:val="0"/>
        <w:numPr>
          <w:ilvl w:val="0"/>
          <w:numId w:val="42"/>
        </w:numPr>
        <w:spacing w:after="2"/>
        <w:ind w:left="360" w:right="-20"/>
        <w:jc w:val="center"/>
        <w:rPr>
          <w:szCs w:val="24"/>
        </w:rPr>
      </w:pPr>
    </w:p>
    <w:p w14:paraId="55E3214A" w14:textId="2A5BB964" w:rsidR="00E726F1" w:rsidRPr="0004753D" w:rsidRDefault="00E726F1" w:rsidP="003F3924">
      <w:pPr>
        <w:widowControl w:val="0"/>
        <w:spacing w:after="2"/>
        <w:jc w:val="both"/>
        <w:rPr>
          <w:szCs w:val="24"/>
        </w:rPr>
      </w:pPr>
      <w:r w:rsidRPr="0004753D">
        <w:rPr>
          <w:szCs w:val="24"/>
        </w:rPr>
        <w:t>Zákon č. </w:t>
      </w:r>
      <w:r w:rsidRPr="0004753D">
        <w:rPr>
          <w:iCs/>
          <w:szCs w:val="24"/>
        </w:rPr>
        <w:t>229/1991 Zb.</w:t>
      </w:r>
      <w:r w:rsidRPr="0004753D">
        <w:rPr>
          <w:szCs w:val="24"/>
        </w:rPr>
        <w:t xml:space="preserve"> o úprave vlastníckych vzťahov k pôde a inému poľnohospodárskemu majetku v znení zákona č. 42/1992 Zb., zákona č. 93/1992 Zb., zákona Národnej rady Slovenskej republiky č. 186/1993 Z. z., zákona Národnej rady Slovenskej republiky č. 205/1996 Z. z., zákona č. 64/1997 Z. z., zákona č. 80/1998 Z. z., zákona č. 72/1999 Z. z., zákona </w:t>
      </w:r>
      <w:r w:rsidR="005278B1" w:rsidRPr="0004753D">
        <w:rPr>
          <w:szCs w:val="24"/>
        </w:rPr>
        <w:br/>
      </w:r>
      <w:r w:rsidRPr="0004753D">
        <w:rPr>
          <w:szCs w:val="24"/>
        </w:rPr>
        <w:t xml:space="preserve">č. 175/1999 Z. z., zákona č. 456/2002 Z. z., zákona č. 172/2003 Z. z., zákona č. 504/2003 Z. z., zákona č. 12/2004 Z. z., zákona č. 549/2004 Z. z., zákona č. 595/2006 Z. z., zákona č. 523/2007 Z. z., zákona č. 571/2007 Z. z., zákona č. 285/2008 Z. z., zákona č. 396/2009 Z. z., zákona </w:t>
      </w:r>
      <w:r w:rsidR="005278B1" w:rsidRPr="0004753D">
        <w:rPr>
          <w:szCs w:val="24"/>
        </w:rPr>
        <w:br/>
      </w:r>
      <w:r w:rsidRPr="0004753D">
        <w:rPr>
          <w:szCs w:val="24"/>
        </w:rPr>
        <w:t>č. 139/2010 Z. z., zákona č. 559/2010 Z. z., zákona č. 145/2013 Z. z., zákona č. 180/2013 Z. z., zákona č. 140/2014 Z. z., zákona č. 122/2015 Z. z., zákona č. 125/2016 Z. z.</w:t>
      </w:r>
      <w:r w:rsidR="00714B8E" w:rsidRPr="0004753D">
        <w:rPr>
          <w:szCs w:val="24"/>
        </w:rPr>
        <w:t>,</w:t>
      </w:r>
      <w:r w:rsidRPr="0004753D">
        <w:rPr>
          <w:szCs w:val="24"/>
        </w:rPr>
        <w:t xml:space="preserve"> zákona </w:t>
      </w:r>
      <w:r w:rsidR="005278B1" w:rsidRPr="0004753D">
        <w:rPr>
          <w:szCs w:val="24"/>
        </w:rPr>
        <w:br/>
      </w:r>
      <w:r w:rsidRPr="0004753D">
        <w:rPr>
          <w:szCs w:val="24"/>
        </w:rPr>
        <w:t>č. 158/2019 Z. z.</w:t>
      </w:r>
      <w:r w:rsidR="00E752F3" w:rsidRPr="0004753D">
        <w:rPr>
          <w:szCs w:val="24"/>
        </w:rPr>
        <w:t>,</w:t>
      </w:r>
      <w:r w:rsidR="00714B8E" w:rsidRPr="0004753D">
        <w:rPr>
          <w:szCs w:val="24"/>
        </w:rPr>
        <w:t xml:space="preserve"> zákona č. 6/2022 Z. z. </w:t>
      </w:r>
      <w:r w:rsidR="00E752F3" w:rsidRPr="0004753D">
        <w:rPr>
          <w:szCs w:val="24"/>
        </w:rPr>
        <w:t xml:space="preserve">a zákona č. 257/2022 Z. z. </w:t>
      </w:r>
      <w:r w:rsidRPr="0004753D">
        <w:rPr>
          <w:szCs w:val="24"/>
        </w:rPr>
        <w:t>sa mení takto:</w:t>
      </w:r>
    </w:p>
    <w:p w14:paraId="0580FF8F" w14:textId="77777777" w:rsidR="006E6F17" w:rsidRPr="0004753D" w:rsidRDefault="006E6F17" w:rsidP="003F3924">
      <w:pPr>
        <w:widowControl w:val="0"/>
        <w:spacing w:after="2"/>
        <w:jc w:val="both"/>
        <w:rPr>
          <w:szCs w:val="24"/>
        </w:rPr>
      </w:pPr>
    </w:p>
    <w:p w14:paraId="40D8C519" w14:textId="3D8F01E7" w:rsidR="004E6264" w:rsidRPr="0004753D" w:rsidRDefault="003C793F" w:rsidP="003F3924">
      <w:pPr>
        <w:pStyle w:val="odsek"/>
        <w:keepNext w:val="0"/>
        <w:keepLines w:val="0"/>
        <w:widowControl w:val="0"/>
        <w:numPr>
          <w:ilvl w:val="0"/>
          <w:numId w:val="9"/>
        </w:numPr>
        <w:spacing w:before="0" w:after="2"/>
        <w:ind w:left="357" w:hanging="357"/>
        <w:rPr>
          <w:rFonts w:cs="Times New Roman"/>
          <w:szCs w:val="24"/>
        </w:rPr>
      </w:pPr>
      <w:r w:rsidRPr="0004753D">
        <w:rPr>
          <w:rFonts w:cs="Times New Roman"/>
          <w:szCs w:val="24"/>
        </w:rPr>
        <w:t>P</w:t>
      </w:r>
      <w:r w:rsidR="004E6264" w:rsidRPr="0004753D">
        <w:rPr>
          <w:rFonts w:cs="Times New Roman"/>
          <w:szCs w:val="24"/>
        </w:rPr>
        <w:t>oznámka pod čiarou k odkazu 10b znie:</w:t>
      </w:r>
    </w:p>
    <w:p w14:paraId="570E3A1B" w14:textId="2D04DC90" w:rsidR="004E6264" w:rsidRPr="0004753D" w:rsidRDefault="004E6264"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Pr="0004753D">
        <w:rPr>
          <w:rFonts w:cs="Times New Roman"/>
          <w:szCs w:val="24"/>
          <w:vertAlign w:val="superscript"/>
        </w:rPr>
        <w:t>10b</w:t>
      </w:r>
      <w:r w:rsidRPr="0004753D">
        <w:rPr>
          <w:rFonts w:cs="Times New Roman"/>
          <w:szCs w:val="24"/>
        </w:rPr>
        <w:t xml:space="preserve">) </w:t>
      </w:r>
      <w:r w:rsidR="003C793F" w:rsidRPr="0004753D">
        <w:rPr>
          <w:rFonts w:cs="Times New Roman"/>
          <w:iCs/>
          <w:szCs w:val="24"/>
          <w:lang w:eastAsia="sk-SK"/>
        </w:rPr>
        <w:t>Zákon č. 282/2015 Z. z. o vyvlastňovaní pozemkov a stavieb a o nútenom obmedzení vlastníckeho práva k nim a o zmene a doplnení niektorých zákonov v znení neskorších predpisov.“</w:t>
      </w:r>
      <w:r w:rsidRPr="0004753D">
        <w:rPr>
          <w:rFonts w:cs="Times New Roman"/>
          <w:szCs w:val="24"/>
        </w:rPr>
        <w:t>.“.</w:t>
      </w:r>
    </w:p>
    <w:p w14:paraId="57D7F878" w14:textId="77777777" w:rsidR="00AB4CD1" w:rsidRPr="0004753D" w:rsidRDefault="00AB4CD1" w:rsidP="003F3924">
      <w:pPr>
        <w:pStyle w:val="odsek"/>
        <w:keepNext w:val="0"/>
        <w:keepLines w:val="0"/>
        <w:widowControl w:val="0"/>
        <w:spacing w:before="0" w:after="2"/>
        <w:ind w:left="357" w:firstLine="0"/>
        <w:rPr>
          <w:rFonts w:cs="Times New Roman"/>
          <w:szCs w:val="24"/>
        </w:rPr>
      </w:pPr>
    </w:p>
    <w:p w14:paraId="13640B8F" w14:textId="1BE40314" w:rsidR="004E6264" w:rsidRPr="0004753D" w:rsidRDefault="004E6264" w:rsidP="003F3924">
      <w:pPr>
        <w:pStyle w:val="odsek"/>
        <w:keepNext w:val="0"/>
        <w:keepLines w:val="0"/>
        <w:widowControl w:val="0"/>
        <w:numPr>
          <w:ilvl w:val="0"/>
          <w:numId w:val="9"/>
        </w:numPr>
        <w:spacing w:before="0" w:after="2"/>
        <w:ind w:left="357" w:hanging="357"/>
        <w:rPr>
          <w:rFonts w:cs="Times New Roman"/>
          <w:szCs w:val="24"/>
        </w:rPr>
      </w:pPr>
      <w:r w:rsidRPr="0004753D">
        <w:rPr>
          <w:rFonts w:cs="Times New Roman"/>
          <w:szCs w:val="24"/>
        </w:rPr>
        <w:t>V § 11 ods. </w:t>
      </w:r>
      <w:r w:rsidR="00424853" w:rsidRPr="0004753D">
        <w:rPr>
          <w:rFonts w:cs="Times New Roman"/>
          <w:szCs w:val="24"/>
        </w:rPr>
        <w:t>4</w:t>
      </w:r>
      <w:r w:rsidRPr="0004753D">
        <w:rPr>
          <w:rFonts w:cs="Times New Roman"/>
          <w:szCs w:val="24"/>
        </w:rPr>
        <w:t xml:space="preserve"> písm. a) </w:t>
      </w:r>
      <w:bookmarkStart w:id="5" w:name="_Hlk97790102"/>
      <w:r w:rsidRPr="0004753D">
        <w:rPr>
          <w:rFonts w:cs="Times New Roman"/>
          <w:szCs w:val="24"/>
        </w:rPr>
        <w:t>sa slová „verejnoprospešnej</w:t>
      </w:r>
      <w:r w:rsidR="00F847F5" w:rsidRPr="0004753D">
        <w:rPr>
          <w:rFonts w:cs="Times New Roman"/>
          <w:szCs w:val="24"/>
        </w:rPr>
        <w:t xml:space="preserve"> stavby</w:t>
      </w:r>
      <w:r w:rsidRPr="0004753D">
        <w:rPr>
          <w:rFonts w:cs="Times New Roman"/>
          <w:szCs w:val="24"/>
        </w:rPr>
        <w:t>“</w:t>
      </w:r>
      <w:r w:rsidR="00F847F5" w:rsidRPr="0004753D">
        <w:rPr>
          <w:rFonts w:cs="Times New Roman"/>
          <w:szCs w:val="24"/>
        </w:rPr>
        <w:t xml:space="preserve"> nahrádzajú slovami „stavby vo verejnom záujme“</w:t>
      </w:r>
      <w:r w:rsidRPr="0004753D">
        <w:rPr>
          <w:rFonts w:cs="Times New Roman"/>
          <w:szCs w:val="24"/>
        </w:rPr>
        <w:t>.</w:t>
      </w:r>
    </w:p>
    <w:p w14:paraId="001C1903" w14:textId="77777777" w:rsidR="004E6264" w:rsidRPr="0004753D" w:rsidRDefault="004E6264" w:rsidP="003F3924">
      <w:pPr>
        <w:pStyle w:val="odsek"/>
        <w:keepNext w:val="0"/>
        <w:keepLines w:val="0"/>
        <w:widowControl w:val="0"/>
        <w:spacing w:before="0" w:after="2"/>
        <w:ind w:left="357" w:firstLine="0"/>
        <w:rPr>
          <w:rFonts w:cs="Times New Roman"/>
          <w:szCs w:val="24"/>
        </w:rPr>
      </w:pPr>
      <w:r w:rsidRPr="0004753D">
        <w:rPr>
          <w:rFonts w:cs="Times New Roman"/>
          <w:szCs w:val="24"/>
        </w:rPr>
        <w:t>Poznámka pod čiarou k odkazu 10e znie:</w:t>
      </w:r>
    </w:p>
    <w:p w14:paraId="50F83412" w14:textId="77777777" w:rsidR="004E6264" w:rsidRPr="0004753D" w:rsidRDefault="004E6264"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Pr="0004753D">
        <w:rPr>
          <w:rFonts w:cs="Times New Roman"/>
          <w:szCs w:val="24"/>
          <w:vertAlign w:val="superscript"/>
        </w:rPr>
        <w:t>10e</w:t>
      </w:r>
      <w:r w:rsidR="00F847F5" w:rsidRPr="0004753D">
        <w:rPr>
          <w:rFonts w:cs="Times New Roman"/>
          <w:szCs w:val="24"/>
        </w:rPr>
        <w:t>) § 5</w:t>
      </w:r>
      <w:r w:rsidRPr="0004753D">
        <w:rPr>
          <w:rFonts w:cs="Times New Roman"/>
          <w:szCs w:val="24"/>
        </w:rPr>
        <w:t xml:space="preserve"> </w:t>
      </w:r>
      <w:r w:rsidR="00F847F5" w:rsidRPr="0004753D">
        <w:rPr>
          <w:rFonts w:cs="Times New Roman"/>
          <w:szCs w:val="24"/>
        </w:rPr>
        <w:t>písm</w:t>
      </w:r>
      <w:r w:rsidRPr="0004753D">
        <w:rPr>
          <w:rFonts w:cs="Times New Roman"/>
          <w:szCs w:val="24"/>
        </w:rPr>
        <w:t xml:space="preserve">. </w:t>
      </w:r>
      <w:r w:rsidR="00F847F5" w:rsidRPr="0004753D">
        <w:rPr>
          <w:rFonts w:cs="Times New Roman"/>
          <w:szCs w:val="24"/>
        </w:rPr>
        <w:t>w)</w:t>
      </w:r>
      <w:r w:rsidRPr="0004753D">
        <w:rPr>
          <w:rFonts w:cs="Times New Roman"/>
          <w:szCs w:val="24"/>
        </w:rPr>
        <w:t xml:space="preserve"> zákona č. </w:t>
      </w:r>
      <w:r w:rsidR="00BE2DEF" w:rsidRPr="0004753D">
        <w:rPr>
          <w:rFonts w:cs="Times New Roman"/>
          <w:szCs w:val="24"/>
        </w:rPr>
        <w:t>200</w:t>
      </w:r>
      <w:r w:rsidRPr="0004753D">
        <w:rPr>
          <w:rFonts w:cs="Times New Roman"/>
          <w:szCs w:val="24"/>
        </w:rPr>
        <w:t xml:space="preserve">/2022 Z. z. </w:t>
      </w:r>
      <w:r w:rsidR="00F847F5" w:rsidRPr="0004753D">
        <w:rPr>
          <w:rFonts w:cs="Times New Roman"/>
          <w:szCs w:val="24"/>
        </w:rPr>
        <w:t>o územnom plánovaní</w:t>
      </w:r>
      <w:r w:rsidRPr="0004753D">
        <w:rPr>
          <w:rFonts w:cs="Times New Roman"/>
          <w:szCs w:val="24"/>
        </w:rPr>
        <w:t>“.</w:t>
      </w:r>
      <w:bookmarkEnd w:id="5"/>
    </w:p>
    <w:p w14:paraId="5CF28848" w14:textId="77777777" w:rsidR="00AB4CD1" w:rsidRPr="0004753D" w:rsidRDefault="00AB4CD1" w:rsidP="003F3924">
      <w:pPr>
        <w:pStyle w:val="odsek"/>
        <w:keepNext w:val="0"/>
        <w:keepLines w:val="0"/>
        <w:widowControl w:val="0"/>
        <w:spacing w:before="0" w:after="2"/>
        <w:ind w:left="357" w:firstLine="0"/>
        <w:rPr>
          <w:rFonts w:cs="Times New Roman"/>
          <w:szCs w:val="24"/>
        </w:rPr>
      </w:pPr>
    </w:p>
    <w:p w14:paraId="5F63100A" w14:textId="22E0E17A" w:rsidR="004E6264" w:rsidRPr="0004753D" w:rsidRDefault="008D6FB4" w:rsidP="003F3924">
      <w:pPr>
        <w:pStyle w:val="odsek"/>
        <w:keepNext w:val="0"/>
        <w:keepLines w:val="0"/>
        <w:widowControl w:val="0"/>
        <w:numPr>
          <w:ilvl w:val="0"/>
          <w:numId w:val="9"/>
        </w:numPr>
        <w:spacing w:before="0" w:after="2"/>
        <w:ind w:left="357" w:hanging="357"/>
        <w:rPr>
          <w:rFonts w:cs="Times New Roman"/>
          <w:szCs w:val="24"/>
        </w:rPr>
      </w:pPr>
      <w:r w:rsidRPr="0004753D">
        <w:rPr>
          <w:rFonts w:cs="Times New Roman"/>
          <w:szCs w:val="24"/>
        </w:rPr>
        <w:t>P</w:t>
      </w:r>
      <w:r w:rsidR="00F847F5" w:rsidRPr="0004753D">
        <w:rPr>
          <w:rFonts w:cs="Times New Roman"/>
          <w:szCs w:val="24"/>
        </w:rPr>
        <w:t>oznámka pod čiarou k odkazu 23</w:t>
      </w:r>
      <w:r w:rsidR="004E6264" w:rsidRPr="0004753D">
        <w:rPr>
          <w:rFonts w:cs="Times New Roman"/>
          <w:szCs w:val="24"/>
        </w:rPr>
        <w:t>r znie:</w:t>
      </w:r>
    </w:p>
    <w:p w14:paraId="766B4052" w14:textId="77777777" w:rsidR="004E6264" w:rsidRPr="0004753D" w:rsidRDefault="004E6264"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00F847F5" w:rsidRPr="0004753D">
        <w:rPr>
          <w:rFonts w:cs="Times New Roman"/>
          <w:szCs w:val="24"/>
          <w:vertAlign w:val="superscript"/>
        </w:rPr>
        <w:t>23</w:t>
      </w:r>
      <w:r w:rsidRPr="0004753D">
        <w:rPr>
          <w:rFonts w:cs="Times New Roman"/>
          <w:szCs w:val="24"/>
          <w:vertAlign w:val="superscript"/>
        </w:rPr>
        <w:t>r</w:t>
      </w:r>
      <w:r w:rsidRPr="0004753D">
        <w:rPr>
          <w:rFonts w:cs="Times New Roman"/>
          <w:szCs w:val="24"/>
        </w:rPr>
        <w:t>) § 2 ods. 1 zákona č. </w:t>
      </w:r>
      <w:r w:rsidR="00BE2DEF" w:rsidRPr="0004753D">
        <w:rPr>
          <w:rFonts w:cs="Times New Roman"/>
          <w:szCs w:val="24"/>
        </w:rPr>
        <w:t>201</w:t>
      </w:r>
      <w:r w:rsidRPr="0004753D">
        <w:rPr>
          <w:rFonts w:cs="Times New Roman"/>
          <w:szCs w:val="24"/>
        </w:rPr>
        <w:t>/2022 Z. z.</w:t>
      </w:r>
      <w:r w:rsidR="008D6FB4" w:rsidRPr="0004753D">
        <w:rPr>
          <w:rFonts w:cs="Times New Roman"/>
          <w:szCs w:val="24"/>
        </w:rPr>
        <w:t xml:space="preserve"> o výstavbe.</w:t>
      </w:r>
      <w:r w:rsidRPr="0004753D">
        <w:rPr>
          <w:rFonts w:cs="Times New Roman"/>
          <w:szCs w:val="24"/>
        </w:rPr>
        <w:t>“.</w:t>
      </w:r>
    </w:p>
    <w:p w14:paraId="0B8F9130" w14:textId="77777777" w:rsidR="006E6F17" w:rsidRPr="0004753D" w:rsidRDefault="006E6F17" w:rsidP="003F3924">
      <w:pPr>
        <w:widowControl w:val="0"/>
        <w:spacing w:after="2"/>
        <w:jc w:val="both"/>
        <w:rPr>
          <w:szCs w:val="24"/>
        </w:rPr>
      </w:pPr>
    </w:p>
    <w:p w14:paraId="1DC19A9B" w14:textId="77777777" w:rsidR="004E6264" w:rsidRPr="0004753D" w:rsidRDefault="004E6264" w:rsidP="003F3924">
      <w:pPr>
        <w:widowControl w:val="0"/>
        <w:spacing w:after="2"/>
        <w:jc w:val="both"/>
        <w:rPr>
          <w:szCs w:val="24"/>
        </w:rPr>
      </w:pPr>
    </w:p>
    <w:p w14:paraId="275500AE" w14:textId="77777777" w:rsidR="0016390C" w:rsidRPr="0004753D" w:rsidRDefault="0016390C" w:rsidP="003F3924">
      <w:pPr>
        <w:pStyle w:val="Odsekzoznamu"/>
        <w:keepNext w:val="0"/>
        <w:keepLines w:val="0"/>
        <w:widowControl w:val="0"/>
        <w:numPr>
          <w:ilvl w:val="0"/>
          <w:numId w:val="42"/>
        </w:numPr>
        <w:spacing w:after="2"/>
        <w:ind w:left="360" w:right="-20"/>
        <w:jc w:val="center"/>
        <w:rPr>
          <w:szCs w:val="24"/>
        </w:rPr>
      </w:pPr>
    </w:p>
    <w:p w14:paraId="0307DAEC" w14:textId="23731250" w:rsidR="00936B25" w:rsidRPr="0004753D" w:rsidRDefault="0016390C" w:rsidP="003F3924">
      <w:pPr>
        <w:widowControl w:val="0"/>
        <w:spacing w:after="2"/>
        <w:jc w:val="both"/>
        <w:rPr>
          <w:szCs w:val="24"/>
        </w:rPr>
      </w:pPr>
      <w:r w:rsidRPr="0004753D">
        <w:rPr>
          <w:szCs w:val="24"/>
        </w:rPr>
        <w:t>Zákon Slovenskej národnej rady č. </w:t>
      </w:r>
      <w:r w:rsidRPr="0004753D">
        <w:rPr>
          <w:iCs/>
          <w:szCs w:val="24"/>
        </w:rPr>
        <w:t>330/1991 Zb</w:t>
      </w:r>
      <w:r w:rsidRPr="0004753D">
        <w:rPr>
          <w:i/>
          <w:iCs/>
          <w:szCs w:val="24"/>
        </w:rPr>
        <w:t>.</w:t>
      </w:r>
      <w:r w:rsidRPr="0004753D">
        <w:rPr>
          <w:szCs w:val="24"/>
        </w:rPr>
        <w:t xml:space="preserve">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w:t>
      </w:r>
      <w:r w:rsidRPr="0004753D">
        <w:rPr>
          <w:szCs w:val="24"/>
        </w:rPr>
        <w:lastRenderedPageBreak/>
        <w:t xml:space="preserve">Slovenskej republiky č. 222/1996 Z. z., zákona č. 80/1998 Z. z., zákona č. 256/2001 Z. z., zákona č. 420/2002 Z. z., zákona č. 518/2003 Z. z., zákona č. 217/2004 Z. z., zákona </w:t>
      </w:r>
      <w:r w:rsidR="005278B1" w:rsidRPr="0004753D">
        <w:rPr>
          <w:szCs w:val="24"/>
        </w:rPr>
        <w:br/>
      </w:r>
      <w:r w:rsidRPr="0004753D">
        <w:rPr>
          <w:szCs w:val="24"/>
        </w:rPr>
        <w:t xml:space="preserve">č. 523/2004 Z. z., zákona č. 549/2004 Z. z., zákona č. 571/2007 Z. z., zákona č. 285/2008Z. z., zákona č. 66/2009 Z. z., zákona č. 499/2009 Z. z., zákona č. 136/2010 Z. z., zákona č. 139/2010 Z. z., zákona č. 559/2010 Z. z., zákona č. 547/2011 Z. z., zákona č. 345/2012 Z. z., zákona </w:t>
      </w:r>
      <w:r w:rsidR="005278B1" w:rsidRPr="0004753D">
        <w:rPr>
          <w:szCs w:val="24"/>
        </w:rPr>
        <w:br/>
      </w:r>
      <w:r w:rsidRPr="0004753D">
        <w:rPr>
          <w:szCs w:val="24"/>
        </w:rPr>
        <w:t xml:space="preserve">č. 145/2013 Z. z., zákona č. 180/2013 Z. z., zákona č. 115/2014 Z. z., zákona č. 363/2014 Z. z., zákona č. 122/2015 Z. z., zákona č. 125/2016 Z. z., zákona č. 153/2017 Z. z., zákona </w:t>
      </w:r>
      <w:r w:rsidR="005278B1" w:rsidRPr="0004753D">
        <w:rPr>
          <w:szCs w:val="24"/>
        </w:rPr>
        <w:br/>
      </w:r>
      <w:r w:rsidRPr="0004753D">
        <w:rPr>
          <w:szCs w:val="24"/>
        </w:rPr>
        <w:t>č. 177/2018 Z. z., zákona č. 119/2019 Z. z., zákona č. 211/2019 Z. z., zákona č. 151/2021 Z. z., zákona č. 503/2021 Z. z.</w:t>
      </w:r>
      <w:r w:rsidR="001708B1" w:rsidRPr="0004753D">
        <w:rPr>
          <w:szCs w:val="24"/>
        </w:rPr>
        <w:t>,</w:t>
      </w:r>
      <w:r w:rsidRPr="0004753D">
        <w:rPr>
          <w:szCs w:val="24"/>
        </w:rPr>
        <w:t> zákona č. 6/2022 Z. z</w:t>
      </w:r>
      <w:r w:rsidR="00DE3F5E" w:rsidRPr="0004753D">
        <w:rPr>
          <w:szCs w:val="24"/>
        </w:rPr>
        <w:t>.,</w:t>
      </w:r>
      <w:r w:rsidR="001708B1" w:rsidRPr="0004753D">
        <w:rPr>
          <w:szCs w:val="24"/>
        </w:rPr>
        <w:t xml:space="preserve"> zákona č. 257/2022 Z. z. </w:t>
      </w:r>
      <w:r w:rsidR="00DE3F5E" w:rsidRPr="0004753D">
        <w:rPr>
          <w:szCs w:val="24"/>
        </w:rPr>
        <w:t xml:space="preserve">a zákona č. 487/2022 Z. z. </w:t>
      </w:r>
      <w:r w:rsidRPr="0004753D">
        <w:rPr>
          <w:szCs w:val="24"/>
        </w:rPr>
        <w:t>sa mení takto:</w:t>
      </w:r>
    </w:p>
    <w:p w14:paraId="5F663CB1" w14:textId="77777777" w:rsidR="00936B25" w:rsidRPr="0004753D" w:rsidRDefault="00936B25" w:rsidP="003F3924">
      <w:pPr>
        <w:widowControl w:val="0"/>
        <w:spacing w:after="2"/>
        <w:jc w:val="both"/>
        <w:rPr>
          <w:szCs w:val="24"/>
        </w:rPr>
      </w:pPr>
    </w:p>
    <w:p w14:paraId="70332B8A" w14:textId="77777777" w:rsidR="00936B25" w:rsidRPr="0004753D" w:rsidRDefault="00936B25" w:rsidP="003F3924">
      <w:pPr>
        <w:pStyle w:val="Odsekzoznamu"/>
        <w:keepNext w:val="0"/>
        <w:keepLines w:val="0"/>
        <w:widowControl w:val="0"/>
        <w:numPr>
          <w:ilvl w:val="0"/>
          <w:numId w:val="10"/>
        </w:numPr>
        <w:spacing w:after="2"/>
        <w:ind w:left="284" w:hanging="284"/>
        <w:jc w:val="both"/>
        <w:rPr>
          <w:szCs w:val="24"/>
        </w:rPr>
      </w:pPr>
      <w:r w:rsidRPr="0004753D">
        <w:rPr>
          <w:szCs w:val="24"/>
        </w:rPr>
        <w:t>V § 8d odsek 2 znie:</w:t>
      </w:r>
    </w:p>
    <w:p w14:paraId="761A4AC9" w14:textId="77777777" w:rsidR="00936B25" w:rsidRPr="0004753D" w:rsidRDefault="00936B25" w:rsidP="003F3924">
      <w:pPr>
        <w:pStyle w:val="Odsekzoznamu"/>
        <w:keepNext w:val="0"/>
        <w:keepLines w:val="0"/>
        <w:widowControl w:val="0"/>
        <w:spacing w:after="2"/>
        <w:ind w:left="284"/>
        <w:jc w:val="both"/>
        <w:rPr>
          <w:szCs w:val="24"/>
        </w:rPr>
      </w:pPr>
      <w:r w:rsidRPr="0004753D">
        <w:rPr>
          <w:szCs w:val="24"/>
        </w:rPr>
        <w:t>„(2) Budúce využitie pozemku v navrhovanom obvode projektu pozemkových úprav musí byť v súlade s platným územným plánom obce</w:t>
      </w:r>
      <w:r w:rsidRPr="0004753D">
        <w:rPr>
          <w:szCs w:val="24"/>
          <w:vertAlign w:val="superscript"/>
        </w:rPr>
        <w:t>6af</w:t>
      </w:r>
      <w:r w:rsidRPr="0004753D">
        <w:rPr>
          <w:szCs w:val="24"/>
        </w:rPr>
        <w:t>) a žiadateľ musí preukázať splnenie podmienok podľa osobitného predpisu.</w:t>
      </w:r>
      <w:r w:rsidRPr="0004753D">
        <w:rPr>
          <w:szCs w:val="24"/>
          <w:vertAlign w:val="superscript"/>
        </w:rPr>
        <w:t>6ac</w:t>
      </w:r>
      <w:r w:rsidRPr="0004753D">
        <w:rPr>
          <w:szCs w:val="24"/>
        </w:rPr>
        <w:t>)“.</w:t>
      </w:r>
    </w:p>
    <w:p w14:paraId="69B3F262" w14:textId="77777777" w:rsidR="00936B25" w:rsidRPr="0004753D" w:rsidRDefault="00936B25" w:rsidP="003F3924">
      <w:pPr>
        <w:pStyle w:val="Odsekzoznamu"/>
        <w:keepNext w:val="0"/>
        <w:keepLines w:val="0"/>
        <w:widowControl w:val="0"/>
        <w:spacing w:after="2"/>
        <w:jc w:val="both"/>
        <w:rPr>
          <w:szCs w:val="24"/>
        </w:rPr>
      </w:pPr>
    </w:p>
    <w:p w14:paraId="37669310" w14:textId="77777777" w:rsidR="00936B25" w:rsidRPr="0004753D" w:rsidRDefault="00936B25" w:rsidP="003F3924">
      <w:pPr>
        <w:pStyle w:val="Odsekzoznamu"/>
        <w:keepNext w:val="0"/>
        <w:keepLines w:val="0"/>
        <w:widowControl w:val="0"/>
        <w:spacing w:after="2"/>
        <w:ind w:left="284"/>
        <w:jc w:val="both"/>
        <w:rPr>
          <w:szCs w:val="24"/>
        </w:rPr>
      </w:pPr>
      <w:r w:rsidRPr="0004753D">
        <w:rPr>
          <w:szCs w:val="24"/>
        </w:rPr>
        <w:t>Poznámka pod čiarou k odkazu 6af znie:</w:t>
      </w:r>
    </w:p>
    <w:p w14:paraId="75249125" w14:textId="77777777" w:rsidR="00936B25" w:rsidRPr="0004753D" w:rsidRDefault="00936B25"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6af</w:t>
      </w:r>
      <w:r w:rsidRPr="0004753D">
        <w:rPr>
          <w:szCs w:val="24"/>
        </w:rPr>
        <w:t>) § 22 zákona č. </w:t>
      </w:r>
      <w:r w:rsidR="00BE2DEF" w:rsidRPr="0004753D">
        <w:rPr>
          <w:szCs w:val="24"/>
        </w:rPr>
        <w:t>200</w:t>
      </w:r>
      <w:r w:rsidRPr="0004753D">
        <w:rPr>
          <w:szCs w:val="24"/>
        </w:rPr>
        <w:t>/2022 Z. z. o územnom plánovaní.“.</w:t>
      </w:r>
    </w:p>
    <w:p w14:paraId="16E12B76" w14:textId="53BEC974" w:rsidR="00936B25" w:rsidRPr="0004753D" w:rsidRDefault="00936B25" w:rsidP="003F3924">
      <w:pPr>
        <w:pStyle w:val="Odsekzoznamu"/>
        <w:keepNext w:val="0"/>
        <w:keepLines w:val="0"/>
        <w:widowControl w:val="0"/>
        <w:spacing w:after="2"/>
        <w:jc w:val="both"/>
        <w:rPr>
          <w:szCs w:val="24"/>
        </w:rPr>
      </w:pPr>
    </w:p>
    <w:p w14:paraId="574CFA73" w14:textId="7FE542A2" w:rsidR="00936B25" w:rsidRPr="0004753D" w:rsidRDefault="00936B25" w:rsidP="003F3924">
      <w:pPr>
        <w:pStyle w:val="Odsekzoznamu"/>
        <w:keepNext w:val="0"/>
        <w:keepLines w:val="0"/>
        <w:widowControl w:val="0"/>
        <w:numPr>
          <w:ilvl w:val="0"/>
          <w:numId w:val="10"/>
        </w:numPr>
        <w:spacing w:after="2"/>
        <w:ind w:left="284" w:hanging="284"/>
        <w:jc w:val="both"/>
        <w:rPr>
          <w:szCs w:val="24"/>
        </w:rPr>
      </w:pPr>
      <w:r w:rsidRPr="0004753D">
        <w:rPr>
          <w:szCs w:val="24"/>
        </w:rPr>
        <w:t>V § 8g odsek 2 znie:</w:t>
      </w:r>
    </w:p>
    <w:p w14:paraId="3F30EA8A" w14:textId="37742575" w:rsidR="00936B25" w:rsidRPr="0004753D" w:rsidRDefault="00936B25" w:rsidP="003F3924">
      <w:pPr>
        <w:widowControl w:val="0"/>
        <w:spacing w:after="2"/>
        <w:ind w:left="284"/>
        <w:jc w:val="both"/>
        <w:rPr>
          <w:szCs w:val="24"/>
        </w:rPr>
      </w:pPr>
      <w:r w:rsidRPr="0004753D">
        <w:rPr>
          <w:szCs w:val="24"/>
        </w:rPr>
        <w:t>„(2) Budúce využitie pozemku v navrhovanom obvode projektu pozemkových úprav musí byť v súlade s platným územným plánom obce a žiadateľ musí preukázať splnenie podmienok podľa osobitného predpisu.</w:t>
      </w:r>
      <w:r w:rsidRPr="0004753D">
        <w:rPr>
          <w:szCs w:val="24"/>
          <w:vertAlign w:val="superscript"/>
        </w:rPr>
        <w:t>6ac</w:t>
      </w:r>
      <w:r w:rsidRPr="0004753D">
        <w:rPr>
          <w:szCs w:val="24"/>
        </w:rPr>
        <w:t>)“.</w:t>
      </w:r>
    </w:p>
    <w:p w14:paraId="52A28507" w14:textId="77777777" w:rsidR="00936B25" w:rsidRPr="0004753D" w:rsidRDefault="00936B25" w:rsidP="003F3924">
      <w:pPr>
        <w:widowControl w:val="0"/>
        <w:spacing w:after="2"/>
        <w:jc w:val="both"/>
        <w:rPr>
          <w:szCs w:val="24"/>
        </w:rPr>
      </w:pPr>
    </w:p>
    <w:p w14:paraId="3FD62FAA" w14:textId="77777777" w:rsidR="00936B25" w:rsidRPr="0004753D" w:rsidRDefault="00936B25" w:rsidP="003F3924">
      <w:pPr>
        <w:pStyle w:val="Odsekzoznamu"/>
        <w:keepNext w:val="0"/>
        <w:keepLines w:val="0"/>
        <w:widowControl w:val="0"/>
        <w:numPr>
          <w:ilvl w:val="0"/>
          <w:numId w:val="10"/>
        </w:numPr>
        <w:spacing w:after="2"/>
        <w:ind w:left="284" w:hanging="284"/>
        <w:jc w:val="both"/>
        <w:rPr>
          <w:szCs w:val="24"/>
        </w:rPr>
      </w:pPr>
      <w:r w:rsidRPr="0004753D">
        <w:rPr>
          <w:szCs w:val="24"/>
        </w:rPr>
        <w:t>V § 8h ods. 1 sa slová „pozemnej stavby“ nahrádzajú slovom „budovy“.</w:t>
      </w:r>
    </w:p>
    <w:p w14:paraId="16EF6999" w14:textId="77777777" w:rsidR="00C36C4F" w:rsidRPr="0004753D" w:rsidRDefault="00C36C4F" w:rsidP="003F3924">
      <w:pPr>
        <w:pStyle w:val="Odsekzoznamu"/>
        <w:keepNext w:val="0"/>
        <w:keepLines w:val="0"/>
        <w:widowControl w:val="0"/>
        <w:spacing w:after="2"/>
        <w:ind w:left="284"/>
        <w:jc w:val="both"/>
        <w:rPr>
          <w:szCs w:val="24"/>
        </w:rPr>
      </w:pPr>
    </w:p>
    <w:p w14:paraId="79B2C814" w14:textId="77777777" w:rsidR="00936B25" w:rsidRPr="0004753D" w:rsidRDefault="00936B25" w:rsidP="003F3924">
      <w:pPr>
        <w:pStyle w:val="Odsekzoznamu"/>
        <w:keepNext w:val="0"/>
        <w:keepLines w:val="0"/>
        <w:widowControl w:val="0"/>
        <w:numPr>
          <w:ilvl w:val="0"/>
          <w:numId w:val="10"/>
        </w:numPr>
        <w:spacing w:after="2"/>
        <w:ind w:left="284" w:hanging="284"/>
        <w:jc w:val="both"/>
        <w:rPr>
          <w:szCs w:val="24"/>
        </w:rPr>
      </w:pPr>
      <w:r w:rsidRPr="0004753D">
        <w:rPr>
          <w:szCs w:val="24"/>
        </w:rPr>
        <w:t>Poznámka pod čiarou k odkazu 6aj znie:</w:t>
      </w:r>
    </w:p>
    <w:p w14:paraId="5AB29BA1" w14:textId="77777777" w:rsidR="00936B25" w:rsidRPr="0004753D" w:rsidRDefault="00936B25" w:rsidP="003F3924">
      <w:pPr>
        <w:pStyle w:val="odsek"/>
        <w:keepNext w:val="0"/>
        <w:keepLines w:val="0"/>
        <w:widowControl w:val="0"/>
        <w:spacing w:before="0" w:after="2"/>
        <w:ind w:firstLine="284"/>
        <w:rPr>
          <w:rFonts w:cs="Times New Roman"/>
          <w:szCs w:val="24"/>
        </w:rPr>
      </w:pPr>
      <w:r w:rsidRPr="0004753D">
        <w:rPr>
          <w:rFonts w:cs="Times New Roman"/>
          <w:szCs w:val="24"/>
        </w:rPr>
        <w:t>„</w:t>
      </w:r>
      <w:r w:rsidRPr="0004753D">
        <w:rPr>
          <w:rFonts w:cs="Times New Roman"/>
          <w:szCs w:val="24"/>
          <w:vertAlign w:val="superscript"/>
        </w:rPr>
        <w:t>6aj</w:t>
      </w:r>
      <w:r w:rsidRPr="0004753D">
        <w:rPr>
          <w:rFonts w:cs="Times New Roman"/>
          <w:szCs w:val="24"/>
        </w:rPr>
        <w:t>) § 2 ods. 6 zákona č. </w:t>
      </w:r>
      <w:r w:rsidR="00BE2DEF" w:rsidRPr="0004753D">
        <w:rPr>
          <w:rFonts w:cs="Times New Roman"/>
          <w:szCs w:val="24"/>
        </w:rPr>
        <w:t>201</w:t>
      </w:r>
      <w:r w:rsidRPr="0004753D">
        <w:rPr>
          <w:rFonts w:cs="Times New Roman"/>
          <w:szCs w:val="24"/>
        </w:rPr>
        <w:t>/2022 Z. z. o výstavbe.“.</w:t>
      </w:r>
    </w:p>
    <w:p w14:paraId="11094CC7" w14:textId="77777777" w:rsidR="00C36C4F" w:rsidRPr="0004753D" w:rsidRDefault="00C36C4F" w:rsidP="003F3924">
      <w:pPr>
        <w:pStyle w:val="odsek"/>
        <w:keepNext w:val="0"/>
        <w:keepLines w:val="0"/>
        <w:widowControl w:val="0"/>
        <w:spacing w:before="0" w:after="2"/>
        <w:ind w:left="357" w:firstLine="0"/>
        <w:rPr>
          <w:rFonts w:cs="Times New Roman"/>
          <w:szCs w:val="24"/>
        </w:rPr>
      </w:pPr>
    </w:p>
    <w:p w14:paraId="2CD3273D" w14:textId="77777777" w:rsidR="00936B25" w:rsidRPr="0004753D" w:rsidRDefault="00936B25" w:rsidP="003F3924">
      <w:pPr>
        <w:pStyle w:val="odsek"/>
        <w:keepNext w:val="0"/>
        <w:keepLines w:val="0"/>
        <w:widowControl w:val="0"/>
        <w:numPr>
          <w:ilvl w:val="0"/>
          <w:numId w:val="10"/>
        </w:numPr>
        <w:spacing w:before="0" w:after="2"/>
        <w:ind w:left="284" w:hanging="284"/>
        <w:rPr>
          <w:rFonts w:cs="Times New Roman"/>
          <w:szCs w:val="24"/>
        </w:rPr>
      </w:pPr>
      <w:r w:rsidRPr="0004753D">
        <w:rPr>
          <w:rFonts w:cs="Times New Roman"/>
          <w:szCs w:val="24"/>
        </w:rPr>
        <w:t>V § 8h ods. 7 sa slová „pozemnej stavby“ nahrádzajú slovom „budovy“ a slová „pozemnou stavbou“ slovom „budovou“.</w:t>
      </w:r>
    </w:p>
    <w:p w14:paraId="3B952ACC" w14:textId="77777777" w:rsidR="006F2D7C" w:rsidRPr="0004753D" w:rsidRDefault="006F2D7C" w:rsidP="003F3924">
      <w:pPr>
        <w:pStyle w:val="odsek"/>
        <w:keepNext w:val="0"/>
        <w:keepLines w:val="0"/>
        <w:widowControl w:val="0"/>
        <w:spacing w:before="0" w:after="2"/>
        <w:ind w:left="284" w:firstLine="0"/>
        <w:rPr>
          <w:rFonts w:cs="Times New Roman"/>
          <w:szCs w:val="24"/>
        </w:rPr>
      </w:pPr>
    </w:p>
    <w:p w14:paraId="6497B391" w14:textId="77777777" w:rsidR="00936B25" w:rsidRPr="0004753D" w:rsidRDefault="00936B25" w:rsidP="003F3924">
      <w:pPr>
        <w:pStyle w:val="odsek"/>
        <w:keepNext w:val="0"/>
        <w:keepLines w:val="0"/>
        <w:widowControl w:val="0"/>
        <w:numPr>
          <w:ilvl w:val="0"/>
          <w:numId w:val="10"/>
        </w:numPr>
        <w:spacing w:before="0" w:after="2"/>
        <w:ind w:left="284" w:hanging="284"/>
        <w:rPr>
          <w:rFonts w:cs="Times New Roman"/>
          <w:szCs w:val="24"/>
        </w:rPr>
      </w:pPr>
      <w:r w:rsidRPr="0004753D">
        <w:rPr>
          <w:rFonts w:cs="Times New Roman"/>
          <w:szCs w:val="24"/>
        </w:rPr>
        <w:t>V § 8h ods. 8 sa slová „pozemnej stavby“ a „pozemné stavby“ nahrádzajú slovom „budovy“ a slová „pozemnými stavbami“ slovom „budovami“.</w:t>
      </w:r>
    </w:p>
    <w:p w14:paraId="2AD0AB40" w14:textId="77777777" w:rsidR="006F2D7C" w:rsidRPr="0004753D" w:rsidRDefault="006F2D7C" w:rsidP="003F3924">
      <w:pPr>
        <w:pStyle w:val="odsek"/>
        <w:keepNext w:val="0"/>
        <w:keepLines w:val="0"/>
        <w:widowControl w:val="0"/>
        <w:spacing w:before="0" w:after="2"/>
        <w:ind w:left="284" w:firstLine="0"/>
        <w:rPr>
          <w:rFonts w:cs="Times New Roman"/>
          <w:szCs w:val="24"/>
        </w:rPr>
      </w:pPr>
    </w:p>
    <w:p w14:paraId="22468D78" w14:textId="77777777" w:rsidR="00936B25" w:rsidRPr="0004753D" w:rsidRDefault="00936B25" w:rsidP="003F3924">
      <w:pPr>
        <w:pStyle w:val="odsek"/>
        <w:keepNext w:val="0"/>
        <w:keepLines w:val="0"/>
        <w:widowControl w:val="0"/>
        <w:numPr>
          <w:ilvl w:val="0"/>
          <w:numId w:val="10"/>
        </w:numPr>
        <w:spacing w:before="0" w:after="2"/>
        <w:ind w:left="284" w:hanging="284"/>
        <w:rPr>
          <w:rFonts w:cs="Times New Roman"/>
          <w:szCs w:val="24"/>
        </w:rPr>
      </w:pPr>
      <w:r w:rsidRPr="0004753D">
        <w:rPr>
          <w:rFonts w:cs="Times New Roman"/>
          <w:szCs w:val="24"/>
        </w:rPr>
        <w:t>V § 10 ods. 7 sa slová „rozhodnutie o umiestnení stavby“ nahrádzajú slovami „vytýčenie priestorovej polohy stavby</w:t>
      </w:r>
      <w:r w:rsidRPr="0004753D">
        <w:rPr>
          <w:rFonts w:cs="Times New Roman"/>
          <w:szCs w:val="24"/>
          <w:vertAlign w:val="superscript"/>
        </w:rPr>
        <w:t>6h</w:t>
      </w:r>
      <w:r w:rsidRPr="0004753D">
        <w:rPr>
          <w:rFonts w:cs="Times New Roman"/>
          <w:szCs w:val="24"/>
        </w:rPr>
        <w:t>)“, slová „rozhodnutie o využívaní územia</w:t>
      </w:r>
      <w:r w:rsidRPr="0004753D">
        <w:rPr>
          <w:rFonts w:cs="Times New Roman"/>
          <w:szCs w:val="24"/>
          <w:vertAlign w:val="superscript"/>
        </w:rPr>
        <w:t>6i</w:t>
      </w:r>
      <w:r w:rsidRPr="0004753D">
        <w:rPr>
          <w:rFonts w:cs="Times New Roman"/>
          <w:szCs w:val="24"/>
        </w:rPr>
        <w:t xml:space="preserve">) vypracované“ slovami „regulatív funkčného využívania </w:t>
      </w:r>
      <w:r w:rsidR="002D7C96" w:rsidRPr="0004753D">
        <w:rPr>
          <w:rFonts w:cs="Times New Roman"/>
          <w:szCs w:val="24"/>
        </w:rPr>
        <w:t>územia</w:t>
      </w:r>
      <w:r w:rsidRPr="0004753D">
        <w:rPr>
          <w:rFonts w:cs="Times New Roman"/>
          <w:szCs w:val="24"/>
          <w:vertAlign w:val="superscript"/>
        </w:rPr>
        <w:t>6i</w:t>
      </w:r>
      <w:r w:rsidRPr="0004753D">
        <w:rPr>
          <w:rFonts w:cs="Times New Roman"/>
          <w:szCs w:val="24"/>
        </w:rPr>
        <w:t>) vypracovaný“.</w:t>
      </w:r>
    </w:p>
    <w:p w14:paraId="07ADF88F" w14:textId="77777777" w:rsidR="005D3C0A" w:rsidRPr="0004753D" w:rsidRDefault="005D3C0A" w:rsidP="003F3924">
      <w:pPr>
        <w:pStyle w:val="odsek"/>
        <w:keepNext w:val="0"/>
        <w:keepLines w:val="0"/>
        <w:widowControl w:val="0"/>
        <w:spacing w:before="0" w:after="2"/>
        <w:ind w:firstLine="284"/>
        <w:rPr>
          <w:rFonts w:cs="Times New Roman"/>
          <w:szCs w:val="24"/>
        </w:rPr>
      </w:pPr>
    </w:p>
    <w:p w14:paraId="38252FC3" w14:textId="77777777" w:rsidR="00936B25" w:rsidRPr="0004753D" w:rsidRDefault="00936B25" w:rsidP="003F3924">
      <w:pPr>
        <w:pStyle w:val="odsek"/>
        <w:keepNext w:val="0"/>
        <w:keepLines w:val="0"/>
        <w:widowControl w:val="0"/>
        <w:spacing w:before="0" w:after="2"/>
        <w:ind w:firstLine="284"/>
        <w:rPr>
          <w:rFonts w:cs="Times New Roman"/>
          <w:szCs w:val="24"/>
        </w:rPr>
      </w:pPr>
      <w:r w:rsidRPr="0004753D">
        <w:rPr>
          <w:rFonts w:cs="Times New Roman"/>
          <w:szCs w:val="24"/>
        </w:rPr>
        <w:t>Poznámky pod čiarou k odkazom 6h a 6i znejú:</w:t>
      </w:r>
    </w:p>
    <w:p w14:paraId="05A60CF5" w14:textId="77777777" w:rsidR="00936B25" w:rsidRPr="0004753D" w:rsidRDefault="00936B25" w:rsidP="003F3924">
      <w:pPr>
        <w:pStyle w:val="odsek"/>
        <w:keepNext w:val="0"/>
        <w:keepLines w:val="0"/>
        <w:widowControl w:val="0"/>
        <w:spacing w:before="0" w:after="2"/>
        <w:ind w:left="270" w:firstLine="0"/>
        <w:rPr>
          <w:rFonts w:cs="Times New Roman"/>
          <w:szCs w:val="24"/>
        </w:rPr>
      </w:pPr>
      <w:r w:rsidRPr="0004753D">
        <w:rPr>
          <w:rFonts w:cs="Times New Roman"/>
          <w:szCs w:val="24"/>
        </w:rPr>
        <w:t>„</w:t>
      </w:r>
      <w:r w:rsidRPr="0004753D">
        <w:rPr>
          <w:rFonts w:cs="Times New Roman"/>
          <w:szCs w:val="24"/>
          <w:vertAlign w:val="superscript"/>
        </w:rPr>
        <w:t>6h</w:t>
      </w:r>
      <w:r w:rsidRPr="0004753D">
        <w:rPr>
          <w:rFonts w:cs="Times New Roman"/>
          <w:szCs w:val="24"/>
        </w:rPr>
        <w:t>) § 13 zákona č. </w:t>
      </w:r>
      <w:r w:rsidR="00BE2DEF" w:rsidRPr="0004753D">
        <w:rPr>
          <w:rFonts w:cs="Times New Roman"/>
          <w:szCs w:val="24"/>
        </w:rPr>
        <w:t>201</w:t>
      </w:r>
      <w:r w:rsidRPr="0004753D">
        <w:rPr>
          <w:rFonts w:cs="Times New Roman"/>
          <w:szCs w:val="24"/>
        </w:rPr>
        <w:t>/2022 Z. z..</w:t>
      </w:r>
    </w:p>
    <w:p w14:paraId="4E4BC08F" w14:textId="1056B7CB" w:rsidR="00936B25" w:rsidRPr="0004753D" w:rsidRDefault="00936B25" w:rsidP="003F3924">
      <w:pPr>
        <w:pStyle w:val="odsek"/>
        <w:keepNext w:val="0"/>
        <w:keepLines w:val="0"/>
        <w:widowControl w:val="0"/>
        <w:spacing w:before="0" w:after="2"/>
        <w:ind w:left="270" w:firstLine="0"/>
        <w:rPr>
          <w:rFonts w:cs="Times New Roman"/>
          <w:szCs w:val="24"/>
        </w:rPr>
      </w:pPr>
      <w:r w:rsidRPr="0004753D">
        <w:rPr>
          <w:rFonts w:cs="Times New Roman"/>
          <w:szCs w:val="24"/>
          <w:vertAlign w:val="superscript"/>
        </w:rPr>
        <w:t>6i</w:t>
      </w:r>
      <w:r w:rsidRPr="0004753D">
        <w:rPr>
          <w:rFonts w:cs="Times New Roman"/>
          <w:szCs w:val="24"/>
        </w:rPr>
        <w:t>) § </w:t>
      </w:r>
      <w:r w:rsidR="002D7C96" w:rsidRPr="0004753D">
        <w:rPr>
          <w:rFonts w:cs="Times New Roman"/>
          <w:szCs w:val="24"/>
        </w:rPr>
        <w:t>5</w:t>
      </w:r>
      <w:r w:rsidRPr="0004753D">
        <w:rPr>
          <w:rFonts w:cs="Times New Roman"/>
          <w:szCs w:val="24"/>
        </w:rPr>
        <w:t xml:space="preserve"> </w:t>
      </w:r>
      <w:r w:rsidR="002D7C96" w:rsidRPr="0004753D">
        <w:rPr>
          <w:rFonts w:cs="Times New Roman"/>
          <w:szCs w:val="24"/>
        </w:rPr>
        <w:t>písm</w:t>
      </w:r>
      <w:r w:rsidRPr="0004753D">
        <w:rPr>
          <w:rFonts w:cs="Times New Roman"/>
          <w:szCs w:val="24"/>
        </w:rPr>
        <w:t>. </w:t>
      </w:r>
      <w:r w:rsidR="002D7C96" w:rsidRPr="0004753D">
        <w:rPr>
          <w:rFonts w:cs="Times New Roman"/>
          <w:szCs w:val="24"/>
        </w:rPr>
        <w:t>j)</w:t>
      </w:r>
      <w:r w:rsidRPr="0004753D">
        <w:rPr>
          <w:rFonts w:cs="Times New Roman"/>
          <w:szCs w:val="24"/>
        </w:rPr>
        <w:t xml:space="preserve"> zákona č. </w:t>
      </w:r>
      <w:r w:rsidR="00BE2DEF" w:rsidRPr="0004753D">
        <w:rPr>
          <w:rFonts w:cs="Times New Roman"/>
          <w:szCs w:val="24"/>
        </w:rPr>
        <w:t>200</w:t>
      </w:r>
      <w:r w:rsidRPr="0004753D">
        <w:rPr>
          <w:rFonts w:cs="Times New Roman"/>
          <w:szCs w:val="24"/>
        </w:rPr>
        <w:t>/2022 Z. z.</w:t>
      </w:r>
      <w:r w:rsidR="006E6C6A">
        <w:rPr>
          <w:rFonts w:cs="Times New Roman"/>
          <w:szCs w:val="24"/>
        </w:rPr>
        <w:t xml:space="preserve"> </w:t>
      </w:r>
      <w:r w:rsidR="006E6C6A">
        <w:rPr>
          <w:iCs/>
          <w:szCs w:val="24"/>
          <w:lang w:eastAsia="sk-SK"/>
        </w:rPr>
        <w:t>v znení zákona č. .../2023 Z. z.</w:t>
      </w:r>
      <w:r w:rsidRPr="0004753D">
        <w:rPr>
          <w:rFonts w:cs="Times New Roman"/>
          <w:szCs w:val="24"/>
        </w:rPr>
        <w:t>“.</w:t>
      </w:r>
    </w:p>
    <w:p w14:paraId="4B271892" w14:textId="77777777" w:rsidR="005D3C0A" w:rsidRPr="0004753D" w:rsidRDefault="005D3C0A" w:rsidP="003F3924">
      <w:pPr>
        <w:pStyle w:val="odsek"/>
        <w:keepNext w:val="0"/>
        <w:keepLines w:val="0"/>
        <w:widowControl w:val="0"/>
        <w:spacing w:before="0" w:after="2"/>
        <w:ind w:left="284" w:firstLine="0"/>
        <w:rPr>
          <w:rFonts w:cs="Times New Roman"/>
          <w:szCs w:val="24"/>
        </w:rPr>
      </w:pPr>
    </w:p>
    <w:p w14:paraId="35E68516" w14:textId="3E806472" w:rsidR="00936B25" w:rsidRPr="0004753D" w:rsidRDefault="00936B25" w:rsidP="003F3924">
      <w:pPr>
        <w:pStyle w:val="odsek"/>
        <w:keepNext w:val="0"/>
        <w:keepLines w:val="0"/>
        <w:widowControl w:val="0"/>
        <w:numPr>
          <w:ilvl w:val="0"/>
          <w:numId w:val="10"/>
        </w:numPr>
        <w:spacing w:before="0" w:after="2"/>
        <w:ind w:left="284" w:hanging="284"/>
        <w:rPr>
          <w:rFonts w:cs="Times New Roman"/>
          <w:szCs w:val="24"/>
        </w:rPr>
      </w:pPr>
      <w:r w:rsidRPr="0004753D">
        <w:rPr>
          <w:rFonts w:cs="Times New Roman"/>
          <w:szCs w:val="24"/>
        </w:rPr>
        <w:t>V § 14 ods. </w:t>
      </w:r>
      <w:r w:rsidR="009D3379" w:rsidRPr="0004753D">
        <w:rPr>
          <w:rFonts w:cs="Times New Roman"/>
          <w:szCs w:val="24"/>
        </w:rPr>
        <w:t>7</w:t>
      </w:r>
      <w:r w:rsidRPr="0004753D">
        <w:rPr>
          <w:rFonts w:cs="Times New Roman"/>
          <w:szCs w:val="24"/>
        </w:rPr>
        <w:t xml:space="preserve"> sa slová „rozhodnutie o využívaní územia, rozhodnutie o umiestnení stavby“ nahrádzajú slovami „funkčné využívanie stavby, vytýčenie priestorovej polohy stavby“.</w:t>
      </w:r>
    </w:p>
    <w:p w14:paraId="678C73FB" w14:textId="77777777" w:rsidR="008D3EE3" w:rsidRPr="0004753D" w:rsidRDefault="008D3EE3" w:rsidP="003F3924">
      <w:pPr>
        <w:pStyle w:val="odsek"/>
        <w:keepNext w:val="0"/>
        <w:keepLines w:val="0"/>
        <w:widowControl w:val="0"/>
        <w:spacing w:before="0" w:after="2"/>
        <w:ind w:left="284" w:firstLine="0"/>
        <w:rPr>
          <w:rFonts w:cs="Times New Roman"/>
          <w:szCs w:val="24"/>
        </w:rPr>
      </w:pPr>
    </w:p>
    <w:p w14:paraId="124A5FF8" w14:textId="50FA693D" w:rsidR="00936B25" w:rsidRPr="0004753D" w:rsidRDefault="00936B25" w:rsidP="003F3924">
      <w:pPr>
        <w:pStyle w:val="odsek"/>
        <w:keepNext w:val="0"/>
        <w:keepLines w:val="0"/>
        <w:widowControl w:val="0"/>
        <w:numPr>
          <w:ilvl w:val="0"/>
          <w:numId w:val="10"/>
        </w:numPr>
        <w:spacing w:before="0" w:after="2"/>
        <w:ind w:left="284" w:hanging="284"/>
        <w:rPr>
          <w:rFonts w:cs="Times New Roman"/>
          <w:szCs w:val="24"/>
        </w:rPr>
      </w:pPr>
      <w:r w:rsidRPr="0004753D">
        <w:rPr>
          <w:rFonts w:cs="Times New Roman"/>
          <w:szCs w:val="24"/>
        </w:rPr>
        <w:t xml:space="preserve">V § 34 ods. 9 sa </w:t>
      </w:r>
      <w:r w:rsidR="009D2289" w:rsidRPr="0004753D">
        <w:rPr>
          <w:rFonts w:cs="Times New Roman"/>
          <w:szCs w:val="24"/>
        </w:rPr>
        <w:t xml:space="preserve">odkaz na </w:t>
      </w:r>
      <w:r w:rsidRPr="0004753D">
        <w:rPr>
          <w:rFonts w:cs="Times New Roman"/>
          <w:szCs w:val="24"/>
        </w:rPr>
        <w:t>poznámk</w:t>
      </w:r>
      <w:r w:rsidR="009D2289" w:rsidRPr="0004753D">
        <w:rPr>
          <w:rFonts w:cs="Times New Roman"/>
          <w:szCs w:val="24"/>
        </w:rPr>
        <w:t>u</w:t>
      </w:r>
      <w:r w:rsidRPr="0004753D">
        <w:rPr>
          <w:rFonts w:cs="Times New Roman"/>
          <w:szCs w:val="24"/>
        </w:rPr>
        <w:t xml:space="preserve"> pod čiarou 23f sa nahrádza </w:t>
      </w:r>
      <w:r w:rsidR="009D2289" w:rsidRPr="0004753D">
        <w:rPr>
          <w:rFonts w:cs="Times New Roman"/>
          <w:szCs w:val="24"/>
        </w:rPr>
        <w:t xml:space="preserve">odkazom na </w:t>
      </w:r>
      <w:r w:rsidRPr="0004753D">
        <w:rPr>
          <w:rFonts w:cs="Times New Roman"/>
          <w:szCs w:val="24"/>
        </w:rPr>
        <w:t>poznámku pod čiarou 7f.</w:t>
      </w:r>
    </w:p>
    <w:p w14:paraId="4A506344" w14:textId="77777777" w:rsidR="008D3EE3" w:rsidRPr="0004753D" w:rsidRDefault="008D3EE3" w:rsidP="003F3924">
      <w:pPr>
        <w:pStyle w:val="odsek"/>
        <w:keepNext w:val="0"/>
        <w:keepLines w:val="0"/>
        <w:widowControl w:val="0"/>
        <w:spacing w:before="0" w:after="2"/>
        <w:ind w:left="284" w:firstLine="0"/>
        <w:rPr>
          <w:rFonts w:cs="Times New Roman"/>
          <w:szCs w:val="24"/>
        </w:rPr>
      </w:pPr>
    </w:p>
    <w:p w14:paraId="08FD0E0F" w14:textId="00780D55"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V § 34 ods. 1</w:t>
      </w:r>
      <w:r w:rsidR="00D43D3E" w:rsidRPr="0004753D">
        <w:rPr>
          <w:rFonts w:cs="Times New Roman"/>
          <w:szCs w:val="24"/>
        </w:rPr>
        <w:t>3</w:t>
      </w:r>
      <w:r w:rsidRPr="0004753D">
        <w:rPr>
          <w:rFonts w:cs="Times New Roman"/>
          <w:szCs w:val="24"/>
        </w:rPr>
        <w:t xml:space="preserve"> a 1</w:t>
      </w:r>
      <w:r w:rsidR="00D43D3E" w:rsidRPr="0004753D">
        <w:rPr>
          <w:rFonts w:cs="Times New Roman"/>
          <w:szCs w:val="24"/>
        </w:rPr>
        <w:t>4</w:t>
      </w:r>
      <w:r w:rsidRPr="0004753D">
        <w:rPr>
          <w:rFonts w:cs="Times New Roman"/>
          <w:szCs w:val="24"/>
        </w:rPr>
        <w:t xml:space="preserve"> sa slová „právoplatného územného rozhodnutia o umiestnení stavby“ nahrádzajú slovami „vytýčenia priestorovej polohy stavby“</w:t>
      </w:r>
      <w:r w:rsidR="009D4D34" w:rsidRPr="0004753D">
        <w:rPr>
          <w:rFonts w:cs="Times New Roman"/>
          <w:szCs w:val="24"/>
        </w:rPr>
        <w:t>,</w:t>
      </w:r>
      <w:r w:rsidRPr="0004753D">
        <w:rPr>
          <w:rFonts w:cs="Times New Roman"/>
          <w:szCs w:val="24"/>
        </w:rPr>
        <w:t xml:space="preserve"> vypúšťajú sa slová „rozhodnutie o umiestnení stavby stratí platnosť</w:t>
      </w:r>
      <w:r w:rsidRPr="0004753D">
        <w:rPr>
          <w:rFonts w:cs="Times New Roman"/>
          <w:szCs w:val="24"/>
          <w:vertAlign w:val="superscript"/>
        </w:rPr>
        <w:t>23g</w:t>
      </w:r>
      <w:r w:rsidRPr="0004753D">
        <w:rPr>
          <w:rFonts w:cs="Times New Roman"/>
          <w:szCs w:val="24"/>
        </w:rPr>
        <w:t>) alebo</w:t>
      </w:r>
      <w:r w:rsidR="009D4D34" w:rsidRPr="0004753D">
        <w:rPr>
          <w:rFonts w:cs="Times New Roman"/>
          <w:szCs w:val="24"/>
        </w:rPr>
        <w:t xml:space="preserve"> ak dôjde k jeho zmene </w:t>
      </w:r>
      <w:r w:rsidR="009D4D34" w:rsidRPr="0004753D">
        <w:rPr>
          <w:rFonts w:cs="Times New Roman"/>
          <w:szCs w:val="24"/>
        </w:rPr>
        <w:lastRenderedPageBreak/>
        <w:t>a v dôsledku nej</w:t>
      </w:r>
      <w:r w:rsidRPr="0004753D">
        <w:rPr>
          <w:rFonts w:cs="Times New Roman"/>
          <w:szCs w:val="24"/>
        </w:rPr>
        <w:t xml:space="preserve">“ </w:t>
      </w:r>
      <w:r w:rsidR="009D4D34" w:rsidRPr="0004753D">
        <w:rPr>
          <w:rFonts w:cs="Times New Roman"/>
          <w:szCs w:val="24"/>
        </w:rPr>
        <w:t>a slová „verejnoprospešnej</w:t>
      </w:r>
      <w:r w:rsidR="00E66E75" w:rsidRPr="0004753D">
        <w:rPr>
          <w:rFonts w:cs="Times New Roman"/>
          <w:szCs w:val="24"/>
        </w:rPr>
        <w:t xml:space="preserve"> stavby“ sa nahrádzajú slovami „stavby vo verejnom záujme“</w:t>
      </w:r>
      <w:r w:rsidRPr="0004753D">
        <w:rPr>
          <w:rFonts w:cs="Times New Roman"/>
          <w:szCs w:val="24"/>
        </w:rPr>
        <w:t>.</w:t>
      </w:r>
    </w:p>
    <w:p w14:paraId="7C4275BF" w14:textId="77777777" w:rsidR="008D3EE3" w:rsidRPr="0004753D" w:rsidRDefault="008D3EE3" w:rsidP="003F3924">
      <w:pPr>
        <w:pStyle w:val="odsek"/>
        <w:keepNext w:val="0"/>
        <w:keepLines w:val="0"/>
        <w:widowControl w:val="0"/>
        <w:spacing w:before="0" w:after="2"/>
        <w:ind w:left="360" w:firstLine="0"/>
        <w:rPr>
          <w:rFonts w:cs="Times New Roman"/>
          <w:szCs w:val="24"/>
        </w:rPr>
      </w:pPr>
    </w:p>
    <w:p w14:paraId="1CAC2D2E" w14:textId="34C69400"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V poznámke pod čiarou k odkazu 6f sa citácia „§ 139a zákona č. 50/1976 Zb. v znení zákona č. 237/2000 Z. z.“ nahrádza citáciou „</w:t>
      </w:r>
      <w:r w:rsidR="00E66E75" w:rsidRPr="0004753D">
        <w:rPr>
          <w:rFonts w:cs="Times New Roman"/>
          <w:szCs w:val="24"/>
        </w:rPr>
        <w:t>§ 5</w:t>
      </w:r>
      <w:r w:rsidRPr="0004753D">
        <w:rPr>
          <w:rFonts w:cs="Times New Roman"/>
          <w:szCs w:val="24"/>
        </w:rPr>
        <w:t xml:space="preserve"> zákona č. </w:t>
      </w:r>
      <w:r w:rsidR="00BE2DEF" w:rsidRPr="0004753D">
        <w:rPr>
          <w:rFonts w:cs="Times New Roman"/>
          <w:szCs w:val="24"/>
        </w:rPr>
        <w:t>200</w:t>
      </w:r>
      <w:r w:rsidRPr="0004753D">
        <w:rPr>
          <w:rFonts w:cs="Times New Roman"/>
          <w:szCs w:val="24"/>
        </w:rPr>
        <w:t>/2022 Z. z.</w:t>
      </w:r>
      <w:r w:rsidR="006E6C6A">
        <w:rPr>
          <w:rFonts w:cs="Times New Roman"/>
          <w:szCs w:val="24"/>
        </w:rPr>
        <w:t xml:space="preserve"> </w:t>
      </w:r>
      <w:r w:rsidR="006E6C6A">
        <w:rPr>
          <w:iCs/>
          <w:szCs w:val="24"/>
          <w:lang w:eastAsia="sk-SK"/>
        </w:rPr>
        <w:t>v znení zákona č. .../2023 Z. z.</w:t>
      </w:r>
      <w:r w:rsidRPr="0004753D">
        <w:rPr>
          <w:rFonts w:cs="Times New Roman"/>
          <w:szCs w:val="24"/>
        </w:rPr>
        <w:t>“.</w:t>
      </w:r>
    </w:p>
    <w:p w14:paraId="144DFCE1" w14:textId="77777777" w:rsidR="008D3EE3" w:rsidRPr="0004753D" w:rsidRDefault="008D3EE3" w:rsidP="003F3924">
      <w:pPr>
        <w:pStyle w:val="odsek"/>
        <w:keepNext w:val="0"/>
        <w:keepLines w:val="0"/>
        <w:widowControl w:val="0"/>
        <w:spacing w:before="0" w:after="2"/>
        <w:ind w:left="360" w:firstLine="0"/>
        <w:rPr>
          <w:rFonts w:cs="Times New Roman"/>
          <w:szCs w:val="24"/>
        </w:rPr>
      </w:pPr>
    </w:p>
    <w:p w14:paraId="0EEAFBF0" w14:textId="77777777"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V poznámke pod čiarou k odkazu 7f sa citácia „§ 108 zákona č. 50/1976 Zb.“ nahrádza citáciou „§ 19 ods. 2 zákona č. </w:t>
      </w:r>
      <w:r w:rsidR="00BE2DEF" w:rsidRPr="0004753D">
        <w:rPr>
          <w:rFonts w:cs="Times New Roman"/>
          <w:szCs w:val="24"/>
        </w:rPr>
        <w:t>201</w:t>
      </w:r>
      <w:r w:rsidRPr="0004753D">
        <w:rPr>
          <w:rFonts w:cs="Times New Roman"/>
          <w:szCs w:val="24"/>
        </w:rPr>
        <w:t>/2022 Z. z.“.</w:t>
      </w:r>
    </w:p>
    <w:p w14:paraId="67CFE281" w14:textId="77777777" w:rsidR="008D3EE3" w:rsidRPr="0004753D" w:rsidRDefault="008D3EE3" w:rsidP="003F3924">
      <w:pPr>
        <w:pStyle w:val="odsek"/>
        <w:keepNext w:val="0"/>
        <w:keepLines w:val="0"/>
        <w:widowControl w:val="0"/>
        <w:spacing w:before="0" w:after="2"/>
        <w:ind w:left="360" w:firstLine="0"/>
        <w:rPr>
          <w:rFonts w:cs="Times New Roman"/>
          <w:szCs w:val="24"/>
        </w:rPr>
      </w:pPr>
    </w:p>
    <w:p w14:paraId="2D31512C" w14:textId="77777777"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V poznámke pod čiarou k odkazu 16 sa citácia „§ 44 zákona č. 50/1976 Zb. v znení neskorších predpisov“ nahrádza citáciou „§ 19 až 23 zákona č. </w:t>
      </w:r>
      <w:r w:rsidR="00BE2DEF" w:rsidRPr="0004753D">
        <w:rPr>
          <w:rFonts w:cs="Times New Roman"/>
          <w:szCs w:val="24"/>
        </w:rPr>
        <w:t>201</w:t>
      </w:r>
      <w:r w:rsidRPr="0004753D">
        <w:rPr>
          <w:rFonts w:cs="Times New Roman"/>
          <w:szCs w:val="24"/>
        </w:rPr>
        <w:t>/2022 Z. z.“.</w:t>
      </w:r>
    </w:p>
    <w:p w14:paraId="5803C473" w14:textId="77777777" w:rsidR="008D3EE3" w:rsidRPr="0004753D" w:rsidRDefault="008D3EE3" w:rsidP="003F3924">
      <w:pPr>
        <w:pStyle w:val="odsek"/>
        <w:keepNext w:val="0"/>
        <w:keepLines w:val="0"/>
        <w:widowControl w:val="0"/>
        <w:spacing w:before="0" w:after="2"/>
        <w:ind w:left="360" w:firstLine="0"/>
        <w:rPr>
          <w:rFonts w:cs="Times New Roman"/>
          <w:szCs w:val="24"/>
        </w:rPr>
      </w:pPr>
    </w:p>
    <w:p w14:paraId="239443D9" w14:textId="18649BCF"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V poznámke pod čiarou k odkazu 23 sa citácia „Zákon č. 50/1976 Zb.“ nahrádza citáciou „</w:t>
      </w:r>
      <w:r w:rsidR="00DD7DE7" w:rsidRPr="0004753D">
        <w:rPr>
          <w:rFonts w:cs="Times New Roman"/>
          <w:szCs w:val="24"/>
        </w:rPr>
        <w:t xml:space="preserve">Zákon č. </w:t>
      </w:r>
      <w:r w:rsidR="00CE42A6">
        <w:rPr>
          <w:rFonts w:cs="Times New Roman"/>
          <w:szCs w:val="24"/>
        </w:rPr>
        <w:t>200/2022 Z. z. v znení neskorších predpisov</w:t>
      </w:r>
      <w:r w:rsidR="00DD7DE7" w:rsidRPr="0004753D">
        <w:rPr>
          <w:rFonts w:cs="Times New Roman"/>
          <w:szCs w:val="24"/>
        </w:rPr>
        <w:t>, z</w:t>
      </w:r>
      <w:r w:rsidRPr="0004753D">
        <w:rPr>
          <w:rFonts w:cs="Times New Roman"/>
          <w:szCs w:val="24"/>
        </w:rPr>
        <w:t>ákon</w:t>
      </w:r>
      <w:r w:rsidR="00DD7DE7" w:rsidRPr="0004753D">
        <w:rPr>
          <w:rFonts w:cs="Times New Roman"/>
          <w:szCs w:val="24"/>
        </w:rPr>
        <w:t xml:space="preserve"> </w:t>
      </w:r>
      <w:r w:rsidRPr="0004753D">
        <w:rPr>
          <w:rFonts w:cs="Times New Roman"/>
          <w:szCs w:val="24"/>
        </w:rPr>
        <w:t>č. </w:t>
      </w:r>
      <w:r w:rsidR="00BE2DEF" w:rsidRPr="0004753D">
        <w:rPr>
          <w:rFonts w:cs="Times New Roman"/>
          <w:szCs w:val="24"/>
        </w:rPr>
        <w:t>201</w:t>
      </w:r>
      <w:r w:rsidRPr="0004753D">
        <w:rPr>
          <w:rFonts w:cs="Times New Roman"/>
          <w:szCs w:val="24"/>
        </w:rPr>
        <w:t>/2022 Z. z.</w:t>
      </w:r>
      <w:r w:rsidR="008029C0">
        <w:rPr>
          <w:rFonts w:cs="Times New Roman"/>
          <w:szCs w:val="24"/>
        </w:rPr>
        <w:t xml:space="preserve"> </w:t>
      </w:r>
      <w:r w:rsidR="008029C0">
        <w:rPr>
          <w:iCs/>
          <w:szCs w:val="24"/>
          <w:lang w:eastAsia="sk-SK"/>
        </w:rPr>
        <w:t>v znení zákona č. .../2023 Z. z.</w:t>
      </w:r>
      <w:r w:rsidRPr="0004753D">
        <w:rPr>
          <w:rFonts w:cs="Times New Roman"/>
          <w:szCs w:val="24"/>
        </w:rPr>
        <w:t>“.</w:t>
      </w:r>
    </w:p>
    <w:p w14:paraId="09FBAE08" w14:textId="77777777" w:rsidR="00BD2F3E" w:rsidRPr="0004753D" w:rsidRDefault="00BD2F3E" w:rsidP="003F3924">
      <w:pPr>
        <w:pStyle w:val="odsek"/>
        <w:keepNext w:val="0"/>
        <w:keepLines w:val="0"/>
        <w:widowControl w:val="0"/>
        <w:spacing w:before="0" w:after="2"/>
        <w:ind w:left="360" w:firstLine="0"/>
        <w:rPr>
          <w:rFonts w:cs="Times New Roman"/>
          <w:szCs w:val="24"/>
        </w:rPr>
      </w:pPr>
    </w:p>
    <w:p w14:paraId="1750265A" w14:textId="50814200"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V poznámke pod čiarou k odkazu 23e sa citácia „§ 8 a 26 zákona č. 50/1976 Zb. v znení neskorších predpisov“ nahrádza citáciou „§ 18 zákona č. </w:t>
      </w:r>
      <w:r w:rsidR="00BE2DEF" w:rsidRPr="0004753D">
        <w:rPr>
          <w:rFonts w:cs="Times New Roman"/>
          <w:szCs w:val="24"/>
        </w:rPr>
        <w:t>200</w:t>
      </w:r>
      <w:r w:rsidRPr="0004753D">
        <w:rPr>
          <w:rFonts w:cs="Times New Roman"/>
          <w:szCs w:val="24"/>
        </w:rPr>
        <w:t>/2022 Z. z.</w:t>
      </w:r>
      <w:r w:rsidR="006E6C6A">
        <w:rPr>
          <w:rFonts w:cs="Times New Roman"/>
          <w:szCs w:val="24"/>
        </w:rPr>
        <w:t xml:space="preserve"> </w:t>
      </w:r>
      <w:r w:rsidR="006E6C6A">
        <w:rPr>
          <w:iCs/>
          <w:szCs w:val="24"/>
          <w:lang w:eastAsia="sk-SK"/>
        </w:rPr>
        <w:t>v znení zákona č. .../2023 Z. z.</w:t>
      </w:r>
      <w:r w:rsidRPr="0004753D">
        <w:rPr>
          <w:rFonts w:cs="Times New Roman"/>
          <w:szCs w:val="24"/>
        </w:rPr>
        <w:t>“.</w:t>
      </w:r>
    </w:p>
    <w:p w14:paraId="78DBFC12" w14:textId="77777777" w:rsidR="00BD2F3E" w:rsidRPr="0004753D" w:rsidRDefault="00BD2F3E" w:rsidP="003F3924">
      <w:pPr>
        <w:pStyle w:val="odsek"/>
        <w:keepNext w:val="0"/>
        <w:keepLines w:val="0"/>
        <w:widowControl w:val="0"/>
        <w:spacing w:before="0" w:after="2"/>
        <w:ind w:left="360" w:firstLine="0"/>
        <w:rPr>
          <w:rFonts w:cs="Times New Roman"/>
          <w:szCs w:val="24"/>
        </w:rPr>
      </w:pPr>
    </w:p>
    <w:p w14:paraId="2A623347" w14:textId="1560CB75"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V poznámke pod čiarou k odkazu 24a sa citácia „Zákon č. 50/1976 Zb.“ nahrádza citáciou „</w:t>
      </w:r>
      <w:r w:rsidR="007A75E6" w:rsidRPr="0004753D">
        <w:rPr>
          <w:rFonts w:cs="Times New Roman"/>
          <w:szCs w:val="24"/>
        </w:rPr>
        <w:t xml:space="preserve">Zákon č. </w:t>
      </w:r>
      <w:r w:rsidR="00CE42A6">
        <w:rPr>
          <w:rFonts w:cs="Times New Roman"/>
          <w:szCs w:val="24"/>
        </w:rPr>
        <w:t>200/2022 Z. z. v znení neskorších predpisov</w:t>
      </w:r>
      <w:r w:rsidR="007A75E6" w:rsidRPr="0004753D">
        <w:rPr>
          <w:rFonts w:cs="Times New Roman"/>
          <w:szCs w:val="24"/>
        </w:rPr>
        <w:t xml:space="preserve">, zákon </w:t>
      </w:r>
      <w:r w:rsidRPr="0004753D">
        <w:rPr>
          <w:rFonts w:cs="Times New Roman"/>
          <w:szCs w:val="24"/>
        </w:rPr>
        <w:t>č. </w:t>
      </w:r>
      <w:r w:rsidR="00BE2DEF" w:rsidRPr="0004753D">
        <w:rPr>
          <w:rFonts w:cs="Times New Roman"/>
          <w:szCs w:val="24"/>
        </w:rPr>
        <w:t>201</w:t>
      </w:r>
      <w:r w:rsidRPr="0004753D">
        <w:rPr>
          <w:rFonts w:cs="Times New Roman"/>
          <w:szCs w:val="24"/>
        </w:rPr>
        <w:t>/2022 Z. z.</w:t>
      </w:r>
      <w:r w:rsidR="008029C0">
        <w:rPr>
          <w:rFonts w:cs="Times New Roman"/>
          <w:szCs w:val="24"/>
        </w:rPr>
        <w:t xml:space="preserve"> </w:t>
      </w:r>
      <w:r w:rsidR="008029C0">
        <w:rPr>
          <w:iCs/>
          <w:szCs w:val="24"/>
          <w:lang w:eastAsia="sk-SK"/>
        </w:rPr>
        <w:t>v znení zákona č. .../2023 Z. z.</w:t>
      </w:r>
      <w:r w:rsidRPr="0004753D">
        <w:rPr>
          <w:rFonts w:cs="Times New Roman"/>
          <w:szCs w:val="24"/>
        </w:rPr>
        <w:t>“.</w:t>
      </w:r>
    </w:p>
    <w:p w14:paraId="145604A3" w14:textId="77777777" w:rsidR="00BD2F3E" w:rsidRPr="0004753D" w:rsidRDefault="00BD2F3E" w:rsidP="003F3924">
      <w:pPr>
        <w:pStyle w:val="odsek"/>
        <w:keepNext w:val="0"/>
        <w:keepLines w:val="0"/>
        <w:widowControl w:val="0"/>
        <w:spacing w:before="0" w:after="2"/>
        <w:ind w:left="360" w:firstLine="0"/>
        <w:rPr>
          <w:rFonts w:cs="Times New Roman"/>
          <w:szCs w:val="24"/>
        </w:rPr>
      </w:pPr>
    </w:p>
    <w:p w14:paraId="42FC8C86" w14:textId="06033EE5" w:rsidR="00936B25" w:rsidRPr="0004753D" w:rsidRDefault="00936B25" w:rsidP="003F3924">
      <w:pPr>
        <w:pStyle w:val="odsek"/>
        <w:keepNext w:val="0"/>
        <w:keepLines w:val="0"/>
        <w:widowControl w:val="0"/>
        <w:numPr>
          <w:ilvl w:val="0"/>
          <w:numId w:val="10"/>
        </w:numPr>
        <w:spacing w:before="0" w:after="2"/>
        <w:ind w:left="360"/>
        <w:rPr>
          <w:rFonts w:cs="Times New Roman"/>
          <w:szCs w:val="24"/>
        </w:rPr>
      </w:pPr>
      <w:r w:rsidRPr="0004753D">
        <w:rPr>
          <w:rFonts w:cs="Times New Roman"/>
          <w:szCs w:val="24"/>
        </w:rPr>
        <w:t>Poznámky pod čiarou 6g, 11, 11a, 12, 13</w:t>
      </w:r>
      <w:r w:rsidR="006F36E9" w:rsidRPr="0004753D">
        <w:rPr>
          <w:rFonts w:cs="Times New Roman"/>
          <w:szCs w:val="24"/>
        </w:rPr>
        <w:t>,</w:t>
      </w:r>
      <w:r w:rsidRPr="0004753D">
        <w:rPr>
          <w:rFonts w:cs="Times New Roman"/>
          <w:szCs w:val="24"/>
        </w:rPr>
        <w:t> 23f</w:t>
      </w:r>
      <w:r w:rsidR="006F36E9" w:rsidRPr="0004753D">
        <w:rPr>
          <w:rFonts w:cs="Times New Roman"/>
          <w:szCs w:val="24"/>
        </w:rPr>
        <w:t xml:space="preserve"> a 23g</w:t>
      </w:r>
      <w:r w:rsidRPr="0004753D">
        <w:rPr>
          <w:rFonts w:cs="Times New Roman"/>
          <w:szCs w:val="24"/>
        </w:rPr>
        <w:t xml:space="preserve"> sa vypúšťajú.</w:t>
      </w:r>
    </w:p>
    <w:p w14:paraId="6DA7CA11" w14:textId="77777777" w:rsidR="006E6F17" w:rsidRPr="0004753D" w:rsidRDefault="006E6F17" w:rsidP="003F3924">
      <w:pPr>
        <w:widowControl w:val="0"/>
        <w:spacing w:after="2"/>
        <w:jc w:val="both"/>
        <w:rPr>
          <w:szCs w:val="24"/>
        </w:rPr>
      </w:pPr>
    </w:p>
    <w:p w14:paraId="58FFE2C3" w14:textId="77777777" w:rsidR="00A10696" w:rsidRPr="0004753D" w:rsidRDefault="00A10696" w:rsidP="003F3924">
      <w:pPr>
        <w:widowControl w:val="0"/>
        <w:spacing w:after="2"/>
        <w:jc w:val="center"/>
        <w:rPr>
          <w:szCs w:val="24"/>
        </w:rPr>
      </w:pPr>
    </w:p>
    <w:p w14:paraId="6BAB44F4" w14:textId="77777777" w:rsidR="006E6F17" w:rsidRPr="0004753D" w:rsidRDefault="006E6F17" w:rsidP="003F3924">
      <w:pPr>
        <w:pStyle w:val="Odsekzoznamu"/>
        <w:keepNext w:val="0"/>
        <w:keepLines w:val="0"/>
        <w:widowControl w:val="0"/>
        <w:numPr>
          <w:ilvl w:val="0"/>
          <w:numId w:val="42"/>
        </w:numPr>
        <w:spacing w:after="2"/>
        <w:ind w:left="360" w:right="-20"/>
        <w:jc w:val="center"/>
        <w:rPr>
          <w:szCs w:val="24"/>
        </w:rPr>
      </w:pPr>
    </w:p>
    <w:p w14:paraId="248136FC" w14:textId="031B9455" w:rsidR="006E6F17" w:rsidRPr="0004753D" w:rsidRDefault="006E6F17" w:rsidP="003F3924">
      <w:pPr>
        <w:widowControl w:val="0"/>
        <w:spacing w:after="2"/>
        <w:jc w:val="both"/>
        <w:rPr>
          <w:szCs w:val="24"/>
        </w:rPr>
      </w:pPr>
      <w:r w:rsidRPr="0004753D">
        <w:rPr>
          <w:szCs w:val="24"/>
        </w:rPr>
        <w:t>Zákon č. </w:t>
      </w:r>
      <w:r w:rsidRPr="0004753D">
        <w:rPr>
          <w:iCs/>
          <w:szCs w:val="24"/>
        </w:rPr>
        <w:t>455/1991 Zb.</w:t>
      </w:r>
      <w:r w:rsidRPr="0004753D">
        <w:rPr>
          <w:szCs w:val="24"/>
        </w:rPr>
        <w:t xml:space="preserve"> o živnostenskom podnikaní (živnostenský zákon) v znení zákona </w:t>
      </w:r>
      <w:r w:rsidR="005278B1" w:rsidRPr="0004753D">
        <w:rPr>
          <w:szCs w:val="24"/>
        </w:rPr>
        <w:br/>
      </w:r>
      <w:r w:rsidRPr="0004753D">
        <w:rPr>
          <w:szCs w:val="24"/>
        </w:rPr>
        <w:t xml:space="preserve">č. 231/1992 Zb., zákona č. 600/1992 Zb., zákona Národnej rady Slovenskej republiky </w:t>
      </w:r>
      <w:r w:rsidR="005278B1" w:rsidRPr="0004753D">
        <w:rPr>
          <w:szCs w:val="24"/>
        </w:rPr>
        <w:br/>
      </w:r>
      <w:r w:rsidRPr="0004753D">
        <w:rPr>
          <w:szCs w:val="24"/>
        </w:rPr>
        <w:t xml:space="preserve">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w:t>
      </w:r>
      <w:r w:rsidR="005278B1" w:rsidRPr="0004753D">
        <w:rPr>
          <w:szCs w:val="24"/>
        </w:rPr>
        <w:br/>
      </w:r>
      <w:r w:rsidRPr="0004753D">
        <w:rPr>
          <w:szCs w:val="24"/>
        </w:rPr>
        <w:t xml:space="preserve">č. 144/1998 Z. z., zákona č. 161/1998 Z. z., zákona č. 178/1998 Z. z., zákona č. 179/1998 Z. z., zákona č. 194/1998 Z. z., zákona č. 263/1999 Z. z., zákona č. 264/1999 Z. z., zákona </w:t>
      </w:r>
      <w:r w:rsidR="005278B1" w:rsidRPr="0004753D">
        <w:rPr>
          <w:szCs w:val="24"/>
        </w:rPr>
        <w:br/>
      </w:r>
      <w:r w:rsidRPr="0004753D">
        <w:rPr>
          <w:szCs w:val="24"/>
        </w:rPr>
        <w:t xml:space="preserve">č. 119/2000 Z. z., zákona č. 142/2000 Z. z., zákona č. 236/2000 Z. z., zákona č. 238/2000 Z. z., zákona č. 268/2000 Z. z., zákona č. 338/2000 Z. z., zákona č. 223/2001 Z. z., zákona </w:t>
      </w:r>
      <w:r w:rsidR="005278B1" w:rsidRPr="0004753D">
        <w:rPr>
          <w:szCs w:val="24"/>
        </w:rPr>
        <w:br/>
      </w:r>
      <w:r w:rsidRPr="0004753D">
        <w:rPr>
          <w:szCs w:val="24"/>
        </w:rPr>
        <w:t xml:space="preserve">č. 279/2001 Z. z., zákona č. 488/2001 Z. z., zákona č. 554/2001 Z. z., zákona č. 261/2002 Z. z., zákona č. 284/2002 Z. z., zákona č. 506/2002 Z. z., zákona č. 190/2003 Z. z., zákona </w:t>
      </w:r>
      <w:r w:rsidR="005278B1" w:rsidRPr="0004753D">
        <w:rPr>
          <w:szCs w:val="24"/>
        </w:rPr>
        <w:br/>
      </w:r>
      <w:r w:rsidRPr="0004753D">
        <w:rPr>
          <w:szCs w:val="24"/>
        </w:rPr>
        <w:t xml:space="preserve">č. 219/2003 Z. z., zákona č. 245/2003 Z. z., zákona č. 423/2003 Z. z., zákona č. 515/2003 Z. z., zákona č. 586/2003 Z. z., zákona č. 602/2003 Z. z., zákona č. 347/2004 Z. z., zákona </w:t>
      </w:r>
      <w:r w:rsidR="005278B1" w:rsidRPr="0004753D">
        <w:rPr>
          <w:szCs w:val="24"/>
        </w:rPr>
        <w:br/>
      </w:r>
      <w:r w:rsidRPr="0004753D">
        <w:rPr>
          <w:szCs w:val="24"/>
        </w:rPr>
        <w:t xml:space="preserve">č. 350/2004 Z. z., zákona č. 365/2004 Z. z., zákona č. 420/2004 Z. z., zákona č. 533/2004 Z. z., zákona č. 544/2004 Z. z., zákona č. 578/2004 Z. z., zákona č. 624/2004 Z. z., zákona </w:t>
      </w:r>
      <w:r w:rsidR="005278B1" w:rsidRPr="0004753D">
        <w:rPr>
          <w:szCs w:val="24"/>
        </w:rPr>
        <w:br/>
      </w:r>
      <w:r w:rsidRPr="0004753D">
        <w:rPr>
          <w:szCs w:val="24"/>
        </w:rPr>
        <w:t xml:space="preserve">č. 650/2004 Z. z., zákona č. 656/2004 Z. z., zákona č. 725/2004 Z. z., zákona č. 8/2005 Z. z., zákona č. 93/2005 Z. z., zákona č. 331/2005 Z. z., zákona č. 340/2005 Z. z., zákona č. 351/2005 Z. z., zákona č. 470/2005 Z. z., zákona č. 473/2005 Z. z., zákona č. 491/2005 Z. z., zákona </w:t>
      </w:r>
      <w:r w:rsidR="005278B1" w:rsidRPr="0004753D">
        <w:rPr>
          <w:szCs w:val="24"/>
        </w:rPr>
        <w:br/>
      </w:r>
      <w:r w:rsidRPr="0004753D">
        <w:rPr>
          <w:szCs w:val="24"/>
        </w:rPr>
        <w:lastRenderedPageBreak/>
        <w:t xml:space="preserve">č. 555/2005 Z. z., zákona č. 567/2005 Z. z., zákona č. 124/2006 Z. z., zákona č. 126/2006 Z. z., zákona č. 17/2007 Z. z., zákona č. 99/2007 Z. z., zákona č. 193/2007 Z. z., zákona č. 218/2007 Z. z., zákona č. 358/2007 Z. z., zákona č. 577/2007 Z. z., zákona č. 112/2008 Z. z., zákona </w:t>
      </w:r>
      <w:r w:rsidR="005278B1" w:rsidRPr="0004753D">
        <w:rPr>
          <w:szCs w:val="24"/>
        </w:rPr>
        <w:br/>
      </w:r>
      <w:r w:rsidRPr="0004753D">
        <w:rPr>
          <w:szCs w:val="24"/>
        </w:rPr>
        <w:t xml:space="preserve">č. 445/2008 Z. z., zákona č. 448/2008 Z. z., zákona č. 186/2009 Z. z., zákona č. 492/2009 Z. z., zákona č. 568/2009 Z. z., zákona č. 129/2010 Z. z., zákona č. 136/2010 Z. z., zákona </w:t>
      </w:r>
      <w:r w:rsidR="005278B1" w:rsidRPr="0004753D">
        <w:rPr>
          <w:szCs w:val="24"/>
        </w:rPr>
        <w:br/>
      </w:r>
      <w:r w:rsidRPr="0004753D">
        <w:rPr>
          <w:szCs w:val="24"/>
        </w:rPr>
        <w:t xml:space="preserve">č. 556/2010 Z. z., zákona č. 249/2011 Z. z., zákona č. 324/2011 Z. z., zákona č. 362/2011 Z. z., zákona č. 392/2011 Z. z., zákona č. 395/2011 Z. z., zákona č. 251/2012 Z. z., zákona </w:t>
      </w:r>
      <w:r w:rsidR="005278B1" w:rsidRPr="0004753D">
        <w:rPr>
          <w:szCs w:val="24"/>
        </w:rPr>
        <w:br/>
      </w:r>
      <w:r w:rsidRPr="0004753D">
        <w:rPr>
          <w:szCs w:val="24"/>
        </w:rPr>
        <w:t xml:space="preserve">č. 314/2012 Z. z., zákona č. 321/2012 Z. z., zákona č. 351/2012 Z. z., zákona č. 447/2012 Z. z., zákona č. 39/2013 Z. z., zákona č. 94/2013 Z. z., zákona č. 95/2013 Z. z., zákona č. 180/2013 Z. z., zákona č. 218/2013 Z. z., zákona č. 1/2014 Z. z., zákona č. 35/2014 Z. z., zákona </w:t>
      </w:r>
      <w:r w:rsidR="005278B1" w:rsidRPr="0004753D">
        <w:rPr>
          <w:szCs w:val="24"/>
        </w:rPr>
        <w:br/>
      </w:r>
      <w:r w:rsidRPr="0004753D">
        <w:rPr>
          <w:szCs w:val="24"/>
        </w:rPr>
        <w:t xml:space="preserve">č. 58/2014 Z. z., zákona č. 182/2014 Z. z., zákona č. 204/2014 Z. z., zákona č. 219/2014 Z. z., zákona č. 321/2014 Z. z., zákona č. 333/2014 Z. z., zákona č. 399/2014 Z. z., zákona č. 77/2015 Z. z., zákona č. 79/2015 Z. z., zákona č.128/2015 Z. z., zákona č. 266/2015 Z. z., zákona </w:t>
      </w:r>
      <w:r w:rsidR="005278B1" w:rsidRPr="0004753D">
        <w:rPr>
          <w:szCs w:val="24"/>
        </w:rPr>
        <w:br/>
      </w:r>
      <w:r w:rsidRPr="0004753D">
        <w:rPr>
          <w:szCs w:val="24"/>
        </w:rPr>
        <w:t xml:space="preserve">č. 272/2015 Z. z., zákona č. 274/2015 Z. z., zákona č. 278/2015 Z. z., zákona č. 331/2015 Z. z., zákona č. 348/2015 Z. z., zákona č. 387/2015 Z. z., zákona č. 412/2015 Z. z., zákona </w:t>
      </w:r>
      <w:r w:rsidR="005278B1" w:rsidRPr="0004753D">
        <w:rPr>
          <w:szCs w:val="24"/>
        </w:rPr>
        <w:br/>
      </w:r>
      <w:r w:rsidRPr="0004753D">
        <w:rPr>
          <w:szCs w:val="24"/>
        </w:rPr>
        <w:t xml:space="preserve">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w:t>
      </w:r>
      <w:r w:rsidR="005278B1" w:rsidRPr="0004753D">
        <w:rPr>
          <w:szCs w:val="24"/>
        </w:rPr>
        <w:br/>
      </w:r>
      <w:r w:rsidRPr="0004753D">
        <w:rPr>
          <w:szCs w:val="24"/>
        </w:rPr>
        <w:t xml:space="preserve">č. 9/2019 Z. z., zákona č. 30/2019 Z. z., zákona č. 139/2019 Z. z., zákona č. 221/2019 Z. z., zákona č. 356/2019 Z. z., zákona č. 371/2019 Z. z., zákona č. 390/2019 Z. z., zákona </w:t>
      </w:r>
      <w:r w:rsidR="005278B1" w:rsidRPr="0004753D">
        <w:rPr>
          <w:szCs w:val="24"/>
        </w:rPr>
        <w:br/>
      </w:r>
      <w:r w:rsidRPr="0004753D">
        <w:rPr>
          <w:szCs w:val="24"/>
        </w:rPr>
        <w:t>č. 476/2019 Z. z., zákona č. 6/2020 Z. z., zákona č. 73/2020 Z. z., zákona č. 198/2020 Z. z., zákona č. 279/2020 Z. z., zákona č. 75/2021 Z. z., zákona č. 261/2021 Z. z., zákona č. 500/2021 Z. z.</w:t>
      </w:r>
      <w:r w:rsidR="00690098" w:rsidRPr="0004753D">
        <w:rPr>
          <w:szCs w:val="24"/>
        </w:rPr>
        <w:t>,</w:t>
      </w:r>
      <w:r w:rsidRPr="0004753D">
        <w:rPr>
          <w:szCs w:val="24"/>
        </w:rPr>
        <w:t> zákona č. 114/2022 Z. z.</w:t>
      </w:r>
      <w:r w:rsidR="00690098" w:rsidRPr="0004753D">
        <w:rPr>
          <w:szCs w:val="24"/>
        </w:rPr>
        <w:t>, zákona č. 249/2022 Z. z.</w:t>
      </w:r>
      <w:r w:rsidR="00035399" w:rsidRPr="0004753D">
        <w:rPr>
          <w:szCs w:val="24"/>
        </w:rPr>
        <w:t>,</w:t>
      </w:r>
      <w:r w:rsidR="00690098" w:rsidRPr="0004753D">
        <w:rPr>
          <w:szCs w:val="24"/>
        </w:rPr>
        <w:t> zákona č. 256/2022 Z. z.</w:t>
      </w:r>
      <w:r w:rsidRPr="0004753D">
        <w:rPr>
          <w:szCs w:val="24"/>
        </w:rPr>
        <w:t xml:space="preserve"> </w:t>
      </w:r>
      <w:r w:rsidR="00035399" w:rsidRPr="0004753D">
        <w:rPr>
          <w:szCs w:val="24"/>
        </w:rPr>
        <w:t xml:space="preserve">a zákona č. </w:t>
      </w:r>
      <w:r w:rsidR="006A28F8" w:rsidRPr="0004753D">
        <w:rPr>
          <w:szCs w:val="24"/>
        </w:rPr>
        <w:t xml:space="preserve">8/2023 Z. z. </w:t>
      </w:r>
      <w:r w:rsidRPr="0004753D">
        <w:rPr>
          <w:szCs w:val="24"/>
        </w:rPr>
        <w:t xml:space="preserve">sa mení </w:t>
      </w:r>
      <w:r w:rsidR="00EB7DB8" w:rsidRPr="0004753D">
        <w:rPr>
          <w:szCs w:val="24"/>
        </w:rPr>
        <w:t xml:space="preserve">a dopĺňa </w:t>
      </w:r>
      <w:r w:rsidRPr="0004753D">
        <w:rPr>
          <w:szCs w:val="24"/>
        </w:rPr>
        <w:t>takto:</w:t>
      </w:r>
    </w:p>
    <w:p w14:paraId="0C271C38" w14:textId="77777777" w:rsidR="006E6F17" w:rsidRPr="0004753D" w:rsidRDefault="006E6F17" w:rsidP="003F3924">
      <w:pPr>
        <w:widowControl w:val="0"/>
        <w:spacing w:after="2"/>
        <w:jc w:val="both"/>
        <w:rPr>
          <w:szCs w:val="24"/>
        </w:rPr>
      </w:pPr>
    </w:p>
    <w:p w14:paraId="0C41B5D6" w14:textId="77777777" w:rsidR="00363C2C" w:rsidRPr="0004753D" w:rsidRDefault="00EF280A" w:rsidP="003F3924">
      <w:pPr>
        <w:pStyle w:val="Odsekzoznamu"/>
        <w:keepNext w:val="0"/>
        <w:keepLines w:val="0"/>
        <w:widowControl w:val="0"/>
        <w:numPr>
          <w:ilvl w:val="0"/>
          <w:numId w:val="27"/>
        </w:numPr>
        <w:spacing w:after="2"/>
        <w:ind w:left="284" w:hanging="284"/>
        <w:jc w:val="both"/>
        <w:rPr>
          <w:szCs w:val="24"/>
        </w:rPr>
      </w:pPr>
      <w:r w:rsidRPr="0004753D">
        <w:rPr>
          <w:szCs w:val="24"/>
        </w:rPr>
        <w:t>V § 3 ods. 1 písm. d) ôsm</w:t>
      </w:r>
      <w:r w:rsidR="00363C2C" w:rsidRPr="0004753D">
        <w:rPr>
          <w:szCs w:val="24"/>
        </w:rPr>
        <w:t>y bod znie:</w:t>
      </w:r>
    </w:p>
    <w:p w14:paraId="060DB056" w14:textId="1092566A" w:rsidR="00DA0208" w:rsidRPr="0004753D" w:rsidRDefault="00363C2C" w:rsidP="003F3924">
      <w:pPr>
        <w:pStyle w:val="Odsekzoznamu"/>
        <w:keepNext w:val="0"/>
        <w:keepLines w:val="0"/>
        <w:widowControl w:val="0"/>
        <w:spacing w:after="2"/>
        <w:ind w:left="284"/>
        <w:jc w:val="both"/>
        <w:rPr>
          <w:szCs w:val="24"/>
        </w:rPr>
      </w:pPr>
      <w:r w:rsidRPr="0004753D">
        <w:rPr>
          <w:szCs w:val="24"/>
        </w:rPr>
        <w:t>„8. autorizovaných architektov, autorizovaných krajinných architektov</w:t>
      </w:r>
      <w:r w:rsidR="00AF0AA5" w:rsidRPr="0004753D">
        <w:rPr>
          <w:szCs w:val="24"/>
        </w:rPr>
        <w:t xml:space="preserve">, autorizovaných územných plánovačov, </w:t>
      </w:r>
      <w:r w:rsidRPr="0004753D">
        <w:rPr>
          <w:szCs w:val="24"/>
        </w:rPr>
        <w:t>autorizovaných stavebných inžinierov,</w:t>
      </w:r>
      <w:r w:rsidR="00AF0AA5" w:rsidRPr="0004753D">
        <w:rPr>
          <w:szCs w:val="24"/>
        </w:rPr>
        <w:t xml:space="preserve"> autorizovaných kontrolných inžinierov</w:t>
      </w:r>
      <w:r w:rsidR="00866EDD" w:rsidRPr="0004753D">
        <w:rPr>
          <w:szCs w:val="24"/>
        </w:rPr>
        <w:t>, autorizovaných stavbyvedúcich a</w:t>
      </w:r>
      <w:r w:rsidR="00DA0208" w:rsidRPr="0004753D">
        <w:rPr>
          <w:szCs w:val="24"/>
        </w:rPr>
        <w:t> </w:t>
      </w:r>
      <w:r w:rsidR="00866EDD" w:rsidRPr="0004753D">
        <w:rPr>
          <w:szCs w:val="24"/>
        </w:rPr>
        <w:t>autorizovanéh</w:t>
      </w:r>
      <w:r w:rsidR="00DA0208" w:rsidRPr="0004753D">
        <w:rPr>
          <w:szCs w:val="24"/>
        </w:rPr>
        <w:t>o stavebného dozor</w:t>
      </w:r>
      <w:r w:rsidR="00FB5D36" w:rsidRPr="0004753D">
        <w:rPr>
          <w:szCs w:val="24"/>
        </w:rPr>
        <w:t>u</w:t>
      </w:r>
      <w:r w:rsidR="00DA0208" w:rsidRPr="0004753D">
        <w:rPr>
          <w:szCs w:val="24"/>
        </w:rPr>
        <w:t>,</w:t>
      </w:r>
      <w:r w:rsidRPr="0004753D">
        <w:rPr>
          <w:szCs w:val="24"/>
          <w:vertAlign w:val="superscript"/>
        </w:rPr>
        <w:t>9b</w:t>
      </w:r>
      <w:r w:rsidRPr="0004753D">
        <w:rPr>
          <w:szCs w:val="24"/>
        </w:rPr>
        <w:t>)</w:t>
      </w:r>
      <w:r w:rsidR="00DA0208" w:rsidRPr="0004753D">
        <w:rPr>
          <w:szCs w:val="24"/>
        </w:rPr>
        <w:t>“.</w:t>
      </w:r>
    </w:p>
    <w:p w14:paraId="6123EBB2" w14:textId="77777777" w:rsidR="00DA0208" w:rsidRPr="0004753D" w:rsidRDefault="00DA0208" w:rsidP="003F3924">
      <w:pPr>
        <w:pStyle w:val="Odsekzoznamu"/>
        <w:keepNext w:val="0"/>
        <w:keepLines w:val="0"/>
        <w:widowControl w:val="0"/>
        <w:spacing w:after="2"/>
        <w:ind w:left="284"/>
        <w:jc w:val="both"/>
        <w:rPr>
          <w:szCs w:val="24"/>
        </w:rPr>
      </w:pPr>
    </w:p>
    <w:p w14:paraId="1CF96CE6" w14:textId="77777777" w:rsidR="00DA0208" w:rsidRPr="0004753D" w:rsidRDefault="00DA0208" w:rsidP="003F3924">
      <w:pPr>
        <w:pStyle w:val="Odsekzoznamu"/>
        <w:keepNext w:val="0"/>
        <w:keepLines w:val="0"/>
        <w:widowControl w:val="0"/>
        <w:spacing w:after="2"/>
        <w:ind w:left="284"/>
        <w:jc w:val="both"/>
        <w:rPr>
          <w:szCs w:val="24"/>
        </w:rPr>
      </w:pPr>
      <w:r w:rsidRPr="0004753D">
        <w:rPr>
          <w:szCs w:val="24"/>
        </w:rPr>
        <w:t>Poznámka pod čiarou k odkazu 9b znie:</w:t>
      </w:r>
    </w:p>
    <w:p w14:paraId="678FA73F" w14:textId="49034C28" w:rsidR="00EF280A" w:rsidRPr="0004753D" w:rsidRDefault="00DA0208" w:rsidP="003F3924">
      <w:pPr>
        <w:pStyle w:val="Odsekzoznamu"/>
        <w:keepNext w:val="0"/>
        <w:keepLines w:val="0"/>
        <w:widowControl w:val="0"/>
        <w:spacing w:after="2"/>
        <w:ind w:left="284"/>
        <w:jc w:val="both"/>
        <w:rPr>
          <w:szCs w:val="24"/>
        </w:rPr>
      </w:pPr>
      <w:r w:rsidRPr="0004753D">
        <w:rPr>
          <w:szCs w:val="24"/>
        </w:rPr>
        <w:t xml:space="preserve">„9b) § </w:t>
      </w:r>
      <w:r w:rsidR="00FA58ED" w:rsidRPr="0004753D">
        <w:rPr>
          <w:szCs w:val="24"/>
        </w:rPr>
        <w:t>4</w:t>
      </w:r>
      <w:r w:rsidR="00FE2DD3" w:rsidRPr="0004753D">
        <w:rPr>
          <w:szCs w:val="24"/>
        </w:rPr>
        <w:t xml:space="preserve"> až </w:t>
      </w:r>
      <w:r w:rsidR="00FA58ED" w:rsidRPr="0004753D">
        <w:rPr>
          <w:szCs w:val="24"/>
        </w:rPr>
        <w:t>5</w:t>
      </w:r>
      <w:r w:rsidR="00097DCA" w:rsidRPr="0004753D">
        <w:rPr>
          <w:szCs w:val="24"/>
        </w:rPr>
        <w:t>b</w:t>
      </w:r>
      <w:r w:rsidR="00FA58ED" w:rsidRPr="0004753D">
        <w:rPr>
          <w:szCs w:val="24"/>
        </w:rPr>
        <w:t xml:space="preserve"> zákona Slovenskej národnej rady č. 138/1992 Zb. o autorizovaných architektoch a autorizovaných stavebných inžinieroch v znení neskorších predpisov.</w:t>
      </w:r>
      <w:r w:rsidR="00363C2C" w:rsidRPr="0004753D">
        <w:rPr>
          <w:szCs w:val="24"/>
        </w:rPr>
        <w:t xml:space="preserve"> </w:t>
      </w:r>
    </w:p>
    <w:p w14:paraId="563AB50A" w14:textId="77777777" w:rsidR="00EF280A" w:rsidRPr="0004753D" w:rsidRDefault="00EF280A" w:rsidP="003F3924">
      <w:pPr>
        <w:pStyle w:val="Odsekzoznamu"/>
        <w:keepNext w:val="0"/>
        <w:keepLines w:val="0"/>
        <w:widowControl w:val="0"/>
        <w:spacing w:after="2"/>
        <w:ind w:left="284"/>
        <w:jc w:val="both"/>
        <w:rPr>
          <w:szCs w:val="24"/>
        </w:rPr>
      </w:pPr>
    </w:p>
    <w:p w14:paraId="53724C6F" w14:textId="365B4C6C" w:rsidR="005B126B" w:rsidRPr="0004753D" w:rsidRDefault="006E6F17" w:rsidP="003F3924">
      <w:pPr>
        <w:pStyle w:val="Odsekzoznamu"/>
        <w:keepNext w:val="0"/>
        <w:keepLines w:val="0"/>
        <w:widowControl w:val="0"/>
        <w:numPr>
          <w:ilvl w:val="0"/>
          <w:numId w:val="27"/>
        </w:numPr>
        <w:spacing w:after="2"/>
        <w:ind w:left="284" w:hanging="284"/>
        <w:jc w:val="both"/>
        <w:rPr>
          <w:szCs w:val="24"/>
        </w:rPr>
      </w:pPr>
      <w:r w:rsidRPr="0004753D">
        <w:rPr>
          <w:szCs w:val="24"/>
        </w:rPr>
        <w:t xml:space="preserve">V </w:t>
      </w:r>
      <w:r w:rsidR="005B126B" w:rsidRPr="0004753D">
        <w:rPr>
          <w:szCs w:val="24"/>
        </w:rPr>
        <w:t>§ 17 ods</w:t>
      </w:r>
      <w:r w:rsidRPr="0004753D">
        <w:rPr>
          <w:szCs w:val="24"/>
        </w:rPr>
        <w:t>ek</w:t>
      </w:r>
      <w:r w:rsidR="005B126B" w:rsidRPr="0004753D">
        <w:rPr>
          <w:szCs w:val="24"/>
        </w:rPr>
        <w:t xml:space="preserve"> 4 písm. a) </w:t>
      </w:r>
      <w:r w:rsidR="007074CA" w:rsidRPr="0004753D">
        <w:rPr>
          <w:szCs w:val="24"/>
        </w:rPr>
        <w:t>sa slová „stavebné povolenie“ nahrádzajú slovami „rozhodnutie o povolení stavby“</w:t>
      </w:r>
      <w:r w:rsidR="00690B80" w:rsidRPr="0004753D">
        <w:rPr>
          <w:szCs w:val="24"/>
        </w:rPr>
        <w:t>.</w:t>
      </w:r>
    </w:p>
    <w:p w14:paraId="62EB3216" w14:textId="77777777" w:rsidR="00690B80" w:rsidRPr="0004753D" w:rsidRDefault="00690B80" w:rsidP="003F3924">
      <w:pPr>
        <w:pStyle w:val="Odsekzoznamu"/>
        <w:keepNext w:val="0"/>
        <w:keepLines w:val="0"/>
        <w:widowControl w:val="0"/>
        <w:spacing w:after="2"/>
        <w:ind w:left="284"/>
        <w:jc w:val="both"/>
        <w:rPr>
          <w:szCs w:val="24"/>
        </w:rPr>
      </w:pPr>
    </w:p>
    <w:p w14:paraId="7C884A3D" w14:textId="0C03D732" w:rsidR="000A5D67" w:rsidRPr="0004753D" w:rsidRDefault="000A5D67" w:rsidP="003F3924">
      <w:pPr>
        <w:pStyle w:val="Odsekzoznamu"/>
        <w:keepNext w:val="0"/>
        <w:keepLines w:val="0"/>
        <w:widowControl w:val="0"/>
        <w:numPr>
          <w:ilvl w:val="0"/>
          <w:numId w:val="27"/>
        </w:numPr>
        <w:spacing w:after="2"/>
        <w:ind w:left="284" w:hanging="284"/>
        <w:jc w:val="both"/>
        <w:rPr>
          <w:szCs w:val="24"/>
        </w:rPr>
      </w:pPr>
      <w:r w:rsidRPr="0004753D">
        <w:rPr>
          <w:szCs w:val="24"/>
        </w:rPr>
        <w:t>Za § 80al sa vkladá § 80am, ktorý vrátane nadpisu znie:</w:t>
      </w:r>
    </w:p>
    <w:p w14:paraId="31D39671" w14:textId="133B8BFF" w:rsidR="000A5D67" w:rsidRPr="0004753D" w:rsidRDefault="000A5D67" w:rsidP="003F3924">
      <w:pPr>
        <w:widowControl w:val="0"/>
        <w:ind w:left="284"/>
        <w:jc w:val="center"/>
        <w:rPr>
          <w:szCs w:val="24"/>
        </w:rPr>
      </w:pPr>
      <w:r w:rsidRPr="0004753D">
        <w:rPr>
          <w:szCs w:val="24"/>
        </w:rPr>
        <w:t>„§ 80am</w:t>
      </w:r>
    </w:p>
    <w:p w14:paraId="651AB6A7" w14:textId="4079A3BA" w:rsidR="000A5D67" w:rsidRPr="0004753D" w:rsidRDefault="000A5D67" w:rsidP="003F3924">
      <w:pPr>
        <w:widowControl w:val="0"/>
        <w:ind w:left="284"/>
        <w:jc w:val="center"/>
        <w:rPr>
          <w:szCs w:val="24"/>
        </w:rPr>
      </w:pPr>
      <w:r w:rsidRPr="0004753D">
        <w:rPr>
          <w:szCs w:val="24"/>
        </w:rPr>
        <w:t>Prechodné ustanoveni</w:t>
      </w:r>
      <w:r w:rsidR="001A53F2" w:rsidRPr="0004753D">
        <w:rPr>
          <w:szCs w:val="24"/>
        </w:rPr>
        <w:t>a</w:t>
      </w:r>
      <w:r w:rsidRPr="0004753D">
        <w:rPr>
          <w:szCs w:val="24"/>
        </w:rPr>
        <w:t xml:space="preserve"> k</w:t>
      </w:r>
      <w:r w:rsidR="001A53F2" w:rsidRPr="0004753D">
        <w:rPr>
          <w:szCs w:val="24"/>
        </w:rPr>
        <w:t> </w:t>
      </w:r>
      <w:r w:rsidRPr="0004753D">
        <w:rPr>
          <w:szCs w:val="24"/>
        </w:rPr>
        <w:t>úpravám účinným od 1. apríla 2024</w:t>
      </w:r>
    </w:p>
    <w:p w14:paraId="6EAD1D35" w14:textId="6B24448D" w:rsidR="002440D1" w:rsidRPr="0004753D" w:rsidRDefault="001A53F2" w:rsidP="003F3924">
      <w:pPr>
        <w:pStyle w:val="Odsekzoznamu"/>
        <w:keepNext w:val="0"/>
        <w:keepLines w:val="0"/>
        <w:widowControl w:val="0"/>
        <w:numPr>
          <w:ilvl w:val="0"/>
          <w:numId w:val="120"/>
        </w:numPr>
        <w:jc w:val="both"/>
        <w:rPr>
          <w:szCs w:val="24"/>
        </w:rPr>
      </w:pPr>
      <w:r w:rsidRPr="0004753D">
        <w:rPr>
          <w:szCs w:val="24"/>
        </w:rPr>
        <w:t xml:space="preserve">Živnostenské oprávnenia na </w:t>
      </w:r>
      <w:r w:rsidR="00244C94" w:rsidRPr="0004753D">
        <w:rPr>
          <w:szCs w:val="24"/>
        </w:rPr>
        <w:t>vypracovanie dokumentácie a projektu jednoduchých stavieb, drobných stavieb a zmien týchto stavieb</w:t>
      </w:r>
      <w:r w:rsidR="00244C94" w:rsidRPr="0004753D" w:rsidDel="00244C94">
        <w:rPr>
          <w:szCs w:val="24"/>
        </w:rPr>
        <w:t xml:space="preserve"> </w:t>
      </w:r>
      <w:r w:rsidRPr="0004753D">
        <w:rPr>
          <w:szCs w:val="24"/>
        </w:rPr>
        <w:t xml:space="preserve">vydané </w:t>
      </w:r>
      <w:r w:rsidR="0037044D" w:rsidRPr="0004753D">
        <w:rPr>
          <w:szCs w:val="24"/>
        </w:rPr>
        <w:t>do 31. marca 2024</w:t>
      </w:r>
      <w:r w:rsidR="00FC2828" w:rsidRPr="0004753D">
        <w:rPr>
          <w:szCs w:val="24"/>
        </w:rPr>
        <w:t xml:space="preserve"> platia do </w:t>
      </w:r>
      <w:r w:rsidRPr="0004753D">
        <w:rPr>
          <w:szCs w:val="24"/>
        </w:rPr>
        <w:t xml:space="preserve">31. </w:t>
      </w:r>
      <w:r w:rsidR="00FC2828" w:rsidRPr="0004753D">
        <w:rPr>
          <w:szCs w:val="24"/>
        </w:rPr>
        <w:t>marca</w:t>
      </w:r>
      <w:r w:rsidRPr="0004753D">
        <w:rPr>
          <w:szCs w:val="24"/>
        </w:rPr>
        <w:t xml:space="preserve"> 20</w:t>
      </w:r>
      <w:r w:rsidR="00FC2828" w:rsidRPr="0004753D">
        <w:rPr>
          <w:szCs w:val="24"/>
        </w:rPr>
        <w:t>2</w:t>
      </w:r>
      <w:r w:rsidR="00383B28" w:rsidRPr="0004753D">
        <w:rPr>
          <w:szCs w:val="24"/>
        </w:rPr>
        <w:t>6</w:t>
      </w:r>
      <w:r w:rsidR="00FC2828" w:rsidRPr="0004753D">
        <w:rPr>
          <w:szCs w:val="24"/>
        </w:rPr>
        <w:t xml:space="preserve"> a na ich základe možno </w:t>
      </w:r>
      <w:r w:rsidR="000C6ED5" w:rsidRPr="0004753D">
        <w:rPr>
          <w:szCs w:val="24"/>
        </w:rPr>
        <w:t>do 31. marca 202</w:t>
      </w:r>
      <w:r w:rsidR="00383B28" w:rsidRPr="0004753D">
        <w:rPr>
          <w:szCs w:val="24"/>
        </w:rPr>
        <w:t>6</w:t>
      </w:r>
      <w:r w:rsidR="000C6ED5" w:rsidRPr="0004753D">
        <w:rPr>
          <w:szCs w:val="24"/>
        </w:rPr>
        <w:t xml:space="preserve"> </w:t>
      </w:r>
      <w:r w:rsidR="00FC2828" w:rsidRPr="0004753D">
        <w:rPr>
          <w:szCs w:val="24"/>
        </w:rPr>
        <w:t xml:space="preserve">vykonávať </w:t>
      </w:r>
      <w:r w:rsidR="00894B8B" w:rsidRPr="0004753D">
        <w:rPr>
          <w:szCs w:val="24"/>
        </w:rPr>
        <w:t>vypracovanie projektovej dokumentácie jednoduchej stavby a drobnej stavby.</w:t>
      </w:r>
      <w:r w:rsidR="00FC2828" w:rsidRPr="0004753D">
        <w:rPr>
          <w:szCs w:val="24"/>
        </w:rPr>
        <w:t xml:space="preserve"> </w:t>
      </w:r>
    </w:p>
    <w:p w14:paraId="4EE9D1D9" w14:textId="253C94A1" w:rsidR="00894B8B" w:rsidRPr="0004753D" w:rsidRDefault="00894B8B" w:rsidP="003F3924">
      <w:pPr>
        <w:pStyle w:val="Odsekzoznamu"/>
        <w:keepNext w:val="0"/>
        <w:keepLines w:val="0"/>
        <w:widowControl w:val="0"/>
        <w:numPr>
          <w:ilvl w:val="0"/>
          <w:numId w:val="120"/>
        </w:numPr>
        <w:jc w:val="both"/>
        <w:rPr>
          <w:szCs w:val="24"/>
        </w:rPr>
      </w:pPr>
      <w:r w:rsidRPr="0004753D">
        <w:rPr>
          <w:szCs w:val="24"/>
        </w:rPr>
        <w:t xml:space="preserve">Živnostenské oprávnenia na </w:t>
      </w:r>
      <w:r w:rsidR="00025575" w:rsidRPr="0004753D">
        <w:rPr>
          <w:szCs w:val="24"/>
        </w:rPr>
        <w:t xml:space="preserve">výkon činnosti vedenia uskutočňovania stavieb na individuálnu rekreáciu, prízemných stavieb a stavieb zariadenia staveniska, ak ich zastavaná plocha nepresahuje 300 m2 a výšku 15 m, drobných stavieb a ich zmien </w:t>
      </w:r>
      <w:r w:rsidRPr="0004753D">
        <w:rPr>
          <w:szCs w:val="24"/>
        </w:rPr>
        <w:t>vydané do 31. marca 2024 platia do 31. marca 202</w:t>
      </w:r>
      <w:r w:rsidR="00383B28" w:rsidRPr="0004753D">
        <w:rPr>
          <w:szCs w:val="24"/>
        </w:rPr>
        <w:t>6</w:t>
      </w:r>
      <w:r w:rsidRPr="0004753D">
        <w:rPr>
          <w:szCs w:val="24"/>
        </w:rPr>
        <w:t xml:space="preserve"> a na ich základe možno </w:t>
      </w:r>
      <w:r w:rsidR="000C6ED5" w:rsidRPr="0004753D">
        <w:rPr>
          <w:szCs w:val="24"/>
        </w:rPr>
        <w:t>do 31. marca 202</w:t>
      </w:r>
      <w:r w:rsidR="00383B28" w:rsidRPr="0004753D">
        <w:rPr>
          <w:szCs w:val="24"/>
        </w:rPr>
        <w:t>6</w:t>
      </w:r>
      <w:r w:rsidR="000C6ED5" w:rsidRPr="0004753D">
        <w:rPr>
          <w:szCs w:val="24"/>
        </w:rPr>
        <w:t xml:space="preserve"> </w:t>
      </w:r>
      <w:r w:rsidRPr="0004753D">
        <w:rPr>
          <w:szCs w:val="24"/>
        </w:rPr>
        <w:t xml:space="preserve">vykonávať </w:t>
      </w:r>
      <w:r w:rsidR="00397880" w:rsidRPr="0004753D">
        <w:rPr>
          <w:szCs w:val="24"/>
        </w:rPr>
        <w:t>vedenie uskutočňovania stavebných prác drobnej stavby</w:t>
      </w:r>
      <w:r w:rsidRPr="0004753D">
        <w:rPr>
          <w:szCs w:val="24"/>
        </w:rPr>
        <w:t>.</w:t>
      </w:r>
    </w:p>
    <w:p w14:paraId="5C9C3A72" w14:textId="5584192E" w:rsidR="00397880" w:rsidRPr="0004753D" w:rsidRDefault="00431668" w:rsidP="003F3924">
      <w:pPr>
        <w:pStyle w:val="Odsekzoznamu"/>
        <w:keepNext w:val="0"/>
        <w:keepLines w:val="0"/>
        <w:widowControl w:val="0"/>
        <w:numPr>
          <w:ilvl w:val="0"/>
          <w:numId w:val="120"/>
        </w:numPr>
        <w:jc w:val="both"/>
        <w:rPr>
          <w:szCs w:val="24"/>
        </w:rPr>
      </w:pPr>
      <w:r w:rsidRPr="0004753D">
        <w:rPr>
          <w:szCs w:val="24"/>
        </w:rPr>
        <w:t>O</w:t>
      </w:r>
      <w:r w:rsidR="00397880" w:rsidRPr="0004753D">
        <w:rPr>
          <w:szCs w:val="24"/>
        </w:rPr>
        <w:t xml:space="preserve">právnenia na </w:t>
      </w:r>
      <w:r w:rsidR="00473704" w:rsidRPr="0004753D">
        <w:rPr>
          <w:szCs w:val="24"/>
        </w:rPr>
        <w:t>uskutočňovanie stavieb v </w:t>
      </w:r>
      <w:r w:rsidRPr="0004753D">
        <w:rPr>
          <w:szCs w:val="24"/>
        </w:rPr>
        <w:t>rozsahu</w:t>
      </w:r>
      <w:r w:rsidR="00473704" w:rsidRPr="0004753D">
        <w:rPr>
          <w:szCs w:val="24"/>
        </w:rPr>
        <w:t xml:space="preserve"> voľnej živnosti</w:t>
      </w:r>
      <w:r w:rsidRPr="0004753D">
        <w:rPr>
          <w:szCs w:val="24"/>
        </w:rPr>
        <w:t>, ktoré vznikl</w:t>
      </w:r>
      <w:r w:rsidR="005946A6" w:rsidRPr="0004753D">
        <w:rPr>
          <w:szCs w:val="24"/>
        </w:rPr>
        <w:t>i</w:t>
      </w:r>
      <w:r w:rsidRPr="0004753D">
        <w:rPr>
          <w:szCs w:val="24"/>
        </w:rPr>
        <w:t xml:space="preserve"> </w:t>
      </w:r>
      <w:r w:rsidR="00397880" w:rsidRPr="0004753D">
        <w:rPr>
          <w:szCs w:val="24"/>
        </w:rPr>
        <w:t>do 31. marca 2024 platia do 31. marca 202</w:t>
      </w:r>
      <w:r w:rsidR="00383B28" w:rsidRPr="0004753D">
        <w:rPr>
          <w:szCs w:val="24"/>
        </w:rPr>
        <w:t>6</w:t>
      </w:r>
      <w:r w:rsidR="00397880" w:rsidRPr="0004753D">
        <w:rPr>
          <w:szCs w:val="24"/>
        </w:rPr>
        <w:t xml:space="preserve"> a na ich základe možno</w:t>
      </w:r>
      <w:r w:rsidR="000C6ED5" w:rsidRPr="0004753D">
        <w:rPr>
          <w:szCs w:val="24"/>
        </w:rPr>
        <w:t xml:space="preserve"> do 31. marca 202</w:t>
      </w:r>
      <w:r w:rsidR="00383B28" w:rsidRPr="0004753D">
        <w:rPr>
          <w:szCs w:val="24"/>
        </w:rPr>
        <w:t>6</w:t>
      </w:r>
      <w:r w:rsidR="00397880" w:rsidRPr="0004753D">
        <w:rPr>
          <w:szCs w:val="24"/>
        </w:rPr>
        <w:t xml:space="preserve"> </w:t>
      </w:r>
      <w:r w:rsidR="00397880" w:rsidRPr="0004753D">
        <w:rPr>
          <w:szCs w:val="24"/>
        </w:rPr>
        <w:lastRenderedPageBreak/>
        <w:t xml:space="preserve">vykonávať </w:t>
      </w:r>
      <w:r w:rsidR="00787296" w:rsidRPr="0004753D">
        <w:rPr>
          <w:szCs w:val="24"/>
        </w:rPr>
        <w:t>zhotovovanie stavieb a zhotovovanie inžinierskych stavieb</w:t>
      </w:r>
      <w:r w:rsidR="00397880" w:rsidRPr="0004753D">
        <w:rPr>
          <w:szCs w:val="24"/>
        </w:rPr>
        <w:t>.</w:t>
      </w:r>
      <w:r w:rsidR="00DB0855" w:rsidRPr="0004753D">
        <w:rPr>
          <w:szCs w:val="24"/>
        </w:rPr>
        <w:t>“.</w:t>
      </w:r>
    </w:p>
    <w:p w14:paraId="1394FB34" w14:textId="77777777" w:rsidR="000A5D67" w:rsidRPr="0004753D" w:rsidRDefault="000A5D67" w:rsidP="003F3924">
      <w:pPr>
        <w:pStyle w:val="Odsekzoznamu"/>
        <w:keepNext w:val="0"/>
        <w:keepLines w:val="0"/>
        <w:widowControl w:val="0"/>
        <w:rPr>
          <w:szCs w:val="24"/>
        </w:rPr>
      </w:pPr>
    </w:p>
    <w:p w14:paraId="73ED682E" w14:textId="0C24D83D" w:rsidR="00690B80" w:rsidRPr="0004753D" w:rsidRDefault="00690B80" w:rsidP="003F3924">
      <w:pPr>
        <w:pStyle w:val="Odsekzoznamu"/>
        <w:keepNext w:val="0"/>
        <w:keepLines w:val="0"/>
        <w:widowControl w:val="0"/>
        <w:numPr>
          <w:ilvl w:val="0"/>
          <w:numId w:val="27"/>
        </w:numPr>
        <w:spacing w:after="2"/>
        <w:ind w:left="284" w:hanging="284"/>
        <w:jc w:val="both"/>
        <w:rPr>
          <w:szCs w:val="24"/>
        </w:rPr>
      </w:pPr>
      <w:r w:rsidRPr="0004753D">
        <w:rPr>
          <w:szCs w:val="24"/>
        </w:rPr>
        <w:t>Poznámka pod čiarou k odkazu 29a znie:</w:t>
      </w:r>
    </w:p>
    <w:p w14:paraId="75C2A604" w14:textId="6C197D70" w:rsidR="00690B80" w:rsidRPr="0004753D" w:rsidRDefault="00690B80"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29a</w:t>
      </w:r>
      <w:r w:rsidRPr="0004753D">
        <w:rPr>
          <w:szCs w:val="24"/>
        </w:rPr>
        <w:t>) § 3</w:t>
      </w:r>
      <w:r w:rsidR="002445DF" w:rsidRPr="0004753D">
        <w:rPr>
          <w:szCs w:val="24"/>
        </w:rPr>
        <w:t>8</w:t>
      </w:r>
      <w:r w:rsidRPr="0004753D">
        <w:rPr>
          <w:szCs w:val="24"/>
        </w:rPr>
        <w:t xml:space="preserve"> zákona č.</w:t>
      </w:r>
      <w:r w:rsidR="00BE2DEF" w:rsidRPr="0004753D">
        <w:rPr>
          <w:szCs w:val="24"/>
        </w:rPr>
        <w:t xml:space="preserve"> 201</w:t>
      </w:r>
      <w:r w:rsidRPr="0004753D">
        <w:rPr>
          <w:szCs w:val="24"/>
        </w:rPr>
        <w:t>/2022 Z. z. o výstavbe.“.</w:t>
      </w:r>
    </w:p>
    <w:p w14:paraId="4767EAA7" w14:textId="77777777" w:rsidR="00690B80" w:rsidRPr="0004753D" w:rsidRDefault="00690B80" w:rsidP="003F3924">
      <w:pPr>
        <w:pStyle w:val="Odsekzoznamu"/>
        <w:keepNext w:val="0"/>
        <w:keepLines w:val="0"/>
        <w:widowControl w:val="0"/>
        <w:spacing w:after="2"/>
        <w:ind w:left="284"/>
        <w:jc w:val="both"/>
        <w:rPr>
          <w:szCs w:val="24"/>
        </w:rPr>
      </w:pPr>
      <w:r w:rsidRPr="0004753D">
        <w:rPr>
          <w:szCs w:val="24"/>
        </w:rPr>
        <w:t xml:space="preserve"> </w:t>
      </w:r>
    </w:p>
    <w:p w14:paraId="2B13D215" w14:textId="77777777" w:rsidR="00394AE4" w:rsidRPr="0004753D" w:rsidRDefault="00690B80" w:rsidP="003F3924">
      <w:pPr>
        <w:pStyle w:val="Odsekzoznamu"/>
        <w:keepNext w:val="0"/>
        <w:keepLines w:val="0"/>
        <w:widowControl w:val="0"/>
        <w:numPr>
          <w:ilvl w:val="0"/>
          <w:numId w:val="27"/>
        </w:numPr>
        <w:spacing w:after="2"/>
        <w:ind w:left="284" w:hanging="284"/>
        <w:jc w:val="both"/>
        <w:rPr>
          <w:szCs w:val="24"/>
        </w:rPr>
      </w:pPr>
      <w:r w:rsidRPr="0004753D">
        <w:rPr>
          <w:szCs w:val="24"/>
        </w:rPr>
        <w:t>V prílohe č</w:t>
      </w:r>
      <w:r w:rsidR="00210E80" w:rsidRPr="0004753D">
        <w:rPr>
          <w:szCs w:val="24"/>
        </w:rPr>
        <w:t>. 2 skupine 213 – Stavebníctvo živnosť s por</w:t>
      </w:r>
      <w:r w:rsidR="003A45CE" w:rsidRPr="0004753D">
        <w:rPr>
          <w:szCs w:val="24"/>
        </w:rPr>
        <w:t>adovým</w:t>
      </w:r>
      <w:r w:rsidR="00210E80" w:rsidRPr="0004753D">
        <w:rPr>
          <w:szCs w:val="24"/>
        </w:rPr>
        <w:t xml:space="preserve"> </w:t>
      </w:r>
      <w:r w:rsidR="003A45CE" w:rsidRPr="0004753D">
        <w:rPr>
          <w:szCs w:val="24"/>
        </w:rPr>
        <w:t>č</w:t>
      </w:r>
      <w:r w:rsidR="00210E80" w:rsidRPr="0004753D">
        <w:rPr>
          <w:szCs w:val="24"/>
        </w:rPr>
        <w:t>íslom</w:t>
      </w:r>
      <w:r w:rsidR="003A45CE" w:rsidRPr="0004753D">
        <w:rPr>
          <w:szCs w:val="24"/>
        </w:rPr>
        <w:t xml:space="preserve"> 10</w:t>
      </w:r>
      <w:r w:rsidR="00394AE4" w:rsidRPr="0004753D">
        <w:rPr>
          <w:szCs w:val="24"/>
        </w:rPr>
        <w:t xml:space="preserve"> znie:</w:t>
      </w:r>
    </w:p>
    <w:tbl>
      <w:tblPr>
        <w:tblStyle w:val="Mriekatabuky"/>
        <w:tblW w:w="0" w:type="auto"/>
        <w:tblInd w:w="284" w:type="dxa"/>
        <w:tblLayout w:type="fixed"/>
        <w:tblLook w:val="04A0" w:firstRow="1" w:lastRow="0" w:firstColumn="1" w:lastColumn="0" w:noHBand="0" w:noVBand="1"/>
      </w:tblPr>
      <w:tblGrid>
        <w:gridCol w:w="701"/>
        <w:gridCol w:w="1620"/>
        <w:gridCol w:w="3420"/>
        <w:gridCol w:w="1980"/>
        <w:gridCol w:w="1055"/>
      </w:tblGrid>
      <w:tr w:rsidR="0004753D" w:rsidRPr="0004753D" w14:paraId="327DBA4B" w14:textId="77777777" w:rsidTr="003B32F0">
        <w:tc>
          <w:tcPr>
            <w:tcW w:w="701" w:type="dxa"/>
          </w:tcPr>
          <w:p w14:paraId="7F7D82C1" w14:textId="77777777" w:rsidR="00394AE4" w:rsidRPr="0004753D" w:rsidRDefault="00394AE4" w:rsidP="003F3924">
            <w:pPr>
              <w:pStyle w:val="Odsekzoznamu"/>
              <w:keepNext w:val="0"/>
              <w:keepLines w:val="0"/>
              <w:widowControl w:val="0"/>
              <w:spacing w:after="2"/>
              <w:ind w:left="0"/>
              <w:jc w:val="center"/>
              <w:rPr>
                <w:szCs w:val="24"/>
                <w:lang w:val="sk-SK"/>
              </w:rPr>
            </w:pPr>
            <w:r w:rsidRPr="0004753D">
              <w:rPr>
                <w:szCs w:val="24"/>
                <w:lang w:val="sk-SK"/>
              </w:rPr>
              <w:t xml:space="preserve">Por. </w:t>
            </w:r>
            <w:proofErr w:type="spellStart"/>
            <w:r w:rsidRPr="0004753D">
              <w:rPr>
                <w:szCs w:val="24"/>
                <w:lang w:val="sk-SK"/>
              </w:rPr>
              <w:t>čís</w:t>
            </w:r>
            <w:proofErr w:type="spellEnd"/>
            <w:r w:rsidRPr="0004753D">
              <w:rPr>
                <w:szCs w:val="24"/>
                <w:lang w:val="sk-SK"/>
              </w:rPr>
              <w:t>.</w:t>
            </w:r>
          </w:p>
        </w:tc>
        <w:tc>
          <w:tcPr>
            <w:tcW w:w="1620" w:type="dxa"/>
          </w:tcPr>
          <w:p w14:paraId="0D0E1F47" w14:textId="77777777" w:rsidR="00394AE4" w:rsidRPr="0004753D" w:rsidRDefault="00394AE4" w:rsidP="003F3924">
            <w:pPr>
              <w:pStyle w:val="Odsekzoznamu"/>
              <w:keepNext w:val="0"/>
              <w:keepLines w:val="0"/>
              <w:widowControl w:val="0"/>
              <w:spacing w:after="2"/>
              <w:ind w:left="0"/>
              <w:jc w:val="center"/>
              <w:rPr>
                <w:szCs w:val="24"/>
                <w:lang w:val="sk-SK"/>
              </w:rPr>
            </w:pPr>
            <w:r w:rsidRPr="0004753D">
              <w:rPr>
                <w:szCs w:val="24"/>
                <w:lang w:val="sk-SK"/>
              </w:rPr>
              <w:t>Živnosť</w:t>
            </w:r>
          </w:p>
        </w:tc>
        <w:tc>
          <w:tcPr>
            <w:tcW w:w="3420" w:type="dxa"/>
          </w:tcPr>
          <w:p w14:paraId="71D28F54" w14:textId="77777777" w:rsidR="00394AE4" w:rsidRPr="0004753D" w:rsidRDefault="00394AE4" w:rsidP="003F3924">
            <w:pPr>
              <w:pStyle w:val="Odsekzoznamu"/>
              <w:keepNext w:val="0"/>
              <w:keepLines w:val="0"/>
              <w:widowControl w:val="0"/>
              <w:spacing w:after="2"/>
              <w:ind w:left="0"/>
              <w:jc w:val="center"/>
              <w:rPr>
                <w:szCs w:val="24"/>
                <w:lang w:val="sk-SK"/>
              </w:rPr>
            </w:pPr>
            <w:r w:rsidRPr="0004753D">
              <w:rPr>
                <w:szCs w:val="24"/>
                <w:lang w:val="sk-SK"/>
              </w:rPr>
              <w:t>Preukaz spôsobilosti</w:t>
            </w:r>
          </w:p>
        </w:tc>
        <w:tc>
          <w:tcPr>
            <w:tcW w:w="1980" w:type="dxa"/>
          </w:tcPr>
          <w:p w14:paraId="35D16D9F" w14:textId="77777777" w:rsidR="00394AE4" w:rsidRPr="0004753D" w:rsidRDefault="00394AE4" w:rsidP="003F3924">
            <w:pPr>
              <w:pStyle w:val="Odsekzoznamu"/>
              <w:keepNext w:val="0"/>
              <w:keepLines w:val="0"/>
              <w:widowControl w:val="0"/>
              <w:spacing w:after="2"/>
              <w:ind w:left="0"/>
              <w:jc w:val="center"/>
              <w:rPr>
                <w:szCs w:val="24"/>
                <w:lang w:val="sk-SK"/>
              </w:rPr>
            </w:pPr>
            <w:r w:rsidRPr="0004753D">
              <w:rPr>
                <w:szCs w:val="24"/>
                <w:lang w:val="sk-SK"/>
              </w:rPr>
              <w:t>Poznámka</w:t>
            </w:r>
          </w:p>
        </w:tc>
        <w:tc>
          <w:tcPr>
            <w:tcW w:w="1055" w:type="dxa"/>
          </w:tcPr>
          <w:p w14:paraId="3E673A03" w14:textId="77777777" w:rsidR="00394AE4" w:rsidRPr="0004753D" w:rsidRDefault="00394AE4" w:rsidP="003F3924">
            <w:pPr>
              <w:pStyle w:val="Odsekzoznamu"/>
              <w:keepNext w:val="0"/>
              <w:keepLines w:val="0"/>
              <w:widowControl w:val="0"/>
              <w:spacing w:after="2"/>
              <w:ind w:left="0"/>
              <w:jc w:val="center"/>
              <w:rPr>
                <w:szCs w:val="24"/>
                <w:lang w:val="sk-SK"/>
              </w:rPr>
            </w:pPr>
            <w:r w:rsidRPr="0004753D">
              <w:rPr>
                <w:szCs w:val="24"/>
                <w:lang w:val="sk-SK"/>
              </w:rPr>
              <w:t>Zoznam</w:t>
            </w:r>
          </w:p>
        </w:tc>
      </w:tr>
      <w:tr w:rsidR="00C53277" w:rsidRPr="0004753D" w14:paraId="2A3858DC" w14:textId="77777777" w:rsidTr="003B32F0">
        <w:tc>
          <w:tcPr>
            <w:tcW w:w="701" w:type="dxa"/>
          </w:tcPr>
          <w:p w14:paraId="64BB3028" w14:textId="07EF8803" w:rsidR="00394AE4" w:rsidRPr="0004753D" w:rsidRDefault="00394AE4" w:rsidP="003F3924">
            <w:pPr>
              <w:pStyle w:val="Odsekzoznamu"/>
              <w:keepNext w:val="0"/>
              <w:keepLines w:val="0"/>
              <w:widowControl w:val="0"/>
              <w:spacing w:after="2"/>
              <w:ind w:left="0"/>
              <w:rPr>
                <w:szCs w:val="24"/>
                <w:lang w:val="sk-SK"/>
              </w:rPr>
            </w:pPr>
            <w:r w:rsidRPr="0004753D">
              <w:rPr>
                <w:szCs w:val="24"/>
                <w:lang w:val="sk-SK"/>
              </w:rPr>
              <w:t>10.</w:t>
            </w:r>
          </w:p>
        </w:tc>
        <w:tc>
          <w:tcPr>
            <w:tcW w:w="1620" w:type="dxa"/>
          </w:tcPr>
          <w:p w14:paraId="7C334A8A" w14:textId="0262E5D6" w:rsidR="00394AE4" w:rsidRPr="0004753D" w:rsidRDefault="00394AE4" w:rsidP="003F3924">
            <w:pPr>
              <w:pStyle w:val="Odsekzoznamu"/>
              <w:keepNext w:val="0"/>
              <w:keepLines w:val="0"/>
              <w:widowControl w:val="0"/>
              <w:spacing w:after="2"/>
              <w:ind w:left="0"/>
              <w:rPr>
                <w:szCs w:val="24"/>
                <w:lang w:val="sk-SK"/>
              </w:rPr>
            </w:pPr>
            <w:r w:rsidRPr="0004753D">
              <w:rPr>
                <w:szCs w:val="24"/>
                <w:lang w:val="sk-SK"/>
              </w:rPr>
              <w:t>Vypracovanie projektovej dokumentácie jednoduchej stavby a drobnej stavby</w:t>
            </w:r>
            <w:r w:rsidR="00852428" w:rsidRPr="0004753D">
              <w:rPr>
                <w:szCs w:val="24"/>
                <w:lang w:val="sk-SK"/>
              </w:rPr>
              <w:t xml:space="preserve"> a zmien týchto stavieb</w:t>
            </w:r>
          </w:p>
        </w:tc>
        <w:tc>
          <w:tcPr>
            <w:tcW w:w="3420" w:type="dxa"/>
          </w:tcPr>
          <w:p w14:paraId="6734D334" w14:textId="2C155000" w:rsidR="00394AE4" w:rsidRPr="0004753D" w:rsidRDefault="00394AE4" w:rsidP="003F3924">
            <w:pPr>
              <w:pStyle w:val="Odsekzoznamu"/>
              <w:keepNext w:val="0"/>
              <w:keepLines w:val="0"/>
              <w:widowControl w:val="0"/>
              <w:numPr>
                <w:ilvl w:val="0"/>
                <w:numId w:val="119"/>
              </w:numPr>
              <w:spacing w:after="2"/>
              <w:ind w:left="258"/>
              <w:rPr>
                <w:szCs w:val="24"/>
                <w:lang w:val="sk-SK"/>
              </w:rPr>
            </w:pPr>
            <w:r w:rsidRPr="0004753D">
              <w:rPr>
                <w:szCs w:val="24"/>
                <w:lang w:val="sk-SK"/>
              </w:rPr>
              <w:t>vysokoškolské vzdelanie druhého stupňa architektonického, stavebného, elektrotechnického alebo strojného zamerania, alebo</w:t>
            </w:r>
          </w:p>
          <w:p w14:paraId="7A2F6CD8" w14:textId="54BBA1B9" w:rsidR="00394AE4" w:rsidRPr="0004753D" w:rsidRDefault="00394AE4" w:rsidP="003F3924">
            <w:pPr>
              <w:pStyle w:val="Odsekzoznamu"/>
              <w:keepNext w:val="0"/>
              <w:keepLines w:val="0"/>
              <w:widowControl w:val="0"/>
              <w:numPr>
                <w:ilvl w:val="0"/>
                <w:numId w:val="119"/>
              </w:numPr>
              <w:spacing w:after="2"/>
              <w:ind w:left="258"/>
              <w:rPr>
                <w:szCs w:val="24"/>
                <w:lang w:val="sk-SK"/>
              </w:rPr>
            </w:pPr>
            <w:r w:rsidRPr="0004753D">
              <w:rPr>
                <w:szCs w:val="24"/>
                <w:lang w:val="sk-SK"/>
              </w:rPr>
              <w:t>vysokoškolské vzdelanie prvého stupňa architektonického, stavebného, elektrotechnického alebo strojného zamerania alebo úplné stredné odborné vzdelanie stavebného, elektrotechnického alebo strojného zamerania a najmenej tri roky praxe v</w:t>
            </w:r>
            <w:r w:rsidR="00852428" w:rsidRPr="0004753D">
              <w:rPr>
                <w:szCs w:val="24"/>
                <w:lang w:val="sk-SK"/>
              </w:rPr>
              <w:t> príslušnom odbore</w:t>
            </w:r>
            <w:r w:rsidR="00555CCA" w:rsidRPr="0004753D">
              <w:rPr>
                <w:szCs w:val="24"/>
                <w:lang w:val="sk-SK"/>
              </w:rPr>
              <w:t>.</w:t>
            </w:r>
          </w:p>
        </w:tc>
        <w:tc>
          <w:tcPr>
            <w:tcW w:w="1980" w:type="dxa"/>
          </w:tcPr>
          <w:p w14:paraId="0D2747E1" w14:textId="70C161A2" w:rsidR="00394AE4" w:rsidRPr="0004753D" w:rsidRDefault="00555CCA" w:rsidP="003F3924">
            <w:pPr>
              <w:pStyle w:val="Odsekzoznamu"/>
              <w:keepNext w:val="0"/>
              <w:keepLines w:val="0"/>
              <w:widowControl w:val="0"/>
              <w:spacing w:after="2"/>
              <w:ind w:left="0"/>
              <w:rPr>
                <w:szCs w:val="24"/>
                <w:lang w:val="sk-SK"/>
              </w:rPr>
            </w:pPr>
            <w:r w:rsidRPr="0004753D">
              <w:rPr>
                <w:szCs w:val="24"/>
                <w:lang w:val="sk-SK"/>
              </w:rPr>
              <w:t>§ 16 ods. 5 zákona č. 201/2022 Z. z. o výstavbe.</w:t>
            </w:r>
          </w:p>
        </w:tc>
        <w:tc>
          <w:tcPr>
            <w:tcW w:w="1055" w:type="dxa"/>
          </w:tcPr>
          <w:p w14:paraId="36FD3876" w14:textId="77777777" w:rsidR="00394AE4" w:rsidRPr="0004753D" w:rsidRDefault="00394AE4" w:rsidP="003F3924">
            <w:pPr>
              <w:pStyle w:val="Odsekzoznamu"/>
              <w:keepNext w:val="0"/>
              <w:keepLines w:val="0"/>
              <w:widowControl w:val="0"/>
              <w:spacing w:after="2"/>
              <w:ind w:left="0"/>
              <w:rPr>
                <w:szCs w:val="24"/>
                <w:lang w:val="sk-SK"/>
              </w:rPr>
            </w:pPr>
          </w:p>
        </w:tc>
      </w:tr>
    </w:tbl>
    <w:p w14:paraId="1442271A" w14:textId="77777777" w:rsidR="003A6535" w:rsidRPr="0004753D" w:rsidRDefault="003A6535" w:rsidP="003F3924">
      <w:pPr>
        <w:pStyle w:val="Odsekzoznamu"/>
        <w:keepNext w:val="0"/>
        <w:keepLines w:val="0"/>
        <w:widowControl w:val="0"/>
        <w:spacing w:after="2"/>
        <w:ind w:left="284"/>
        <w:jc w:val="both"/>
        <w:rPr>
          <w:szCs w:val="24"/>
        </w:rPr>
      </w:pPr>
    </w:p>
    <w:p w14:paraId="48E2CDBD" w14:textId="77777777" w:rsidR="005339FC" w:rsidRPr="0004753D" w:rsidRDefault="003A45CE" w:rsidP="003F3924">
      <w:pPr>
        <w:pStyle w:val="Odsekzoznamu"/>
        <w:keepNext w:val="0"/>
        <w:keepLines w:val="0"/>
        <w:widowControl w:val="0"/>
        <w:numPr>
          <w:ilvl w:val="0"/>
          <w:numId w:val="27"/>
        </w:numPr>
        <w:spacing w:after="2"/>
        <w:ind w:left="284" w:hanging="284"/>
        <w:jc w:val="both"/>
        <w:rPr>
          <w:szCs w:val="24"/>
        </w:rPr>
      </w:pPr>
      <w:r w:rsidRPr="0004753D">
        <w:rPr>
          <w:szCs w:val="24"/>
        </w:rPr>
        <w:t>V prílohe č. 2 skupine 213 – Stavebníctvo živnosť s poradovým číslom 11, v stĺpci Poznámka znie:</w:t>
      </w:r>
      <w:r w:rsidR="00A72AF3" w:rsidRPr="0004753D">
        <w:rPr>
          <w:szCs w:val="24"/>
        </w:rPr>
        <w:t xml:space="preserve"> </w:t>
      </w:r>
    </w:p>
    <w:p w14:paraId="3FFB9577" w14:textId="77777777" w:rsidR="003A45CE" w:rsidRPr="0004753D" w:rsidRDefault="00A72AF3" w:rsidP="003F3924">
      <w:pPr>
        <w:pStyle w:val="Odsekzoznamu"/>
        <w:keepNext w:val="0"/>
        <w:keepLines w:val="0"/>
        <w:widowControl w:val="0"/>
        <w:spacing w:after="2"/>
        <w:ind w:left="284"/>
        <w:jc w:val="both"/>
        <w:rPr>
          <w:szCs w:val="24"/>
        </w:rPr>
      </w:pPr>
      <w:r w:rsidRPr="0004753D">
        <w:rPr>
          <w:szCs w:val="24"/>
        </w:rPr>
        <w:t xml:space="preserve">„§ </w:t>
      </w:r>
      <w:r w:rsidR="006D6B1B" w:rsidRPr="0004753D">
        <w:rPr>
          <w:szCs w:val="24"/>
        </w:rPr>
        <w:t>13 ods. 2 zákona č. 200/2022 Z. z. o územnom plánovaní“.</w:t>
      </w:r>
    </w:p>
    <w:p w14:paraId="31A1CCD9" w14:textId="77777777" w:rsidR="003A6535" w:rsidRPr="0004753D" w:rsidRDefault="003A6535" w:rsidP="003F3924">
      <w:pPr>
        <w:pStyle w:val="Odsekzoznamu"/>
        <w:keepNext w:val="0"/>
        <w:keepLines w:val="0"/>
        <w:widowControl w:val="0"/>
        <w:spacing w:after="2"/>
        <w:ind w:left="284"/>
        <w:jc w:val="both"/>
        <w:rPr>
          <w:szCs w:val="24"/>
        </w:rPr>
      </w:pPr>
    </w:p>
    <w:p w14:paraId="1CD26032" w14:textId="77777777" w:rsidR="001478DF" w:rsidRPr="0004753D" w:rsidRDefault="003A45CE" w:rsidP="003F3924">
      <w:pPr>
        <w:pStyle w:val="Odsekzoznamu"/>
        <w:keepNext w:val="0"/>
        <w:keepLines w:val="0"/>
        <w:widowControl w:val="0"/>
        <w:numPr>
          <w:ilvl w:val="0"/>
          <w:numId w:val="27"/>
        </w:numPr>
        <w:spacing w:after="2"/>
        <w:ind w:left="284" w:hanging="284"/>
        <w:jc w:val="both"/>
        <w:rPr>
          <w:szCs w:val="24"/>
        </w:rPr>
      </w:pPr>
      <w:r w:rsidRPr="0004753D">
        <w:rPr>
          <w:szCs w:val="24"/>
        </w:rPr>
        <w:t>V prílohe č. 2 skupine 213 – Stavebníctvo živnosť s poradovým číslom 1</w:t>
      </w:r>
      <w:r w:rsidR="00FB67B1" w:rsidRPr="0004753D">
        <w:rPr>
          <w:szCs w:val="24"/>
        </w:rPr>
        <w:t>3</w:t>
      </w:r>
      <w:r w:rsidR="001478DF" w:rsidRPr="0004753D">
        <w:rPr>
          <w:szCs w:val="24"/>
        </w:rPr>
        <w:t xml:space="preserve"> znie:</w:t>
      </w:r>
      <w:r w:rsidR="006474E8" w:rsidRPr="0004753D">
        <w:rPr>
          <w:szCs w:val="24"/>
        </w:rPr>
        <w:t xml:space="preserve"> </w:t>
      </w:r>
    </w:p>
    <w:tbl>
      <w:tblPr>
        <w:tblStyle w:val="Mriekatabuky"/>
        <w:tblW w:w="0" w:type="auto"/>
        <w:tblInd w:w="284" w:type="dxa"/>
        <w:tblLayout w:type="fixed"/>
        <w:tblLook w:val="04A0" w:firstRow="1" w:lastRow="0" w:firstColumn="1" w:lastColumn="0" w:noHBand="0" w:noVBand="1"/>
      </w:tblPr>
      <w:tblGrid>
        <w:gridCol w:w="701"/>
        <w:gridCol w:w="1620"/>
        <w:gridCol w:w="3420"/>
        <w:gridCol w:w="1980"/>
        <w:gridCol w:w="1055"/>
      </w:tblGrid>
      <w:tr w:rsidR="0004753D" w:rsidRPr="0004753D" w14:paraId="6201C06D" w14:textId="77777777" w:rsidTr="003B32F0">
        <w:tc>
          <w:tcPr>
            <w:tcW w:w="701" w:type="dxa"/>
          </w:tcPr>
          <w:p w14:paraId="7C6CCF9C" w14:textId="77777777" w:rsidR="001478DF" w:rsidRPr="0004753D" w:rsidRDefault="001478DF" w:rsidP="003F3924">
            <w:pPr>
              <w:pStyle w:val="Odsekzoznamu"/>
              <w:keepNext w:val="0"/>
              <w:keepLines w:val="0"/>
              <w:widowControl w:val="0"/>
              <w:spacing w:after="2"/>
              <w:ind w:left="0"/>
              <w:jc w:val="center"/>
              <w:rPr>
                <w:szCs w:val="24"/>
                <w:lang w:val="sk-SK"/>
              </w:rPr>
            </w:pPr>
            <w:r w:rsidRPr="0004753D">
              <w:rPr>
                <w:szCs w:val="24"/>
                <w:lang w:val="sk-SK"/>
              </w:rPr>
              <w:t xml:space="preserve">Por. </w:t>
            </w:r>
            <w:proofErr w:type="spellStart"/>
            <w:r w:rsidRPr="0004753D">
              <w:rPr>
                <w:szCs w:val="24"/>
                <w:lang w:val="sk-SK"/>
              </w:rPr>
              <w:t>čís</w:t>
            </w:r>
            <w:proofErr w:type="spellEnd"/>
            <w:r w:rsidRPr="0004753D">
              <w:rPr>
                <w:szCs w:val="24"/>
                <w:lang w:val="sk-SK"/>
              </w:rPr>
              <w:t>.</w:t>
            </w:r>
          </w:p>
        </w:tc>
        <w:tc>
          <w:tcPr>
            <w:tcW w:w="1620" w:type="dxa"/>
          </w:tcPr>
          <w:p w14:paraId="7565832A" w14:textId="77777777" w:rsidR="001478DF" w:rsidRPr="0004753D" w:rsidRDefault="001478DF" w:rsidP="003F3924">
            <w:pPr>
              <w:pStyle w:val="Odsekzoznamu"/>
              <w:keepNext w:val="0"/>
              <w:keepLines w:val="0"/>
              <w:widowControl w:val="0"/>
              <w:spacing w:after="2"/>
              <w:ind w:left="0"/>
              <w:jc w:val="center"/>
              <w:rPr>
                <w:szCs w:val="24"/>
                <w:lang w:val="sk-SK"/>
              </w:rPr>
            </w:pPr>
            <w:r w:rsidRPr="0004753D">
              <w:rPr>
                <w:szCs w:val="24"/>
                <w:lang w:val="sk-SK"/>
              </w:rPr>
              <w:t>Živnosť</w:t>
            </w:r>
          </w:p>
        </w:tc>
        <w:tc>
          <w:tcPr>
            <w:tcW w:w="3420" w:type="dxa"/>
          </w:tcPr>
          <w:p w14:paraId="5265C6E3" w14:textId="77777777" w:rsidR="001478DF" w:rsidRPr="0004753D" w:rsidRDefault="001478DF" w:rsidP="003F3924">
            <w:pPr>
              <w:pStyle w:val="Odsekzoznamu"/>
              <w:keepNext w:val="0"/>
              <w:keepLines w:val="0"/>
              <w:widowControl w:val="0"/>
              <w:spacing w:after="2"/>
              <w:ind w:left="0"/>
              <w:jc w:val="center"/>
              <w:rPr>
                <w:szCs w:val="24"/>
                <w:lang w:val="sk-SK"/>
              </w:rPr>
            </w:pPr>
            <w:r w:rsidRPr="0004753D">
              <w:rPr>
                <w:szCs w:val="24"/>
                <w:lang w:val="sk-SK"/>
              </w:rPr>
              <w:t>Preukaz spôsobilosti</w:t>
            </w:r>
          </w:p>
        </w:tc>
        <w:tc>
          <w:tcPr>
            <w:tcW w:w="1980" w:type="dxa"/>
          </w:tcPr>
          <w:p w14:paraId="258BCA35" w14:textId="77777777" w:rsidR="001478DF" w:rsidRPr="0004753D" w:rsidRDefault="001478DF" w:rsidP="003F3924">
            <w:pPr>
              <w:pStyle w:val="Odsekzoznamu"/>
              <w:keepNext w:val="0"/>
              <w:keepLines w:val="0"/>
              <w:widowControl w:val="0"/>
              <w:spacing w:after="2"/>
              <w:ind w:left="0"/>
              <w:jc w:val="center"/>
              <w:rPr>
                <w:szCs w:val="24"/>
                <w:lang w:val="sk-SK"/>
              </w:rPr>
            </w:pPr>
            <w:r w:rsidRPr="0004753D">
              <w:rPr>
                <w:szCs w:val="24"/>
                <w:lang w:val="sk-SK"/>
              </w:rPr>
              <w:t>Poznámka</w:t>
            </w:r>
          </w:p>
        </w:tc>
        <w:tc>
          <w:tcPr>
            <w:tcW w:w="1055" w:type="dxa"/>
          </w:tcPr>
          <w:p w14:paraId="7ED921A0" w14:textId="77777777" w:rsidR="001478DF" w:rsidRPr="0004753D" w:rsidRDefault="001478DF" w:rsidP="003F3924">
            <w:pPr>
              <w:pStyle w:val="Odsekzoznamu"/>
              <w:keepNext w:val="0"/>
              <w:keepLines w:val="0"/>
              <w:widowControl w:val="0"/>
              <w:spacing w:after="2"/>
              <w:ind w:left="0"/>
              <w:jc w:val="center"/>
              <w:rPr>
                <w:szCs w:val="24"/>
                <w:lang w:val="sk-SK"/>
              </w:rPr>
            </w:pPr>
            <w:r w:rsidRPr="0004753D">
              <w:rPr>
                <w:szCs w:val="24"/>
                <w:lang w:val="sk-SK"/>
              </w:rPr>
              <w:t>Zoznam</w:t>
            </w:r>
          </w:p>
        </w:tc>
      </w:tr>
      <w:tr w:rsidR="00C53277" w:rsidRPr="0004753D" w14:paraId="53492765" w14:textId="77777777" w:rsidTr="003B32F0">
        <w:tc>
          <w:tcPr>
            <w:tcW w:w="701" w:type="dxa"/>
          </w:tcPr>
          <w:p w14:paraId="79766385" w14:textId="38ED169F" w:rsidR="001478DF" w:rsidRPr="0004753D" w:rsidRDefault="001478DF" w:rsidP="003F3924">
            <w:pPr>
              <w:pStyle w:val="Odsekzoznamu"/>
              <w:keepNext w:val="0"/>
              <w:keepLines w:val="0"/>
              <w:widowControl w:val="0"/>
              <w:spacing w:after="2"/>
              <w:ind w:left="0"/>
              <w:rPr>
                <w:szCs w:val="24"/>
                <w:lang w:val="sk-SK"/>
              </w:rPr>
            </w:pPr>
            <w:r w:rsidRPr="0004753D">
              <w:rPr>
                <w:szCs w:val="24"/>
                <w:lang w:val="sk-SK"/>
              </w:rPr>
              <w:t>13.</w:t>
            </w:r>
          </w:p>
        </w:tc>
        <w:tc>
          <w:tcPr>
            <w:tcW w:w="1620" w:type="dxa"/>
          </w:tcPr>
          <w:p w14:paraId="4DD4CDFE" w14:textId="26C01BE9" w:rsidR="001478DF" w:rsidRPr="0004753D" w:rsidRDefault="003E7A9A" w:rsidP="003F3924">
            <w:pPr>
              <w:pStyle w:val="Odsekzoznamu"/>
              <w:keepNext w:val="0"/>
              <w:keepLines w:val="0"/>
              <w:widowControl w:val="0"/>
              <w:spacing w:after="2"/>
              <w:ind w:left="0"/>
              <w:rPr>
                <w:szCs w:val="24"/>
                <w:lang w:val="sk-SK"/>
              </w:rPr>
            </w:pPr>
            <w:r w:rsidRPr="0004753D">
              <w:rPr>
                <w:szCs w:val="24"/>
                <w:lang w:val="sk-SK"/>
              </w:rPr>
              <w:t>Vedenie uskutočňovania stavebných prác drobnej stavby</w:t>
            </w:r>
            <w:r w:rsidR="00852428" w:rsidRPr="0004753D">
              <w:rPr>
                <w:szCs w:val="24"/>
                <w:lang w:val="sk-SK"/>
              </w:rPr>
              <w:t xml:space="preserve"> a zmien týchto stavieb</w:t>
            </w:r>
          </w:p>
        </w:tc>
        <w:tc>
          <w:tcPr>
            <w:tcW w:w="3420" w:type="dxa"/>
          </w:tcPr>
          <w:p w14:paraId="77EF59AB" w14:textId="77777777" w:rsidR="001478DF" w:rsidRPr="0004753D" w:rsidRDefault="001478DF" w:rsidP="003F3924">
            <w:pPr>
              <w:pStyle w:val="Odsekzoznamu"/>
              <w:keepNext w:val="0"/>
              <w:keepLines w:val="0"/>
              <w:widowControl w:val="0"/>
              <w:numPr>
                <w:ilvl w:val="0"/>
                <w:numId w:val="119"/>
              </w:numPr>
              <w:spacing w:after="2"/>
              <w:ind w:left="258"/>
              <w:rPr>
                <w:szCs w:val="24"/>
                <w:lang w:val="sk-SK"/>
              </w:rPr>
            </w:pPr>
            <w:r w:rsidRPr="0004753D">
              <w:rPr>
                <w:szCs w:val="24"/>
                <w:lang w:val="sk-SK"/>
              </w:rPr>
              <w:t>vysokoškolské vzdelanie druhého stupňa architektonického, stavebného, elektrotechnického alebo strojného zamerania, alebo</w:t>
            </w:r>
          </w:p>
          <w:p w14:paraId="344FF181" w14:textId="56C43F48" w:rsidR="001478DF" w:rsidRPr="0004753D" w:rsidRDefault="001478DF" w:rsidP="003F3924">
            <w:pPr>
              <w:pStyle w:val="Odsekzoznamu"/>
              <w:keepNext w:val="0"/>
              <w:keepLines w:val="0"/>
              <w:widowControl w:val="0"/>
              <w:numPr>
                <w:ilvl w:val="0"/>
                <w:numId w:val="119"/>
              </w:numPr>
              <w:spacing w:after="2"/>
              <w:ind w:left="258"/>
              <w:rPr>
                <w:szCs w:val="24"/>
                <w:lang w:val="sk-SK"/>
              </w:rPr>
            </w:pPr>
            <w:r w:rsidRPr="0004753D">
              <w:rPr>
                <w:szCs w:val="24"/>
                <w:lang w:val="sk-SK"/>
              </w:rPr>
              <w:t>vysokoškolské vzdelanie prvého stupňa architektonického, stavebného, elektrotechnického alebo strojného zamerania alebo úplné stredné odborné vzdelanie stavebného, elektrotechnického alebo strojného zamerania a najmenej tri roky praxe v</w:t>
            </w:r>
            <w:r w:rsidR="00852428" w:rsidRPr="0004753D">
              <w:rPr>
                <w:szCs w:val="24"/>
                <w:lang w:val="sk-SK"/>
              </w:rPr>
              <w:t> príslušnom odbore</w:t>
            </w:r>
            <w:r w:rsidRPr="0004753D">
              <w:rPr>
                <w:szCs w:val="24"/>
                <w:lang w:val="sk-SK"/>
              </w:rPr>
              <w:t>.</w:t>
            </w:r>
          </w:p>
        </w:tc>
        <w:tc>
          <w:tcPr>
            <w:tcW w:w="1980" w:type="dxa"/>
          </w:tcPr>
          <w:p w14:paraId="79F0A96B" w14:textId="77777777" w:rsidR="001478DF" w:rsidRPr="0004753D" w:rsidRDefault="001478DF" w:rsidP="003F3924">
            <w:pPr>
              <w:pStyle w:val="Odsekzoznamu"/>
              <w:keepNext w:val="0"/>
              <w:keepLines w:val="0"/>
              <w:widowControl w:val="0"/>
              <w:spacing w:after="2"/>
              <w:ind w:left="0"/>
              <w:rPr>
                <w:szCs w:val="24"/>
                <w:lang w:val="sk-SK"/>
              </w:rPr>
            </w:pPr>
            <w:r w:rsidRPr="0004753D">
              <w:rPr>
                <w:szCs w:val="24"/>
                <w:lang w:val="sk-SK"/>
              </w:rPr>
              <w:t>§ 16 ods. 5 zákona č. 201/2022 Z. z. o výstavbe.</w:t>
            </w:r>
          </w:p>
        </w:tc>
        <w:tc>
          <w:tcPr>
            <w:tcW w:w="1055" w:type="dxa"/>
          </w:tcPr>
          <w:p w14:paraId="20A0599F" w14:textId="77777777" w:rsidR="001478DF" w:rsidRPr="0004753D" w:rsidRDefault="001478DF" w:rsidP="003F3924">
            <w:pPr>
              <w:pStyle w:val="Odsekzoznamu"/>
              <w:keepNext w:val="0"/>
              <w:keepLines w:val="0"/>
              <w:widowControl w:val="0"/>
              <w:spacing w:after="2"/>
              <w:ind w:left="0"/>
              <w:rPr>
                <w:szCs w:val="24"/>
                <w:lang w:val="sk-SK"/>
              </w:rPr>
            </w:pPr>
          </w:p>
        </w:tc>
      </w:tr>
    </w:tbl>
    <w:p w14:paraId="19C15B71" w14:textId="77777777" w:rsidR="001C2A41" w:rsidRPr="0004753D" w:rsidRDefault="001C2A41" w:rsidP="003F3924">
      <w:pPr>
        <w:pStyle w:val="Odsekzoznamu"/>
        <w:keepNext w:val="0"/>
        <w:keepLines w:val="0"/>
        <w:widowControl w:val="0"/>
        <w:spacing w:after="2"/>
        <w:ind w:left="284"/>
        <w:jc w:val="both"/>
        <w:rPr>
          <w:szCs w:val="24"/>
        </w:rPr>
      </w:pPr>
    </w:p>
    <w:p w14:paraId="6ED6C22C" w14:textId="4318A0A0" w:rsidR="00E62108" w:rsidRPr="0004753D" w:rsidRDefault="003A45CE" w:rsidP="003F3924">
      <w:pPr>
        <w:pStyle w:val="Odsekzoznamu"/>
        <w:keepNext w:val="0"/>
        <w:keepLines w:val="0"/>
        <w:widowControl w:val="0"/>
        <w:numPr>
          <w:ilvl w:val="0"/>
          <w:numId w:val="27"/>
        </w:numPr>
        <w:spacing w:after="2"/>
        <w:ind w:left="284" w:hanging="284"/>
        <w:jc w:val="both"/>
        <w:rPr>
          <w:szCs w:val="24"/>
        </w:rPr>
      </w:pPr>
      <w:r w:rsidRPr="0004753D">
        <w:rPr>
          <w:szCs w:val="24"/>
        </w:rPr>
        <w:t xml:space="preserve">V prílohe č. 2 skupine 213 – Stavebníctvo </w:t>
      </w:r>
      <w:r w:rsidR="00865EB6" w:rsidRPr="0004753D">
        <w:rPr>
          <w:szCs w:val="24"/>
        </w:rPr>
        <w:t xml:space="preserve">sa za </w:t>
      </w:r>
      <w:r w:rsidRPr="0004753D">
        <w:rPr>
          <w:szCs w:val="24"/>
        </w:rPr>
        <w:t>živnosť s poradovým číslom 1</w:t>
      </w:r>
      <w:r w:rsidR="00865EB6" w:rsidRPr="0004753D">
        <w:rPr>
          <w:szCs w:val="24"/>
        </w:rPr>
        <w:t>3 vklad</w:t>
      </w:r>
      <w:r w:rsidR="006C2156" w:rsidRPr="0004753D">
        <w:rPr>
          <w:szCs w:val="24"/>
        </w:rPr>
        <w:t>ajú</w:t>
      </w:r>
      <w:r w:rsidR="00865EB6" w:rsidRPr="0004753D">
        <w:rPr>
          <w:szCs w:val="24"/>
        </w:rPr>
        <w:t xml:space="preserve"> živnos</w:t>
      </w:r>
      <w:r w:rsidR="006C2156" w:rsidRPr="0004753D">
        <w:rPr>
          <w:szCs w:val="24"/>
        </w:rPr>
        <w:t>ti</w:t>
      </w:r>
      <w:r w:rsidR="00865EB6" w:rsidRPr="0004753D">
        <w:rPr>
          <w:szCs w:val="24"/>
        </w:rPr>
        <w:t xml:space="preserve"> s poradovým číslom 13a</w:t>
      </w:r>
      <w:r w:rsidR="006C2156" w:rsidRPr="0004753D">
        <w:rPr>
          <w:szCs w:val="24"/>
        </w:rPr>
        <w:t xml:space="preserve"> a 13b</w:t>
      </w:r>
      <w:r w:rsidR="006F12EC" w:rsidRPr="0004753D">
        <w:rPr>
          <w:szCs w:val="24"/>
        </w:rPr>
        <w:t>, ktor</w:t>
      </w:r>
      <w:r w:rsidR="00CA0954" w:rsidRPr="0004753D">
        <w:rPr>
          <w:szCs w:val="24"/>
        </w:rPr>
        <w:t>é</w:t>
      </w:r>
      <w:r w:rsidR="006F12EC" w:rsidRPr="0004753D">
        <w:rPr>
          <w:szCs w:val="24"/>
        </w:rPr>
        <w:t xml:space="preserve"> </w:t>
      </w:r>
      <w:r w:rsidR="00E62108" w:rsidRPr="0004753D">
        <w:rPr>
          <w:szCs w:val="24"/>
        </w:rPr>
        <w:t>znejú:</w:t>
      </w:r>
    </w:p>
    <w:tbl>
      <w:tblPr>
        <w:tblStyle w:val="Mriekatabuky"/>
        <w:tblW w:w="0" w:type="auto"/>
        <w:tblInd w:w="284" w:type="dxa"/>
        <w:tblLayout w:type="fixed"/>
        <w:tblLook w:val="04A0" w:firstRow="1" w:lastRow="0" w:firstColumn="1" w:lastColumn="0" w:noHBand="0" w:noVBand="1"/>
      </w:tblPr>
      <w:tblGrid>
        <w:gridCol w:w="701"/>
        <w:gridCol w:w="1620"/>
        <w:gridCol w:w="3420"/>
        <w:gridCol w:w="1980"/>
        <w:gridCol w:w="1055"/>
      </w:tblGrid>
      <w:tr w:rsidR="0004753D" w:rsidRPr="0004753D" w14:paraId="76D1BA08" w14:textId="77777777" w:rsidTr="00CE0B82">
        <w:tc>
          <w:tcPr>
            <w:tcW w:w="701" w:type="dxa"/>
          </w:tcPr>
          <w:p w14:paraId="1B1900FA" w14:textId="753C2904" w:rsidR="006B571E" w:rsidRPr="0004753D" w:rsidRDefault="004041C6" w:rsidP="003F3924">
            <w:pPr>
              <w:pStyle w:val="Odsekzoznamu"/>
              <w:keepNext w:val="0"/>
              <w:keepLines w:val="0"/>
              <w:widowControl w:val="0"/>
              <w:spacing w:after="2"/>
              <w:ind w:left="0"/>
              <w:jc w:val="center"/>
              <w:rPr>
                <w:szCs w:val="24"/>
                <w:lang w:val="sk-SK"/>
              </w:rPr>
            </w:pPr>
            <w:r w:rsidRPr="0004753D">
              <w:rPr>
                <w:szCs w:val="24"/>
                <w:lang w:val="sk-SK"/>
              </w:rPr>
              <w:t xml:space="preserve">Por. </w:t>
            </w:r>
            <w:proofErr w:type="spellStart"/>
            <w:r w:rsidRPr="0004753D">
              <w:rPr>
                <w:szCs w:val="24"/>
                <w:lang w:val="sk-SK"/>
              </w:rPr>
              <w:t>čís</w:t>
            </w:r>
            <w:proofErr w:type="spellEnd"/>
            <w:r w:rsidRPr="0004753D">
              <w:rPr>
                <w:szCs w:val="24"/>
                <w:lang w:val="sk-SK"/>
              </w:rPr>
              <w:t>.</w:t>
            </w:r>
          </w:p>
        </w:tc>
        <w:tc>
          <w:tcPr>
            <w:tcW w:w="1620" w:type="dxa"/>
          </w:tcPr>
          <w:p w14:paraId="294740A0" w14:textId="7B245599" w:rsidR="006B571E" w:rsidRPr="0004753D" w:rsidRDefault="004041C6" w:rsidP="003F3924">
            <w:pPr>
              <w:pStyle w:val="Odsekzoznamu"/>
              <w:keepNext w:val="0"/>
              <w:keepLines w:val="0"/>
              <w:widowControl w:val="0"/>
              <w:spacing w:after="2"/>
              <w:ind w:left="0"/>
              <w:jc w:val="center"/>
              <w:rPr>
                <w:szCs w:val="24"/>
                <w:lang w:val="sk-SK"/>
              </w:rPr>
            </w:pPr>
            <w:r w:rsidRPr="0004753D">
              <w:rPr>
                <w:szCs w:val="24"/>
                <w:lang w:val="sk-SK"/>
              </w:rPr>
              <w:t>Živnosť</w:t>
            </w:r>
          </w:p>
        </w:tc>
        <w:tc>
          <w:tcPr>
            <w:tcW w:w="3420" w:type="dxa"/>
          </w:tcPr>
          <w:p w14:paraId="2D8710BE" w14:textId="36F2633D" w:rsidR="006B571E" w:rsidRPr="0004753D" w:rsidRDefault="004041C6" w:rsidP="003F3924">
            <w:pPr>
              <w:pStyle w:val="Odsekzoznamu"/>
              <w:keepNext w:val="0"/>
              <w:keepLines w:val="0"/>
              <w:widowControl w:val="0"/>
              <w:spacing w:after="2"/>
              <w:ind w:left="0"/>
              <w:jc w:val="center"/>
              <w:rPr>
                <w:szCs w:val="24"/>
                <w:lang w:val="sk-SK"/>
              </w:rPr>
            </w:pPr>
            <w:r w:rsidRPr="0004753D">
              <w:rPr>
                <w:szCs w:val="24"/>
                <w:lang w:val="sk-SK"/>
              </w:rPr>
              <w:t>Preukaz spôsobilosti</w:t>
            </w:r>
          </w:p>
        </w:tc>
        <w:tc>
          <w:tcPr>
            <w:tcW w:w="1980" w:type="dxa"/>
          </w:tcPr>
          <w:p w14:paraId="319A21F7" w14:textId="1B3F8B30" w:rsidR="006B571E" w:rsidRPr="0004753D" w:rsidRDefault="004041C6" w:rsidP="003F3924">
            <w:pPr>
              <w:pStyle w:val="Odsekzoznamu"/>
              <w:keepNext w:val="0"/>
              <w:keepLines w:val="0"/>
              <w:widowControl w:val="0"/>
              <w:spacing w:after="2"/>
              <w:ind w:left="0"/>
              <w:jc w:val="center"/>
              <w:rPr>
                <w:szCs w:val="24"/>
                <w:lang w:val="sk-SK"/>
              </w:rPr>
            </w:pPr>
            <w:r w:rsidRPr="0004753D">
              <w:rPr>
                <w:szCs w:val="24"/>
                <w:lang w:val="sk-SK"/>
              </w:rPr>
              <w:t>Poznámka</w:t>
            </w:r>
          </w:p>
        </w:tc>
        <w:tc>
          <w:tcPr>
            <w:tcW w:w="1055" w:type="dxa"/>
          </w:tcPr>
          <w:p w14:paraId="0115CB83" w14:textId="5C45D021" w:rsidR="006B571E" w:rsidRPr="0004753D" w:rsidRDefault="004041C6" w:rsidP="003F3924">
            <w:pPr>
              <w:pStyle w:val="Odsekzoznamu"/>
              <w:keepNext w:val="0"/>
              <w:keepLines w:val="0"/>
              <w:widowControl w:val="0"/>
              <w:spacing w:after="2"/>
              <w:ind w:left="0"/>
              <w:jc w:val="center"/>
              <w:rPr>
                <w:szCs w:val="24"/>
                <w:lang w:val="sk-SK"/>
              </w:rPr>
            </w:pPr>
            <w:r w:rsidRPr="0004753D">
              <w:rPr>
                <w:szCs w:val="24"/>
                <w:lang w:val="sk-SK"/>
              </w:rPr>
              <w:t>Zoznam</w:t>
            </w:r>
          </w:p>
        </w:tc>
      </w:tr>
      <w:tr w:rsidR="0004753D" w:rsidRPr="0004753D" w14:paraId="6C20B022" w14:textId="77777777" w:rsidTr="00CE0B82">
        <w:tc>
          <w:tcPr>
            <w:tcW w:w="701" w:type="dxa"/>
          </w:tcPr>
          <w:p w14:paraId="29FFCF7C" w14:textId="39D7EB66" w:rsidR="006B571E" w:rsidRPr="0004753D" w:rsidRDefault="008F1F9E" w:rsidP="003F3924">
            <w:pPr>
              <w:pStyle w:val="Odsekzoznamu"/>
              <w:keepNext w:val="0"/>
              <w:keepLines w:val="0"/>
              <w:widowControl w:val="0"/>
              <w:spacing w:after="2"/>
              <w:ind w:left="0"/>
              <w:rPr>
                <w:szCs w:val="24"/>
                <w:lang w:val="sk-SK"/>
              </w:rPr>
            </w:pPr>
            <w:r w:rsidRPr="0004753D">
              <w:rPr>
                <w:szCs w:val="24"/>
                <w:lang w:val="sk-SK"/>
              </w:rPr>
              <w:t>13a.</w:t>
            </w:r>
          </w:p>
        </w:tc>
        <w:tc>
          <w:tcPr>
            <w:tcW w:w="1620" w:type="dxa"/>
          </w:tcPr>
          <w:p w14:paraId="55C7A329" w14:textId="2C15CDAA" w:rsidR="006B571E" w:rsidRPr="0004753D" w:rsidRDefault="008F1F9E" w:rsidP="003F3924">
            <w:pPr>
              <w:pStyle w:val="Odsekzoznamu"/>
              <w:keepNext w:val="0"/>
              <w:keepLines w:val="0"/>
              <w:widowControl w:val="0"/>
              <w:spacing w:after="2"/>
              <w:ind w:left="0"/>
              <w:rPr>
                <w:szCs w:val="24"/>
                <w:lang w:val="sk-SK"/>
              </w:rPr>
            </w:pPr>
            <w:r w:rsidRPr="0004753D">
              <w:rPr>
                <w:szCs w:val="24"/>
                <w:lang w:val="sk-SK"/>
              </w:rPr>
              <w:t>Zhotovovanie stavieb</w:t>
            </w:r>
          </w:p>
        </w:tc>
        <w:tc>
          <w:tcPr>
            <w:tcW w:w="3420" w:type="dxa"/>
          </w:tcPr>
          <w:p w14:paraId="76340115" w14:textId="77777777" w:rsidR="006B571E" w:rsidRPr="0004753D" w:rsidRDefault="008F1F9E" w:rsidP="003F3924">
            <w:pPr>
              <w:pStyle w:val="Odsekzoznamu"/>
              <w:keepNext w:val="0"/>
              <w:keepLines w:val="0"/>
              <w:widowControl w:val="0"/>
              <w:numPr>
                <w:ilvl w:val="0"/>
                <w:numId w:val="116"/>
              </w:numPr>
              <w:spacing w:after="2"/>
              <w:ind w:left="258"/>
              <w:rPr>
                <w:szCs w:val="24"/>
                <w:lang w:val="sk-SK"/>
              </w:rPr>
            </w:pPr>
            <w:r w:rsidRPr="0004753D">
              <w:rPr>
                <w:szCs w:val="24"/>
                <w:lang w:val="sk-SK"/>
              </w:rPr>
              <w:t>osvedčenie o vykonaní skúšky odbornej spôsobilosti alebo osvedčenie o získaní osobitnej odbornej spôsobilosti a</w:t>
            </w:r>
          </w:p>
          <w:p w14:paraId="78A406DC" w14:textId="77777777" w:rsidR="00B13711" w:rsidRPr="0004753D" w:rsidRDefault="00B13711" w:rsidP="003F3924">
            <w:pPr>
              <w:pStyle w:val="Odsekzoznamu"/>
              <w:keepNext w:val="0"/>
              <w:keepLines w:val="0"/>
              <w:widowControl w:val="0"/>
              <w:numPr>
                <w:ilvl w:val="0"/>
                <w:numId w:val="118"/>
              </w:numPr>
              <w:spacing w:after="2"/>
              <w:rPr>
                <w:szCs w:val="24"/>
                <w:lang w:val="sk-SK"/>
              </w:rPr>
            </w:pPr>
            <w:r w:rsidRPr="0004753D">
              <w:rPr>
                <w:szCs w:val="24"/>
                <w:lang w:val="sk-SK"/>
              </w:rPr>
              <w:t>vysokoškolské vzdelanie druhého stupňa architektonického zamerania alebo stavebného zamerania</w:t>
            </w:r>
          </w:p>
          <w:p w14:paraId="41CEEDAF" w14:textId="772352E5" w:rsidR="00B13711" w:rsidRPr="0004753D" w:rsidRDefault="00B13711" w:rsidP="003F3924">
            <w:pPr>
              <w:pStyle w:val="Odsekzoznamu"/>
              <w:keepNext w:val="0"/>
              <w:keepLines w:val="0"/>
              <w:widowControl w:val="0"/>
              <w:numPr>
                <w:ilvl w:val="0"/>
                <w:numId w:val="118"/>
              </w:numPr>
              <w:spacing w:after="2"/>
              <w:rPr>
                <w:szCs w:val="24"/>
                <w:lang w:val="sk-SK"/>
              </w:rPr>
            </w:pPr>
            <w:r w:rsidRPr="0004753D">
              <w:rPr>
                <w:szCs w:val="24"/>
                <w:lang w:val="sk-SK"/>
              </w:rPr>
              <w:t>vysokoškolské vzdelanie prvého stupňa architektonického zamerania alebo stavebného zamerania a najmenej tri roky praxe vo výstavbe, alebo</w:t>
            </w:r>
          </w:p>
          <w:p w14:paraId="66CB30F0" w14:textId="33C1338C" w:rsidR="00B13711" w:rsidRPr="0004753D" w:rsidRDefault="00B13711" w:rsidP="003F3924">
            <w:pPr>
              <w:pStyle w:val="Odsekzoznamu"/>
              <w:keepNext w:val="0"/>
              <w:keepLines w:val="0"/>
              <w:widowControl w:val="0"/>
              <w:numPr>
                <w:ilvl w:val="0"/>
                <w:numId w:val="118"/>
              </w:numPr>
              <w:spacing w:after="2"/>
              <w:rPr>
                <w:szCs w:val="24"/>
                <w:lang w:val="sk-SK"/>
              </w:rPr>
            </w:pPr>
            <w:r w:rsidRPr="0004753D">
              <w:rPr>
                <w:szCs w:val="24"/>
                <w:lang w:val="sk-SK"/>
              </w:rPr>
              <w:t>úplné stredné odborné vzdelanie stavebného zamerania a najmenej päť rokov praxe vo výstavbe</w:t>
            </w:r>
          </w:p>
        </w:tc>
        <w:tc>
          <w:tcPr>
            <w:tcW w:w="1980" w:type="dxa"/>
          </w:tcPr>
          <w:p w14:paraId="44512A58" w14:textId="77777777" w:rsidR="00B13711" w:rsidRPr="0004753D" w:rsidRDefault="00B13711" w:rsidP="003F3924">
            <w:pPr>
              <w:widowControl w:val="0"/>
              <w:spacing w:after="2"/>
              <w:rPr>
                <w:szCs w:val="24"/>
                <w:lang w:val="sk-SK"/>
              </w:rPr>
            </w:pPr>
            <w:r w:rsidRPr="0004753D">
              <w:rPr>
                <w:szCs w:val="24"/>
                <w:lang w:val="sk-SK"/>
              </w:rPr>
              <w:t>§ 31 ods. 2 písm. j) a k) zákona Slovenskej národnej rady č. 138/1992 Zb. o autorizovaných architektoch a autorizovaných stavebných inžinieroch v znení neskorších predpisov,</w:t>
            </w:r>
          </w:p>
          <w:p w14:paraId="008B3E0A" w14:textId="77777777" w:rsidR="003E029D" w:rsidRPr="0004753D" w:rsidRDefault="003E029D" w:rsidP="003F3924">
            <w:pPr>
              <w:widowControl w:val="0"/>
              <w:spacing w:after="2"/>
              <w:rPr>
                <w:szCs w:val="24"/>
                <w:lang w:val="sk-SK"/>
              </w:rPr>
            </w:pPr>
          </w:p>
          <w:p w14:paraId="1C214740" w14:textId="78D25E03" w:rsidR="006B571E" w:rsidRPr="0004753D" w:rsidRDefault="00B13711" w:rsidP="003F3924">
            <w:pPr>
              <w:pStyle w:val="Odsekzoznamu"/>
              <w:keepNext w:val="0"/>
              <w:keepLines w:val="0"/>
              <w:widowControl w:val="0"/>
              <w:spacing w:after="2"/>
              <w:ind w:left="0"/>
              <w:rPr>
                <w:szCs w:val="24"/>
                <w:lang w:val="sk-SK"/>
              </w:rPr>
            </w:pPr>
            <w:r w:rsidRPr="0004753D">
              <w:rPr>
                <w:szCs w:val="24"/>
                <w:lang w:val="sk-SK"/>
              </w:rPr>
              <w:t>§ 22 ods. 2 zákona č. 201/2022 Z. z.</w:t>
            </w:r>
          </w:p>
        </w:tc>
        <w:tc>
          <w:tcPr>
            <w:tcW w:w="1055" w:type="dxa"/>
          </w:tcPr>
          <w:p w14:paraId="43B7107B" w14:textId="77777777" w:rsidR="006B571E" w:rsidRPr="0004753D" w:rsidRDefault="006B571E" w:rsidP="003F3924">
            <w:pPr>
              <w:pStyle w:val="Odsekzoznamu"/>
              <w:keepNext w:val="0"/>
              <w:keepLines w:val="0"/>
              <w:widowControl w:val="0"/>
              <w:spacing w:after="2"/>
              <w:ind w:left="0"/>
              <w:rPr>
                <w:szCs w:val="24"/>
                <w:lang w:val="sk-SK"/>
              </w:rPr>
            </w:pPr>
          </w:p>
        </w:tc>
      </w:tr>
      <w:tr w:rsidR="00C53277" w:rsidRPr="0004753D" w14:paraId="735CE68D" w14:textId="77777777" w:rsidTr="00CE0B82">
        <w:tc>
          <w:tcPr>
            <w:tcW w:w="701" w:type="dxa"/>
          </w:tcPr>
          <w:p w14:paraId="3552B28A" w14:textId="7100F586" w:rsidR="001E3E0C" w:rsidRPr="0004753D" w:rsidRDefault="001E3E0C" w:rsidP="003F3924">
            <w:pPr>
              <w:pStyle w:val="Odsekzoznamu"/>
              <w:keepNext w:val="0"/>
              <w:keepLines w:val="0"/>
              <w:widowControl w:val="0"/>
              <w:spacing w:after="2"/>
              <w:ind w:left="0"/>
              <w:rPr>
                <w:szCs w:val="24"/>
                <w:lang w:val="sk-SK"/>
              </w:rPr>
            </w:pPr>
            <w:r w:rsidRPr="0004753D">
              <w:rPr>
                <w:szCs w:val="24"/>
                <w:lang w:val="sk-SK"/>
              </w:rPr>
              <w:t>13b.</w:t>
            </w:r>
          </w:p>
        </w:tc>
        <w:tc>
          <w:tcPr>
            <w:tcW w:w="1620" w:type="dxa"/>
          </w:tcPr>
          <w:p w14:paraId="409823BC" w14:textId="189254CF" w:rsidR="001E3E0C" w:rsidRPr="0004753D" w:rsidRDefault="001E3E0C" w:rsidP="003F3924">
            <w:pPr>
              <w:pStyle w:val="Odsekzoznamu"/>
              <w:keepNext w:val="0"/>
              <w:keepLines w:val="0"/>
              <w:widowControl w:val="0"/>
              <w:spacing w:after="2"/>
              <w:ind w:left="0"/>
              <w:rPr>
                <w:szCs w:val="24"/>
                <w:lang w:val="sk-SK"/>
              </w:rPr>
            </w:pPr>
            <w:r w:rsidRPr="0004753D">
              <w:rPr>
                <w:szCs w:val="24"/>
                <w:lang w:val="sk-SK"/>
              </w:rPr>
              <w:t>Zhotovovanie inžinierskych stavieb</w:t>
            </w:r>
          </w:p>
        </w:tc>
        <w:tc>
          <w:tcPr>
            <w:tcW w:w="3420" w:type="dxa"/>
          </w:tcPr>
          <w:p w14:paraId="249BE3D6" w14:textId="77777777" w:rsidR="001E3E0C" w:rsidRPr="0004753D" w:rsidRDefault="001E3E0C" w:rsidP="003F3924">
            <w:pPr>
              <w:pStyle w:val="Odsekzoznamu"/>
              <w:keepNext w:val="0"/>
              <w:keepLines w:val="0"/>
              <w:widowControl w:val="0"/>
              <w:numPr>
                <w:ilvl w:val="0"/>
                <w:numId w:val="116"/>
              </w:numPr>
              <w:spacing w:after="2"/>
              <w:ind w:left="258"/>
              <w:rPr>
                <w:szCs w:val="24"/>
                <w:lang w:val="sk-SK"/>
              </w:rPr>
            </w:pPr>
            <w:r w:rsidRPr="0004753D">
              <w:rPr>
                <w:szCs w:val="24"/>
                <w:lang w:val="sk-SK"/>
              </w:rPr>
              <w:t>osvedčenie o vykonaní skúšky odbornej spôsobilosti alebo osvedčenie o získaní osobitnej odbornej spôsobilosti a</w:t>
            </w:r>
          </w:p>
          <w:p w14:paraId="6CBA88D3" w14:textId="77777777" w:rsidR="001E3E0C" w:rsidRPr="0004753D" w:rsidRDefault="001E3E0C" w:rsidP="003F3924">
            <w:pPr>
              <w:pStyle w:val="Odsekzoznamu"/>
              <w:keepNext w:val="0"/>
              <w:keepLines w:val="0"/>
              <w:widowControl w:val="0"/>
              <w:numPr>
                <w:ilvl w:val="0"/>
                <w:numId w:val="117"/>
              </w:numPr>
              <w:spacing w:after="2"/>
              <w:ind w:left="618"/>
              <w:rPr>
                <w:szCs w:val="24"/>
                <w:lang w:val="sk-SK"/>
              </w:rPr>
            </w:pPr>
            <w:r w:rsidRPr="0004753D">
              <w:rPr>
                <w:szCs w:val="24"/>
                <w:lang w:val="sk-SK"/>
              </w:rPr>
              <w:t xml:space="preserve">vysokoškolské vzdelanie druhého stupňa príslušného stavebného, elektrotechnického alebo strojníckeho zamerania a najmenej tri rokov praxe vo výstavbe inžinierskych stavieb, alebo </w:t>
            </w:r>
          </w:p>
          <w:p w14:paraId="279FC7B4" w14:textId="1F7B0AB9" w:rsidR="001E3E0C" w:rsidRPr="0004753D" w:rsidRDefault="001E3E0C" w:rsidP="003F3924">
            <w:pPr>
              <w:pStyle w:val="Odsekzoznamu"/>
              <w:keepNext w:val="0"/>
              <w:keepLines w:val="0"/>
              <w:widowControl w:val="0"/>
              <w:numPr>
                <w:ilvl w:val="0"/>
                <w:numId w:val="117"/>
              </w:numPr>
              <w:spacing w:after="2"/>
              <w:ind w:left="618"/>
              <w:rPr>
                <w:szCs w:val="24"/>
                <w:lang w:val="sk-SK"/>
              </w:rPr>
            </w:pPr>
            <w:r w:rsidRPr="0004753D">
              <w:rPr>
                <w:szCs w:val="24"/>
                <w:lang w:val="sk-SK"/>
              </w:rPr>
              <w:t>úplné stredné odborné vzdelanie alebo vysokoškolské vzdelanie prvého stupňa príslušného stavebného zamerania, elektrotechnického zamerania alebo strojníckeho zamerania a najmenej päť rokov praxe vo výstavbe inžinierskych stavieb.</w:t>
            </w:r>
          </w:p>
        </w:tc>
        <w:tc>
          <w:tcPr>
            <w:tcW w:w="1980" w:type="dxa"/>
          </w:tcPr>
          <w:p w14:paraId="418539EC" w14:textId="77777777" w:rsidR="001E3E0C" w:rsidRPr="0004753D" w:rsidRDefault="001E3E0C" w:rsidP="003F3924">
            <w:pPr>
              <w:widowControl w:val="0"/>
              <w:spacing w:after="2"/>
              <w:rPr>
                <w:szCs w:val="24"/>
                <w:lang w:val="sk-SK"/>
              </w:rPr>
            </w:pPr>
            <w:r w:rsidRPr="0004753D">
              <w:rPr>
                <w:szCs w:val="24"/>
                <w:lang w:val="sk-SK"/>
              </w:rPr>
              <w:t>§ 31 ods. 2 písm. j) a k) zákona Slovenskej národnej rady č. 138/1992 Zb. o autorizovaných architektoch a autorizovaných stavebných inžinieroch v znení neskorších predpisov,</w:t>
            </w:r>
          </w:p>
          <w:p w14:paraId="2F0BEFA6" w14:textId="77777777" w:rsidR="001E3E0C" w:rsidRPr="0004753D" w:rsidRDefault="001E3E0C" w:rsidP="003F3924">
            <w:pPr>
              <w:widowControl w:val="0"/>
              <w:spacing w:after="2"/>
              <w:rPr>
                <w:szCs w:val="24"/>
                <w:lang w:val="sk-SK"/>
              </w:rPr>
            </w:pPr>
          </w:p>
          <w:p w14:paraId="37BD0727" w14:textId="77F56FC5" w:rsidR="001E3E0C" w:rsidRPr="0004753D" w:rsidRDefault="001E3E0C" w:rsidP="003F3924">
            <w:pPr>
              <w:widowControl w:val="0"/>
              <w:spacing w:after="2"/>
              <w:jc w:val="both"/>
              <w:rPr>
                <w:szCs w:val="24"/>
                <w:lang w:val="sk-SK"/>
              </w:rPr>
            </w:pPr>
            <w:r w:rsidRPr="0004753D">
              <w:rPr>
                <w:szCs w:val="24"/>
                <w:lang w:val="sk-SK"/>
              </w:rPr>
              <w:t>§ 22 ods. 2 zákona č. 201/2022 Z. z.</w:t>
            </w:r>
          </w:p>
        </w:tc>
        <w:tc>
          <w:tcPr>
            <w:tcW w:w="1055" w:type="dxa"/>
          </w:tcPr>
          <w:p w14:paraId="69C836F0" w14:textId="77777777" w:rsidR="001E3E0C" w:rsidRPr="0004753D" w:rsidRDefault="001E3E0C" w:rsidP="003F3924">
            <w:pPr>
              <w:pStyle w:val="Odsekzoznamu"/>
              <w:keepNext w:val="0"/>
              <w:keepLines w:val="0"/>
              <w:widowControl w:val="0"/>
              <w:spacing w:after="2"/>
              <w:ind w:left="0"/>
              <w:rPr>
                <w:szCs w:val="24"/>
                <w:lang w:val="sk-SK"/>
              </w:rPr>
            </w:pPr>
          </w:p>
        </w:tc>
      </w:tr>
    </w:tbl>
    <w:p w14:paraId="70EB967C" w14:textId="77777777" w:rsidR="00C40A03" w:rsidRPr="0004753D" w:rsidRDefault="00C40A03" w:rsidP="003F3924">
      <w:pPr>
        <w:widowControl w:val="0"/>
        <w:spacing w:after="2"/>
        <w:jc w:val="both"/>
        <w:rPr>
          <w:szCs w:val="24"/>
        </w:rPr>
      </w:pPr>
    </w:p>
    <w:p w14:paraId="61B4A150" w14:textId="41BC89C5" w:rsidR="00F86D32" w:rsidRPr="0004753D" w:rsidRDefault="00CE0B82" w:rsidP="003F3924">
      <w:pPr>
        <w:pStyle w:val="Odsekzoznamu"/>
        <w:keepNext w:val="0"/>
        <w:keepLines w:val="0"/>
        <w:widowControl w:val="0"/>
        <w:numPr>
          <w:ilvl w:val="0"/>
          <w:numId w:val="27"/>
        </w:numPr>
        <w:spacing w:after="2"/>
        <w:ind w:left="284" w:hanging="284"/>
        <w:jc w:val="both"/>
        <w:rPr>
          <w:szCs w:val="24"/>
        </w:rPr>
      </w:pPr>
      <w:r w:rsidRPr="0004753D">
        <w:rPr>
          <w:szCs w:val="24"/>
        </w:rPr>
        <w:t xml:space="preserve">V prílohe č. 2 skupine 213 – Stavebníctvo živnosť s poradovým číslom 14, v stĺpci </w:t>
      </w:r>
      <w:r w:rsidR="00F86D32" w:rsidRPr="0004753D">
        <w:rPr>
          <w:szCs w:val="24"/>
        </w:rPr>
        <w:t>Poznámka znie:</w:t>
      </w:r>
    </w:p>
    <w:p w14:paraId="6BB8D90A" w14:textId="77777777" w:rsidR="00F86D32" w:rsidRPr="0004753D" w:rsidRDefault="00F86D32" w:rsidP="003F3924">
      <w:pPr>
        <w:pStyle w:val="Odsekzoznamu"/>
        <w:keepNext w:val="0"/>
        <w:keepLines w:val="0"/>
        <w:widowControl w:val="0"/>
        <w:spacing w:after="2"/>
        <w:ind w:left="284"/>
        <w:jc w:val="both"/>
        <w:rPr>
          <w:szCs w:val="24"/>
        </w:rPr>
      </w:pPr>
      <w:r w:rsidRPr="0004753D">
        <w:rPr>
          <w:szCs w:val="24"/>
        </w:rPr>
        <w:t xml:space="preserve">„§ 31 ods. 2 písm. k) a l) zákona Slovenskej národnej rady č. 138/1992 Zb. o autorizovaných </w:t>
      </w:r>
      <w:r w:rsidRPr="0004753D">
        <w:rPr>
          <w:szCs w:val="24"/>
        </w:rPr>
        <w:lastRenderedPageBreak/>
        <w:t>architektoch a autorizovaných stavebných inžinieroch v znení neskorších predpisov.</w:t>
      </w:r>
    </w:p>
    <w:p w14:paraId="20DC24E0" w14:textId="77777777" w:rsidR="00F86D32" w:rsidRPr="0004753D" w:rsidRDefault="00F86D32" w:rsidP="003F3924">
      <w:pPr>
        <w:pStyle w:val="Odsekzoznamu"/>
        <w:keepNext w:val="0"/>
        <w:keepLines w:val="0"/>
        <w:widowControl w:val="0"/>
        <w:spacing w:after="2"/>
        <w:ind w:left="284"/>
        <w:jc w:val="both"/>
        <w:rPr>
          <w:szCs w:val="24"/>
        </w:rPr>
      </w:pPr>
    </w:p>
    <w:p w14:paraId="18F90C82" w14:textId="7FAEB265" w:rsidR="006E6F17" w:rsidRPr="0004753D" w:rsidRDefault="00F86D32" w:rsidP="003F3924">
      <w:pPr>
        <w:pStyle w:val="Odsekzoznamu"/>
        <w:keepNext w:val="0"/>
        <w:keepLines w:val="0"/>
        <w:widowControl w:val="0"/>
        <w:spacing w:after="2"/>
        <w:ind w:left="284"/>
        <w:jc w:val="both"/>
        <w:rPr>
          <w:szCs w:val="24"/>
        </w:rPr>
      </w:pPr>
      <w:r w:rsidRPr="0004753D">
        <w:rPr>
          <w:szCs w:val="24"/>
        </w:rPr>
        <w:t xml:space="preserve">* nevzťahuje sa na výkon činnosti </w:t>
      </w:r>
      <w:r w:rsidR="003607A6" w:rsidRPr="0004753D">
        <w:rPr>
          <w:szCs w:val="24"/>
        </w:rPr>
        <w:t>stavbyvedúceho a</w:t>
      </w:r>
      <w:r w:rsidR="00737D7F" w:rsidRPr="0004753D">
        <w:rPr>
          <w:szCs w:val="24"/>
        </w:rPr>
        <w:t>lebo</w:t>
      </w:r>
      <w:r w:rsidR="003607A6" w:rsidRPr="0004753D">
        <w:rPr>
          <w:szCs w:val="24"/>
        </w:rPr>
        <w:t> stavebného dozor</w:t>
      </w:r>
      <w:r w:rsidR="00737D7F" w:rsidRPr="0004753D">
        <w:rPr>
          <w:szCs w:val="24"/>
        </w:rPr>
        <w:t>u</w:t>
      </w:r>
      <w:r w:rsidR="003607A6" w:rsidRPr="0004753D">
        <w:rPr>
          <w:szCs w:val="24"/>
        </w:rPr>
        <w:t xml:space="preserve"> </w:t>
      </w:r>
      <w:r w:rsidR="00373BF0" w:rsidRPr="0004753D">
        <w:rPr>
          <w:szCs w:val="24"/>
        </w:rPr>
        <w:t>k vyhradeným stavbám</w:t>
      </w:r>
      <w:r w:rsidR="00CE0B82" w:rsidRPr="0004753D">
        <w:rPr>
          <w:szCs w:val="24"/>
        </w:rPr>
        <w:t>“.</w:t>
      </w:r>
    </w:p>
    <w:p w14:paraId="15594221" w14:textId="5FF0EFC5" w:rsidR="00CE0B82" w:rsidRPr="0004753D" w:rsidRDefault="00CE0B82" w:rsidP="003F3924">
      <w:pPr>
        <w:pStyle w:val="Odsekzoznamu"/>
        <w:keepNext w:val="0"/>
        <w:keepLines w:val="0"/>
        <w:widowControl w:val="0"/>
        <w:spacing w:after="2"/>
        <w:ind w:left="284"/>
        <w:jc w:val="both"/>
        <w:rPr>
          <w:szCs w:val="24"/>
        </w:rPr>
      </w:pPr>
    </w:p>
    <w:p w14:paraId="392B36D4" w14:textId="6A97C475" w:rsidR="00852428" w:rsidRPr="0004753D" w:rsidRDefault="00852428" w:rsidP="003F3924">
      <w:pPr>
        <w:pStyle w:val="Odsekzoznamu"/>
        <w:keepNext w:val="0"/>
        <w:keepLines w:val="0"/>
        <w:widowControl w:val="0"/>
        <w:numPr>
          <w:ilvl w:val="0"/>
          <w:numId w:val="27"/>
        </w:numPr>
        <w:spacing w:after="2"/>
        <w:ind w:left="360"/>
        <w:jc w:val="both"/>
        <w:rPr>
          <w:szCs w:val="24"/>
        </w:rPr>
      </w:pPr>
      <w:r w:rsidRPr="0004753D">
        <w:rPr>
          <w:szCs w:val="24"/>
        </w:rPr>
        <w:t>V prílohe č. 4a sa vypúšťa riadok s poradovým číslom 23.</w:t>
      </w:r>
    </w:p>
    <w:p w14:paraId="6BD64962" w14:textId="2BB523BB" w:rsidR="00CE0B82" w:rsidRPr="0004753D" w:rsidRDefault="00CE0B82" w:rsidP="003F3924">
      <w:pPr>
        <w:pStyle w:val="Odsekzoznamu"/>
        <w:keepNext w:val="0"/>
        <w:keepLines w:val="0"/>
        <w:widowControl w:val="0"/>
        <w:spacing w:after="2"/>
        <w:ind w:left="284"/>
        <w:jc w:val="both"/>
        <w:rPr>
          <w:szCs w:val="24"/>
        </w:rPr>
      </w:pPr>
    </w:p>
    <w:p w14:paraId="5F2898DE" w14:textId="77777777" w:rsidR="00EE48F1" w:rsidRPr="0004753D" w:rsidRDefault="00EE48F1" w:rsidP="003F3924">
      <w:pPr>
        <w:pStyle w:val="Odsekzoznamu"/>
        <w:keepNext w:val="0"/>
        <w:keepLines w:val="0"/>
        <w:widowControl w:val="0"/>
        <w:spacing w:after="2"/>
        <w:ind w:left="284"/>
        <w:jc w:val="both"/>
        <w:rPr>
          <w:szCs w:val="24"/>
        </w:rPr>
      </w:pPr>
    </w:p>
    <w:p w14:paraId="25619BA3" w14:textId="77777777" w:rsidR="006E6F17" w:rsidRPr="0004753D" w:rsidRDefault="006E6F17" w:rsidP="003F3924">
      <w:pPr>
        <w:pStyle w:val="Odsekzoznamu"/>
        <w:keepNext w:val="0"/>
        <w:keepLines w:val="0"/>
        <w:widowControl w:val="0"/>
        <w:numPr>
          <w:ilvl w:val="0"/>
          <w:numId w:val="42"/>
        </w:numPr>
        <w:spacing w:after="2"/>
        <w:ind w:left="360" w:right="-20"/>
        <w:jc w:val="center"/>
        <w:rPr>
          <w:szCs w:val="24"/>
        </w:rPr>
      </w:pPr>
    </w:p>
    <w:p w14:paraId="0D46D37F" w14:textId="77777777" w:rsidR="006E6F17" w:rsidRPr="0004753D" w:rsidRDefault="006E6F17" w:rsidP="003F3924">
      <w:pPr>
        <w:widowControl w:val="0"/>
        <w:spacing w:after="2"/>
        <w:jc w:val="both"/>
        <w:rPr>
          <w:szCs w:val="24"/>
        </w:rPr>
      </w:pPr>
      <w:r w:rsidRPr="0004753D">
        <w:rPr>
          <w:szCs w:val="24"/>
        </w:rPr>
        <w:t>Zákon Slovenskej národnej rady č. </w:t>
      </w:r>
      <w:r w:rsidRPr="0004753D">
        <w:rPr>
          <w:iCs/>
          <w:szCs w:val="24"/>
        </w:rPr>
        <w:t>138/1992 Zb</w:t>
      </w:r>
      <w:r w:rsidRPr="0004753D">
        <w:rPr>
          <w:i/>
          <w:iCs/>
          <w:szCs w:val="24"/>
        </w:rPr>
        <w:t>.</w:t>
      </w:r>
      <w:r w:rsidRPr="0004753D">
        <w:rPr>
          <w:szCs w:val="24"/>
        </w:rPr>
        <w:t xml:space="preserve"> o autorizovaných architektoch </w:t>
      </w:r>
      <w:r w:rsidR="005278B1" w:rsidRPr="0004753D">
        <w:rPr>
          <w:szCs w:val="24"/>
        </w:rPr>
        <w:br/>
      </w:r>
      <w:r w:rsidRPr="0004753D">
        <w:rPr>
          <w:szCs w:val="24"/>
        </w:rPr>
        <w:t xml:space="preserve">a autorizovaných stavebných inžinieroch v znení zákona č. 236/2000 Z. z., zákona č. 554/2001 Z. z., zákona č. 533/2003 Z. z., zákona č. 624/2004 Z. z., zákona č. 555/2005 Z. z., zákona </w:t>
      </w:r>
      <w:r w:rsidR="005278B1" w:rsidRPr="0004753D">
        <w:rPr>
          <w:szCs w:val="24"/>
        </w:rPr>
        <w:br/>
      </w:r>
      <w:r w:rsidRPr="0004753D">
        <w:rPr>
          <w:szCs w:val="24"/>
        </w:rPr>
        <w:t xml:space="preserve">č. 459/2007 Z. z., zákona č. 298/2008 Z. z., zákona č. 136/2010 Z. z., zákona č. 339/2013 Z. z., zákona č. 422/2015 Z. z., zákona č. 125/2016 Z. z., zákona č. 177/2018 Z. z., zákona </w:t>
      </w:r>
      <w:r w:rsidR="005278B1" w:rsidRPr="0004753D">
        <w:rPr>
          <w:szCs w:val="24"/>
        </w:rPr>
        <w:br/>
      </w:r>
      <w:r w:rsidRPr="0004753D">
        <w:rPr>
          <w:szCs w:val="24"/>
        </w:rPr>
        <w:t>č. 359/2019 Z. z. a zákona č. 357/2020 Z. z. sa mení a dopĺňa takto:</w:t>
      </w:r>
    </w:p>
    <w:p w14:paraId="712C5EF0" w14:textId="77777777" w:rsidR="006E6F17" w:rsidRPr="0004753D" w:rsidRDefault="006E6F17" w:rsidP="003F3924">
      <w:pPr>
        <w:widowControl w:val="0"/>
        <w:spacing w:after="2"/>
        <w:jc w:val="both"/>
        <w:rPr>
          <w:szCs w:val="24"/>
        </w:rPr>
      </w:pPr>
    </w:p>
    <w:p w14:paraId="1D553813" w14:textId="2F7994F5" w:rsidR="00194A95" w:rsidRPr="0004753D" w:rsidRDefault="00BE680C" w:rsidP="003F3924">
      <w:pPr>
        <w:pStyle w:val="Odsekzoznamu"/>
        <w:keepNext w:val="0"/>
        <w:keepLines w:val="0"/>
        <w:widowControl w:val="0"/>
        <w:numPr>
          <w:ilvl w:val="0"/>
          <w:numId w:val="70"/>
        </w:numPr>
        <w:spacing w:after="2"/>
        <w:ind w:left="360"/>
        <w:jc w:val="both"/>
        <w:rPr>
          <w:szCs w:val="24"/>
        </w:rPr>
      </w:pPr>
      <w:r w:rsidRPr="0004753D">
        <w:rPr>
          <w:szCs w:val="24"/>
        </w:rPr>
        <w:t>V § 1 ods. 1 písm. a)</w:t>
      </w:r>
      <w:r w:rsidR="003D0933" w:rsidRPr="0004753D">
        <w:rPr>
          <w:szCs w:val="24"/>
        </w:rPr>
        <w:t>, b), c)</w:t>
      </w:r>
      <w:r w:rsidR="003204A4" w:rsidRPr="0004753D">
        <w:rPr>
          <w:szCs w:val="24"/>
        </w:rPr>
        <w:t xml:space="preserve"> a</w:t>
      </w:r>
      <w:r w:rsidR="003D0933" w:rsidRPr="0004753D">
        <w:rPr>
          <w:szCs w:val="24"/>
        </w:rPr>
        <w:t> odsek</w:t>
      </w:r>
      <w:r w:rsidR="003204A4" w:rsidRPr="0004753D">
        <w:rPr>
          <w:szCs w:val="24"/>
        </w:rPr>
        <w:t>och</w:t>
      </w:r>
      <w:r w:rsidR="003D0933" w:rsidRPr="0004753D">
        <w:rPr>
          <w:szCs w:val="24"/>
        </w:rPr>
        <w:t xml:space="preserve"> 4</w:t>
      </w:r>
      <w:r w:rsidR="003204A4" w:rsidRPr="0004753D">
        <w:rPr>
          <w:szCs w:val="24"/>
        </w:rPr>
        <w:t xml:space="preserve"> a 5</w:t>
      </w:r>
      <w:r w:rsidRPr="0004753D">
        <w:rPr>
          <w:szCs w:val="24"/>
        </w:rPr>
        <w:t xml:space="preserve"> </w:t>
      </w:r>
      <w:r w:rsidR="00194A95" w:rsidRPr="0004753D">
        <w:rPr>
          <w:szCs w:val="24"/>
        </w:rPr>
        <w:t>sa slová „</w:t>
      </w:r>
      <w:r w:rsidR="00DB78EC" w:rsidRPr="0004753D">
        <w:rPr>
          <w:szCs w:val="24"/>
        </w:rPr>
        <w:t xml:space="preserve">krajinný architekt a stavebný inžinier“ </w:t>
      </w:r>
      <w:r w:rsidR="003D0933" w:rsidRPr="0004753D">
        <w:rPr>
          <w:szCs w:val="24"/>
        </w:rPr>
        <w:t xml:space="preserve">vo všetkých tvaroch </w:t>
      </w:r>
      <w:r w:rsidR="00DB78EC" w:rsidRPr="0004753D">
        <w:rPr>
          <w:szCs w:val="24"/>
        </w:rPr>
        <w:t>nahrádzajú slovami „krajinný architekt, územný plánovač, stavebný inžinier</w:t>
      </w:r>
      <w:r w:rsidR="00E52137" w:rsidRPr="0004753D">
        <w:rPr>
          <w:szCs w:val="24"/>
        </w:rPr>
        <w:t>, kontrolný inžinier, hlavný stavbyvedúci a stavebný dozor pre vyhradené stavby</w:t>
      </w:r>
      <w:r w:rsidR="007A5742" w:rsidRPr="0004753D">
        <w:rPr>
          <w:szCs w:val="24"/>
        </w:rPr>
        <w:t>“</w:t>
      </w:r>
      <w:r w:rsidR="003D0933" w:rsidRPr="0004753D">
        <w:rPr>
          <w:szCs w:val="24"/>
        </w:rPr>
        <w:t xml:space="preserve"> v príslušnom tvare</w:t>
      </w:r>
      <w:r w:rsidR="007A5742" w:rsidRPr="0004753D">
        <w:rPr>
          <w:szCs w:val="24"/>
        </w:rPr>
        <w:t>.</w:t>
      </w:r>
    </w:p>
    <w:p w14:paraId="0223511D" w14:textId="77777777" w:rsidR="00BE680C" w:rsidRPr="0004753D" w:rsidRDefault="00BE680C" w:rsidP="003F3924">
      <w:pPr>
        <w:pStyle w:val="Odsekzoznamu"/>
        <w:keepNext w:val="0"/>
        <w:keepLines w:val="0"/>
        <w:widowControl w:val="0"/>
        <w:spacing w:after="2"/>
        <w:ind w:left="360"/>
        <w:jc w:val="both"/>
        <w:rPr>
          <w:szCs w:val="24"/>
        </w:rPr>
      </w:pPr>
    </w:p>
    <w:p w14:paraId="7448A3E8" w14:textId="5499BF0B" w:rsidR="00994541" w:rsidRPr="0004753D" w:rsidRDefault="00994541" w:rsidP="003F3924">
      <w:pPr>
        <w:pStyle w:val="Odsekzoznamu"/>
        <w:keepNext w:val="0"/>
        <w:keepLines w:val="0"/>
        <w:widowControl w:val="0"/>
        <w:numPr>
          <w:ilvl w:val="0"/>
          <w:numId w:val="70"/>
        </w:numPr>
        <w:spacing w:after="2"/>
        <w:ind w:left="360"/>
        <w:jc w:val="both"/>
        <w:rPr>
          <w:szCs w:val="24"/>
        </w:rPr>
      </w:pPr>
      <w:r w:rsidRPr="0004753D">
        <w:rPr>
          <w:szCs w:val="24"/>
        </w:rPr>
        <w:t>V § 1 ods. 1 písm. d) sa vypúšťajú slová „na účely vydávania živnostenských oprávnení“.</w:t>
      </w:r>
    </w:p>
    <w:p w14:paraId="7106C05B" w14:textId="77777777" w:rsidR="00994541" w:rsidRPr="0004753D" w:rsidRDefault="00994541" w:rsidP="003F3924">
      <w:pPr>
        <w:pStyle w:val="Odsekzoznamu"/>
        <w:keepNext w:val="0"/>
        <w:keepLines w:val="0"/>
        <w:widowControl w:val="0"/>
        <w:spacing w:after="2"/>
        <w:ind w:left="360"/>
        <w:jc w:val="both"/>
        <w:rPr>
          <w:szCs w:val="24"/>
        </w:rPr>
      </w:pPr>
    </w:p>
    <w:p w14:paraId="61FCEB80" w14:textId="0FA2B604" w:rsidR="008D02D1" w:rsidRPr="0004753D" w:rsidRDefault="00BE680C" w:rsidP="003F3924">
      <w:pPr>
        <w:pStyle w:val="Odsekzoznamu"/>
        <w:keepNext w:val="0"/>
        <w:keepLines w:val="0"/>
        <w:widowControl w:val="0"/>
        <w:numPr>
          <w:ilvl w:val="0"/>
          <w:numId w:val="70"/>
        </w:numPr>
        <w:spacing w:after="2"/>
        <w:ind w:left="360"/>
        <w:jc w:val="both"/>
        <w:rPr>
          <w:szCs w:val="24"/>
        </w:rPr>
      </w:pPr>
      <w:r w:rsidRPr="0004753D">
        <w:rPr>
          <w:szCs w:val="24"/>
        </w:rPr>
        <w:t xml:space="preserve">V § 1 ods. 3 </w:t>
      </w:r>
      <w:r w:rsidR="008D02D1" w:rsidRPr="0004753D">
        <w:rPr>
          <w:szCs w:val="24"/>
        </w:rPr>
        <w:t>sa slová „podľa § 4, 4a alebo 5“ nahrádzajú slovami „podľa § 4, 4a, 4b alebo 5, 5a a 5b“.</w:t>
      </w:r>
    </w:p>
    <w:p w14:paraId="3EE384F0" w14:textId="77777777" w:rsidR="008D02D1" w:rsidRPr="0004753D" w:rsidRDefault="008D02D1" w:rsidP="00885D05">
      <w:pPr>
        <w:pStyle w:val="Odsekzoznamu"/>
        <w:rPr>
          <w:szCs w:val="24"/>
        </w:rPr>
      </w:pPr>
    </w:p>
    <w:p w14:paraId="1FEB7EEF" w14:textId="7BAFBC5F" w:rsidR="00BE680C" w:rsidRPr="0004753D" w:rsidRDefault="008D02D1" w:rsidP="003F3924">
      <w:pPr>
        <w:pStyle w:val="Odsekzoznamu"/>
        <w:keepNext w:val="0"/>
        <w:keepLines w:val="0"/>
        <w:widowControl w:val="0"/>
        <w:numPr>
          <w:ilvl w:val="0"/>
          <w:numId w:val="70"/>
        </w:numPr>
        <w:spacing w:after="2"/>
        <w:ind w:left="360"/>
        <w:jc w:val="both"/>
        <w:rPr>
          <w:szCs w:val="24"/>
        </w:rPr>
      </w:pPr>
      <w:r w:rsidRPr="0004753D">
        <w:rPr>
          <w:szCs w:val="24"/>
        </w:rPr>
        <w:t xml:space="preserve">V § 1 ods. </w:t>
      </w:r>
      <w:r w:rsidR="001B4644" w:rsidRPr="0004753D">
        <w:rPr>
          <w:szCs w:val="24"/>
        </w:rPr>
        <w:t>5</w:t>
      </w:r>
      <w:r w:rsidR="002C3852" w:rsidRPr="0004753D">
        <w:rPr>
          <w:szCs w:val="24"/>
        </w:rPr>
        <w:t xml:space="preserve"> </w:t>
      </w:r>
      <w:r w:rsidR="00BE680C" w:rsidRPr="0004753D">
        <w:rPr>
          <w:szCs w:val="24"/>
        </w:rPr>
        <w:t xml:space="preserve">sa </w:t>
      </w:r>
      <w:r w:rsidR="00C95D68" w:rsidRPr="0004753D">
        <w:rPr>
          <w:szCs w:val="24"/>
        </w:rPr>
        <w:t>slová „</w:t>
      </w:r>
      <w:r w:rsidR="00415621" w:rsidRPr="0004753D">
        <w:rPr>
          <w:szCs w:val="24"/>
        </w:rPr>
        <w:t xml:space="preserve">podľa </w:t>
      </w:r>
      <w:r w:rsidR="00C95D68" w:rsidRPr="0004753D">
        <w:rPr>
          <w:szCs w:val="24"/>
        </w:rPr>
        <w:t>§ 4, 4a a 5“ nahrádzajú slovami „</w:t>
      </w:r>
      <w:r w:rsidR="00415621" w:rsidRPr="0004753D">
        <w:rPr>
          <w:szCs w:val="24"/>
        </w:rPr>
        <w:t xml:space="preserve">podľa </w:t>
      </w:r>
      <w:r w:rsidR="00C95D68" w:rsidRPr="0004753D">
        <w:rPr>
          <w:szCs w:val="24"/>
        </w:rPr>
        <w:t>§ 4, 4a, 4b a 5, 5a a 5b“</w:t>
      </w:r>
      <w:r w:rsidR="00BE680C" w:rsidRPr="0004753D">
        <w:rPr>
          <w:szCs w:val="24"/>
        </w:rPr>
        <w:t>.</w:t>
      </w:r>
    </w:p>
    <w:p w14:paraId="28714F8D" w14:textId="77777777" w:rsidR="00BE680C" w:rsidRPr="0004753D" w:rsidRDefault="00BE680C" w:rsidP="003F3924">
      <w:pPr>
        <w:pStyle w:val="Odsekzoznamu"/>
        <w:keepNext w:val="0"/>
        <w:keepLines w:val="0"/>
        <w:widowControl w:val="0"/>
        <w:spacing w:after="2"/>
        <w:ind w:left="360"/>
        <w:jc w:val="both"/>
        <w:rPr>
          <w:szCs w:val="24"/>
        </w:rPr>
      </w:pPr>
    </w:p>
    <w:p w14:paraId="2135C1BC" w14:textId="36F44031" w:rsidR="00BE680C" w:rsidRPr="0004753D" w:rsidRDefault="00BE680C" w:rsidP="003F3924">
      <w:pPr>
        <w:pStyle w:val="Odsekzoznamu"/>
        <w:keepNext w:val="0"/>
        <w:keepLines w:val="0"/>
        <w:widowControl w:val="0"/>
        <w:numPr>
          <w:ilvl w:val="0"/>
          <w:numId w:val="70"/>
        </w:numPr>
        <w:spacing w:after="2"/>
        <w:ind w:left="360"/>
        <w:jc w:val="both"/>
        <w:rPr>
          <w:szCs w:val="24"/>
        </w:rPr>
      </w:pPr>
      <w:r w:rsidRPr="0004753D">
        <w:rPr>
          <w:szCs w:val="24"/>
        </w:rPr>
        <w:t>V § 2 sa</w:t>
      </w:r>
      <w:r w:rsidR="00BB2563" w:rsidRPr="0004753D">
        <w:rPr>
          <w:szCs w:val="24"/>
        </w:rPr>
        <w:t xml:space="preserve"> slová „podľa § 3 ods. 1, 2 alebo 3“ nahrádzajú slovami „podľa § 3 ods. 1</w:t>
      </w:r>
      <w:r w:rsidR="00482AF0" w:rsidRPr="0004753D">
        <w:rPr>
          <w:szCs w:val="24"/>
        </w:rPr>
        <w:t xml:space="preserve"> až </w:t>
      </w:r>
      <w:r w:rsidR="00134A2D" w:rsidRPr="0004753D">
        <w:rPr>
          <w:szCs w:val="24"/>
        </w:rPr>
        <w:t>8</w:t>
      </w:r>
      <w:r w:rsidR="00BB2563" w:rsidRPr="0004753D">
        <w:rPr>
          <w:szCs w:val="24"/>
        </w:rPr>
        <w:t xml:space="preserve">“. </w:t>
      </w:r>
      <w:r w:rsidRPr="0004753D">
        <w:rPr>
          <w:szCs w:val="24"/>
        </w:rPr>
        <w:t xml:space="preserve"> </w:t>
      </w:r>
    </w:p>
    <w:p w14:paraId="265604A4" w14:textId="77777777" w:rsidR="00BE680C" w:rsidRPr="0004753D" w:rsidRDefault="00BE680C" w:rsidP="003F3924">
      <w:pPr>
        <w:pStyle w:val="Odsekzoznamu"/>
        <w:keepNext w:val="0"/>
        <w:keepLines w:val="0"/>
        <w:widowControl w:val="0"/>
        <w:spacing w:after="2"/>
        <w:ind w:left="360"/>
        <w:jc w:val="both"/>
        <w:rPr>
          <w:szCs w:val="24"/>
        </w:rPr>
      </w:pPr>
    </w:p>
    <w:p w14:paraId="1BACE89F" w14:textId="77777777" w:rsidR="00DE17B7" w:rsidRPr="0004753D" w:rsidRDefault="00DE17B7" w:rsidP="003F3924">
      <w:pPr>
        <w:pStyle w:val="Odsekzoznamu"/>
        <w:keepNext w:val="0"/>
        <w:keepLines w:val="0"/>
        <w:widowControl w:val="0"/>
        <w:numPr>
          <w:ilvl w:val="0"/>
          <w:numId w:val="70"/>
        </w:numPr>
        <w:spacing w:after="2"/>
        <w:ind w:left="360"/>
        <w:jc w:val="both"/>
        <w:rPr>
          <w:szCs w:val="24"/>
        </w:rPr>
      </w:pPr>
      <w:r w:rsidRPr="0004753D">
        <w:rPr>
          <w:szCs w:val="24"/>
        </w:rPr>
        <w:t xml:space="preserve">Za § 2 sa vkladá § 2a, ktorý vrátane nadpisu znie: </w:t>
      </w:r>
    </w:p>
    <w:p w14:paraId="609CA43B" w14:textId="77777777" w:rsidR="00DE17B7" w:rsidRPr="0004753D" w:rsidRDefault="00DE17B7" w:rsidP="003F3924">
      <w:pPr>
        <w:widowControl w:val="0"/>
        <w:jc w:val="center"/>
        <w:rPr>
          <w:szCs w:val="24"/>
        </w:rPr>
      </w:pPr>
      <w:r w:rsidRPr="0004753D">
        <w:rPr>
          <w:szCs w:val="24"/>
        </w:rPr>
        <w:t>„§ 2a</w:t>
      </w:r>
    </w:p>
    <w:p w14:paraId="74555BD3" w14:textId="77777777" w:rsidR="00DE17B7" w:rsidRPr="0004753D" w:rsidRDefault="00DE17B7" w:rsidP="003F3924">
      <w:pPr>
        <w:widowControl w:val="0"/>
        <w:jc w:val="center"/>
        <w:rPr>
          <w:szCs w:val="24"/>
        </w:rPr>
      </w:pPr>
      <w:r w:rsidRPr="0004753D">
        <w:rPr>
          <w:szCs w:val="24"/>
        </w:rPr>
        <w:t>Odborná spôsobilosť</w:t>
      </w:r>
    </w:p>
    <w:p w14:paraId="2F92A3AF" w14:textId="7B9FCB94" w:rsidR="00DB7097" w:rsidRPr="0004753D" w:rsidRDefault="00DE17B7" w:rsidP="003F3924">
      <w:pPr>
        <w:widowControl w:val="0"/>
        <w:ind w:left="360"/>
        <w:rPr>
          <w:iCs/>
          <w:szCs w:val="24"/>
        </w:rPr>
      </w:pPr>
      <w:bookmarkStart w:id="6" w:name="1402273"/>
      <w:bookmarkEnd w:id="6"/>
      <w:r w:rsidRPr="0004753D">
        <w:rPr>
          <w:iCs/>
          <w:szCs w:val="24"/>
        </w:rPr>
        <w:t>Odborná spôsobilosť je rozhodnutie o zapísaní žiadateľa do evidencie podľa  § 31 ods. 2 písm. j) (ďalej len „evidencia“) na základe</w:t>
      </w:r>
    </w:p>
    <w:p w14:paraId="7DF4AACD" w14:textId="2D9AFC3D" w:rsidR="00DE17B7" w:rsidRPr="0004753D" w:rsidRDefault="00DE17B7" w:rsidP="00595310">
      <w:pPr>
        <w:pStyle w:val="Odsekzoznamu"/>
        <w:widowControl w:val="0"/>
        <w:numPr>
          <w:ilvl w:val="1"/>
          <w:numId w:val="182"/>
        </w:numPr>
        <w:ind w:left="720"/>
        <w:rPr>
          <w:iCs/>
          <w:szCs w:val="24"/>
        </w:rPr>
      </w:pPr>
      <w:r w:rsidRPr="0004753D">
        <w:rPr>
          <w:iCs/>
          <w:szCs w:val="24"/>
        </w:rPr>
        <w:t>získania odbornej kvalifikácie podľa tohto zákona, alebo</w:t>
      </w:r>
    </w:p>
    <w:p w14:paraId="2E4979ED" w14:textId="73745F70" w:rsidR="00DE17B7" w:rsidRPr="0004753D" w:rsidRDefault="00DE17B7" w:rsidP="00595310">
      <w:pPr>
        <w:pStyle w:val="Odsekzoznamu"/>
        <w:widowControl w:val="0"/>
        <w:numPr>
          <w:ilvl w:val="1"/>
          <w:numId w:val="182"/>
        </w:numPr>
        <w:ind w:left="720"/>
        <w:rPr>
          <w:iCs/>
          <w:szCs w:val="24"/>
        </w:rPr>
      </w:pPr>
      <w:r w:rsidRPr="0004753D">
        <w:rPr>
          <w:iCs/>
          <w:szCs w:val="24"/>
        </w:rPr>
        <w:t>uznania odbornej kvalifikácie získanej v domovskom členskom štáte.“</w:t>
      </w:r>
    </w:p>
    <w:p w14:paraId="3368A555" w14:textId="77777777" w:rsidR="00DE17B7" w:rsidRPr="0004753D" w:rsidRDefault="00DE17B7" w:rsidP="003F3924">
      <w:pPr>
        <w:pStyle w:val="Odsekzoznamu"/>
        <w:keepNext w:val="0"/>
        <w:keepLines w:val="0"/>
        <w:widowControl w:val="0"/>
        <w:rPr>
          <w:szCs w:val="24"/>
        </w:rPr>
      </w:pPr>
    </w:p>
    <w:p w14:paraId="6272CD44" w14:textId="594364B5" w:rsidR="005D21A5" w:rsidRPr="0004753D" w:rsidRDefault="005D21A5" w:rsidP="003F3924">
      <w:pPr>
        <w:pStyle w:val="Odsekzoznamu"/>
        <w:keepNext w:val="0"/>
        <w:keepLines w:val="0"/>
        <w:widowControl w:val="0"/>
        <w:numPr>
          <w:ilvl w:val="0"/>
          <w:numId w:val="70"/>
        </w:numPr>
        <w:spacing w:after="2"/>
        <w:ind w:left="360"/>
        <w:jc w:val="both"/>
        <w:rPr>
          <w:szCs w:val="24"/>
        </w:rPr>
      </w:pPr>
      <w:r w:rsidRPr="0004753D">
        <w:rPr>
          <w:szCs w:val="24"/>
        </w:rPr>
        <w:t xml:space="preserve">§ 3 </w:t>
      </w:r>
      <w:r w:rsidR="00A9249E" w:rsidRPr="0004753D">
        <w:rPr>
          <w:szCs w:val="24"/>
        </w:rPr>
        <w:t xml:space="preserve">až 4a </w:t>
      </w:r>
      <w:r w:rsidRPr="0004753D">
        <w:rPr>
          <w:szCs w:val="24"/>
        </w:rPr>
        <w:t>vrátane nadpis</w:t>
      </w:r>
      <w:r w:rsidR="00A9249E" w:rsidRPr="0004753D">
        <w:rPr>
          <w:szCs w:val="24"/>
        </w:rPr>
        <w:t>ov</w:t>
      </w:r>
      <w:r w:rsidRPr="0004753D">
        <w:rPr>
          <w:szCs w:val="24"/>
        </w:rPr>
        <w:t xml:space="preserve"> zne</w:t>
      </w:r>
      <w:r w:rsidR="00A9249E" w:rsidRPr="0004753D">
        <w:rPr>
          <w:szCs w:val="24"/>
        </w:rPr>
        <w:t>jú</w:t>
      </w:r>
      <w:r w:rsidRPr="0004753D">
        <w:rPr>
          <w:szCs w:val="24"/>
        </w:rPr>
        <w:t>:</w:t>
      </w:r>
    </w:p>
    <w:p w14:paraId="40F8E068" w14:textId="63581CA3" w:rsidR="005D21A5" w:rsidRPr="0004753D" w:rsidRDefault="00163A20" w:rsidP="003F3924">
      <w:pPr>
        <w:pStyle w:val="Odsekzoznamu"/>
        <w:keepNext w:val="0"/>
        <w:keepLines w:val="0"/>
        <w:widowControl w:val="0"/>
        <w:spacing w:after="2"/>
        <w:ind w:left="360"/>
        <w:jc w:val="center"/>
        <w:rPr>
          <w:szCs w:val="24"/>
        </w:rPr>
      </w:pPr>
      <w:r w:rsidRPr="0004753D">
        <w:rPr>
          <w:szCs w:val="24"/>
        </w:rPr>
        <w:t>„</w:t>
      </w:r>
      <w:r w:rsidR="005D21A5" w:rsidRPr="0004753D">
        <w:rPr>
          <w:szCs w:val="24"/>
        </w:rPr>
        <w:t>§ 3</w:t>
      </w:r>
    </w:p>
    <w:p w14:paraId="36984226" w14:textId="12A437AF" w:rsidR="005D21A5" w:rsidRPr="0004753D" w:rsidRDefault="005D21A5" w:rsidP="003F3924">
      <w:pPr>
        <w:pStyle w:val="Odsekzoznamu"/>
        <w:keepNext w:val="0"/>
        <w:keepLines w:val="0"/>
        <w:widowControl w:val="0"/>
        <w:spacing w:after="2"/>
        <w:ind w:left="360"/>
        <w:jc w:val="center"/>
        <w:rPr>
          <w:szCs w:val="24"/>
        </w:rPr>
      </w:pPr>
      <w:r w:rsidRPr="0004753D">
        <w:rPr>
          <w:szCs w:val="24"/>
        </w:rPr>
        <w:t>Základné ustanovenia</w:t>
      </w:r>
    </w:p>
    <w:p w14:paraId="35626145" w14:textId="77777777"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Autorizovaným architektom (ďalej len „architekt“) je ten, kto je zapísaný v zozname autorizovaných architektov.</w:t>
      </w:r>
    </w:p>
    <w:p w14:paraId="4DC27886" w14:textId="77777777"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Autorizovaným krajinným architektom (ďalej len „krajinný architekt") je ten, kto je zapísaný v zozname autorizovaných krajinných architektov.</w:t>
      </w:r>
    </w:p>
    <w:p w14:paraId="1B295A6C" w14:textId="77777777"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Autorizovaným územným plánovačom (ďalej len „územný plánovač“) je ten, kto je zapísaný v zozname autorizovaných územných plánovačov.</w:t>
      </w:r>
    </w:p>
    <w:p w14:paraId="01577221" w14:textId="3558650C"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Autorizovaným stavebným inžinierom (ďalej len „inžinier“) je ten, kto je zapísaný v zozname autorizovaných stavebných inžinierov.</w:t>
      </w:r>
    </w:p>
    <w:p w14:paraId="26C1C1A9" w14:textId="0756B841"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Autorizovaným kontrolným inžinierom (ďalej len „kontrolný inžinier“) je ten, kto je   zapísaný v zozname autorizovaných kontrolných inžinierov.</w:t>
      </w:r>
    </w:p>
    <w:p w14:paraId="24E752D5" w14:textId="51554CF6"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lastRenderedPageBreak/>
        <w:t>Autorizovaným technikom (ďalej len „technik“) je ten, kto je zapísaný v zozname autorizovaných technikov.</w:t>
      </w:r>
    </w:p>
    <w:p w14:paraId="50766723" w14:textId="5B4E21A8"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Autorizovaným stavbyvedúcim – hlavným stavbyvedúcim pre vyhradené stavby je ten, kto je zapísaný v zozname autorizovaných stavbyvedúcich.</w:t>
      </w:r>
    </w:p>
    <w:p w14:paraId="5F6E1195" w14:textId="5904BB74"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Autorizovaným stavebným dozorom – stavebným dozorom pre vyhradené stavby je ten, kto je zapísaný v zozname autorizovaných stavebných dozorov.</w:t>
      </w:r>
    </w:p>
    <w:p w14:paraId="3C4ABDB6" w14:textId="756109CC"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Hosťujúcim architektom je ten, kto je zapísaný v registri hosťujúcich architektov.</w:t>
      </w:r>
    </w:p>
    <w:p w14:paraId="73D7094F" w14:textId="05EA4CC0"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Hosťujúcim krajinným architektom je ten, kto je zapísaný v registri hosťujúcich krajinných architektov.</w:t>
      </w:r>
    </w:p>
    <w:p w14:paraId="088F23B1" w14:textId="7658EAC7"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Hosťujúcim územným plánovačom je ten, kto je zapísaný v zozname hosťujúcich územných plánovačov.</w:t>
      </w:r>
    </w:p>
    <w:p w14:paraId="10BBEFED" w14:textId="313FFE6C"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Hosťujúcim inžinierom je ten, kto je zapísaný v registri hosťujúcich stavebných inžinierov.</w:t>
      </w:r>
    </w:p>
    <w:p w14:paraId="4E67EE98" w14:textId="34E4CF69"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Hosťujúcim autorizovaným stavbyvedúcim – hlavným stavbyvedúcim pre vyhradené stavby je ten, kto je zapísaný v registri hosťujúcich autorizovaných stavbyvedúcich.</w:t>
      </w:r>
    </w:p>
    <w:p w14:paraId="56C6E3CF" w14:textId="271E6B52"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Hosťujúcim autorizovaným stavebným dozorom – stavebným dozorom pre vyhradené stavby je ten, kto je zapísaný v registri hosťujúcich autorizovaných stavebných dozorov.</w:t>
      </w:r>
    </w:p>
    <w:p w14:paraId="5762601E" w14:textId="36FE7C4F"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Vykonávať regulované povolanie podľa odsekov 1 až 14 možno</w:t>
      </w:r>
    </w:p>
    <w:p w14:paraId="2CC556D0" w14:textId="168FAE2E" w:rsidR="005D21A5" w:rsidRPr="0004753D" w:rsidRDefault="005D21A5" w:rsidP="003F3924">
      <w:pPr>
        <w:pStyle w:val="Odsekzoznamu"/>
        <w:keepNext w:val="0"/>
        <w:keepLines w:val="0"/>
        <w:widowControl w:val="0"/>
        <w:numPr>
          <w:ilvl w:val="1"/>
          <w:numId w:val="42"/>
        </w:numPr>
        <w:spacing w:after="2"/>
        <w:ind w:left="1170"/>
        <w:jc w:val="both"/>
        <w:rPr>
          <w:szCs w:val="24"/>
        </w:rPr>
      </w:pPr>
      <w:r w:rsidRPr="0004753D">
        <w:rPr>
          <w:szCs w:val="24"/>
        </w:rPr>
        <w:t>sústavne vo vlastnom mene a na vlastnú zodpovednosť (ďalej len „slobodné povolanie“),</w:t>
      </w:r>
    </w:p>
    <w:p w14:paraId="02B2619E" w14:textId="3BBF1640" w:rsidR="005D21A5" w:rsidRPr="0004753D" w:rsidRDefault="005D21A5" w:rsidP="003F3924">
      <w:pPr>
        <w:pStyle w:val="Odsekzoznamu"/>
        <w:keepNext w:val="0"/>
        <w:keepLines w:val="0"/>
        <w:widowControl w:val="0"/>
        <w:numPr>
          <w:ilvl w:val="1"/>
          <w:numId w:val="42"/>
        </w:numPr>
        <w:spacing w:after="2"/>
        <w:ind w:left="1170"/>
        <w:jc w:val="both"/>
        <w:rPr>
          <w:szCs w:val="24"/>
        </w:rPr>
      </w:pPr>
      <w:r w:rsidRPr="0004753D">
        <w:rPr>
          <w:szCs w:val="24"/>
        </w:rPr>
        <w:t>v mene a na zodpovednosť právnickej osoby alebo fyzickej osoby ako jej zamestnanec, spoločník alebo konateľ (ďalej len „zamestnanec“).</w:t>
      </w:r>
    </w:p>
    <w:p w14:paraId="71E922B2" w14:textId="22E394FE"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Odborne spôsobilou osobou na výkon činnosti stavbyvedúceho</w:t>
      </w:r>
      <w:r w:rsidRPr="0004753D">
        <w:rPr>
          <w:szCs w:val="24"/>
          <w:vertAlign w:val="superscript"/>
        </w:rPr>
        <w:t>3a</w:t>
      </w:r>
      <w:r w:rsidRPr="0004753D">
        <w:rPr>
          <w:szCs w:val="24"/>
        </w:rPr>
        <w:t>) alebo stavebného dozoru</w:t>
      </w:r>
      <w:r w:rsidRPr="0004753D">
        <w:rPr>
          <w:szCs w:val="24"/>
          <w:vertAlign w:val="superscript"/>
        </w:rPr>
        <w:t>3b</w:t>
      </w:r>
      <w:r w:rsidRPr="0004753D">
        <w:rPr>
          <w:szCs w:val="24"/>
        </w:rPr>
        <w:t>) je ten, kto je zapísaný v evidencii odborne spôsobilých osôb na výkon činnosti stavbyvedúceho alebo stavebného dozoru vedenej podľa § 31 ods. 2 písm. k).</w:t>
      </w:r>
    </w:p>
    <w:p w14:paraId="149F061E" w14:textId="2BE287C4" w:rsidR="00316927" w:rsidRPr="0004753D" w:rsidRDefault="00316927" w:rsidP="003F3924">
      <w:pPr>
        <w:pStyle w:val="Odsekzoznamu"/>
        <w:keepNext w:val="0"/>
        <w:keepLines w:val="0"/>
        <w:widowControl w:val="0"/>
        <w:numPr>
          <w:ilvl w:val="0"/>
          <w:numId w:val="174"/>
        </w:numPr>
        <w:spacing w:after="2"/>
        <w:ind w:left="810" w:hanging="450"/>
        <w:jc w:val="both"/>
        <w:rPr>
          <w:szCs w:val="24"/>
        </w:rPr>
      </w:pPr>
      <w:r w:rsidRPr="0004753D">
        <w:rPr>
          <w:szCs w:val="24"/>
        </w:rPr>
        <w:t>Odborne spôsobilou osobou na výkon činnosti energetickej certifikácie budov</w:t>
      </w:r>
      <w:r w:rsidRPr="0004753D">
        <w:rPr>
          <w:szCs w:val="24"/>
          <w:vertAlign w:val="superscript"/>
        </w:rPr>
        <w:t>3c</w:t>
      </w:r>
      <w:r w:rsidRPr="0004753D">
        <w:rPr>
          <w:szCs w:val="24"/>
        </w:rPr>
        <w:t>) je ten, kto je zapísaný v evidencii odborne spôsobilých osôb na výkon činnosti energetickej certifikácie budov vedenej podľa § 31 ods. 2 písm. k).</w:t>
      </w:r>
    </w:p>
    <w:p w14:paraId="2777A52B" w14:textId="34082C80" w:rsidR="00316927" w:rsidRPr="0004753D" w:rsidRDefault="00316927" w:rsidP="003F3924">
      <w:pPr>
        <w:pStyle w:val="Odsekzoznamu"/>
        <w:keepNext w:val="0"/>
        <w:keepLines w:val="0"/>
        <w:widowControl w:val="0"/>
        <w:numPr>
          <w:ilvl w:val="0"/>
          <w:numId w:val="174"/>
        </w:numPr>
        <w:spacing w:after="2"/>
        <w:ind w:left="810" w:hanging="450"/>
        <w:jc w:val="both"/>
        <w:rPr>
          <w:szCs w:val="24"/>
        </w:rPr>
      </w:pPr>
      <w:r w:rsidRPr="0004753D">
        <w:rPr>
          <w:szCs w:val="24"/>
        </w:rPr>
        <w:t>Hosťujúcou odborne spôsobilou osobou na výkon činnosti stavbyvedúceho, stavebného dozoru alebo energetickej certifikácie budov je ten, kto je zapísaný v evidencii hosťujúcich odborne spôsobilých osôb pre príslušnú činnosť vedenej podľa § 31 ods. 2 písm. k).</w:t>
      </w:r>
    </w:p>
    <w:p w14:paraId="0986323B" w14:textId="60799EB9" w:rsidR="00316927" w:rsidRPr="0004753D" w:rsidRDefault="00316927" w:rsidP="003F3924">
      <w:pPr>
        <w:pStyle w:val="Odsekzoznamu"/>
        <w:keepNext w:val="0"/>
        <w:keepLines w:val="0"/>
        <w:widowControl w:val="0"/>
        <w:numPr>
          <w:ilvl w:val="0"/>
          <w:numId w:val="174"/>
        </w:numPr>
        <w:spacing w:after="2"/>
        <w:ind w:left="810" w:hanging="450"/>
        <w:jc w:val="both"/>
        <w:rPr>
          <w:szCs w:val="24"/>
        </w:rPr>
      </w:pPr>
      <w:r w:rsidRPr="0004753D">
        <w:rPr>
          <w:szCs w:val="24"/>
        </w:rPr>
        <w:t>Vykonávať činnosti alebo odbornú spôsobilosť podľa odsekov 1</w:t>
      </w:r>
      <w:r w:rsidR="006C02B5" w:rsidRPr="0004753D">
        <w:rPr>
          <w:szCs w:val="24"/>
        </w:rPr>
        <w:t>6</w:t>
      </w:r>
      <w:r w:rsidRPr="0004753D">
        <w:rPr>
          <w:szCs w:val="24"/>
        </w:rPr>
        <w:t xml:space="preserve"> až </w:t>
      </w:r>
      <w:r w:rsidR="006C02B5" w:rsidRPr="0004753D">
        <w:rPr>
          <w:szCs w:val="24"/>
        </w:rPr>
        <w:t>18</w:t>
      </w:r>
      <w:r w:rsidRPr="0004753D">
        <w:rPr>
          <w:szCs w:val="24"/>
        </w:rPr>
        <w:t xml:space="preserve"> možno</w:t>
      </w:r>
    </w:p>
    <w:p w14:paraId="7467D1DC" w14:textId="77777777" w:rsidR="00316927" w:rsidRPr="0004753D" w:rsidRDefault="00316927" w:rsidP="003F3924">
      <w:pPr>
        <w:pStyle w:val="Odsekzoznamu"/>
        <w:keepNext w:val="0"/>
        <w:keepLines w:val="0"/>
        <w:widowControl w:val="0"/>
        <w:numPr>
          <w:ilvl w:val="0"/>
          <w:numId w:val="175"/>
        </w:numPr>
        <w:spacing w:after="2"/>
        <w:ind w:left="1170"/>
        <w:jc w:val="both"/>
        <w:rPr>
          <w:szCs w:val="24"/>
        </w:rPr>
      </w:pPr>
      <w:r w:rsidRPr="0004753D">
        <w:rPr>
          <w:szCs w:val="24"/>
        </w:rPr>
        <w:t>na základe vydaného živnostenského oprávnenia,</w:t>
      </w:r>
      <w:r w:rsidRPr="0004753D">
        <w:rPr>
          <w:szCs w:val="24"/>
          <w:vertAlign w:val="superscript"/>
        </w:rPr>
        <w:t>3d</w:t>
      </w:r>
      <w:r w:rsidRPr="0004753D">
        <w:rPr>
          <w:szCs w:val="24"/>
        </w:rPr>
        <w:t>) alebo</w:t>
      </w:r>
    </w:p>
    <w:p w14:paraId="385D2864" w14:textId="1882CD8B" w:rsidR="00316927" w:rsidRPr="0004753D" w:rsidRDefault="00316927" w:rsidP="003F3924">
      <w:pPr>
        <w:pStyle w:val="Odsekzoznamu"/>
        <w:keepNext w:val="0"/>
        <w:keepLines w:val="0"/>
        <w:widowControl w:val="0"/>
        <w:numPr>
          <w:ilvl w:val="0"/>
          <w:numId w:val="175"/>
        </w:numPr>
        <w:spacing w:after="2"/>
        <w:ind w:left="1170"/>
        <w:jc w:val="both"/>
        <w:rPr>
          <w:szCs w:val="24"/>
        </w:rPr>
      </w:pPr>
      <w:r w:rsidRPr="0004753D">
        <w:rPr>
          <w:szCs w:val="24"/>
        </w:rPr>
        <w:t>v mene a na zodpovednosť právnickej osoby alebo fyzickej osoby ako jej zamestnanec.</w:t>
      </w:r>
    </w:p>
    <w:p w14:paraId="0D4D60AC" w14:textId="69F4D0B3"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 xml:space="preserve">Poskytovať služby </w:t>
      </w:r>
      <w:r w:rsidR="006C02B5" w:rsidRPr="0004753D">
        <w:rPr>
          <w:szCs w:val="24"/>
        </w:rPr>
        <w:t>podľa § 4, 4a, 4b alebo 5, 5a a 5b</w:t>
      </w:r>
      <w:r w:rsidR="006C02B5" w:rsidRPr="0004753D" w:rsidDel="006C02B5">
        <w:rPr>
          <w:szCs w:val="24"/>
        </w:rPr>
        <w:t xml:space="preserve"> </w:t>
      </w:r>
      <w:r w:rsidRPr="0004753D">
        <w:rPr>
          <w:szCs w:val="24"/>
        </w:rPr>
        <w:t>možno odo dňa zapísania do zoznamu alebo do registra podľa odsekov 4 až 6 (ďalej len „register“) do dňa vyčiarknutia z nich.</w:t>
      </w:r>
      <w:r w:rsidR="006C02B5" w:rsidRPr="0004753D">
        <w:rPr>
          <w:szCs w:val="24"/>
        </w:rPr>
        <w:t xml:space="preserve"> Poskytovať služby podľa odsekov 16 až 18 možno odo dňa zapísania do evidencie do dňa vyčiarknutia z n</w:t>
      </w:r>
      <w:r w:rsidR="00C9708D" w:rsidRPr="0004753D">
        <w:rPr>
          <w:szCs w:val="24"/>
        </w:rPr>
        <w:t>ej</w:t>
      </w:r>
      <w:r w:rsidR="006C02B5" w:rsidRPr="0004753D">
        <w:rPr>
          <w:szCs w:val="24"/>
        </w:rPr>
        <w:t>.</w:t>
      </w:r>
    </w:p>
    <w:p w14:paraId="60885B1D" w14:textId="6FF76553"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 xml:space="preserve">Poskytovanie služieb </w:t>
      </w:r>
      <w:r w:rsidR="006C02B5" w:rsidRPr="0004753D">
        <w:rPr>
          <w:szCs w:val="24"/>
        </w:rPr>
        <w:t>podľa § 4, 4a, 4b alebo 5, 5a a 5b</w:t>
      </w:r>
      <w:r w:rsidR="006C02B5" w:rsidRPr="0004753D" w:rsidDel="006C02B5">
        <w:rPr>
          <w:szCs w:val="24"/>
        </w:rPr>
        <w:t xml:space="preserve"> </w:t>
      </w:r>
      <w:r w:rsidRPr="0004753D">
        <w:rPr>
          <w:szCs w:val="24"/>
        </w:rPr>
        <w:t>nie je živnosťou.</w:t>
      </w:r>
      <w:r w:rsidRPr="0004753D">
        <w:rPr>
          <w:szCs w:val="24"/>
          <w:vertAlign w:val="superscript"/>
        </w:rPr>
        <w:t>2</w:t>
      </w:r>
      <w:r w:rsidRPr="0004753D">
        <w:rPr>
          <w:szCs w:val="24"/>
        </w:rPr>
        <w:t>)</w:t>
      </w:r>
    </w:p>
    <w:p w14:paraId="2A7FA25C" w14:textId="00F71C7D" w:rsidR="005D21A5" w:rsidRPr="0004753D" w:rsidRDefault="005D21A5" w:rsidP="003F3924">
      <w:pPr>
        <w:pStyle w:val="Odsekzoznamu"/>
        <w:keepNext w:val="0"/>
        <w:keepLines w:val="0"/>
        <w:widowControl w:val="0"/>
        <w:numPr>
          <w:ilvl w:val="0"/>
          <w:numId w:val="174"/>
        </w:numPr>
        <w:spacing w:after="2"/>
        <w:ind w:left="810" w:hanging="450"/>
        <w:jc w:val="both"/>
        <w:rPr>
          <w:szCs w:val="24"/>
        </w:rPr>
      </w:pPr>
      <w:r w:rsidRPr="0004753D">
        <w:rPr>
          <w:szCs w:val="24"/>
        </w:rPr>
        <w:t xml:space="preserve">Ak tento zákon neustanovuje inak, na poskytovanie služieb </w:t>
      </w:r>
      <w:r w:rsidR="006C02B5" w:rsidRPr="0004753D">
        <w:rPr>
          <w:szCs w:val="24"/>
        </w:rPr>
        <w:t>podľa § 4, 4a, 4b alebo 5, 5a a 5b</w:t>
      </w:r>
      <w:r w:rsidR="006C02B5" w:rsidRPr="0004753D" w:rsidDel="006C02B5">
        <w:rPr>
          <w:szCs w:val="24"/>
        </w:rPr>
        <w:t xml:space="preserve"> </w:t>
      </w:r>
      <w:r w:rsidR="00C9708D" w:rsidRPr="0004753D">
        <w:rPr>
          <w:szCs w:val="24"/>
        </w:rPr>
        <w:t xml:space="preserve">a podľa odsekov 16 až 18 </w:t>
      </w:r>
      <w:r w:rsidRPr="0004753D">
        <w:rPr>
          <w:szCs w:val="24"/>
        </w:rPr>
        <w:t>sa vzťahuje všeobecný predpis o službách na vnútornom trhu.</w:t>
      </w:r>
      <w:r w:rsidRPr="0004753D">
        <w:rPr>
          <w:szCs w:val="24"/>
          <w:vertAlign w:val="superscript"/>
        </w:rPr>
        <w:t>3</w:t>
      </w:r>
      <w:r w:rsidRPr="0004753D">
        <w:rPr>
          <w:szCs w:val="24"/>
        </w:rPr>
        <w:t>)</w:t>
      </w:r>
    </w:p>
    <w:p w14:paraId="0A54B6B0" w14:textId="77777777" w:rsidR="007F3A7A" w:rsidRPr="0004753D" w:rsidRDefault="007F3A7A" w:rsidP="003F3924">
      <w:pPr>
        <w:pStyle w:val="Odsekzoznamu"/>
        <w:keepNext w:val="0"/>
        <w:keepLines w:val="0"/>
        <w:widowControl w:val="0"/>
        <w:rPr>
          <w:szCs w:val="24"/>
        </w:rPr>
      </w:pPr>
    </w:p>
    <w:p w14:paraId="066929E1" w14:textId="4F10658C" w:rsidR="00BE680C" w:rsidRPr="0004753D" w:rsidRDefault="00BE680C" w:rsidP="003F3924">
      <w:pPr>
        <w:widowControl w:val="0"/>
        <w:ind w:left="567" w:hanging="567"/>
        <w:jc w:val="center"/>
        <w:rPr>
          <w:szCs w:val="24"/>
        </w:rPr>
      </w:pPr>
      <w:r w:rsidRPr="0004753D">
        <w:rPr>
          <w:szCs w:val="24"/>
        </w:rPr>
        <w:t>§ 4</w:t>
      </w:r>
    </w:p>
    <w:p w14:paraId="0B785444" w14:textId="77777777" w:rsidR="00BE680C" w:rsidRPr="0004753D" w:rsidRDefault="00BE680C" w:rsidP="003F3924">
      <w:pPr>
        <w:widowControl w:val="0"/>
        <w:ind w:left="567" w:hanging="567"/>
        <w:jc w:val="center"/>
        <w:rPr>
          <w:szCs w:val="24"/>
        </w:rPr>
      </w:pPr>
      <w:r w:rsidRPr="0004753D">
        <w:rPr>
          <w:szCs w:val="24"/>
        </w:rPr>
        <w:t>Architekti</w:t>
      </w:r>
    </w:p>
    <w:p w14:paraId="59677927" w14:textId="77777777" w:rsidR="00BE680C" w:rsidRPr="0004753D" w:rsidRDefault="00BE680C" w:rsidP="003F3924">
      <w:pPr>
        <w:widowControl w:val="0"/>
        <w:ind w:left="567"/>
        <w:jc w:val="both"/>
        <w:rPr>
          <w:szCs w:val="24"/>
        </w:rPr>
      </w:pPr>
      <w:r w:rsidRPr="0004753D">
        <w:rPr>
          <w:szCs w:val="24"/>
        </w:rPr>
        <w:t>Architekt je oprávnený na</w:t>
      </w:r>
    </w:p>
    <w:p w14:paraId="719FAF9F" w14:textId="77777777" w:rsidR="00BE680C" w:rsidRPr="0004753D" w:rsidRDefault="00BE680C" w:rsidP="003F3924">
      <w:pPr>
        <w:widowControl w:val="0"/>
        <w:ind w:left="993" w:hanging="426"/>
        <w:jc w:val="both"/>
        <w:rPr>
          <w:szCs w:val="24"/>
        </w:rPr>
      </w:pPr>
      <w:r w:rsidRPr="0004753D">
        <w:rPr>
          <w:szCs w:val="24"/>
        </w:rPr>
        <w:t>a)</w:t>
      </w:r>
      <w:r w:rsidRPr="0004753D">
        <w:rPr>
          <w:szCs w:val="24"/>
        </w:rPr>
        <w:tab/>
        <w:t xml:space="preserve">poskytovanie služieb architekta v oblasti prípravy, zhotovovania, zmien a užívania stavieb, najmä na vypracúvanie projektových podkladov vo forme návrhov, zámerov, štúdií, vykonávanie odborného poradenstva pre stavebníkov a vlastníkov </w:t>
      </w:r>
      <w:r w:rsidRPr="0004753D">
        <w:rPr>
          <w:szCs w:val="24"/>
        </w:rPr>
        <w:lastRenderedPageBreak/>
        <w:t>nehnuteľností, ich zastupovanie v konaniach vo výstavbe a pri uskutočňovaní stavieb, vrátane vykonávania záznamov v elektronickej podobe v informačnom systéme pre územné plánovanie a výstavbu zriadenom podľa osobitného predpisu,</w:t>
      </w:r>
      <w:r w:rsidRPr="0004753D">
        <w:rPr>
          <w:szCs w:val="24"/>
          <w:vertAlign w:val="superscript"/>
        </w:rPr>
        <w:t>4</w:t>
      </w:r>
      <w:r w:rsidRPr="0004753D">
        <w:rPr>
          <w:szCs w:val="24"/>
        </w:rPr>
        <w:t>) vykonávanie architektonických a inžinierskych činností a súvisiaceho technického poradenstva v rozsahu svojho oprávnenia,</w:t>
      </w:r>
    </w:p>
    <w:p w14:paraId="16215A87" w14:textId="77777777" w:rsidR="00BE680C" w:rsidRPr="0004753D" w:rsidRDefault="00BE680C" w:rsidP="003F3924">
      <w:pPr>
        <w:widowControl w:val="0"/>
        <w:ind w:left="993" w:hanging="426"/>
        <w:jc w:val="both"/>
        <w:rPr>
          <w:szCs w:val="24"/>
        </w:rPr>
      </w:pPr>
      <w:r w:rsidRPr="0004753D">
        <w:rPr>
          <w:szCs w:val="24"/>
        </w:rPr>
        <w:t>b)</w:t>
      </w:r>
      <w:r w:rsidRPr="0004753D">
        <w:rPr>
          <w:szCs w:val="24"/>
        </w:rPr>
        <w:tab/>
        <w:t>vykonávanie komplexnej projektovej činnosti projektantom ako vyhradenej činnosti vo výstavbe podľa osobitného predpisu,</w:t>
      </w:r>
      <w:r w:rsidRPr="0004753D">
        <w:rPr>
          <w:szCs w:val="24"/>
          <w:vertAlign w:val="superscript"/>
        </w:rPr>
        <w:t>4a</w:t>
      </w:r>
      <w:r w:rsidRPr="0004753D">
        <w:rPr>
          <w:szCs w:val="24"/>
        </w:rPr>
        <w:t>) najmä na vypracúvanie projektovej dokumentácie stavieb a ich zmien, dokumentácie skutočného vyhotovenia stavby, stanoviska k súladu zrealizovanej stavby s overeným projektom stavby, projektovej dokumentácie obnovy národných kultúrnych pamiatok, stavieb v pamiatkovej rezervácii a stavieb, nachádzajúcich sa na území, zapísanom do Zoznamu svetového kultúrneho dedičstva v rozsahu svojho oprávnenia,</w:t>
      </w:r>
    </w:p>
    <w:p w14:paraId="189AB8F3" w14:textId="77777777" w:rsidR="00BE680C" w:rsidRPr="0004753D" w:rsidRDefault="00BE680C" w:rsidP="003F3924">
      <w:pPr>
        <w:widowControl w:val="0"/>
        <w:ind w:left="993" w:hanging="426"/>
        <w:jc w:val="both"/>
        <w:rPr>
          <w:szCs w:val="24"/>
        </w:rPr>
      </w:pPr>
      <w:r w:rsidRPr="0004753D">
        <w:rPr>
          <w:szCs w:val="24"/>
        </w:rPr>
        <w:t>c)</w:t>
      </w:r>
      <w:r w:rsidRPr="0004753D">
        <w:rPr>
          <w:szCs w:val="24"/>
        </w:rPr>
        <w:tab/>
        <w:t>spracovanie územnoplánovacích podkladov a územnoplánovacej dokumentácie podľa osobitného predpisu,</w:t>
      </w:r>
      <w:r w:rsidRPr="0004753D">
        <w:rPr>
          <w:szCs w:val="24"/>
          <w:vertAlign w:val="superscript"/>
        </w:rPr>
        <w:t>4b</w:t>
      </w:r>
      <w:r w:rsidRPr="0004753D">
        <w:rPr>
          <w:szCs w:val="24"/>
        </w:rPr>
        <w:t>) vypracúvanie analýzy a syntézy údajov o území a výkresu problémových javov, navrhovanie urbanistickej koncepcie územia a koordinovanie činnosti spolupracujúcich osôb s oprávnením na spracovanie príslušnej časti územnoplánovacích podkladov a územnoplánovacej dokumentácie,</w:t>
      </w:r>
    </w:p>
    <w:p w14:paraId="02B5F5D5" w14:textId="77777777" w:rsidR="00BE680C" w:rsidRPr="0004753D" w:rsidRDefault="00BE680C" w:rsidP="003F3924">
      <w:pPr>
        <w:widowControl w:val="0"/>
        <w:ind w:left="993" w:hanging="426"/>
        <w:jc w:val="both"/>
        <w:rPr>
          <w:szCs w:val="24"/>
        </w:rPr>
      </w:pPr>
      <w:r w:rsidRPr="0004753D">
        <w:rPr>
          <w:szCs w:val="24"/>
        </w:rPr>
        <w:t>d)</w:t>
      </w:r>
      <w:r w:rsidRPr="0004753D">
        <w:rPr>
          <w:szCs w:val="24"/>
        </w:rPr>
        <w:tab/>
        <w:t>vykonávanie projektového manažmentu a činnosti generálneho projektanta, najmä na riadenie projektu a koordináciu projektantov častí projektovej dokumentácie a iných špecialistov, potrebných na jej vypracovanie a kompletizáciu,</w:t>
      </w:r>
    </w:p>
    <w:p w14:paraId="19A49EA9" w14:textId="77777777" w:rsidR="00BE680C" w:rsidRPr="0004753D" w:rsidRDefault="00BE680C" w:rsidP="003F3924">
      <w:pPr>
        <w:widowControl w:val="0"/>
        <w:ind w:left="993" w:hanging="426"/>
        <w:jc w:val="both"/>
        <w:rPr>
          <w:szCs w:val="24"/>
        </w:rPr>
      </w:pPr>
      <w:r w:rsidRPr="0004753D">
        <w:rPr>
          <w:szCs w:val="24"/>
        </w:rPr>
        <w:t>e)</w:t>
      </w:r>
      <w:r w:rsidRPr="0004753D">
        <w:rPr>
          <w:szCs w:val="24"/>
        </w:rPr>
        <w:tab/>
        <w:t>poskytovanie služby projektového dohľadu nad zhotovovaním stavby podľa schválenej projektovej dokumentácie podľa osobitného predpisu,</w:t>
      </w:r>
      <w:r w:rsidRPr="0004753D">
        <w:rPr>
          <w:szCs w:val="24"/>
          <w:vertAlign w:val="superscript"/>
        </w:rPr>
        <w:t>4c</w:t>
      </w:r>
      <w:r w:rsidRPr="0004753D">
        <w:rPr>
          <w:szCs w:val="24"/>
        </w:rPr>
        <w:t>) dohľadu architekta a dohľadu podľa osobitného predpisu,</w:t>
      </w:r>
      <w:r w:rsidRPr="0004753D">
        <w:rPr>
          <w:szCs w:val="24"/>
          <w:vertAlign w:val="superscript"/>
        </w:rPr>
        <w:t>4d</w:t>
      </w:r>
      <w:r w:rsidRPr="0004753D">
        <w:rPr>
          <w:szCs w:val="24"/>
        </w:rPr>
        <w:t>) ak je autorom diela (autorský dohľad) nad súladom projektových podkladov stavby, stavby, alebo zmeny stavby s architektonickým návrhom a na vykonávanie stavebného dozoru,</w:t>
      </w:r>
    </w:p>
    <w:p w14:paraId="5B67684D" w14:textId="77777777" w:rsidR="00BE680C" w:rsidRPr="0004753D" w:rsidRDefault="00BE680C" w:rsidP="003F3924">
      <w:pPr>
        <w:widowControl w:val="0"/>
        <w:ind w:left="993" w:hanging="426"/>
        <w:jc w:val="both"/>
        <w:rPr>
          <w:szCs w:val="24"/>
        </w:rPr>
      </w:pPr>
      <w:r w:rsidRPr="0004753D">
        <w:rPr>
          <w:szCs w:val="24"/>
        </w:rPr>
        <w:t>f)</w:t>
      </w:r>
      <w:r w:rsidRPr="0004753D">
        <w:rPr>
          <w:szCs w:val="24"/>
        </w:rPr>
        <w:tab/>
        <w:t>grafické spracovanie a modelovanie architektonického diela, a jeho vyjadrenie v projektových podkladoch, dodávaných v rámci poskytovaných služieb, vrátane ich elektronického vyjadrenia a zaznamenania a na vykonávanie osobnostných a majetkových práv k dielu,</w:t>
      </w:r>
    </w:p>
    <w:p w14:paraId="29193794" w14:textId="77777777" w:rsidR="00BE680C" w:rsidRPr="0004753D" w:rsidRDefault="00BE680C" w:rsidP="003F3924">
      <w:pPr>
        <w:widowControl w:val="0"/>
        <w:ind w:left="993" w:hanging="426"/>
        <w:jc w:val="both"/>
        <w:rPr>
          <w:szCs w:val="24"/>
        </w:rPr>
      </w:pPr>
      <w:r w:rsidRPr="0004753D">
        <w:rPr>
          <w:szCs w:val="24"/>
        </w:rPr>
        <w:t>g)</w:t>
      </w:r>
      <w:r w:rsidRPr="0004753D">
        <w:rPr>
          <w:szCs w:val="24"/>
        </w:rPr>
        <w:tab/>
        <w:t>vyhotovovanie odborných posudkov, odhadov a dobrozdaní v rozsahu svojho oprávnenia,</w:t>
      </w:r>
    </w:p>
    <w:p w14:paraId="4775E7EE" w14:textId="77777777" w:rsidR="00BE680C" w:rsidRPr="0004753D" w:rsidRDefault="00BE680C" w:rsidP="003F3924">
      <w:pPr>
        <w:widowControl w:val="0"/>
        <w:ind w:left="993" w:hanging="426"/>
        <w:jc w:val="both"/>
        <w:rPr>
          <w:szCs w:val="24"/>
        </w:rPr>
      </w:pPr>
      <w:r w:rsidRPr="0004753D">
        <w:rPr>
          <w:szCs w:val="24"/>
        </w:rPr>
        <w:t>h)</w:t>
      </w:r>
      <w:r w:rsidRPr="0004753D">
        <w:rPr>
          <w:szCs w:val="24"/>
        </w:rPr>
        <w:tab/>
        <w:t>poskytovanie služieb podľa § 4a a 4b.</w:t>
      </w:r>
    </w:p>
    <w:p w14:paraId="114F7406" w14:textId="77777777" w:rsidR="00BE680C" w:rsidRPr="0004753D" w:rsidRDefault="00BE680C" w:rsidP="003F3924">
      <w:pPr>
        <w:widowControl w:val="0"/>
        <w:ind w:left="567" w:hanging="567"/>
        <w:jc w:val="both"/>
        <w:rPr>
          <w:szCs w:val="24"/>
        </w:rPr>
      </w:pPr>
    </w:p>
    <w:p w14:paraId="3022C680" w14:textId="77777777" w:rsidR="00BE680C" w:rsidRPr="0004753D" w:rsidRDefault="00BE680C" w:rsidP="003F3924">
      <w:pPr>
        <w:widowControl w:val="0"/>
        <w:jc w:val="center"/>
        <w:rPr>
          <w:szCs w:val="24"/>
        </w:rPr>
      </w:pPr>
      <w:r w:rsidRPr="0004753D">
        <w:rPr>
          <w:szCs w:val="24"/>
        </w:rPr>
        <w:t>§ 4a</w:t>
      </w:r>
    </w:p>
    <w:p w14:paraId="4125D871" w14:textId="77777777" w:rsidR="00BE680C" w:rsidRPr="0004753D" w:rsidRDefault="00BE680C" w:rsidP="003F3924">
      <w:pPr>
        <w:widowControl w:val="0"/>
        <w:jc w:val="center"/>
        <w:rPr>
          <w:szCs w:val="24"/>
        </w:rPr>
      </w:pPr>
      <w:r w:rsidRPr="0004753D">
        <w:rPr>
          <w:szCs w:val="24"/>
        </w:rPr>
        <w:t>Krajinní architekti</w:t>
      </w:r>
    </w:p>
    <w:p w14:paraId="21AB27CF" w14:textId="77777777" w:rsidR="00BE680C" w:rsidRPr="0004753D" w:rsidRDefault="00BE680C" w:rsidP="003F3924">
      <w:pPr>
        <w:widowControl w:val="0"/>
        <w:ind w:firstLine="567"/>
        <w:jc w:val="both"/>
        <w:rPr>
          <w:szCs w:val="24"/>
        </w:rPr>
      </w:pPr>
      <w:r w:rsidRPr="0004753D">
        <w:rPr>
          <w:szCs w:val="24"/>
        </w:rPr>
        <w:t>Krajinný architekt je oprávnený na</w:t>
      </w:r>
    </w:p>
    <w:p w14:paraId="3E230265" w14:textId="5EC7F90E" w:rsidR="00BE680C" w:rsidRPr="0004753D" w:rsidRDefault="00BE680C" w:rsidP="003F3924">
      <w:pPr>
        <w:widowControl w:val="0"/>
        <w:ind w:left="993" w:hanging="426"/>
        <w:jc w:val="both"/>
        <w:rPr>
          <w:szCs w:val="24"/>
        </w:rPr>
      </w:pPr>
      <w:r w:rsidRPr="0004753D">
        <w:rPr>
          <w:szCs w:val="24"/>
        </w:rPr>
        <w:t>a)</w:t>
      </w:r>
      <w:r w:rsidRPr="0004753D">
        <w:rPr>
          <w:szCs w:val="24"/>
        </w:rPr>
        <w:tab/>
        <w:t xml:space="preserve">poskytovanie služieb krajinného architekta v oblasti prípravy, uskutočňovania a užívania </w:t>
      </w:r>
      <w:r w:rsidR="00CD6919" w:rsidRPr="0004753D">
        <w:rPr>
          <w:szCs w:val="24"/>
        </w:rPr>
        <w:t>krajinno-architektonických úprav</w:t>
      </w:r>
      <w:r w:rsidRPr="0004753D">
        <w:rPr>
          <w:szCs w:val="24"/>
        </w:rPr>
        <w:t xml:space="preserve">, najmä na vypracúvanie projektových podkladov vo forme návrhov, zámerov, štúdií, vykonávanie odborného poradenstva pre stavebníkov a vlastníkov nehnuteľností, ich zastupovanie v konaniach vo výstavbe a pri uskutočňovaní </w:t>
      </w:r>
      <w:r w:rsidR="00CD6919" w:rsidRPr="0004753D">
        <w:rPr>
          <w:szCs w:val="24"/>
        </w:rPr>
        <w:t>krajinno-architektonických úprav</w:t>
      </w:r>
      <w:r w:rsidRPr="0004753D">
        <w:rPr>
          <w:szCs w:val="24"/>
        </w:rPr>
        <w:t>, vrátane uskutočňovania záznamov v elektronickej podobe v informačnom systéme pre územné plánovanie a výstavbu zriadenom podľa osobitného predpisu</w:t>
      </w:r>
      <w:r w:rsidRPr="0004753D">
        <w:rPr>
          <w:szCs w:val="24"/>
          <w:vertAlign w:val="superscript"/>
        </w:rPr>
        <w:t>4</w:t>
      </w:r>
      <w:r w:rsidRPr="0004753D">
        <w:rPr>
          <w:szCs w:val="24"/>
        </w:rPr>
        <w:t>)</w:t>
      </w:r>
      <w:r w:rsidR="00CD6919" w:rsidRPr="0004753D">
        <w:rPr>
          <w:szCs w:val="24"/>
        </w:rPr>
        <w:t xml:space="preserve"> a </w:t>
      </w:r>
      <w:proofErr w:type="spellStart"/>
      <w:r w:rsidR="00996495" w:rsidRPr="0004753D">
        <w:rPr>
          <w:szCs w:val="24"/>
        </w:rPr>
        <w:t>a</w:t>
      </w:r>
      <w:proofErr w:type="spellEnd"/>
      <w:r w:rsidR="00996495" w:rsidRPr="0004753D">
        <w:rPr>
          <w:szCs w:val="24"/>
        </w:rPr>
        <w:t xml:space="preserve"> navrhovanie začlenenia stavieb do prostredia s cieľom minimalizovať negatívne dopady stavieb na urbánne prostredie a navrhovanie tvorby obrazu sídla a krajiny,</w:t>
      </w:r>
    </w:p>
    <w:p w14:paraId="601FC07F" w14:textId="382CA727" w:rsidR="00BE680C" w:rsidRPr="0004753D" w:rsidRDefault="00BE680C" w:rsidP="003F3924">
      <w:pPr>
        <w:widowControl w:val="0"/>
        <w:ind w:left="993" w:hanging="426"/>
        <w:jc w:val="both"/>
        <w:rPr>
          <w:szCs w:val="24"/>
        </w:rPr>
      </w:pPr>
      <w:r w:rsidRPr="0004753D">
        <w:rPr>
          <w:szCs w:val="24"/>
        </w:rPr>
        <w:t>b)</w:t>
      </w:r>
      <w:r w:rsidRPr="0004753D">
        <w:rPr>
          <w:szCs w:val="24"/>
        </w:rPr>
        <w:tab/>
        <w:t>vykonávanie projektovej činnosti projektantom ako vyhradenej činnosti vo výstavbe podľa osobitného predpisu,</w:t>
      </w:r>
      <w:r w:rsidRPr="0004753D">
        <w:rPr>
          <w:szCs w:val="24"/>
          <w:vertAlign w:val="superscript"/>
        </w:rPr>
        <w:t>4a</w:t>
      </w:r>
      <w:r w:rsidRPr="0004753D">
        <w:rPr>
          <w:szCs w:val="24"/>
        </w:rPr>
        <w:t xml:space="preserve">) najmä na vypracúvanie projektovej dokumentácie </w:t>
      </w:r>
      <w:r w:rsidR="00996495" w:rsidRPr="0004753D">
        <w:rPr>
          <w:szCs w:val="24"/>
        </w:rPr>
        <w:t xml:space="preserve">krajinno-architektonických úprav </w:t>
      </w:r>
      <w:r w:rsidRPr="0004753D">
        <w:rPr>
          <w:szCs w:val="24"/>
        </w:rPr>
        <w:t xml:space="preserve">a ich zmien v stupňoch </w:t>
      </w:r>
      <w:r w:rsidR="00ED45E2" w:rsidRPr="0004753D">
        <w:rPr>
          <w:szCs w:val="24"/>
        </w:rPr>
        <w:t>projektovej dokumentácie a realizačnej dokumentácie</w:t>
      </w:r>
      <w:r w:rsidRPr="0004753D">
        <w:rPr>
          <w:szCs w:val="24"/>
        </w:rPr>
        <w:t xml:space="preserve">, projektovej dokumentácie obnovy národných kultúrnych pamiatok s prevažujúcou krajinnou zložkou, </w:t>
      </w:r>
      <w:r w:rsidR="00ED45E2" w:rsidRPr="0004753D">
        <w:rPr>
          <w:szCs w:val="24"/>
        </w:rPr>
        <w:t xml:space="preserve">krajinno-architektonických úprav </w:t>
      </w:r>
      <w:r w:rsidRPr="0004753D">
        <w:rPr>
          <w:szCs w:val="24"/>
        </w:rPr>
        <w:t xml:space="preserve">v pamiatkovej rezervácii a </w:t>
      </w:r>
      <w:r w:rsidR="00D419CD" w:rsidRPr="0004753D">
        <w:rPr>
          <w:szCs w:val="24"/>
        </w:rPr>
        <w:t>krajinno-architektonických úprav</w:t>
      </w:r>
      <w:r w:rsidRPr="0004753D">
        <w:rPr>
          <w:szCs w:val="24"/>
        </w:rPr>
        <w:t xml:space="preserve"> nachádzajúcich sa na území, zapísanom do Zoznamu svetového kultúrneho dedičstva,</w:t>
      </w:r>
    </w:p>
    <w:p w14:paraId="3D289FE1" w14:textId="77777777" w:rsidR="00BE680C" w:rsidRPr="0004753D" w:rsidRDefault="00BE680C" w:rsidP="003F3924">
      <w:pPr>
        <w:widowControl w:val="0"/>
        <w:ind w:left="993" w:hanging="426"/>
        <w:jc w:val="both"/>
        <w:rPr>
          <w:szCs w:val="24"/>
        </w:rPr>
      </w:pPr>
      <w:r w:rsidRPr="0004753D">
        <w:rPr>
          <w:szCs w:val="24"/>
        </w:rPr>
        <w:lastRenderedPageBreak/>
        <w:t>c)</w:t>
      </w:r>
      <w:r w:rsidRPr="0004753D">
        <w:rPr>
          <w:szCs w:val="24"/>
        </w:rPr>
        <w:tab/>
        <w:t>spracovanie územnoplánovacích podkladov podľa osobitného predpisu,</w:t>
      </w:r>
      <w:r w:rsidRPr="0004753D">
        <w:rPr>
          <w:szCs w:val="24"/>
          <w:vertAlign w:val="superscript"/>
        </w:rPr>
        <w:t>4b</w:t>
      </w:r>
      <w:r w:rsidRPr="0004753D">
        <w:rPr>
          <w:szCs w:val="24"/>
        </w:rPr>
        <w:t>) vrátane spracúvania krajinných plánov a projektov pozemkových úprav, spracovania podkladov a konceptov krajinnej architektúry pre vypracovanie urbanistickej koncepcie územia a koordinovanie činnosti spolupracujúcich osôb s oprávnením na spracovanie príslušnej časti územnoplánovacích podkladov a územnoplánovacej dokumentácie,</w:t>
      </w:r>
    </w:p>
    <w:p w14:paraId="5A8A491D" w14:textId="617B9475" w:rsidR="00BE680C" w:rsidRPr="0004753D" w:rsidRDefault="00BE680C" w:rsidP="003F3924">
      <w:pPr>
        <w:widowControl w:val="0"/>
        <w:ind w:left="993" w:hanging="426"/>
        <w:jc w:val="both"/>
        <w:rPr>
          <w:szCs w:val="24"/>
        </w:rPr>
      </w:pPr>
      <w:r w:rsidRPr="0004753D">
        <w:rPr>
          <w:szCs w:val="24"/>
        </w:rPr>
        <w:t>d)</w:t>
      </w:r>
      <w:r w:rsidRPr="0004753D">
        <w:rPr>
          <w:szCs w:val="24"/>
        </w:rPr>
        <w:tab/>
        <w:t xml:space="preserve">vykonávanie projektového manažmentu a činnosti generálneho projektanta, najmä na riadenie projektu a koordináciu projektantov častí projektovej dokumentácie </w:t>
      </w:r>
      <w:r w:rsidR="00D419CD" w:rsidRPr="0004753D">
        <w:rPr>
          <w:szCs w:val="24"/>
        </w:rPr>
        <w:t>krajinno-architektonických úprav</w:t>
      </w:r>
      <w:r w:rsidRPr="0004753D">
        <w:rPr>
          <w:szCs w:val="24"/>
        </w:rPr>
        <w:t xml:space="preserve"> a iných špecialistov, potrebných na jej vypracovanie a kompletizáciu,</w:t>
      </w:r>
    </w:p>
    <w:p w14:paraId="0623B73A" w14:textId="61FC130F" w:rsidR="00BE680C" w:rsidRPr="0004753D" w:rsidRDefault="00BE680C" w:rsidP="003F3924">
      <w:pPr>
        <w:widowControl w:val="0"/>
        <w:ind w:left="993" w:hanging="426"/>
        <w:jc w:val="both"/>
        <w:rPr>
          <w:szCs w:val="24"/>
        </w:rPr>
      </w:pPr>
      <w:r w:rsidRPr="0004753D">
        <w:rPr>
          <w:szCs w:val="24"/>
        </w:rPr>
        <w:t>e)</w:t>
      </w:r>
      <w:r w:rsidRPr="0004753D">
        <w:rPr>
          <w:szCs w:val="24"/>
        </w:rPr>
        <w:tab/>
        <w:t xml:space="preserve">poskytovanie služby projektového dohľadu nad zhotovovaním </w:t>
      </w:r>
      <w:r w:rsidR="00D419CD" w:rsidRPr="0004753D">
        <w:rPr>
          <w:szCs w:val="24"/>
        </w:rPr>
        <w:t xml:space="preserve">krajinno-architektonických úprav </w:t>
      </w:r>
      <w:r w:rsidRPr="0004753D">
        <w:rPr>
          <w:szCs w:val="24"/>
        </w:rPr>
        <w:t>podľa schválenej projektovej dokumentácie podľa osobitného predpisu,</w:t>
      </w:r>
      <w:r w:rsidRPr="0004753D">
        <w:rPr>
          <w:szCs w:val="24"/>
          <w:vertAlign w:val="superscript"/>
        </w:rPr>
        <w:t>4c</w:t>
      </w:r>
      <w:r w:rsidRPr="0004753D">
        <w:rPr>
          <w:szCs w:val="24"/>
        </w:rPr>
        <w:t>) dohľadu architekta a dohľadu podľa osobitného predpisu,</w:t>
      </w:r>
      <w:r w:rsidRPr="0004753D">
        <w:rPr>
          <w:szCs w:val="24"/>
          <w:vertAlign w:val="superscript"/>
        </w:rPr>
        <w:t>4d</w:t>
      </w:r>
      <w:r w:rsidRPr="0004753D">
        <w:rPr>
          <w:szCs w:val="24"/>
        </w:rPr>
        <w:t xml:space="preserve">) ak je autorom diela (autorský dohľad) nad súladom projektových podkladov </w:t>
      </w:r>
      <w:r w:rsidR="00C62526" w:rsidRPr="0004753D">
        <w:rPr>
          <w:szCs w:val="24"/>
        </w:rPr>
        <w:t>krajinno-architektonických úprav</w:t>
      </w:r>
      <w:r w:rsidRPr="0004753D">
        <w:rPr>
          <w:szCs w:val="24"/>
        </w:rPr>
        <w:t xml:space="preserve"> alebo </w:t>
      </w:r>
      <w:r w:rsidR="00C62526" w:rsidRPr="0004753D">
        <w:rPr>
          <w:szCs w:val="24"/>
        </w:rPr>
        <w:t xml:space="preserve">ich </w:t>
      </w:r>
      <w:r w:rsidRPr="0004753D">
        <w:rPr>
          <w:szCs w:val="24"/>
        </w:rPr>
        <w:t>zmeny s architektonickým návrhom a na vykonávanie stavebného dozoru,</w:t>
      </w:r>
    </w:p>
    <w:p w14:paraId="2338EFCF" w14:textId="77777777" w:rsidR="00BE680C" w:rsidRPr="0004753D" w:rsidRDefault="00BE680C" w:rsidP="003F3924">
      <w:pPr>
        <w:widowControl w:val="0"/>
        <w:ind w:left="993" w:hanging="426"/>
        <w:jc w:val="both"/>
        <w:rPr>
          <w:szCs w:val="24"/>
        </w:rPr>
      </w:pPr>
      <w:r w:rsidRPr="0004753D">
        <w:rPr>
          <w:szCs w:val="24"/>
        </w:rPr>
        <w:t>f)</w:t>
      </w:r>
      <w:r w:rsidRPr="0004753D">
        <w:rPr>
          <w:szCs w:val="24"/>
        </w:rPr>
        <w:tab/>
        <w:t>grafické spracovanie a modelovanie diela krajinnej architektúry a jeho vyjadrenie v projektových podkladoch, dodávaných v rámci poskytovaných služieb, vrátane ich elektronického vyjadrenia a zaznamenania a na vykonávanie osobnostných a majetkových práv k dielu,</w:t>
      </w:r>
    </w:p>
    <w:p w14:paraId="5A549377" w14:textId="77777777" w:rsidR="00BE680C" w:rsidRPr="0004753D" w:rsidRDefault="00BE680C" w:rsidP="003F3924">
      <w:pPr>
        <w:widowControl w:val="0"/>
        <w:ind w:left="993" w:hanging="426"/>
        <w:jc w:val="both"/>
        <w:rPr>
          <w:szCs w:val="24"/>
        </w:rPr>
      </w:pPr>
      <w:r w:rsidRPr="0004753D">
        <w:rPr>
          <w:szCs w:val="24"/>
        </w:rPr>
        <w:t>g)</w:t>
      </w:r>
      <w:r w:rsidRPr="0004753D">
        <w:rPr>
          <w:szCs w:val="24"/>
        </w:rPr>
        <w:tab/>
        <w:t>vyhotovovanie odborných posudkov, odhadov a dobrozdaní v rozsahu svojho oprávnenia.“.</w:t>
      </w:r>
    </w:p>
    <w:p w14:paraId="79AA3011" w14:textId="77777777" w:rsidR="00BE680C" w:rsidRPr="0004753D" w:rsidRDefault="00BE680C" w:rsidP="003F3924">
      <w:pPr>
        <w:widowControl w:val="0"/>
        <w:jc w:val="both"/>
        <w:rPr>
          <w:szCs w:val="24"/>
        </w:rPr>
      </w:pPr>
    </w:p>
    <w:p w14:paraId="50324772" w14:textId="6854EDD7" w:rsidR="00A9249E" w:rsidRPr="0004753D" w:rsidRDefault="00A9249E" w:rsidP="003F3924">
      <w:pPr>
        <w:pStyle w:val="Odsekzoznamu"/>
        <w:keepNext w:val="0"/>
        <w:keepLines w:val="0"/>
        <w:widowControl w:val="0"/>
        <w:spacing w:after="2"/>
        <w:ind w:left="360"/>
        <w:jc w:val="both"/>
        <w:rPr>
          <w:szCs w:val="24"/>
        </w:rPr>
      </w:pPr>
      <w:r w:rsidRPr="0004753D">
        <w:rPr>
          <w:szCs w:val="24"/>
        </w:rPr>
        <w:t>Poznámky pod čiarou k odkazom 3a až 3d a 4 až 4d znejú:</w:t>
      </w:r>
    </w:p>
    <w:p w14:paraId="33EBB143" w14:textId="3D6A02C6" w:rsidR="00A9249E" w:rsidRPr="0004753D" w:rsidRDefault="00A9249E" w:rsidP="003F3924">
      <w:pPr>
        <w:pStyle w:val="Odsekzoznamu"/>
        <w:keepNext w:val="0"/>
        <w:keepLines w:val="0"/>
        <w:widowControl w:val="0"/>
        <w:spacing w:after="2"/>
        <w:ind w:left="360"/>
        <w:jc w:val="both"/>
        <w:rPr>
          <w:szCs w:val="24"/>
        </w:rPr>
      </w:pPr>
      <w:r w:rsidRPr="0004753D">
        <w:rPr>
          <w:szCs w:val="24"/>
        </w:rPr>
        <w:t>„</w:t>
      </w:r>
      <w:r w:rsidRPr="0004753D">
        <w:rPr>
          <w:szCs w:val="24"/>
          <w:vertAlign w:val="superscript"/>
        </w:rPr>
        <w:t>3a</w:t>
      </w:r>
      <w:r w:rsidRPr="0004753D">
        <w:rPr>
          <w:szCs w:val="24"/>
        </w:rPr>
        <w:t>) § 26 ods. 1,</w:t>
      </w:r>
      <w:r w:rsidR="008029C0">
        <w:rPr>
          <w:szCs w:val="24"/>
        </w:rPr>
        <w:t xml:space="preserve"> </w:t>
      </w:r>
      <w:r w:rsidRPr="0004753D">
        <w:rPr>
          <w:szCs w:val="24"/>
        </w:rPr>
        <w:t>2</w:t>
      </w:r>
      <w:r w:rsidR="008029C0">
        <w:rPr>
          <w:szCs w:val="24"/>
        </w:rPr>
        <w:t xml:space="preserve"> a </w:t>
      </w:r>
      <w:r w:rsidRPr="0004753D">
        <w:rPr>
          <w:szCs w:val="24"/>
        </w:rPr>
        <w:t>3 v spojení  s § 27 a § 28 zákona č. 201/2022 Z. z. o územnom plánovaní.</w:t>
      </w:r>
    </w:p>
    <w:p w14:paraId="73FC30CD" w14:textId="77777777" w:rsidR="00A9249E" w:rsidRPr="0004753D" w:rsidRDefault="00A9249E" w:rsidP="003F3924">
      <w:pPr>
        <w:pStyle w:val="Odsekzoznamu"/>
        <w:keepNext w:val="0"/>
        <w:keepLines w:val="0"/>
        <w:widowControl w:val="0"/>
        <w:spacing w:after="2"/>
        <w:ind w:left="360"/>
        <w:jc w:val="both"/>
        <w:rPr>
          <w:szCs w:val="24"/>
        </w:rPr>
      </w:pPr>
      <w:r w:rsidRPr="0004753D">
        <w:rPr>
          <w:szCs w:val="24"/>
          <w:vertAlign w:val="superscript"/>
        </w:rPr>
        <w:t>3b</w:t>
      </w:r>
      <w:r w:rsidRPr="0004753D">
        <w:rPr>
          <w:szCs w:val="24"/>
        </w:rPr>
        <w:t xml:space="preserve">) </w:t>
      </w:r>
      <w:r w:rsidRPr="0004753D">
        <w:rPr>
          <w:szCs w:val="24"/>
        </w:rPr>
        <w:tab/>
        <w:t>§ 25 ods. 1 zákona č. 201/2022 Z. z. o výstavbe.</w:t>
      </w:r>
    </w:p>
    <w:p w14:paraId="2CE92408" w14:textId="77777777" w:rsidR="00A9249E" w:rsidRPr="0004753D" w:rsidRDefault="00A9249E" w:rsidP="003F3924">
      <w:pPr>
        <w:pStyle w:val="Odsekzoznamu"/>
        <w:keepNext w:val="0"/>
        <w:keepLines w:val="0"/>
        <w:widowControl w:val="0"/>
        <w:spacing w:after="2"/>
        <w:ind w:left="360"/>
        <w:jc w:val="both"/>
        <w:rPr>
          <w:szCs w:val="24"/>
        </w:rPr>
      </w:pPr>
      <w:r w:rsidRPr="0004753D">
        <w:rPr>
          <w:szCs w:val="24"/>
          <w:vertAlign w:val="superscript"/>
        </w:rPr>
        <w:t>3c</w:t>
      </w:r>
      <w:r w:rsidRPr="0004753D">
        <w:rPr>
          <w:szCs w:val="24"/>
        </w:rPr>
        <w:t xml:space="preserve">) </w:t>
      </w:r>
      <w:r w:rsidRPr="0004753D">
        <w:rPr>
          <w:szCs w:val="24"/>
        </w:rPr>
        <w:tab/>
        <w:t>§ 6 zákona č. 555/2005 Z.z. o energetickej hospodárnosti budov a o zmene a doplnení niektorých zákonov.</w:t>
      </w:r>
    </w:p>
    <w:p w14:paraId="07180E9E" w14:textId="1D353357" w:rsidR="00A9249E" w:rsidRPr="0004753D" w:rsidRDefault="00A9249E" w:rsidP="003F3924">
      <w:pPr>
        <w:pStyle w:val="Odsekzoznamu"/>
        <w:keepNext w:val="0"/>
        <w:keepLines w:val="0"/>
        <w:widowControl w:val="0"/>
        <w:spacing w:after="2"/>
        <w:ind w:left="360"/>
        <w:jc w:val="both"/>
        <w:rPr>
          <w:szCs w:val="24"/>
        </w:rPr>
      </w:pPr>
      <w:r w:rsidRPr="0004753D">
        <w:rPr>
          <w:szCs w:val="24"/>
          <w:vertAlign w:val="superscript"/>
        </w:rPr>
        <w:t>3d</w:t>
      </w:r>
      <w:r w:rsidRPr="0004753D">
        <w:rPr>
          <w:szCs w:val="24"/>
        </w:rPr>
        <w:t xml:space="preserve">) </w:t>
      </w:r>
      <w:r w:rsidRPr="0004753D">
        <w:rPr>
          <w:szCs w:val="24"/>
        </w:rPr>
        <w:tab/>
        <w:t>Príloha č. 2 položka 20 zákona č. 455/1991 Zb. o živnostenskom podnikaní (živnostenský zákon) v znení zákona č. 358/2007 Z. z.</w:t>
      </w:r>
    </w:p>
    <w:p w14:paraId="1907502F" w14:textId="4135EF94" w:rsidR="00BE680C" w:rsidRPr="0004753D" w:rsidRDefault="00BE680C" w:rsidP="003F3924">
      <w:pPr>
        <w:widowControl w:val="0"/>
        <w:ind w:left="360"/>
        <w:jc w:val="both"/>
        <w:rPr>
          <w:szCs w:val="24"/>
        </w:rPr>
      </w:pPr>
      <w:r w:rsidRPr="0004753D">
        <w:rPr>
          <w:szCs w:val="24"/>
          <w:vertAlign w:val="superscript"/>
        </w:rPr>
        <w:t>4</w:t>
      </w:r>
      <w:r w:rsidRPr="0004753D">
        <w:rPr>
          <w:szCs w:val="24"/>
        </w:rPr>
        <w:t xml:space="preserve">) § 25 zákona č. 200/2022 Z. z. </w:t>
      </w:r>
      <w:r w:rsidR="006E6C6A">
        <w:rPr>
          <w:iCs/>
          <w:szCs w:val="24"/>
          <w:lang w:eastAsia="sk-SK"/>
        </w:rPr>
        <w:t>v znení zákona č. .../2023 Z. z.</w:t>
      </w:r>
      <w:r w:rsidRPr="0004753D">
        <w:rPr>
          <w:szCs w:val="24"/>
        </w:rPr>
        <w:t>.</w:t>
      </w:r>
    </w:p>
    <w:p w14:paraId="489BE853" w14:textId="4D34CF97" w:rsidR="00BE680C" w:rsidRPr="0004753D" w:rsidRDefault="00BE680C" w:rsidP="003F3924">
      <w:pPr>
        <w:widowControl w:val="0"/>
        <w:ind w:left="360"/>
        <w:jc w:val="both"/>
        <w:rPr>
          <w:szCs w:val="24"/>
        </w:rPr>
      </w:pPr>
      <w:r w:rsidRPr="0004753D">
        <w:rPr>
          <w:szCs w:val="24"/>
          <w:vertAlign w:val="superscript"/>
        </w:rPr>
        <w:t>4a</w:t>
      </w:r>
      <w:r w:rsidRPr="0004753D">
        <w:rPr>
          <w:szCs w:val="24"/>
        </w:rPr>
        <w:t xml:space="preserve">) § 16 zákona č. 201/2022 Z. z. </w:t>
      </w:r>
      <w:r w:rsidR="008029C0">
        <w:rPr>
          <w:iCs/>
          <w:szCs w:val="24"/>
          <w:lang w:eastAsia="sk-SK"/>
        </w:rPr>
        <w:t>v znení zákona č. .../2023 Z. z.</w:t>
      </w:r>
      <w:r w:rsidRPr="0004753D">
        <w:rPr>
          <w:szCs w:val="24"/>
        </w:rPr>
        <w:t>.</w:t>
      </w:r>
    </w:p>
    <w:p w14:paraId="202C9C69" w14:textId="46F938BD" w:rsidR="00BE680C" w:rsidRPr="0004753D" w:rsidRDefault="00BE680C" w:rsidP="003F3924">
      <w:pPr>
        <w:widowControl w:val="0"/>
        <w:ind w:left="360"/>
        <w:jc w:val="both"/>
        <w:rPr>
          <w:szCs w:val="24"/>
        </w:rPr>
      </w:pPr>
      <w:r w:rsidRPr="0004753D">
        <w:rPr>
          <w:szCs w:val="24"/>
          <w:vertAlign w:val="superscript"/>
        </w:rPr>
        <w:t>4b</w:t>
      </w:r>
      <w:r w:rsidRPr="0004753D">
        <w:rPr>
          <w:szCs w:val="24"/>
        </w:rPr>
        <w:t xml:space="preserve">) Zákon č. </w:t>
      </w:r>
      <w:r w:rsidR="00CE42A6">
        <w:rPr>
          <w:szCs w:val="24"/>
        </w:rPr>
        <w:t>200/2022 Z. z. v znení neskorších predpisov</w:t>
      </w:r>
    </w:p>
    <w:p w14:paraId="6A791CF7" w14:textId="72554FC0" w:rsidR="00BE680C" w:rsidRPr="0004753D" w:rsidRDefault="00BE680C" w:rsidP="003F3924">
      <w:pPr>
        <w:widowControl w:val="0"/>
        <w:ind w:left="360"/>
        <w:jc w:val="both"/>
        <w:rPr>
          <w:szCs w:val="24"/>
        </w:rPr>
      </w:pPr>
      <w:r w:rsidRPr="0004753D">
        <w:rPr>
          <w:szCs w:val="24"/>
          <w:vertAlign w:val="superscript"/>
        </w:rPr>
        <w:t>4c</w:t>
      </w:r>
      <w:r w:rsidRPr="0004753D">
        <w:rPr>
          <w:szCs w:val="24"/>
        </w:rPr>
        <w:t>) Zákon č. 201/2022 Z. z.</w:t>
      </w:r>
      <w:r w:rsidR="008029C0">
        <w:rPr>
          <w:szCs w:val="24"/>
        </w:rPr>
        <w:t xml:space="preserve"> </w:t>
      </w:r>
      <w:r w:rsidR="008029C0">
        <w:rPr>
          <w:iCs/>
          <w:szCs w:val="24"/>
          <w:lang w:eastAsia="sk-SK"/>
        </w:rPr>
        <w:t>v znení zákona č. .../2023 Z. z.</w:t>
      </w:r>
    </w:p>
    <w:p w14:paraId="4359321B" w14:textId="77777777" w:rsidR="00BE680C" w:rsidRPr="0004753D" w:rsidRDefault="00BE680C" w:rsidP="003F3924">
      <w:pPr>
        <w:widowControl w:val="0"/>
        <w:ind w:left="360"/>
        <w:jc w:val="both"/>
        <w:rPr>
          <w:szCs w:val="24"/>
        </w:rPr>
      </w:pPr>
      <w:r w:rsidRPr="0004753D">
        <w:rPr>
          <w:szCs w:val="24"/>
          <w:vertAlign w:val="superscript"/>
        </w:rPr>
        <w:t>4d</w:t>
      </w:r>
      <w:r w:rsidRPr="0004753D">
        <w:rPr>
          <w:szCs w:val="24"/>
        </w:rPr>
        <w:t>) § 24 ods. 8 zákona č. 201/2022 Z. z.</w:t>
      </w:r>
    </w:p>
    <w:p w14:paraId="4FE411BF" w14:textId="77777777" w:rsidR="00BE680C" w:rsidRPr="0004753D" w:rsidRDefault="00BE680C" w:rsidP="003F3924">
      <w:pPr>
        <w:widowControl w:val="0"/>
        <w:ind w:left="360"/>
        <w:jc w:val="both"/>
        <w:rPr>
          <w:szCs w:val="24"/>
        </w:rPr>
      </w:pPr>
      <w:r w:rsidRPr="0004753D">
        <w:rPr>
          <w:szCs w:val="24"/>
        </w:rPr>
        <w:t>§ 33 ods. 8 zákona č. 185/2015 Z. z. Autorský zákon v znení zákona č. 71/2022 Z. z.“</w:t>
      </w:r>
    </w:p>
    <w:p w14:paraId="7B89A15A" w14:textId="77777777" w:rsidR="00BE680C" w:rsidRPr="0004753D" w:rsidRDefault="00BE680C" w:rsidP="003F3924">
      <w:pPr>
        <w:widowControl w:val="0"/>
        <w:jc w:val="both"/>
        <w:rPr>
          <w:szCs w:val="24"/>
        </w:rPr>
      </w:pPr>
    </w:p>
    <w:p w14:paraId="69FFF925" w14:textId="5C4F921B" w:rsidR="00BE680C" w:rsidRPr="0004753D" w:rsidRDefault="00BE680C" w:rsidP="003F3924">
      <w:pPr>
        <w:pStyle w:val="Odsekzoznamu"/>
        <w:keepNext w:val="0"/>
        <w:keepLines w:val="0"/>
        <w:widowControl w:val="0"/>
        <w:numPr>
          <w:ilvl w:val="0"/>
          <w:numId w:val="70"/>
        </w:numPr>
        <w:spacing w:after="2"/>
        <w:ind w:left="360"/>
        <w:jc w:val="both"/>
        <w:rPr>
          <w:szCs w:val="24"/>
        </w:rPr>
      </w:pPr>
      <w:r w:rsidRPr="0004753D">
        <w:rPr>
          <w:szCs w:val="24"/>
        </w:rPr>
        <w:t>Za § 4a sa vkladá § 4b, ktorý vrátane nadpisu znie:</w:t>
      </w:r>
    </w:p>
    <w:p w14:paraId="2D2B4D6D" w14:textId="77777777" w:rsidR="00BE680C" w:rsidRPr="0004753D" w:rsidRDefault="00BE680C" w:rsidP="003F3924">
      <w:pPr>
        <w:widowControl w:val="0"/>
        <w:jc w:val="center"/>
        <w:rPr>
          <w:szCs w:val="24"/>
        </w:rPr>
      </w:pPr>
      <w:r w:rsidRPr="0004753D">
        <w:rPr>
          <w:szCs w:val="24"/>
        </w:rPr>
        <w:t>„§ 4b</w:t>
      </w:r>
    </w:p>
    <w:p w14:paraId="714614F4" w14:textId="77777777" w:rsidR="00BE680C" w:rsidRPr="0004753D" w:rsidRDefault="00BE680C" w:rsidP="003F3924">
      <w:pPr>
        <w:widowControl w:val="0"/>
        <w:jc w:val="center"/>
        <w:rPr>
          <w:szCs w:val="24"/>
        </w:rPr>
      </w:pPr>
      <w:r w:rsidRPr="0004753D">
        <w:rPr>
          <w:szCs w:val="24"/>
        </w:rPr>
        <w:t>Územní plánovači</w:t>
      </w:r>
    </w:p>
    <w:p w14:paraId="6DD17163" w14:textId="77777777" w:rsidR="00BE680C" w:rsidRPr="0004753D" w:rsidRDefault="00BE680C" w:rsidP="003F3924">
      <w:pPr>
        <w:widowControl w:val="0"/>
        <w:ind w:firstLine="567"/>
        <w:jc w:val="both"/>
        <w:rPr>
          <w:szCs w:val="24"/>
        </w:rPr>
      </w:pPr>
      <w:r w:rsidRPr="0004753D">
        <w:rPr>
          <w:szCs w:val="24"/>
        </w:rPr>
        <w:t>Územný plánovač je oprávnený na</w:t>
      </w:r>
    </w:p>
    <w:p w14:paraId="16F7D0D0" w14:textId="77777777" w:rsidR="00BE680C" w:rsidRPr="0004753D" w:rsidRDefault="00BE680C" w:rsidP="003F3924">
      <w:pPr>
        <w:widowControl w:val="0"/>
        <w:ind w:left="993" w:hanging="426"/>
        <w:jc w:val="both"/>
        <w:rPr>
          <w:szCs w:val="24"/>
        </w:rPr>
      </w:pPr>
      <w:r w:rsidRPr="0004753D">
        <w:rPr>
          <w:szCs w:val="24"/>
        </w:rPr>
        <w:t>a)</w:t>
      </w:r>
      <w:r w:rsidRPr="0004753D">
        <w:rPr>
          <w:szCs w:val="24"/>
        </w:rPr>
        <w:tab/>
        <w:t>poskytovanie služieb v oblasti spracovania územnoplánovacích podkladov a územnoplánovacej dokumentácie podľa osobitného predpisu,</w:t>
      </w:r>
      <w:r w:rsidRPr="0004753D">
        <w:rPr>
          <w:szCs w:val="24"/>
          <w:vertAlign w:val="superscript"/>
        </w:rPr>
        <w:t>4b</w:t>
      </w:r>
      <w:r w:rsidRPr="0004753D">
        <w:rPr>
          <w:szCs w:val="24"/>
        </w:rPr>
        <w:t>) vypracúvanie analýzy a syntézy údajov o území a výkresu problémových javov, navrhovanie urbanistickej koncepcie územia a koordinovanie činnosti spolupracujúcich osôb s oprávnením na spracovanie príslušnej časti územnoplánovacích podkladov a územnoplánovacej dokumentácie,</w:t>
      </w:r>
    </w:p>
    <w:p w14:paraId="3C127A21" w14:textId="77777777" w:rsidR="00BE680C" w:rsidRPr="0004753D" w:rsidRDefault="00BE680C" w:rsidP="003F3924">
      <w:pPr>
        <w:widowControl w:val="0"/>
        <w:ind w:left="993" w:hanging="426"/>
        <w:jc w:val="both"/>
        <w:rPr>
          <w:szCs w:val="24"/>
        </w:rPr>
      </w:pPr>
      <w:r w:rsidRPr="0004753D">
        <w:rPr>
          <w:szCs w:val="24"/>
        </w:rPr>
        <w:t>b)</w:t>
      </w:r>
      <w:r w:rsidRPr="0004753D">
        <w:rPr>
          <w:szCs w:val="24"/>
        </w:rPr>
        <w:tab/>
        <w:t>poskytovanie súvisiacich služieb, najmä na poskytovanie odborného poradenstva v oblasti územného plánovania a územného rozvoja,</w:t>
      </w:r>
    </w:p>
    <w:p w14:paraId="2BE4112A" w14:textId="77777777" w:rsidR="00BE680C" w:rsidRPr="0004753D" w:rsidRDefault="00BE680C" w:rsidP="003F3924">
      <w:pPr>
        <w:widowControl w:val="0"/>
        <w:ind w:left="993" w:hanging="426"/>
        <w:jc w:val="both"/>
        <w:rPr>
          <w:szCs w:val="24"/>
        </w:rPr>
      </w:pPr>
      <w:r w:rsidRPr="0004753D">
        <w:rPr>
          <w:szCs w:val="24"/>
        </w:rPr>
        <w:t>c)</w:t>
      </w:r>
      <w:r w:rsidRPr="0004753D">
        <w:rPr>
          <w:szCs w:val="24"/>
        </w:rPr>
        <w:tab/>
        <w:t>grafické spracovanie a modelovanie urbanistického diela, a jeho vyjadrenie v podkladoch, dodávaných v rámci poskytovaných služieb, vrátane ich elektronického vyjadrenia a zaznamenania,</w:t>
      </w:r>
    </w:p>
    <w:p w14:paraId="6773558B" w14:textId="77777777" w:rsidR="00BE680C" w:rsidRPr="0004753D" w:rsidRDefault="00BE680C" w:rsidP="003F3924">
      <w:pPr>
        <w:widowControl w:val="0"/>
        <w:ind w:left="993" w:hanging="426"/>
        <w:jc w:val="both"/>
        <w:rPr>
          <w:szCs w:val="24"/>
        </w:rPr>
      </w:pPr>
      <w:r w:rsidRPr="0004753D">
        <w:rPr>
          <w:szCs w:val="24"/>
        </w:rPr>
        <w:lastRenderedPageBreak/>
        <w:t>d)</w:t>
      </w:r>
      <w:r w:rsidRPr="0004753D">
        <w:rPr>
          <w:szCs w:val="24"/>
        </w:rPr>
        <w:tab/>
        <w:t>vyhotovovanie odborných posudkov, odhadov a dobrozdaní v oblasti územného plánovania.“.</w:t>
      </w:r>
    </w:p>
    <w:p w14:paraId="48005F4B" w14:textId="77777777" w:rsidR="00A467FE" w:rsidRPr="0004753D" w:rsidRDefault="00A467FE" w:rsidP="003F3924">
      <w:pPr>
        <w:widowControl w:val="0"/>
        <w:spacing w:after="2"/>
        <w:jc w:val="both"/>
        <w:rPr>
          <w:szCs w:val="24"/>
        </w:rPr>
      </w:pPr>
    </w:p>
    <w:p w14:paraId="1C0B057C" w14:textId="4AE2B6DD" w:rsidR="00414B79" w:rsidRPr="0004753D" w:rsidRDefault="00414B79" w:rsidP="003F3924">
      <w:pPr>
        <w:pStyle w:val="Odsekzoznamu"/>
        <w:keepNext w:val="0"/>
        <w:keepLines w:val="0"/>
        <w:widowControl w:val="0"/>
        <w:numPr>
          <w:ilvl w:val="0"/>
          <w:numId w:val="70"/>
        </w:numPr>
        <w:spacing w:after="2"/>
        <w:ind w:left="360"/>
        <w:jc w:val="both"/>
        <w:rPr>
          <w:szCs w:val="24"/>
        </w:rPr>
      </w:pPr>
      <w:r w:rsidRPr="0004753D">
        <w:rPr>
          <w:szCs w:val="24"/>
        </w:rPr>
        <w:t>§ 5 vrátane nadpisu znie</w:t>
      </w:r>
    </w:p>
    <w:p w14:paraId="1551A9E0" w14:textId="3AB99B2E" w:rsidR="00414B79" w:rsidRPr="0004753D" w:rsidRDefault="00DF28C4" w:rsidP="003F3924">
      <w:pPr>
        <w:pStyle w:val="Odsekzoznamu"/>
        <w:keepNext w:val="0"/>
        <w:keepLines w:val="0"/>
        <w:widowControl w:val="0"/>
        <w:spacing w:after="2"/>
        <w:ind w:left="360"/>
        <w:jc w:val="center"/>
        <w:rPr>
          <w:szCs w:val="24"/>
        </w:rPr>
      </w:pPr>
      <w:r w:rsidRPr="0004753D">
        <w:rPr>
          <w:szCs w:val="24"/>
        </w:rPr>
        <w:t>„§ 5</w:t>
      </w:r>
    </w:p>
    <w:p w14:paraId="00480F84" w14:textId="6EE4A805" w:rsidR="00DF28C4" w:rsidRPr="0004753D" w:rsidRDefault="00DF28C4" w:rsidP="003F3924">
      <w:pPr>
        <w:pStyle w:val="Odsekzoznamu"/>
        <w:keepNext w:val="0"/>
        <w:keepLines w:val="0"/>
        <w:widowControl w:val="0"/>
        <w:spacing w:after="2"/>
        <w:ind w:left="360"/>
        <w:jc w:val="center"/>
        <w:rPr>
          <w:szCs w:val="24"/>
        </w:rPr>
      </w:pPr>
      <w:r w:rsidRPr="0004753D">
        <w:rPr>
          <w:szCs w:val="24"/>
        </w:rPr>
        <w:t>Inžinieri</w:t>
      </w:r>
    </w:p>
    <w:p w14:paraId="73F9F7D0" w14:textId="77777777" w:rsidR="00DF28C4" w:rsidRPr="0004753D" w:rsidRDefault="00DF28C4" w:rsidP="003F3924">
      <w:pPr>
        <w:pStyle w:val="Odsekzoznamu"/>
        <w:keepNext w:val="0"/>
        <w:keepLines w:val="0"/>
        <w:widowControl w:val="0"/>
        <w:numPr>
          <w:ilvl w:val="0"/>
          <w:numId w:val="130"/>
        </w:numPr>
        <w:ind w:left="720"/>
        <w:jc w:val="both"/>
        <w:rPr>
          <w:bCs/>
          <w:szCs w:val="24"/>
        </w:rPr>
      </w:pPr>
      <w:r w:rsidRPr="0004753D">
        <w:rPr>
          <w:bCs/>
          <w:szCs w:val="24"/>
        </w:rPr>
        <w:t xml:space="preserve">Inžinier môže byť autorizovaný na vykonávanie </w:t>
      </w:r>
    </w:p>
    <w:p w14:paraId="57A4E4D1" w14:textId="39B6EB2E" w:rsidR="00DF28C4" w:rsidRPr="0004753D" w:rsidRDefault="00DF28C4" w:rsidP="003F3924">
      <w:pPr>
        <w:pStyle w:val="Odsekzoznamu"/>
        <w:keepNext w:val="0"/>
        <w:keepLines w:val="0"/>
        <w:widowControl w:val="0"/>
        <w:numPr>
          <w:ilvl w:val="1"/>
          <w:numId w:val="132"/>
        </w:numPr>
        <w:ind w:left="1080"/>
        <w:jc w:val="both"/>
        <w:rPr>
          <w:bCs/>
          <w:szCs w:val="24"/>
        </w:rPr>
      </w:pPr>
      <w:r w:rsidRPr="0004753D">
        <w:rPr>
          <w:bCs/>
          <w:szCs w:val="24"/>
        </w:rPr>
        <w:t xml:space="preserve">komplexných architektonických a inžinierskych služieb a súvisiaceho technického poradenstva </w:t>
      </w:r>
    </w:p>
    <w:p w14:paraId="6BEB024F" w14:textId="396908A5" w:rsidR="00DF28C4" w:rsidRPr="0004753D" w:rsidRDefault="00DF28C4" w:rsidP="003F3924">
      <w:pPr>
        <w:pStyle w:val="Odsekzoznamu"/>
        <w:keepNext w:val="0"/>
        <w:keepLines w:val="0"/>
        <w:widowControl w:val="0"/>
        <w:numPr>
          <w:ilvl w:val="1"/>
          <w:numId w:val="132"/>
        </w:numPr>
        <w:ind w:left="1080"/>
        <w:jc w:val="both"/>
        <w:rPr>
          <w:bCs/>
          <w:szCs w:val="24"/>
        </w:rPr>
      </w:pPr>
      <w:r w:rsidRPr="0004753D">
        <w:rPr>
          <w:bCs/>
          <w:szCs w:val="24"/>
        </w:rPr>
        <w:t>poskytovanie služieb v niektorej z týchto kategórií:</w:t>
      </w:r>
    </w:p>
    <w:p w14:paraId="31C48F7B" w14:textId="0D7D7FFB" w:rsidR="00DF28C4" w:rsidRPr="0004753D" w:rsidRDefault="00DF28C4" w:rsidP="003F3924">
      <w:pPr>
        <w:pStyle w:val="Odsekzoznamu"/>
        <w:keepNext w:val="0"/>
        <w:keepLines w:val="0"/>
        <w:widowControl w:val="0"/>
        <w:numPr>
          <w:ilvl w:val="2"/>
          <w:numId w:val="134"/>
        </w:numPr>
        <w:ind w:left="1440"/>
        <w:jc w:val="both"/>
        <w:rPr>
          <w:bCs/>
          <w:szCs w:val="24"/>
        </w:rPr>
      </w:pPr>
      <w:r w:rsidRPr="0004753D">
        <w:rPr>
          <w:bCs/>
          <w:szCs w:val="24"/>
        </w:rPr>
        <w:t>inžinier pre konštrukcie budov,</w:t>
      </w:r>
    </w:p>
    <w:p w14:paraId="5CC1220C" w14:textId="22A37217" w:rsidR="00DF28C4" w:rsidRPr="0004753D" w:rsidRDefault="00DF28C4" w:rsidP="003F3924">
      <w:pPr>
        <w:pStyle w:val="Odsekzoznamu"/>
        <w:keepNext w:val="0"/>
        <w:keepLines w:val="0"/>
        <w:widowControl w:val="0"/>
        <w:numPr>
          <w:ilvl w:val="2"/>
          <w:numId w:val="134"/>
        </w:numPr>
        <w:ind w:left="1440"/>
        <w:jc w:val="both"/>
        <w:rPr>
          <w:bCs/>
          <w:szCs w:val="24"/>
        </w:rPr>
      </w:pPr>
      <w:r w:rsidRPr="0004753D">
        <w:rPr>
          <w:bCs/>
          <w:szCs w:val="24"/>
        </w:rPr>
        <w:t>inžinier pre konštrukcie inžinierskych stavieb,</w:t>
      </w:r>
    </w:p>
    <w:p w14:paraId="78440152" w14:textId="735C8EC8" w:rsidR="00DF28C4" w:rsidRPr="0004753D" w:rsidRDefault="00DF28C4" w:rsidP="003F3924">
      <w:pPr>
        <w:pStyle w:val="Odsekzoznamu"/>
        <w:keepNext w:val="0"/>
        <w:keepLines w:val="0"/>
        <w:widowControl w:val="0"/>
        <w:numPr>
          <w:ilvl w:val="2"/>
          <w:numId w:val="134"/>
        </w:numPr>
        <w:ind w:left="1440"/>
        <w:jc w:val="both"/>
        <w:rPr>
          <w:bCs/>
          <w:szCs w:val="24"/>
        </w:rPr>
      </w:pPr>
      <w:r w:rsidRPr="0004753D">
        <w:rPr>
          <w:bCs/>
          <w:szCs w:val="24"/>
        </w:rPr>
        <w:t>inžinier pre statiku stavieb,</w:t>
      </w:r>
    </w:p>
    <w:p w14:paraId="63F39442" w14:textId="40DE71DD" w:rsidR="00DF28C4" w:rsidRPr="0004753D" w:rsidRDefault="00DF28C4" w:rsidP="003F3924">
      <w:pPr>
        <w:pStyle w:val="Odsekzoznamu"/>
        <w:keepNext w:val="0"/>
        <w:keepLines w:val="0"/>
        <w:widowControl w:val="0"/>
        <w:numPr>
          <w:ilvl w:val="2"/>
          <w:numId w:val="134"/>
        </w:numPr>
        <w:ind w:left="1440"/>
        <w:jc w:val="both"/>
        <w:rPr>
          <w:bCs/>
          <w:szCs w:val="24"/>
        </w:rPr>
      </w:pPr>
      <w:r w:rsidRPr="0004753D">
        <w:rPr>
          <w:bCs/>
          <w:szCs w:val="24"/>
        </w:rPr>
        <w:t>inžinier pre technické, technologické a energetické vybavenie stavieb,</w:t>
      </w:r>
    </w:p>
    <w:p w14:paraId="128B905B" w14:textId="41BD0FEC" w:rsidR="00DF28C4" w:rsidRPr="0004753D" w:rsidRDefault="00DF28C4" w:rsidP="003F3924">
      <w:pPr>
        <w:pStyle w:val="Odsekzoznamu"/>
        <w:keepNext w:val="0"/>
        <w:keepLines w:val="0"/>
        <w:widowControl w:val="0"/>
        <w:numPr>
          <w:ilvl w:val="2"/>
          <w:numId w:val="134"/>
        </w:numPr>
        <w:ind w:left="1440"/>
        <w:jc w:val="both"/>
        <w:rPr>
          <w:bCs/>
          <w:szCs w:val="24"/>
        </w:rPr>
      </w:pPr>
      <w:r w:rsidRPr="0004753D">
        <w:rPr>
          <w:bCs/>
          <w:szCs w:val="24"/>
        </w:rPr>
        <w:t>inžinier pre elektrotechnické a elektroenergetické vybavenie stavieb</w:t>
      </w:r>
      <w:r w:rsidR="00A4408F" w:rsidRPr="0004753D">
        <w:rPr>
          <w:bCs/>
          <w:szCs w:val="24"/>
        </w:rPr>
        <w:t>.</w:t>
      </w:r>
    </w:p>
    <w:p w14:paraId="0F2DA783" w14:textId="0D18A76E" w:rsidR="00DF28C4" w:rsidRPr="0004753D" w:rsidRDefault="00DF28C4" w:rsidP="003F3924">
      <w:pPr>
        <w:pStyle w:val="Odsekzoznamu"/>
        <w:keepNext w:val="0"/>
        <w:keepLines w:val="0"/>
        <w:widowControl w:val="0"/>
        <w:numPr>
          <w:ilvl w:val="0"/>
          <w:numId w:val="130"/>
        </w:numPr>
        <w:ind w:left="720"/>
        <w:jc w:val="both"/>
        <w:rPr>
          <w:bCs/>
          <w:szCs w:val="24"/>
        </w:rPr>
      </w:pPr>
      <w:r w:rsidRPr="0004753D">
        <w:rPr>
          <w:bCs/>
          <w:szCs w:val="24"/>
        </w:rPr>
        <w:t>Inžinier podľa odseku 1 písm. a) je oprávnený na</w:t>
      </w:r>
    </w:p>
    <w:p w14:paraId="658005C2" w14:textId="05DBE082" w:rsidR="00DF28C4" w:rsidRPr="0004753D" w:rsidRDefault="00DF28C4" w:rsidP="003F3924">
      <w:pPr>
        <w:pStyle w:val="Odsekzoznamu"/>
        <w:keepNext w:val="0"/>
        <w:keepLines w:val="0"/>
        <w:widowControl w:val="0"/>
        <w:numPr>
          <w:ilvl w:val="1"/>
          <w:numId w:val="136"/>
        </w:numPr>
        <w:ind w:left="1080"/>
        <w:jc w:val="both"/>
        <w:rPr>
          <w:bCs/>
          <w:szCs w:val="24"/>
        </w:rPr>
      </w:pPr>
      <w:r w:rsidRPr="0004753D">
        <w:rPr>
          <w:bCs/>
          <w:szCs w:val="24"/>
        </w:rPr>
        <w:t>poskytovanie služieb inžiniera v oblasti prípravy, zhotovovania, zmien a užívania stavieb, najmä na vypracúvanie projektových podkladov vo forme návrhov, zámerov, štúdií, vykonávanie odborného poradenstva pre stavebníkov a vlastníkov nehnuteľností, ich zastupovanie v konaniach vo výstavbe a pri zhotovovaní stavieb, vrátane vykonávania záznamov v elektronickej podobe v informačnom systéme pre územné plánovanie a výstavbu zriadenom podľa osobitného predpisu</w:t>
      </w:r>
      <w:r w:rsidRPr="0004753D">
        <w:rPr>
          <w:bCs/>
          <w:szCs w:val="24"/>
          <w:vertAlign w:val="superscript"/>
        </w:rPr>
        <w:t>4)</w:t>
      </w:r>
      <w:r w:rsidRPr="0004753D">
        <w:rPr>
          <w:bCs/>
          <w:szCs w:val="24"/>
        </w:rPr>
        <w:t xml:space="preserve"> vykonávanie architektonických a inžinierskych činností a súvisiaceho technického poradenstva, </w:t>
      </w:r>
    </w:p>
    <w:p w14:paraId="7B69D404" w14:textId="4D8F3FF4" w:rsidR="00DF28C4" w:rsidRPr="0004753D" w:rsidRDefault="00DF28C4" w:rsidP="003F3924">
      <w:pPr>
        <w:pStyle w:val="Odsekzoznamu"/>
        <w:keepNext w:val="0"/>
        <w:keepLines w:val="0"/>
        <w:widowControl w:val="0"/>
        <w:numPr>
          <w:ilvl w:val="1"/>
          <w:numId w:val="136"/>
        </w:numPr>
        <w:ind w:left="1080"/>
        <w:jc w:val="both"/>
        <w:rPr>
          <w:bCs/>
          <w:szCs w:val="24"/>
        </w:rPr>
      </w:pPr>
      <w:r w:rsidRPr="0004753D">
        <w:rPr>
          <w:bCs/>
          <w:szCs w:val="24"/>
        </w:rPr>
        <w:t>vykonávanie komplexnej projektovej činnosti projektantom ako vyhradenej činnosti vo výstavbe podľa osobitného predpisu</w:t>
      </w:r>
      <w:r w:rsidR="00A4408F" w:rsidRPr="0004753D">
        <w:rPr>
          <w:bCs/>
          <w:szCs w:val="24"/>
        </w:rPr>
        <w:t>,</w:t>
      </w:r>
      <w:r w:rsidRPr="0004753D">
        <w:rPr>
          <w:rStyle w:val="Odkaznapoznmkupodiarou"/>
          <w:bCs/>
          <w:szCs w:val="24"/>
        </w:rPr>
        <w:t>4</w:t>
      </w:r>
      <w:r w:rsidRPr="0004753D">
        <w:rPr>
          <w:bCs/>
          <w:szCs w:val="24"/>
          <w:vertAlign w:val="superscript"/>
        </w:rPr>
        <w:t>a)</w:t>
      </w:r>
      <w:r w:rsidRPr="0004753D">
        <w:rPr>
          <w:bCs/>
          <w:szCs w:val="24"/>
        </w:rPr>
        <w:t xml:space="preserve"> najmä na vypracovanie projektovej dokumentácie stavieb</w:t>
      </w:r>
      <w:r w:rsidRPr="0004753D">
        <w:rPr>
          <w:bCs/>
          <w:szCs w:val="24"/>
          <w:vertAlign w:val="superscript"/>
        </w:rPr>
        <w:t>4e)</w:t>
      </w:r>
      <w:r w:rsidRPr="0004753D">
        <w:rPr>
          <w:bCs/>
          <w:szCs w:val="24"/>
        </w:rPr>
        <w:t xml:space="preserve"> a ich zmien, dokumentácie skutočného zhotovenia stavby, stanoviska o súlade zhotovenej stavby s overeným projektom stavby, projektovej dokumentácie obnovy národných kultúrnych pamiatok, stavieb v pamiatkovej rezervácii a stavieb, nachádzajúcich sa na území, zapísanom do Zoznamu svetového kultúrneho dedičstva v rozsahu svojho oprávnenia, </w:t>
      </w:r>
    </w:p>
    <w:p w14:paraId="25F796EA" w14:textId="7C98D905" w:rsidR="00DF28C4" w:rsidRPr="0004753D" w:rsidRDefault="00DF28C4" w:rsidP="003F3924">
      <w:pPr>
        <w:pStyle w:val="Odsekzoznamu"/>
        <w:keepNext w:val="0"/>
        <w:keepLines w:val="0"/>
        <w:widowControl w:val="0"/>
        <w:numPr>
          <w:ilvl w:val="1"/>
          <w:numId w:val="136"/>
        </w:numPr>
        <w:ind w:left="1080"/>
        <w:jc w:val="both"/>
        <w:rPr>
          <w:bCs/>
          <w:szCs w:val="24"/>
        </w:rPr>
      </w:pPr>
      <w:r w:rsidRPr="0004753D">
        <w:rPr>
          <w:bCs/>
          <w:szCs w:val="24"/>
        </w:rPr>
        <w:t>spracovanie príslušnej časti územnoplánovacích podkladov a územnoplánovacej dokumentácie podľa osobitného predpisu</w:t>
      </w:r>
      <w:r w:rsidR="00A4408F" w:rsidRPr="0004753D">
        <w:rPr>
          <w:bCs/>
          <w:szCs w:val="24"/>
        </w:rPr>
        <w:t>,</w:t>
      </w:r>
      <w:r w:rsidRPr="0004753D">
        <w:rPr>
          <w:bCs/>
          <w:szCs w:val="24"/>
          <w:vertAlign w:val="superscript"/>
        </w:rPr>
        <w:t>4b)</w:t>
      </w:r>
      <w:r w:rsidRPr="0004753D">
        <w:rPr>
          <w:bCs/>
          <w:szCs w:val="24"/>
        </w:rPr>
        <w:t xml:space="preserve"> </w:t>
      </w:r>
    </w:p>
    <w:p w14:paraId="2665536B" w14:textId="0ECA9A1E" w:rsidR="00DF28C4" w:rsidRPr="0004753D" w:rsidRDefault="00DF28C4" w:rsidP="003F3924">
      <w:pPr>
        <w:pStyle w:val="Odsekzoznamu"/>
        <w:keepNext w:val="0"/>
        <w:keepLines w:val="0"/>
        <w:widowControl w:val="0"/>
        <w:numPr>
          <w:ilvl w:val="1"/>
          <w:numId w:val="136"/>
        </w:numPr>
        <w:ind w:left="1080"/>
        <w:jc w:val="both"/>
        <w:rPr>
          <w:bCs/>
          <w:szCs w:val="24"/>
        </w:rPr>
      </w:pPr>
      <w:r w:rsidRPr="0004753D">
        <w:rPr>
          <w:bCs/>
          <w:szCs w:val="24"/>
        </w:rPr>
        <w:t>vykonávanie projektového manažmentu a činnosti generálneho projektanta, najmä na riadenie projektu a koordináciu projektantov častí projektovej dokumentácie a iných špecialistov, potrebných na jej vypracovanie a kompletizáciu,</w:t>
      </w:r>
    </w:p>
    <w:p w14:paraId="183E037E" w14:textId="155A3F3D" w:rsidR="00DF28C4" w:rsidRPr="0004753D" w:rsidRDefault="00DF28C4" w:rsidP="003F3924">
      <w:pPr>
        <w:pStyle w:val="Odsekzoznamu"/>
        <w:keepNext w:val="0"/>
        <w:keepLines w:val="0"/>
        <w:widowControl w:val="0"/>
        <w:numPr>
          <w:ilvl w:val="1"/>
          <w:numId w:val="136"/>
        </w:numPr>
        <w:ind w:left="1080"/>
        <w:jc w:val="both"/>
        <w:rPr>
          <w:bCs/>
          <w:szCs w:val="24"/>
        </w:rPr>
      </w:pPr>
      <w:r w:rsidRPr="0004753D">
        <w:rPr>
          <w:bCs/>
          <w:szCs w:val="24"/>
        </w:rPr>
        <w:t>poskytovanie služby projektového dohľadu nad zhotovovaním stavby podľa schválenej projektovej dokumentácie podľa osobitného predpisu</w:t>
      </w:r>
      <w:r w:rsidRPr="0004753D">
        <w:rPr>
          <w:bCs/>
          <w:szCs w:val="24"/>
          <w:vertAlign w:val="superscript"/>
        </w:rPr>
        <w:t>4c)</w:t>
      </w:r>
      <w:r w:rsidRPr="0004753D">
        <w:rPr>
          <w:bCs/>
          <w:szCs w:val="24"/>
        </w:rPr>
        <w:t xml:space="preserve"> dohľadu inžiniera podľa osobitného predpisu</w:t>
      </w:r>
      <w:r w:rsidR="00A4408F" w:rsidRPr="0004753D">
        <w:rPr>
          <w:bCs/>
          <w:szCs w:val="24"/>
        </w:rPr>
        <w:t>,</w:t>
      </w:r>
      <w:r w:rsidRPr="0004753D">
        <w:rPr>
          <w:bCs/>
          <w:szCs w:val="24"/>
          <w:vertAlign w:val="superscript"/>
        </w:rPr>
        <w:t>4d)</w:t>
      </w:r>
      <w:r w:rsidRPr="0004753D">
        <w:rPr>
          <w:bCs/>
          <w:szCs w:val="24"/>
        </w:rPr>
        <w:t xml:space="preserve"> ak je autorom diela (autorský dohľad) nad súladom projektových podkladov a zhotovovania stavby alebo zmeny stavby s architektonickým návrhom a na vykonávanie stavebného dozoru,</w:t>
      </w:r>
    </w:p>
    <w:p w14:paraId="1E18C787" w14:textId="4238C460" w:rsidR="00DF28C4" w:rsidRPr="0004753D" w:rsidRDefault="00DF28C4" w:rsidP="003F3924">
      <w:pPr>
        <w:pStyle w:val="Odsekzoznamu"/>
        <w:keepNext w:val="0"/>
        <w:keepLines w:val="0"/>
        <w:widowControl w:val="0"/>
        <w:numPr>
          <w:ilvl w:val="1"/>
          <w:numId w:val="136"/>
        </w:numPr>
        <w:ind w:left="1080"/>
        <w:jc w:val="both"/>
        <w:rPr>
          <w:bCs/>
          <w:szCs w:val="24"/>
        </w:rPr>
      </w:pPr>
      <w:r w:rsidRPr="0004753D">
        <w:rPr>
          <w:bCs/>
          <w:szCs w:val="24"/>
        </w:rPr>
        <w:t>vyhotovovanie podkladov a projektovej dokumentácie na hodnotenie vplyvu stavby na životné prostredie, grafické spracovanie a modelovanie architektonického diela a jeho vybavenia, jeho vyjadrenie v projektových podkladoch dodávaných v rámci poskytovaných služieb, vrátane ich elektronického vyjadrenia a zaznamenania, a na vykonávanie osobnostných a majetkových práv k dielu,</w:t>
      </w:r>
    </w:p>
    <w:p w14:paraId="37AB35D9" w14:textId="16D28014" w:rsidR="00DF28C4" w:rsidRPr="0004753D" w:rsidRDefault="00DF28C4" w:rsidP="003F3924">
      <w:pPr>
        <w:pStyle w:val="Odsekzoznamu"/>
        <w:keepNext w:val="0"/>
        <w:keepLines w:val="0"/>
        <w:widowControl w:val="0"/>
        <w:numPr>
          <w:ilvl w:val="1"/>
          <w:numId w:val="136"/>
        </w:numPr>
        <w:ind w:left="1080"/>
        <w:jc w:val="both"/>
        <w:rPr>
          <w:bCs/>
          <w:szCs w:val="24"/>
        </w:rPr>
      </w:pPr>
      <w:r w:rsidRPr="0004753D">
        <w:rPr>
          <w:bCs/>
          <w:szCs w:val="24"/>
        </w:rPr>
        <w:t>vyhotovovanie stavebných prieskumov, diagnostických stavebných meraní, odborných posudkov, odhadov a dobrozdaní.</w:t>
      </w:r>
    </w:p>
    <w:p w14:paraId="3E3D9B53" w14:textId="248833A4" w:rsidR="00DF28C4" w:rsidRPr="0004753D" w:rsidRDefault="00DF28C4" w:rsidP="003F3924">
      <w:pPr>
        <w:pStyle w:val="Odsekzoznamu"/>
        <w:keepNext w:val="0"/>
        <w:keepLines w:val="0"/>
        <w:widowControl w:val="0"/>
        <w:numPr>
          <w:ilvl w:val="0"/>
          <w:numId w:val="130"/>
        </w:numPr>
        <w:ind w:left="720"/>
        <w:jc w:val="both"/>
        <w:rPr>
          <w:bCs/>
          <w:szCs w:val="24"/>
        </w:rPr>
      </w:pPr>
      <w:r w:rsidRPr="0004753D">
        <w:rPr>
          <w:bCs/>
          <w:szCs w:val="24"/>
        </w:rPr>
        <w:t>Inžinier pre konštrukcie budov a inžinier pre konštrukcie inžinierskych stavieb je oprávnený na vykonávanie projektovej činnosti projektantom ako vyhradenej činnosti vo výstavbe podľa osobitného predpisu</w:t>
      </w:r>
      <w:r w:rsidRPr="0004753D">
        <w:rPr>
          <w:bCs/>
          <w:szCs w:val="24"/>
          <w:vertAlign w:val="superscript"/>
        </w:rPr>
        <w:t>4a)</w:t>
      </w:r>
      <w:r w:rsidRPr="0004753D">
        <w:rPr>
          <w:bCs/>
          <w:szCs w:val="24"/>
        </w:rPr>
        <w:t xml:space="preserve"> najmä na vypracovanie projektovej dokumentácie stavieb a ich zmien, dokumentácie skutočného zhotovenia stavby a ďalších služieb v rozsahu svojho oprávnenia.</w:t>
      </w:r>
    </w:p>
    <w:p w14:paraId="5C7CA2A8" w14:textId="1831F325" w:rsidR="00DF28C4" w:rsidRPr="0004753D" w:rsidRDefault="00DF28C4" w:rsidP="003F3924">
      <w:pPr>
        <w:pStyle w:val="Odsekzoznamu"/>
        <w:keepNext w:val="0"/>
        <w:keepLines w:val="0"/>
        <w:widowControl w:val="0"/>
        <w:numPr>
          <w:ilvl w:val="0"/>
          <w:numId w:val="130"/>
        </w:numPr>
        <w:ind w:left="720"/>
        <w:jc w:val="both"/>
        <w:rPr>
          <w:bCs/>
          <w:szCs w:val="24"/>
        </w:rPr>
      </w:pPr>
      <w:r w:rsidRPr="0004753D">
        <w:rPr>
          <w:bCs/>
          <w:szCs w:val="24"/>
        </w:rPr>
        <w:lastRenderedPageBreak/>
        <w:t>Inžinier pre statiku stavieb je oprávnený na vykonávanie projektovej činnosti ako vyhradenej činnosti vo výstavbe podľa osobitného predpisu</w:t>
      </w:r>
      <w:r w:rsidRPr="0004753D">
        <w:rPr>
          <w:bCs/>
          <w:szCs w:val="24"/>
          <w:vertAlign w:val="superscript"/>
        </w:rPr>
        <w:t>4a)</w:t>
      </w:r>
      <w:r w:rsidRPr="0004753D">
        <w:rPr>
          <w:bCs/>
          <w:szCs w:val="24"/>
        </w:rPr>
        <w:t xml:space="preserve"> v oblasti poskytovania služieb vyhradených statikovi stavby, najmä na</w:t>
      </w:r>
    </w:p>
    <w:p w14:paraId="3478E943" w14:textId="4F49A0BE" w:rsidR="00DF28C4" w:rsidRPr="0004753D" w:rsidRDefault="00DF28C4" w:rsidP="003F3924">
      <w:pPr>
        <w:pStyle w:val="Odsekzoznamu"/>
        <w:keepNext w:val="0"/>
        <w:keepLines w:val="0"/>
        <w:widowControl w:val="0"/>
        <w:numPr>
          <w:ilvl w:val="1"/>
          <w:numId w:val="138"/>
        </w:numPr>
        <w:ind w:left="1080"/>
        <w:jc w:val="both"/>
        <w:rPr>
          <w:bCs/>
          <w:szCs w:val="24"/>
          <w:lang w:eastAsia="sk-SK"/>
        </w:rPr>
      </w:pPr>
      <w:r w:rsidRPr="0004753D">
        <w:rPr>
          <w:bCs/>
          <w:szCs w:val="24"/>
        </w:rPr>
        <w:t>vypracovanie projektovej dokumentácie nosných konštrukcií stavieb,</w:t>
      </w:r>
    </w:p>
    <w:p w14:paraId="1D998E34" w14:textId="56A86BBE" w:rsidR="00DF28C4" w:rsidRPr="0004753D" w:rsidRDefault="00DF28C4" w:rsidP="003F3924">
      <w:pPr>
        <w:pStyle w:val="Odsekzoznamu"/>
        <w:keepNext w:val="0"/>
        <w:keepLines w:val="0"/>
        <w:widowControl w:val="0"/>
        <w:numPr>
          <w:ilvl w:val="1"/>
          <w:numId w:val="138"/>
        </w:numPr>
        <w:ind w:left="1080"/>
        <w:jc w:val="both"/>
        <w:rPr>
          <w:bCs/>
          <w:szCs w:val="24"/>
        </w:rPr>
      </w:pPr>
      <w:r w:rsidRPr="0004753D">
        <w:rPr>
          <w:bCs/>
          <w:szCs w:val="24"/>
        </w:rPr>
        <w:t>overovanie a vydávanie stanovísk, posudkov a dobrozdaní ku návrhom a realizácii nosných konštrukcií</w:t>
      </w:r>
      <w:r w:rsidRPr="0004753D">
        <w:rPr>
          <w:bCs/>
          <w:szCs w:val="24"/>
          <w:lang w:eastAsia="sk-SK"/>
        </w:rPr>
        <w:t xml:space="preserve"> stavieb a ich zmien </w:t>
      </w:r>
      <w:r w:rsidRPr="0004753D">
        <w:rPr>
          <w:bCs/>
          <w:szCs w:val="24"/>
        </w:rPr>
        <w:t>z hľadiska mechanickej odolnosti a stability stavieb,</w:t>
      </w:r>
      <w:r w:rsidRPr="0004753D">
        <w:rPr>
          <w:bCs/>
          <w:szCs w:val="24"/>
          <w:lang w:eastAsia="sk-SK"/>
        </w:rPr>
        <w:t xml:space="preserve"> vrátane ich odolnosti na mimoriadne zaťaženia a odolnosti nosných konštrukcií pri požiari,</w:t>
      </w:r>
    </w:p>
    <w:p w14:paraId="26F112B8" w14:textId="163A463F" w:rsidR="00DF28C4" w:rsidRPr="0004753D" w:rsidRDefault="00DF28C4" w:rsidP="003F3924">
      <w:pPr>
        <w:pStyle w:val="Odsekzoznamu"/>
        <w:keepNext w:val="0"/>
        <w:keepLines w:val="0"/>
        <w:widowControl w:val="0"/>
        <w:numPr>
          <w:ilvl w:val="1"/>
          <w:numId w:val="138"/>
        </w:numPr>
        <w:ind w:left="1080"/>
        <w:jc w:val="both"/>
        <w:rPr>
          <w:bCs/>
          <w:szCs w:val="24"/>
        </w:rPr>
      </w:pPr>
      <w:r w:rsidRPr="0004753D">
        <w:rPr>
          <w:bCs/>
          <w:szCs w:val="24"/>
        </w:rPr>
        <w:t>vykonávanie prieskumov</w:t>
      </w:r>
      <w:r w:rsidRPr="0004753D">
        <w:rPr>
          <w:bCs/>
          <w:szCs w:val="24"/>
          <w:lang w:eastAsia="sk-SK"/>
        </w:rPr>
        <w:t xml:space="preserve"> statického zabezpečenia nosných konštrukcií stavby počas jej zhotovovania, pomocných stavebných konštrukcií pri zhotovovaní stavby</w:t>
      </w:r>
      <w:r w:rsidRPr="0004753D">
        <w:rPr>
          <w:bCs/>
          <w:szCs w:val="24"/>
        </w:rPr>
        <w:t>, stavebných meraní a stavebnej diagnostiky nosných konštrukcií,</w:t>
      </w:r>
    </w:p>
    <w:p w14:paraId="0967EEAB" w14:textId="54A599C8" w:rsidR="00DF28C4" w:rsidRPr="0004753D" w:rsidRDefault="00DF28C4" w:rsidP="003F3924">
      <w:pPr>
        <w:pStyle w:val="Odsekzoznamu"/>
        <w:keepNext w:val="0"/>
        <w:keepLines w:val="0"/>
        <w:widowControl w:val="0"/>
        <w:numPr>
          <w:ilvl w:val="1"/>
          <w:numId w:val="138"/>
        </w:numPr>
        <w:ind w:left="1080"/>
        <w:jc w:val="both"/>
        <w:rPr>
          <w:bCs/>
          <w:szCs w:val="24"/>
        </w:rPr>
      </w:pPr>
      <w:r w:rsidRPr="0004753D">
        <w:rPr>
          <w:bCs/>
          <w:szCs w:val="24"/>
        </w:rPr>
        <w:t xml:space="preserve">odborné a technické poradenstvo v oblasti návrhu a posudzovania nosných konštrukcií stavieb. </w:t>
      </w:r>
    </w:p>
    <w:p w14:paraId="733BD715" w14:textId="70095EA7" w:rsidR="00DF28C4" w:rsidRPr="0004753D" w:rsidRDefault="00DF28C4" w:rsidP="003F3924">
      <w:pPr>
        <w:pStyle w:val="Odsekzoznamu"/>
        <w:keepNext w:val="0"/>
        <w:keepLines w:val="0"/>
        <w:widowControl w:val="0"/>
        <w:numPr>
          <w:ilvl w:val="0"/>
          <w:numId w:val="130"/>
        </w:numPr>
        <w:ind w:left="720"/>
        <w:jc w:val="both"/>
        <w:rPr>
          <w:bCs/>
          <w:szCs w:val="24"/>
        </w:rPr>
      </w:pPr>
      <w:r w:rsidRPr="0004753D">
        <w:rPr>
          <w:bCs/>
          <w:szCs w:val="24"/>
        </w:rPr>
        <w:t>Inžinier pre technické, technologické a energetické vybavenie stavieb a inžinier pre elektrotechnické a elektroenergetické vybavenie stavieb je oprávnený na vykonávanie projektovej činnosti projektantom ako vyhradenej činnosti vo výstavbe podľa osobitného predpisu</w:t>
      </w:r>
      <w:r w:rsidRPr="0004753D">
        <w:rPr>
          <w:bCs/>
          <w:szCs w:val="24"/>
          <w:vertAlign w:val="superscript"/>
        </w:rPr>
        <w:t>4a)</w:t>
      </w:r>
      <w:r w:rsidRPr="0004753D">
        <w:rPr>
          <w:bCs/>
          <w:szCs w:val="24"/>
        </w:rPr>
        <w:t xml:space="preserve"> najmä na vypracovanie projektovej dokumentácie stavieb a ich zmien, dokumentácie skutočného zhotovenia stavby a ďalších služieb v rozsahu svojho oprávnenia.</w:t>
      </w:r>
    </w:p>
    <w:p w14:paraId="59B72CF9" w14:textId="32811412" w:rsidR="00DF28C4" w:rsidRPr="0004753D" w:rsidRDefault="00DF28C4" w:rsidP="003F3924">
      <w:pPr>
        <w:pStyle w:val="Odsekzoznamu"/>
        <w:keepNext w:val="0"/>
        <w:keepLines w:val="0"/>
        <w:widowControl w:val="0"/>
        <w:numPr>
          <w:ilvl w:val="0"/>
          <w:numId w:val="130"/>
        </w:numPr>
        <w:ind w:left="720"/>
        <w:jc w:val="both"/>
        <w:rPr>
          <w:bCs/>
          <w:szCs w:val="24"/>
        </w:rPr>
      </w:pPr>
      <w:r w:rsidRPr="0004753D">
        <w:rPr>
          <w:bCs/>
          <w:szCs w:val="24"/>
        </w:rPr>
        <w:t>Inžinieri podľa odsekov 3 až 5 sú ďalej oprávnení v rozsahu svojho oprávnenia</w:t>
      </w:r>
    </w:p>
    <w:p w14:paraId="63453F78" w14:textId="1CEBC37E"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vykonávať na stavenisku projektový dohľad nad zhotovovaním stavby z hľadiska súladu stavebných prác s overeným projektom stavby,</w:t>
      </w:r>
    </w:p>
    <w:p w14:paraId="72A0D7D3" w14:textId="1BB78128"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na vypracovanie stanoviska o súlade zhotovenej stavby s overeným projektom stavby,</w:t>
      </w:r>
    </w:p>
    <w:p w14:paraId="1F84B5D0" w14:textId="69E2A0D6"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na vykonávanie záznamov v elektronickej podobe v informačnom systéme pre územné plánovanie a výstavbu zriadenom podľa osobitného predpisu</w:t>
      </w:r>
      <w:r w:rsidR="00A4408F" w:rsidRPr="0004753D">
        <w:rPr>
          <w:bCs/>
          <w:szCs w:val="24"/>
        </w:rPr>
        <w:t>,</w:t>
      </w:r>
      <w:r w:rsidRPr="0004753D">
        <w:rPr>
          <w:bCs/>
          <w:szCs w:val="24"/>
          <w:vertAlign w:val="superscript"/>
        </w:rPr>
        <w:t>4)</w:t>
      </w:r>
    </w:p>
    <w:p w14:paraId="413F9F4A" w14:textId="6EEC26E5"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na vykonávanie stavebno-technických prieskumov a diagnostických meraní konštrukcií a vybavenia stavieb</w:t>
      </w:r>
      <w:r w:rsidR="00A4408F" w:rsidRPr="0004753D">
        <w:rPr>
          <w:bCs/>
          <w:szCs w:val="24"/>
        </w:rPr>
        <w:t>,</w:t>
      </w:r>
    </w:p>
    <w:p w14:paraId="40CEB299" w14:textId="749D174C"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 xml:space="preserve">na vyhotovenie podkladov na posúdenie vplyvov stavby na životné prostredie, </w:t>
      </w:r>
    </w:p>
    <w:p w14:paraId="54A673D1" w14:textId="4993C568"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spolupracovať na vypracovaní príslušnej časti územnoplánovacích podkladov a územnoplánovacej dokumentácie podľa osobitného predpisu</w:t>
      </w:r>
      <w:r w:rsidRPr="0004753D">
        <w:rPr>
          <w:rStyle w:val="Odkaznapoznmkupodiarou"/>
          <w:bCs/>
          <w:szCs w:val="24"/>
        </w:rPr>
        <w:t>4</w:t>
      </w:r>
      <w:r w:rsidRPr="0004753D">
        <w:rPr>
          <w:bCs/>
          <w:szCs w:val="24"/>
          <w:vertAlign w:val="superscript"/>
        </w:rPr>
        <w:t>b)</w:t>
      </w:r>
      <w:r w:rsidRPr="0004753D">
        <w:rPr>
          <w:bCs/>
          <w:szCs w:val="24"/>
        </w:rPr>
        <w:t xml:space="preserve"> a stavebnom zámere,</w:t>
      </w:r>
    </w:p>
    <w:p w14:paraId="10B609C5" w14:textId="4508F7EE"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na vyhotovenie odborných posudkov, odhadov a dobrozdaní,</w:t>
      </w:r>
    </w:p>
    <w:p w14:paraId="32A1932C" w14:textId="041C3470" w:rsidR="00DF28C4" w:rsidRPr="0004753D" w:rsidRDefault="00DF28C4" w:rsidP="003F3924">
      <w:pPr>
        <w:pStyle w:val="Odsekzoznamu"/>
        <w:keepNext w:val="0"/>
        <w:keepLines w:val="0"/>
        <w:widowControl w:val="0"/>
        <w:numPr>
          <w:ilvl w:val="1"/>
          <w:numId w:val="140"/>
        </w:numPr>
        <w:ind w:left="1080"/>
        <w:jc w:val="both"/>
        <w:rPr>
          <w:bCs/>
          <w:szCs w:val="24"/>
        </w:rPr>
      </w:pPr>
      <w:r w:rsidRPr="0004753D">
        <w:rPr>
          <w:bCs/>
          <w:szCs w:val="24"/>
        </w:rPr>
        <w:t>na poskytovanie služieb technického poradenstva v rozsahu svojho oprávnenia.</w:t>
      </w:r>
      <w:r w:rsidR="005C6A29" w:rsidRPr="0004753D">
        <w:rPr>
          <w:bCs/>
          <w:szCs w:val="24"/>
        </w:rPr>
        <w:t>“.</w:t>
      </w:r>
    </w:p>
    <w:p w14:paraId="0B7447AE" w14:textId="77777777" w:rsidR="00DF28C4" w:rsidRPr="0004753D" w:rsidRDefault="00DF28C4" w:rsidP="003F3924">
      <w:pPr>
        <w:pStyle w:val="Odsekzoznamu"/>
        <w:keepNext w:val="0"/>
        <w:keepLines w:val="0"/>
        <w:widowControl w:val="0"/>
        <w:jc w:val="both"/>
        <w:rPr>
          <w:szCs w:val="24"/>
        </w:rPr>
      </w:pPr>
    </w:p>
    <w:p w14:paraId="06EEA313" w14:textId="0E43F05F" w:rsidR="00DF28C4" w:rsidRPr="0004753D" w:rsidRDefault="00DF28C4" w:rsidP="003F3924">
      <w:pPr>
        <w:widowControl w:val="0"/>
        <w:ind w:left="360"/>
        <w:rPr>
          <w:szCs w:val="24"/>
        </w:rPr>
      </w:pPr>
      <w:r w:rsidRPr="0004753D">
        <w:rPr>
          <w:szCs w:val="24"/>
        </w:rPr>
        <w:t>Poznámk</w:t>
      </w:r>
      <w:r w:rsidR="00610217" w:rsidRPr="0004753D">
        <w:rPr>
          <w:szCs w:val="24"/>
        </w:rPr>
        <w:t>a</w:t>
      </w:r>
      <w:r w:rsidRPr="0004753D">
        <w:rPr>
          <w:szCs w:val="24"/>
        </w:rPr>
        <w:t xml:space="preserve"> pod čiarou k odkaz</w:t>
      </w:r>
      <w:r w:rsidR="00610217" w:rsidRPr="0004753D">
        <w:rPr>
          <w:szCs w:val="24"/>
        </w:rPr>
        <w:t>u</w:t>
      </w:r>
      <w:r w:rsidRPr="0004753D">
        <w:rPr>
          <w:szCs w:val="24"/>
        </w:rPr>
        <w:t> 4e zn</w:t>
      </w:r>
      <w:r w:rsidR="00610217" w:rsidRPr="0004753D">
        <w:rPr>
          <w:szCs w:val="24"/>
        </w:rPr>
        <w:t>i</w:t>
      </w:r>
      <w:r w:rsidRPr="0004753D">
        <w:rPr>
          <w:szCs w:val="24"/>
        </w:rPr>
        <w:t>e:</w:t>
      </w:r>
    </w:p>
    <w:p w14:paraId="505380CF" w14:textId="31940EDE" w:rsidR="00DF28C4" w:rsidRPr="0004753D" w:rsidRDefault="00DF28C4" w:rsidP="003F3924">
      <w:pPr>
        <w:widowControl w:val="0"/>
        <w:ind w:left="360"/>
        <w:jc w:val="both"/>
        <w:rPr>
          <w:szCs w:val="24"/>
        </w:rPr>
      </w:pPr>
      <w:r w:rsidRPr="0004753D">
        <w:rPr>
          <w:szCs w:val="24"/>
        </w:rPr>
        <w:t>„</w:t>
      </w:r>
      <w:r w:rsidRPr="0004753D">
        <w:rPr>
          <w:szCs w:val="24"/>
          <w:vertAlign w:val="superscript"/>
        </w:rPr>
        <w:t>4</w:t>
      </w:r>
      <w:r w:rsidR="00610217" w:rsidRPr="0004753D">
        <w:rPr>
          <w:szCs w:val="24"/>
          <w:vertAlign w:val="superscript"/>
        </w:rPr>
        <w:t>e</w:t>
      </w:r>
      <w:r w:rsidRPr="0004753D">
        <w:rPr>
          <w:szCs w:val="24"/>
        </w:rPr>
        <w:t>) § 24 zákona č. 201/2022 Z.z</w:t>
      </w:r>
      <w:r w:rsidR="00DD6694" w:rsidRPr="0004753D">
        <w:rPr>
          <w:szCs w:val="24"/>
        </w:rPr>
        <w:t>.“.</w:t>
      </w:r>
    </w:p>
    <w:p w14:paraId="2B866891" w14:textId="77777777" w:rsidR="00C90C03" w:rsidRPr="0004753D" w:rsidRDefault="00C90C03" w:rsidP="003F3924">
      <w:pPr>
        <w:pStyle w:val="Odsekzoznamu"/>
        <w:keepNext w:val="0"/>
        <w:keepLines w:val="0"/>
        <w:widowControl w:val="0"/>
        <w:spacing w:after="2"/>
        <w:ind w:left="360"/>
        <w:jc w:val="both"/>
        <w:rPr>
          <w:szCs w:val="24"/>
        </w:rPr>
      </w:pPr>
    </w:p>
    <w:p w14:paraId="501AD93E" w14:textId="7F3D2459" w:rsidR="00C90C03" w:rsidRPr="0004753D" w:rsidRDefault="00243190" w:rsidP="003F3924">
      <w:pPr>
        <w:pStyle w:val="Odsekzoznamu"/>
        <w:keepNext w:val="0"/>
        <w:keepLines w:val="0"/>
        <w:widowControl w:val="0"/>
        <w:numPr>
          <w:ilvl w:val="0"/>
          <w:numId w:val="70"/>
        </w:numPr>
        <w:spacing w:after="2"/>
        <w:ind w:left="360"/>
        <w:jc w:val="both"/>
        <w:rPr>
          <w:szCs w:val="24"/>
        </w:rPr>
      </w:pPr>
      <w:r w:rsidRPr="0004753D">
        <w:rPr>
          <w:szCs w:val="24"/>
        </w:rPr>
        <w:t>Za § 5 sa vkladajú § 5a a 5b, ktoré vrátane nadpisov znejú:</w:t>
      </w:r>
    </w:p>
    <w:p w14:paraId="58346774" w14:textId="41B0CB79" w:rsidR="00882773" w:rsidRPr="0004753D" w:rsidRDefault="00882773" w:rsidP="003F3924">
      <w:pPr>
        <w:widowControl w:val="0"/>
        <w:jc w:val="center"/>
        <w:rPr>
          <w:szCs w:val="24"/>
        </w:rPr>
      </w:pPr>
      <w:r w:rsidRPr="0004753D">
        <w:rPr>
          <w:szCs w:val="24"/>
        </w:rPr>
        <w:t>„</w:t>
      </w:r>
      <w:r w:rsidR="00C9708D" w:rsidRPr="0004753D">
        <w:rPr>
          <w:szCs w:val="24"/>
        </w:rPr>
        <w:t xml:space="preserve">§ </w:t>
      </w:r>
      <w:r w:rsidRPr="0004753D">
        <w:rPr>
          <w:szCs w:val="24"/>
        </w:rPr>
        <w:t>5a</w:t>
      </w:r>
    </w:p>
    <w:p w14:paraId="6D71BC08" w14:textId="77777777" w:rsidR="00882773" w:rsidRPr="0004753D" w:rsidRDefault="00882773" w:rsidP="003F3924">
      <w:pPr>
        <w:widowControl w:val="0"/>
        <w:jc w:val="center"/>
        <w:rPr>
          <w:szCs w:val="24"/>
        </w:rPr>
      </w:pPr>
      <w:r w:rsidRPr="0004753D">
        <w:rPr>
          <w:szCs w:val="24"/>
        </w:rPr>
        <w:t>Kontrolní inžinieri pre vyhradené stavby</w:t>
      </w:r>
    </w:p>
    <w:p w14:paraId="33E7324D" w14:textId="11B02FC6" w:rsidR="00882773" w:rsidRPr="0004753D" w:rsidRDefault="00882773" w:rsidP="003F3924">
      <w:pPr>
        <w:widowControl w:val="0"/>
        <w:numPr>
          <w:ilvl w:val="0"/>
          <w:numId w:val="141"/>
        </w:numPr>
        <w:overflowPunct/>
        <w:autoSpaceDE/>
        <w:autoSpaceDN/>
        <w:adjustRightInd/>
        <w:ind w:left="720" w:hanging="360"/>
        <w:jc w:val="both"/>
        <w:textAlignment w:val="auto"/>
        <w:rPr>
          <w:szCs w:val="24"/>
        </w:rPr>
      </w:pPr>
      <w:r w:rsidRPr="0004753D">
        <w:rPr>
          <w:szCs w:val="24"/>
        </w:rPr>
        <w:t xml:space="preserve">Kontrolný inžinier môže byť autorizovaný na vykonávanie kontrolných statických posúdení vyhradených stavieb. </w:t>
      </w:r>
    </w:p>
    <w:p w14:paraId="47817F5A" w14:textId="2233F5DC" w:rsidR="00882773" w:rsidRPr="0004753D" w:rsidRDefault="00882773" w:rsidP="003F3924">
      <w:pPr>
        <w:widowControl w:val="0"/>
        <w:numPr>
          <w:ilvl w:val="0"/>
          <w:numId w:val="141"/>
        </w:numPr>
        <w:overflowPunct/>
        <w:autoSpaceDE/>
        <w:autoSpaceDN/>
        <w:adjustRightInd/>
        <w:ind w:left="720" w:hanging="360"/>
        <w:jc w:val="both"/>
        <w:textAlignment w:val="auto"/>
        <w:rPr>
          <w:szCs w:val="24"/>
        </w:rPr>
      </w:pPr>
      <w:r w:rsidRPr="0004753D">
        <w:rPr>
          <w:szCs w:val="24"/>
        </w:rPr>
        <w:t xml:space="preserve">Inžinier pre kontrolné statické posúdenie vyhradených stavieb je oprávnený na </w:t>
      </w:r>
    </w:p>
    <w:p w14:paraId="4DFF6F32" w14:textId="67A86A4F" w:rsidR="00882773" w:rsidRPr="0004753D" w:rsidRDefault="00882773" w:rsidP="003F3924">
      <w:pPr>
        <w:pStyle w:val="Odsekzoznamu"/>
        <w:keepNext w:val="0"/>
        <w:keepLines w:val="0"/>
        <w:widowControl w:val="0"/>
        <w:numPr>
          <w:ilvl w:val="1"/>
          <w:numId w:val="144"/>
        </w:numPr>
        <w:ind w:left="1080" w:right="-58"/>
        <w:jc w:val="both"/>
        <w:rPr>
          <w:szCs w:val="24"/>
        </w:rPr>
      </w:pPr>
      <w:r w:rsidRPr="0004753D">
        <w:rPr>
          <w:szCs w:val="24"/>
        </w:rPr>
        <w:t>vypracovanie kontrolného statického posúdenia nosných konštrukcií vyhradených stavieb</w:t>
      </w:r>
      <w:r w:rsidRPr="0004753D">
        <w:rPr>
          <w:szCs w:val="24"/>
          <w:vertAlign w:val="superscript"/>
        </w:rPr>
        <w:t>4f)</w:t>
      </w:r>
      <w:r w:rsidRPr="0004753D">
        <w:rPr>
          <w:szCs w:val="24"/>
        </w:rPr>
        <w:t xml:space="preserve"> na ktorých nevykonával žiadne projektové činnosti pri zhotovovaní projektovej dokumentácie stavby,</w:t>
      </w:r>
    </w:p>
    <w:p w14:paraId="5B59A049" w14:textId="43033BD4" w:rsidR="00882773" w:rsidRPr="0004753D" w:rsidRDefault="00882773" w:rsidP="003F3924">
      <w:pPr>
        <w:pStyle w:val="Odsekzoznamu"/>
        <w:keepNext w:val="0"/>
        <w:keepLines w:val="0"/>
        <w:widowControl w:val="0"/>
        <w:numPr>
          <w:ilvl w:val="1"/>
          <w:numId w:val="144"/>
        </w:numPr>
        <w:ind w:left="1080" w:right="-58"/>
        <w:jc w:val="both"/>
        <w:rPr>
          <w:szCs w:val="24"/>
        </w:rPr>
      </w:pPr>
      <w:r w:rsidRPr="0004753D">
        <w:rPr>
          <w:szCs w:val="24"/>
        </w:rPr>
        <w:t>vypracovanie záverečného protokolu kontrolného statického posúdenia nosných konštrukcií vyhradenej stavby.</w:t>
      </w:r>
    </w:p>
    <w:p w14:paraId="0D1E03C0" w14:textId="77777777" w:rsidR="00882773" w:rsidRPr="0004753D" w:rsidRDefault="00882773" w:rsidP="003F3924">
      <w:pPr>
        <w:widowControl w:val="0"/>
        <w:rPr>
          <w:szCs w:val="24"/>
        </w:rPr>
      </w:pPr>
    </w:p>
    <w:p w14:paraId="5382A14F" w14:textId="73A9BD29" w:rsidR="00882773" w:rsidRPr="0004753D" w:rsidRDefault="00882773" w:rsidP="003F3924">
      <w:pPr>
        <w:widowControl w:val="0"/>
        <w:ind w:left="426"/>
        <w:jc w:val="center"/>
        <w:rPr>
          <w:szCs w:val="24"/>
        </w:rPr>
      </w:pPr>
      <w:r w:rsidRPr="0004753D">
        <w:rPr>
          <w:szCs w:val="24"/>
        </w:rPr>
        <w:t>5b</w:t>
      </w:r>
    </w:p>
    <w:p w14:paraId="55733541" w14:textId="77777777" w:rsidR="00882773" w:rsidRPr="0004753D" w:rsidRDefault="00882773" w:rsidP="003F3924">
      <w:pPr>
        <w:widowControl w:val="0"/>
        <w:ind w:left="426"/>
        <w:jc w:val="center"/>
        <w:rPr>
          <w:bCs/>
          <w:szCs w:val="24"/>
        </w:rPr>
      </w:pPr>
      <w:r w:rsidRPr="0004753D">
        <w:rPr>
          <w:bCs/>
          <w:szCs w:val="24"/>
        </w:rPr>
        <w:t>Autorizovaný stavbyvedúci a autorizovaný stavebný dozor</w:t>
      </w:r>
    </w:p>
    <w:p w14:paraId="002CCAF8" w14:textId="51CACD1F" w:rsidR="00882773" w:rsidRPr="0004753D" w:rsidRDefault="00882773" w:rsidP="003F3924">
      <w:pPr>
        <w:pStyle w:val="Odsekzoznamu"/>
        <w:keepNext w:val="0"/>
        <w:keepLines w:val="0"/>
        <w:widowControl w:val="0"/>
        <w:numPr>
          <w:ilvl w:val="2"/>
          <w:numId w:val="138"/>
        </w:numPr>
        <w:ind w:left="720" w:hanging="360"/>
        <w:jc w:val="both"/>
        <w:rPr>
          <w:bCs/>
          <w:szCs w:val="24"/>
        </w:rPr>
      </w:pPr>
      <w:r w:rsidRPr="0004753D">
        <w:rPr>
          <w:bCs/>
          <w:szCs w:val="24"/>
        </w:rPr>
        <w:lastRenderedPageBreak/>
        <w:t>Inžinier alebo technik môže byť autorizovaný na vykonávanie činností:</w:t>
      </w:r>
    </w:p>
    <w:p w14:paraId="5173342E" w14:textId="6C2C0895" w:rsidR="00882773" w:rsidRPr="0004753D" w:rsidRDefault="00882773" w:rsidP="003F3924">
      <w:pPr>
        <w:pStyle w:val="Odsekzoznamu"/>
        <w:keepNext w:val="0"/>
        <w:keepLines w:val="0"/>
        <w:widowControl w:val="0"/>
        <w:numPr>
          <w:ilvl w:val="1"/>
          <w:numId w:val="147"/>
        </w:numPr>
        <w:ind w:left="1080"/>
        <w:jc w:val="both"/>
        <w:rPr>
          <w:bCs/>
          <w:szCs w:val="24"/>
        </w:rPr>
      </w:pPr>
      <w:r w:rsidRPr="0004753D">
        <w:rPr>
          <w:bCs/>
          <w:szCs w:val="24"/>
        </w:rPr>
        <w:t>stavebný dozor pre vyhradené stavby</w:t>
      </w:r>
      <w:r w:rsidR="00B9145E" w:rsidRPr="0004753D">
        <w:rPr>
          <w:bCs/>
          <w:szCs w:val="24"/>
        </w:rPr>
        <w:t>,</w:t>
      </w:r>
      <w:r w:rsidRPr="0004753D">
        <w:rPr>
          <w:bCs/>
          <w:szCs w:val="24"/>
          <w:vertAlign w:val="superscript"/>
        </w:rPr>
        <w:t>4h)</w:t>
      </w:r>
      <w:r w:rsidRPr="0004753D">
        <w:rPr>
          <w:bCs/>
          <w:szCs w:val="24"/>
        </w:rPr>
        <w:t xml:space="preserve"> </w:t>
      </w:r>
    </w:p>
    <w:p w14:paraId="4BA5A95F" w14:textId="705232AA" w:rsidR="00882773" w:rsidRPr="0004753D" w:rsidRDefault="00882773" w:rsidP="003F3924">
      <w:pPr>
        <w:pStyle w:val="Odsekzoznamu"/>
        <w:keepNext w:val="0"/>
        <w:keepLines w:val="0"/>
        <w:widowControl w:val="0"/>
        <w:numPr>
          <w:ilvl w:val="1"/>
          <w:numId w:val="147"/>
        </w:numPr>
        <w:ind w:left="1080"/>
        <w:jc w:val="both"/>
        <w:rPr>
          <w:bCs/>
          <w:i/>
          <w:szCs w:val="24"/>
        </w:rPr>
      </w:pPr>
      <w:r w:rsidRPr="0004753D">
        <w:rPr>
          <w:bCs/>
          <w:szCs w:val="24"/>
        </w:rPr>
        <w:t>hlavný stavbyvedúci pre vyhradené stavby</w:t>
      </w:r>
      <w:r w:rsidR="00B9145E" w:rsidRPr="0004753D">
        <w:rPr>
          <w:bCs/>
          <w:szCs w:val="24"/>
        </w:rPr>
        <w:t>.</w:t>
      </w:r>
      <w:r w:rsidRPr="0004753D">
        <w:rPr>
          <w:bCs/>
          <w:szCs w:val="24"/>
          <w:vertAlign w:val="superscript"/>
        </w:rPr>
        <w:t>4i)</w:t>
      </w:r>
    </w:p>
    <w:p w14:paraId="2D5F6F83" w14:textId="699883B4" w:rsidR="00882773" w:rsidRPr="0004753D" w:rsidRDefault="00882773" w:rsidP="003F3924">
      <w:pPr>
        <w:pStyle w:val="Odsekzoznamu"/>
        <w:keepNext w:val="0"/>
        <w:keepLines w:val="0"/>
        <w:widowControl w:val="0"/>
        <w:numPr>
          <w:ilvl w:val="2"/>
          <w:numId w:val="138"/>
        </w:numPr>
        <w:ind w:left="720" w:hanging="360"/>
        <w:jc w:val="both"/>
        <w:rPr>
          <w:bCs/>
          <w:szCs w:val="24"/>
        </w:rPr>
      </w:pPr>
      <w:r w:rsidRPr="0004753D">
        <w:rPr>
          <w:bCs/>
          <w:szCs w:val="24"/>
        </w:rPr>
        <w:t>Inžinier alebo technik pre výkon činnosti stavebného dozoru pre vyhradené stavby podľa odseku 1 písm. a) je okrem vykonávania činností prislúchajúcich stavebnému dozoru oprávnený vykonávať činnosti stavebného dozoru pri zhotovovaní vyhradených stavieb</w:t>
      </w:r>
      <w:r w:rsidR="0083188E" w:rsidRPr="0004753D">
        <w:rPr>
          <w:bCs/>
          <w:szCs w:val="24"/>
        </w:rPr>
        <w:t>.</w:t>
      </w:r>
      <w:r w:rsidRPr="0004753D">
        <w:rPr>
          <w:bCs/>
          <w:szCs w:val="24"/>
          <w:vertAlign w:val="superscript"/>
        </w:rPr>
        <w:t>4g)</w:t>
      </w:r>
      <w:r w:rsidRPr="0004753D">
        <w:rPr>
          <w:bCs/>
          <w:szCs w:val="24"/>
        </w:rPr>
        <w:t xml:space="preserve"> </w:t>
      </w:r>
    </w:p>
    <w:p w14:paraId="4145D1CD" w14:textId="039BBBF7" w:rsidR="00882773" w:rsidRPr="0004753D" w:rsidRDefault="00882773" w:rsidP="003F3924">
      <w:pPr>
        <w:pStyle w:val="Odsekzoznamu"/>
        <w:keepNext w:val="0"/>
        <w:keepLines w:val="0"/>
        <w:widowControl w:val="0"/>
        <w:numPr>
          <w:ilvl w:val="2"/>
          <w:numId w:val="138"/>
        </w:numPr>
        <w:ind w:left="720" w:hanging="360"/>
        <w:jc w:val="both"/>
        <w:rPr>
          <w:bCs/>
          <w:szCs w:val="24"/>
        </w:rPr>
      </w:pPr>
      <w:r w:rsidRPr="0004753D">
        <w:rPr>
          <w:bCs/>
          <w:szCs w:val="24"/>
        </w:rPr>
        <w:t>Inžinier alebo technik pre výkon činnosti hlavného stavbyvedúceho podľa odseku 1 písm. b) je okrem vykonávania činností prislúchajúcich</w:t>
      </w:r>
      <w:r w:rsidRPr="0004753D" w:rsidDel="00494E17">
        <w:rPr>
          <w:bCs/>
          <w:szCs w:val="24"/>
        </w:rPr>
        <w:t xml:space="preserve"> </w:t>
      </w:r>
      <w:r w:rsidRPr="0004753D">
        <w:rPr>
          <w:bCs/>
          <w:szCs w:val="24"/>
        </w:rPr>
        <w:t xml:space="preserve">stavbyvedúcemu oprávnený vykonávať činnosti hlavného stavbyvedúceho pri zhotovovaní vyhradených stavieb. </w:t>
      </w:r>
    </w:p>
    <w:p w14:paraId="2B7D7453" w14:textId="62029309" w:rsidR="00882773" w:rsidRPr="0004753D" w:rsidRDefault="00882773" w:rsidP="003F3924">
      <w:pPr>
        <w:pStyle w:val="Odsekzoznamu"/>
        <w:keepNext w:val="0"/>
        <w:keepLines w:val="0"/>
        <w:widowControl w:val="0"/>
        <w:numPr>
          <w:ilvl w:val="2"/>
          <w:numId w:val="138"/>
        </w:numPr>
        <w:ind w:left="720" w:hanging="360"/>
        <w:jc w:val="both"/>
        <w:rPr>
          <w:bCs/>
          <w:szCs w:val="24"/>
        </w:rPr>
      </w:pPr>
      <w:r w:rsidRPr="0004753D">
        <w:rPr>
          <w:bCs/>
          <w:szCs w:val="24"/>
        </w:rPr>
        <w:t xml:space="preserve">Autorizovaným stavbyvedúcim a autorizovaným stavebným dozorom môže byť ten, kto spĺňa podmienky </w:t>
      </w:r>
      <w:r w:rsidR="00357333" w:rsidRPr="0004753D">
        <w:rPr>
          <w:bCs/>
          <w:szCs w:val="24"/>
        </w:rPr>
        <w:t>§ 15</w:t>
      </w:r>
      <w:r w:rsidR="00357333">
        <w:rPr>
          <w:bCs/>
          <w:szCs w:val="24"/>
        </w:rPr>
        <w:t xml:space="preserve"> a </w:t>
      </w:r>
      <w:r w:rsidRPr="0004753D">
        <w:rPr>
          <w:bCs/>
          <w:szCs w:val="24"/>
        </w:rPr>
        <w:t>§ 16a ods. 4.“</w:t>
      </w:r>
      <w:r w:rsidR="0083188E" w:rsidRPr="0004753D">
        <w:rPr>
          <w:bCs/>
          <w:szCs w:val="24"/>
        </w:rPr>
        <w:t>.</w:t>
      </w:r>
    </w:p>
    <w:p w14:paraId="06E44CE0" w14:textId="77777777" w:rsidR="00882773" w:rsidRPr="0004753D" w:rsidRDefault="00882773" w:rsidP="003F3924">
      <w:pPr>
        <w:widowControl w:val="0"/>
        <w:ind w:left="511" w:firstLine="197"/>
        <w:rPr>
          <w:szCs w:val="24"/>
        </w:rPr>
      </w:pPr>
    </w:p>
    <w:p w14:paraId="7F65F41B" w14:textId="20A12A83" w:rsidR="00882773" w:rsidRPr="0004753D" w:rsidRDefault="00882773" w:rsidP="003F3924">
      <w:pPr>
        <w:widowControl w:val="0"/>
        <w:ind w:left="360"/>
        <w:rPr>
          <w:szCs w:val="24"/>
        </w:rPr>
      </w:pPr>
      <w:r w:rsidRPr="0004753D">
        <w:rPr>
          <w:szCs w:val="24"/>
        </w:rPr>
        <w:t>Poznámk</w:t>
      </w:r>
      <w:r w:rsidR="00B9145E" w:rsidRPr="0004753D">
        <w:rPr>
          <w:szCs w:val="24"/>
        </w:rPr>
        <w:t>y</w:t>
      </w:r>
      <w:r w:rsidRPr="0004753D">
        <w:rPr>
          <w:szCs w:val="24"/>
        </w:rPr>
        <w:t xml:space="preserve"> pod čiarou k odkaz</w:t>
      </w:r>
      <w:r w:rsidR="00B9145E" w:rsidRPr="0004753D">
        <w:rPr>
          <w:szCs w:val="24"/>
        </w:rPr>
        <w:t>om</w:t>
      </w:r>
      <w:r w:rsidRPr="0004753D">
        <w:rPr>
          <w:szCs w:val="24"/>
        </w:rPr>
        <w:t xml:space="preserve"> </w:t>
      </w:r>
      <w:r w:rsidR="003B6053" w:rsidRPr="0004753D">
        <w:rPr>
          <w:szCs w:val="24"/>
        </w:rPr>
        <w:t xml:space="preserve">4f, </w:t>
      </w:r>
      <w:r w:rsidRPr="0004753D">
        <w:rPr>
          <w:szCs w:val="24"/>
        </w:rPr>
        <w:t>4g, 4h</w:t>
      </w:r>
      <w:r w:rsidR="00C83660" w:rsidRPr="0004753D">
        <w:rPr>
          <w:szCs w:val="24"/>
        </w:rPr>
        <w:t xml:space="preserve"> a</w:t>
      </w:r>
      <w:r w:rsidRPr="0004753D">
        <w:rPr>
          <w:szCs w:val="24"/>
        </w:rPr>
        <w:t xml:space="preserve"> 4i zne</w:t>
      </w:r>
      <w:r w:rsidR="00B9145E" w:rsidRPr="0004753D">
        <w:rPr>
          <w:szCs w:val="24"/>
        </w:rPr>
        <w:t>jú</w:t>
      </w:r>
      <w:r w:rsidRPr="0004753D">
        <w:rPr>
          <w:szCs w:val="24"/>
        </w:rPr>
        <w:t xml:space="preserve">: </w:t>
      </w:r>
    </w:p>
    <w:p w14:paraId="7717C07C" w14:textId="65405087" w:rsidR="003B6053" w:rsidRPr="0004753D" w:rsidRDefault="00882773" w:rsidP="003F3924">
      <w:pPr>
        <w:widowControl w:val="0"/>
        <w:ind w:left="360"/>
        <w:rPr>
          <w:szCs w:val="24"/>
        </w:rPr>
      </w:pPr>
      <w:r w:rsidRPr="0004753D">
        <w:rPr>
          <w:szCs w:val="24"/>
        </w:rPr>
        <w:t>„</w:t>
      </w:r>
      <w:r w:rsidR="003B6053" w:rsidRPr="0004753D">
        <w:rPr>
          <w:szCs w:val="24"/>
          <w:vertAlign w:val="superscript"/>
        </w:rPr>
        <w:t>4f</w:t>
      </w:r>
      <w:r w:rsidR="003B6053" w:rsidRPr="0004753D">
        <w:rPr>
          <w:szCs w:val="24"/>
        </w:rPr>
        <w:t>) § 24 zákona č. 201/2022 Z. z.</w:t>
      </w:r>
    </w:p>
    <w:p w14:paraId="05529BA2" w14:textId="3835B82C" w:rsidR="00882773" w:rsidRPr="0004753D" w:rsidRDefault="00882773" w:rsidP="003F3924">
      <w:pPr>
        <w:widowControl w:val="0"/>
        <w:ind w:left="360"/>
        <w:rPr>
          <w:szCs w:val="24"/>
        </w:rPr>
      </w:pPr>
      <w:r w:rsidRPr="0004753D">
        <w:rPr>
          <w:szCs w:val="24"/>
          <w:vertAlign w:val="superscript"/>
        </w:rPr>
        <w:t>4g</w:t>
      </w:r>
      <w:r w:rsidRPr="0004753D">
        <w:rPr>
          <w:szCs w:val="24"/>
        </w:rPr>
        <w:t>) Príloha č. 4 k zákonu č. 201/2022 Z.z</w:t>
      </w:r>
      <w:r w:rsidR="00C83660" w:rsidRPr="0004753D">
        <w:rPr>
          <w:szCs w:val="24"/>
        </w:rPr>
        <w:t>.</w:t>
      </w:r>
      <w:r w:rsidR="008029C0">
        <w:rPr>
          <w:szCs w:val="24"/>
        </w:rPr>
        <w:t xml:space="preserve"> </w:t>
      </w:r>
      <w:r w:rsidR="008029C0">
        <w:rPr>
          <w:iCs/>
          <w:szCs w:val="24"/>
          <w:lang w:eastAsia="sk-SK"/>
        </w:rPr>
        <w:t>v znení zákona č. .../2023 Z. z.</w:t>
      </w:r>
    </w:p>
    <w:p w14:paraId="4D295803" w14:textId="4298F671" w:rsidR="00882773" w:rsidRPr="0004753D" w:rsidRDefault="00882773" w:rsidP="003F3924">
      <w:pPr>
        <w:widowControl w:val="0"/>
        <w:ind w:left="360"/>
        <w:rPr>
          <w:szCs w:val="24"/>
        </w:rPr>
      </w:pPr>
      <w:r w:rsidRPr="0004753D">
        <w:rPr>
          <w:szCs w:val="24"/>
          <w:vertAlign w:val="superscript"/>
        </w:rPr>
        <w:t>4h</w:t>
      </w:r>
      <w:r w:rsidRPr="0004753D">
        <w:rPr>
          <w:szCs w:val="24"/>
        </w:rPr>
        <w:t xml:space="preserve">) § 25 ods. 3 zákona č. 201/2022 Z.z. </w:t>
      </w:r>
    </w:p>
    <w:p w14:paraId="2DF73666" w14:textId="4E440CA6" w:rsidR="00882773" w:rsidRPr="0004753D" w:rsidRDefault="00882773" w:rsidP="003F3924">
      <w:pPr>
        <w:widowControl w:val="0"/>
        <w:ind w:left="360"/>
        <w:rPr>
          <w:szCs w:val="24"/>
        </w:rPr>
      </w:pPr>
      <w:r w:rsidRPr="0004753D">
        <w:rPr>
          <w:szCs w:val="24"/>
          <w:vertAlign w:val="superscript"/>
        </w:rPr>
        <w:t>4i</w:t>
      </w:r>
      <w:r w:rsidRPr="0004753D">
        <w:rPr>
          <w:szCs w:val="24"/>
        </w:rPr>
        <w:t>) § 26 ods. 5 zákona č. 201/2022 Z.z.</w:t>
      </w:r>
      <w:r w:rsidR="00B9145E" w:rsidRPr="0004753D">
        <w:rPr>
          <w:szCs w:val="24"/>
        </w:rPr>
        <w:t>“.</w:t>
      </w:r>
    </w:p>
    <w:p w14:paraId="5D88BA82" w14:textId="77777777" w:rsidR="00A467FE" w:rsidRPr="0004753D" w:rsidRDefault="00A467FE" w:rsidP="003F3924">
      <w:pPr>
        <w:widowControl w:val="0"/>
        <w:spacing w:after="2"/>
        <w:jc w:val="both"/>
        <w:rPr>
          <w:szCs w:val="24"/>
        </w:rPr>
      </w:pPr>
    </w:p>
    <w:p w14:paraId="39B971D1" w14:textId="1704F39E" w:rsidR="00630BCC" w:rsidRPr="0004753D" w:rsidRDefault="00630BCC" w:rsidP="003F3924">
      <w:pPr>
        <w:pStyle w:val="Odsekzoznamu"/>
        <w:keepNext w:val="0"/>
        <w:keepLines w:val="0"/>
        <w:widowControl w:val="0"/>
        <w:numPr>
          <w:ilvl w:val="0"/>
          <w:numId w:val="70"/>
        </w:numPr>
        <w:spacing w:after="2"/>
        <w:ind w:left="360"/>
        <w:jc w:val="both"/>
        <w:rPr>
          <w:szCs w:val="24"/>
        </w:rPr>
      </w:pPr>
      <w:r w:rsidRPr="0004753D">
        <w:rPr>
          <w:szCs w:val="24"/>
        </w:rPr>
        <w:t>V § 6 odsek 2 znie:</w:t>
      </w:r>
    </w:p>
    <w:p w14:paraId="3402AEEB" w14:textId="0CF5A706" w:rsidR="00630BCC" w:rsidRPr="0004753D" w:rsidRDefault="00630BCC" w:rsidP="00630BCC">
      <w:pPr>
        <w:pStyle w:val="Odsekzoznamu"/>
        <w:keepNext w:val="0"/>
        <w:keepLines w:val="0"/>
        <w:widowControl w:val="0"/>
        <w:spacing w:after="2"/>
        <w:ind w:left="360"/>
        <w:jc w:val="both"/>
        <w:rPr>
          <w:szCs w:val="24"/>
        </w:rPr>
      </w:pPr>
      <w:r w:rsidRPr="0004753D">
        <w:t xml:space="preserve">„(2) </w:t>
      </w:r>
      <w:r w:rsidRPr="0004753D">
        <w:rPr>
          <w:szCs w:val="24"/>
        </w:rPr>
        <w:t>Architekti a inžinieri sú povinní pri vykonávaní povolania dbať na to, aby vytvorené diela nepoškodzovali ľudské zdravie, prírodu, kultúrne pamiatky a životné prostredie nad mieru ustanovenú zákonmi.“.</w:t>
      </w:r>
    </w:p>
    <w:p w14:paraId="64BDC4E4" w14:textId="77777777" w:rsidR="00630BCC" w:rsidRPr="0004753D" w:rsidRDefault="00630BCC" w:rsidP="00630BCC">
      <w:pPr>
        <w:pStyle w:val="Odsekzoznamu"/>
        <w:keepNext w:val="0"/>
        <w:keepLines w:val="0"/>
        <w:widowControl w:val="0"/>
        <w:spacing w:after="2"/>
        <w:ind w:left="360"/>
        <w:jc w:val="both"/>
        <w:rPr>
          <w:szCs w:val="24"/>
        </w:rPr>
      </w:pPr>
    </w:p>
    <w:p w14:paraId="616804A9" w14:textId="23DEE9BB" w:rsidR="00A467FE" w:rsidRPr="0004753D" w:rsidRDefault="00A467FE" w:rsidP="003F3924">
      <w:pPr>
        <w:pStyle w:val="Odsekzoznamu"/>
        <w:keepNext w:val="0"/>
        <w:keepLines w:val="0"/>
        <w:widowControl w:val="0"/>
        <w:numPr>
          <w:ilvl w:val="0"/>
          <w:numId w:val="70"/>
        </w:numPr>
        <w:spacing w:after="2"/>
        <w:ind w:left="360"/>
        <w:jc w:val="both"/>
        <w:rPr>
          <w:szCs w:val="24"/>
        </w:rPr>
      </w:pPr>
      <w:r w:rsidRPr="0004753D">
        <w:rPr>
          <w:szCs w:val="24"/>
        </w:rPr>
        <w:t>V § 8 ods. 2 písm. a) sa slová „stavebným povolením“ nahrádzajú slovami „rozhodnutím o povolení stavby“.</w:t>
      </w:r>
    </w:p>
    <w:p w14:paraId="6E87B5C3" w14:textId="77777777" w:rsidR="00A467FE" w:rsidRPr="0004753D" w:rsidRDefault="00A467FE" w:rsidP="003F3924">
      <w:pPr>
        <w:widowControl w:val="0"/>
        <w:spacing w:after="2"/>
        <w:jc w:val="both"/>
        <w:rPr>
          <w:szCs w:val="24"/>
        </w:rPr>
      </w:pPr>
    </w:p>
    <w:p w14:paraId="564B3BD6" w14:textId="71B7DCDD" w:rsidR="00EE5898" w:rsidRPr="0004753D" w:rsidRDefault="00E11887" w:rsidP="003F3924">
      <w:pPr>
        <w:pStyle w:val="Odsekzoznamu"/>
        <w:keepNext w:val="0"/>
        <w:keepLines w:val="0"/>
        <w:widowControl w:val="0"/>
        <w:numPr>
          <w:ilvl w:val="0"/>
          <w:numId w:val="70"/>
        </w:numPr>
        <w:spacing w:after="2"/>
        <w:ind w:left="360"/>
        <w:jc w:val="both"/>
        <w:rPr>
          <w:szCs w:val="24"/>
        </w:rPr>
      </w:pPr>
      <w:r w:rsidRPr="0004753D">
        <w:rPr>
          <w:szCs w:val="24"/>
        </w:rPr>
        <w:t>V § 9 ods</w:t>
      </w:r>
      <w:r w:rsidR="00EE5898" w:rsidRPr="0004753D">
        <w:rPr>
          <w:szCs w:val="24"/>
        </w:rPr>
        <w:t xml:space="preserve">ek </w:t>
      </w:r>
      <w:r w:rsidRPr="0004753D">
        <w:rPr>
          <w:szCs w:val="24"/>
        </w:rPr>
        <w:t xml:space="preserve">1 </w:t>
      </w:r>
      <w:r w:rsidR="00EE5898" w:rsidRPr="0004753D">
        <w:rPr>
          <w:szCs w:val="24"/>
        </w:rPr>
        <w:t>znie:</w:t>
      </w:r>
    </w:p>
    <w:p w14:paraId="34455E51" w14:textId="203BA721" w:rsidR="00E11887" w:rsidRPr="0004753D" w:rsidRDefault="00F469B8" w:rsidP="003F3924">
      <w:pPr>
        <w:pStyle w:val="Odsekzoznamu"/>
        <w:keepNext w:val="0"/>
        <w:keepLines w:val="0"/>
        <w:widowControl w:val="0"/>
        <w:spacing w:after="2"/>
        <w:ind w:left="360"/>
        <w:jc w:val="both"/>
        <w:rPr>
          <w:szCs w:val="24"/>
        </w:rPr>
      </w:pPr>
      <w:r w:rsidRPr="0004753D">
        <w:rPr>
          <w:szCs w:val="24"/>
        </w:rPr>
        <w:t xml:space="preserve">„(1) </w:t>
      </w:r>
      <w:r w:rsidR="00AF51A3" w:rsidRPr="0004753D">
        <w:rPr>
          <w:szCs w:val="24"/>
        </w:rPr>
        <w:t>Architekt alebo inžinier môže poskytovať služby sám alebo spoločne s inými architektmi alebo inžiniermi. Architekti alebo inžinieri môžu na vykonávanie povolania založiť obchodnú spoločnosť za podmienok podľa § 14c. Autorizovaný architekt a autorizovaný inžinier oznámi začatie spoločného poskytovania služieb a založenie obchodnej spoločnosti komore bezodkladne.</w:t>
      </w:r>
      <w:r w:rsidR="00E11887" w:rsidRPr="0004753D">
        <w:rPr>
          <w:szCs w:val="24"/>
        </w:rPr>
        <w:t>“.</w:t>
      </w:r>
    </w:p>
    <w:p w14:paraId="64402450" w14:textId="77777777" w:rsidR="00E11887" w:rsidRPr="0004753D" w:rsidRDefault="00E11887" w:rsidP="003F3924">
      <w:pPr>
        <w:pStyle w:val="Odsekzoznamu"/>
        <w:keepNext w:val="0"/>
        <w:keepLines w:val="0"/>
        <w:widowControl w:val="0"/>
        <w:jc w:val="both"/>
        <w:rPr>
          <w:szCs w:val="24"/>
        </w:rPr>
      </w:pPr>
    </w:p>
    <w:p w14:paraId="1F72F5DD" w14:textId="012C76A6"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rPr>
        <w:t>V § 13 ods. 1 sa slová „Dokumenty, projekty“ nahrádzajú slovami „Projektová dokumentácia stavby, štúdie“.</w:t>
      </w:r>
    </w:p>
    <w:p w14:paraId="184EDAA2" w14:textId="77777777" w:rsidR="00E11887" w:rsidRPr="0004753D" w:rsidRDefault="00E11887" w:rsidP="003F3924">
      <w:pPr>
        <w:widowControl w:val="0"/>
        <w:ind w:left="426" w:hanging="426"/>
        <w:jc w:val="both"/>
        <w:rPr>
          <w:szCs w:val="24"/>
        </w:rPr>
      </w:pPr>
    </w:p>
    <w:p w14:paraId="24263552" w14:textId="1ACE9B18"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rPr>
        <w:t xml:space="preserve">V § 13 ods. 1 sa </w:t>
      </w:r>
      <w:r w:rsidR="00AE2B83" w:rsidRPr="0004753D">
        <w:rPr>
          <w:szCs w:val="24"/>
        </w:rPr>
        <w:t>na konci pripájajú tieto slová</w:t>
      </w:r>
      <w:r w:rsidRPr="0004753D">
        <w:rPr>
          <w:szCs w:val="24"/>
        </w:rPr>
        <w:t xml:space="preserve"> „alebo</w:t>
      </w:r>
      <w:r w:rsidR="002A1524" w:rsidRPr="0004753D">
        <w:rPr>
          <w:szCs w:val="24"/>
        </w:rPr>
        <w:t xml:space="preserve"> </w:t>
      </w:r>
      <w:r w:rsidR="00E54BCA" w:rsidRPr="0004753D">
        <w:rPr>
          <w:szCs w:val="24"/>
        </w:rPr>
        <w:t>kvalifikovaný elektronický podpis</w:t>
      </w:r>
      <w:r w:rsidR="00E72A17" w:rsidRPr="0004753D">
        <w:rPr>
          <w:szCs w:val="24"/>
        </w:rPr>
        <w:t xml:space="preserve"> a </w:t>
      </w:r>
      <w:r w:rsidRPr="0004753D">
        <w:rPr>
          <w:szCs w:val="24"/>
        </w:rPr>
        <w:t>autorizačná pečiatka</w:t>
      </w:r>
      <w:r w:rsidR="00E72A17" w:rsidRPr="0004753D">
        <w:rPr>
          <w:szCs w:val="24"/>
        </w:rPr>
        <w:t xml:space="preserve"> v elektronickej podobe</w:t>
      </w:r>
      <w:r w:rsidRPr="0004753D">
        <w:rPr>
          <w:szCs w:val="24"/>
        </w:rPr>
        <w:t>“.</w:t>
      </w:r>
    </w:p>
    <w:p w14:paraId="68D854AB" w14:textId="77777777" w:rsidR="00E11887" w:rsidRPr="0004753D" w:rsidRDefault="00E11887" w:rsidP="003F3924">
      <w:pPr>
        <w:pStyle w:val="Odsekzoznamu"/>
        <w:keepNext w:val="0"/>
        <w:keepLines w:val="0"/>
        <w:widowControl w:val="0"/>
        <w:ind w:left="426" w:hanging="426"/>
        <w:jc w:val="both"/>
        <w:rPr>
          <w:szCs w:val="24"/>
        </w:rPr>
      </w:pPr>
    </w:p>
    <w:p w14:paraId="4E3501B5" w14:textId="77777777"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rPr>
        <w:t>V § 13 ods. 2 sa slovo „konštrukčné“ nahrádza slovami „inžinierske, odborné“.</w:t>
      </w:r>
    </w:p>
    <w:p w14:paraId="628F5192" w14:textId="77777777" w:rsidR="00E11887" w:rsidRPr="0004753D" w:rsidRDefault="00E11887" w:rsidP="003F3924">
      <w:pPr>
        <w:pStyle w:val="Odsekzoznamu"/>
        <w:keepNext w:val="0"/>
        <w:keepLines w:val="0"/>
        <w:widowControl w:val="0"/>
        <w:ind w:left="426" w:hanging="426"/>
        <w:jc w:val="both"/>
        <w:rPr>
          <w:szCs w:val="24"/>
        </w:rPr>
      </w:pPr>
    </w:p>
    <w:p w14:paraId="2F393F8F" w14:textId="7E284840"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rPr>
        <w:t xml:space="preserve">V § 14 ods. 3 sa </w:t>
      </w:r>
      <w:r w:rsidR="009178DC" w:rsidRPr="0004753D">
        <w:rPr>
          <w:szCs w:val="24"/>
        </w:rPr>
        <w:t>slov</w:t>
      </w:r>
      <w:r w:rsidR="00D1743E" w:rsidRPr="0004753D">
        <w:rPr>
          <w:szCs w:val="24"/>
        </w:rPr>
        <w:t>á</w:t>
      </w:r>
      <w:r w:rsidR="009178DC" w:rsidRPr="0004753D">
        <w:rPr>
          <w:szCs w:val="24"/>
        </w:rPr>
        <w:t xml:space="preserve"> „</w:t>
      </w:r>
      <w:r w:rsidR="00D1743E" w:rsidRPr="0004753D">
        <w:rPr>
          <w:szCs w:val="24"/>
        </w:rPr>
        <w:t>pečiatku musí</w:t>
      </w:r>
      <w:r w:rsidR="009178DC" w:rsidRPr="0004753D">
        <w:rPr>
          <w:szCs w:val="24"/>
        </w:rPr>
        <w:t xml:space="preserve">“ </w:t>
      </w:r>
      <w:r w:rsidR="00D1743E" w:rsidRPr="0004753D">
        <w:rPr>
          <w:szCs w:val="24"/>
        </w:rPr>
        <w:t>nahr</w:t>
      </w:r>
      <w:r w:rsidR="009178DC" w:rsidRPr="0004753D">
        <w:rPr>
          <w:szCs w:val="24"/>
        </w:rPr>
        <w:t>á</w:t>
      </w:r>
      <w:r w:rsidR="00D1743E" w:rsidRPr="0004753D">
        <w:rPr>
          <w:szCs w:val="24"/>
        </w:rPr>
        <w:t>dzajú slovami</w:t>
      </w:r>
      <w:r w:rsidR="009178DC" w:rsidRPr="0004753D">
        <w:rPr>
          <w:szCs w:val="24"/>
        </w:rPr>
        <w:t xml:space="preserve"> </w:t>
      </w:r>
      <w:r w:rsidR="00877FF2" w:rsidRPr="0004753D">
        <w:rPr>
          <w:szCs w:val="24"/>
        </w:rPr>
        <w:t xml:space="preserve">„pečiatka stráca dňom vyčiarknutia platnosť a architekt alebo inžinier je povinný </w:t>
      </w:r>
      <w:r w:rsidR="00D1743E" w:rsidRPr="0004753D">
        <w:rPr>
          <w:szCs w:val="24"/>
        </w:rPr>
        <w:t xml:space="preserve">pečiatku“ a </w:t>
      </w:r>
      <w:r w:rsidRPr="0004753D">
        <w:rPr>
          <w:szCs w:val="24"/>
        </w:rPr>
        <w:t xml:space="preserve">slovo „troch“ </w:t>
      </w:r>
      <w:r w:rsidR="00D1743E" w:rsidRPr="0004753D">
        <w:rPr>
          <w:szCs w:val="24"/>
        </w:rPr>
        <w:t xml:space="preserve">sa </w:t>
      </w:r>
      <w:r w:rsidRPr="0004753D">
        <w:rPr>
          <w:szCs w:val="24"/>
        </w:rPr>
        <w:t>nahrádza slovom „piatich“</w:t>
      </w:r>
      <w:r w:rsidR="00D1743E" w:rsidRPr="0004753D">
        <w:rPr>
          <w:szCs w:val="24"/>
        </w:rPr>
        <w:t>.</w:t>
      </w:r>
      <w:r w:rsidRPr="0004753D">
        <w:rPr>
          <w:szCs w:val="24"/>
        </w:rPr>
        <w:t xml:space="preserve"> </w:t>
      </w:r>
    </w:p>
    <w:p w14:paraId="42480B8B" w14:textId="77777777" w:rsidR="00E11887" w:rsidRPr="0004753D" w:rsidRDefault="00E11887" w:rsidP="003F3924">
      <w:pPr>
        <w:widowControl w:val="0"/>
        <w:jc w:val="both"/>
        <w:rPr>
          <w:szCs w:val="24"/>
        </w:rPr>
      </w:pPr>
    </w:p>
    <w:p w14:paraId="60EFAEFB" w14:textId="03D01491"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rPr>
        <w:t xml:space="preserve">§ 14 sa </w:t>
      </w:r>
      <w:r w:rsidR="003C5389" w:rsidRPr="0004753D">
        <w:rPr>
          <w:szCs w:val="24"/>
        </w:rPr>
        <w:t>dopĺňa odsekmi 4 a 5</w:t>
      </w:r>
      <w:r w:rsidRPr="0004753D">
        <w:rPr>
          <w:szCs w:val="24"/>
        </w:rPr>
        <w:t>, ktor</w:t>
      </w:r>
      <w:r w:rsidR="003C5389" w:rsidRPr="0004753D">
        <w:rPr>
          <w:szCs w:val="24"/>
        </w:rPr>
        <w:t>é</w:t>
      </w:r>
      <w:r w:rsidRPr="0004753D">
        <w:rPr>
          <w:szCs w:val="24"/>
        </w:rPr>
        <w:t xml:space="preserve"> zne</w:t>
      </w:r>
      <w:r w:rsidR="003C5389" w:rsidRPr="0004753D">
        <w:rPr>
          <w:szCs w:val="24"/>
        </w:rPr>
        <w:t>jú</w:t>
      </w:r>
      <w:r w:rsidRPr="0004753D">
        <w:rPr>
          <w:szCs w:val="24"/>
        </w:rPr>
        <w:t xml:space="preserve">: </w:t>
      </w:r>
    </w:p>
    <w:p w14:paraId="60333CFD" w14:textId="7871E373" w:rsidR="00E11887" w:rsidRPr="0004753D" w:rsidRDefault="00E11887" w:rsidP="003F3924">
      <w:pPr>
        <w:pStyle w:val="Odsekzoznamu"/>
        <w:keepNext w:val="0"/>
        <w:keepLines w:val="0"/>
        <w:widowControl w:val="0"/>
        <w:ind w:left="360"/>
        <w:contextualSpacing w:val="0"/>
        <w:jc w:val="both"/>
        <w:rPr>
          <w:szCs w:val="24"/>
        </w:rPr>
      </w:pPr>
      <w:r w:rsidRPr="0004753D">
        <w:rPr>
          <w:szCs w:val="24"/>
        </w:rPr>
        <w:t xml:space="preserve">„(4) Architekt a inžinier </w:t>
      </w:r>
      <w:r w:rsidR="003C5389" w:rsidRPr="0004753D">
        <w:rPr>
          <w:szCs w:val="24"/>
        </w:rPr>
        <w:t>sú</w:t>
      </w:r>
      <w:r w:rsidRPr="0004753D">
        <w:rPr>
          <w:szCs w:val="24"/>
        </w:rPr>
        <w:t xml:space="preserve"> povinn</w:t>
      </w:r>
      <w:r w:rsidR="003C5389" w:rsidRPr="0004753D">
        <w:rPr>
          <w:szCs w:val="24"/>
        </w:rPr>
        <w:t>í</w:t>
      </w:r>
      <w:r w:rsidRPr="0004753D">
        <w:rPr>
          <w:szCs w:val="24"/>
        </w:rPr>
        <w:t xml:space="preserve"> viesť zoznam dokumentov overených pečiatkou</w:t>
      </w:r>
      <w:r w:rsidR="00406AB6" w:rsidRPr="0004753D">
        <w:rPr>
          <w:szCs w:val="24"/>
        </w:rPr>
        <w:t xml:space="preserve"> zoradených chronologicky</w:t>
      </w:r>
      <w:r w:rsidRPr="0004753D">
        <w:rPr>
          <w:szCs w:val="24"/>
        </w:rPr>
        <w:t>.</w:t>
      </w:r>
    </w:p>
    <w:p w14:paraId="0987590C" w14:textId="342557C9" w:rsidR="00E11887" w:rsidRPr="0004753D" w:rsidRDefault="00E11887" w:rsidP="003F3924">
      <w:pPr>
        <w:widowControl w:val="0"/>
        <w:ind w:left="360"/>
        <w:jc w:val="both"/>
        <w:rPr>
          <w:szCs w:val="24"/>
          <w:lang w:eastAsia="sk-SK"/>
        </w:rPr>
      </w:pPr>
      <w:r w:rsidRPr="0004753D">
        <w:rPr>
          <w:szCs w:val="24"/>
        </w:rPr>
        <w:t xml:space="preserve">(5) </w:t>
      </w:r>
      <w:r w:rsidRPr="0004753D">
        <w:rPr>
          <w:szCs w:val="24"/>
          <w:lang w:eastAsia="sk-SK"/>
        </w:rPr>
        <w:t>Na autorizovaných stavbyvedúcich a autorizovaných stavebných dozorov sa primerane vzťahujú ods</w:t>
      </w:r>
      <w:r w:rsidR="003C5389" w:rsidRPr="0004753D">
        <w:rPr>
          <w:szCs w:val="24"/>
          <w:lang w:eastAsia="sk-SK"/>
        </w:rPr>
        <w:t>eky</w:t>
      </w:r>
      <w:r w:rsidRPr="0004753D">
        <w:rPr>
          <w:szCs w:val="24"/>
          <w:lang w:eastAsia="sk-SK"/>
        </w:rPr>
        <w:t xml:space="preserve"> 1 až 4. V pečiatke na označenie používajú „autorizovaný stavbyvedúci“ alebo „autorizovaný stavebný dozor". </w:t>
      </w:r>
    </w:p>
    <w:p w14:paraId="286FCBD8" w14:textId="77777777" w:rsidR="00E11887" w:rsidRPr="0004753D" w:rsidRDefault="00E11887" w:rsidP="003F3924">
      <w:pPr>
        <w:widowControl w:val="0"/>
        <w:jc w:val="both"/>
        <w:rPr>
          <w:szCs w:val="24"/>
          <w:lang w:eastAsia="sk-SK"/>
        </w:rPr>
      </w:pPr>
    </w:p>
    <w:p w14:paraId="63EBF6EE" w14:textId="50CFA8A6"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lang w:eastAsia="sk-SK"/>
        </w:rPr>
        <w:t>V § 14a  ods. 1 a § 14b ods. 1 písm. b) sa slová „</w:t>
      </w:r>
      <w:r w:rsidR="0078455A" w:rsidRPr="0004753D">
        <w:rPr>
          <w:szCs w:val="24"/>
          <w:lang w:eastAsia="sk-SK"/>
        </w:rPr>
        <w:t xml:space="preserve">§ </w:t>
      </w:r>
      <w:r w:rsidRPr="0004753D">
        <w:rPr>
          <w:szCs w:val="24"/>
          <w:lang w:eastAsia="sk-SK"/>
        </w:rPr>
        <w:t xml:space="preserve">6 ods. 2 a 3“ </w:t>
      </w:r>
      <w:r w:rsidR="00F07A10" w:rsidRPr="0004753D">
        <w:rPr>
          <w:szCs w:val="24"/>
          <w:lang w:eastAsia="sk-SK"/>
        </w:rPr>
        <w:t>nahrádzajú slovami</w:t>
      </w:r>
      <w:r w:rsidRPr="0004753D">
        <w:rPr>
          <w:szCs w:val="24"/>
          <w:lang w:eastAsia="sk-SK"/>
        </w:rPr>
        <w:t xml:space="preserve"> „</w:t>
      </w:r>
      <w:r w:rsidR="006C2F83" w:rsidRPr="0004753D">
        <w:rPr>
          <w:szCs w:val="24"/>
          <w:lang w:eastAsia="sk-SK"/>
        </w:rPr>
        <w:t>§ 6</w:t>
      </w:r>
      <w:r w:rsidRPr="0004753D">
        <w:rPr>
          <w:szCs w:val="24"/>
          <w:lang w:eastAsia="sk-SK"/>
        </w:rPr>
        <w:t>“ a za slov</w:t>
      </w:r>
      <w:r w:rsidR="0078455A" w:rsidRPr="0004753D">
        <w:rPr>
          <w:szCs w:val="24"/>
          <w:lang w:eastAsia="sk-SK"/>
        </w:rPr>
        <w:t>á</w:t>
      </w:r>
      <w:r w:rsidRPr="0004753D">
        <w:rPr>
          <w:szCs w:val="24"/>
          <w:lang w:eastAsia="sk-SK"/>
        </w:rPr>
        <w:t xml:space="preserve"> „§ 8 ods. 2 a 4“ sa vkladajú slová „§ 9 ods. 3</w:t>
      </w:r>
      <w:r w:rsidR="00D347A1" w:rsidRPr="0004753D">
        <w:rPr>
          <w:szCs w:val="24"/>
          <w:lang w:eastAsia="sk-SK"/>
        </w:rPr>
        <w:t>,</w:t>
      </w:r>
      <w:r w:rsidRPr="0004753D">
        <w:rPr>
          <w:szCs w:val="24"/>
          <w:lang w:eastAsia="sk-SK"/>
        </w:rPr>
        <w:t>“.</w:t>
      </w:r>
    </w:p>
    <w:p w14:paraId="6E6D0404" w14:textId="77777777" w:rsidR="00E11887" w:rsidRPr="0004753D" w:rsidRDefault="00E11887" w:rsidP="003F3924">
      <w:pPr>
        <w:widowControl w:val="0"/>
        <w:tabs>
          <w:tab w:val="left" w:pos="284"/>
        </w:tabs>
        <w:jc w:val="both"/>
        <w:rPr>
          <w:szCs w:val="24"/>
        </w:rPr>
      </w:pPr>
    </w:p>
    <w:p w14:paraId="673FFB72" w14:textId="77777777"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rPr>
        <w:t>V § 14b ods. 2 sa za slová „odtlačok pečiatky“ vkladajú slová „vydanej komorou alebo vydanej v domovskom členskom štáte len spolu s registračným osvedčením vydaným komorou“.</w:t>
      </w:r>
    </w:p>
    <w:p w14:paraId="1C9E3722" w14:textId="77777777" w:rsidR="00E11887" w:rsidRPr="0004753D" w:rsidRDefault="00E11887" w:rsidP="003F3924">
      <w:pPr>
        <w:widowControl w:val="0"/>
        <w:tabs>
          <w:tab w:val="left" w:pos="284"/>
        </w:tabs>
        <w:ind w:hanging="426"/>
        <w:rPr>
          <w:szCs w:val="24"/>
        </w:rPr>
      </w:pPr>
    </w:p>
    <w:p w14:paraId="7CB5CA58" w14:textId="08437A51"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rPr>
        <w:t xml:space="preserve">§ 14b sa </w:t>
      </w:r>
      <w:r w:rsidR="008F388B" w:rsidRPr="0004753D">
        <w:rPr>
          <w:szCs w:val="24"/>
        </w:rPr>
        <w:t>dopĺňa</w:t>
      </w:r>
      <w:r w:rsidRPr="0004753D">
        <w:rPr>
          <w:szCs w:val="24"/>
        </w:rPr>
        <w:t xml:space="preserve"> odsek</w:t>
      </w:r>
      <w:r w:rsidR="008F388B" w:rsidRPr="0004753D">
        <w:rPr>
          <w:szCs w:val="24"/>
        </w:rPr>
        <w:t>om</w:t>
      </w:r>
      <w:r w:rsidRPr="0004753D">
        <w:rPr>
          <w:szCs w:val="24"/>
        </w:rPr>
        <w:t xml:space="preserve"> 5, ktorý znie: </w:t>
      </w:r>
    </w:p>
    <w:p w14:paraId="2F719E44" w14:textId="1FB8380A" w:rsidR="00E11887" w:rsidRPr="0004753D" w:rsidRDefault="00E11887" w:rsidP="003F3924">
      <w:pPr>
        <w:widowControl w:val="0"/>
        <w:ind w:left="360"/>
        <w:jc w:val="both"/>
        <w:rPr>
          <w:szCs w:val="24"/>
          <w:lang w:eastAsia="sk-SK"/>
        </w:rPr>
      </w:pPr>
      <w:r w:rsidRPr="0004753D">
        <w:rPr>
          <w:szCs w:val="24"/>
        </w:rPr>
        <w:t xml:space="preserve">„(5) </w:t>
      </w:r>
      <w:r w:rsidRPr="0004753D">
        <w:rPr>
          <w:szCs w:val="24"/>
          <w:lang w:eastAsia="sk-SK"/>
        </w:rPr>
        <w:t>Na hosťujúcich autorizovaných stavbyvedúcich a hosťujúcich autorizovaných stavebných dozorov sa primerane vzťahujú ods</w:t>
      </w:r>
      <w:r w:rsidR="008F388B" w:rsidRPr="0004753D">
        <w:rPr>
          <w:szCs w:val="24"/>
          <w:lang w:eastAsia="sk-SK"/>
        </w:rPr>
        <w:t>ekov</w:t>
      </w:r>
      <w:r w:rsidRPr="0004753D">
        <w:rPr>
          <w:szCs w:val="24"/>
          <w:lang w:eastAsia="sk-SK"/>
        </w:rPr>
        <w:t xml:space="preserve"> 1 až 4.“</w:t>
      </w:r>
    </w:p>
    <w:p w14:paraId="34D15724" w14:textId="77777777" w:rsidR="00E11887" w:rsidRPr="0004753D" w:rsidRDefault="00E11887" w:rsidP="003F3924">
      <w:pPr>
        <w:widowControl w:val="0"/>
        <w:tabs>
          <w:tab w:val="left" w:pos="284"/>
        </w:tabs>
        <w:ind w:left="426" w:hanging="426"/>
        <w:rPr>
          <w:szCs w:val="24"/>
          <w:lang w:eastAsia="sk-SK"/>
        </w:rPr>
      </w:pPr>
    </w:p>
    <w:p w14:paraId="5E08E202" w14:textId="3E87C329" w:rsidR="00E11887" w:rsidRPr="0004753D" w:rsidRDefault="00E11887" w:rsidP="003F3924">
      <w:pPr>
        <w:pStyle w:val="Odsekzoznamu"/>
        <w:keepNext w:val="0"/>
        <w:keepLines w:val="0"/>
        <w:widowControl w:val="0"/>
        <w:numPr>
          <w:ilvl w:val="0"/>
          <w:numId w:val="70"/>
        </w:numPr>
        <w:ind w:left="360"/>
        <w:jc w:val="both"/>
        <w:rPr>
          <w:szCs w:val="24"/>
        </w:rPr>
      </w:pPr>
      <w:r w:rsidRPr="0004753D">
        <w:rPr>
          <w:szCs w:val="24"/>
          <w:lang w:eastAsia="sk-SK"/>
        </w:rPr>
        <w:t xml:space="preserve">§ 14c vrátane nadpisu </w:t>
      </w:r>
      <w:r w:rsidR="008F388B" w:rsidRPr="0004753D">
        <w:rPr>
          <w:szCs w:val="24"/>
          <w:lang w:eastAsia="sk-SK"/>
        </w:rPr>
        <w:t>znie</w:t>
      </w:r>
      <w:r w:rsidRPr="0004753D">
        <w:rPr>
          <w:szCs w:val="24"/>
          <w:lang w:eastAsia="sk-SK"/>
        </w:rPr>
        <w:t xml:space="preserve">: </w:t>
      </w:r>
    </w:p>
    <w:p w14:paraId="66B3D193" w14:textId="77777777" w:rsidR="00E11887" w:rsidRPr="0004753D" w:rsidRDefault="00E11887" w:rsidP="003F3924">
      <w:pPr>
        <w:widowControl w:val="0"/>
        <w:tabs>
          <w:tab w:val="left" w:pos="284"/>
        </w:tabs>
        <w:jc w:val="center"/>
        <w:rPr>
          <w:szCs w:val="24"/>
          <w:lang w:eastAsia="sk-SK"/>
        </w:rPr>
      </w:pPr>
      <w:r w:rsidRPr="0004753D">
        <w:rPr>
          <w:szCs w:val="24"/>
          <w:lang w:eastAsia="sk-SK"/>
        </w:rPr>
        <w:t>„14c</w:t>
      </w:r>
    </w:p>
    <w:p w14:paraId="1B7BEB17" w14:textId="7956C924" w:rsidR="00E11887" w:rsidRPr="0004753D" w:rsidRDefault="00E72F10" w:rsidP="003F3924">
      <w:pPr>
        <w:widowControl w:val="0"/>
        <w:tabs>
          <w:tab w:val="left" w:pos="284"/>
        </w:tabs>
        <w:jc w:val="center"/>
        <w:rPr>
          <w:szCs w:val="24"/>
          <w:lang w:eastAsia="sk-SK"/>
        </w:rPr>
      </w:pPr>
      <w:r w:rsidRPr="0004753D">
        <w:rPr>
          <w:szCs w:val="24"/>
          <w:lang w:eastAsia="sk-SK"/>
        </w:rPr>
        <w:t>Obchodné spoločnosti</w:t>
      </w:r>
    </w:p>
    <w:p w14:paraId="68A8B64A" w14:textId="58B6EF1F" w:rsidR="00D74FA2" w:rsidRPr="0004753D" w:rsidRDefault="00E11887" w:rsidP="003F3924">
      <w:pPr>
        <w:pStyle w:val="Odsekzoznamu"/>
        <w:keepNext w:val="0"/>
        <w:keepLines w:val="0"/>
        <w:widowControl w:val="0"/>
        <w:numPr>
          <w:ilvl w:val="0"/>
          <w:numId w:val="149"/>
        </w:numPr>
        <w:overflowPunct/>
        <w:autoSpaceDE/>
        <w:autoSpaceDN/>
        <w:adjustRightInd/>
        <w:ind w:left="720"/>
        <w:contextualSpacing w:val="0"/>
        <w:jc w:val="both"/>
        <w:textAlignment w:val="auto"/>
        <w:rPr>
          <w:bCs/>
          <w:szCs w:val="24"/>
        </w:rPr>
      </w:pPr>
      <w:r w:rsidRPr="0004753D">
        <w:rPr>
          <w:bCs/>
          <w:szCs w:val="24"/>
        </w:rPr>
        <w:t>Autorizované osoby alebo registrované osoby podľa tohto zákona môžu na účel výkonu povolania založiť verejnú obchodnú spoločnosť</w:t>
      </w:r>
      <w:r w:rsidR="002C2167" w:rsidRPr="0004753D">
        <w:rPr>
          <w:bCs/>
          <w:szCs w:val="24"/>
        </w:rPr>
        <w:t>,</w:t>
      </w:r>
      <w:r w:rsidR="002C2167" w:rsidRPr="0004753D" w:rsidDel="002C2167">
        <w:rPr>
          <w:szCs w:val="24"/>
          <w:vertAlign w:val="superscript"/>
        </w:rPr>
        <w:t xml:space="preserve"> </w:t>
      </w:r>
      <w:r w:rsidRPr="0004753D">
        <w:rPr>
          <w:bCs/>
          <w:szCs w:val="24"/>
        </w:rPr>
        <w:t>ktorej predmetom</w:t>
      </w:r>
      <w:r w:rsidR="002C2167" w:rsidRPr="0004753D">
        <w:rPr>
          <w:bCs/>
          <w:szCs w:val="24"/>
        </w:rPr>
        <w:t xml:space="preserve"> činnosti</w:t>
      </w:r>
      <w:r w:rsidRPr="0004753D">
        <w:rPr>
          <w:bCs/>
          <w:szCs w:val="24"/>
        </w:rPr>
        <w:t xml:space="preserve"> je poskytovanie služieb v regulovaných povolaniach </w:t>
      </w:r>
      <w:r w:rsidR="00874020" w:rsidRPr="0004753D">
        <w:rPr>
          <w:bCs/>
          <w:szCs w:val="24"/>
        </w:rPr>
        <w:t xml:space="preserve">podľa tohto zákona </w:t>
      </w:r>
      <w:r w:rsidR="00D74FA2" w:rsidRPr="0004753D">
        <w:rPr>
          <w:bCs/>
          <w:szCs w:val="24"/>
        </w:rPr>
        <w:t xml:space="preserve">a vykonávať povolanie </w:t>
      </w:r>
      <w:r w:rsidR="00874020" w:rsidRPr="0004753D">
        <w:rPr>
          <w:bCs/>
          <w:szCs w:val="24"/>
        </w:rPr>
        <w:t>prostredníctvom tejto právnickej osoby</w:t>
      </w:r>
      <w:r w:rsidR="00D74FA2" w:rsidRPr="0004753D">
        <w:rPr>
          <w:bCs/>
          <w:szCs w:val="24"/>
        </w:rPr>
        <w:t xml:space="preserve">, ak </w:t>
      </w:r>
    </w:p>
    <w:p w14:paraId="21995253" w14:textId="61746B27" w:rsidR="00874020" w:rsidRPr="0004753D" w:rsidRDefault="00E11887" w:rsidP="003F3924">
      <w:pPr>
        <w:pStyle w:val="Odsekzoznamu"/>
        <w:keepNext w:val="0"/>
        <w:keepLines w:val="0"/>
        <w:widowControl w:val="0"/>
        <w:numPr>
          <w:ilvl w:val="1"/>
          <w:numId w:val="115"/>
        </w:numPr>
        <w:overflowPunct/>
        <w:autoSpaceDE/>
        <w:autoSpaceDN/>
        <w:adjustRightInd/>
        <w:ind w:left="1080"/>
        <w:contextualSpacing w:val="0"/>
        <w:jc w:val="both"/>
        <w:textAlignment w:val="auto"/>
        <w:rPr>
          <w:bCs/>
          <w:szCs w:val="24"/>
        </w:rPr>
      </w:pPr>
      <w:r w:rsidRPr="0004753D">
        <w:rPr>
          <w:bCs/>
          <w:szCs w:val="24"/>
        </w:rPr>
        <w:t>predmetom</w:t>
      </w:r>
      <w:r w:rsidR="002C2167" w:rsidRPr="0004753D">
        <w:rPr>
          <w:bCs/>
          <w:szCs w:val="24"/>
        </w:rPr>
        <w:t xml:space="preserve"> činnosti </w:t>
      </w:r>
      <w:r w:rsidR="00874020" w:rsidRPr="0004753D">
        <w:rPr>
          <w:bCs/>
          <w:szCs w:val="24"/>
        </w:rPr>
        <w:t>verejnej obchodnej spoločnosti je len</w:t>
      </w:r>
      <w:r w:rsidRPr="0004753D">
        <w:rPr>
          <w:bCs/>
          <w:szCs w:val="24"/>
        </w:rPr>
        <w:t xml:space="preserve"> poskytovanie služieb v regulovaných povolaniach podľa tohto zákona,</w:t>
      </w:r>
    </w:p>
    <w:p w14:paraId="16C47588" w14:textId="1CB8AF60" w:rsidR="009E35EC" w:rsidRPr="0004753D" w:rsidRDefault="00E11887" w:rsidP="003F3924">
      <w:pPr>
        <w:pStyle w:val="Odsekzoznamu"/>
        <w:keepNext w:val="0"/>
        <w:keepLines w:val="0"/>
        <w:widowControl w:val="0"/>
        <w:numPr>
          <w:ilvl w:val="1"/>
          <w:numId w:val="115"/>
        </w:numPr>
        <w:overflowPunct/>
        <w:autoSpaceDE/>
        <w:autoSpaceDN/>
        <w:adjustRightInd/>
        <w:ind w:left="1080"/>
        <w:contextualSpacing w:val="0"/>
        <w:jc w:val="both"/>
        <w:textAlignment w:val="auto"/>
        <w:rPr>
          <w:bCs/>
          <w:szCs w:val="24"/>
        </w:rPr>
      </w:pPr>
      <w:r w:rsidRPr="0004753D">
        <w:rPr>
          <w:bCs/>
          <w:szCs w:val="24"/>
        </w:rPr>
        <w:t xml:space="preserve">spoločníkmi </w:t>
      </w:r>
      <w:r w:rsidR="00874020" w:rsidRPr="0004753D">
        <w:rPr>
          <w:bCs/>
          <w:szCs w:val="24"/>
        </w:rPr>
        <w:t>verejnej obchodnej spoločnosti sú len au</w:t>
      </w:r>
      <w:r w:rsidRPr="0004753D">
        <w:rPr>
          <w:bCs/>
          <w:szCs w:val="24"/>
        </w:rPr>
        <w:t xml:space="preserve">torizované </w:t>
      </w:r>
      <w:r w:rsidR="00874020" w:rsidRPr="0004753D">
        <w:rPr>
          <w:bCs/>
          <w:szCs w:val="24"/>
        </w:rPr>
        <w:t xml:space="preserve">osoby </w:t>
      </w:r>
      <w:r w:rsidRPr="0004753D">
        <w:rPr>
          <w:bCs/>
          <w:szCs w:val="24"/>
        </w:rPr>
        <w:t>alebo registrované osoby</w:t>
      </w:r>
      <w:r w:rsidR="00756D17" w:rsidRPr="0004753D">
        <w:rPr>
          <w:bCs/>
          <w:szCs w:val="24"/>
        </w:rPr>
        <w:t xml:space="preserve"> a táto spoločnosť poskytuje služby </w:t>
      </w:r>
      <w:r w:rsidRPr="0004753D">
        <w:rPr>
          <w:bCs/>
          <w:szCs w:val="24"/>
        </w:rPr>
        <w:t>prostredníctvom týchto osôb</w:t>
      </w:r>
      <w:r w:rsidR="009E35EC" w:rsidRPr="0004753D">
        <w:rPr>
          <w:bCs/>
          <w:szCs w:val="24"/>
        </w:rPr>
        <w:t>,</w:t>
      </w:r>
    </w:p>
    <w:p w14:paraId="7BF6A067" w14:textId="31E2255F" w:rsidR="00E11887" w:rsidRPr="0004753D" w:rsidRDefault="009E35EC" w:rsidP="003F3924">
      <w:pPr>
        <w:pStyle w:val="Odsekzoznamu"/>
        <w:keepNext w:val="0"/>
        <w:keepLines w:val="0"/>
        <w:widowControl w:val="0"/>
        <w:numPr>
          <w:ilvl w:val="1"/>
          <w:numId w:val="115"/>
        </w:numPr>
        <w:overflowPunct/>
        <w:autoSpaceDE/>
        <w:autoSpaceDN/>
        <w:adjustRightInd/>
        <w:ind w:left="1080"/>
        <w:contextualSpacing w:val="0"/>
        <w:jc w:val="both"/>
        <w:textAlignment w:val="auto"/>
        <w:rPr>
          <w:bCs/>
          <w:szCs w:val="24"/>
        </w:rPr>
      </w:pPr>
      <w:r w:rsidRPr="0004753D">
        <w:rPr>
          <w:bCs/>
          <w:szCs w:val="24"/>
        </w:rPr>
        <w:t>š</w:t>
      </w:r>
      <w:r w:rsidR="00E11887" w:rsidRPr="0004753D">
        <w:rPr>
          <w:bCs/>
          <w:szCs w:val="24"/>
        </w:rPr>
        <w:t>tatutárnym orgánom verejnej obchodnej spoločnosti je každý zo spoločníkov</w:t>
      </w:r>
      <w:r w:rsidR="00D74D7C" w:rsidRPr="0004753D">
        <w:rPr>
          <w:bCs/>
          <w:szCs w:val="24"/>
        </w:rPr>
        <w:t xml:space="preserve"> a sú</w:t>
      </w:r>
      <w:r w:rsidR="00E11887" w:rsidRPr="0004753D">
        <w:rPr>
          <w:bCs/>
          <w:szCs w:val="24"/>
        </w:rPr>
        <w:t xml:space="preserve"> oprávnení konať v jej mene samostatne a bez obmedzenia</w:t>
      </w:r>
      <w:r w:rsidR="0089480E" w:rsidRPr="0004753D">
        <w:rPr>
          <w:bCs/>
          <w:szCs w:val="24"/>
        </w:rPr>
        <w:t>.</w:t>
      </w:r>
      <w:r w:rsidR="00E11887" w:rsidRPr="0004753D">
        <w:rPr>
          <w:bCs/>
          <w:szCs w:val="24"/>
        </w:rPr>
        <w:t xml:space="preserve"> </w:t>
      </w:r>
    </w:p>
    <w:p w14:paraId="6FFB7366" w14:textId="312CDADD" w:rsidR="0089480E" w:rsidRPr="0004753D" w:rsidRDefault="00E11887" w:rsidP="003F3924">
      <w:pPr>
        <w:pStyle w:val="Odsekzoznamu"/>
        <w:keepNext w:val="0"/>
        <w:keepLines w:val="0"/>
        <w:widowControl w:val="0"/>
        <w:numPr>
          <w:ilvl w:val="0"/>
          <w:numId w:val="149"/>
        </w:numPr>
        <w:overflowPunct/>
        <w:autoSpaceDE/>
        <w:autoSpaceDN/>
        <w:adjustRightInd/>
        <w:ind w:left="720"/>
        <w:contextualSpacing w:val="0"/>
        <w:jc w:val="both"/>
        <w:textAlignment w:val="auto"/>
        <w:rPr>
          <w:bCs/>
          <w:szCs w:val="24"/>
        </w:rPr>
      </w:pPr>
      <w:r w:rsidRPr="0004753D">
        <w:rPr>
          <w:bCs/>
          <w:szCs w:val="24"/>
        </w:rPr>
        <w:t>Autorizované osoby alebo registrované osoby podľa tohto zákona môžu na účel výkonu povolania založiť spoločnosť s ručením obmedzeným, ktorej predmetom</w:t>
      </w:r>
      <w:r w:rsidR="0089480E" w:rsidRPr="0004753D">
        <w:rPr>
          <w:bCs/>
          <w:szCs w:val="24"/>
        </w:rPr>
        <w:t xml:space="preserve"> činnosti</w:t>
      </w:r>
      <w:r w:rsidRPr="0004753D">
        <w:rPr>
          <w:bCs/>
          <w:szCs w:val="24"/>
        </w:rPr>
        <w:t xml:space="preserve"> je poskytovanie služieb v regulovaných povolaniach podľa tohto zákona</w:t>
      </w:r>
      <w:r w:rsidR="0089480E" w:rsidRPr="0004753D">
        <w:rPr>
          <w:bCs/>
          <w:szCs w:val="24"/>
        </w:rPr>
        <w:t xml:space="preserve"> a vykonávať povolanie prostredníctvom tejto právnickej osoby, ak</w:t>
      </w:r>
    </w:p>
    <w:p w14:paraId="0A7A7F3D" w14:textId="6F08D045" w:rsidR="0089480E" w:rsidRPr="0004753D" w:rsidRDefault="00E55AA8" w:rsidP="003F3924">
      <w:pPr>
        <w:pStyle w:val="Odsekzoznamu"/>
        <w:keepNext w:val="0"/>
        <w:keepLines w:val="0"/>
        <w:widowControl w:val="0"/>
        <w:numPr>
          <w:ilvl w:val="0"/>
          <w:numId w:val="150"/>
        </w:numPr>
        <w:overflowPunct/>
        <w:autoSpaceDE/>
        <w:autoSpaceDN/>
        <w:adjustRightInd/>
        <w:ind w:left="1080"/>
        <w:contextualSpacing w:val="0"/>
        <w:jc w:val="both"/>
        <w:textAlignment w:val="auto"/>
        <w:rPr>
          <w:bCs/>
          <w:szCs w:val="24"/>
        </w:rPr>
      </w:pPr>
      <w:r w:rsidRPr="0004753D">
        <w:rPr>
          <w:bCs/>
          <w:szCs w:val="24"/>
        </w:rPr>
        <w:t>predmetom</w:t>
      </w:r>
      <w:r w:rsidR="0089480E" w:rsidRPr="0004753D">
        <w:rPr>
          <w:bCs/>
          <w:szCs w:val="24"/>
        </w:rPr>
        <w:t xml:space="preserve"> činnosti</w:t>
      </w:r>
      <w:r w:rsidR="00E11887" w:rsidRPr="0004753D">
        <w:rPr>
          <w:bCs/>
          <w:szCs w:val="24"/>
        </w:rPr>
        <w:t xml:space="preserve"> </w:t>
      </w:r>
      <w:r w:rsidR="0089480E" w:rsidRPr="0004753D">
        <w:rPr>
          <w:bCs/>
          <w:szCs w:val="24"/>
        </w:rPr>
        <w:t>s</w:t>
      </w:r>
      <w:r w:rsidR="00E11887" w:rsidRPr="0004753D">
        <w:rPr>
          <w:bCs/>
          <w:szCs w:val="24"/>
        </w:rPr>
        <w:t>poločnos</w:t>
      </w:r>
      <w:r w:rsidR="0089480E" w:rsidRPr="0004753D">
        <w:rPr>
          <w:bCs/>
          <w:szCs w:val="24"/>
        </w:rPr>
        <w:t>ti</w:t>
      </w:r>
      <w:r w:rsidR="00E11887" w:rsidRPr="0004753D">
        <w:rPr>
          <w:bCs/>
          <w:szCs w:val="24"/>
        </w:rPr>
        <w:t xml:space="preserve"> s ručením obmedzeným je</w:t>
      </w:r>
      <w:r w:rsidR="0089480E" w:rsidRPr="0004753D">
        <w:rPr>
          <w:bCs/>
          <w:szCs w:val="24"/>
        </w:rPr>
        <w:t xml:space="preserve"> len </w:t>
      </w:r>
      <w:r w:rsidR="00E11887" w:rsidRPr="0004753D">
        <w:rPr>
          <w:bCs/>
          <w:szCs w:val="24"/>
        </w:rPr>
        <w:t>poskytovanie služieb v regulovaných povolaniach podľa tohto zákona</w:t>
      </w:r>
      <w:r w:rsidR="0089480E" w:rsidRPr="0004753D">
        <w:rPr>
          <w:bCs/>
          <w:szCs w:val="24"/>
        </w:rPr>
        <w:t>,</w:t>
      </w:r>
    </w:p>
    <w:p w14:paraId="707F87B6" w14:textId="1A71D5D9" w:rsidR="00E55AA8" w:rsidRPr="0004753D" w:rsidRDefault="00E55AA8" w:rsidP="003F3924">
      <w:pPr>
        <w:pStyle w:val="Odsekzoznamu"/>
        <w:keepNext w:val="0"/>
        <w:keepLines w:val="0"/>
        <w:widowControl w:val="0"/>
        <w:numPr>
          <w:ilvl w:val="0"/>
          <w:numId w:val="150"/>
        </w:numPr>
        <w:overflowPunct/>
        <w:autoSpaceDE/>
        <w:autoSpaceDN/>
        <w:adjustRightInd/>
        <w:ind w:left="1080"/>
        <w:contextualSpacing w:val="0"/>
        <w:jc w:val="both"/>
        <w:textAlignment w:val="auto"/>
        <w:rPr>
          <w:bCs/>
          <w:szCs w:val="24"/>
        </w:rPr>
      </w:pPr>
      <w:r w:rsidRPr="0004753D">
        <w:rPr>
          <w:bCs/>
          <w:szCs w:val="24"/>
        </w:rPr>
        <w:t>najmenej 50 % základn</w:t>
      </w:r>
      <w:r w:rsidR="00964560" w:rsidRPr="0004753D">
        <w:rPr>
          <w:bCs/>
          <w:szCs w:val="24"/>
        </w:rPr>
        <w:t xml:space="preserve">ého imania </w:t>
      </w:r>
      <w:r w:rsidR="004D64E2" w:rsidRPr="0004753D">
        <w:rPr>
          <w:bCs/>
          <w:szCs w:val="24"/>
        </w:rPr>
        <w:t>musí pripadať na</w:t>
      </w:r>
      <w:r w:rsidR="00964560" w:rsidRPr="0004753D">
        <w:rPr>
          <w:bCs/>
          <w:szCs w:val="24"/>
        </w:rPr>
        <w:t xml:space="preserve"> obchodné podiely </w:t>
      </w:r>
      <w:r w:rsidR="00E11887" w:rsidRPr="0004753D">
        <w:rPr>
          <w:bCs/>
          <w:szCs w:val="24"/>
        </w:rPr>
        <w:t>autorizovan</w:t>
      </w:r>
      <w:r w:rsidR="0050630A" w:rsidRPr="0004753D">
        <w:rPr>
          <w:bCs/>
          <w:szCs w:val="24"/>
        </w:rPr>
        <w:t>ej</w:t>
      </w:r>
      <w:r w:rsidR="00E11887" w:rsidRPr="0004753D">
        <w:rPr>
          <w:bCs/>
          <w:szCs w:val="24"/>
        </w:rPr>
        <w:t xml:space="preserve"> </w:t>
      </w:r>
      <w:r w:rsidR="0089480E" w:rsidRPr="0004753D">
        <w:rPr>
          <w:bCs/>
          <w:szCs w:val="24"/>
        </w:rPr>
        <w:t xml:space="preserve">osoby </w:t>
      </w:r>
      <w:r w:rsidR="00E11887" w:rsidRPr="0004753D">
        <w:rPr>
          <w:bCs/>
          <w:szCs w:val="24"/>
        </w:rPr>
        <w:t>alebo registrovan</w:t>
      </w:r>
      <w:r w:rsidR="0050630A" w:rsidRPr="0004753D">
        <w:rPr>
          <w:bCs/>
          <w:szCs w:val="24"/>
        </w:rPr>
        <w:t>ej</w:t>
      </w:r>
      <w:r w:rsidR="00E11887" w:rsidRPr="0004753D">
        <w:rPr>
          <w:bCs/>
          <w:szCs w:val="24"/>
        </w:rPr>
        <w:t xml:space="preserve"> osoby </w:t>
      </w:r>
      <w:r w:rsidRPr="0004753D">
        <w:rPr>
          <w:bCs/>
          <w:szCs w:val="24"/>
        </w:rPr>
        <w:t>a</w:t>
      </w:r>
      <w:r w:rsidR="0050630A" w:rsidRPr="0004753D">
        <w:rPr>
          <w:bCs/>
          <w:szCs w:val="24"/>
        </w:rPr>
        <w:t> </w:t>
      </w:r>
      <w:r w:rsidRPr="0004753D">
        <w:rPr>
          <w:bCs/>
          <w:szCs w:val="24"/>
        </w:rPr>
        <w:t>spoločnosť</w:t>
      </w:r>
      <w:r w:rsidR="0050630A" w:rsidRPr="0004753D">
        <w:rPr>
          <w:bCs/>
          <w:szCs w:val="24"/>
        </w:rPr>
        <w:t xml:space="preserve"> s ručením obmedzeným</w:t>
      </w:r>
      <w:r w:rsidRPr="0004753D">
        <w:rPr>
          <w:bCs/>
          <w:szCs w:val="24"/>
        </w:rPr>
        <w:t xml:space="preserve"> poskytuje </w:t>
      </w:r>
      <w:r w:rsidR="00E11887" w:rsidRPr="0004753D">
        <w:rPr>
          <w:bCs/>
          <w:szCs w:val="24"/>
        </w:rPr>
        <w:t>služby prostredníctvom týchto osôb</w:t>
      </w:r>
      <w:r w:rsidRPr="0004753D">
        <w:rPr>
          <w:bCs/>
          <w:szCs w:val="24"/>
        </w:rPr>
        <w:t>,</w:t>
      </w:r>
    </w:p>
    <w:p w14:paraId="3F748176" w14:textId="2E0EB57C" w:rsidR="00E11887" w:rsidRPr="0004753D" w:rsidRDefault="00E55AA8" w:rsidP="003F3924">
      <w:pPr>
        <w:pStyle w:val="Odsekzoznamu"/>
        <w:keepNext w:val="0"/>
        <w:keepLines w:val="0"/>
        <w:widowControl w:val="0"/>
        <w:numPr>
          <w:ilvl w:val="0"/>
          <w:numId w:val="150"/>
        </w:numPr>
        <w:overflowPunct/>
        <w:autoSpaceDE/>
        <w:autoSpaceDN/>
        <w:adjustRightInd/>
        <w:ind w:left="1080"/>
        <w:contextualSpacing w:val="0"/>
        <w:jc w:val="both"/>
        <w:textAlignment w:val="auto"/>
        <w:rPr>
          <w:bCs/>
          <w:szCs w:val="24"/>
        </w:rPr>
      </w:pPr>
      <w:r w:rsidRPr="0004753D">
        <w:rPr>
          <w:bCs/>
          <w:szCs w:val="24"/>
        </w:rPr>
        <w:t>š</w:t>
      </w:r>
      <w:r w:rsidR="00E11887" w:rsidRPr="0004753D">
        <w:rPr>
          <w:bCs/>
          <w:szCs w:val="24"/>
        </w:rPr>
        <w:t xml:space="preserve">tatutárnym orgánom spoločnosti s ručením obmedzeným </w:t>
      </w:r>
      <w:r w:rsidR="00ED7999" w:rsidRPr="0004753D">
        <w:rPr>
          <w:bCs/>
          <w:szCs w:val="24"/>
        </w:rPr>
        <w:t>je a</w:t>
      </w:r>
      <w:r w:rsidR="00E11887" w:rsidRPr="0004753D">
        <w:rPr>
          <w:bCs/>
          <w:szCs w:val="24"/>
        </w:rPr>
        <w:t>utorizovan</w:t>
      </w:r>
      <w:r w:rsidR="00ED7999" w:rsidRPr="0004753D">
        <w:rPr>
          <w:bCs/>
          <w:szCs w:val="24"/>
        </w:rPr>
        <w:t xml:space="preserve">á osoba </w:t>
      </w:r>
      <w:r w:rsidR="00E11887" w:rsidRPr="0004753D">
        <w:rPr>
          <w:bCs/>
          <w:szCs w:val="24"/>
        </w:rPr>
        <w:t>a</w:t>
      </w:r>
      <w:r w:rsidR="00BC705D" w:rsidRPr="0004753D">
        <w:rPr>
          <w:bCs/>
          <w:szCs w:val="24"/>
        </w:rPr>
        <w:t xml:space="preserve"> </w:t>
      </w:r>
      <w:r w:rsidR="00E11887" w:rsidRPr="0004753D">
        <w:rPr>
          <w:bCs/>
          <w:szCs w:val="24"/>
        </w:rPr>
        <w:t>registrovan</w:t>
      </w:r>
      <w:r w:rsidR="00ED7999" w:rsidRPr="0004753D">
        <w:rPr>
          <w:bCs/>
          <w:szCs w:val="24"/>
        </w:rPr>
        <w:t>á</w:t>
      </w:r>
      <w:r w:rsidR="00E11887" w:rsidRPr="0004753D">
        <w:rPr>
          <w:bCs/>
          <w:szCs w:val="24"/>
        </w:rPr>
        <w:t xml:space="preserve"> osob</w:t>
      </w:r>
      <w:r w:rsidR="00ED7999" w:rsidRPr="0004753D">
        <w:rPr>
          <w:bCs/>
          <w:szCs w:val="24"/>
        </w:rPr>
        <w:t>a</w:t>
      </w:r>
      <w:r w:rsidR="00BC705D" w:rsidRPr="0004753D">
        <w:rPr>
          <w:bCs/>
          <w:szCs w:val="24"/>
        </w:rPr>
        <w:t>, ktorá je spoločníkom</w:t>
      </w:r>
      <w:r w:rsidR="00E11887" w:rsidRPr="0004753D">
        <w:rPr>
          <w:bCs/>
          <w:szCs w:val="24"/>
        </w:rPr>
        <w:t xml:space="preserve">. </w:t>
      </w:r>
    </w:p>
    <w:p w14:paraId="67404411" w14:textId="2D2F8AC3" w:rsidR="00ED7999" w:rsidRPr="0004753D" w:rsidRDefault="00E11887" w:rsidP="003F3924">
      <w:pPr>
        <w:pStyle w:val="Odsekzoznamu"/>
        <w:keepNext w:val="0"/>
        <w:keepLines w:val="0"/>
        <w:widowControl w:val="0"/>
        <w:numPr>
          <w:ilvl w:val="0"/>
          <w:numId w:val="149"/>
        </w:numPr>
        <w:overflowPunct/>
        <w:autoSpaceDE/>
        <w:autoSpaceDN/>
        <w:adjustRightInd/>
        <w:ind w:left="720"/>
        <w:contextualSpacing w:val="0"/>
        <w:jc w:val="both"/>
        <w:textAlignment w:val="auto"/>
        <w:rPr>
          <w:bCs/>
          <w:szCs w:val="24"/>
        </w:rPr>
      </w:pPr>
      <w:r w:rsidRPr="0004753D">
        <w:rPr>
          <w:bCs/>
          <w:szCs w:val="24"/>
        </w:rPr>
        <w:t>Autorizované osoby alebo registrované osoby môžu podľa tohto zákona na účel výkonu povolania založiť akciovú spoločnosť, ktorej predmetom</w:t>
      </w:r>
      <w:r w:rsidR="00ED7999" w:rsidRPr="0004753D">
        <w:rPr>
          <w:bCs/>
          <w:szCs w:val="24"/>
        </w:rPr>
        <w:t xml:space="preserve"> činnosti</w:t>
      </w:r>
      <w:r w:rsidRPr="0004753D">
        <w:rPr>
          <w:bCs/>
          <w:szCs w:val="24"/>
        </w:rPr>
        <w:t xml:space="preserve"> je poskytovanie služieb v regulovaných povolaniach podľa tohto zákona</w:t>
      </w:r>
      <w:r w:rsidR="00ED7999" w:rsidRPr="0004753D">
        <w:rPr>
          <w:bCs/>
          <w:szCs w:val="24"/>
        </w:rPr>
        <w:t xml:space="preserve"> a vykonávať povolanie prostredníctvom tejto právnickej osoby, ak</w:t>
      </w:r>
    </w:p>
    <w:p w14:paraId="467EFD4E" w14:textId="03D20A7D" w:rsidR="00ED7999" w:rsidRPr="0004753D" w:rsidRDefault="00ED7999" w:rsidP="003F3924">
      <w:pPr>
        <w:pStyle w:val="Odsekzoznamu"/>
        <w:keepNext w:val="0"/>
        <w:keepLines w:val="0"/>
        <w:widowControl w:val="0"/>
        <w:numPr>
          <w:ilvl w:val="0"/>
          <w:numId w:val="151"/>
        </w:numPr>
        <w:overflowPunct/>
        <w:autoSpaceDE/>
        <w:autoSpaceDN/>
        <w:adjustRightInd/>
        <w:contextualSpacing w:val="0"/>
        <w:jc w:val="both"/>
        <w:textAlignment w:val="auto"/>
        <w:rPr>
          <w:bCs/>
          <w:szCs w:val="24"/>
        </w:rPr>
      </w:pPr>
      <w:r w:rsidRPr="0004753D">
        <w:rPr>
          <w:bCs/>
          <w:szCs w:val="24"/>
        </w:rPr>
        <w:t>predmetom činnosti</w:t>
      </w:r>
      <w:r w:rsidR="00E11887" w:rsidRPr="0004753D">
        <w:rPr>
          <w:bCs/>
          <w:szCs w:val="24"/>
        </w:rPr>
        <w:t xml:space="preserve"> </w:t>
      </w:r>
      <w:r w:rsidRPr="0004753D">
        <w:rPr>
          <w:bCs/>
          <w:szCs w:val="24"/>
        </w:rPr>
        <w:t>a</w:t>
      </w:r>
      <w:r w:rsidR="00E11887" w:rsidRPr="0004753D">
        <w:rPr>
          <w:bCs/>
          <w:szCs w:val="24"/>
        </w:rPr>
        <w:t>kciov</w:t>
      </w:r>
      <w:r w:rsidRPr="0004753D">
        <w:rPr>
          <w:bCs/>
          <w:szCs w:val="24"/>
        </w:rPr>
        <w:t>ej</w:t>
      </w:r>
      <w:r w:rsidR="00E11887" w:rsidRPr="0004753D">
        <w:rPr>
          <w:bCs/>
          <w:szCs w:val="24"/>
        </w:rPr>
        <w:t xml:space="preserve"> spoločnos</w:t>
      </w:r>
      <w:r w:rsidRPr="0004753D">
        <w:rPr>
          <w:bCs/>
          <w:szCs w:val="24"/>
        </w:rPr>
        <w:t>ti je len poskytovanie služieb v regulovaných povolaniach podľa tohto zákona,</w:t>
      </w:r>
    </w:p>
    <w:p w14:paraId="07F9D934" w14:textId="22020C5C" w:rsidR="004D64E2" w:rsidRPr="0004753D" w:rsidRDefault="00ED7999" w:rsidP="003F3924">
      <w:pPr>
        <w:pStyle w:val="Odsekzoznamu"/>
        <w:keepNext w:val="0"/>
        <w:keepLines w:val="0"/>
        <w:widowControl w:val="0"/>
        <w:numPr>
          <w:ilvl w:val="0"/>
          <w:numId w:val="151"/>
        </w:numPr>
        <w:overflowPunct/>
        <w:autoSpaceDE/>
        <w:autoSpaceDN/>
        <w:adjustRightInd/>
        <w:contextualSpacing w:val="0"/>
        <w:jc w:val="both"/>
        <w:textAlignment w:val="auto"/>
        <w:rPr>
          <w:bCs/>
          <w:szCs w:val="24"/>
        </w:rPr>
      </w:pPr>
      <w:r w:rsidRPr="0004753D">
        <w:rPr>
          <w:bCs/>
          <w:szCs w:val="24"/>
        </w:rPr>
        <w:t> najmenej 50 % základn</w:t>
      </w:r>
      <w:r w:rsidR="0050630A" w:rsidRPr="0004753D">
        <w:rPr>
          <w:bCs/>
          <w:szCs w:val="24"/>
        </w:rPr>
        <w:t>ého</w:t>
      </w:r>
      <w:r w:rsidRPr="0004753D">
        <w:rPr>
          <w:bCs/>
          <w:szCs w:val="24"/>
        </w:rPr>
        <w:t xml:space="preserve"> iman</w:t>
      </w:r>
      <w:r w:rsidR="0050630A" w:rsidRPr="0004753D">
        <w:rPr>
          <w:bCs/>
          <w:szCs w:val="24"/>
        </w:rPr>
        <w:t>ia</w:t>
      </w:r>
      <w:r w:rsidR="004D64E2" w:rsidRPr="0004753D">
        <w:rPr>
          <w:bCs/>
          <w:szCs w:val="24"/>
        </w:rPr>
        <w:t xml:space="preserve"> musí pripadať na akcie</w:t>
      </w:r>
      <w:r w:rsidRPr="0004753D">
        <w:rPr>
          <w:bCs/>
          <w:szCs w:val="24"/>
        </w:rPr>
        <w:t xml:space="preserve"> </w:t>
      </w:r>
      <w:r w:rsidR="004D64E2" w:rsidRPr="0004753D">
        <w:rPr>
          <w:bCs/>
          <w:szCs w:val="24"/>
        </w:rPr>
        <w:t>osoby alebo registrovanej osoby a akciová spoločnosť poskytuje služby prostredníctvom týchto osôb,</w:t>
      </w:r>
    </w:p>
    <w:p w14:paraId="73975106" w14:textId="6F6FC2E1" w:rsidR="00E11887" w:rsidRPr="0004753D" w:rsidRDefault="004D64E2" w:rsidP="003F3924">
      <w:pPr>
        <w:pStyle w:val="Odsekzoznamu"/>
        <w:keepNext w:val="0"/>
        <w:keepLines w:val="0"/>
        <w:widowControl w:val="0"/>
        <w:numPr>
          <w:ilvl w:val="0"/>
          <w:numId w:val="151"/>
        </w:numPr>
        <w:overflowPunct/>
        <w:autoSpaceDE/>
        <w:autoSpaceDN/>
        <w:adjustRightInd/>
        <w:contextualSpacing w:val="0"/>
        <w:jc w:val="both"/>
        <w:textAlignment w:val="auto"/>
        <w:rPr>
          <w:bCs/>
          <w:szCs w:val="24"/>
        </w:rPr>
      </w:pPr>
      <w:r w:rsidRPr="0004753D">
        <w:rPr>
          <w:bCs/>
          <w:szCs w:val="24"/>
        </w:rPr>
        <w:t>štatutárnym orgánom alebo členom štatutárneho orgánu akciovej spoločnosti je autorizovaná osoba a registrovaná osoba, ktorá je akcionárom</w:t>
      </w:r>
      <w:r w:rsidRPr="0004753D" w:rsidDel="004D64E2">
        <w:rPr>
          <w:bCs/>
          <w:szCs w:val="24"/>
        </w:rPr>
        <w:t xml:space="preserve"> </w:t>
      </w:r>
      <w:r w:rsidR="00E11887" w:rsidRPr="0004753D">
        <w:rPr>
          <w:bCs/>
          <w:szCs w:val="24"/>
        </w:rPr>
        <w:t xml:space="preserve">. </w:t>
      </w:r>
    </w:p>
    <w:p w14:paraId="2E770170" w14:textId="21F8D6B6" w:rsidR="008037BB" w:rsidRPr="0004753D" w:rsidRDefault="008037BB" w:rsidP="003F3924">
      <w:pPr>
        <w:pStyle w:val="Odsekzoznamu"/>
        <w:keepNext w:val="0"/>
        <w:keepLines w:val="0"/>
        <w:widowControl w:val="0"/>
        <w:numPr>
          <w:ilvl w:val="0"/>
          <w:numId w:val="149"/>
        </w:numPr>
        <w:overflowPunct/>
        <w:autoSpaceDE/>
        <w:autoSpaceDN/>
        <w:adjustRightInd/>
        <w:ind w:left="720"/>
        <w:contextualSpacing w:val="0"/>
        <w:jc w:val="both"/>
        <w:textAlignment w:val="auto"/>
        <w:rPr>
          <w:bCs/>
          <w:szCs w:val="24"/>
        </w:rPr>
      </w:pPr>
      <w:r w:rsidRPr="0004753D">
        <w:rPr>
          <w:bCs/>
          <w:szCs w:val="24"/>
        </w:rPr>
        <w:t xml:space="preserve">Autorizované osoby, ktoré sú spoločníkmi obchodných </w:t>
      </w:r>
      <w:r w:rsidR="0089480E" w:rsidRPr="0004753D">
        <w:rPr>
          <w:bCs/>
          <w:szCs w:val="24"/>
        </w:rPr>
        <w:t>spoločností</w:t>
      </w:r>
      <w:r w:rsidRPr="0004753D">
        <w:rPr>
          <w:bCs/>
          <w:szCs w:val="24"/>
        </w:rPr>
        <w:t xml:space="preserve"> podľa odsekov 1 alebo 2, alebo akcionármi </w:t>
      </w:r>
      <w:r w:rsidR="0089480E" w:rsidRPr="0004753D">
        <w:rPr>
          <w:bCs/>
          <w:szCs w:val="24"/>
        </w:rPr>
        <w:t xml:space="preserve">obchodnej spoločnosti podľa odseku 3 </w:t>
      </w:r>
      <w:r w:rsidRPr="0004753D">
        <w:rPr>
          <w:bCs/>
          <w:szCs w:val="24"/>
        </w:rPr>
        <w:t>vykonávajú povolanie v</w:t>
      </w:r>
      <w:r w:rsidR="004D64E2" w:rsidRPr="0004753D">
        <w:rPr>
          <w:bCs/>
          <w:szCs w:val="24"/>
        </w:rPr>
        <w:t> </w:t>
      </w:r>
      <w:r w:rsidRPr="0004753D">
        <w:rPr>
          <w:bCs/>
          <w:szCs w:val="24"/>
        </w:rPr>
        <w:t>mene spoločnosti a</w:t>
      </w:r>
      <w:r w:rsidR="004D64E2" w:rsidRPr="0004753D">
        <w:rPr>
          <w:bCs/>
          <w:szCs w:val="24"/>
        </w:rPr>
        <w:t> </w:t>
      </w:r>
      <w:r w:rsidRPr="0004753D">
        <w:rPr>
          <w:bCs/>
          <w:szCs w:val="24"/>
        </w:rPr>
        <w:t>na jej účet</w:t>
      </w:r>
    </w:p>
    <w:p w14:paraId="75C4C899" w14:textId="0936C835" w:rsidR="004D64E2" w:rsidRPr="0004753D" w:rsidRDefault="00E11887" w:rsidP="003F3924">
      <w:pPr>
        <w:pStyle w:val="Odsekzoznamu"/>
        <w:keepNext w:val="0"/>
        <w:keepLines w:val="0"/>
        <w:widowControl w:val="0"/>
        <w:numPr>
          <w:ilvl w:val="0"/>
          <w:numId w:val="149"/>
        </w:numPr>
        <w:overflowPunct/>
        <w:autoSpaceDE/>
        <w:autoSpaceDN/>
        <w:adjustRightInd/>
        <w:ind w:left="720"/>
        <w:contextualSpacing w:val="0"/>
        <w:jc w:val="both"/>
        <w:textAlignment w:val="auto"/>
        <w:rPr>
          <w:bCs/>
          <w:szCs w:val="24"/>
        </w:rPr>
      </w:pPr>
      <w:r w:rsidRPr="0004753D">
        <w:rPr>
          <w:bCs/>
          <w:szCs w:val="24"/>
        </w:rPr>
        <w:t xml:space="preserve">Podkladom pre zápis predmetu činnosti právnickej osoby podľa </w:t>
      </w:r>
      <w:r w:rsidR="00E10498" w:rsidRPr="0004753D">
        <w:rPr>
          <w:bCs/>
          <w:szCs w:val="24"/>
        </w:rPr>
        <w:t xml:space="preserve">odsekov 1 až </w:t>
      </w:r>
      <w:r w:rsidR="0037286C" w:rsidRPr="0004753D">
        <w:rPr>
          <w:bCs/>
          <w:szCs w:val="24"/>
        </w:rPr>
        <w:t>3</w:t>
      </w:r>
      <w:r w:rsidRPr="0004753D">
        <w:rPr>
          <w:bCs/>
          <w:szCs w:val="24"/>
        </w:rPr>
        <w:t xml:space="preserve"> do obchodného registra je autorizačné osvedčenie podľa § 19 alebo registračné osvedčenie podľa § 19a. </w:t>
      </w:r>
    </w:p>
    <w:p w14:paraId="291ECC68" w14:textId="67BB7332" w:rsidR="00E11887" w:rsidRPr="0004753D" w:rsidRDefault="00E11887" w:rsidP="003F3924">
      <w:pPr>
        <w:pStyle w:val="Odsekzoznamu"/>
        <w:keepNext w:val="0"/>
        <w:keepLines w:val="0"/>
        <w:widowControl w:val="0"/>
        <w:numPr>
          <w:ilvl w:val="0"/>
          <w:numId w:val="149"/>
        </w:numPr>
        <w:overflowPunct/>
        <w:autoSpaceDE/>
        <w:autoSpaceDN/>
        <w:adjustRightInd/>
        <w:ind w:left="720"/>
        <w:contextualSpacing w:val="0"/>
        <w:jc w:val="both"/>
        <w:textAlignment w:val="auto"/>
        <w:rPr>
          <w:bCs/>
          <w:szCs w:val="24"/>
        </w:rPr>
      </w:pPr>
      <w:r w:rsidRPr="0004753D">
        <w:rPr>
          <w:bCs/>
          <w:szCs w:val="24"/>
        </w:rPr>
        <w:lastRenderedPageBreak/>
        <w:t xml:space="preserve">Na  </w:t>
      </w:r>
      <w:r w:rsidR="003B6053" w:rsidRPr="0004753D">
        <w:rPr>
          <w:bCs/>
          <w:szCs w:val="24"/>
        </w:rPr>
        <w:t>obchodné spoločnosti podľa odsekov 1 až 3</w:t>
      </w:r>
      <w:r w:rsidRPr="0004753D">
        <w:rPr>
          <w:bCs/>
          <w:szCs w:val="24"/>
        </w:rPr>
        <w:t xml:space="preserve"> sa primerane vzťahujú ustanovenia § 6 až 10 a § 12.“</w:t>
      </w:r>
      <w:r w:rsidR="007D2F08" w:rsidRPr="0004753D">
        <w:rPr>
          <w:bCs/>
          <w:szCs w:val="24"/>
        </w:rPr>
        <w:t>.</w:t>
      </w:r>
    </w:p>
    <w:p w14:paraId="247B4D4B" w14:textId="77777777" w:rsidR="00E11887" w:rsidRPr="0004753D" w:rsidRDefault="00E11887" w:rsidP="003F3924">
      <w:pPr>
        <w:widowControl w:val="0"/>
        <w:spacing w:after="2"/>
        <w:jc w:val="both"/>
        <w:rPr>
          <w:szCs w:val="24"/>
        </w:rPr>
      </w:pPr>
    </w:p>
    <w:p w14:paraId="5D6D8E14" w14:textId="76C494C7" w:rsidR="00BE5ABC" w:rsidRPr="0004753D" w:rsidRDefault="00BE5ABC" w:rsidP="003F3924">
      <w:pPr>
        <w:pStyle w:val="Odsekzoznamu"/>
        <w:keepNext w:val="0"/>
        <w:keepLines w:val="0"/>
        <w:widowControl w:val="0"/>
        <w:numPr>
          <w:ilvl w:val="0"/>
          <w:numId w:val="70"/>
        </w:numPr>
        <w:spacing w:after="2"/>
        <w:ind w:left="360"/>
        <w:jc w:val="both"/>
        <w:rPr>
          <w:szCs w:val="24"/>
        </w:rPr>
      </w:pPr>
      <w:r w:rsidRPr="0004753D">
        <w:rPr>
          <w:szCs w:val="24"/>
        </w:rPr>
        <w:t>Za § 14d sa vkladá § 14e</w:t>
      </w:r>
      <w:r w:rsidR="00BC6AAE" w:rsidRPr="0004753D">
        <w:rPr>
          <w:szCs w:val="24"/>
        </w:rPr>
        <w:t xml:space="preserve"> a 14f</w:t>
      </w:r>
      <w:r w:rsidRPr="0004753D">
        <w:rPr>
          <w:szCs w:val="24"/>
        </w:rPr>
        <w:t>, ktor</w:t>
      </w:r>
      <w:r w:rsidR="00BC6AAE" w:rsidRPr="0004753D">
        <w:rPr>
          <w:szCs w:val="24"/>
        </w:rPr>
        <w:t>é</w:t>
      </w:r>
      <w:r w:rsidRPr="0004753D">
        <w:rPr>
          <w:szCs w:val="24"/>
        </w:rPr>
        <w:t xml:space="preserve"> vrátane nadpis</w:t>
      </w:r>
      <w:r w:rsidR="00BC6AAE" w:rsidRPr="0004753D">
        <w:rPr>
          <w:szCs w:val="24"/>
        </w:rPr>
        <w:t>ov</w:t>
      </w:r>
      <w:r w:rsidRPr="0004753D">
        <w:rPr>
          <w:szCs w:val="24"/>
        </w:rPr>
        <w:t xml:space="preserve"> zne</w:t>
      </w:r>
      <w:r w:rsidR="00BC6AAE" w:rsidRPr="0004753D">
        <w:rPr>
          <w:szCs w:val="24"/>
        </w:rPr>
        <w:t>jú</w:t>
      </w:r>
      <w:r w:rsidRPr="0004753D">
        <w:rPr>
          <w:szCs w:val="24"/>
        </w:rPr>
        <w:t>:</w:t>
      </w:r>
    </w:p>
    <w:p w14:paraId="7D35DEB0" w14:textId="77777777" w:rsidR="00BE5ABC" w:rsidRPr="0004753D" w:rsidRDefault="00BE5ABC" w:rsidP="003F3924">
      <w:pPr>
        <w:widowControl w:val="0"/>
        <w:ind w:left="567" w:hanging="567"/>
        <w:jc w:val="center"/>
        <w:rPr>
          <w:szCs w:val="24"/>
        </w:rPr>
      </w:pPr>
      <w:r w:rsidRPr="0004753D">
        <w:rPr>
          <w:szCs w:val="24"/>
        </w:rPr>
        <w:t>„§ 14e</w:t>
      </w:r>
    </w:p>
    <w:p w14:paraId="16ACF7FB" w14:textId="415270F2" w:rsidR="00BE5ABC" w:rsidRPr="0004753D" w:rsidRDefault="00BE5ABC" w:rsidP="003F3924">
      <w:pPr>
        <w:widowControl w:val="0"/>
        <w:ind w:left="360"/>
        <w:jc w:val="center"/>
        <w:rPr>
          <w:szCs w:val="24"/>
        </w:rPr>
      </w:pPr>
      <w:r w:rsidRPr="0004753D">
        <w:rPr>
          <w:szCs w:val="24"/>
        </w:rPr>
        <w:t>Práva a povinnosti územných plánovačov</w:t>
      </w:r>
      <w:r w:rsidR="008421F0" w:rsidRPr="0004753D">
        <w:rPr>
          <w:szCs w:val="24"/>
        </w:rPr>
        <w:t>, autorizovaných stavbyvedúcich a autorizovaných stavebných dozorov</w:t>
      </w:r>
    </w:p>
    <w:p w14:paraId="43260B01" w14:textId="6E8C8F4D" w:rsidR="00045D63" w:rsidRPr="0004753D" w:rsidRDefault="00BE5ABC" w:rsidP="003F3924">
      <w:pPr>
        <w:pStyle w:val="Odsekzoznamu"/>
        <w:keepNext w:val="0"/>
        <w:keepLines w:val="0"/>
        <w:widowControl w:val="0"/>
        <w:numPr>
          <w:ilvl w:val="2"/>
          <w:numId w:val="147"/>
        </w:numPr>
        <w:ind w:left="720"/>
        <w:jc w:val="both"/>
        <w:rPr>
          <w:szCs w:val="24"/>
        </w:rPr>
      </w:pPr>
      <w:r w:rsidRPr="0004753D">
        <w:rPr>
          <w:szCs w:val="24"/>
        </w:rPr>
        <w:t>Na práva a povinnosti územných plánovačov sa vzťahujú ustanovenia § 6 až 14c rovnako.</w:t>
      </w:r>
    </w:p>
    <w:p w14:paraId="401C858C" w14:textId="04D79A61" w:rsidR="00BE5ABC" w:rsidRPr="0004753D" w:rsidRDefault="008421F0" w:rsidP="003F3924">
      <w:pPr>
        <w:pStyle w:val="Odsekzoznamu"/>
        <w:keepNext w:val="0"/>
        <w:keepLines w:val="0"/>
        <w:widowControl w:val="0"/>
        <w:numPr>
          <w:ilvl w:val="2"/>
          <w:numId w:val="147"/>
        </w:numPr>
        <w:ind w:left="720"/>
        <w:jc w:val="both"/>
        <w:rPr>
          <w:szCs w:val="24"/>
        </w:rPr>
      </w:pPr>
      <w:r w:rsidRPr="0004753D">
        <w:rPr>
          <w:szCs w:val="24"/>
        </w:rPr>
        <w:t>Na práva a povinnosti autorizovaných stavbyvedúcich a autorizovaných stavebných dozorov sa primerane vzťahujú ustanovenia § 6 až 14a.</w:t>
      </w:r>
      <w:r w:rsidR="00BE5ABC" w:rsidRPr="0004753D">
        <w:rPr>
          <w:szCs w:val="24"/>
        </w:rPr>
        <w:t>“.</w:t>
      </w:r>
    </w:p>
    <w:p w14:paraId="213C17C4" w14:textId="77777777" w:rsidR="00BE5ABC" w:rsidRPr="0004753D" w:rsidRDefault="00BE5ABC" w:rsidP="003F3924">
      <w:pPr>
        <w:widowControl w:val="0"/>
        <w:ind w:left="567" w:hanging="567"/>
        <w:jc w:val="both"/>
        <w:rPr>
          <w:szCs w:val="24"/>
        </w:rPr>
      </w:pPr>
    </w:p>
    <w:p w14:paraId="2AE9B1E6" w14:textId="1EF7D801" w:rsidR="00A74AB9" w:rsidRPr="0004753D" w:rsidRDefault="00A74AB9" w:rsidP="003F3924">
      <w:pPr>
        <w:pStyle w:val="Odsekzoznamu"/>
        <w:keepNext w:val="0"/>
        <w:keepLines w:val="0"/>
        <w:widowControl w:val="0"/>
        <w:numPr>
          <w:ilvl w:val="0"/>
          <w:numId w:val="70"/>
        </w:numPr>
        <w:spacing w:after="2"/>
        <w:ind w:left="360"/>
        <w:jc w:val="both"/>
        <w:rPr>
          <w:szCs w:val="24"/>
        </w:rPr>
      </w:pPr>
      <w:r w:rsidRPr="0004753D">
        <w:rPr>
          <w:szCs w:val="24"/>
        </w:rPr>
        <w:t xml:space="preserve">V § 15 ods. 1 písm. a) </w:t>
      </w:r>
      <w:r w:rsidR="00F05F50" w:rsidRPr="0004753D">
        <w:rPr>
          <w:szCs w:val="24"/>
        </w:rPr>
        <w:t xml:space="preserve">treťom </w:t>
      </w:r>
      <w:r w:rsidRPr="0004753D">
        <w:rPr>
          <w:szCs w:val="24"/>
        </w:rPr>
        <w:t>bod</w:t>
      </w:r>
      <w:r w:rsidR="00F05F50" w:rsidRPr="0004753D">
        <w:rPr>
          <w:szCs w:val="24"/>
        </w:rPr>
        <w:t>e</w:t>
      </w:r>
      <w:r w:rsidRPr="0004753D">
        <w:rPr>
          <w:szCs w:val="24"/>
        </w:rPr>
        <w:t xml:space="preserve"> a v §15a ods. 1 písm. a)</w:t>
      </w:r>
      <w:r w:rsidR="00663766" w:rsidRPr="0004753D">
        <w:rPr>
          <w:szCs w:val="24"/>
        </w:rPr>
        <w:t xml:space="preserve"> </w:t>
      </w:r>
      <w:r w:rsidR="008D02D1" w:rsidRPr="0004753D">
        <w:rPr>
          <w:szCs w:val="24"/>
        </w:rPr>
        <w:t xml:space="preserve">treťom </w:t>
      </w:r>
      <w:r w:rsidRPr="0004753D">
        <w:rPr>
          <w:szCs w:val="24"/>
        </w:rPr>
        <w:t>bod</w:t>
      </w:r>
      <w:r w:rsidR="00663766" w:rsidRPr="0004753D">
        <w:rPr>
          <w:szCs w:val="24"/>
        </w:rPr>
        <w:t>e</w:t>
      </w:r>
      <w:r w:rsidRPr="0004753D">
        <w:rPr>
          <w:szCs w:val="24"/>
        </w:rPr>
        <w:t xml:space="preserve"> sa za slová „§ 16“ vkladajú slová „alebo § 16a“.</w:t>
      </w:r>
    </w:p>
    <w:p w14:paraId="30BF1775" w14:textId="77777777" w:rsidR="007E3021" w:rsidRPr="0004753D" w:rsidRDefault="007E3021" w:rsidP="003F3924">
      <w:pPr>
        <w:pStyle w:val="Odsekzoznamu"/>
        <w:keepNext w:val="0"/>
        <w:keepLines w:val="0"/>
        <w:widowControl w:val="0"/>
        <w:spacing w:after="2"/>
        <w:ind w:left="360"/>
        <w:jc w:val="both"/>
        <w:rPr>
          <w:szCs w:val="24"/>
        </w:rPr>
      </w:pPr>
    </w:p>
    <w:p w14:paraId="19686DC2" w14:textId="5486FA9D" w:rsidR="00BE5ABC" w:rsidRPr="0004753D" w:rsidRDefault="00BE5ABC" w:rsidP="003F3924">
      <w:pPr>
        <w:pStyle w:val="Odsekzoznamu"/>
        <w:keepNext w:val="0"/>
        <w:keepLines w:val="0"/>
        <w:widowControl w:val="0"/>
        <w:numPr>
          <w:ilvl w:val="0"/>
          <w:numId w:val="70"/>
        </w:numPr>
        <w:spacing w:after="2"/>
        <w:ind w:left="360"/>
        <w:jc w:val="both"/>
        <w:rPr>
          <w:szCs w:val="24"/>
        </w:rPr>
      </w:pPr>
      <w:r w:rsidRPr="0004753D">
        <w:rPr>
          <w:szCs w:val="24"/>
        </w:rPr>
        <w:t xml:space="preserve">V § 15a ods. 1 úvodnej vete sa slová „(§ 3 ods. 4 až 6)“ nahrádzajú slovami „(§ 3 ods. </w:t>
      </w:r>
      <w:r w:rsidR="00947F7E" w:rsidRPr="0004753D">
        <w:rPr>
          <w:szCs w:val="24"/>
        </w:rPr>
        <w:t>9</w:t>
      </w:r>
      <w:r w:rsidRPr="0004753D">
        <w:rPr>
          <w:szCs w:val="24"/>
        </w:rPr>
        <w:t xml:space="preserve"> až </w:t>
      </w:r>
      <w:r w:rsidR="00DB235B" w:rsidRPr="0004753D">
        <w:rPr>
          <w:szCs w:val="24"/>
        </w:rPr>
        <w:t>1</w:t>
      </w:r>
      <w:r w:rsidR="00947F7E" w:rsidRPr="0004753D">
        <w:rPr>
          <w:szCs w:val="24"/>
        </w:rPr>
        <w:t>4</w:t>
      </w:r>
      <w:r w:rsidRPr="0004753D">
        <w:rPr>
          <w:szCs w:val="24"/>
        </w:rPr>
        <w:t>)“.</w:t>
      </w:r>
    </w:p>
    <w:p w14:paraId="7CC1E959" w14:textId="77777777" w:rsidR="00D47F5A" w:rsidRPr="0004753D" w:rsidRDefault="00D47F5A" w:rsidP="003F3924">
      <w:pPr>
        <w:widowControl w:val="0"/>
        <w:ind w:left="426" w:hanging="426"/>
        <w:rPr>
          <w:szCs w:val="24"/>
        </w:rPr>
      </w:pPr>
    </w:p>
    <w:p w14:paraId="7D20761B" w14:textId="6E1FF653" w:rsidR="008D02D1" w:rsidRPr="0004753D" w:rsidRDefault="008D02D1" w:rsidP="003F3924">
      <w:pPr>
        <w:pStyle w:val="Odsekzoznamu"/>
        <w:keepNext w:val="0"/>
        <w:keepLines w:val="0"/>
        <w:widowControl w:val="0"/>
        <w:numPr>
          <w:ilvl w:val="0"/>
          <w:numId w:val="70"/>
        </w:numPr>
        <w:spacing w:after="2"/>
        <w:ind w:left="360"/>
        <w:jc w:val="both"/>
        <w:rPr>
          <w:szCs w:val="24"/>
        </w:rPr>
      </w:pPr>
      <w:r w:rsidRPr="0004753D">
        <w:rPr>
          <w:szCs w:val="24"/>
        </w:rPr>
        <w:t>V § 15a ods. 1 štvrtom bode sa slová „podľa § 4, 4a alebo 5“ nahrádzajú slovami „podľa § 4, 4a, 4b alebo 5, 5a a 5b“.</w:t>
      </w:r>
    </w:p>
    <w:p w14:paraId="615FF074" w14:textId="77777777" w:rsidR="008D02D1" w:rsidRPr="0004753D" w:rsidRDefault="008D02D1" w:rsidP="00885D05">
      <w:pPr>
        <w:pStyle w:val="Odsekzoznamu"/>
        <w:rPr>
          <w:szCs w:val="24"/>
        </w:rPr>
      </w:pPr>
    </w:p>
    <w:p w14:paraId="3621F072" w14:textId="4B43A512" w:rsidR="00D47F5A" w:rsidRPr="0004753D" w:rsidRDefault="00D47F5A" w:rsidP="003F3924">
      <w:pPr>
        <w:pStyle w:val="Odsekzoznamu"/>
        <w:keepNext w:val="0"/>
        <w:keepLines w:val="0"/>
        <w:widowControl w:val="0"/>
        <w:numPr>
          <w:ilvl w:val="0"/>
          <w:numId w:val="70"/>
        </w:numPr>
        <w:spacing w:after="2"/>
        <w:ind w:left="360"/>
        <w:jc w:val="both"/>
        <w:rPr>
          <w:szCs w:val="24"/>
        </w:rPr>
      </w:pPr>
      <w:r w:rsidRPr="0004753D">
        <w:rPr>
          <w:szCs w:val="24"/>
        </w:rPr>
        <w:t xml:space="preserve">V § 15a ods. 1 </w:t>
      </w:r>
      <w:r w:rsidR="009C4585" w:rsidRPr="0004753D">
        <w:rPr>
          <w:szCs w:val="24"/>
        </w:rPr>
        <w:t xml:space="preserve">sa </w:t>
      </w:r>
      <w:r w:rsidRPr="0004753D">
        <w:rPr>
          <w:szCs w:val="24"/>
        </w:rPr>
        <w:t>písm</w:t>
      </w:r>
      <w:r w:rsidR="009C4585" w:rsidRPr="0004753D">
        <w:rPr>
          <w:szCs w:val="24"/>
        </w:rPr>
        <w:t>eno</w:t>
      </w:r>
      <w:r w:rsidRPr="0004753D">
        <w:rPr>
          <w:szCs w:val="24"/>
        </w:rPr>
        <w:t xml:space="preserve"> a) </w:t>
      </w:r>
      <w:r w:rsidR="009C4585" w:rsidRPr="0004753D">
        <w:rPr>
          <w:szCs w:val="24"/>
        </w:rPr>
        <w:t>dopĺňa ši</w:t>
      </w:r>
      <w:r w:rsidR="00F401CF" w:rsidRPr="0004753D">
        <w:rPr>
          <w:szCs w:val="24"/>
        </w:rPr>
        <w:t>e</w:t>
      </w:r>
      <w:r w:rsidR="009C4585" w:rsidRPr="0004753D">
        <w:rPr>
          <w:szCs w:val="24"/>
        </w:rPr>
        <w:t xml:space="preserve">stym bodom, ktorý </w:t>
      </w:r>
      <w:r w:rsidRPr="0004753D">
        <w:rPr>
          <w:szCs w:val="24"/>
        </w:rPr>
        <w:t xml:space="preserve">znie: </w:t>
      </w:r>
    </w:p>
    <w:p w14:paraId="04BBD87F" w14:textId="75E96F2E" w:rsidR="00D47F5A" w:rsidRPr="0004753D" w:rsidRDefault="00D47F5A" w:rsidP="003F3924">
      <w:pPr>
        <w:widowControl w:val="0"/>
        <w:ind w:left="851" w:hanging="425"/>
        <w:jc w:val="both"/>
        <w:rPr>
          <w:szCs w:val="24"/>
        </w:rPr>
      </w:pPr>
      <w:r w:rsidRPr="0004753D">
        <w:rPr>
          <w:szCs w:val="24"/>
        </w:rPr>
        <w:t xml:space="preserve">„6. </w:t>
      </w:r>
      <w:r w:rsidRPr="0004753D">
        <w:rPr>
          <w:szCs w:val="24"/>
        </w:rPr>
        <w:tab/>
        <w:t xml:space="preserve">ovláda štátny jazyk v rozsahu </w:t>
      </w:r>
      <w:r w:rsidR="00167A77" w:rsidRPr="0004753D">
        <w:rPr>
          <w:szCs w:val="24"/>
        </w:rPr>
        <w:t xml:space="preserve">nevyhnutne </w:t>
      </w:r>
      <w:r w:rsidRPr="0004753D">
        <w:rPr>
          <w:szCs w:val="24"/>
        </w:rPr>
        <w:t>potrebnom na výkon príslušného regulovaného povolania.“</w:t>
      </w:r>
      <w:r w:rsidR="00F401CF" w:rsidRPr="0004753D">
        <w:rPr>
          <w:szCs w:val="24"/>
        </w:rPr>
        <w:t>.</w:t>
      </w:r>
    </w:p>
    <w:p w14:paraId="356D3928" w14:textId="77777777" w:rsidR="00D47F5A" w:rsidRPr="0004753D" w:rsidRDefault="00D47F5A" w:rsidP="003F3924">
      <w:pPr>
        <w:widowControl w:val="0"/>
        <w:rPr>
          <w:szCs w:val="24"/>
        </w:rPr>
      </w:pPr>
    </w:p>
    <w:p w14:paraId="3A369623" w14:textId="77777777" w:rsidR="00D47F5A" w:rsidRPr="0004753D" w:rsidRDefault="00D47F5A" w:rsidP="003F3924">
      <w:pPr>
        <w:pStyle w:val="Odsekzoznamu"/>
        <w:keepNext w:val="0"/>
        <w:keepLines w:val="0"/>
        <w:widowControl w:val="0"/>
        <w:numPr>
          <w:ilvl w:val="0"/>
          <w:numId w:val="70"/>
        </w:numPr>
        <w:spacing w:after="2"/>
        <w:ind w:left="360"/>
        <w:jc w:val="both"/>
        <w:rPr>
          <w:szCs w:val="24"/>
        </w:rPr>
      </w:pPr>
      <w:r w:rsidRPr="0004753D">
        <w:rPr>
          <w:szCs w:val="24"/>
        </w:rPr>
        <w:t xml:space="preserve">V § 15a  sa za odsek 3 vkladá nový odsek 4, ktorý znie: </w:t>
      </w:r>
    </w:p>
    <w:p w14:paraId="0C1814AD" w14:textId="73CA62FD" w:rsidR="00D47F5A" w:rsidRPr="0004753D" w:rsidRDefault="00D47F5A" w:rsidP="003F3924">
      <w:pPr>
        <w:widowControl w:val="0"/>
        <w:ind w:left="360"/>
        <w:jc w:val="both"/>
        <w:rPr>
          <w:bCs/>
          <w:szCs w:val="24"/>
        </w:rPr>
      </w:pPr>
      <w:r w:rsidRPr="0004753D">
        <w:rPr>
          <w:szCs w:val="24"/>
        </w:rPr>
        <w:t xml:space="preserve">„(4) </w:t>
      </w:r>
      <w:r w:rsidRPr="0004753D">
        <w:rPr>
          <w:bCs/>
          <w:szCs w:val="24"/>
        </w:rPr>
        <w:t xml:space="preserve">Komora môže v nevyhnutnom rozsahu preskúmať odbornú kvalifikáciu uchádzača pred prvým poskytnutím služby v Slovenskej republike len </w:t>
      </w:r>
      <w:r w:rsidR="007B42A3" w:rsidRPr="0004753D">
        <w:rPr>
          <w:bCs/>
          <w:szCs w:val="24"/>
        </w:rPr>
        <w:t>,</w:t>
      </w:r>
      <w:r w:rsidRPr="0004753D">
        <w:rPr>
          <w:bCs/>
          <w:szCs w:val="24"/>
        </w:rPr>
        <w:t>ak existuje podstatný rozdiel medzi odbornou kvalifikáciou poskytovateľa služieb a odbornou prípravou v Slovenskej republike a na účel zabránenia závažnému poškodeniu zdravia alebo závažnému narušeniu bezpečnosti príjemcu služieb z dôvodu nedostatočnej odbornej kvalifikácie uchádzača</w:t>
      </w:r>
      <w:r w:rsidR="007B42A3" w:rsidRPr="0004753D">
        <w:rPr>
          <w:bCs/>
          <w:szCs w:val="24"/>
        </w:rPr>
        <w:t>;</w:t>
      </w:r>
      <w:r w:rsidRPr="0004753D">
        <w:rPr>
          <w:bCs/>
          <w:szCs w:val="24"/>
        </w:rPr>
        <w:t xml:space="preserve"> </w:t>
      </w:r>
      <w:r w:rsidR="007B42A3" w:rsidRPr="0004753D">
        <w:rPr>
          <w:bCs/>
          <w:szCs w:val="24"/>
        </w:rPr>
        <w:t>t</w:t>
      </w:r>
      <w:r w:rsidRPr="0004753D">
        <w:rPr>
          <w:bCs/>
          <w:szCs w:val="24"/>
        </w:rPr>
        <w:t>o neplatí, ak ide o regulované povolania, na ktoré sa vzťahuje systém automatického uznávania odbornej kvalifikácie.“</w:t>
      </w:r>
    </w:p>
    <w:p w14:paraId="12DDDE2F" w14:textId="77777777" w:rsidR="00D47F5A" w:rsidRPr="0004753D" w:rsidRDefault="00D47F5A" w:rsidP="003F3924">
      <w:pPr>
        <w:widowControl w:val="0"/>
        <w:ind w:left="851" w:hanging="425"/>
        <w:rPr>
          <w:bCs/>
          <w:szCs w:val="24"/>
        </w:rPr>
      </w:pPr>
    </w:p>
    <w:p w14:paraId="64A1606D" w14:textId="77777777" w:rsidR="00D47F5A" w:rsidRPr="0004753D" w:rsidRDefault="00D47F5A" w:rsidP="003F3924">
      <w:pPr>
        <w:widowControl w:val="0"/>
        <w:ind w:firstLine="360"/>
        <w:rPr>
          <w:bCs/>
          <w:szCs w:val="24"/>
        </w:rPr>
      </w:pPr>
      <w:r w:rsidRPr="0004753D">
        <w:rPr>
          <w:bCs/>
          <w:szCs w:val="24"/>
        </w:rPr>
        <w:t xml:space="preserve">Doterajšie odseky 4 až 8 sa označujú ako odseky 5 až 9. </w:t>
      </w:r>
    </w:p>
    <w:p w14:paraId="1DFD2E03" w14:textId="77777777" w:rsidR="00D47F5A" w:rsidRPr="0004753D" w:rsidRDefault="00D47F5A" w:rsidP="003F3924">
      <w:pPr>
        <w:widowControl w:val="0"/>
        <w:ind w:left="851" w:hanging="425"/>
        <w:rPr>
          <w:szCs w:val="24"/>
        </w:rPr>
      </w:pPr>
    </w:p>
    <w:p w14:paraId="14DAD899" w14:textId="77777777" w:rsidR="00D47F5A" w:rsidRPr="0004753D" w:rsidRDefault="00D47F5A" w:rsidP="003F3924">
      <w:pPr>
        <w:pStyle w:val="Odsekzoznamu"/>
        <w:keepNext w:val="0"/>
        <w:keepLines w:val="0"/>
        <w:widowControl w:val="0"/>
        <w:numPr>
          <w:ilvl w:val="0"/>
          <w:numId w:val="70"/>
        </w:numPr>
        <w:spacing w:after="2"/>
        <w:ind w:left="360"/>
        <w:jc w:val="both"/>
        <w:rPr>
          <w:szCs w:val="24"/>
        </w:rPr>
      </w:pPr>
      <w:r w:rsidRPr="0004753D">
        <w:rPr>
          <w:szCs w:val="24"/>
        </w:rPr>
        <w:t xml:space="preserve">V § 15a sa v odseku 7 za slovo „architektovi“ vkladajú slová „a hosťujúcemu inžinierovi“. </w:t>
      </w:r>
    </w:p>
    <w:p w14:paraId="2AB41F34" w14:textId="77777777" w:rsidR="00D47F5A" w:rsidRPr="0004753D" w:rsidRDefault="00D47F5A" w:rsidP="003F3924">
      <w:pPr>
        <w:widowControl w:val="0"/>
        <w:ind w:left="426" w:hanging="426"/>
        <w:rPr>
          <w:szCs w:val="24"/>
        </w:rPr>
      </w:pPr>
    </w:p>
    <w:p w14:paraId="5B1DDB84" w14:textId="77777777" w:rsidR="00D47F5A" w:rsidRPr="0004753D" w:rsidRDefault="00D47F5A" w:rsidP="003F3924">
      <w:pPr>
        <w:pStyle w:val="Odsekzoznamu"/>
        <w:keepNext w:val="0"/>
        <w:keepLines w:val="0"/>
        <w:widowControl w:val="0"/>
        <w:numPr>
          <w:ilvl w:val="0"/>
          <w:numId w:val="70"/>
        </w:numPr>
        <w:spacing w:after="2"/>
        <w:ind w:left="360"/>
        <w:jc w:val="both"/>
        <w:rPr>
          <w:szCs w:val="24"/>
        </w:rPr>
      </w:pPr>
      <w:r w:rsidRPr="0004753D">
        <w:rPr>
          <w:szCs w:val="24"/>
        </w:rPr>
        <w:t>Za § 15c sa vkladá § 15d, ktorý vrátane nadpisu znie:</w:t>
      </w:r>
    </w:p>
    <w:p w14:paraId="49142185" w14:textId="77777777" w:rsidR="00D47F5A" w:rsidRPr="0004753D" w:rsidRDefault="00D47F5A" w:rsidP="003F3924">
      <w:pPr>
        <w:widowControl w:val="0"/>
        <w:jc w:val="center"/>
        <w:rPr>
          <w:szCs w:val="24"/>
        </w:rPr>
      </w:pPr>
      <w:r w:rsidRPr="0004753D">
        <w:rPr>
          <w:szCs w:val="24"/>
        </w:rPr>
        <w:t>„15d</w:t>
      </w:r>
    </w:p>
    <w:p w14:paraId="2456C934" w14:textId="77777777" w:rsidR="00D47F5A" w:rsidRPr="0004753D" w:rsidRDefault="00D47F5A" w:rsidP="003F3924">
      <w:pPr>
        <w:widowControl w:val="0"/>
        <w:jc w:val="center"/>
        <w:rPr>
          <w:szCs w:val="24"/>
        </w:rPr>
      </w:pPr>
      <w:r w:rsidRPr="0004753D">
        <w:rPr>
          <w:szCs w:val="24"/>
        </w:rPr>
        <w:t>Pozastavenie činnosti autorizovanej osoby</w:t>
      </w:r>
    </w:p>
    <w:p w14:paraId="11363761" w14:textId="1C7EC334" w:rsidR="00D47F5A" w:rsidRPr="0004753D" w:rsidRDefault="00D47F5A" w:rsidP="003F3924">
      <w:pPr>
        <w:widowControl w:val="0"/>
        <w:overflowPunct/>
        <w:autoSpaceDE/>
        <w:autoSpaceDN/>
        <w:adjustRightInd/>
        <w:ind w:left="360"/>
        <w:jc w:val="both"/>
        <w:textAlignment w:val="auto"/>
        <w:rPr>
          <w:szCs w:val="24"/>
        </w:rPr>
      </w:pPr>
      <w:r w:rsidRPr="0004753D">
        <w:rPr>
          <w:szCs w:val="24"/>
        </w:rPr>
        <w:t xml:space="preserve">Komora pozastaví </w:t>
      </w:r>
      <w:r w:rsidR="004136CF" w:rsidRPr="0004753D">
        <w:rPr>
          <w:szCs w:val="24"/>
        </w:rPr>
        <w:t xml:space="preserve">výkon </w:t>
      </w:r>
      <w:r w:rsidRPr="0004753D">
        <w:rPr>
          <w:szCs w:val="24"/>
        </w:rPr>
        <w:t xml:space="preserve">činnosť autorizovanej osobe, </w:t>
      </w:r>
      <w:r w:rsidR="004136CF" w:rsidRPr="0004753D">
        <w:rPr>
          <w:szCs w:val="24"/>
        </w:rPr>
        <w:t>ktorá</w:t>
      </w:r>
      <w:r w:rsidRPr="0004753D">
        <w:rPr>
          <w:szCs w:val="24"/>
        </w:rPr>
        <w:t xml:space="preserve"> o pozastavenie činnosti písomne požiada.</w:t>
      </w:r>
      <w:r w:rsidR="00206F1E" w:rsidRPr="0004753D">
        <w:rPr>
          <w:szCs w:val="24"/>
        </w:rPr>
        <w:t>“.</w:t>
      </w:r>
    </w:p>
    <w:p w14:paraId="1C8E0BE6" w14:textId="77777777" w:rsidR="00D47F5A" w:rsidRPr="0004753D" w:rsidRDefault="00D47F5A" w:rsidP="003F3924">
      <w:pPr>
        <w:widowControl w:val="0"/>
        <w:ind w:left="567" w:hanging="567"/>
        <w:jc w:val="both"/>
        <w:rPr>
          <w:szCs w:val="24"/>
        </w:rPr>
      </w:pPr>
    </w:p>
    <w:p w14:paraId="0AE48A63" w14:textId="6CA48F55" w:rsidR="00BE5ABC" w:rsidRPr="0004753D" w:rsidRDefault="00BE5ABC" w:rsidP="003F3924">
      <w:pPr>
        <w:pStyle w:val="Odsekzoznamu"/>
        <w:keepNext w:val="0"/>
        <w:keepLines w:val="0"/>
        <w:widowControl w:val="0"/>
        <w:numPr>
          <w:ilvl w:val="0"/>
          <w:numId w:val="70"/>
        </w:numPr>
        <w:spacing w:after="2"/>
        <w:ind w:left="360"/>
        <w:jc w:val="both"/>
        <w:rPr>
          <w:szCs w:val="24"/>
        </w:rPr>
      </w:pPr>
      <w:r w:rsidRPr="0004753D">
        <w:rPr>
          <w:szCs w:val="24"/>
        </w:rPr>
        <w:t>V § 16 odsek 1 znie:</w:t>
      </w:r>
    </w:p>
    <w:p w14:paraId="4617B31F" w14:textId="77777777" w:rsidR="00BE5ABC" w:rsidRPr="0004753D" w:rsidRDefault="00BE5ABC" w:rsidP="003F3924">
      <w:pPr>
        <w:widowControl w:val="0"/>
        <w:ind w:left="360"/>
        <w:jc w:val="both"/>
        <w:rPr>
          <w:szCs w:val="24"/>
        </w:rPr>
      </w:pPr>
      <w:r w:rsidRPr="0004753D">
        <w:rPr>
          <w:szCs w:val="24"/>
        </w:rPr>
        <w:t>„(1) Slovenská komora architektov na účely autorizácie podľa § 15 a na účely hosťovania podľa § 15a automaticky uzná doklad o vzdelaní ustanovený všeobecne záväzným právnym predpisom vydaným podľa § 41c.“.</w:t>
      </w:r>
    </w:p>
    <w:p w14:paraId="163F8A00" w14:textId="77777777" w:rsidR="00BE5ABC" w:rsidRPr="0004753D" w:rsidRDefault="00BE5ABC" w:rsidP="003F3924">
      <w:pPr>
        <w:widowControl w:val="0"/>
        <w:jc w:val="both"/>
        <w:rPr>
          <w:szCs w:val="24"/>
        </w:rPr>
      </w:pPr>
    </w:p>
    <w:p w14:paraId="1E9DDE65" w14:textId="3B1B9514" w:rsidR="00BE5ABC" w:rsidRPr="0004753D" w:rsidRDefault="00BE5ABC" w:rsidP="003F3924">
      <w:pPr>
        <w:pStyle w:val="Odsekzoznamu"/>
        <w:keepNext w:val="0"/>
        <w:keepLines w:val="0"/>
        <w:widowControl w:val="0"/>
        <w:numPr>
          <w:ilvl w:val="0"/>
          <w:numId w:val="70"/>
        </w:numPr>
        <w:spacing w:after="2"/>
        <w:ind w:left="360"/>
        <w:jc w:val="both"/>
        <w:rPr>
          <w:szCs w:val="24"/>
        </w:rPr>
      </w:pPr>
      <w:r w:rsidRPr="0004753D">
        <w:rPr>
          <w:szCs w:val="24"/>
        </w:rPr>
        <w:t>V § 16 ods. 5 až 7 sa slová „v prílohe č. 3“ nahrádzajú slovami „vo všeobecne záväznom právnom predpise vydanom podľa § 41c“.</w:t>
      </w:r>
    </w:p>
    <w:p w14:paraId="0DB11489" w14:textId="77777777" w:rsidR="00BE5ABC" w:rsidRPr="0004753D" w:rsidRDefault="00BE5ABC" w:rsidP="003F3924">
      <w:pPr>
        <w:widowControl w:val="0"/>
        <w:spacing w:after="2"/>
        <w:jc w:val="both"/>
        <w:rPr>
          <w:szCs w:val="24"/>
        </w:rPr>
      </w:pPr>
    </w:p>
    <w:p w14:paraId="6754E908" w14:textId="77777777" w:rsidR="00A467FE" w:rsidRPr="0004753D" w:rsidRDefault="00A467FE" w:rsidP="003F3924">
      <w:pPr>
        <w:pStyle w:val="Odsekzoznamu"/>
        <w:keepNext w:val="0"/>
        <w:keepLines w:val="0"/>
        <w:widowControl w:val="0"/>
        <w:numPr>
          <w:ilvl w:val="0"/>
          <w:numId w:val="70"/>
        </w:numPr>
        <w:spacing w:after="2"/>
        <w:ind w:left="360"/>
        <w:jc w:val="both"/>
        <w:rPr>
          <w:szCs w:val="24"/>
        </w:rPr>
      </w:pPr>
      <w:r w:rsidRPr="0004753D">
        <w:rPr>
          <w:szCs w:val="24"/>
        </w:rPr>
        <w:lastRenderedPageBreak/>
        <w:t>V § 16 ods. 10 písm. c) ôsmom bode sa slová „so stavebným projektom“ nahrádzajú slovami „s projektovaním stavieb“.</w:t>
      </w:r>
    </w:p>
    <w:p w14:paraId="3F7CC706" w14:textId="77777777" w:rsidR="00A467FE" w:rsidRPr="0004753D" w:rsidRDefault="00A467FE" w:rsidP="003F3924">
      <w:pPr>
        <w:widowControl w:val="0"/>
        <w:spacing w:after="2"/>
        <w:jc w:val="both"/>
        <w:rPr>
          <w:szCs w:val="24"/>
        </w:rPr>
      </w:pPr>
    </w:p>
    <w:p w14:paraId="4E43190B" w14:textId="30EC1955" w:rsidR="006E6F17" w:rsidRPr="0004753D" w:rsidRDefault="00A467FE" w:rsidP="003F3924">
      <w:pPr>
        <w:pStyle w:val="Odsekzoznamu"/>
        <w:keepNext w:val="0"/>
        <w:keepLines w:val="0"/>
        <w:widowControl w:val="0"/>
        <w:numPr>
          <w:ilvl w:val="0"/>
          <w:numId w:val="70"/>
        </w:numPr>
        <w:spacing w:after="2"/>
        <w:ind w:left="360"/>
        <w:jc w:val="both"/>
        <w:rPr>
          <w:szCs w:val="24"/>
        </w:rPr>
      </w:pPr>
      <w:r w:rsidRPr="0004753D">
        <w:rPr>
          <w:szCs w:val="24"/>
        </w:rPr>
        <w:t>V § 16 ods. 10 písm. c) desiatom bode sa slová „stavebnými predpismi“ nahrádzajú slovami „predpismi o územnom plánovaní a o výstavbe“.</w:t>
      </w:r>
    </w:p>
    <w:p w14:paraId="5DE641FF" w14:textId="77777777" w:rsidR="00A467FE" w:rsidRPr="0004753D" w:rsidRDefault="00A467FE" w:rsidP="003F3924">
      <w:pPr>
        <w:widowControl w:val="0"/>
        <w:spacing w:after="2"/>
        <w:jc w:val="both"/>
        <w:rPr>
          <w:szCs w:val="24"/>
        </w:rPr>
      </w:pPr>
    </w:p>
    <w:p w14:paraId="6A5B170B" w14:textId="4B7707C1"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16 sa za odsek 12 vkladá nový odsek 13, ktorý znie:</w:t>
      </w:r>
    </w:p>
    <w:p w14:paraId="044BED11" w14:textId="77777777" w:rsidR="00794664" w:rsidRPr="0004753D" w:rsidRDefault="00794664" w:rsidP="003F3924">
      <w:pPr>
        <w:widowControl w:val="0"/>
        <w:ind w:left="360"/>
        <w:jc w:val="both"/>
        <w:rPr>
          <w:szCs w:val="24"/>
        </w:rPr>
      </w:pPr>
      <w:r w:rsidRPr="0004753D">
        <w:rPr>
          <w:szCs w:val="24"/>
        </w:rPr>
        <w:t>„(13) Slovenská komora architektov na účely autorizácie podľa § 15 a na účely hosťovania podľa § 15a môže uznať aj iný doklad o vzdelaní, než je uvedený vo všeobecne záväznom právnom predpise vydanom podľa § 41c, ak uchádzač kvalitou svojej práce dostatočne preukázal tvorivé schopnosti a potrebnú technickú spôsobilosť.“.</w:t>
      </w:r>
    </w:p>
    <w:p w14:paraId="6FD26AC8" w14:textId="77777777" w:rsidR="00794664" w:rsidRPr="0004753D" w:rsidRDefault="00794664" w:rsidP="003F3924">
      <w:pPr>
        <w:widowControl w:val="0"/>
        <w:jc w:val="both"/>
        <w:rPr>
          <w:szCs w:val="24"/>
        </w:rPr>
      </w:pPr>
    </w:p>
    <w:p w14:paraId="7657710A" w14:textId="77777777" w:rsidR="00794664" w:rsidRPr="0004753D" w:rsidRDefault="00794664" w:rsidP="003F3924">
      <w:pPr>
        <w:widowControl w:val="0"/>
        <w:ind w:firstLine="360"/>
        <w:jc w:val="both"/>
        <w:rPr>
          <w:szCs w:val="24"/>
        </w:rPr>
      </w:pPr>
      <w:r w:rsidRPr="0004753D">
        <w:rPr>
          <w:szCs w:val="24"/>
        </w:rPr>
        <w:t>Doterajšie odseky 13 až 15 sa označujú ako odseky 14 až 16.</w:t>
      </w:r>
    </w:p>
    <w:p w14:paraId="13988C8A" w14:textId="77777777" w:rsidR="00794664" w:rsidRPr="0004753D" w:rsidRDefault="00794664" w:rsidP="003F3924">
      <w:pPr>
        <w:widowControl w:val="0"/>
        <w:jc w:val="both"/>
        <w:rPr>
          <w:szCs w:val="24"/>
        </w:rPr>
      </w:pPr>
    </w:p>
    <w:p w14:paraId="5E544001" w14:textId="2C7CD706"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16 odsek 14 znie:</w:t>
      </w:r>
    </w:p>
    <w:p w14:paraId="63A654DC" w14:textId="614F3E40" w:rsidR="00794664" w:rsidRPr="0004753D" w:rsidRDefault="00794664" w:rsidP="003F3924">
      <w:pPr>
        <w:widowControl w:val="0"/>
        <w:ind w:left="360"/>
        <w:jc w:val="both"/>
        <w:rPr>
          <w:szCs w:val="24"/>
        </w:rPr>
      </w:pPr>
      <w:r w:rsidRPr="0004753D">
        <w:rPr>
          <w:szCs w:val="24"/>
        </w:rPr>
        <w:t>„(14) Úrad pre územné plánovanie a výstavbu Slovenskej republiky</w:t>
      </w:r>
      <w:r w:rsidR="00897DA1" w:rsidRPr="0004753D">
        <w:rPr>
          <w:szCs w:val="24"/>
        </w:rPr>
        <w:t xml:space="preserve"> </w:t>
      </w:r>
      <w:r w:rsidR="00897DA1" w:rsidRPr="0004753D">
        <w:rPr>
          <w:iCs/>
          <w:szCs w:val="24"/>
          <w:lang w:eastAsia="sk-SK"/>
        </w:rPr>
        <w:t>(ďalej len „úrad“)</w:t>
      </w:r>
      <w:r w:rsidRPr="0004753D">
        <w:rPr>
          <w:szCs w:val="24"/>
        </w:rPr>
        <w:t xml:space="preserve"> na základe návrhu Slovenskej komory architektov aktualizuje zoznam dokladov o vzdelaní ustanovených všeobecne záväzným právnym predpisom vydaným podľa § 41c a v prípadoch ustanovených všeobecne záväznými právnymi predpismi oznamuje zmeny Európskej komisii a členským štátom.“.</w:t>
      </w:r>
    </w:p>
    <w:p w14:paraId="7F125622" w14:textId="77777777" w:rsidR="00794664" w:rsidRPr="0004753D" w:rsidRDefault="00794664" w:rsidP="003F3924">
      <w:pPr>
        <w:widowControl w:val="0"/>
        <w:jc w:val="both"/>
        <w:rPr>
          <w:szCs w:val="24"/>
        </w:rPr>
      </w:pPr>
    </w:p>
    <w:p w14:paraId="7D7F4ADD" w14:textId="5F7D536D"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 xml:space="preserve">§ 16 </w:t>
      </w:r>
      <w:r w:rsidR="006F5C98">
        <w:rPr>
          <w:szCs w:val="24"/>
        </w:rPr>
        <w:t xml:space="preserve">sa dopĺňa odsekmi </w:t>
      </w:r>
      <w:r w:rsidRPr="0004753D">
        <w:rPr>
          <w:szCs w:val="24"/>
        </w:rPr>
        <w:t>1</w:t>
      </w:r>
      <w:r w:rsidR="006F5C98">
        <w:rPr>
          <w:szCs w:val="24"/>
        </w:rPr>
        <w:t xml:space="preserve">7 až 19, ktoré </w:t>
      </w:r>
      <w:r w:rsidR="008421F4" w:rsidRPr="0004753D">
        <w:rPr>
          <w:szCs w:val="24"/>
        </w:rPr>
        <w:t>znejú:</w:t>
      </w:r>
    </w:p>
    <w:p w14:paraId="0DA44F2B" w14:textId="65F676A7" w:rsidR="002739DE" w:rsidRPr="0004753D" w:rsidRDefault="002739DE" w:rsidP="003F3924">
      <w:pPr>
        <w:widowControl w:val="0"/>
        <w:ind w:left="360"/>
        <w:jc w:val="both"/>
        <w:rPr>
          <w:szCs w:val="24"/>
        </w:rPr>
      </w:pPr>
      <w:r w:rsidRPr="0004753D">
        <w:rPr>
          <w:szCs w:val="24"/>
        </w:rPr>
        <w:t>„(1</w:t>
      </w:r>
      <w:r w:rsidR="006F5C98">
        <w:rPr>
          <w:szCs w:val="24"/>
        </w:rPr>
        <w:t>7</w:t>
      </w:r>
      <w:r w:rsidRPr="0004753D">
        <w:rPr>
          <w:szCs w:val="24"/>
        </w:rPr>
        <w:t xml:space="preserve">) Slovenská komora stavebných inžinierov na účely autorizácie podľa </w:t>
      </w:r>
      <w:hyperlink w:anchor="1402594" w:history="1">
        <w:r w:rsidRPr="0004753D">
          <w:rPr>
            <w:rStyle w:val="Hypertextovprepojenie"/>
            <w:color w:val="auto"/>
            <w:szCs w:val="24"/>
            <w:u w:val="none"/>
          </w:rPr>
          <w:t>§5</w:t>
        </w:r>
      </w:hyperlink>
      <w:r w:rsidRPr="0004753D">
        <w:rPr>
          <w:rStyle w:val="Hypertextovprepojenie"/>
          <w:color w:val="auto"/>
          <w:szCs w:val="24"/>
          <w:u w:val="none"/>
        </w:rPr>
        <w:t>, 5a a 5b</w:t>
      </w:r>
      <w:r w:rsidRPr="0004753D">
        <w:rPr>
          <w:szCs w:val="24"/>
        </w:rPr>
        <w:t xml:space="preserve"> a na účely hosťovania podľa </w:t>
      </w:r>
      <w:hyperlink w:anchor="1402649" w:history="1">
        <w:r w:rsidRPr="0004753D">
          <w:rPr>
            <w:rStyle w:val="Hypertextovprepojenie"/>
            <w:color w:val="auto"/>
            <w:szCs w:val="24"/>
            <w:u w:val="none"/>
          </w:rPr>
          <w:t>§ 15a</w:t>
        </w:r>
      </w:hyperlink>
      <w:r w:rsidRPr="0004753D">
        <w:rPr>
          <w:szCs w:val="24"/>
        </w:rPr>
        <w:t xml:space="preserve"> uzná doklad o</w:t>
      </w:r>
      <w:r w:rsidR="00102C82" w:rsidRPr="0004753D">
        <w:rPr>
          <w:szCs w:val="24"/>
        </w:rPr>
        <w:t> </w:t>
      </w:r>
      <w:r w:rsidRPr="0004753D">
        <w:rPr>
          <w:szCs w:val="24"/>
        </w:rPr>
        <w:t>vzdelaní</w:t>
      </w:r>
      <w:r w:rsidR="00102C82" w:rsidRPr="0004753D">
        <w:rPr>
          <w:szCs w:val="24"/>
        </w:rPr>
        <w:t>, ktorým je pre autorizáciu podľa</w:t>
      </w:r>
    </w:p>
    <w:p w14:paraId="737DDDCA" w14:textId="41C8458A" w:rsidR="002739DE" w:rsidRPr="0004753D" w:rsidRDefault="002739DE" w:rsidP="003F3924">
      <w:pPr>
        <w:widowControl w:val="0"/>
        <w:numPr>
          <w:ilvl w:val="0"/>
          <w:numId w:val="153"/>
        </w:numPr>
        <w:overflowPunct/>
        <w:autoSpaceDE/>
        <w:autoSpaceDN/>
        <w:adjustRightInd/>
        <w:ind w:left="900" w:hanging="425"/>
        <w:jc w:val="both"/>
        <w:textAlignment w:val="auto"/>
        <w:rPr>
          <w:szCs w:val="24"/>
        </w:rPr>
      </w:pPr>
      <w:r w:rsidRPr="0004753D">
        <w:rPr>
          <w:szCs w:val="24"/>
        </w:rPr>
        <w:t xml:space="preserve">§ 5 ods. 1 písm. a) </w:t>
      </w:r>
      <w:r w:rsidR="00F4085C" w:rsidRPr="0004753D">
        <w:rPr>
          <w:szCs w:val="24"/>
        </w:rPr>
        <w:t xml:space="preserve">doklad o </w:t>
      </w:r>
      <w:r w:rsidRPr="0004753D">
        <w:rPr>
          <w:szCs w:val="24"/>
        </w:rPr>
        <w:t>vysokoškolsk</w:t>
      </w:r>
      <w:r w:rsidR="00F4085C" w:rsidRPr="0004753D">
        <w:rPr>
          <w:szCs w:val="24"/>
        </w:rPr>
        <w:t>om</w:t>
      </w:r>
      <w:r w:rsidRPr="0004753D">
        <w:rPr>
          <w:szCs w:val="24"/>
        </w:rPr>
        <w:t xml:space="preserve"> vzdelan</w:t>
      </w:r>
      <w:r w:rsidR="00F4085C" w:rsidRPr="0004753D">
        <w:rPr>
          <w:szCs w:val="24"/>
        </w:rPr>
        <w:t>í</w:t>
      </w:r>
      <w:r w:rsidRPr="0004753D">
        <w:rPr>
          <w:szCs w:val="24"/>
        </w:rPr>
        <w:t xml:space="preserve"> získan</w:t>
      </w:r>
      <w:r w:rsidR="00F4085C" w:rsidRPr="0004753D">
        <w:rPr>
          <w:szCs w:val="24"/>
        </w:rPr>
        <w:t>om</w:t>
      </w:r>
      <w:r w:rsidRPr="0004753D">
        <w:rPr>
          <w:szCs w:val="24"/>
        </w:rPr>
        <w:t xml:space="preserve"> štúdiom v magisterskom študijnom programe, </w:t>
      </w:r>
      <w:r w:rsidR="00F4085C" w:rsidRPr="0004753D">
        <w:rPr>
          <w:szCs w:val="24"/>
        </w:rPr>
        <w:t>ktorý</w:t>
      </w:r>
      <w:r w:rsidRPr="0004753D">
        <w:rPr>
          <w:szCs w:val="24"/>
        </w:rPr>
        <w:t xml:space="preserve"> spĺňa podmienky </w:t>
      </w:r>
      <w:r w:rsidR="00F4085C" w:rsidRPr="0004753D">
        <w:rPr>
          <w:szCs w:val="24"/>
        </w:rPr>
        <w:t>podľa</w:t>
      </w:r>
      <w:r w:rsidRPr="0004753D">
        <w:rPr>
          <w:szCs w:val="24"/>
        </w:rPr>
        <w:t> ods</w:t>
      </w:r>
      <w:r w:rsidR="00F4085C" w:rsidRPr="0004753D">
        <w:rPr>
          <w:szCs w:val="24"/>
        </w:rPr>
        <w:t>ekov</w:t>
      </w:r>
      <w:r w:rsidRPr="0004753D">
        <w:rPr>
          <w:szCs w:val="24"/>
        </w:rPr>
        <w:t xml:space="preserve"> 1 až 9,</w:t>
      </w:r>
    </w:p>
    <w:p w14:paraId="3EB27EED" w14:textId="79EFAD12" w:rsidR="002739DE" w:rsidRPr="0004753D" w:rsidRDefault="002739DE" w:rsidP="003F3924">
      <w:pPr>
        <w:widowControl w:val="0"/>
        <w:numPr>
          <w:ilvl w:val="0"/>
          <w:numId w:val="153"/>
        </w:numPr>
        <w:overflowPunct/>
        <w:autoSpaceDE/>
        <w:autoSpaceDN/>
        <w:adjustRightInd/>
        <w:ind w:left="900" w:hanging="425"/>
        <w:jc w:val="both"/>
        <w:textAlignment w:val="auto"/>
        <w:rPr>
          <w:szCs w:val="24"/>
        </w:rPr>
      </w:pPr>
      <w:r w:rsidRPr="0004753D">
        <w:rPr>
          <w:szCs w:val="24"/>
        </w:rPr>
        <w:t xml:space="preserve">§ 5 ods. 1 písm. b) a podľa § 5a ods. 1 </w:t>
      </w:r>
      <w:r w:rsidR="00F4085C" w:rsidRPr="0004753D">
        <w:rPr>
          <w:szCs w:val="24"/>
        </w:rPr>
        <w:t xml:space="preserve">doklad o </w:t>
      </w:r>
      <w:r w:rsidRPr="0004753D">
        <w:rPr>
          <w:szCs w:val="24"/>
        </w:rPr>
        <w:t>vysokoškolsk</w:t>
      </w:r>
      <w:r w:rsidR="00F4085C" w:rsidRPr="0004753D">
        <w:rPr>
          <w:szCs w:val="24"/>
        </w:rPr>
        <w:t>om</w:t>
      </w:r>
      <w:r w:rsidRPr="0004753D">
        <w:rPr>
          <w:szCs w:val="24"/>
        </w:rPr>
        <w:t xml:space="preserve"> vzdelan</w:t>
      </w:r>
      <w:r w:rsidR="003F2376" w:rsidRPr="0004753D">
        <w:rPr>
          <w:szCs w:val="24"/>
        </w:rPr>
        <w:t>í</w:t>
      </w:r>
      <w:r w:rsidRPr="0004753D">
        <w:rPr>
          <w:szCs w:val="24"/>
        </w:rPr>
        <w:t xml:space="preserve"> získan</w:t>
      </w:r>
      <w:r w:rsidR="003F2376" w:rsidRPr="0004753D">
        <w:rPr>
          <w:szCs w:val="24"/>
        </w:rPr>
        <w:t>om</w:t>
      </w:r>
      <w:r w:rsidRPr="0004753D">
        <w:rPr>
          <w:szCs w:val="24"/>
        </w:rPr>
        <w:t xml:space="preserve"> štúdiom v príslušnom magisterskom študijnom odbore,</w:t>
      </w:r>
    </w:p>
    <w:p w14:paraId="60BC1D57" w14:textId="5CD1250D" w:rsidR="002739DE" w:rsidRPr="0004753D" w:rsidRDefault="002739DE" w:rsidP="003F3924">
      <w:pPr>
        <w:widowControl w:val="0"/>
        <w:numPr>
          <w:ilvl w:val="0"/>
          <w:numId w:val="153"/>
        </w:numPr>
        <w:overflowPunct/>
        <w:autoSpaceDE/>
        <w:autoSpaceDN/>
        <w:adjustRightInd/>
        <w:ind w:left="900" w:hanging="425"/>
        <w:jc w:val="both"/>
        <w:textAlignment w:val="auto"/>
        <w:rPr>
          <w:szCs w:val="24"/>
        </w:rPr>
      </w:pPr>
      <w:r w:rsidRPr="0004753D">
        <w:rPr>
          <w:szCs w:val="24"/>
        </w:rPr>
        <w:t xml:space="preserve">§ 5b ods. 1 </w:t>
      </w:r>
      <w:r w:rsidR="003F2376" w:rsidRPr="0004753D">
        <w:rPr>
          <w:szCs w:val="24"/>
        </w:rPr>
        <w:t xml:space="preserve">doklad o </w:t>
      </w:r>
      <w:r w:rsidRPr="0004753D">
        <w:rPr>
          <w:szCs w:val="24"/>
        </w:rPr>
        <w:t>vysokoškolsk</w:t>
      </w:r>
      <w:r w:rsidR="003F2376" w:rsidRPr="0004753D">
        <w:rPr>
          <w:szCs w:val="24"/>
        </w:rPr>
        <w:t>om</w:t>
      </w:r>
      <w:r w:rsidRPr="0004753D">
        <w:rPr>
          <w:szCs w:val="24"/>
        </w:rPr>
        <w:t xml:space="preserve"> vzdelan</w:t>
      </w:r>
      <w:r w:rsidR="003F2376" w:rsidRPr="0004753D">
        <w:rPr>
          <w:szCs w:val="24"/>
        </w:rPr>
        <w:t>í</w:t>
      </w:r>
      <w:r w:rsidRPr="0004753D">
        <w:rPr>
          <w:szCs w:val="24"/>
        </w:rPr>
        <w:t xml:space="preserve"> získan</w:t>
      </w:r>
      <w:r w:rsidR="003F2376" w:rsidRPr="0004753D">
        <w:rPr>
          <w:szCs w:val="24"/>
        </w:rPr>
        <w:t>om</w:t>
      </w:r>
      <w:r w:rsidRPr="0004753D">
        <w:rPr>
          <w:szCs w:val="24"/>
        </w:rPr>
        <w:t xml:space="preserve"> štúdiom v príslušnom magisterskom študijnom odbore, v bakalárskom študijnom odbore, alebo úpln</w:t>
      </w:r>
      <w:r w:rsidR="003F2376" w:rsidRPr="0004753D">
        <w:rPr>
          <w:szCs w:val="24"/>
        </w:rPr>
        <w:t>om</w:t>
      </w:r>
      <w:r w:rsidRPr="0004753D">
        <w:rPr>
          <w:szCs w:val="24"/>
        </w:rPr>
        <w:t xml:space="preserve"> stredn</w:t>
      </w:r>
      <w:r w:rsidR="00384E26" w:rsidRPr="0004753D">
        <w:rPr>
          <w:szCs w:val="24"/>
        </w:rPr>
        <w:t>om</w:t>
      </w:r>
      <w:r w:rsidRPr="0004753D">
        <w:rPr>
          <w:szCs w:val="24"/>
        </w:rPr>
        <w:t xml:space="preserve"> či </w:t>
      </w:r>
      <w:r w:rsidR="00330628" w:rsidRPr="0004753D">
        <w:rPr>
          <w:szCs w:val="24"/>
        </w:rPr>
        <w:t>vyššom</w:t>
      </w:r>
      <w:r w:rsidRPr="0004753D">
        <w:rPr>
          <w:szCs w:val="24"/>
        </w:rPr>
        <w:t xml:space="preserve"> odborn</w:t>
      </w:r>
      <w:r w:rsidR="00747E34" w:rsidRPr="0004753D">
        <w:rPr>
          <w:szCs w:val="24"/>
        </w:rPr>
        <w:t>om</w:t>
      </w:r>
      <w:r w:rsidRPr="0004753D">
        <w:rPr>
          <w:szCs w:val="24"/>
        </w:rPr>
        <w:t xml:space="preserve"> vzdelan</w:t>
      </w:r>
      <w:r w:rsidR="00747E34" w:rsidRPr="0004753D">
        <w:rPr>
          <w:szCs w:val="24"/>
        </w:rPr>
        <w:t>í</w:t>
      </w:r>
      <w:r w:rsidRPr="0004753D">
        <w:rPr>
          <w:szCs w:val="24"/>
        </w:rPr>
        <w:t xml:space="preserve"> v príslušnom študijnom odbore.</w:t>
      </w:r>
    </w:p>
    <w:p w14:paraId="042DBA87" w14:textId="2C273B9A" w:rsidR="00040252" w:rsidRPr="0004753D" w:rsidRDefault="002739DE" w:rsidP="00511C4D">
      <w:pPr>
        <w:widowControl w:val="0"/>
        <w:ind w:left="360"/>
        <w:jc w:val="both"/>
        <w:rPr>
          <w:szCs w:val="24"/>
        </w:rPr>
      </w:pPr>
      <w:r w:rsidRPr="0004753D">
        <w:rPr>
          <w:szCs w:val="24"/>
        </w:rPr>
        <w:t>(1</w:t>
      </w:r>
      <w:r w:rsidR="006F5C98">
        <w:rPr>
          <w:szCs w:val="24"/>
        </w:rPr>
        <w:t>8)</w:t>
      </w:r>
      <w:r w:rsidR="00102C82" w:rsidRPr="0004753D">
        <w:rPr>
          <w:szCs w:val="24"/>
        </w:rPr>
        <w:t xml:space="preserve"> </w:t>
      </w:r>
      <w:r w:rsidRPr="0004753D">
        <w:rPr>
          <w:szCs w:val="24"/>
        </w:rPr>
        <w:t>Komora môže v odôvodnených prípadoch uznať za vzdelanie podľa odseku 15 aj vzdelanie príbuzného odboru alebo smeru.</w:t>
      </w:r>
    </w:p>
    <w:p w14:paraId="6391B900" w14:textId="6FE27DCC" w:rsidR="00040252" w:rsidRPr="0004753D" w:rsidRDefault="00ED04F5" w:rsidP="003F3924">
      <w:pPr>
        <w:pStyle w:val="Odsekzoznamu"/>
        <w:keepNext w:val="0"/>
        <w:keepLines w:val="0"/>
        <w:widowControl w:val="0"/>
        <w:spacing w:after="2"/>
        <w:ind w:left="360"/>
        <w:jc w:val="both"/>
        <w:rPr>
          <w:bCs/>
          <w:szCs w:val="24"/>
        </w:rPr>
      </w:pPr>
      <w:r w:rsidRPr="0004753D">
        <w:rPr>
          <w:szCs w:val="24"/>
        </w:rPr>
        <w:t>(1</w:t>
      </w:r>
      <w:r w:rsidR="006F5C98">
        <w:rPr>
          <w:szCs w:val="24"/>
        </w:rPr>
        <w:t>9</w:t>
      </w:r>
      <w:r w:rsidRPr="0004753D">
        <w:rPr>
          <w:szCs w:val="24"/>
        </w:rPr>
        <w:t xml:space="preserve">) </w:t>
      </w:r>
      <w:r w:rsidR="001578CE" w:rsidRPr="0004753D">
        <w:rPr>
          <w:szCs w:val="24"/>
        </w:rPr>
        <w:t xml:space="preserve">Komora môže vo výnimočných prípadoch podložených najmä úspešnou odbornou činnosťou </w:t>
      </w:r>
      <w:r w:rsidR="001578CE" w:rsidRPr="0004753D">
        <w:rPr>
          <w:bCs/>
          <w:szCs w:val="24"/>
        </w:rPr>
        <w:t>uchádzačov povoliť výnimku z predpísaného vzdelania.“.</w:t>
      </w:r>
    </w:p>
    <w:p w14:paraId="0F13A029" w14:textId="77777777" w:rsidR="001578CE" w:rsidRPr="0004753D" w:rsidRDefault="001578CE" w:rsidP="003F3924">
      <w:pPr>
        <w:pStyle w:val="Odsekzoznamu"/>
        <w:keepNext w:val="0"/>
        <w:keepLines w:val="0"/>
        <w:widowControl w:val="0"/>
        <w:spacing w:after="2"/>
        <w:ind w:left="360"/>
        <w:jc w:val="both"/>
        <w:rPr>
          <w:szCs w:val="24"/>
        </w:rPr>
      </w:pPr>
    </w:p>
    <w:p w14:paraId="21092CE2" w14:textId="428695DB" w:rsidR="00C75C8B" w:rsidRPr="0004753D" w:rsidRDefault="00C75C8B" w:rsidP="003F3924">
      <w:pPr>
        <w:pStyle w:val="Odsekzoznamu"/>
        <w:keepNext w:val="0"/>
        <w:keepLines w:val="0"/>
        <w:widowControl w:val="0"/>
        <w:numPr>
          <w:ilvl w:val="0"/>
          <w:numId w:val="70"/>
        </w:numPr>
        <w:spacing w:after="2"/>
        <w:ind w:left="360"/>
        <w:jc w:val="both"/>
        <w:rPr>
          <w:szCs w:val="24"/>
        </w:rPr>
      </w:pPr>
      <w:r w:rsidRPr="0004753D">
        <w:rPr>
          <w:szCs w:val="24"/>
        </w:rPr>
        <w:t>V</w:t>
      </w:r>
      <w:r w:rsidR="00AD14CF" w:rsidRPr="0004753D">
        <w:rPr>
          <w:szCs w:val="24"/>
        </w:rPr>
        <w:t xml:space="preserve"> § 16a odsek</w:t>
      </w:r>
      <w:r w:rsidR="006622A0" w:rsidRPr="0004753D">
        <w:rPr>
          <w:szCs w:val="24"/>
        </w:rPr>
        <w:t>y</w:t>
      </w:r>
      <w:r w:rsidR="00AD14CF" w:rsidRPr="0004753D">
        <w:rPr>
          <w:szCs w:val="24"/>
        </w:rPr>
        <w:t xml:space="preserve"> 3</w:t>
      </w:r>
      <w:r w:rsidR="006622A0" w:rsidRPr="0004753D">
        <w:rPr>
          <w:szCs w:val="24"/>
        </w:rPr>
        <w:t xml:space="preserve"> a 4</w:t>
      </w:r>
      <w:r w:rsidR="00AD14CF" w:rsidRPr="0004753D">
        <w:rPr>
          <w:szCs w:val="24"/>
        </w:rPr>
        <w:t xml:space="preserve"> zne</w:t>
      </w:r>
      <w:r w:rsidR="006622A0" w:rsidRPr="0004753D">
        <w:rPr>
          <w:szCs w:val="24"/>
        </w:rPr>
        <w:t>jú</w:t>
      </w:r>
      <w:r w:rsidR="00AD14CF" w:rsidRPr="0004753D">
        <w:rPr>
          <w:szCs w:val="24"/>
        </w:rPr>
        <w:t>:</w:t>
      </w:r>
    </w:p>
    <w:p w14:paraId="1FD18497" w14:textId="6237445B" w:rsidR="006622A0" w:rsidRPr="0004753D" w:rsidRDefault="00AD14CF" w:rsidP="003F3924">
      <w:pPr>
        <w:pStyle w:val="Odsekzoznamu"/>
        <w:keepNext w:val="0"/>
        <w:keepLines w:val="0"/>
        <w:widowControl w:val="0"/>
        <w:spacing w:after="2"/>
        <w:ind w:left="360"/>
        <w:jc w:val="both"/>
        <w:rPr>
          <w:szCs w:val="24"/>
        </w:rPr>
      </w:pPr>
      <w:r w:rsidRPr="0004753D">
        <w:rPr>
          <w:szCs w:val="24"/>
        </w:rPr>
        <w:t xml:space="preserve">„(3) Na účely získania a uznania odbornej kvalifikácie stavebných inžinierov sa vyžaduje doklad o vzdelaní </w:t>
      </w:r>
      <w:r w:rsidR="006622A0" w:rsidRPr="0004753D">
        <w:rPr>
          <w:szCs w:val="24"/>
        </w:rPr>
        <w:t>podľa</w:t>
      </w:r>
      <w:r w:rsidRPr="0004753D">
        <w:rPr>
          <w:szCs w:val="24"/>
        </w:rPr>
        <w:t xml:space="preserve"> § 16 ods. 1</w:t>
      </w:r>
      <w:r w:rsidR="000F0DD9" w:rsidRPr="0004753D">
        <w:rPr>
          <w:szCs w:val="24"/>
        </w:rPr>
        <w:t>5</w:t>
      </w:r>
      <w:r w:rsidRPr="0004753D">
        <w:rPr>
          <w:szCs w:val="24"/>
        </w:rPr>
        <w:t xml:space="preserve"> až 1</w:t>
      </w:r>
      <w:r w:rsidR="000F0DD9" w:rsidRPr="0004753D">
        <w:rPr>
          <w:szCs w:val="24"/>
        </w:rPr>
        <w:t>7 získaný v členskom štáte</w:t>
      </w:r>
      <w:r w:rsidRPr="0004753D">
        <w:rPr>
          <w:szCs w:val="24"/>
        </w:rPr>
        <w:t>.</w:t>
      </w:r>
    </w:p>
    <w:p w14:paraId="2E9DE400" w14:textId="0BC59717" w:rsidR="00AD14CF" w:rsidRPr="0004753D" w:rsidRDefault="006622A0" w:rsidP="003F3924">
      <w:pPr>
        <w:pStyle w:val="Odsekzoznamu"/>
        <w:keepNext w:val="0"/>
        <w:keepLines w:val="0"/>
        <w:widowControl w:val="0"/>
        <w:spacing w:after="2"/>
        <w:ind w:left="360"/>
        <w:jc w:val="both"/>
        <w:rPr>
          <w:szCs w:val="24"/>
        </w:rPr>
      </w:pPr>
      <w:r w:rsidRPr="0004753D">
        <w:rPr>
          <w:szCs w:val="24"/>
        </w:rPr>
        <w:t>(4)</w:t>
      </w:r>
      <w:r w:rsidRPr="0004753D">
        <w:rPr>
          <w:szCs w:val="24"/>
        </w:rPr>
        <w:tab/>
        <w:t>Na účely získania a uznania odbornej kvalifikácie autorizovaných stavbyvedúcich a autorizovaných stavebných dozorov podľa § 5b sa vyžaduje doklad o vzdelaní podľa § 16 ods. 1</w:t>
      </w:r>
      <w:r w:rsidR="000F0DD9" w:rsidRPr="0004753D">
        <w:rPr>
          <w:szCs w:val="24"/>
        </w:rPr>
        <w:t>5</w:t>
      </w:r>
      <w:r w:rsidRPr="0004753D">
        <w:rPr>
          <w:szCs w:val="24"/>
        </w:rPr>
        <w:t xml:space="preserve"> až 1</w:t>
      </w:r>
      <w:r w:rsidR="000F0DD9" w:rsidRPr="0004753D">
        <w:rPr>
          <w:szCs w:val="24"/>
        </w:rPr>
        <w:t>7</w:t>
      </w:r>
      <w:r w:rsidRPr="0004753D">
        <w:rPr>
          <w:szCs w:val="24"/>
        </w:rPr>
        <w:t xml:space="preserve"> získaný v členskom štáte.</w:t>
      </w:r>
      <w:r w:rsidR="00AD14CF" w:rsidRPr="0004753D">
        <w:rPr>
          <w:szCs w:val="24"/>
        </w:rPr>
        <w:t>“.</w:t>
      </w:r>
    </w:p>
    <w:p w14:paraId="58709D23" w14:textId="77777777" w:rsidR="00AD14CF" w:rsidRPr="0004753D" w:rsidRDefault="00AD14CF" w:rsidP="003F3924">
      <w:pPr>
        <w:pStyle w:val="Odsekzoznamu"/>
        <w:keepNext w:val="0"/>
        <w:keepLines w:val="0"/>
        <w:widowControl w:val="0"/>
        <w:spacing w:after="2"/>
        <w:ind w:left="360"/>
        <w:jc w:val="both"/>
        <w:rPr>
          <w:szCs w:val="24"/>
        </w:rPr>
      </w:pPr>
    </w:p>
    <w:p w14:paraId="08C2B15F" w14:textId="7679B1AA"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16a sa vypúšťa odsek 5.</w:t>
      </w:r>
    </w:p>
    <w:p w14:paraId="301B4681" w14:textId="77777777" w:rsidR="00794664" w:rsidRPr="0004753D" w:rsidRDefault="00794664" w:rsidP="003F3924">
      <w:pPr>
        <w:pStyle w:val="Odsekzoznamu"/>
        <w:keepNext w:val="0"/>
        <w:keepLines w:val="0"/>
        <w:widowControl w:val="0"/>
        <w:spacing w:after="2"/>
        <w:ind w:left="360"/>
        <w:jc w:val="both"/>
        <w:rPr>
          <w:szCs w:val="24"/>
        </w:rPr>
      </w:pPr>
    </w:p>
    <w:p w14:paraId="216C9729" w14:textId="314C62D6"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16b ods. 1 sa za slová „krajinného architekta“ vkladá čiarka a slová „územného plánovača“.</w:t>
      </w:r>
    </w:p>
    <w:p w14:paraId="5DEFC0A2" w14:textId="77777777" w:rsidR="00794664" w:rsidRPr="0004753D" w:rsidRDefault="00794664" w:rsidP="003F3924">
      <w:pPr>
        <w:pStyle w:val="Odsekzoznamu"/>
        <w:keepNext w:val="0"/>
        <w:keepLines w:val="0"/>
        <w:widowControl w:val="0"/>
        <w:spacing w:after="2"/>
        <w:ind w:left="360"/>
        <w:jc w:val="both"/>
        <w:rPr>
          <w:szCs w:val="24"/>
        </w:rPr>
      </w:pPr>
    </w:p>
    <w:p w14:paraId="51BDDE4B" w14:textId="0916BB67"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16b ods. 2 sa slovo „alebo“ nahrádza čiarkou a za slová „krajinného architekta sa vkladajú slová „alebo územného plánovača“.</w:t>
      </w:r>
    </w:p>
    <w:p w14:paraId="7C05BC1C" w14:textId="77777777" w:rsidR="00794664" w:rsidRPr="0004753D" w:rsidRDefault="00794664" w:rsidP="003F3924">
      <w:pPr>
        <w:pStyle w:val="Odsekzoznamu"/>
        <w:keepNext w:val="0"/>
        <w:keepLines w:val="0"/>
        <w:widowControl w:val="0"/>
        <w:spacing w:after="2"/>
        <w:ind w:left="360"/>
        <w:jc w:val="both"/>
        <w:rPr>
          <w:szCs w:val="24"/>
        </w:rPr>
      </w:pPr>
    </w:p>
    <w:p w14:paraId="3922EF94" w14:textId="11C68C37" w:rsidR="003E4BC5" w:rsidRPr="0004753D" w:rsidRDefault="003E4BC5" w:rsidP="003F3924">
      <w:pPr>
        <w:pStyle w:val="Odsekzoznamu"/>
        <w:keepNext w:val="0"/>
        <w:keepLines w:val="0"/>
        <w:widowControl w:val="0"/>
        <w:numPr>
          <w:ilvl w:val="0"/>
          <w:numId w:val="70"/>
        </w:numPr>
        <w:spacing w:after="2"/>
        <w:ind w:left="360"/>
        <w:jc w:val="both"/>
        <w:rPr>
          <w:szCs w:val="24"/>
        </w:rPr>
      </w:pPr>
      <w:bookmarkStart w:id="7" w:name="OLE_LINK1"/>
      <w:bookmarkStart w:id="8" w:name="OLE_LINK2"/>
      <w:r w:rsidRPr="0004753D">
        <w:rPr>
          <w:szCs w:val="24"/>
        </w:rPr>
        <w:t>§ 16b sa dopĺňa odsekom 3, ktorý znie:</w:t>
      </w:r>
    </w:p>
    <w:p w14:paraId="4985969E" w14:textId="042A1C08" w:rsidR="00357333" w:rsidRPr="00357333" w:rsidRDefault="003E4BC5" w:rsidP="00357333">
      <w:pPr>
        <w:pStyle w:val="Odsekzoznamu"/>
        <w:widowControl w:val="0"/>
        <w:spacing w:after="2"/>
        <w:ind w:left="360"/>
        <w:jc w:val="both"/>
        <w:rPr>
          <w:szCs w:val="24"/>
        </w:rPr>
      </w:pPr>
      <w:r w:rsidRPr="0004753D">
        <w:rPr>
          <w:szCs w:val="24"/>
        </w:rPr>
        <w:lastRenderedPageBreak/>
        <w:t>„(3) Na účely prístupu k činnostiam podľa § 5b sa vyžaduje odborná prax vykonaná po skončení vzdelávania pod dohľadom autorizovaného stavbyvedúceho alebo autorizovaného stavebného dozor</w:t>
      </w:r>
      <w:r w:rsidR="00FB5D36" w:rsidRPr="0004753D">
        <w:rPr>
          <w:szCs w:val="24"/>
        </w:rPr>
        <w:t>u</w:t>
      </w:r>
      <w:r w:rsidRPr="0004753D">
        <w:rPr>
          <w:szCs w:val="24"/>
        </w:rPr>
        <w:t xml:space="preserve"> alebo v rámci ich spoločnosti alebo zamestnávateľa, na vyhradenej stavbe </w:t>
      </w:r>
      <w:r w:rsidR="00357333" w:rsidRPr="00357333">
        <w:rPr>
          <w:szCs w:val="24"/>
        </w:rPr>
        <w:t xml:space="preserve">v trvaní najmenej </w:t>
      </w:r>
    </w:p>
    <w:p w14:paraId="24EFF49B" w14:textId="77777777" w:rsidR="00357333" w:rsidRPr="00357333" w:rsidRDefault="00357333" w:rsidP="008B4DAA">
      <w:pPr>
        <w:pStyle w:val="Odsekzoznamu"/>
        <w:widowControl w:val="0"/>
        <w:numPr>
          <w:ilvl w:val="0"/>
          <w:numId w:val="191"/>
        </w:numPr>
        <w:spacing w:after="2"/>
        <w:ind w:left="720"/>
        <w:jc w:val="both"/>
        <w:rPr>
          <w:szCs w:val="24"/>
        </w:rPr>
      </w:pPr>
      <w:r w:rsidRPr="00357333">
        <w:rPr>
          <w:szCs w:val="24"/>
        </w:rPr>
        <w:t xml:space="preserve">troch rokov pre osobu s vysokoškolským vzdelaním získaným štúdiom v príslušnom magisterskom študijnom odbore, </w:t>
      </w:r>
    </w:p>
    <w:p w14:paraId="2487A38B" w14:textId="385342FC" w:rsidR="00357333" w:rsidRPr="00357333" w:rsidRDefault="00357333" w:rsidP="008B4DAA">
      <w:pPr>
        <w:pStyle w:val="Odsekzoznamu"/>
        <w:widowControl w:val="0"/>
        <w:numPr>
          <w:ilvl w:val="0"/>
          <w:numId w:val="191"/>
        </w:numPr>
        <w:spacing w:after="2"/>
        <w:ind w:left="720"/>
        <w:jc w:val="both"/>
        <w:rPr>
          <w:szCs w:val="24"/>
        </w:rPr>
      </w:pPr>
      <w:r w:rsidRPr="00357333">
        <w:rPr>
          <w:szCs w:val="24"/>
        </w:rPr>
        <w:t>piatich rokov pre osobu s vysokoškolským vzdelaním získaným štúdiom v príslušnom bakalárskom študijnom odbore a</w:t>
      </w:r>
      <w:r w:rsidR="00E64E34">
        <w:rPr>
          <w:szCs w:val="24"/>
        </w:rPr>
        <w:t>lebo so vzdelaním uznaným</w:t>
      </w:r>
      <w:r w:rsidRPr="00357333">
        <w:rPr>
          <w:szCs w:val="24"/>
        </w:rPr>
        <w:t xml:space="preserve"> podľa § 16 ods. 1</w:t>
      </w:r>
      <w:r w:rsidR="006F5C98">
        <w:rPr>
          <w:szCs w:val="24"/>
        </w:rPr>
        <w:t>8</w:t>
      </w:r>
      <w:r w:rsidRPr="00357333">
        <w:rPr>
          <w:szCs w:val="24"/>
        </w:rPr>
        <w:t xml:space="preserve">, alebo </w:t>
      </w:r>
    </w:p>
    <w:p w14:paraId="360BF538" w14:textId="29BE7AFD" w:rsidR="003E4BC5" w:rsidRPr="0004753D" w:rsidRDefault="00357333" w:rsidP="008B4DAA">
      <w:pPr>
        <w:pStyle w:val="Odsekzoznamu"/>
        <w:keepNext w:val="0"/>
        <w:keepLines w:val="0"/>
        <w:widowControl w:val="0"/>
        <w:numPr>
          <w:ilvl w:val="0"/>
          <w:numId w:val="191"/>
        </w:numPr>
        <w:spacing w:after="2"/>
        <w:ind w:left="720"/>
        <w:jc w:val="both"/>
        <w:rPr>
          <w:szCs w:val="24"/>
        </w:rPr>
      </w:pPr>
      <w:r w:rsidRPr="00357333">
        <w:rPr>
          <w:szCs w:val="24"/>
        </w:rPr>
        <w:t>siedmich rokov pre osobu s úplným stredným alebo vyšším odborným vzdelaním v príslušnom študijnom odbore a</w:t>
      </w:r>
      <w:r w:rsidR="00E64E34">
        <w:rPr>
          <w:szCs w:val="24"/>
        </w:rPr>
        <w:t>lebo s udelenou výnimkou podľa</w:t>
      </w:r>
      <w:r w:rsidRPr="00357333">
        <w:rPr>
          <w:szCs w:val="24"/>
        </w:rPr>
        <w:t xml:space="preserve"> § 16 ods</w:t>
      </w:r>
      <w:r>
        <w:rPr>
          <w:szCs w:val="24"/>
        </w:rPr>
        <w:t>.</w:t>
      </w:r>
      <w:r w:rsidRPr="00357333">
        <w:rPr>
          <w:szCs w:val="24"/>
        </w:rPr>
        <w:t xml:space="preserve"> 1</w:t>
      </w:r>
      <w:r w:rsidR="006F5C98">
        <w:rPr>
          <w:szCs w:val="24"/>
        </w:rPr>
        <w:t>9</w:t>
      </w:r>
      <w:r w:rsidRPr="00357333">
        <w:rPr>
          <w:szCs w:val="24"/>
        </w:rPr>
        <w:t>.</w:t>
      </w:r>
      <w:r w:rsidR="003E4BC5" w:rsidRPr="0004753D">
        <w:rPr>
          <w:szCs w:val="24"/>
        </w:rPr>
        <w:t>“.</w:t>
      </w:r>
    </w:p>
    <w:bookmarkEnd w:id="7"/>
    <w:bookmarkEnd w:id="8"/>
    <w:p w14:paraId="0C4DC2DB" w14:textId="77777777" w:rsidR="003E4BC5" w:rsidRPr="0004753D" w:rsidRDefault="003E4BC5" w:rsidP="003F3924">
      <w:pPr>
        <w:pStyle w:val="Odsekzoznamu"/>
        <w:keepNext w:val="0"/>
        <w:keepLines w:val="0"/>
        <w:widowControl w:val="0"/>
        <w:rPr>
          <w:szCs w:val="24"/>
        </w:rPr>
      </w:pPr>
    </w:p>
    <w:p w14:paraId="030E6859" w14:textId="2BF034B6"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16c ods. 2 sa slová „v prílohe č. 2 alebo v prílohe č. 3“ nahrádzajú slovami „vo všeobecne záväznom právnom predpise vydanom podľa § 41c“.</w:t>
      </w:r>
    </w:p>
    <w:p w14:paraId="5AC5E0A4" w14:textId="77777777" w:rsidR="00794664" w:rsidRPr="0004753D" w:rsidRDefault="00794664" w:rsidP="003F3924">
      <w:pPr>
        <w:pStyle w:val="Odsekzoznamu"/>
        <w:keepNext w:val="0"/>
        <w:keepLines w:val="0"/>
        <w:widowControl w:val="0"/>
        <w:spacing w:after="2"/>
        <w:ind w:left="360"/>
        <w:jc w:val="both"/>
        <w:rPr>
          <w:szCs w:val="24"/>
        </w:rPr>
      </w:pPr>
    </w:p>
    <w:p w14:paraId="4BD84893" w14:textId="3BEBC458" w:rsidR="00D71B54" w:rsidRPr="0004753D" w:rsidRDefault="00D71B54" w:rsidP="003F3924">
      <w:pPr>
        <w:pStyle w:val="Odsekzoznamu"/>
        <w:keepNext w:val="0"/>
        <w:keepLines w:val="0"/>
        <w:widowControl w:val="0"/>
        <w:numPr>
          <w:ilvl w:val="0"/>
          <w:numId w:val="70"/>
        </w:numPr>
        <w:spacing w:after="2"/>
        <w:ind w:left="360"/>
        <w:jc w:val="both"/>
        <w:rPr>
          <w:szCs w:val="24"/>
        </w:rPr>
      </w:pPr>
      <w:r w:rsidRPr="0004753D">
        <w:rPr>
          <w:szCs w:val="24"/>
        </w:rPr>
        <w:t>V § 16c ods. 9 sa slová „podľa § 4, 4a a 5“ nahrádzajú slovami „podľa § 4, 4a, 4b, 5, 5a a 5b“.</w:t>
      </w:r>
    </w:p>
    <w:p w14:paraId="4364FBAE" w14:textId="77777777" w:rsidR="00D71B54" w:rsidRPr="0004753D" w:rsidRDefault="00D71B54" w:rsidP="003F3924">
      <w:pPr>
        <w:pStyle w:val="Odsekzoznamu"/>
        <w:keepNext w:val="0"/>
        <w:keepLines w:val="0"/>
        <w:widowControl w:val="0"/>
        <w:rPr>
          <w:szCs w:val="24"/>
        </w:rPr>
      </w:pPr>
    </w:p>
    <w:p w14:paraId="212B6097" w14:textId="13BAD5DA" w:rsidR="00F271EC" w:rsidRPr="0004753D" w:rsidRDefault="00F271EC" w:rsidP="003F3924">
      <w:pPr>
        <w:pStyle w:val="Odsekzoznamu"/>
        <w:keepNext w:val="0"/>
        <w:keepLines w:val="0"/>
        <w:widowControl w:val="0"/>
        <w:numPr>
          <w:ilvl w:val="0"/>
          <w:numId w:val="70"/>
        </w:numPr>
        <w:spacing w:after="2"/>
        <w:ind w:left="360"/>
        <w:jc w:val="both"/>
        <w:rPr>
          <w:szCs w:val="24"/>
        </w:rPr>
      </w:pPr>
      <w:r w:rsidRPr="0004753D">
        <w:rPr>
          <w:szCs w:val="24"/>
        </w:rPr>
        <w:t>§ 16c sa dopĺňa odsekmi 11 až 14, ktoré znejú:</w:t>
      </w:r>
    </w:p>
    <w:p w14:paraId="6C213E0A" w14:textId="6F154063" w:rsidR="00066120" w:rsidRPr="0004753D" w:rsidRDefault="00F677FA" w:rsidP="003F3924">
      <w:pPr>
        <w:pStyle w:val="Odsekzoznamu"/>
        <w:keepNext w:val="0"/>
        <w:keepLines w:val="0"/>
        <w:widowControl w:val="0"/>
        <w:ind w:left="360"/>
        <w:jc w:val="both"/>
        <w:rPr>
          <w:szCs w:val="24"/>
          <w:lang w:eastAsia="sk-SK"/>
        </w:rPr>
      </w:pPr>
      <w:r w:rsidRPr="0004753D">
        <w:rPr>
          <w:iCs/>
          <w:szCs w:val="24"/>
          <w:lang w:eastAsia="sk-SK"/>
        </w:rPr>
        <w:t>„</w:t>
      </w:r>
      <w:r w:rsidR="00066120" w:rsidRPr="0004753D">
        <w:rPr>
          <w:iCs/>
          <w:szCs w:val="24"/>
          <w:lang w:eastAsia="sk-SK"/>
        </w:rPr>
        <w:t>(11)</w:t>
      </w:r>
      <w:r w:rsidR="00066120" w:rsidRPr="0004753D">
        <w:rPr>
          <w:szCs w:val="24"/>
          <w:lang w:eastAsia="sk-SK"/>
        </w:rPr>
        <w:t xml:space="preserve"> Slovenská komora stavebných inžinierov na účely zapísania činností podľa § 3</w:t>
      </w:r>
      <w:r w:rsidR="00B06A4B" w:rsidRPr="0004753D">
        <w:rPr>
          <w:szCs w:val="24"/>
          <w:lang w:eastAsia="sk-SK"/>
        </w:rPr>
        <w:t xml:space="preserve"> </w:t>
      </w:r>
      <w:r w:rsidR="00066120" w:rsidRPr="0004753D">
        <w:rPr>
          <w:szCs w:val="24"/>
          <w:lang w:eastAsia="sk-SK"/>
        </w:rPr>
        <w:t xml:space="preserve">ods. </w:t>
      </w:r>
      <w:r w:rsidR="00B06A4B" w:rsidRPr="0004753D">
        <w:rPr>
          <w:szCs w:val="24"/>
          <w:lang w:eastAsia="sk-SK"/>
        </w:rPr>
        <w:t>7</w:t>
      </w:r>
      <w:r w:rsidR="00F40B16" w:rsidRPr="0004753D">
        <w:rPr>
          <w:szCs w:val="24"/>
          <w:lang w:eastAsia="sk-SK"/>
        </w:rPr>
        <w:t xml:space="preserve"> a</w:t>
      </w:r>
      <w:r w:rsidR="00066120" w:rsidRPr="0004753D">
        <w:rPr>
          <w:szCs w:val="24"/>
          <w:lang w:eastAsia="sk-SK"/>
        </w:rPr>
        <w:t xml:space="preserve"> </w:t>
      </w:r>
      <w:r w:rsidR="00B06A4B" w:rsidRPr="0004753D">
        <w:rPr>
          <w:szCs w:val="24"/>
          <w:lang w:eastAsia="sk-SK"/>
        </w:rPr>
        <w:t>8</w:t>
      </w:r>
      <w:r w:rsidR="00066120" w:rsidRPr="0004753D">
        <w:rPr>
          <w:szCs w:val="24"/>
          <w:lang w:eastAsia="sk-SK"/>
        </w:rPr>
        <w:t xml:space="preserve"> do zoznamu autorizovaných stavbyvedúcich a autorizovaných stavebných dozorov uznáva odbornú kvalifikáciu inžiniera získanú v domovskom členskom štáte na základe vysokoškolského vzdelania druhého stupňa príslušného zamerania, odbornej praxe v trvaní najmenej troch rokov. </w:t>
      </w:r>
    </w:p>
    <w:p w14:paraId="525605FC" w14:textId="3C427432" w:rsidR="00066120" w:rsidRPr="0004753D" w:rsidRDefault="00066120" w:rsidP="003F3924">
      <w:pPr>
        <w:pStyle w:val="Odsekzoznamu"/>
        <w:keepNext w:val="0"/>
        <w:keepLines w:val="0"/>
        <w:widowControl w:val="0"/>
        <w:ind w:left="360"/>
        <w:jc w:val="both"/>
        <w:rPr>
          <w:szCs w:val="24"/>
          <w:lang w:eastAsia="sk-SK"/>
        </w:rPr>
      </w:pPr>
      <w:r w:rsidRPr="0004753D">
        <w:rPr>
          <w:iCs/>
          <w:szCs w:val="24"/>
          <w:lang w:eastAsia="sk-SK"/>
        </w:rPr>
        <w:t>(12)</w:t>
      </w:r>
      <w:r w:rsidRPr="0004753D">
        <w:rPr>
          <w:szCs w:val="24"/>
          <w:lang w:eastAsia="sk-SK"/>
        </w:rPr>
        <w:t xml:space="preserve"> Slovenská komora stavebných inžinierov na účely zapísania činností podľa § 3 ods. </w:t>
      </w:r>
      <w:r w:rsidR="00A97A48" w:rsidRPr="0004753D">
        <w:rPr>
          <w:szCs w:val="24"/>
          <w:lang w:eastAsia="sk-SK"/>
        </w:rPr>
        <w:t>13 a 1</w:t>
      </w:r>
      <w:r w:rsidRPr="0004753D">
        <w:rPr>
          <w:szCs w:val="24"/>
          <w:lang w:eastAsia="sk-SK"/>
        </w:rPr>
        <w:t xml:space="preserve">4 do evidencie </w:t>
      </w:r>
      <w:r w:rsidRPr="0004753D">
        <w:rPr>
          <w:szCs w:val="24"/>
        </w:rPr>
        <w:t xml:space="preserve">odborne spôsobilých na výkon činnosti </w:t>
      </w:r>
      <w:r w:rsidRPr="0004753D">
        <w:rPr>
          <w:szCs w:val="24"/>
          <w:lang w:eastAsia="sk-SK"/>
        </w:rPr>
        <w:t xml:space="preserve">stavbyvedúceho a stavebného dozoru uznáva odbornú kvalifikáciu inžiniera a technika získanú v domovskom členskom štáte na základe vysokoškolského vzdelania druhého a prvého stupňa, úplného stredoškolského vzdelania príslušného zamerania a odbornej praxe v trvaní najmenej troch, piatich alebo siedmich rokov v závislosti od dosiahnutého vzdelania. </w:t>
      </w:r>
    </w:p>
    <w:p w14:paraId="4930743B" w14:textId="0F4458B5" w:rsidR="00066120" w:rsidRPr="0004753D" w:rsidRDefault="00066120" w:rsidP="003F3924">
      <w:pPr>
        <w:pStyle w:val="Odsekzoznamu"/>
        <w:keepNext w:val="0"/>
        <w:keepLines w:val="0"/>
        <w:widowControl w:val="0"/>
        <w:ind w:left="360"/>
        <w:jc w:val="both"/>
        <w:rPr>
          <w:szCs w:val="24"/>
          <w:lang w:eastAsia="sk-SK"/>
        </w:rPr>
      </w:pPr>
      <w:r w:rsidRPr="0004753D">
        <w:rPr>
          <w:szCs w:val="24"/>
          <w:lang w:eastAsia="sk-SK"/>
        </w:rPr>
        <w:t xml:space="preserve">(13) Slovenská komora stavebných inžinierov na účely zapísania činnosti podľa § 3a ods. </w:t>
      </w:r>
      <w:r w:rsidR="009B32A8" w:rsidRPr="0004753D">
        <w:rPr>
          <w:szCs w:val="24"/>
          <w:lang w:eastAsia="sk-SK"/>
        </w:rPr>
        <w:t>17</w:t>
      </w:r>
      <w:r w:rsidRPr="0004753D">
        <w:rPr>
          <w:szCs w:val="24"/>
          <w:lang w:eastAsia="sk-SK"/>
        </w:rPr>
        <w:t xml:space="preserve"> do evidencie </w:t>
      </w:r>
      <w:r w:rsidRPr="0004753D">
        <w:rPr>
          <w:szCs w:val="24"/>
        </w:rPr>
        <w:t xml:space="preserve">odborne spôsobilých na výkon činnosti energetickej certifikácie budov </w:t>
      </w:r>
      <w:r w:rsidRPr="0004753D">
        <w:rPr>
          <w:szCs w:val="24"/>
          <w:lang w:eastAsia="sk-SK"/>
        </w:rPr>
        <w:t>uznáva odbornú kvalifikáciu žiadateľa, ktorý spĺňa vzdelanie a prax podľa osobitných predpisov</w:t>
      </w:r>
      <w:r w:rsidR="0057346D" w:rsidRPr="0004753D">
        <w:rPr>
          <w:szCs w:val="24"/>
          <w:lang w:eastAsia="sk-SK"/>
        </w:rPr>
        <w:t>.</w:t>
      </w:r>
      <w:r w:rsidRPr="0004753D">
        <w:rPr>
          <w:bCs/>
          <w:szCs w:val="24"/>
          <w:vertAlign w:val="superscript"/>
        </w:rPr>
        <w:t>3c)</w:t>
      </w:r>
    </w:p>
    <w:p w14:paraId="62E7D38C" w14:textId="7D6ED1DC" w:rsidR="00066120" w:rsidRPr="0004753D" w:rsidRDefault="00066120" w:rsidP="003F3924">
      <w:pPr>
        <w:pStyle w:val="Odsekzoznamu"/>
        <w:keepNext w:val="0"/>
        <w:keepLines w:val="0"/>
        <w:widowControl w:val="0"/>
        <w:ind w:left="360"/>
        <w:jc w:val="both"/>
        <w:rPr>
          <w:szCs w:val="24"/>
          <w:lang w:eastAsia="sk-SK"/>
        </w:rPr>
      </w:pPr>
      <w:r w:rsidRPr="0004753D">
        <w:rPr>
          <w:iCs/>
          <w:szCs w:val="24"/>
          <w:lang w:eastAsia="sk-SK"/>
        </w:rPr>
        <w:t>(14)</w:t>
      </w:r>
      <w:r w:rsidRPr="0004753D">
        <w:rPr>
          <w:szCs w:val="24"/>
          <w:lang w:eastAsia="sk-SK"/>
        </w:rPr>
        <w:t xml:space="preserve"> Ak činnosti podľa § </w:t>
      </w:r>
      <w:r w:rsidR="00F01236" w:rsidRPr="0004753D">
        <w:rPr>
          <w:szCs w:val="24"/>
          <w:lang w:eastAsia="sk-SK"/>
        </w:rPr>
        <w:t>3 ods. 7, 8, 13, 14 alebo 16 až 18</w:t>
      </w:r>
      <w:r w:rsidRPr="0004753D">
        <w:rPr>
          <w:szCs w:val="24"/>
          <w:lang w:eastAsia="sk-SK"/>
        </w:rPr>
        <w:t xml:space="preserve"> nie sú v domovskom členskom štáte regulované, alebo ak žiadateľ </w:t>
      </w:r>
      <w:r w:rsidRPr="0004753D">
        <w:rPr>
          <w:szCs w:val="24"/>
        </w:rPr>
        <w:t>nespĺňa všetky kvalifikačné predpoklady, ktoré podmieňujú prístup k týmto činnostiam v Slovenskej republike</w:t>
      </w:r>
      <w:r w:rsidRPr="0004753D">
        <w:rPr>
          <w:szCs w:val="24"/>
          <w:lang w:eastAsia="sk-SK"/>
        </w:rPr>
        <w:t>, napr. vzdelanie, odborná prax, autorizačná alebo inak označená skúška spôsobilosti, Slovenská komora stavebných inžinierov uplatní kompenzačné opatrenie podľa § 23b.</w:t>
      </w:r>
      <w:r w:rsidR="00F677FA" w:rsidRPr="0004753D">
        <w:rPr>
          <w:szCs w:val="24"/>
          <w:lang w:eastAsia="sk-SK"/>
        </w:rPr>
        <w:t>“.</w:t>
      </w:r>
    </w:p>
    <w:p w14:paraId="72AB9313" w14:textId="77777777" w:rsidR="00066120" w:rsidRPr="0004753D" w:rsidRDefault="00066120" w:rsidP="003F3924">
      <w:pPr>
        <w:pStyle w:val="Odsekzoznamu"/>
        <w:keepNext w:val="0"/>
        <w:keepLines w:val="0"/>
        <w:widowControl w:val="0"/>
        <w:ind w:left="360"/>
        <w:jc w:val="both"/>
        <w:rPr>
          <w:szCs w:val="24"/>
        </w:rPr>
      </w:pPr>
    </w:p>
    <w:p w14:paraId="3B362B5A" w14:textId="1F75D265" w:rsidR="00066120" w:rsidRPr="0004753D" w:rsidRDefault="00066120" w:rsidP="003F3924">
      <w:pPr>
        <w:pStyle w:val="Odsekzoznamu"/>
        <w:keepNext w:val="0"/>
        <w:keepLines w:val="0"/>
        <w:widowControl w:val="0"/>
        <w:ind w:left="360"/>
        <w:jc w:val="both"/>
        <w:rPr>
          <w:szCs w:val="24"/>
        </w:rPr>
      </w:pPr>
      <w:r w:rsidRPr="0004753D">
        <w:rPr>
          <w:szCs w:val="24"/>
        </w:rPr>
        <w:t xml:space="preserve">Poznámka pod čiarou k odkazom 3c znie: </w:t>
      </w:r>
    </w:p>
    <w:p w14:paraId="2829E175" w14:textId="44706A57" w:rsidR="00066120" w:rsidRPr="0004753D" w:rsidRDefault="00066120" w:rsidP="003F3924">
      <w:pPr>
        <w:pStyle w:val="Odsekzoznamu"/>
        <w:keepNext w:val="0"/>
        <w:keepLines w:val="0"/>
        <w:widowControl w:val="0"/>
        <w:ind w:left="360"/>
        <w:jc w:val="both"/>
        <w:rPr>
          <w:szCs w:val="24"/>
        </w:rPr>
      </w:pPr>
      <w:r w:rsidRPr="0004753D">
        <w:rPr>
          <w:szCs w:val="24"/>
        </w:rPr>
        <w:t>„</w:t>
      </w:r>
      <w:r w:rsidRPr="0004753D">
        <w:rPr>
          <w:szCs w:val="24"/>
          <w:vertAlign w:val="superscript"/>
        </w:rPr>
        <w:t>3c</w:t>
      </w:r>
      <w:r w:rsidRPr="0004753D">
        <w:rPr>
          <w:szCs w:val="24"/>
        </w:rPr>
        <w:t>) § 6 zákona č. 555/2005 Z.z. o energetickej hospodárnosti budov a o zmene a doplnení niektorých zákonov</w:t>
      </w:r>
      <w:r w:rsidR="0057346D" w:rsidRPr="0004753D">
        <w:rPr>
          <w:szCs w:val="24"/>
        </w:rPr>
        <w:t>.“.</w:t>
      </w:r>
    </w:p>
    <w:p w14:paraId="1BB000F0" w14:textId="77777777" w:rsidR="009E228E" w:rsidRPr="0004753D" w:rsidRDefault="009E228E" w:rsidP="003F3924">
      <w:pPr>
        <w:widowControl w:val="0"/>
        <w:rPr>
          <w:szCs w:val="24"/>
        </w:rPr>
      </w:pPr>
    </w:p>
    <w:p w14:paraId="21A350C4" w14:textId="77777777"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 xml:space="preserve">V § 17 ods. 1 písm. h) sa za slová „so zaplatením“ vkladá slovo „základného“. </w:t>
      </w:r>
    </w:p>
    <w:p w14:paraId="115E2EBF" w14:textId="77777777" w:rsidR="00B16033" w:rsidRPr="0004753D" w:rsidRDefault="00B16033" w:rsidP="003F3924">
      <w:pPr>
        <w:widowControl w:val="0"/>
        <w:ind w:left="426" w:hanging="426"/>
        <w:rPr>
          <w:szCs w:val="24"/>
        </w:rPr>
      </w:pPr>
    </w:p>
    <w:p w14:paraId="58E50C0C" w14:textId="1C27CC2B"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 xml:space="preserve">Za § 17a sa vkladá § 17b, ktorý vrátane nadpisu znie: </w:t>
      </w:r>
    </w:p>
    <w:p w14:paraId="781E94C7" w14:textId="77777777" w:rsidR="00B16033" w:rsidRPr="0004753D" w:rsidRDefault="00B16033" w:rsidP="003F3924">
      <w:pPr>
        <w:widowControl w:val="0"/>
        <w:jc w:val="center"/>
        <w:rPr>
          <w:szCs w:val="24"/>
        </w:rPr>
      </w:pPr>
      <w:r w:rsidRPr="0004753D">
        <w:rPr>
          <w:szCs w:val="24"/>
        </w:rPr>
        <w:t>„§ 17b</w:t>
      </w:r>
    </w:p>
    <w:p w14:paraId="483E9EBD" w14:textId="77777777" w:rsidR="00B16033" w:rsidRPr="0004753D" w:rsidRDefault="00B16033" w:rsidP="003F3924">
      <w:pPr>
        <w:widowControl w:val="0"/>
        <w:jc w:val="center"/>
        <w:rPr>
          <w:szCs w:val="24"/>
        </w:rPr>
      </w:pPr>
      <w:r w:rsidRPr="0004753D">
        <w:rPr>
          <w:szCs w:val="24"/>
        </w:rPr>
        <w:t>Vyčiarknutie z evidencie odborne spôsobilých osôb a evidencie hosťujúcich odborne spôsobilých osôb</w:t>
      </w:r>
    </w:p>
    <w:p w14:paraId="6EE880CC" w14:textId="77777777" w:rsidR="00F3675D" w:rsidRPr="0004753D" w:rsidRDefault="00F3675D" w:rsidP="003F3924">
      <w:pPr>
        <w:widowControl w:val="0"/>
        <w:jc w:val="center"/>
        <w:rPr>
          <w:szCs w:val="24"/>
        </w:rPr>
      </w:pPr>
    </w:p>
    <w:p w14:paraId="6A19D96E" w14:textId="5023F366" w:rsidR="00B16033" w:rsidRPr="0004753D" w:rsidRDefault="00B16033" w:rsidP="003F3924">
      <w:pPr>
        <w:widowControl w:val="0"/>
        <w:ind w:left="360"/>
        <w:jc w:val="both"/>
        <w:rPr>
          <w:szCs w:val="24"/>
        </w:rPr>
      </w:pPr>
      <w:r w:rsidRPr="0004753D">
        <w:rPr>
          <w:szCs w:val="24"/>
        </w:rPr>
        <w:t xml:space="preserve">Na vyčiarknutie odborne spôsobilých osôb a hosťujúcich odborne spôsobilých osôb </w:t>
      </w:r>
      <w:r w:rsidR="00D204AD" w:rsidRPr="0004753D">
        <w:rPr>
          <w:szCs w:val="24"/>
        </w:rPr>
        <w:t>z</w:t>
      </w:r>
      <w:r w:rsidRPr="0004753D">
        <w:rPr>
          <w:szCs w:val="24"/>
        </w:rPr>
        <w:t xml:space="preserve"> evidencie vedenej podľa § 31 ods. 2 písm. k) sa primerane použijú ustanovenia § 17 a § </w:t>
      </w:r>
      <w:r w:rsidRPr="0004753D">
        <w:rPr>
          <w:szCs w:val="24"/>
        </w:rPr>
        <w:lastRenderedPageBreak/>
        <w:t>17</w:t>
      </w:r>
      <w:r w:rsidR="00D204AD" w:rsidRPr="0004753D">
        <w:rPr>
          <w:szCs w:val="24"/>
        </w:rPr>
        <w:t>a</w:t>
      </w:r>
      <w:r w:rsidRPr="0004753D">
        <w:rPr>
          <w:szCs w:val="24"/>
        </w:rPr>
        <w:t>.“</w:t>
      </w:r>
      <w:r w:rsidR="003B6053" w:rsidRPr="0004753D">
        <w:rPr>
          <w:szCs w:val="24"/>
        </w:rPr>
        <w:t>.</w:t>
      </w:r>
    </w:p>
    <w:p w14:paraId="7CB74446" w14:textId="77777777" w:rsidR="00B16033" w:rsidRPr="0004753D" w:rsidRDefault="00B16033" w:rsidP="003F3924">
      <w:pPr>
        <w:widowControl w:val="0"/>
        <w:ind w:left="426" w:hanging="426"/>
        <w:rPr>
          <w:szCs w:val="24"/>
        </w:rPr>
      </w:pPr>
    </w:p>
    <w:p w14:paraId="1DC3202D" w14:textId="0E3D8060"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 xml:space="preserve">V § 18 ods. 1 písm. a) sa </w:t>
      </w:r>
      <w:r w:rsidR="002443D3" w:rsidRPr="0004753D">
        <w:rPr>
          <w:szCs w:val="24"/>
        </w:rPr>
        <w:t>na konci pripájajú tieto</w:t>
      </w:r>
      <w:r w:rsidRPr="0004753D">
        <w:rPr>
          <w:szCs w:val="24"/>
        </w:rPr>
        <w:t xml:space="preserve"> slová „s titulmi v znení, v akom mu boli udelené“.</w:t>
      </w:r>
    </w:p>
    <w:p w14:paraId="61B623CE" w14:textId="77777777" w:rsidR="00B16033" w:rsidRPr="0004753D" w:rsidRDefault="00B16033" w:rsidP="003F3924">
      <w:pPr>
        <w:widowControl w:val="0"/>
        <w:ind w:left="426"/>
        <w:rPr>
          <w:szCs w:val="24"/>
        </w:rPr>
      </w:pPr>
    </w:p>
    <w:p w14:paraId="23887E4A" w14:textId="6872A110"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 xml:space="preserve">V § 18 ods. 1 písm. i) sa za slová „číslo telefónu“ vkladá čiarka a slová „adresu </w:t>
      </w:r>
      <w:r w:rsidR="002443D3" w:rsidRPr="0004753D">
        <w:rPr>
          <w:szCs w:val="24"/>
        </w:rPr>
        <w:t>na elektronické doručovanie</w:t>
      </w:r>
      <w:r w:rsidRPr="0004753D">
        <w:rPr>
          <w:szCs w:val="24"/>
        </w:rPr>
        <w:t>“.</w:t>
      </w:r>
    </w:p>
    <w:p w14:paraId="4661984D" w14:textId="77777777" w:rsidR="00B16033" w:rsidRPr="0004753D" w:rsidRDefault="00B16033" w:rsidP="003F3924">
      <w:pPr>
        <w:pStyle w:val="Odsekzoznamu"/>
        <w:keepNext w:val="0"/>
        <w:keepLines w:val="0"/>
        <w:widowControl w:val="0"/>
        <w:rPr>
          <w:szCs w:val="24"/>
        </w:rPr>
      </w:pPr>
    </w:p>
    <w:p w14:paraId="291C9D63" w14:textId="794831E6"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V § 18</w:t>
      </w:r>
      <w:r w:rsidR="003C2602" w:rsidRPr="0004753D">
        <w:rPr>
          <w:szCs w:val="24"/>
        </w:rPr>
        <w:t xml:space="preserve"> sa</w:t>
      </w:r>
      <w:r w:rsidRPr="0004753D">
        <w:rPr>
          <w:szCs w:val="24"/>
        </w:rPr>
        <w:t xml:space="preserve"> ods</w:t>
      </w:r>
      <w:r w:rsidR="003C2602" w:rsidRPr="0004753D">
        <w:rPr>
          <w:szCs w:val="24"/>
        </w:rPr>
        <w:t>ek</w:t>
      </w:r>
      <w:r w:rsidRPr="0004753D">
        <w:rPr>
          <w:szCs w:val="24"/>
        </w:rPr>
        <w:t xml:space="preserve"> 1 </w:t>
      </w:r>
      <w:r w:rsidR="003C2602" w:rsidRPr="0004753D">
        <w:rPr>
          <w:szCs w:val="24"/>
        </w:rPr>
        <w:t>dopĺňa písmenami</w:t>
      </w:r>
      <w:r w:rsidRPr="0004753D">
        <w:rPr>
          <w:szCs w:val="24"/>
        </w:rPr>
        <w:t xml:space="preserve"> j) až l), ktoré znejú: </w:t>
      </w:r>
    </w:p>
    <w:p w14:paraId="184A22E5" w14:textId="61AF485A" w:rsidR="00B16033" w:rsidRPr="0004753D" w:rsidRDefault="00B16033" w:rsidP="003F3924">
      <w:pPr>
        <w:widowControl w:val="0"/>
        <w:ind w:left="993" w:hanging="568"/>
        <w:rPr>
          <w:szCs w:val="24"/>
        </w:rPr>
      </w:pPr>
      <w:r w:rsidRPr="0004753D">
        <w:rPr>
          <w:szCs w:val="24"/>
        </w:rPr>
        <w:t>„j) registračné číslo,</w:t>
      </w:r>
    </w:p>
    <w:p w14:paraId="6F295AEB" w14:textId="1C779205" w:rsidR="00B16033" w:rsidRPr="0004753D" w:rsidRDefault="00B16033" w:rsidP="003F3924">
      <w:pPr>
        <w:widowControl w:val="0"/>
        <w:ind w:left="993" w:hanging="568"/>
        <w:rPr>
          <w:szCs w:val="24"/>
        </w:rPr>
      </w:pPr>
      <w:r w:rsidRPr="0004753D">
        <w:rPr>
          <w:szCs w:val="24"/>
        </w:rPr>
        <w:t>k)</w:t>
      </w:r>
      <w:r w:rsidR="003C2602" w:rsidRPr="0004753D">
        <w:rPr>
          <w:szCs w:val="24"/>
        </w:rPr>
        <w:t xml:space="preserve"> </w:t>
      </w:r>
      <w:r w:rsidRPr="0004753D">
        <w:rPr>
          <w:szCs w:val="24"/>
        </w:rPr>
        <w:t>rozsah oprávnenia, kategória, špecializácia,</w:t>
      </w:r>
    </w:p>
    <w:p w14:paraId="2091DE43" w14:textId="32297DD1" w:rsidR="00B16033" w:rsidRPr="0004753D" w:rsidRDefault="00B16033" w:rsidP="003F3924">
      <w:pPr>
        <w:widowControl w:val="0"/>
        <w:ind w:left="993" w:hanging="568"/>
        <w:rPr>
          <w:szCs w:val="24"/>
        </w:rPr>
      </w:pPr>
      <w:r w:rsidRPr="0004753D">
        <w:rPr>
          <w:szCs w:val="24"/>
        </w:rPr>
        <w:t>l) doba pozastavenia oprávnenia poskytovať služby.“</w:t>
      </w:r>
    </w:p>
    <w:p w14:paraId="1708719B" w14:textId="77777777" w:rsidR="00B16033" w:rsidRPr="0004753D" w:rsidRDefault="00B16033" w:rsidP="003F3924">
      <w:pPr>
        <w:widowControl w:val="0"/>
        <w:rPr>
          <w:szCs w:val="24"/>
        </w:rPr>
      </w:pPr>
    </w:p>
    <w:p w14:paraId="39FB02CD" w14:textId="1AC6777D"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 xml:space="preserve">V § 18 ods. 3 sa </w:t>
      </w:r>
      <w:r w:rsidR="00671A74" w:rsidRPr="0004753D">
        <w:rPr>
          <w:szCs w:val="24"/>
        </w:rPr>
        <w:t>na konci pripájajú tieto</w:t>
      </w:r>
      <w:r w:rsidRPr="0004753D">
        <w:rPr>
          <w:szCs w:val="24"/>
        </w:rPr>
        <w:t xml:space="preserve"> slová „a obsahuje údaje podľa odseku 1 písm. a), d), e)</w:t>
      </w:r>
      <w:r w:rsidR="00671A74" w:rsidRPr="0004753D">
        <w:rPr>
          <w:szCs w:val="24"/>
        </w:rPr>
        <w:t xml:space="preserve"> a</w:t>
      </w:r>
      <w:r w:rsidRPr="0004753D">
        <w:rPr>
          <w:szCs w:val="24"/>
        </w:rPr>
        <w:t xml:space="preserve"> i)</w:t>
      </w:r>
      <w:r w:rsidR="00671A74" w:rsidRPr="0004753D">
        <w:rPr>
          <w:szCs w:val="24"/>
        </w:rPr>
        <w:t xml:space="preserve"> až</w:t>
      </w:r>
      <w:r w:rsidRPr="0004753D">
        <w:rPr>
          <w:szCs w:val="24"/>
        </w:rPr>
        <w:t xml:space="preserve"> l).“ </w:t>
      </w:r>
    </w:p>
    <w:p w14:paraId="6DA754DA" w14:textId="77777777" w:rsidR="00B16033" w:rsidRPr="0004753D" w:rsidRDefault="00B16033" w:rsidP="003F3924">
      <w:pPr>
        <w:widowControl w:val="0"/>
        <w:ind w:left="426"/>
        <w:rPr>
          <w:szCs w:val="24"/>
        </w:rPr>
      </w:pPr>
    </w:p>
    <w:p w14:paraId="476F1BFE" w14:textId="5F21A0F6"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V § 18a ods. 1 písm. c) sa slová „</w:t>
      </w:r>
      <w:r w:rsidR="00D210DB" w:rsidRPr="0004753D">
        <w:rPr>
          <w:szCs w:val="24"/>
        </w:rPr>
        <w:t>adresa pobytu</w:t>
      </w:r>
      <w:r w:rsidRPr="0004753D">
        <w:rPr>
          <w:szCs w:val="24"/>
        </w:rPr>
        <w:t xml:space="preserve">“ </w:t>
      </w:r>
      <w:r w:rsidR="00D210DB" w:rsidRPr="0004753D">
        <w:rPr>
          <w:szCs w:val="24"/>
        </w:rPr>
        <w:t>nahrádzajú slovami</w:t>
      </w:r>
      <w:r w:rsidRPr="0004753D">
        <w:rPr>
          <w:szCs w:val="24"/>
        </w:rPr>
        <w:t xml:space="preserve"> „</w:t>
      </w:r>
      <w:r w:rsidR="007F2022" w:rsidRPr="0004753D">
        <w:rPr>
          <w:szCs w:val="24"/>
        </w:rPr>
        <w:t>adresa</w:t>
      </w:r>
      <w:r w:rsidRPr="0004753D">
        <w:rPr>
          <w:szCs w:val="24"/>
        </w:rPr>
        <w:t xml:space="preserve"> </w:t>
      </w:r>
      <w:r w:rsidR="005D4EF9" w:rsidRPr="0004753D">
        <w:rPr>
          <w:szCs w:val="24"/>
        </w:rPr>
        <w:t xml:space="preserve">stáleho sídla </w:t>
      </w:r>
      <w:r w:rsidRPr="0004753D">
        <w:rPr>
          <w:szCs w:val="24"/>
        </w:rPr>
        <w:t>ateliéru</w:t>
      </w:r>
      <w:r w:rsidR="005D4EF9" w:rsidRPr="0004753D">
        <w:rPr>
          <w:szCs w:val="24"/>
        </w:rPr>
        <w:t xml:space="preserve"> alebo </w:t>
      </w:r>
      <w:r w:rsidRPr="0004753D">
        <w:rPr>
          <w:szCs w:val="24"/>
        </w:rPr>
        <w:t>kancelárie</w:t>
      </w:r>
      <w:r w:rsidR="007F2022" w:rsidRPr="0004753D">
        <w:rPr>
          <w:szCs w:val="24"/>
        </w:rPr>
        <w:t xml:space="preserve"> </w:t>
      </w:r>
      <w:r w:rsidRPr="0004753D">
        <w:rPr>
          <w:szCs w:val="24"/>
        </w:rPr>
        <w:t>“.</w:t>
      </w:r>
    </w:p>
    <w:p w14:paraId="0C91AF3A" w14:textId="77777777" w:rsidR="00B16033" w:rsidRPr="0004753D" w:rsidRDefault="00B16033" w:rsidP="003F3924">
      <w:pPr>
        <w:pStyle w:val="Odsekzoznamu"/>
        <w:keepNext w:val="0"/>
        <w:keepLines w:val="0"/>
        <w:widowControl w:val="0"/>
        <w:rPr>
          <w:szCs w:val="24"/>
        </w:rPr>
      </w:pPr>
    </w:p>
    <w:p w14:paraId="4BFBF047" w14:textId="0BDE61BD"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 xml:space="preserve">V § 18a </w:t>
      </w:r>
      <w:r w:rsidR="00F3675D" w:rsidRPr="0004753D">
        <w:rPr>
          <w:szCs w:val="24"/>
        </w:rPr>
        <w:t xml:space="preserve">sa </w:t>
      </w:r>
      <w:r w:rsidRPr="0004753D">
        <w:rPr>
          <w:szCs w:val="24"/>
        </w:rPr>
        <w:t>ods</w:t>
      </w:r>
      <w:r w:rsidR="00F3675D" w:rsidRPr="0004753D">
        <w:rPr>
          <w:szCs w:val="24"/>
        </w:rPr>
        <w:t>ek</w:t>
      </w:r>
      <w:r w:rsidRPr="0004753D">
        <w:rPr>
          <w:szCs w:val="24"/>
        </w:rPr>
        <w:t xml:space="preserve"> 1 </w:t>
      </w:r>
      <w:r w:rsidR="00F3675D" w:rsidRPr="0004753D">
        <w:rPr>
          <w:szCs w:val="24"/>
        </w:rPr>
        <w:t xml:space="preserve">dopĺňa </w:t>
      </w:r>
      <w:r w:rsidRPr="0004753D">
        <w:rPr>
          <w:szCs w:val="24"/>
        </w:rPr>
        <w:t>písm</w:t>
      </w:r>
      <w:r w:rsidR="00F3675D" w:rsidRPr="0004753D">
        <w:rPr>
          <w:szCs w:val="24"/>
        </w:rPr>
        <w:t>om</w:t>
      </w:r>
      <w:r w:rsidRPr="0004753D">
        <w:rPr>
          <w:szCs w:val="24"/>
        </w:rPr>
        <w:t xml:space="preserve"> i), ktoré znie: </w:t>
      </w:r>
    </w:p>
    <w:p w14:paraId="29322667" w14:textId="77777777" w:rsidR="00B16033" w:rsidRPr="0004753D" w:rsidRDefault="00B16033" w:rsidP="003F3924">
      <w:pPr>
        <w:widowControl w:val="0"/>
        <w:ind w:firstLine="360"/>
        <w:rPr>
          <w:szCs w:val="24"/>
        </w:rPr>
      </w:pPr>
      <w:r w:rsidRPr="0004753D">
        <w:rPr>
          <w:szCs w:val="24"/>
        </w:rPr>
        <w:t xml:space="preserve">„i) </w:t>
      </w:r>
      <w:r w:rsidRPr="0004753D">
        <w:rPr>
          <w:szCs w:val="24"/>
        </w:rPr>
        <w:tab/>
        <w:t>rozsah oprávnenia, kategória alebo špecializácia udelené komorou.“</w:t>
      </w:r>
    </w:p>
    <w:p w14:paraId="03F80DAC" w14:textId="77777777" w:rsidR="00B16033" w:rsidRPr="0004753D" w:rsidRDefault="00B16033" w:rsidP="003F3924">
      <w:pPr>
        <w:widowControl w:val="0"/>
        <w:rPr>
          <w:szCs w:val="24"/>
        </w:rPr>
      </w:pPr>
    </w:p>
    <w:p w14:paraId="5E312133" w14:textId="77777777" w:rsidR="00B16033" w:rsidRPr="0004753D" w:rsidRDefault="00B16033" w:rsidP="003F3924">
      <w:pPr>
        <w:pStyle w:val="Odsekzoznamu"/>
        <w:keepNext w:val="0"/>
        <w:keepLines w:val="0"/>
        <w:widowControl w:val="0"/>
        <w:numPr>
          <w:ilvl w:val="0"/>
          <w:numId w:val="70"/>
        </w:numPr>
        <w:spacing w:after="2"/>
        <w:ind w:left="360"/>
        <w:jc w:val="both"/>
        <w:rPr>
          <w:szCs w:val="24"/>
        </w:rPr>
      </w:pPr>
      <w:r w:rsidRPr="0004753D">
        <w:rPr>
          <w:szCs w:val="24"/>
        </w:rPr>
        <w:t xml:space="preserve">Za § 18a sa vkladá § 18b, ktorý vrátane nadpisu znie: </w:t>
      </w:r>
    </w:p>
    <w:p w14:paraId="596F25EF" w14:textId="77777777" w:rsidR="00B16033" w:rsidRPr="0004753D" w:rsidRDefault="00B16033" w:rsidP="003F3924">
      <w:pPr>
        <w:widowControl w:val="0"/>
        <w:jc w:val="center"/>
        <w:rPr>
          <w:szCs w:val="24"/>
        </w:rPr>
      </w:pPr>
      <w:r w:rsidRPr="0004753D">
        <w:rPr>
          <w:szCs w:val="24"/>
        </w:rPr>
        <w:t>„18b</w:t>
      </w:r>
    </w:p>
    <w:p w14:paraId="180F2A5A" w14:textId="77777777" w:rsidR="00B16033" w:rsidRPr="0004753D" w:rsidRDefault="00B16033" w:rsidP="003F3924">
      <w:pPr>
        <w:pStyle w:val="Odsekzoznamu"/>
        <w:keepNext w:val="0"/>
        <w:keepLines w:val="0"/>
        <w:widowControl w:val="0"/>
        <w:ind w:left="284" w:hanging="142"/>
        <w:contextualSpacing w:val="0"/>
        <w:jc w:val="center"/>
        <w:rPr>
          <w:iCs/>
          <w:szCs w:val="24"/>
        </w:rPr>
      </w:pPr>
      <w:r w:rsidRPr="0004753D">
        <w:rPr>
          <w:iCs/>
          <w:szCs w:val="24"/>
        </w:rPr>
        <w:t>Obsah evidencie odborne spôsobilých osôb a hosťujúcich odborne spôsobilých osôb</w:t>
      </w:r>
    </w:p>
    <w:p w14:paraId="3E4216C6" w14:textId="08707A7B" w:rsidR="00F3675D" w:rsidRPr="0004753D" w:rsidRDefault="00F3675D" w:rsidP="003F3924">
      <w:pPr>
        <w:widowControl w:val="0"/>
        <w:ind w:hanging="142"/>
        <w:rPr>
          <w:iCs/>
          <w:szCs w:val="24"/>
        </w:rPr>
      </w:pPr>
      <w:r w:rsidRPr="0004753D">
        <w:rPr>
          <w:iCs/>
          <w:szCs w:val="24"/>
        </w:rPr>
        <w:tab/>
      </w:r>
    </w:p>
    <w:p w14:paraId="44DCD9EC" w14:textId="5EE6D6F1" w:rsidR="00B16033" w:rsidRPr="0004753D" w:rsidRDefault="00B16033" w:rsidP="003F3924">
      <w:pPr>
        <w:widowControl w:val="0"/>
        <w:ind w:left="360"/>
        <w:rPr>
          <w:szCs w:val="24"/>
        </w:rPr>
      </w:pPr>
      <w:r w:rsidRPr="0004753D">
        <w:rPr>
          <w:szCs w:val="24"/>
        </w:rPr>
        <w:t>Na obsah evidencie odborne spôsobilých osôb a hosťujúcich odborne spôsobilých osôb vedenej podľa § 31 ods. 2 písm. k) sa primerane použijú ustanovenia § 18 a § 18a.“</w:t>
      </w:r>
      <w:r w:rsidR="003B6053" w:rsidRPr="0004753D">
        <w:rPr>
          <w:szCs w:val="24"/>
        </w:rPr>
        <w:t>.</w:t>
      </w:r>
    </w:p>
    <w:p w14:paraId="67A0FDA9" w14:textId="77777777" w:rsidR="00B16033" w:rsidRPr="0004753D" w:rsidRDefault="00B16033" w:rsidP="003F3924">
      <w:pPr>
        <w:pStyle w:val="Odsekzoznamu"/>
        <w:keepNext w:val="0"/>
        <w:keepLines w:val="0"/>
        <w:widowControl w:val="0"/>
        <w:ind w:left="0"/>
        <w:contextualSpacing w:val="0"/>
        <w:rPr>
          <w:iCs/>
          <w:szCs w:val="24"/>
        </w:rPr>
      </w:pPr>
    </w:p>
    <w:p w14:paraId="26302ED0" w14:textId="710B453E" w:rsidR="00B16033" w:rsidRPr="0004753D" w:rsidRDefault="00B16033" w:rsidP="003F3924">
      <w:pPr>
        <w:pStyle w:val="Odsekzoznamu"/>
        <w:keepNext w:val="0"/>
        <w:keepLines w:val="0"/>
        <w:widowControl w:val="0"/>
        <w:numPr>
          <w:ilvl w:val="0"/>
          <w:numId w:val="70"/>
        </w:numPr>
        <w:spacing w:after="2"/>
        <w:ind w:left="360"/>
        <w:jc w:val="both"/>
        <w:rPr>
          <w:iCs/>
          <w:szCs w:val="24"/>
        </w:rPr>
      </w:pPr>
      <w:r w:rsidRPr="0004753D">
        <w:rPr>
          <w:iCs/>
          <w:szCs w:val="24"/>
        </w:rPr>
        <w:t xml:space="preserve">V § 19 ods. 1 sa </w:t>
      </w:r>
      <w:r w:rsidR="00F31F9F" w:rsidRPr="0004753D">
        <w:rPr>
          <w:iCs/>
          <w:szCs w:val="24"/>
        </w:rPr>
        <w:t xml:space="preserve">slová „§ 18 ods. 1 písm. a), b), a e).“ nahrádzajú slovami „§ 18 ods. 1 písm. a), b), e) a k).“ </w:t>
      </w:r>
    </w:p>
    <w:p w14:paraId="546B3D9C" w14:textId="77777777" w:rsidR="00066120" w:rsidRPr="0004753D" w:rsidRDefault="00066120" w:rsidP="003F3924">
      <w:pPr>
        <w:widowControl w:val="0"/>
        <w:rPr>
          <w:szCs w:val="24"/>
        </w:rPr>
      </w:pPr>
    </w:p>
    <w:p w14:paraId="7447EA44" w14:textId="586C4DA3"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 xml:space="preserve">V § 19a ods. 1 </w:t>
      </w:r>
      <w:r w:rsidR="00EE222D" w:rsidRPr="0004753D">
        <w:rPr>
          <w:szCs w:val="24"/>
        </w:rPr>
        <w:t>sa slová „podľa § 4, 4a alebo 5“ nahrádzajú slovami „podľa § 4, 4a, 4b alebo 5, 5a a 5b“</w:t>
      </w:r>
      <w:r w:rsidRPr="0004753D">
        <w:rPr>
          <w:szCs w:val="24"/>
        </w:rPr>
        <w:t>.</w:t>
      </w:r>
    </w:p>
    <w:p w14:paraId="05F318C2" w14:textId="77777777" w:rsidR="00794664" w:rsidRPr="0004753D" w:rsidRDefault="00794664" w:rsidP="003F3924">
      <w:pPr>
        <w:pStyle w:val="Odsekzoznamu"/>
        <w:keepNext w:val="0"/>
        <w:keepLines w:val="0"/>
        <w:widowControl w:val="0"/>
        <w:spacing w:after="2"/>
        <w:ind w:left="360"/>
        <w:jc w:val="both"/>
        <w:rPr>
          <w:szCs w:val="24"/>
        </w:rPr>
      </w:pPr>
    </w:p>
    <w:p w14:paraId="08343AA5" w14:textId="77777777" w:rsidR="00BB1DAA" w:rsidRPr="0004753D" w:rsidRDefault="00BB1DAA" w:rsidP="003F3924">
      <w:pPr>
        <w:pStyle w:val="Odsekzoznamu"/>
        <w:keepNext w:val="0"/>
        <w:keepLines w:val="0"/>
        <w:widowControl w:val="0"/>
        <w:numPr>
          <w:ilvl w:val="0"/>
          <w:numId w:val="70"/>
        </w:numPr>
        <w:spacing w:after="2"/>
        <w:ind w:left="360"/>
        <w:jc w:val="both"/>
        <w:rPr>
          <w:iCs/>
          <w:szCs w:val="24"/>
        </w:rPr>
      </w:pPr>
      <w:r w:rsidRPr="0004753D">
        <w:rPr>
          <w:iCs/>
          <w:szCs w:val="24"/>
        </w:rPr>
        <w:t xml:space="preserve">Za § 19a sa vkladá § 19b, ktorý vrátane nadpisu znie: </w:t>
      </w:r>
    </w:p>
    <w:p w14:paraId="4D3B0C15" w14:textId="77777777" w:rsidR="00BB1DAA" w:rsidRPr="0004753D" w:rsidRDefault="00BB1DAA" w:rsidP="003F3924">
      <w:pPr>
        <w:pStyle w:val="Odsekzoznamu"/>
        <w:keepNext w:val="0"/>
        <w:keepLines w:val="0"/>
        <w:widowControl w:val="0"/>
        <w:ind w:left="0"/>
        <w:contextualSpacing w:val="0"/>
        <w:jc w:val="center"/>
        <w:rPr>
          <w:iCs/>
          <w:szCs w:val="24"/>
        </w:rPr>
      </w:pPr>
      <w:r w:rsidRPr="0004753D">
        <w:rPr>
          <w:iCs/>
          <w:szCs w:val="24"/>
        </w:rPr>
        <w:t>„19b</w:t>
      </w:r>
    </w:p>
    <w:p w14:paraId="6D4B6E1F" w14:textId="77777777" w:rsidR="00BB1DAA" w:rsidRPr="0004753D" w:rsidRDefault="00BB1DAA" w:rsidP="003F3924">
      <w:pPr>
        <w:pStyle w:val="Odsekzoznamu"/>
        <w:keepNext w:val="0"/>
        <w:keepLines w:val="0"/>
        <w:widowControl w:val="0"/>
        <w:ind w:left="0"/>
        <w:contextualSpacing w:val="0"/>
        <w:jc w:val="center"/>
        <w:rPr>
          <w:iCs/>
          <w:szCs w:val="24"/>
        </w:rPr>
      </w:pPr>
      <w:r w:rsidRPr="0004753D">
        <w:rPr>
          <w:iCs/>
          <w:szCs w:val="24"/>
        </w:rPr>
        <w:t>Osvedčenie a pečiatka pre odborne spôsobilé osoby</w:t>
      </w:r>
    </w:p>
    <w:p w14:paraId="01CC9C11" w14:textId="77777777" w:rsidR="00BB1DAA" w:rsidRPr="0004753D" w:rsidRDefault="00BB1DAA" w:rsidP="003F3924">
      <w:pPr>
        <w:pStyle w:val="Odsekzoznamu"/>
        <w:keepNext w:val="0"/>
        <w:keepLines w:val="0"/>
        <w:widowControl w:val="0"/>
        <w:ind w:left="0"/>
        <w:contextualSpacing w:val="0"/>
        <w:jc w:val="center"/>
        <w:rPr>
          <w:iCs/>
          <w:szCs w:val="24"/>
        </w:rPr>
      </w:pPr>
    </w:p>
    <w:p w14:paraId="218BF4F2" w14:textId="4709358B" w:rsidR="00BB1DAA" w:rsidRPr="0004753D" w:rsidRDefault="00BB1DAA" w:rsidP="003F3924">
      <w:pPr>
        <w:widowControl w:val="0"/>
        <w:numPr>
          <w:ilvl w:val="0"/>
          <w:numId w:val="154"/>
        </w:numPr>
        <w:overflowPunct/>
        <w:autoSpaceDE/>
        <w:autoSpaceDN/>
        <w:adjustRightInd/>
        <w:ind w:left="810" w:hanging="450"/>
        <w:jc w:val="both"/>
        <w:textAlignment w:val="auto"/>
        <w:rPr>
          <w:iCs/>
          <w:szCs w:val="24"/>
          <w:lang w:eastAsia="sk-SK"/>
        </w:rPr>
      </w:pPr>
      <w:r w:rsidRPr="0004753D">
        <w:rPr>
          <w:iCs/>
          <w:szCs w:val="24"/>
        </w:rPr>
        <w:t xml:space="preserve">O zapísaní do evidencie odborne spôsobilých osôb komora vydá osvedčenie o odbornej spôsobilosti, v ktorom sa uvedú údaje podľa </w:t>
      </w:r>
      <w:hyperlink w:anchor="1402893" w:history="1">
        <w:r w:rsidRPr="0004753D">
          <w:rPr>
            <w:iCs/>
            <w:szCs w:val="24"/>
          </w:rPr>
          <w:t>§ 18b</w:t>
        </w:r>
      </w:hyperlink>
      <w:r w:rsidRPr="0004753D">
        <w:rPr>
          <w:iCs/>
          <w:szCs w:val="24"/>
        </w:rPr>
        <w:t xml:space="preserve">. </w:t>
      </w:r>
    </w:p>
    <w:p w14:paraId="1140A74F" w14:textId="1F6628EA" w:rsidR="00BB1DAA" w:rsidRPr="0004753D" w:rsidRDefault="00BB1DAA" w:rsidP="003F3924">
      <w:pPr>
        <w:widowControl w:val="0"/>
        <w:numPr>
          <w:ilvl w:val="0"/>
          <w:numId w:val="154"/>
        </w:numPr>
        <w:overflowPunct/>
        <w:autoSpaceDE/>
        <w:autoSpaceDN/>
        <w:adjustRightInd/>
        <w:ind w:left="810" w:hanging="450"/>
        <w:jc w:val="both"/>
        <w:textAlignment w:val="auto"/>
        <w:rPr>
          <w:iCs/>
          <w:szCs w:val="24"/>
        </w:rPr>
      </w:pPr>
      <w:r w:rsidRPr="0004753D">
        <w:rPr>
          <w:iCs/>
          <w:szCs w:val="24"/>
        </w:rPr>
        <w:t>Osvedčenie stráca platnosť dňom vyčiarknutia z evidencie. Osvedčenie, ktoré stratilo platnosť odovzdá osoba, ktorej bolo vydané  komore do piatich dní odo dňa doručenia písomného oznámenia o vyčiarknutí z evidencie.</w:t>
      </w:r>
    </w:p>
    <w:p w14:paraId="785F3F70" w14:textId="546FC334" w:rsidR="00BB1DAA" w:rsidRPr="0004753D" w:rsidRDefault="00BB1DAA" w:rsidP="003F3924">
      <w:pPr>
        <w:widowControl w:val="0"/>
        <w:numPr>
          <w:ilvl w:val="0"/>
          <w:numId w:val="154"/>
        </w:numPr>
        <w:overflowPunct/>
        <w:autoSpaceDE/>
        <w:autoSpaceDN/>
        <w:adjustRightInd/>
        <w:ind w:left="810" w:hanging="450"/>
        <w:jc w:val="both"/>
        <w:textAlignment w:val="auto"/>
        <w:rPr>
          <w:iCs/>
          <w:szCs w:val="24"/>
        </w:rPr>
      </w:pPr>
      <w:r w:rsidRPr="0004753D">
        <w:rPr>
          <w:iCs/>
          <w:szCs w:val="24"/>
        </w:rPr>
        <w:t xml:space="preserve">Pečiatka odbornej spôsobilosti je okrúhla s priemerom 36 mm a v strede je umiestnené logo Slovenskej komory stavebných inžinierov. Vo vonkajšom kruhopise po obvode hore je uvedené meno a priezvisko s titulmi a dole evidenčné číslo. Pečiatka obsahuje označenie „stavbyvedúci“ alebo „stavebný dozor“ alebo „energetická certifikácia“. </w:t>
      </w:r>
    </w:p>
    <w:p w14:paraId="79119F4C" w14:textId="58B40056" w:rsidR="00BB1DAA" w:rsidRPr="0004753D" w:rsidRDefault="00BB1DAA" w:rsidP="003F3924">
      <w:pPr>
        <w:widowControl w:val="0"/>
        <w:numPr>
          <w:ilvl w:val="0"/>
          <w:numId w:val="154"/>
        </w:numPr>
        <w:overflowPunct/>
        <w:autoSpaceDE/>
        <w:autoSpaceDN/>
        <w:adjustRightInd/>
        <w:ind w:left="810" w:hanging="450"/>
        <w:jc w:val="both"/>
        <w:textAlignment w:val="auto"/>
        <w:rPr>
          <w:iCs/>
          <w:szCs w:val="24"/>
          <w:lang w:eastAsia="sk-SK"/>
        </w:rPr>
      </w:pPr>
      <w:r w:rsidRPr="0004753D">
        <w:rPr>
          <w:iCs/>
          <w:szCs w:val="24"/>
        </w:rPr>
        <w:t>Pečiatky eviduje komora. Pečiatku, ktorá stratila platnosť</w:t>
      </w:r>
      <w:r w:rsidR="00362318" w:rsidRPr="0004753D">
        <w:rPr>
          <w:iCs/>
          <w:szCs w:val="24"/>
        </w:rPr>
        <w:t xml:space="preserve"> odovzdá</w:t>
      </w:r>
      <w:r w:rsidRPr="0004753D">
        <w:rPr>
          <w:iCs/>
          <w:szCs w:val="24"/>
        </w:rPr>
        <w:t xml:space="preserve"> </w:t>
      </w:r>
      <w:r w:rsidR="00362318" w:rsidRPr="0004753D">
        <w:rPr>
          <w:iCs/>
          <w:szCs w:val="24"/>
        </w:rPr>
        <w:t xml:space="preserve">osoba, ktorej bola vydaná </w:t>
      </w:r>
      <w:r w:rsidRPr="0004753D">
        <w:rPr>
          <w:iCs/>
          <w:szCs w:val="24"/>
        </w:rPr>
        <w:t>komore do piatich dní odo dňa písomného oznámenia o vyčiarknutí z evidencie</w:t>
      </w:r>
      <w:r w:rsidRPr="0004753D">
        <w:rPr>
          <w:iCs/>
          <w:szCs w:val="24"/>
          <w:lang w:eastAsia="sk-SK"/>
        </w:rPr>
        <w:t>.“</w:t>
      </w:r>
      <w:r w:rsidR="003B6053" w:rsidRPr="0004753D">
        <w:rPr>
          <w:iCs/>
          <w:szCs w:val="24"/>
          <w:lang w:eastAsia="sk-SK"/>
        </w:rPr>
        <w:t>.</w:t>
      </w:r>
    </w:p>
    <w:p w14:paraId="3419314D" w14:textId="77777777" w:rsidR="00BB1DAA" w:rsidRPr="0004753D" w:rsidRDefault="00BB1DAA" w:rsidP="003F3924">
      <w:pPr>
        <w:widowControl w:val="0"/>
        <w:ind w:left="426" w:hanging="426"/>
        <w:rPr>
          <w:iCs/>
          <w:szCs w:val="24"/>
          <w:lang w:eastAsia="sk-SK"/>
        </w:rPr>
      </w:pPr>
    </w:p>
    <w:p w14:paraId="45853934" w14:textId="064AFA2A" w:rsidR="00BB1DAA" w:rsidRPr="0004753D" w:rsidRDefault="00BB1DAA" w:rsidP="003F3924">
      <w:pPr>
        <w:pStyle w:val="Odsekzoznamu"/>
        <w:keepNext w:val="0"/>
        <w:keepLines w:val="0"/>
        <w:widowControl w:val="0"/>
        <w:numPr>
          <w:ilvl w:val="0"/>
          <w:numId w:val="70"/>
        </w:numPr>
        <w:spacing w:after="2"/>
        <w:ind w:left="360"/>
        <w:jc w:val="both"/>
        <w:rPr>
          <w:iCs/>
          <w:szCs w:val="24"/>
          <w:lang w:eastAsia="sk-SK"/>
        </w:rPr>
      </w:pPr>
      <w:r w:rsidRPr="0004753D">
        <w:rPr>
          <w:iCs/>
          <w:szCs w:val="24"/>
          <w:lang w:eastAsia="sk-SK"/>
        </w:rPr>
        <w:lastRenderedPageBreak/>
        <w:t xml:space="preserve">V § 20  ods. 1 sa za slová „do zoznamu“ </w:t>
      </w:r>
      <w:r w:rsidR="000C4780" w:rsidRPr="0004753D">
        <w:rPr>
          <w:iCs/>
          <w:szCs w:val="24"/>
          <w:lang w:eastAsia="sk-SK"/>
        </w:rPr>
        <w:t xml:space="preserve">dopĺňa čiarka a </w:t>
      </w:r>
      <w:r w:rsidRPr="0004753D">
        <w:rPr>
          <w:iCs/>
          <w:szCs w:val="24"/>
          <w:lang w:eastAsia="sk-SK"/>
        </w:rPr>
        <w:t>vkladajú slová „označenie kategórie“.</w:t>
      </w:r>
    </w:p>
    <w:p w14:paraId="22F05EC0" w14:textId="77777777" w:rsidR="00BB1DAA" w:rsidRPr="0004753D" w:rsidRDefault="00BB1DAA" w:rsidP="003F3924">
      <w:pPr>
        <w:widowControl w:val="0"/>
        <w:ind w:left="426"/>
        <w:rPr>
          <w:iCs/>
          <w:szCs w:val="24"/>
          <w:lang w:eastAsia="sk-SK"/>
        </w:rPr>
      </w:pPr>
    </w:p>
    <w:p w14:paraId="7A6FC3F0" w14:textId="0018C8F1" w:rsidR="00BB1DAA" w:rsidRPr="0004753D" w:rsidRDefault="00BB1DAA" w:rsidP="003F3924">
      <w:pPr>
        <w:pStyle w:val="Odsekzoznamu"/>
        <w:keepNext w:val="0"/>
        <w:keepLines w:val="0"/>
        <w:widowControl w:val="0"/>
        <w:numPr>
          <w:ilvl w:val="0"/>
          <w:numId w:val="70"/>
        </w:numPr>
        <w:spacing w:after="2"/>
        <w:ind w:left="360"/>
        <w:jc w:val="both"/>
        <w:rPr>
          <w:iCs/>
          <w:szCs w:val="24"/>
          <w:lang w:eastAsia="sk-SK"/>
        </w:rPr>
      </w:pPr>
      <w:r w:rsidRPr="0004753D">
        <w:rPr>
          <w:iCs/>
          <w:szCs w:val="24"/>
          <w:lang w:eastAsia="sk-SK"/>
        </w:rPr>
        <w:t>V § 20 ods. 2 sa za slová „v registri,“</w:t>
      </w:r>
      <w:r w:rsidR="0044455D" w:rsidRPr="0004753D">
        <w:rPr>
          <w:iCs/>
          <w:szCs w:val="24"/>
          <w:lang w:eastAsia="sk-SK"/>
        </w:rPr>
        <w:t xml:space="preserve"> dopĺňa čiarka a</w:t>
      </w:r>
      <w:r w:rsidRPr="0004753D">
        <w:rPr>
          <w:iCs/>
          <w:szCs w:val="24"/>
          <w:lang w:eastAsia="sk-SK"/>
        </w:rPr>
        <w:t xml:space="preserve"> vkladajú slová „označenie kategórie“.</w:t>
      </w:r>
    </w:p>
    <w:p w14:paraId="2CBCC660" w14:textId="77777777" w:rsidR="00BB1DAA" w:rsidRPr="0004753D" w:rsidRDefault="00BB1DAA" w:rsidP="003F3924">
      <w:pPr>
        <w:widowControl w:val="0"/>
        <w:rPr>
          <w:iCs/>
          <w:szCs w:val="24"/>
          <w:lang w:eastAsia="sk-SK"/>
        </w:rPr>
      </w:pPr>
    </w:p>
    <w:p w14:paraId="611311D6" w14:textId="77777777" w:rsidR="00BB1DAA" w:rsidRPr="0004753D" w:rsidRDefault="00BB1DAA" w:rsidP="003F3924">
      <w:pPr>
        <w:pStyle w:val="Odsekzoznamu"/>
        <w:keepNext w:val="0"/>
        <w:keepLines w:val="0"/>
        <w:widowControl w:val="0"/>
        <w:numPr>
          <w:ilvl w:val="0"/>
          <w:numId w:val="70"/>
        </w:numPr>
        <w:spacing w:after="2"/>
        <w:ind w:left="360"/>
        <w:jc w:val="both"/>
        <w:rPr>
          <w:iCs/>
          <w:szCs w:val="24"/>
          <w:lang w:eastAsia="sk-SK"/>
        </w:rPr>
      </w:pPr>
      <w:r w:rsidRPr="0004753D">
        <w:rPr>
          <w:iCs/>
          <w:szCs w:val="24"/>
          <w:lang w:eastAsia="sk-SK"/>
        </w:rPr>
        <w:t xml:space="preserve">V § 21 ods. 2 tretia veta sa za slová „zaznamenaných v knižke“ vkladajú slová „alebo záznamníku“. </w:t>
      </w:r>
    </w:p>
    <w:p w14:paraId="33A02B17" w14:textId="77777777" w:rsidR="00BB1DAA" w:rsidRPr="0004753D" w:rsidRDefault="00BB1DAA" w:rsidP="003F3924">
      <w:pPr>
        <w:widowControl w:val="0"/>
        <w:rPr>
          <w:iCs/>
          <w:szCs w:val="24"/>
          <w:lang w:eastAsia="sk-SK"/>
        </w:rPr>
      </w:pPr>
    </w:p>
    <w:p w14:paraId="22A1DDDC" w14:textId="1DBA4348" w:rsidR="00BB1DAA" w:rsidRPr="0004753D" w:rsidRDefault="00BB1DAA" w:rsidP="003F3924">
      <w:pPr>
        <w:pStyle w:val="Odsekzoznamu"/>
        <w:keepNext w:val="0"/>
        <w:keepLines w:val="0"/>
        <w:widowControl w:val="0"/>
        <w:numPr>
          <w:ilvl w:val="0"/>
          <w:numId w:val="70"/>
        </w:numPr>
        <w:spacing w:after="2"/>
        <w:ind w:left="360"/>
        <w:jc w:val="both"/>
        <w:rPr>
          <w:iCs/>
          <w:szCs w:val="24"/>
          <w:lang w:eastAsia="sk-SK"/>
        </w:rPr>
      </w:pPr>
      <w:r w:rsidRPr="0004753D">
        <w:rPr>
          <w:iCs/>
          <w:szCs w:val="24"/>
          <w:lang w:eastAsia="sk-SK"/>
        </w:rPr>
        <w:t>V § 21 ods. 3 sa slovo „ministerstvo“ nahrádza slov</w:t>
      </w:r>
      <w:r w:rsidR="00897DA1" w:rsidRPr="0004753D">
        <w:rPr>
          <w:iCs/>
          <w:szCs w:val="24"/>
          <w:lang w:eastAsia="sk-SK"/>
        </w:rPr>
        <w:t>o</w:t>
      </w:r>
      <w:r w:rsidRPr="0004753D">
        <w:rPr>
          <w:iCs/>
          <w:szCs w:val="24"/>
          <w:lang w:eastAsia="sk-SK"/>
        </w:rPr>
        <w:t>m „</w:t>
      </w:r>
      <w:r w:rsidR="00897DA1" w:rsidRPr="0004753D">
        <w:rPr>
          <w:iCs/>
          <w:szCs w:val="24"/>
          <w:lang w:eastAsia="sk-SK"/>
        </w:rPr>
        <w:t>ú</w:t>
      </w:r>
      <w:r w:rsidRPr="0004753D">
        <w:rPr>
          <w:iCs/>
          <w:szCs w:val="24"/>
          <w:lang w:eastAsia="sk-SK"/>
        </w:rPr>
        <w:t>rad“</w:t>
      </w:r>
    </w:p>
    <w:p w14:paraId="36C905DB" w14:textId="77777777" w:rsidR="00BB1DAA" w:rsidRPr="0004753D" w:rsidRDefault="00BB1DAA" w:rsidP="003F3924">
      <w:pPr>
        <w:widowControl w:val="0"/>
        <w:rPr>
          <w:iCs/>
          <w:szCs w:val="24"/>
          <w:lang w:eastAsia="sk-SK"/>
        </w:rPr>
      </w:pPr>
    </w:p>
    <w:p w14:paraId="58F28098" w14:textId="0DB3DC47" w:rsidR="00BB1DAA" w:rsidRPr="0004753D" w:rsidRDefault="00BB1DAA" w:rsidP="003F3924">
      <w:pPr>
        <w:pStyle w:val="Odsekzoznamu"/>
        <w:keepNext w:val="0"/>
        <w:keepLines w:val="0"/>
        <w:widowControl w:val="0"/>
        <w:numPr>
          <w:ilvl w:val="0"/>
          <w:numId w:val="70"/>
        </w:numPr>
        <w:spacing w:after="2"/>
        <w:ind w:left="360"/>
        <w:jc w:val="both"/>
        <w:rPr>
          <w:iCs/>
          <w:szCs w:val="24"/>
          <w:lang w:eastAsia="sk-SK"/>
        </w:rPr>
      </w:pPr>
      <w:r w:rsidRPr="0004753D">
        <w:rPr>
          <w:iCs/>
          <w:szCs w:val="24"/>
          <w:lang w:eastAsia="sk-SK"/>
        </w:rPr>
        <w:t>V § 21 ods. 7 sa slová „minister dopravy, výstavby a regionálneho rozvoja“ nahrádzajú slovom „</w:t>
      </w:r>
      <w:r w:rsidR="002F28F7" w:rsidRPr="0004753D">
        <w:rPr>
          <w:iCs/>
          <w:szCs w:val="24"/>
          <w:lang w:eastAsia="sk-SK"/>
        </w:rPr>
        <w:t>ú</w:t>
      </w:r>
      <w:r w:rsidRPr="0004753D">
        <w:rPr>
          <w:iCs/>
          <w:szCs w:val="24"/>
          <w:lang w:eastAsia="sk-SK"/>
        </w:rPr>
        <w:t>rad“.</w:t>
      </w:r>
    </w:p>
    <w:p w14:paraId="6A3C1F7B" w14:textId="77777777" w:rsidR="00BB1DAA" w:rsidRPr="0004753D" w:rsidRDefault="00BB1DAA" w:rsidP="003F3924">
      <w:pPr>
        <w:widowControl w:val="0"/>
        <w:rPr>
          <w:iCs/>
          <w:szCs w:val="24"/>
          <w:lang w:eastAsia="sk-SK"/>
        </w:rPr>
      </w:pPr>
    </w:p>
    <w:p w14:paraId="1F90B0D7" w14:textId="77777777" w:rsidR="00BB1DAA" w:rsidRPr="0004753D" w:rsidRDefault="00BB1DAA" w:rsidP="003F3924">
      <w:pPr>
        <w:pStyle w:val="Odsekzoznamu"/>
        <w:keepNext w:val="0"/>
        <w:keepLines w:val="0"/>
        <w:widowControl w:val="0"/>
        <w:numPr>
          <w:ilvl w:val="0"/>
          <w:numId w:val="70"/>
        </w:numPr>
        <w:spacing w:after="2"/>
        <w:ind w:left="360"/>
        <w:jc w:val="both"/>
        <w:rPr>
          <w:iCs/>
          <w:szCs w:val="24"/>
          <w:lang w:eastAsia="sk-SK"/>
        </w:rPr>
      </w:pPr>
      <w:r w:rsidRPr="0004753D">
        <w:rPr>
          <w:iCs/>
          <w:szCs w:val="24"/>
          <w:lang w:eastAsia="sk-SK"/>
        </w:rPr>
        <w:t>Za § 21 sa vkladá § 21a</w:t>
      </w:r>
      <w:r w:rsidRPr="0004753D">
        <w:rPr>
          <w:iCs/>
          <w:szCs w:val="24"/>
        </w:rPr>
        <w:t>, ktorý vrátane nadpisu znie:</w:t>
      </w:r>
    </w:p>
    <w:p w14:paraId="114804A3" w14:textId="77777777" w:rsidR="00BB1DAA" w:rsidRPr="0004753D" w:rsidRDefault="00BB1DAA" w:rsidP="003F3924">
      <w:pPr>
        <w:pStyle w:val="Odsekzoznamu"/>
        <w:keepNext w:val="0"/>
        <w:keepLines w:val="0"/>
        <w:widowControl w:val="0"/>
        <w:ind w:left="284"/>
        <w:jc w:val="center"/>
        <w:rPr>
          <w:iCs/>
          <w:szCs w:val="24"/>
        </w:rPr>
      </w:pPr>
      <w:r w:rsidRPr="0004753D">
        <w:rPr>
          <w:iCs/>
          <w:szCs w:val="24"/>
        </w:rPr>
        <w:t>„§ 21a</w:t>
      </w:r>
    </w:p>
    <w:p w14:paraId="12E6AA33" w14:textId="77777777" w:rsidR="00BB1DAA" w:rsidRPr="0004753D" w:rsidRDefault="00BB1DAA" w:rsidP="003F3924">
      <w:pPr>
        <w:pStyle w:val="Odsekzoznamu"/>
        <w:keepNext w:val="0"/>
        <w:keepLines w:val="0"/>
        <w:widowControl w:val="0"/>
        <w:ind w:left="284"/>
        <w:jc w:val="center"/>
        <w:rPr>
          <w:iCs/>
          <w:szCs w:val="24"/>
        </w:rPr>
      </w:pPr>
      <w:r w:rsidRPr="0004753D">
        <w:rPr>
          <w:iCs/>
          <w:szCs w:val="24"/>
        </w:rPr>
        <w:t>Skúška odbornej spôsobilosti</w:t>
      </w:r>
    </w:p>
    <w:p w14:paraId="361C16DB" w14:textId="77777777" w:rsidR="00BB1DAA" w:rsidRPr="0004753D" w:rsidRDefault="00BB1DAA" w:rsidP="003F3924">
      <w:pPr>
        <w:pStyle w:val="Odsekzoznamu"/>
        <w:keepNext w:val="0"/>
        <w:keepLines w:val="0"/>
        <w:widowControl w:val="0"/>
        <w:ind w:left="284"/>
        <w:jc w:val="both"/>
        <w:rPr>
          <w:iCs/>
          <w:szCs w:val="24"/>
        </w:rPr>
      </w:pPr>
    </w:p>
    <w:p w14:paraId="6EA5AF77" w14:textId="48164F55" w:rsidR="00BB1DAA" w:rsidRPr="0004753D" w:rsidRDefault="00BB1DAA" w:rsidP="003F3924">
      <w:pPr>
        <w:pStyle w:val="Odsekzoznamu"/>
        <w:keepNext w:val="0"/>
        <w:keepLines w:val="0"/>
        <w:widowControl w:val="0"/>
        <w:numPr>
          <w:ilvl w:val="1"/>
          <w:numId w:val="156"/>
        </w:numPr>
        <w:ind w:left="720"/>
        <w:jc w:val="both"/>
        <w:rPr>
          <w:iCs/>
          <w:szCs w:val="24"/>
        </w:rPr>
      </w:pPr>
      <w:r w:rsidRPr="0004753D">
        <w:rPr>
          <w:iCs/>
          <w:szCs w:val="24"/>
        </w:rPr>
        <w:t xml:space="preserve">Termíny a organizáciu skúšok odbornej spôsobilosti na výkon činností stavbyvedúci, stavebný dozor určí komora. </w:t>
      </w:r>
      <w:bookmarkStart w:id="9" w:name="1402934"/>
      <w:bookmarkEnd w:id="9"/>
    </w:p>
    <w:p w14:paraId="65495540" w14:textId="1AEE4AEB" w:rsidR="00BB1DAA" w:rsidRPr="0004753D" w:rsidRDefault="00BB1DAA" w:rsidP="003F3924">
      <w:pPr>
        <w:pStyle w:val="Odsekzoznamu"/>
        <w:keepNext w:val="0"/>
        <w:keepLines w:val="0"/>
        <w:widowControl w:val="0"/>
        <w:numPr>
          <w:ilvl w:val="1"/>
          <w:numId w:val="156"/>
        </w:numPr>
        <w:ind w:left="720"/>
        <w:contextualSpacing w:val="0"/>
        <w:jc w:val="both"/>
        <w:rPr>
          <w:iCs/>
          <w:szCs w:val="24"/>
        </w:rPr>
      </w:pPr>
      <w:r w:rsidRPr="0004753D">
        <w:rPr>
          <w:iCs/>
          <w:szCs w:val="24"/>
        </w:rPr>
        <w:t>Skúška odbornej spôsobilosti sa skladá z písomnej časti a ústnej časti; písomná časť sa vykonáva formou testu a ústna časť formou verejnej rozpravy. Obsahom testu je preverenie vedomostí uchádzača najmä z právnych predpisov a technických noriem vzťahujúcich sa na vykonávanie požadovanej činnosti. Obsahom verejnej rozpravy sú otázky súvisiace s výkonom činnosti z oblasti požadovanej kategórie odbornej spôsobilosti, overenie praktických skúseností získaných počas odbornej praxe a preverenie vedomostí a schopností uchádzača vykonávať činnosť v praxi.</w:t>
      </w:r>
    </w:p>
    <w:p w14:paraId="49585D2E" w14:textId="06E1BDB0" w:rsidR="00BB1DAA" w:rsidRPr="0004753D" w:rsidRDefault="00BB1DAA" w:rsidP="003F3924">
      <w:pPr>
        <w:pStyle w:val="Odsekzoznamu"/>
        <w:keepNext w:val="0"/>
        <w:keepLines w:val="0"/>
        <w:widowControl w:val="0"/>
        <w:numPr>
          <w:ilvl w:val="1"/>
          <w:numId w:val="156"/>
        </w:numPr>
        <w:ind w:left="720"/>
        <w:jc w:val="both"/>
        <w:rPr>
          <w:iCs/>
          <w:szCs w:val="24"/>
          <w:lang w:eastAsia="sk-SK"/>
        </w:rPr>
      </w:pPr>
      <w:bookmarkStart w:id="10" w:name="1402938"/>
      <w:bookmarkEnd w:id="10"/>
      <w:r w:rsidRPr="0004753D">
        <w:rPr>
          <w:iCs/>
          <w:szCs w:val="24"/>
          <w:lang w:eastAsia="sk-SK"/>
        </w:rPr>
        <w:t xml:space="preserve">Obsah písomnej časti skúšky </w:t>
      </w:r>
      <w:r w:rsidRPr="0004753D">
        <w:rPr>
          <w:iCs/>
          <w:szCs w:val="24"/>
        </w:rPr>
        <w:t xml:space="preserve">na výkon činností stavbyvedúci, stavebný dozor </w:t>
      </w:r>
      <w:r w:rsidRPr="0004753D">
        <w:rPr>
          <w:iCs/>
          <w:szCs w:val="24"/>
          <w:lang w:eastAsia="sk-SK"/>
        </w:rPr>
        <w:t xml:space="preserve">určuje </w:t>
      </w:r>
      <w:r w:rsidR="00CE481C" w:rsidRPr="0004753D">
        <w:rPr>
          <w:iCs/>
          <w:szCs w:val="24"/>
          <w:lang w:eastAsia="sk-SK"/>
        </w:rPr>
        <w:t>ú</w:t>
      </w:r>
      <w:r w:rsidRPr="0004753D">
        <w:rPr>
          <w:iCs/>
          <w:szCs w:val="24"/>
        </w:rPr>
        <w:t>rad a na vykonávanie energetickej certifikácie Ministerstvo dopravy S</w:t>
      </w:r>
      <w:r w:rsidR="00CE481C" w:rsidRPr="0004753D">
        <w:rPr>
          <w:iCs/>
          <w:szCs w:val="24"/>
        </w:rPr>
        <w:t>lovenskej republiky.</w:t>
      </w:r>
      <w:r w:rsidRPr="0004753D">
        <w:rPr>
          <w:iCs/>
          <w:szCs w:val="24"/>
        </w:rPr>
        <w:t xml:space="preserve"> </w:t>
      </w:r>
      <w:r w:rsidRPr="0004753D">
        <w:rPr>
          <w:iCs/>
          <w:szCs w:val="24"/>
          <w:lang w:eastAsia="sk-SK"/>
        </w:rPr>
        <w:t>Verejná rozprava sa koná po úspešnom ukončení písomnej časti.</w:t>
      </w:r>
    </w:p>
    <w:p w14:paraId="5DFB7AE3" w14:textId="5AE0BDE8" w:rsidR="00BB1DAA" w:rsidRPr="0004753D" w:rsidRDefault="00BB1DAA" w:rsidP="003F3924">
      <w:pPr>
        <w:pStyle w:val="Odsekzoznamu"/>
        <w:keepNext w:val="0"/>
        <w:keepLines w:val="0"/>
        <w:widowControl w:val="0"/>
        <w:numPr>
          <w:ilvl w:val="1"/>
          <w:numId w:val="156"/>
        </w:numPr>
        <w:ind w:left="720"/>
        <w:jc w:val="both"/>
        <w:rPr>
          <w:iCs/>
          <w:szCs w:val="24"/>
        </w:rPr>
      </w:pPr>
      <w:r w:rsidRPr="0004753D">
        <w:rPr>
          <w:iCs/>
          <w:szCs w:val="24"/>
        </w:rPr>
        <w:t>Na skúšku sa pripustí každý uchádzač o zápis do evidencie odborne spôsobilých osôb, ktorý o to požiada a spĺňa kvalifikačné predpoklady na výkon činností stavbyvedúci, stavebný dozor podľa § 31 ods. 5 a na vykonávanie energetickej certifikácie podľa osobitných predpisov</w:t>
      </w:r>
      <w:r w:rsidR="00CE481C" w:rsidRPr="0004753D">
        <w:rPr>
          <w:iCs/>
          <w:szCs w:val="24"/>
        </w:rPr>
        <w:t>.</w:t>
      </w:r>
      <w:r w:rsidRPr="0004753D">
        <w:rPr>
          <w:rStyle w:val="Odkaznapoznmkupodiarou"/>
          <w:szCs w:val="24"/>
        </w:rPr>
        <w:t>3c</w:t>
      </w:r>
      <w:r w:rsidRPr="0004753D">
        <w:rPr>
          <w:szCs w:val="24"/>
          <w:vertAlign w:val="superscript"/>
        </w:rPr>
        <w:t>)</w:t>
      </w:r>
    </w:p>
    <w:p w14:paraId="13A633C1" w14:textId="7AE25B1F" w:rsidR="00BB1DAA" w:rsidRPr="0004753D" w:rsidRDefault="00BB1DAA" w:rsidP="003F3924">
      <w:pPr>
        <w:pStyle w:val="Odsekzoznamu"/>
        <w:keepNext w:val="0"/>
        <w:keepLines w:val="0"/>
        <w:widowControl w:val="0"/>
        <w:numPr>
          <w:ilvl w:val="1"/>
          <w:numId w:val="156"/>
        </w:numPr>
        <w:ind w:left="720"/>
        <w:jc w:val="both"/>
        <w:rPr>
          <w:iCs/>
          <w:szCs w:val="24"/>
        </w:rPr>
      </w:pPr>
      <w:bookmarkStart w:id="11" w:name="1402944"/>
      <w:bookmarkEnd w:id="11"/>
      <w:r w:rsidRPr="0004753D">
        <w:rPr>
          <w:iCs/>
          <w:szCs w:val="24"/>
        </w:rPr>
        <w:t>Na skúšku odbornej spôsobilosti sa primerane použijú ustanovenia § 21 ods. 5 až 8.“</w:t>
      </w:r>
      <w:r w:rsidR="003B6053" w:rsidRPr="0004753D">
        <w:rPr>
          <w:iCs/>
          <w:szCs w:val="24"/>
        </w:rPr>
        <w:t>.</w:t>
      </w:r>
    </w:p>
    <w:p w14:paraId="3F13FAEA" w14:textId="77777777" w:rsidR="00BB1DAA" w:rsidRPr="0004753D" w:rsidRDefault="00BB1DAA" w:rsidP="003F3924">
      <w:pPr>
        <w:pStyle w:val="Odsekzoznamu"/>
        <w:keepNext w:val="0"/>
        <w:keepLines w:val="0"/>
        <w:widowControl w:val="0"/>
        <w:ind w:left="993"/>
        <w:rPr>
          <w:iCs/>
          <w:szCs w:val="24"/>
        </w:rPr>
      </w:pPr>
    </w:p>
    <w:p w14:paraId="7C8DA6F7" w14:textId="77777777"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V § 22 ods. 1 sa za slová „Autorizačná skúška“ dopĺňajú slová „a skúška odbornej spôsobilosti“ a za slovo „architektúry“ vkladajú slová „a stavebníctva“.</w:t>
      </w:r>
    </w:p>
    <w:p w14:paraId="614B4844" w14:textId="77777777" w:rsidR="00BB1DAA" w:rsidRPr="0004753D" w:rsidRDefault="00BB1DAA" w:rsidP="003F3924">
      <w:pPr>
        <w:widowControl w:val="0"/>
        <w:ind w:left="426"/>
        <w:rPr>
          <w:szCs w:val="24"/>
        </w:rPr>
      </w:pPr>
    </w:p>
    <w:p w14:paraId="20204055" w14:textId="0918A8EE"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 xml:space="preserve">V § 22 ods. 1 sa slová „minister výstavby a regionálneho rozvoja“ nahrádzajú slovami „predseda </w:t>
      </w:r>
      <w:r w:rsidR="00345AAD" w:rsidRPr="0004753D">
        <w:rPr>
          <w:szCs w:val="24"/>
        </w:rPr>
        <w:t>ú</w:t>
      </w:r>
      <w:r w:rsidRPr="0004753D">
        <w:rPr>
          <w:szCs w:val="24"/>
        </w:rPr>
        <w:t>radu“.</w:t>
      </w:r>
    </w:p>
    <w:p w14:paraId="1050B860" w14:textId="77777777" w:rsidR="00BB1DAA" w:rsidRPr="0004753D" w:rsidRDefault="00BB1DAA" w:rsidP="003F3924">
      <w:pPr>
        <w:widowControl w:val="0"/>
        <w:rPr>
          <w:szCs w:val="24"/>
        </w:rPr>
      </w:pPr>
    </w:p>
    <w:p w14:paraId="03BDF6E6" w14:textId="06B866AD"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V § 23a ods. 1 a 3 sa slov</w:t>
      </w:r>
      <w:r w:rsidR="003A3F2B" w:rsidRPr="0004753D">
        <w:rPr>
          <w:szCs w:val="24"/>
        </w:rPr>
        <w:t>o</w:t>
      </w:r>
      <w:r w:rsidRPr="0004753D">
        <w:rPr>
          <w:szCs w:val="24"/>
        </w:rPr>
        <w:t xml:space="preserve"> „ministerstvo“</w:t>
      </w:r>
      <w:r w:rsidR="003A3F2B" w:rsidRPr="0004753D">
        <w:rPr>
          <w:szCs w:val="24"/>
        </w:rPr>
        <w:t xml:space="preserve"> vo všetkých tvaroch</w:t>
      </w:r>
      <w:r w:rsidRPr="0004753D">
        <w:rPr>
          <w:szCs w:val="24"/>
        </w:rPr>
        <w:t xml:space="preserve"> nahrádza slovami „Úrad“</w:t>
      </w:r>
      <w:r w:rsidR="003A3F2B" w:rsidRPr="0004753D">
        <w:rPr>
          <w:szCs w:val="24"/>
        </w:rPr>
        <w:t xml:space="preserve"> v príslušnom tvare</w:t>
      </w:r>
      <w:r w:rsidRPr="0004753D">
        <w:rPr>
          <w:szCs w:val="24"/>
        </w:rPr>
        <w:t>.</w:t>
      </w:r>
    </w:p>
    <w:p w14:paraId="29B575A0" w14:textId="77777777" w:rsidR="00BB1DAA" w:rsidRPr="0004753D" w:rsidRDefault="00BB1DAA" w:rsidP="003F3924">
      <w:pPr>
        <w:pStyle w:val="Odsekzoznamu"/>
        <w:keepNext w:val="0"/>
        <w:keepLines w:val="0"/>
        <w:widowControl w:val="0"/>
        <w:rPr>
          <w:szCs w:val="24"/>
        </w:rPr>
      </w:pPr>
    </w:p>
    <w:p w14:paraId="316E4B13" w14:textId="6B479DFD"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 xml:space="preserve">V  § 23a ods. 5 sa </w:t>
      </w:r>
      <w:r w:rsidR="003A3F2B" w:rsidRPr="0004753D">
        <w:rPr>
          <w:szCs w:val="24"/>
        </w:rPr>
        <w:t>na konci pripájajú tieto</w:t>
      </w:r>
      <w:r w:rsidRPr="0004753D">
        <w:rPr>
          <w:szCs w:val="24"/>
        </w:rPr>
        <w:t xml:space="preserve"> slová „a § 21a“.</w:t>
      </w:r>
    </w:p>
    <w:p w14:paraId="6F42EA79" w14:textId="77777777" w:rsidR="00BB1DAA" w:rsidRPr="0004753D" w:rsidRDefault="00BB1DAA" w:rsidP="003F3924">
      <w:pPr>
        <w:pStyle w:val="Odsekzoznamu"/>
        <w:keepNext w:val="0"/>
        <w:keepLines w:val="0"/>
        <w:widowControl w:val="0"/>
        <w:rPr>
          <w:szCs w:val="24"/>
        </w:rPr>
      </w:pPr>
    </w:p>
    <w:p w14:paraId="752A043D" w14:textId="77777777"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 xml:space="preserve">V § 23b ods. 2 v prvej vete sa za slová „sa vykonáva“ vkladajú slová „rozdielovou skúškou“. </w:t>
      </w:r>
    </w:p>
    <w:p w14:paraId="67F181BB" w14:textId="77777777" w:rsidR="00BB1DAA" w:rsidRPr="0004753D" w:rsidRDefault="00BB1DAA" w:rsidP="003F3924">
      <w:pPr>
        <w:pStyle w:val="Odsekzoznamu"/>
        <w:keepNext w:val="0"/>
        <w:keepLines w:val="0"/>
        <w:widowControl w:val="0"/>
        <w:rPr>
          <w:szCs w:val="24"/>
        </w:rPr>
      </w:pPr>
    </w:p>
    <w:p w14:paraId="370AE097" w14:textId="77777777"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 xml:space="preserve">V §23b ods. 2 v druhej vete sa za slová „§ 16 ods. 10“ vkladajú slová „alebo rozdiely zistené porovnaním odborných vedomostí, schopností a zručností žiadateľa vo vzťahu k príslušnému regulovanému povolaniu alebo činnosti“. </w:t>
      </w:r>
    </w:p>
    <w:p w14:paraId="3756CBC9" w14:textId="77777777" w:rsidR="00BB1DAA" w:rsidRPr="0004753D" w:rsidRDefault="00BB1DAA" w:rsidP="003F3924">
      <w:pPr>
        <w:pStyle w:val="Odsekzoznamu"/>
        <w:keepNext w:val="0"/>
        <w:keepLines w:val="0"/>
        <w:widowControl w:val="0"/>
        <w:rPr>
          <w:szCs w:val="24"/>
        </w:rPr>
      </w:pPr>
    </w:p>
    <w:p w14:paraId="17D4AA13" w14:textId="77777777"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V § 23b ods. 2 v tretej vete sa slová „skúšku spôsobilosti“ nahrádzajú slovami „skúšku odbornej spôsobilosti pre vykonávanie regulovaného povolania alebo činnosti“ a za slová „§ 21 ods. 2 a 3“ sa bodka vypúšťa a vkladajú sa slová „alebo písomná časť skúšky odbornej spôsobilosti podľa § 21a ods. 2 a 3“.</w:t>
      </w:r>
    </w:p>
    <w:p w14:paraId="548D5C64" w14:textId="77777777" w:rsidR="00BB1DAA" w:rsidRPr="0004753D" w:rsidRDefault="00BB1DAA" w:rsidP="003F3924">
      <w:pPr>
        <w:pStyle w:val="Odsekzoznamu"/>
        <w:keepNext w:val="0"/>
        <w:keepLines w:val="0"/>
        <w:widowControl w:val="0"/>
        <w:ind w:left="0"/>
        <w:rPr>
          <w:szCs w:val="24"/>
        </w:rPr>
      </w:pPr>
    </w:p>
    <w:p w14:paraId="4E1E38BA" w14:textId="77777777"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 xml:space="preserve">V § 23b ods. 3 sa za slová „pod dohľadom“ vkladajú slová „autorizovanej alebo odborne spôsobilej osoby“ a za slová „v trvaní“ vkladá slovo „najviac“. </w:t>
      </w:r>
    </w:p>
    <w:p w14:paraId="78730D96" w14:textId="77777777" w:rsidR="00BB1DAA" w:rsidRPr="0004753D" w:rsidRDefault="00BB1DAA" w:rsidP="003F3924">
      <w:pPr>
        <w:pStyle w:val="Odsekzoznamu"/>
        <w:keepNext w:val="0"/>
        <w:keepLines w:val="0"/>
        <w:widowControl w:val="0"/>
        <w:rPr>
          <w:szCs w:val="24"/>
        </w:rPr>
      </w:pPr>
    </w:p>
    <w:p w14:paraId="359428BB" w14:textId="3584DF85" w:rsidR="00BB1DAA" w:rsidRPr="0004753D" w:rsidRDefault="00BB1DAA" w:rsidP="003F3924">
      <w:pPr>
        <w:pStyle w:val="Odsekzoznamu"/>
        <w:keepNext w:val="0"/>
        <w:keepLines w:val="0"/>
        <w:widowControl w:val="0"/>
        <w:numPr>
          <w:ilvl w:val="0"/>
          <w:numId w:val="70"/>
        </w:numPr>
        <w:spacing w:after="2"/>
        <w:ind w:left="360"/>
        <w:jc w:val="both"/>
        <w:rPr>
          <w:szCs w:val="24"/>
        </w:rPr>
      </w:pPr>
      <w:r w:rsidRPr="0004753D">
        <w:rPr>
          <w:szCs w:val="24"/>
        </w:rPr>
        <w:t xml:space="preserve">V  § 23b ods. 3 sa </w:t>
      </w:r>
      <w:r w:rsidR="0059404B" w:rsidRPr="0004753D">
        <w:rPr>
          <w:szCs w:val="24"/>
        </w:rPr>
        <w:t xml:space="preserve">vypúšťa </w:t>
      </w:r>
      <w:r w:rsidRPr="0004753D">
        <w:rPr>
          <w:szCs w:val="24"/>
        </w:rPr>
        <w:t>druhá veta.</w:t>
      </w:r>
    </w:p>
    <w:p w14:paraId="0FEB5B7D" w14:textId="77777777" w:rsidR="00BB1DAA" w:rsidRPr="0004753D" w:rsidRDefault="00BB1DAA" w:rsidP="003F3924">
      <w:pPr>
        <w:pStyle w:val="Odsekzoznamu"/>
        <w:keepNext w:val="0"/>
        <w:keepLines w:val="0"/>
        <w:widowControl w:val="0"/>
        <w:rPr>
          <w:szCs w:val="24"/>
        </w:rPr>
      </w:pPr>
    </w:p>
    <w:p w14:paraId="5A098D3D" w14:textId="66FA90DC"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2 písm. a), d) a o) sa slová „architektov a krajinných architektov“ nahrádzajú slovami „architektov, krajinných architektov a územných plánovačov“.</w:t>
      </w:r>
    </w:p>
    <w:p w14:paraId="3B7C30EE" w14:textId="77777777" w:rsidR="00794664" w:rsidRPr="0004753D" w:rsidRDefault="00794664" w:rsidP="003F3924">
      <w:pPr>
        <w:pStyle w:val="Odsekzoznamu"/>
        <w:keepNext w:val="0"/>
        <w:keepLines w:val="0"/>
        <w:widowControl w:val="0"/>
        <w:spacing w:after="2"/>
        <w:ind w:left="360"/>
        <w:jc w:val="both"/>
        <w:rPr>
          <w:szCs w:val="24"/>
        </w:rPr>
      </w:pPr>
    </w:p>
    <w:p w14:paraId="266DF726" w14:textId="257BE1E1"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2 písm. b) bod 1 sa slová „zoznam autorizovaných architektov a zoznam autorizovaných krajinných architektov“ nahrádzajú slovami „zoznam autorizovaných architektov, zoznam autorizovaných krajinných architektov a zoznam autorizovaných územných plánovačov“ a slová „architektov a krajinných architektov“ sa nahrádzajú slovami „architektov, krajinných architektov a územných plánovačov“.</w:t>
      </w:r>
    </w:p>
    <w:p w14:paraId="63AF3ABA" w14:textId="77777777" w:rsidR="00794664" w:rsidRPr="0004753D" w:rsidRDefault="00794664" w:rsidP="003F3924">
      <w:pPr>
        <w:pStyle w:val="Odsekzoznamu"/>
        <w:keepNext w:val="0"/>
        <w:keepLines w:val="0"/>
        <w:widowControl w:val="0"/>
        <w:spacing w:after="2"/>
        <w:ind w:left="360"/>
        <w:jc w:val="both"/>
        <w:rPr>
          <w:szCs w:val="24"/>
        </w:rPr>
      </w:pPr>
    </w:p>
    <w:p w14:paraId="546CEE2D" w14:textId="54ED5E00"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2 písm. b) bod 2 sa slová „register hosťujúcich architektov a register hosťujúcich krajinných architektov“ nahrádzajú slovami „register hosťujúcich architektov, register hosťujúcich krajinných architektov a register hosťujúcich územných plánovačov“ a slová „hosťujúcich architektov a hosťujúcich krajinných architektov“ sa nahrádzajú slovami „hosťujúcich architektov, hosťujúcich krajinných architektov a hosťujúcich územných plánovačov“.</w:t>
      </w:r>
    </w:p>
    <w:p w14:paraId="71FA10CE" w14:textId="77777777" w:rsidR="00794664" w:rsidRPr="0004753D" w:rsidRDefault="00794664" w:rsidP="003F3924">
      <w:pPr>
        <w:pStyle w:val="Odsekzoznamu"/>
        <w:keepNext w:val="0"/>
        <w:keepLines w:val="0"/>
        <w:widowControl w:val="0"/>
        <w:spacing w:after="2"/>
        <w:ind w:left="360"/>
        <w:jc w:val="both"/>
        <w:rPr>
          <w:szCs w:val="24"/>
        </w:rPr>
      </w:pPr>
    </w:p>
    <w:p w14:paraId="1A8B2497" w14:textId="457FC310" w:rsidR="00FD07EB" w:rsidRPr="0004753D" w:rsidRDefault="00FD07EB" w:rsidP="003F3924">
      <w:pPr>
        <w:pStyle w:val="Odsekzoznamu"/>
        <w:keepNext w:val="0"/>
        <w:keepLines w:val="0"/>
        <w:widowControl w:val="0"/>
        <w:numPr>
          <w:ilvl w:val="0"/>
          <w:numId w:val="70"/>
        </w:numPr>
        <w:spacing w:after="2"/>
        <w:ind w:left="360"/>
        <w:jc w:val="both"/>
        <w:rPr>
          <w:szCs w:val="24"/>
        </w:rPr>
      </w:pPr>
      <w:r w:rsidRPr="0004753D">
        <w:rPr>
          <w:szCs w:val="24"/>
        </w:rPr>
        <w:t xml:space="preserve">V § 24 </w:t>
      </w:r>
      <w:r w:rsidR="0083135E" w:rsidRPr="0004753D">
        <w:rPr>
          <w:szCs w:val="24"/>
        </w:rPr>
        <w:t xml:space="preserve">sa </w:t>
      </w:r>
      <w:r w:rsidRPr="0004753D">
        <w:rPr>
          <w:szCs w:val="24"/>
        </w:rPr>
        <w:t>ods</w:t>
      </w:r>
      <w:r w:rsidR="0083135E" w:rsidRPr="0004753D">
        <w:rPr>
          <w:szCs w:val="24"/>
        </w:rPr>
        <w:t>ek</w:t>
      </w:r>
      <w:r w:rsidRPr="0004753D">
        <w:rPr>
          <w:szCs w:val="24"/>
        </w:rPr>
        <w:t xml:space="preserve"> </w:t>
      </w:r>
      <w:r w:rsidR="0083135E" w:rsidRPr="0004753D">
        <w:rPr>
          <w:szCs w:val="24"/>
        </w:rPr>
        <w:t>2 písm. b) dopĺňa tretím bodom, ktorý znie:</w:t>
      </w:r>
    </w:p>
    <w:p w14:paraId="4EA4F4B5" w14:textId="29B31E04" w:rsidR="0083135E" w:rsidRPr="0004753D" w:rsidRDefault="0083135E" w:rsidP="003F3924">
      <w:pPr>
        <w:widowControl w:val="0"/>
        <w:ind w:left="360"/>
        <w:jc w:val="both"/>
        <w:rPr>
          <w:szCs w:val="24"/>
        </w:rPr>
      </w:pPr>
      <w:r w:rsidRPr="0004753D">
        <w:rPr>
          <w:szCs w:val="24"/>
        </w:rPr>
        <w:t xml:space="preserve">„3. zoznam </w:t>
      </w:r>
      <w:r w:rsidR="00DC3F48" w:rsidRPr="0004753D">
        <w:rPr>
          <w:szCs w:val="24"/>
        </w:rPr>
        <w:t xml:space="preserve">architektov spoločne poskytujúcich služby podľa § 9 ods. 1 a zoznam </w:t>
      </w:r>
      <w:r w:rsidR="009446C8" w:rsidRPr="0004753D">
        <w:rPr>
          <w:szCs w:val="24"/>
        </w:rPr>
        <w:t>obchodných spoločností</w:t>
      </w:r>
      <w:r w:rsidR="00416281" w:rsidRPr="0004753D">
        <w:rPr>
          <w:szCs w:val="24"/>
        </w:rPr>
        <w:t xml:space="preserve"> podľa § 14c, ktorých spoločník</w:t>
      </w:r>
      <w:r w:rsidR="00E25A0D" w:rsidRPr="0004753D">
        <w:rPr>
          <w:szCs w:val="24"/>
        </w:rPr>
        <w:t>o</w:t>
      </w:r>
      <w:r w:rsidR="00416281" w:rsidRPr="0004753D">
        <w:rPr>
          <w:szCs w:val="24"/>
        </w:rPr>
        <w:t>m alebo akcionár</w:t>
      </w:r>
      <w:r w:rsidR="00E25A0D" w:rsidRPr="0004753D">
        <w:rPr>
          <w:szCs w:val="24"/>
        </w:rPr>
        <w:t>o</w:t>
      </w:r>
      <w:r w:rsidR="00416281" w:rsidRPr="0004753D">
        <w:rPr>
          <w:szCs w:val="24"/>
        </w:rPr>
        <w:t xml:space="preserve">m </w:t>
      </w:r>
      <w:r w:rsidR="00E25A0D" w:rsidRPr="0004753D">
        <w:rPr>
          <w:szCs w:val="24"/>
        </w:rPr>
        <w:t>je</w:t>
      </w:r>
      <w:r w:rsidR="00416281" w:rsidRPr="0004753D">
        <w:rPr>
          <w:szCs w:val="24"/>
        </w:rPr>
        <w:t xml:space="preserve"> architekt</w:t>
      </w:r>
      <w:r w:rsidR="00E25A0D" w:rsidRPr="0004753D">
        <w:rPr>
          <w:szCs w:val="24"/>
        </w:rPr>
        <w:t>.</w:t>
      </w:r>
      <w:r w:rsidR="00DC3F48" w:rsidRPr="0004753D">
        <w:rPr>
          <w:szCs w:val="24"/>
        </w:rPr>
        <w:t>“.</w:t>
      </w:r>
    </w:p>
    <w:p w14:paraId="67076F39" w14:textId="77777777" w:rsidR="00FD07EB" w:rsidRPr="0004753D" w:rsidRDefault="00FD07EB" w:rsidP="003F3924">
      <w:pPr>
        <w:pStyle w:val="Odsekzoznamu"/>
        <w:keepNext w:val="0"/>
        <w:keepLines w:val="0"/>
        <w:widowControl w:val="0"/>
        <w:rPr>
          <w:szCs w:val="24"/>
        </w:rPr>
      </w:pPr>
    </w:p>
    <w:p w14:paraId="2163B496" w14:textId="7EDDB58F"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2 písm. c) sa slová „architekti a krajinní architekti“ nahrádzajú slovami „architekti, krajinní architekti a územní plánovači“.</w:t>
      </w:r>
    </w:p>
    <w:p w14:paraId="09139AD0" w14:textId="77777777" w:rsidR="00794664" w:rsidRPr="0004753D" w:rsidRDefault="00794664" w:rsidP="003F3924">
      <w:pPr>
        <w:pStyle w:val="Odsekzoznamu"/>
        <w:keepNext w:val="0"/>
        <w:keepLines w:val="0"/>
        <w:widowControl w:val="0"/>
        <w:spacing w:after="2"/>
        <w:ind w:left="360"/>
        <w:jc w:val="both"/>
        <w:rPr>
          <w:szCs w:val="24"/>
        </w:rPr>
      </w:pPr>
    </w:p>
    <w:p w14:paraId="5026D981" w14:textId="6030C096"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2 písm. e) sa slová „architektmi a krajinnými architektmi“ nahrádzajú slovami „architektmi, krajinnými architektmi a územnými plánovačmi“.</w:t>
      </w:r>
    </w:p>
    <w:p w14:paraId="7D730FB0" w14:textId="77777777" w:rsidR="00794664" w:rsidRPr="0004753D" w:rsidRDefault="00794664" w:rsidP="003F3924">
      <w:pPr>
        <w:pStyle w:val="Odsekzoznamu"/>
        <w:keepNext w:val="0"/>
        <w:keepLines w:val="0"/>
        <w:widowControl w:val="0"/>
        <w:spacing w:after="2"/>
        <w:ind w:left="360"/>
        <w:jc w:val="both"/>
        <w:rPr>
          <w:szCs w:val="24"/>
        </w:rPr>
      </w:pPr>
    </w:p>
    <w:p w14:paraId="422DCD5F" w14:textId="4B5E1324"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2 písm. i) sa slová „architektov a krajinných architektov“ nahrádzajú slovami „architektov, krajinných architektov a územných plánovačov“ a slová „hosťujúcich architektov a hosťujúcich krajinných architektov“ nahrádzajú slovami „hosťujúcich architektov, hosťujúcich krajinných architektov a hosťujúcich územných plánovačov“.</w:t>
      </w:r>
    </w:p>
    <w:p w14:paraId="722C87DB" w14:textId="77777777" w:rsidR="00794664" w:rsidRPr="0004753D" w:rsidRDefault="00794664" w:rsidP="003F3924">
      <w:pPr>
        <w:pStyle w:val="Odsekzoznamu"/>
        <w:keepNext w:val="0"/>
        <w:keepLines w:val="0"/>
        <w:widowControl w:val="0"/>
        <w:spacing w:after="2"/>
        <w:ind w:left="360"/>
        <w:jc w:val="both"/>
        <w:rPr>
          <w:szCs w:val="24"/>
        </w:rPr>
      </w:pPr>
    </w:p>
    <w:p w14:paraId="3164CE4D" w14:textId="63F2AAB3"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2 písm. n) bod 3 sa slová „architekt a krajinný architekt“ nahrádzajú slovami „architekt, krajinný architekt a územný plánovač“.</w:t>
      </w:r>
    </w:p>
    <w:p w14:paraId="034B2FA0" w14:textId="77777777" w:rsidR="00794664" w:rsidRPr="0004753D" w:rsidRDefault="00794664" w:rsidP="003F3924">
      <w:pPr>
        <w:pStyle w:val="Odsekzoznamu"/>
        <w:keepNext w:val="0"/>
        <w:keepLines w:val="0"/>
        <w:widowControl w:val="0"/>
        <w:spacing w:after="2"/>
        <w:ind w:left="360"/>
        <w:jc w:val="both"/>
        <w:rPr>
          <w:szCs w:val="24"/>
        </w:rPr>
      </w:pPr>
    </w:p>
    <w:p w14:paraId="766EC3D2" w14:textId="18234211" w:rsidR="00794664" w:rsidRPr="0004753D" w:rsidRDefault="00794664" w:rsidP="003F3924">
      <w:pPr>
        <w:pStyle w:val="Odsekzoznamu"/>
        <w:keepNext w:val="0"/>
        <w:keepLines w:val="0"/>
        <w:widowControl w:val="0"/>
        <w:numPr>
          <w:ilvl w:val="0"/>
          <w:numId w:val="70"/>
        </w:numPr>
        <w:spacing w:after="2"/>
        <w:ind w:left="360"/>
        <w:jc w:val="both"/>
        <w:rPr>
          <w:szCs w:val="24"/>
        </w:rPr>
      </w:pPr>
      <w:r w:rsidRPr="0004753D">
        <w:rPr>
          <w:szCs w:val="24"/>
        </w:rPr>
        <w:t>V § 24 ods. 3 prvej vete sa slovo „a“ nahrádza čiarkou a za slová „(§ 3 ods. 2)“ pripájajú slová „a všetci územní plánovači zapísaný v zozname územných plánovačov (§ 3 ods. 3)“.</w:t>
      </w:r>
    </w:p>
    <w:p w14:paraId="125B4010" w14:textId="77777777" w:rsidR="00794664" w:rsidRPr="0004753D" w:rsidRDefault="00794664" w:rsidP="003F3924">
      <w:pPr>
        <w:pStyle w:val="Odsekzoznamu"/>
        <w:keepNext w:val="0"/>
        <w:keepLines w:val="0"/>
        <w:widowControl w:val="0"/>
        <w:spacing w:after="2"/>
        <w:ind w:left="360"/>
        <w:jc w:val="both"/>
        <w:rPr>
          <w:szCs w:val="24"/>
        </w:rPr>
      </w:pPr>
    </w:p>
    <w:p w14:paraId="0C5E76D0" w14:textId="46BF12FE" w:rsidR="009A6FDD" w:rsidRPr="0004753D" w:rsidRDefault="009A6FDD" w:rsidP="003F3924">
      <w:pPr>
        <w:pStyle w:val="Odsekzoznamu"/>
        <w:keepNext w:val="0"/>
        <w:keepLines w:val="0"/>
        <w:widowControl w:val="0"/>
        <w:numPr>
          <w:ilvl w:val="0"/>
          <w:numId w:val="70"/>
        </w:numPr>
        <w:spacing w:after="2"/>
        <w:ind w:left="360"/>
        <w:jc w:val="both"/>
        <w:rPr>
          <w:szCs w:val="24"/>
        </w:rPr>
      </w:pPr>
      <w:r w:rsidRPr="0004753D">
        <w:rPr>
          <w:szCs w:val="24"/>
        </w:rPr>
        <w:t xml:space="preserve">V § 27 ods. 1 písm. a) sa </w:t>
      </w:r>
      <w:r w:rsidR="00D00C22" w:rsidRPr="0004753D">
        <w:rPr>
          <w:szCs w:val="24"/>
        </w:rPr>
        <w:t>slová „podpredsedov komory a členov predstavenstva“ nahrádzajú slovami „podpredsedov komory, členov predstavenstva</w:t>
      </w:r>
      <w:r w:rsidR="00D00C22" w:rsidRPr="0004753D" w:rsidDel="00D00C22">
        <w:rPr>
          <w:szCs w:val="24"/>
        </w:rPr>
        <w:t xml:space="preserve"> </w:t>
      </w:r>
      <w:r w:rsidR="00D00C22" w:rsidRPr="0004753D">
        <w:rPr>
          <w:szCs w:val="24"/>
        </w:rPr>
        <w:t>a</w:t>
      </w:r>
      <w:r w:rsidRPr="0004753D">
        <w:rPr>
          <w:szCs w:val="24"/>
        </w:rPr>
        <w:t xml:space="preserve"> disciplinárnu komisiu“.</w:t>
      </w:r>
    </w:p>
    <w:p w14:paraId="1F00C176" w14:textId="77777777" w:rsidR="009A6FDD" w:rsidRPr="0004753D" w:rsidRDefault="009A6FDD" w:rsidP="003F3924">
      <w:pPr>
        <w:pStyle w:val="Odsekzoznamu"/>
        <w:keepNext w:val="0"/>
        <w:keepLines w:val="0"/>
        <w:widowControl w:val="0"/>
        <w:rPr>
          <w:szCs w:val="24"/>
        </w:rPr>
      </w:pPr>
    </w:p>
    <w:p w14:paraId="3413735F" w14:textId="591B6E2C" w:rsidR="00633180" w:rsidRPr="0004753D" w:rsidRDefault="00633180" w:rsidP="003F3924">
      <w:pPr>
        <w:pStyle w:val="Odsekzoznamu"/>
        <w:keepNext w:val="0"/>
        <w:keepLines w:val="0"/>
        <w:widowControl w:val="0"/>
        <w:numPr>
          <w:ilvl w:val="0"/>
          <w:numId w:val="70"/>
        </w:numPr>
        <w:spacing w:after="2"/>
        <w:ind w:left="360"/>
        <w:jc w:val="both"/>
        <w:rPr>
          <w:szCs w:val="24"/>
        </w:rPr>
      </w:pPr>
      <w:r w:rsidRPr="0004753D">
        <w:rPr>
          <w:szCs w:val="24"/>
        </w:rPr>
        <w:t xml:space="preserve">V </w:t>
      </w:r>
      <w:r w:rsidR="00416281" w:rsidRPr="0004753D">
        <w:rPr>
          <w:szCs w:val="24"/>
        </w:rPr>
        <w:t>§ 31 ods. 2 sa za písmeno b) vkladá nové písmeno c), ktoré znie:</w:t>
      </w:r>
    </w:p>
    <w:p w14:paraId="5E117A29" w14:textId="2B487790" w:rsidR="00633180" w:rsidRPr="0004753D" w:rsidRDefault="00416281" w:rsidP="003F3924">
      <w:pPr>
        <w:pStyle w:val="Odsekzoznamu"/>
        <w:keepNext w:val="0"/>
        <w:keepLines w:val="0"/>
        <w:widowControl w:val="0"/>
        <w:spacing w:after="2"/>
        <w:ind w:left="360"/>
        <w:jc w:val="both"/>
        <w:rPr>
          <w:szCs w:val="24"/>
        </w:rPr>
      </w:pPr>
      <w:r w:rsidRPr="0004753D">
        <w:rPr>
          <w:szCs w:val="24"/>
        </w:rPr>
        <w:lastRenderedPageBreak/>
        <w:t>„c) zoznam inžinierov spoločne poskytujúcich služby podľa § 9 ods. 1 a zoznam obchodných spoločností podľa § 14c</w:t>
      </w:r>
      <w:r w:rsidR="00E25A0D" w:rsidRPr="0004753D">
        <w:rPr>
          <w:szCs w:val="24"/>
        </w:rPr>
        <w:t>, ktorých spoločníkom alebo akcionárom je inžinier,</w:t>
      </w:r>
      <w:r w:rsidRPr="0004753D">
        <w:rPr>
          <w:szCs w:val="24"/>
        </w:rPr>
        <w:t>“.</w:t>
      </w:r>
    </w:p>
    <w:p w14:paraId="693DDDF3" w14:textId="77777777" w:rsidR="00633180" w:rsidRPr="0004753D" w:rsidRDefault="00633180" w:rsidP="003F3924">
      <w:pPr>
        <w:widowControl w:val="0"/>
        <w:rPr>
          <w:szCs w:val="24"/>
        </w:rPr>
      </w:pPr>
    </w:p>
    <w:p w14:paraId="5A98B930" w14:textId="4483813E" w:rsidR="001D2BB0" w:rsidRPr="0004753D" w:rsidRDefault="001D2BB0" w:rsidP="003F3924">
      <w:pPr>
        <w:widowControl w:val="0"/>
        <w:ind w:firstLine="360"/>
        <w:rPr>
          <w:szCs w:val="24"/>
        </w:rPr>
      </w:pPr>
      <w:r w:rsidRPr="0004753D">
        <w:rPr>
          <w:szCs w:val="24"/>
        </w:rPr>
        <w:t>Doterajšie písmená c) až o) sa označujú ako písmená d) až p).</w:t>
      </w:r>
    </w:p>
    <w:p w14:paraId="550F6EFF" w14:textId="77777777" w:rsidR="001D2BB0" w:rsidRPr="0004753D" w:rsidRDefault="001D2BB0" w:rsidP="003F3924">
      <w:pPr>
        <w:widowControl w:val="0"/>
        <w:rPr>
          <w:szCs w:val="24"/>
        </w:rPr>
      </w:pPr>
    </w:p>
    <w:p w14:paraId="52EBBB8F" w14:textId="614E2323"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V § 31 ods. 2 písm. </w:t>
      </w:r>
      <w:r w:rsidR="00324F53" w:rsidRPr="0004753D">
        <w:rPr>
          <w:szCs w:val="24"/>
        </w:rPr>
        <w:t>e</w:t>
      </w:r>
      <w:r w:rsidRPr="0004753D">
        <w:rPr>
          <w:szCs w:val="24"/>
        </w:rPr>
        <w:t>) sa slov</w:t>
      </w:r>
      <w:r w:rsidR="00324F53" w:rsidRPr="0004753D">
        <w:rPr>
          <w:szCs w:val="24"/>
        </w:rPr>
        <w:t>á</w:t>
      </w:r>
      <w:r w:rsidRPr="0004753D">
        <w:rPr>
          <w:szCs w:val="24"/>
        </w:rPr>
        <w:t xml:space="preserve"> „odborné</w:t>
      </w:r>
      <w:r w:rsidR="00324F53" w:rsidRPr="0004753D">
        <w:rPr>
          <w:szCs w:val="24"/>
        </w:rPr>
        <w:t xml:space="preserve"> vzdelávanie</w:t>
      </w:r>
      <w:r w:rsidRPr="0004753D">
        <w:rPr>
          <w:szCs w:val="24"/>
        </w:rPr>
        <w:t xml:space="preserve">“ </w:t>
      </w:r>
      <w:r w:rsidR="00324F53" w:rsidRPr="0004753D">
        <w:rPr>
          <w:szCs w:val="24"/>
        </w:rPr>
        <w:t xml:space="preserve">nahrádzajú slovami „odborné </w:t>
      </w:r>
      <w:r w:rsidRPr="0004753D">
        <w:rPr>
          <w:szCs w:val="24"/>
        </w:rPr>
        <w:t>celoživotné</w:t>
      </w:r>
      <w:r w:rsidR="00324F53" w:rsidRPr="0004753D">
        <w:rPr>
          <w:szCs w:val="24"/>
        </w:rPr>
        <w:t xml:space="preserve"> </w:t>
      </w:r>
      <w:r w:rsidRPr="0004753D">
        <w:rPr>
          <w:szCs w:val="24"/>
        </w:rPr>
        <w:t>vzdelávanie,</w:t>
      </w:r>
      <w:r w:rsidR="00324F53" w:rsidRPr="0004753D" w:rsidDel="00324F53">
        <w:rPr>
          <w:szCs w:val="24"/>
        </w:rPr>
        <w:t xml:space="preserve"> </w:t>
      </w:r>
      <w:r w:rsidRPr="0004753D">
        <w:rPr>
          <w:szCs w:val="24"/>
        </w:rPr>
        <w:t>organizovať odborné podujatia, propagačné a vzdelávacie aktivity pre členov komory v oblasti architektúry a stavebníctva a spolupracovať s odbornými inštitúciami pri projektoch,“.</w:t>
      </w:r>
    </w:p>
    <w:p w14:paraId="38873823" w14:textId="77777777" w:rsidR="006C6BC1" w:rsidRPr="0004753D" w:rsidRDefault="006C6BC1" w:rsidP="003F3924">
      <w:pPr>
        <w:widowControl w:val="0"/>
        <w:rPr>
          <w:szCs w:val="24"/>
        </w:rPr>
      </w:pPr>
    </w:p>
    <w:p w14:paraId="368172BA" w14:textId="636AB2EB"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V § 31 ods. 2 písm. </w:t>
      </w:r>
      <w:r w:rsidR="00324F53" w:rsidRPr="0004753D">
        <w:rPr>
          <w:szCs w:val="24"/>
        </w:rPr>
        <w:t>h</w:t>
      </w:r>
      <w:r w:rsidRPr="0004753D">
        <w:rPr>
          <w:szCs w:val="24"/>
        </w:rPr>
        <w:t xml:space="preserve">) sa za slová „študijných programov“ vkladajú slová „a projektoch“ a za slová „študijných odborov“ </w:t>
      </w:r>
      <w:r w:rsidR="00324F53" w:rsidRPr="0004753D">
        <w:rPr>
          <w:szCs w:val="24"/>
        </w:rPr>
        <w:t xml:space="preserve">sa </w:t>
      </w:r>
      <w:r w:rsidRPr="0004753D">
        <w:rPr>
          <w:szCs w:val="24"/>
        </w:rPr>
        <w:t>vkladajú slová „a odborných inštitúcií“.</w:t>
      </w:r>
    </w:p>
    <w:p w14:paraId="1F1B2582" w14:textId="77777777" w:rsidR="006C6BC1" w:rsidRPr="0004753D" w:rsidRDefault="006C6BC1" w:rsidP="003F3924">
      <w:pPr>
        <w:pStyle w:val="Odsekzoznamu"/>
        <w:keepNext w:val="0"/>
        <w:keepLines w:val="0"/>
        <w:widowControl w:val="0"/>
        <w:rPr>
          <w:szCs w:val="24"/>
        </w:rPr>
      </w:pPr>
    </w:p>
    <w:p w14:paraId="6F7AC131" w14:textId="0F5ECF4B"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V § 31 ods. 2 písm. </w:t>
      </w:r>
      <w:r w:rsidR="00EE5C37" w:rsidRPr="0004753D">
        <w:rPr>
          <w:szCs w:val="24"/>
        </w:rPr>
        <w:t>j</w:t>
      </w:r>
      <w:r w:rsidRPr="0004753D">
        <w:rPr>
          <w:szCs w:val="24"/>
        </w:rPr>
        <w:t>) sa za slovom „podkladoch“ vkladajú slová „inžinierskych, architektonických a urbanistických“ a slová „pre inžinierov“ sa vypúšťajú.</w:t>
      </w:r>
    </w:p>
    <w:p w14:paraId="53527441" w14:textId="77777777" w:rsidR="006C6BC1" w:rsidRPr="0004753D" w:rsidRDefault="006C6BC1" w:rsidP="003F3924">
      <w:pPr>
        <w:widowControl w:val="0"/>
        <w:rPr>
          <w:szCs w:val="24"/>
        </w:rPr>
      </w:pPr>
    </w:p>
    <w:p w14:paraId="1D42BA68" w14:textId="434335A1"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V § 31 ods. 2 písm. </w:t>
      </w:r>
      <w:r w:rsidR="00EE5C37" w:rsidRPr="0004753D">
        <w:rPr>
          <w:szCs w:val="24"/>
        </w:rPr>
        <w:t>k</w:t>
      </w:r>
      <w:r w:rsidRPr="0004753D">
        <w:rPr>
          <w:szCs w:val="24"/>
        </w:rPr>
        <w:t>) sa za slovo „vydávať“ vkladajú slová „ a odnímať“.</w:t>
      </w:r>
    </w:p>
    <w:p w14:paraId="4D5D2207" w14:textId="77777777" w:rsidR="006C6BC1" w:rsidRPr="0004753D" w:rsidRDefault="006C6BC1" w:rsidP="003F3924">
      <w:pPr>
        <w:pStyle w:val="Odsekzoznamu"/>
        <w:keepNext w:val="0"/>
        <w:keepLines w:val="0"/>
        <w:widowControl w:val="0"/>
        <w:rPr>
          <w:szCs w:val="24"/>
        </w:rPr>
      </w:pPr>
    </w:p>
    <w:p w14:paraId="08EF3D3D" w14:textId="694CF8FF"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V § 31 ods. 2 písm. </w:t>
      </w:r>
      <w:r w:rsidR="00EE5C37" w:rsidRPr="0004753D">
        <w:rPr>
          <w:szCs w:val="24"/>
        </w:rPr>
        <w:t>n</w:t>
      </w:r>
      <w:r w:rsidRPr="0004753D">
        <w:rPr>
          <w:szCs w:val="24"/>
        </w:rPr>
        <w:t>) sa pred slová „poskytovať regulačným úradom“ vkladajú slová „spolupracovať so zahraničnými komorami a s inými registračnými orgánmi vo veciach autorizácie a registrácie a“.</w:t>
      </w:r>
    </w:p>
    <w:p w14:paraId="5D0D06B4" w14:textId="77777777" w:rsidR="006C6BC1" w:rsidRPr="0004753D" w:rsidRDefault="006C6BC1" w:rsidP="003F3924">
      <w:pPr>
        <w:widowControl w:val="0"/>
        <w:rPr>
          <w:szCs w:val="24"/>
        </w:rPr>
      </w:pPr>
    </w:p>
    <w:p w14:paraId="57C71469" w14:textId="77777777"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V § 31 ods. 4 sa za slová „§ 21“ vkladá čiarka a slová „§ 21a“.</w:t>
      </w:r>
    </w:p>
    <w:p w14:paraId="0B66E500" w14:textId="77777777" w:rsidR="006C6BC1" w:rsidRPr="0004753D" w:rsidRDefault="006C6BC1" w:rsidP="003F3924">
      <w:pPr>
        <w:pStyle w:val="Odsekzoznamu"/>
        <w:keepNext w:val="0"/>
        <w:keepLines w:val="0"/>
        <w:widowControl w:val="0"/>
        <w:rPr>
          <w:szCs w:val="24"/>
        </w:rPr>
      </w:pPr>
    </w:p>
    <w:p w14:paraId="056BF736" w14:textId="1C2AA41F"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V § 31 odsek  5 </w:t>
      </w:r>
      <w:r w:rsidR="00A85FBC" w:rsidRPr="0004753D">
        <w:rPr>
          <w:szCs w:val="24"/>
        </w:rPr>
        <w:t>znie</w:t>
      </w:r>
      <w:r w:rsidRPr="0004753D">
        <w:rPr>
          <w:szCs w:val="24"/>
        </w:rPr>
        <w:t xml:space="preserve">: </w:t>
      </w:r>
    </w:p>
    <w:p w14:paraId="49026B54" w14:textId="7914B4D2" w:rsidR="006C6BC1" w:rsidRPr="0004753D" w:rsidRDefault="006C6BC1" w:rsidP="003F3924">
      <w:pPr>
        <w:widowControl w:val="0"/>
        <w:ind w:left="360"/>
        <w:jc w:val="both"/>
        <w:rPr>
          <w:szCs w:val="24"/>
        </w:rPr>
      </w:pPr>
      <w:r w:rsidRPr="0004753D">
        <w:rPr>
          <w:szCs w:val="24"/>
        </w:rPr>
        <w:t>„(5)</w:t>
      </w:r>
      <w:r w:rsidR="00A85FBC" w:rsidRPr="0004753D">
        <w:rPr>
          <w:szCs w:val="24"/>
        </w:rPr>
        <w:t xml:space="preserve"> </w:t>
      </w:r>
      <w:r w:rsidRPr="0004753D">
        <w:rPr>
          <w:bCs/>
          <w:szCs w:val="24"/>
        </w:rPr>
        <w:t xml:space="preserve">Právo vykonať skúšku odbornej spôsobilosti na výkon činnosti stavbyvedúci alebo stavebný dozor má uchádzač, ktorý </w:t>
      </w:r>
      <w:r w:rsidRPr="0004753D">
        <w:rPr>
          <w:szCs w:val="24"/>
          <w:lang w:eastAsia="sk-SK"/>
        </w:rPr>
        <w:t xml:space="preserve">je občanom členského štátu a </w:t>
      </w:r>
      <w:r w:rsidRPr="0004753D">
        <w:rPr>
          <w:bCs/>
          <w:szCs w:val="24"/>
        </w:rPr>
        <w:t>má</w:t>
      </w:r>
    </w:p>
    <w:p w14:paraId="7CDC54AC" w14:textId="2A69C68A" w:rsidR="006C6BC1" w:rsidRPr="0004753D" w:rsidRDefault="006C6BC1" w:rsidP="003F3924">
      <w:pPr>
        <w:widowControl w:val="0"/>
        <w:numPr>
          <w:ilvl w:val="0"/>
          <w:numId w:val="158"/>
        </w:numPr>
        <w:overflowPunct/>
        <w:autoSpaceDE/>
        <w:autoSpaceDN/>
        <w:adjustRightInd/>
        <w:jc w:val="both"/>
        <w:textAlignment w:val="auto"/>
        <w:rPr>
          <w:szCs w:val="24"/>
        </w:rPr>
      </w:pPr>
      <w:r w:rsidRPr="0004753D">
        <w:rPr>
          <w:szCs w:val="24"/>
        </w:rPr>
        <w:t xml:space="preserve"> vysokoškolské vzdelanie druhého stupňa príslušného alebo príbuzného študijného odboru podľa požadovanej kategórie, odbornú prax v trvaní najmenej tri roky vykonávanú pod dohľadom stavbyvedúceho alebo stavebného dozoru, alebo</w:t>
      </w:r>
    </w:p>
    <w:p w14:paraId="2BA93E8D" w14:textId="36F2657D" w:rsidR="006C6BC1" w:rsidRPr="0004753D" w:rsidRDefault="006C6BC1" w:rsidP="003F3924">
      <w:pPr>
        <w:pStyle w:val="Odsekzoznamu"/>
        <w:keepNext w:val="0"/>
        <w:keepLines w:val="0"/>
        <w:widowControl w:val="0"/>
        <w:numPr>
          <w:ilvl w:val="0"/>
          <w:numId w:val="158"/>
        </w:numPr>
        <w:jc w:val="both"/>
        <w:rPr>
          <w:szCs w:val="24"/>
        </w:rPr>
      </w:pPr>
      <w:r w:rsidRPr="0004753D">
        <w:rPr>
          <w:szCs w:val="24"/>
        </w:rPr>
        <w:t>úplné odborné stredoškolské vzdelanie alebo vysokoškolské vzdelanie prvého stupňa príslušného alebo príbuzného študijného odboru podľa požadovanej kategórie, odbornú prax v trvaní najmenej päť rokov vykonávanú pod dohľadom stavbyvedúceho alebo stavebného dozoru.“</w:t>
      </w:r>
      <w:r w:rsidR="003B6053" w:rsidRPr="0004753D">
        <w:rPr>
          <w:szCs w:val="24"/>
        </w:rPr>
        <w:t>.</w:t>
      </w:r>
    </w:p>
    <w:p w14:paraId="16D168A3" w14:textId="77777777" w:rsidR="006C6BC1" w:rsidRPr="0004753D" w:rsidRDefault="006C6BC1" w:rsidP="003F3924">
      <w:pPr>
        <w:widowControl w:val="0"/>
        <w:jc w:val="both"/>
        <w:rPr>
          <w:szCs w:val="24"/>
        </w:rPr>
      </w:pPr>
    </w:p>
    <w:p w14:paraId="7AA7FEA4" w14:textId="1890026F"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 31 </w:t>
      </w:r>
      <w:r w:rsidR="00691710" w:rsidRPr="0004753D">
        <w:rPr>
          <w:szCs w:val="24"/>
        </w:rPr>
        <w:t>dopĺňa</w:t>
      </w:r>
      <w:r w:rsidRPr="0004753D">
        <w:rPr>
          <w:szCs w:val="24"/>
        </w:rPr>
        <w:t xml:space="preserve"> odsek</w:t>
      </w:r>
      <w:r w:rsidR="00691710" w:rsidRPr="0004753D">
        <w:rPr>
          <w:szCs w:val="24"/>
        </w:rPr>
        <w:t>om</w:t>
      </w:r>
      <w:r w:rsidRPr="0004753D">
        <w:rPr>
          <w:szCs w:val="24"/>
        </w:rPr>
        <w:t xml:space="preserve"> 6, ktorý znie: </w:t>
      </w:r>
    </w:p>
    <w:p w14:paraId="621B1EE2" w14:textId="7AD2891B" w:rsidR="006C6BC1" w:rsidRPr="0004753D" w:rsidRDefault="006C6BC1" w:rsidP="003F3924">
      <w:pPr>
        <w:widowControl w:val="0"/>
        <w:ind w:left="360"/>
        <w:jc w:val="both"/>
        <w:rPr>
          <w:szCs w:val="24"/>
          <w:lang w:eastAsia="sk-SK"/>
        </w:rPr>
      </w:pPr>
      <w:r w:rsidRPr="0004753D">
        <w:rPr>
          <w:bCs/>
          <w:szCs w:val="24"/>
        </w:rPr>
        <w:t>„(6)</w:t>
      </w:r>
      <w:r w:rsidR="00691710" w:rsidRPr="0004753D" w:rsidDel="00691710">
        <w:rPr>
          <w:bCs/>
          <w:szCs w:val="24"/>
        </w:rPr>
        <w:t xml:space="preserve"> </w:t>
      </w:r>
      <w:r w:rsidRPr="0004753D">
        <w:rPr>
          <w:bCs/>
          <w:szCs w:val="24"/>
        </w:rPr>
        <w:t xml:space="preserve">Právo vykonať skúšku odbornej spôsobilosti na výkon činnosti energetickej certifikácie budov má uchádzač, ktorý </w:t>
      </w:r>
      <w:r w:rsidRPr="0004753D">
        <w:rPr>
          <w:szCs w:val="24"/>
          <w:lang w:eastAsia="sk-SK"/>
        </w:rPr>
        <w:t xml:space="preserve">je občanom členského štátu a má plnú spôsobilosť na právne úkony, je bezúhonný a </w:t>
      </w:r>
      <w:r w:rsidRPr="0004753D">
        <w:rPr>
          <w:bCs/>
          <w:szCs w:val="24"/>
        </w:rPr>
        <w:t xml:space="preserve">zároveň spĺňa </w:t>
      </w:r>
      <w:r w:rsidRPr="0004753D">
        <w:rPr>
          <w:szCs w:val="24"/>
          <w:lang w:eastAsia="sk-SK"/>
        </w:rPr>
        <w:t>vzdelanie a prax podľa osobitných predpisov</w:t>
      </w:r>
      <w:r w:rsidR="00691710" w:rsidRPr="0004753D">
        <w:rPr>
          <w:szCs w:val="24"/>
          <w:lang w:eastAsia="sk-SK"/>
        </w:rPr>
        <w:t>.</w:t>
      </w:r>
      <w:r w:rsidRPr="0004753D">
        <w:rPr>
          <w:rStyle w:val="Odkaznapoznmkupodiarou"/>
          <w:szCs w:val="24"/>
        </w:rPr>
        <w:t>3c</w:t>
      </w:r>
      <w:r w:rsidRPr="0004753D">
        <w:rPr>
          <w:szCs w:val="24"/>
          <w:vertAlign w:val="superscript"/>
        </w:rPr>
        <w:t>)</w:t>
      </w:r>
      <w:r w:rsidR="003B6053" w:rsidRPr="0004753D">
        <w:rPr>
          <w:szCs w:val="24"/>
        </w:rPr>
        <w:t>“.</w:t>
      </w:r>
    </w:p>
    <w:p w14:paraId="689E5627" w14:textId="77777777" w:rsidR="006C6BC1" w:rsidRPr="0004753D" w:rsidRDefault="006C6BC1" w:rsidP="003F3924">
      <w:pPr>
        <w:widowControl w:val="0"/>
        <w:ind w:left="993"/>
        <w:jc w:val="both"/>
        <w:rPr>
          <w:szCs w:val="24"/>
        </w:rPr>
      </w:pPr>
    </w:p>
    <w:p w14:paraId="1D5C104E" w14:textId="19FEF8D6"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 32 sa </w:t>
      </w:r>
      <w:r w:rsidR="00691710" w:rsidRPr="0004753D">
        <w:rPr>
          <w:szCs w:val="24"/>
        </w:rPr>
        <w:t>dopĺňa písmenom</w:t>
      </w:r>
      <w:r w:rsidRPr="0004753D">
        <w:rPr>
          <w:szCs w:val="24"/>
        </w:rPr>
        <w:t xml:space="preserve"> f), ktoré znie: </w:t>
      </w:r>
    </w:p>
    <w:p w14:paraId="073FBF53" w14:textId="659CF472" w:rsidR="006C6BC1" w:rsidRPr="0004753D" w:rsidRDefault="006C6BC1" w:rsidP="003F3924">
      <w:pPr>
        <w:widowControl w:val="0"/>
        <w:ind w:firstLine="426"/>
        <w:jc w:val="both"/>
        <w:rPr>
          <w:szCs w:val="24"/>
        </w:rPr>
      </w:pPr>
      <w:r w:rsidRPr="0004753D">
        <w:rPr>
          <w:szCs w:val="24"/>
        </w:rPr>
        <w:t>„f) dozornú radu.“</w:t>
      </w:r>
      <w:r w:rsidR="003B6053" w:rsidRPr="0004753D">
        <w:rPr>
          <w:szCs w:val="24"/>
        </w:rPr>
        <w:t>.</w:t>
      </w:r>
    </w:p>
    <w:p w14:paraId="339B8308" w14:textId="77777777" w:rsidR="006C6BC1" w:rsidRPr="0004753D" w:rsidRDefault="006C6BC1" w:rsidP="003F3924">
      <w:pPr>
        <w:widowControl w:val="0"/>
        <w:jc w:val="both"/>
        <w:rPr>
          <w:szCs w:val="24"/>
        </w:rPr>
      </w:pPr>
    </w:p>
    <w:p w14:paraId="6FFEA65D" w14:textId="3C2B3DCE" w:rsidR="006C6BC1" w:rsidRPr="0004753D" w:rsidRDefault="00691710" w:rsidP="003F3924">
      <w:pPr>
        <w:pStyle w:val="Odsekzoznamu"/>
        <w:keepNext w:val="0"/>
        <w:keepLines w:val="0"/>
        <w:widowControl w:val="0"/>
        <w:numPr>
          <w:ilvl w:val="0"/>
          <w:numId w:val="70"/>
        </w:numPr>
        <w:spacing w:after="2"/>
        <w:ind w:left="360"/>
        <w:jc w:val="both"/>
        <w:rPr>
          <w:szCs w:val="24"/>
        </w:rPr>
      </w:pPr>
      <w:r w:rsidRPr="0004753D">
        <w:rPr>
          <w:szCs w:val="24"/>
        </w:rPr>
        <w:t>Doterajší text</w:t>
      </w:r>
      <w:r w:rsidR="006C6BC1" w:rsidRPr="0004753D">
        <w:rPr>
          <w:szCs w:val="24"/>
        </w:rPr>
        <w:t xml:space="preserve"> § 32 sa </w:t>
      </w:r>
      <w:r w:rsidRPr="0004753D">
        <w:rPr>
          <w:szCs w:val="24"/>
        </w:rPr>
        <w:t>označuje ako</w:t>
      </w:r>
      <w:r w:rsidR="006C6BC1" w:rsidRPr="0004753D">
        <w:rPr>
          <w:szCs w:val="24"/>
        </w:rPr>
        <w:t xml:space="preserve"> odsek 1 </w:t>
      </w:r>
      <w:r w:rsidRPr="0004753D">
        <w:rPr>
          <w:szCs w:val="24"/>
        </w:rPr>
        <w:t>a dopĺňa sa</w:t>
      </w:r>
      <w:r w:rsidR="006C6BC1" w:rsidRPr="0004753D">
        <w:rPr>
          <w:szCs w:val="24"/>
        </w:rPr>
        <w:t xml:space="preserve"> odsek</w:t>
      </w:r>
      <w:r w:rsidRPr="0004753D">
        <w:rPr>
          <w:szCs w:val="24"/>
        </w:rPr>
        <w:t xml:space="preserve">om </w:t>
      </w:r>
      <w:r w:rsidR="006C6BC1" w:rsidRPr="0004753D">
        <w:rPr>
          <w:szCs w:val="24"/>
        </w:rPr>
        <w:t xml:space="preserve">2, ktorý znie: </w:t>
      </w:r>
    </w:p>
    <w:p w14:paraId="0FD1D421" w14:textId="77777777" w:rsidR="00372856" w:rsidRPr="0004753D" w:rsidRDefault="006C6BC1" w:rsidP="003F3924">
      <w:pPr>
        <w:widowControl w:val="0"/>
        <w:ind w:left="360"/>
        <w:jc w:val="both"/>
        <w:rPr>
          <w:szCs w:val="24"/>
        </w:rPr>
      </w:pPr>
      <w:r w:rsidRPr="0004753D">
        <w:rPr>
          <w:szCs w:val="24"/>
        </w:rPr>
        <w:t xml:space="preserve">„(2) Podrobnosti o činnosti </w:t>
      </w:r>
    </w:p>
    <w:p w14:paraId="72DED5F0" w14:textId="251AD299" w:rsidR="00372856" w:rsidRPr="0004753D" w:rsidRDefault="00372856" w:rsidP="003F3924">
      <w:pPr>
        <w:pStyle w:val="Odsekzoznamu"/>
        <w:keepNext w:val="0"/>
        <w:keepLines w:val="0"/>
        <w:widowControl w:val="0"/>
        <w:numPr>
          <w:ilvl w:val="0"/>
          <w:numId w:val="159"/>
        </w:numPr>
        <w:jc w:val="both"/>
        <w:rPr>
          <w:szCs w:val="24"/>
        </w:rPr>
      </w:pPr>
      <w:r w:rsidRPr="0004753D">
        <w:rPr>
          <w:szCs w:val="24"/>
        </w:rPr>
        <w:t xml:space="preserve">regionálneho združenia komory </w:t>
      </w:r>
      <w:r w:rsidR="006C6BC1" w:rsidRPr="0004753D">
        <w:rPr>
          <w:szCs w:val="24"/>
        </w:rPr>
        <w:t xml:space="preserve">určí </w:t>
      </w:r>
      <w:r w:rsidRPr="0004753D">
        <w:rPr>
          <w:szCs w:val="24"/>
        </w:rPr>
        <w:t>š</w:t>
      </w:r>
      <w:r w:rsidR="006C6BC1" w:rsidRPr="0004753D">
        <w:rPr>
          <w:szCs w:val="24"/>
        </w:rPr>
        <w:t xml:space="preserve">tatút regionálneho združenia, </w:t>
      </w:r>
    </w:p>
    <w:p w14:paraId="3DC89B16" w14:textId="614F69F8" w:rsidR="006C6BC1" w:rsidRPr="0004753D" w:rsidRDefault="00372856" w:rsidP="003F3924">
      <w:pPr>
        <w:pStyle w:val="Odsekzoznamu"/>
        <w:keepNext w:val="0"/>
        <w:keepLines w:val="0"/>
        <w:widowControl w:val="0"/>
        <w:numPr>
          <w:ilvl w:val="0"/>
          <w:numId w:val="159"/>
        </w:numPr>
        <w:jc w:val="both"/>
        <w:rPr>
          <w:szCs w:val="24"/>
        </w:rPr>
      </w:pPr>
      <w:r w:rsidRPr="0004753D">
        <w:rPr>
          <w:szCs w:val="24"/>
        </w:rPr>
        <w:t xml:space="preserve">orgánov podľa </w:t>
      </w:r>
      <w:r w:rsidR="006C6BC1" w:rsidRPr="0004753D">
        <w:rPr>
          <w:szCs w:val="24"/>
        </w:rPr>
        <w:t>ods</w:t>
      </w:r>
      <w:r w:rsidRPr="0004753D">
        <w:rPr>
          <w:szCs w:val="24"/>
        </w:rPr>
        <w:t>eku</w:t>
      </w:r>
      <w:r w:rsidR="006C6BC1" w:rsidRPr="0004753D">
        <w:rPr>
          <w:szCs w:val="24"/>
        </w:rPr>
        <w:t xml:space="preserve"> 1 písm. c), d), e) a f) určí štatút komory.“</w:t>
      </w:r>
      <w:r w:rsidRPr="0004753D">
        <w:rPr>
          <w:szCs w:val="24"/>
        </w:rPr>
        <w:t>.</w:t>
      </w:r>
    </w:p>
    <w:p w14:paraId="53F27D4C" w14:textId="77777777" w:rsidR="006C6BC1" w:rsidRPr="0004753D" w:rsidRDefault="006C6BC1" w:rsidP="003F3924">
      <w:pPr>
        <w:widowControl w:val="0"/>
        <w:ind w:left="426" w:hanging="426"/>
        <w:jc w:val="both"/>
        <w:rPr>
          <w:szCs w:val="24"/>
        </w:rPr>
      </w:pPr>
    </w:p>
    <w:p w14:paraId="18BDB271" w14:textId="77777777"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V § 33 ods. 2 sa slovo „dva“ nahrádza slovom „štyri“.</w:t>
      </w:r>
    </w:p>
    <w:p w14:paraId="407346C2" w14:textId="77777777" w:rsidR="006C6BC1" w:rsidRPr="0004753D" w:rsidRDefault="006C6BC1" w:rsidP="003F3924">
      <w:pPr>
        <w:widowControl w:val="0"/>
        <w:ind w:left="426" w:hanging="426"/>
        <w:jc w:val="both"/>
        <w:rPr>
          <w:szCs w:val="24"/>
        </w:rPr>
      </w:pPr>
    </w:p>
    <w:p w14:paraId="216E52AD" w14:textId="1AFC6CCD" w:rsidR="006C6BC1" w:rsidRPr="0004753D" w:rsidRDefault="006C6BC1" w:rsidP="003F3924">
      <w:pPr>
        <w:pStyle w:val="Odsekzoznamu"/>
        <w:keepNext w:val="0"/>
        <w:keepLines w:val="0"/>
        <w:widowControl w:val="0"/>
        <w:numPr>
          <w:ilvl w:val="0"/>
          <w:numId w:val="70"/>
        </w:numPr>
        <w:spacing w:after="2"/>
        <w:ind w:left="360"/>
        <w:jc w:val="both"/>
        <w:rPr>
          <w:szCs w:val="24"/>
        </w:rPr>
      </w:pPr>
      <w:r w:rsidRPr="0004753D">
        <w:rPr>
          <w:szCs w:val="24"/>
        </w:rPr>
        <w:t xml:space="preserve">V § 33 ods. 5 v prvej vete sa slová „na adresu stáleho sídla ateliéru alebo kancelárie [§ 18 </w:t>
      </w:r>
      <w:r w:rsidRPr="0004753D">
        <w:rPr>
          <w:szCs w:val="24"/>
        </w:rPr>
        <w:lastRenderedPageBreak/>
        <w:t xml:space="preserve">ods. 1 písm. d)]“ nahrádzajú slovami </w:t>
      </w:r>
      <w:r w:rsidR="0003430F" w:rsidRPr="0004753D">
        <w:rPr>
          <w:szCs w:val="24"/>
        </w:rPr>
        <w:t>„</w:t>
      </w:r>
      <w:r w:rsidRPr="0004753D">
        <w:rPr>
          <w:szCs w:val="24"/>
        </w:rPr>
        <w:t xml:space="preserve">na adresu pobytu [§ 18 ods. 1 písm. c)] alebo </w:t>
      </w:r>
      <w:r w:rsidR="0003430F" w:rsidRPr="0004753D">
        <w:rPr>
          <w:szCs w:val="24"/>
        </w:rPr>
        <w:t>elektronicky na adresu elektronického doručovania [§ 18 ods. 1 písm. i)]</w:t>
      </w:r>
      <w:r w:rsidR="003B6053" w:rsidRPr="0004753D">
        <w:rPr>
          <w:szCs w:val="24"/>
        </w:rPr>
        <w:t>“</w:t>
      </w:r>
      <w:r w:rsidRPr="0004753D">
        <w:rPr>
          <w:szCs w:val="24"/>
        </w:rPr>
        <w:t xml:space="preserve">. </w:t>
      </w:r>
    </w:p>
    <w:p w14:paraId="2066744B" w14:textId="77777777" w:rsidR="006C6BC1" w:rsidRPr="0004753D" w:rsidRDefault="006C6BC1" w:rsidP="003F3924">
      <w:pPr>
        <w:widowControl w:val="0"/>
        <w:jc w:val="both"/>
        <w:rPr>
          <w:szCs w:val="24"/>
        </w:rPr>
      </w:pPr>
    </w:p>
    <w:p w14:paraId="254DA3AB" w14:textId="60E6AF4A" w:rsidR="00B370BE" w:rsidRPr="0004753D" w:rsidRDefault="006C6BC1" w:rsidP="003F3924">
      <w:pPr>
        <w:pStyle w:val="Odsekzoznamu"/>
        <w:keepNext w:val="0"/>
        <w:keepLines w:val="0"/>
        <w:widowControl w:val="0"/>
        <w:numPr>
          <w:ilvl w:val="0"/>
          <w:numId w:val="70"/>
        </w:numPr>
        <w:spacing w:after="2"/>
        <w:ind w:left="450" w:hanging="450"/>
        <w:jc w:val="both"/>
        <w:rPr>
          <w:szCs w:val="24"/>
        </w:rPr>
      </w:pPr>
      <w:r w:rsidRPr="0004753D">
        <w:rPr>
          <w:szCs w:val="24"/>
        </w:rPr>
        <w:t>V §34 ods. 1 písm</w:t>
      </w:r>
      <w:r w:rsidR="00B370BE" w:rsidRPr="0004753D">
        <w:rPr>
          <w:szCs w:val="24"/>
        </w:rPr>
        <w:t>eno</w:t>
      </w:r>
      <w:r w:rsidRPr="0004753D">
        <w:rPr>
          <w:szCs w:val="24"/>
        </w:rPr>
        <w:t xml:space="preserve"> a)</w:t>
      </w:r>
      <w:r w:rsidR="00B370BE" w:rsidRPr="0004753D">
        <w:rPr>
          <w:szCs w:val="24"/>
        </w:rPr>
        <w:t xml:space="preserve"> znie:</w:t>
      </w:r>
    </w:p>
    <w:p w14:paraId="158812A0" w14:textId="53A8A365" w:rsidR="006C6BC1" w:rsidRPr="0004753D" w:rsidRDefault="00B370BE" w:rsidP="003F3924">
      <w:pPr>
        <w:widowControl w:val="0"/>
        <w:spacing w:after="2"/>
        <w:ind w:left="360"/>
        <w:jc w:val="both"/>
        <w:rPr>
          <w:szCs w:val="24"/>
        </w:rPr>
      </w:pPr>
      <w:r w:rsidRPr="0004753D">
        <w:rPr>
          <w:szCs w:val="24"/>
        </w:rPr>
        <w:t xml:space="preserve">„a) </w:t>
      </w:r>
      <w:r w:rsidR="00BE2B94" w:rsidRPr="0004753D">
        <w:rPr>
          <w:szCs w:val="24"/>
        </w:rPr>
        <w:t xml:space="preserve">volí a odvoláva na štvorročné obdobie predsedu a podpredsedov komory, členov predstavenstva, autorizačnej komisie, </w:t>
      </w:r>
      <w:r w:rsidR="006C6BC1" w:rsidRPr="0004753D">
        <w:rPr>
          <w:szCs w:val="24"/>
        </w:rPr>
        <w:t>disciplinárnej komisie a dozornej rady,“.</w:t>
      </w:r>
    </w:p>
    <w:p w14:paraId="54C0A2D9" w14:textId="77777777" w:rsidR="00BE2B94" w:rsidRPr="0004753D" w:rsidRDefault="00BE2B94" w:rsidP="003F3924">
      <w:pPr>
        <w:widowControl w:val="0"/>
        <w:overflowPunct/>
        <w:autoSpaceDE/>
        <w:autoSpaceDN/>
        <w:adjustRightInd/>
        <w:ind w:left="426"/>
        <w:jc w:val="both"/>
        <w:textAlignment w:val="auto"/>
        <w:rPr>
          <w:szCs w:val="24"/>
        </w:rPr>
      </w:pPr>
    </w:p>
    <w:p w14:paraId="384CD231" w14:textId="253B3C82" w:rsidR="006C6BC1" w:rsidRPr="0004753D" w:rsidRDefault="006C6BC1" w:rsidP="003F3924">
      <w:pPr>
        <w:pStyle w:val="Odsekzoznamu"/>
        <w:keepNext w:val="0"/>
        <w:keepLines w:val="0"/>
        <w:widowControl w:val="0"/>
        <w:numPr>
          <w:ilvl w:val="0"/>
          <w:numId w:val="70"/>
        </w:numPr>
        <w:spacing w:after="2"/>
        <w:ind w:left="450" w:hanging="450"/>
        <w:jc w:val="both"/>
        <w:rPr>
          <w:szCs w:val="24"/>
        </w:rPr>
      </w:pPr>
      <w:r w:rsidRPr="0004753D">
        <w:rPr>
          <w:szCs w:val="24"/>
        </w:rPr>
        <w:t xml:space="preserve">V § 39 ods. 3 </w:t>
      </w:r>
      <w:r w:rsidR="00414EE9" w:rsidRPr="0004753D">
        <w:rPr>
          <w:szCs w:val="24"/>
        </w:rPr>
        <w:t>sa vypúšťajú</w:t>
      </w:r>
      <w:r w:rsidRPr="0004753D">
        <w:rPr>
          <w:szCs w:val="24"/>
        </w:rPr>
        <w:t> slová „ktorú volí valné zhromaždenie na dvojročné obdobie“.</w:t>
      </w:r>
    </w:p>
    <w:p w14:paraId="76286588" w14:textId="77777777" w:rsidR="006C6BC1" w:rsidRPr="0004753D" w:rsidRDefault="006C6BC1" w:rsidP="003F3924">
      <w:pPr>
        <w:widowControl w:val="0"/>
        <w:ind w:left="426" w:hanging="426"/>
        <w:rPr>
          <w:szCs w:val="24"/>
        </w:rPr>
      </w:pPr>
    </w:p>
    <w:p w14:paraId="06CC1A68" w14:textId="3EDAD691" w:rsidR="006C6BC1" w:rsidRPr="0004753D" w:rsidRDefault="006C6BC1" w:rsidP="003F3924">
      <w:pPr>
        <w:pStyle w:val="Odsekzoznamu"/>
        <w:keepNext w:val="0"/>
        <w:keepLines w:val="0"/>
        <w:widowControl w:val="0"/>
        <w:numPr>
          <w:ilvl w:val="0"/>
          <w:numId w:val="70"/>
        </w:numPr>
        <w:spacing w:after="2"/>
        <w:ind w:left="450" w:hanging="450"/>
        <w:jc w:val="both"/>
        <w:rPr>
          <w:szCs w:val="24"/>
        </w:rPr>
      </w:pPr>
      <w:r w:rsidRPr="0004753D">
        <w:rPr>
          <w:szCs w:val="24"/>
        </w:rPr>
        <w:t>V  § 39a ods. 4 sa za slová „stavebných inžinierov“ vkladajú slová „alebo hosťujúcich autorizovaných stavbyvedúcich a</w:t>
      </w:r>
      <w:r w:rsidR="00414EE9" w:rsidRPr="0004753D">
        <w:rPr>
          <w:szCs w:val="24"/>
        </w:rPr>
        <w:t xml:space="preserve"> hosťujúcich</w:t>
      </w:r>
      <w:r w:rsidRPr="0004753D">
        <w:rPr>
          <w:szCs w:val="24"/>
        </w:rPr>
        <w:t> autorizovaných stavebných dozorov“.</w:t>
      </w:r>
    </w:p>
    <w:p w14:paraId="5F1DAEF8" w14:textId="77777777" w:rsidR="006C6BC1" w:rsidRPr="0004753D" w:rsidRDefault="006C6BC1" w:rsidP="003F3924">
      <w:pPr>
        <w:widowControl w:val="0"/>
        <w:ind w:left="426" w:hanging="426"/>
        <w:rPr>
          <w:szCs w:val="24"/>
        </w:rPr>
      </w:pPr>
    </w:p>
    <w:p w14:paraId="10CE39DC" w14:textId="77777777" w:rsidR="006C6BC1" w:rsidRPr="0004753D" w:rsidRDefault="006C6BC1" w:rsidP="003F3924">
      <w:pPr>
        <w:pStyle w:val="Odsekzoznamu"/>
        <w:keepNext w:val="0"/>
        <w:keepLines w:val="0"/>
        <w:widowControl w:val="0"/>
        <w:numPr>
          <w:ilvl w:val="0"/>
          <w:numId w:val="70"/>
        </w:numPr>
        <w:spacing w:after="2"/>
        <w:ind w:left="450" w:hanging="450"/>
        <w:jc w:val="both"/>
        <w:rPr>
          <w:szCs w:val="24"/>
        </w:rPr>
      </w:pPr>
      <w:r w:rsidRPr="0004753D">
        <w:rPr>
          <w:szCs w:val="24"/>
        </w:rPr>
        <w:t xml:space="preserve">Za § 39a sa vkladá § 39b , ktorý vrátane nadpisu znie: </w:t>
      </w:r>
    </w:p>
    <w:p w14:paraId="3E9012A3" w14:textId="77777777" w:rsidR="006C6BC1" w:rsidRPr="0004753D" w:rsidRDefault="006C6BC1" w:rsidP="003F3924">
      <w:pPr>
        <w:pStyle w:val="Odsekzoznamu"/>
        <w:keepNext w:val="0"/>
        <w:keepLines w:val="0"/>
        <w:widowControl w:val="0"/>
        <w:ind w:left="426" w:hanging="426"/>
        <w:contextualSpacing w:val="0"/>
        <w:jc w:val="center"/>
        <w:rPr>
          <w:bCs/>
          <w:iCs/>
          <w:szCs w:val="24"/>
        </w:rPr>
      </w:pPr>
      <w:r w:rsidRPr="0004753D">
        <w:rPr>
          <w:bCs/>
          <w:iCs/>
          <w:szCs w:val="24"/>
        </w:rPr>
        <w:t>„§ 39b</w:t>
      </w:r>
    </w:p>
    <w:p w14:paraId="3827C511" w14:textId="77777777" w:rsidR="006C6BC1" w:rsidRPr="0004753D" w:rsidRDefault="006C6BC1" w:rsidP="003F3924">
      <w:pPr>
        <w:pStyle w:val="Odsekzoznamu"/>
        <w:keepNext w:val="0"/>
        <w:keepLines w:val="0"/>
        <w:widowControl w:val="0"/>
        <w:ind w:left="426" w:hanging="426"/>
        <w:contextualSpacing w:val="0"/>
        <w:jc w:val="center"/>
        <w:rPr>
          <w:bCs/>
          <w:iCs/>
          <w:szCs w:val="24"/>
        </w:rPr>
      </w:pPr>
      <w:r w:rsidRPr="0004753D">
        <w:rPr>
          <w:bCs/>
          <w:iCs/>
          <w:szCs w:val="24"/>
        </w:rPr>
        <w:t>Disciplinárna zodpovednosť odborne spôsobilých osôb</w:t>
      </w:r>
    </w:p>
    <w:p w14:paraId="68BFEC73" w14:textId="77777777" w:rsidR="006C6BC1" w:rsidRPr="0004753D" w:rsidRDefault="006C6BC1" w:rsidP="003F3924">
      <w:pPr>
        <w:pStyle w:val="Odsekzoznamu"/>
        <w:keepNext w:val="0"/>
        <w:keepLines w:val="0"/>
        <w:widowControl w:val="0"/>
        <w:ind w:left="426" w:hanging="426"/>
        <w:contextualSpacing w:val="0"/>
        <w:jc w:val="both"/>
        <w:rPr>
          <w:bCs/>
          <w:iCs/>
          <w:szCs w:val="24"/>
        </w:rPr>
      </w:pPr>
    </w:p>
    <w:p w14:paraId="25DED85D" w14:textId="6C8D0F9B" w:rsidR="006C6BC1" w:rsidRPr="0004753D" w:rsidRDefault="006C6BC1" w:rsidP="003F3924">
      <w:pPr>
        <w:pStyle w:val="Odsekzoznamu"/>
        <w:keepNext w:val="0"/>
        <w:keepLines w:val="0"/>
        <w:widowControl w:val="0"/>
        <w:numPr>
          <w:ilvl w:val="1"/>
          <w:numId w:val="160"/>
        </w:numPr>
        <w:ind w:left="720"/>
        <w:contextualSpacing w:val="0"/>
        <w:jc w:val="both"/>
        <w:rPr>
          <w:bCs/>
          <w:iCs/>
          <w:szCs w:val="24"/>
        </w:rPr>
      </w:pPr>
      <w:r w:rsidRPr="0004753D">
        <w:rPr>
          <w:bCs/>
          <w:iCs/>
          <w:szCs w:val="24"/>
        </w:rPr>
        <w:t xml:space="preserve">Za disciplinárne previnenie možno uložiť odborne spôsobilej osobe podľa § 1 ods. 1 písm. d) niektoré z týchto disciplinárnych opatrení: </w:t>
      </w:r>
    </w:p>
    <w:p w14:paraId="711F206E" w14:textId="7A9C98FA" w:rsidR="006C6BC1" w:rsidRPr="0004753D" w:rsidRDefault="006C6BC1" w:rsidP="003F3924">
      <w:pPr>
        <w:pStyle w:val="Odsekzoznamu"/>
        <w:keepNext w:val="0"/>
        <w:keepLines w:val="0"/>
        <w:widowControl w:val="0"/>
        <w:numPr>
          <w:ilvl w:val="2"/>
          <w:numId w:val="162"/>
        </w:numPr>
        <w:ind w:left="1080"/>
        <w:jc w:val="both"/>
        <w:rPr>
          <w:bCs/>
          <w:iCs/>
          <w:szCs w:val="24"/>
        </w:rPr>
      </w:pPr>
      <w:r w:rsidRPr="0004753D">
        <w:rPr>
          <w:bCs/>
          <w:iCs/>
          <w:szCs w:val="24"/>
        </w:rPr>
        <w:t xml:space="preserve">písomné napomenutie, </w:t>
      </w:r>
    </w:p>
    <w:p w14:paraId="522C0216" w14:textId="64A5AFC5" w:rsidR="006C6BC1" w:rsidRPr="0004753D" w:rsidRDefault="006C6BC1" w:rsidP="003F3924">
      <w:pPr>
        <w:pStyle w:val="Odsekzoznamu"/>
        <w:keepNext w:val="0"/>
        <w:keepLines w:val="0"/>
        <w:widowControl w:val="0"/>
        <w:numPr>
          <w:ilvl w:val="2"/>
          <w:numId w:val="162"/>
        </w:numPr>
        <w:ind w:left="1080"/>
        <w:jc w:val="both"/>
        <w:rPr>
          <w:bCs/>
          <w:iCs/>
          <w:szCs w:val="24"/>
        </w:rPr>
      </w:pPr>
      <w:r w:rsidRPr="0004753D">
        <w:rPr>
          <w:bCs/>
          <w:iCs/>
          <w:szCs w:val="24"/>
        </w:rPr>
        <w:t>pokutu až do 3</w:t>
      </w:r>
      <w:r w:rsidR="00414EE9" w:rsidRPr="0004753D">
        <w:rPr>
          <w:bCs/>
          <w:iCs/>
          <w:szCs w:val="24"/>
        </w:rPr>
        <w:t xml:space="preserve"> </w:t>
      </w:r>
      <w:r w:rsidRPr="0004753D">
        <w:rPr>
          <w:bCs/>
          <w:iCs/>
          <w:szCs w:val="24"/>
        </w:rPr>
        <w:t xml:space="preserve">000 eur, </w:t>
      </w:r>
    </w:p>
    <w:p w14:paraId="7D58F602" w14:textId="435509A2" w:rsidR="006C6BC1" w:rsidRPr="0004753D" w:rsidRDefault="006C6BC1" w:rsidP="003F3924">
      <w:pPr>
        <w:pStyle w:val="Odsekzoznamu"/>
        <w:keepNext w:val="0"/>
        <w:keepLines w:val="0"/>
        <w:widowControl w:val="0"/>
        <w:numPr>
          <w:ilvl w:val="2"/>
          <w:numId w:val="162"/>
        </w:numPr>
        <w:ind w:left="1080"/>
        <w:jc w:val="both"/>
        <w:rPr>
          <w:bCs/>
          <w:iCs/>
          <w:szCs w:val="24"/>
        </w:rPr>
      </w:pPr>
      <w:r w:rsidRPr="0004753D">
        <w:rPr>
          <w:bCs/>
          <w:iCs/>
          <w:szCs w:val="24"/>
        </w:rPr>
        <w:t xml:space="preserve">vyčiarknutie z evidencie odborne spôsobilých osôb a odňatie osvedčenia a pečiatky odbornej spôsobilosti. </w:t>
      </w:r>
    </w:p>
    <w:p w14:paraId="58E299C5" w14:textId="305F695D" w:rsidR="006C6BC1" w:rsidRPr="0004753D" w:rsidRDefault="006C6BC1" w:rsidP="003F3924">
      <w:pPr>
        <w:pStyle w:val="Odsekzoznamu"/>
        <w:keepNext w:val="0"/>
        <w:keepLines w:val="0"/>
        <w:widowControl w:val="0"/>
        <w:numPr>
          <w:ilvl w:val="1"/>
          <w:numId w:val="160"/>
        </w:numPr>
        <w:ind w:left="720"/>
        <w:contextualSpacing w:val="0"/>
        <w:jc w:val="both"/>
        <w:rPr>
          <w:bCs/>
          <w:iCs/>
          <w:szCs w:val="24"/>
        </w:rPr>
      </w:pPr>
      <w:r w:rsidRPr="0004753D">
        <w:rPr>
          <w:bCs/>
          <w:iCs/>
          <w:szCs w:val="24"/>
        </w:rPr>
        <w:t>Ustanovenia § 39 ods. 2 až 8 sa použijú aj na disciplinárnu zodpovednosť odborne spôsobilých osôb.“</w:t>
      </w:r>
      <w:r w:rsidR="00414EE9" w:rsidRPr="0004753D">
        <w:rPr>
          <w:bCs/>
          <w:iCs/>
          <w:szCs w:val="24"/>
        </w:rPr>
        <w:t>.</w:t>
      </w:r>
    </w:p>
    <w:p w14:paraId="0831FBE7" w14:textId="77777777" w:rsidR="006C6BC1" w:rsidRPr="0004753D" w:rsidRDefault="006C6BC1" w:rsidP="003F3924">
      <w:pPr>
        <w:pStyle w:val="Odsekzoznamu"/>
        <w:keepNext w:val="0"/>
        <w:keepLines w:val="0"/>
        <w:widowControl w:val="0"/>
        <w:ind w:left="993"/>
        <w:contextualSpacing w:val="0"/>
        <w:rPr>
          <w:bCs/>
          <w:iCs/>
          <w:szCs w:val="24"/>
        </w:rPr>
      </w:pPr>
    </w:p>
    <w:p w14:paraId="00997E86" w14:textId="2E58567E" w:rsidR="006C6BC1" w:rsidRPr="0004753D" w:rsidRDefault="006C6BC1" w:rsidP="003F3924">
      <w:pPr>
        <w:pStyle w:val="Odsekzoznamu"/>
        <w:keepNext w:val="0"/>
        <w:keepLines w:val="0"/>
        <w:widowControl w:val="0"/>
        <w:numPr>
          <w:ilvl w:val="0"/>
          <w:numId w:val="70"/>
        </w:numPr>
        <w:spacing w:after="2"/>
        <w:ind w:left="450" w:hanging="450"/>
        <w:jc w:val="both"/>
        <w:rPr>
          <w:bCs/>
          <w:iCs/>
          <w:szCs w:val="24"/>
        </w:rPr>
      </w:pPr>
      <w:r w:rsidRPr="0004753D">
        <w:rPr>
          <w:bCs/>
          <w:iCs/>
          <w:szCs w:val="24"/>
        </w:rPr>
        <w:t>V § 41 ods. 1 sa za písm</w:t>
      </w:r>
      <w:r w:rsidR="00414EE9" w:rsidRPr="0004753D">
        <w:rPr>
          <w:bCs/>
          <w:iCs/>
          <w:szCs w:val="24"/>
        </w:rPr>
        <w:t>eno</w:t>
      </w:r>
      <w:r w:rsidRPr="0004753D">
        <w:rPr>
          <w:bCs/>
          <w:iCs/>
          <w:szCs w:val="24"/>
        </w:rPr>
        <w:t xml:space="preserve"> c) vkladajú nové písm</w:t>
      </w:r>
      <w:r w:rsidR="00414EE9" w:rsidRPr="0004753D">
        <w:rPr>
          <w:bCs/>
          <w:iCs/>
          <w:szCs w:val="24"/>
        </w:rPr>
        <w:t>ená</w:t>
      </w:r>
      <w:r w:rsidRPr="0004753D">
        <w:rPr>
          <w:bCs/>
          <w:iCs/>
          <w:szCs w:val="24"/>
        </w:rPr>
        <w:t xml:space="preserve"> d) až g), ktoré znejú: </w:t>
      </w:r>
    </w:p>
    <w:p w14:paraId="219F95E9" w14:textId="0DFAD9FF" w:rsidR="006C6BC1" w:rsidRPr="0004753D" w:rsidRDefault="006C6BC1" w:rsidP="003F3924">
      <w:pPr>
        <w:widowControl w:val="0"/>
        <w:ind w:left="360"/>
        <w:rPr>
          <w:bCs/>
          <w:iCs/>
          <w:szCs w:val="24"/>
        </w:rPr>
      </w:pPr>
      <w:r w:rsidRPr="0004753D">
        <w:rPr>
          <w:bCs/>
          <w:iCs/>
          <w:szCs w:val="24"/>
        </w:rPr>
        <w:t>„d) dotácie zo štátneho rozpočtu a granty z fondov Európskej únie,</w:t>
      </w:r>
    </w:p>
    <w:p w14:paraId="0246DC02" w14:textId="77777777" w:rsidR="006C6BC1" w:rsidRPr="0004753D" w:rsidRDefault="006C6BC1" w:rsidP="003F3924">
      <w:pPr>
        <w:widowControl w:val="0"/>
        <w:ind w:left="360"/>
        <w:rPr>
          <w:bCs/>
          <w:iCs/>
          <w:szCs w:val="24"/>
        </w:rPr>
      </w:pPr>
      <w:r w:rsidRPr="0004753D">
        <w:rPr>
          <w:bCs/>
          <w:iCs/>
          <w:szCs w:val="24"/>
        </w:rPr>
        <w:t xml:space="preserve">e) </w:t>
      </w:r>
      <w:r w:rsidRPr="0004753D">
        <w:rPr>
          <w:bCs/>
          <w:iCs/>
          <w:szCs w:val="24"/>
        </w:rPr>
        <w:tab/>
        <w:t xml:space="preserve">úhrady za správne úkony, </w:t>
      </w:r>
    </w:p>
    <w:p w14:paraId="7372F813" w14:textId="77777777" w:rsidR="006C6BC1" w:rsidRPr="0004753D" w:rsidRDefault="006C6BC1" w:rsidP="003F3924">
      <w:pPr>
        <w:widowControl w:val="0"/>
        <w:ind w:left="360"/>
        <w:rPr>
          <w:bCs/>
          <w:iCs/>
          <w:szCs w:val="24"/>
        </w:rPr>
      </w:pPr>
      <w:r w:rsidRPr="0004753D">
        <w:rPr>
          <w:bCs/>
          <w:iCs/>
          <w:szCs w:val="24"/>
        </w:rPr>
        <w:t xml:space="preserve">f) </w:t>
      </w:r>
      <w:r w:rsidRPr="0004753D">
        <w:rPr>
          <w:bCs/>
          <w:iCs/>
          <w:szCs w:val="24"/>
        </w:rPr>
        <w:tab/>
        <w:t xml:space="preserve">náhrady trov konaní, </w:t>
      </w:r>
    </w:p>
    <w:p w14:paraId="1CA3F412" w14:textId="30513E04" w:rsidR="006C6BC1" w:rsidRPr="0004753D" w:rsidRDefault="006C6BC1" w:rsidP="003F3924">
      <w:pPr>
        <w:widowControl w:val="0"/>
        <w:ind w:left="360"/>
        <w:rPr>
          <w:bCs/>
          <w:iCs/>
          <w:szCs w:val="24"/>
        </w:rPr>
      </w:pPr>
      <w:r w:rsidRPr="0004753D">
        <w:rPr>
          <w:bCs/>
          <w:iCs/>
          <w:szCs w:val="24"/>
        </w:rPr>
        <w:t xml:space="preserve">g) </w:t>
      </w:r>
      <w:r w:rsidRPr="0004753D">
        <w:rPr>
          <w:bCs/>
          <w:iCs/>
          <w:szCs w:val="24"/>
        </w:rPr>
        <w:tab/>
        <w:t>príjmy z vlastnej vzdelávacej a vydavateľskej činnosti,“</w:t>
      </w:r>
      <w:r w:rsidR="00414EE9" w:rsidRPr="0004753D">
        <w:rPr>
          <w:bCs/>
          <w:iCs/>
          <w:szCs w:val="24"/>
        </w:rPr>
        <w:t>.</w:t>
      </w:r>
    </w:p>
    <w:p w14:paraId="58D70C69" w14:textId="77777777" w:rsidR="006C6BC1" w:rsidRPr="0004753D" w:rsidRDefault="006C6BC1" w:rsidP="003F3924">
      <w:pPr>
        <w:widowControl w:val="0"/>
        <w:ind w:left="426" w:hanging="426"/>
        <w:rPr>
          <w:bCs/>
          <w:iCs/>
          <w:szCs w:val="24"/>
        </w:rPr>
      </w:pPr>
    </w:p>
    <w:p w14:paraId="4D0408FC" w14:textId="1F3BE449" w:rsidR="006C6BC1" w:rsidRPr="0004753D" w:rsidRDefault="006C6BC1" w:rsidP="003F3924">
      <w:pPr>
        <w:widowControl w:val="0"/>
        <w:ind w:firstLine="426"/>
        <w:rPr>
          <w:bCs/>
          <w:iCs/>
          <w:szCs w:val="24"/>
        </w:rPr>
      </w:pPr>
      <w:r w:rsidRPr="0004753D">
        <w:rPr>
          <w:bCs/>
          <w:iCs/>
          <w:szCs w:val="24"/>
        </w:rPr>
        <w:t>Doterajšie písm</w:t>
      </w:r>
      <w:r w:rsidR="00414EE9" w:rsidRPr="0004753D">
        <w:rPr>
          <w:bCs/>
          <w:iCs/>
          <w:szCs w:val="24"/>
        </w:rPr>
        <w:t>ená</w:t>
      </w:r>
      <w:r w:rsidRPr="0004753D">
        <w:rPr>
          <w:bCs/>
          <w:iCs/>
          <w:szCs w:val="24"/>
        </w:rPr>
        <w:t xml:space="preserve"> d) až f) sa označujú ako písm</w:t>
      </w:r>
      <w:r w:rsidR="00414EE9" w:rsidRPr="0004753D">
        <w:rPr>
          <w:bCs/>
          <w:iCs/>
          <w:szCs w:val="24"/>
        </w:rPr>
        <w:t>ená</w:t>
      </w:r>
      <w:r w:rsidRPr="0004753D">
        <w:rPr>
          <w:bCs/>
          <w:iCs/>
          <w:szCs w:val="24"/>
        </w:rPr>
        <w:t xml:space="preserve"> h) až j).</w:t>
      </w:r>
    </w:p>
    <w:p w14:paraId="2ED99A84" w14:textId="77777777" w:rsidR="006C6BC1" w:rsidRPr="0004753D" w:rsidRDefault="006C6BC1" w:rsidP="003F3924">
      <w:pPr>
        <w:widowControl w:val="0"/>
        <w:ind w:left="426" w:hanging="426"/>
        <w:rPr>
          <w:bCs/>
          <w:iCs/>
          <w:szCs w:val="24"/>
        </w:rPr>
      </w:pPr>
    </w:p>
    <w:p w14:paraId="6D09942A" w14:textId="57B18E2C" w:rsidR="006C6BC1" w:rsidRPr="0004753D" w:rsidRDefault="006C6BC1" w:rsidP="003F3924">
      <w:pPr>
        <w:pStyle w:val="Odsekzoznamu"/>
        <w:keepNext w:val="0"/>
        <w:keepLines w:val="0"/>
        <w:widowControl w:val="0"/>
        <w:numPr>
          <w:ilvl w:val="0"/>
          <w:numId w:val="70"/>
        </w:numPr>
        <w:spacing w:after="2"/>
        <w:ind w:left="450" w:hanging="450"/>
        <w:jc w:val="both"/>
        <w:rPr>
          <w:bCs/>
          <w:iCs/>
          <w:szCs w:val="24"/>
        </w:rPr>
      </w:pPr>
      <w:r w:rsidRPr="0004753D">
        <w:rPr>
          <w:bCs/>
          <w:iCs/>
          <w:szCs w:val="24"/>
        </w:rPr>
        <w:t xml:space="preserve">V §41b ods. 1 písm. a) sa za slová „v zozname“ vkladá čiarka a slová „v evidencii“ a na </w:t>
      </w:r>
      <w:r w:rsidR="00414EE9" w:rsidRPr="0004753D">
        <w:rPr>
          <w:bCs/>
          <w:iCs/>
          <w:szCs w:val="24"/>
        </w:rPr>
        <w:t>konci sa pripájajú tieto</w:t>
      </w:r>
      <w:r w:rsidRPr="0004753D">
        <w:rPr>
          <w:bCs/>
          <w:iCs/>
          <w:szCs w:val="24"/>
        </w:rPr>
        <w:t xml:space="preserve"> slová „alebo v evidencii odborne spôsobilých osôb,“.</w:t>
      </w:r>
    </w:p>
    <w:p w14:paraId="238603C6" w14:textId="77777777" w:rsidR="006C6BC1" w:rsidRPr="0004753D" w:rsidRDefault="006C6BC1" w:rsidP="003F3924">
      <w:pPr>
        <w:widowControl w:val="0"/>
        <w:ind w:left="426" w:hanging="426"/>
        <w:rPr>
          <w:bCs/>
          <w:iCs/>
          <w:szCs w:val="24"/>
        </w:rPr>
      </w:pPr>
    </w:p>
    <w:p w14:paraId="674B87C9" w14:textId="30D7E41B" w:rsidR="006C6BC1" w:rsidRPr="0004753D" w:rsidRDefault="006C6BC1" w:rsidP="003F3924">
      <w:pPr>
        <w:pStyle w:val="Odsekzoznamu"/>
        <w:keepNext w:val="0"/>
        <w:keepLines w:val="0"/>
        <w:widowControl w:val="0"/>
        <w:numPr>
          <w:ilvl w:val="0"/>
          <w:numId w:val="70"/>
        </w:numPr>
        <w:spacing w:after="2"/>
        <w:ind w:left="450" w:hanging="450"/>
        <w:jc w:val="both"/>
        <w:rPr>
          <w:bCs/>
          <w:iCs/>
          <w:szCs w:val="24"/>
        </w:rPr>
      </w:pPr>
      <w:r w:rsidRPr="0004753D">
        <w:rPr>
          <w:bCs/>
          <w:iCs/>
          <w:szCs w:val="24"/>
        </w:rPr>
        <w:t>V § 41b ods</w:t>
      </w:r>
      <w:r w:rsidR="00414EE9" w:rsidRPr="0004753D">
        <w:rPr>
          <w:bCs/>
          <w:iCs/>
          <w:szCs w:val="24"/>
        </w:rPr>
        <w:t>.</w:t>
      </w:r>
      <w:r w:rsidRPr="0004753D">
        <w:rPr>
          <w:bCs/>
          <w:iCs/>
          <w:szCs w:val="24"/>
        </w:rPr>
        <w:t xml:space="preserve"> 2</w:t>
      </w:r>
      <w:r w:rsidR="00414EE9" w:rsidRPr="0004753D">
        <w:rPr>
          <w:bCs/>
          <w:iCs/>
          <w:szCs w:val="24"/>
        </w:rPr>
        <w:t xml:space="preserve"> sa vypúšťa</w:t>
      </w:r>
      <w:r w:rsidRPr="0004753D">
        <w:rPr>
          <w:bCs/>
          <w:iCs/>
          <w:szCs w:val="24"/>
        </w:rPr>
        <w:t xml:space="preserve"> písm</w:t>
      </w:r>
      <w:r w:rsidR="00414EE9" w:rsidRPr="0004753D">
        <w:rPr>
          <w:bCs/>
          <w:iCs/>
          <w:szCs w:val="24"/>
        </w:rPr>
        <w:t>eno</w:t>
      </w:r>
      <w:r w:rsidRPr="0004753D">
        <w:rPr>
          <w:bCs/>
          <w:iCs/>
          <w:szCs w:val="24"/>
        </w:rPr>
        <w:t xml:space="preserve"> a). </w:t>
      </w:r>
    </w:p>
    <w:p w14:paraId="57A52773" w14:textId="77777777" w:rsidR="006C6BC1" w:rsidRPr="0004753D" w:rsidRDefault="006C6BC1" w:rsidP="003F3924">
      <w:pPr>
        <w:pStyle w:val="Odsekzoznamu"/>
        <w:keepNext w:val="0"/>
        <w:keepLines w:val="0"/>
        <w:widowControl w:val="0"/>
        <w:ind w:left="426" w:hanging="426"/>
        <w:rPr>
          <w:bCs/>
          <w:iCs/>
          <w:szCs w:val="24"/>
        </w:rPr>
      </w:pPr>
    </w:p>
    <w:p w14:paraId="75E74329" w14:textId="77777777" w:rsidR="006C6BC1" w:rsidRPr="0004753D" w:rsidRDefault="006C6BC1" w:rsidP="003F3924">
      <w:pPr>
        <w:widowControl w:val="0"/>
        <w:ind w:left="426"/>
        <w:rPr>
          <w:bCs/>
          <w:iCs/>
          <w:szCs w:val="24"/>
        </w:rPr>
      </w:pPr>
      <w:r w:rsidRPr="0004753D">
        <w:rPr>
          <w:bCs/>
          <w:iCs/>
          <w:szCs w:val="24"/>
        </w:rPr>
        <w:t>Doterajšie písm. b) a c) sa označujú ako písm. a) a b).</w:t>
      </w:r>
    </w:p>
    <w:p w14:paraId="44087AAC" w14:textId="77777777" w:rsidR="006C6BC1" w:rsidRPr="0004753D" w:rsidRDefault="006C6BC1" w:rsidP="003F3924">
      <w:pPr>
        <w:widowControl w:val="0"/>
        <w:ind w:left="426" w:hanging="426"/>
        <w:rPr>
          <w:bCs/>
          <w:iCs/>
          <w:szCs w:val="24"/>
        </w:rPr>
      </w:pPr>
    </w:p>
    <w:p w14:paraId="1456FF37" w14:textId="49201DDE" w:rsidR="006C6BC1" w:rsidRPr="0004753D" w:rsidRDefault="006C6BC1" w:rsidP="003F3924">
      <w:pPr>
        <w:pStyle w:val="Odsekzoznamu"/>
        <w:keepNext w:val="0"/>
        <w:keepLines w:val="0"/>
        <w:widowControl w:val="0"/>
        <w:numPr>
          <w:ilvl w:val="0"/>
          <w:numId w:val="70"/>
        </w:numPr>
        <w:spacing w:after="2"/>
        <w:ind w:left="450" w:hanging="450"/>
        <w:jc w:val="both"/>
        <w:rPr>
          <w:bCs/>
          <w:iCs/>
          <w:szCs w:val="24"/>
        </w:rPr>
      </w:pPr>
      <w:r w:rsidRPr="0004753D">
        <w:rPr>
          <w:bCs/>
          <w:iCs/>
          <w:szCs w:val="24"/>
        </w:rPr>
        <w:t xml:space="preserve">§ 41b sa </w:t>
      </w:r>
      <w:r w:rsidR="00414EE9" w:rsidRPr="0004753D">
        <w:rPr>
          <w:bCs/>
          <w:iCs/>
          <w:szCs w:val="24"/>
        </w:rPr>
        <w:t>dopĺňa odsekom</w:t>
      </w:r>
      <w:r w:rsidRPr="0004753D">
        <w:rPr>
          <w:bCs/>
          <w:iCs/>
          <w:szCs w:val="24"/>
        </w:rPr>
        <w:t xml:space="preserve"> 9, ktorý znie: </w:t>
      </w:r>
    </w:p>
    <w:p w14:paraId="4890AB14" w14:textId="7026A78F" w:rsidR="006C6BC1" w:rsidRPr="0004753D" w:rsidRDefault="006C6BC1" w:rsidP="003F3924">
      <w:pPr>
        <w:widowControl w:val="0"/>
        <w:spacing w:after="2"/>
        <w:ind w:left="360"/>
        <w:jc w:val="both"/>
        <w:rPr>
          <w:bCs/>
          <w:iCs/>
          <w:szCs w:val="24"/>
        </w:rPr>
      </w:pPr>
      <w:r w:rsidRPr="0004753D">
        <w:rPr>
          <w:bCs/>
          <w:iCs/>
          <w:szCs w:val="24"/>
        </w:rPr>
        <w:t>„(9) Doručovanie písomností, ktoré nemajú charakter dôležitých písomností podľa ods. 2, je možné zasielať do elektronickej schránky adresáta. V prípade pochybností môže o charaktere dôležitej písomnosti rozhodnúť valné zhromaždenie komory.“</w:t>
      </w:r>
      <w:r w:rsidR="00414EE9" w:rsidRPr="0004753D">
        <w:rPr>
          <w:bCs/>
          <w:iCs/>
          <w:szCs w:val="24"/>
        </w:rPr>
        <w:t>.</w:t>
      </w:r>
    </w:p>
    <w:p w14:paraId="0CA6472E" w14:textId="77777777" w:rsidR="00414EE9" w:rsidRPr="0004753D" w:rsidRDefault="00414EE9" w:rsidP="003F3924">
      <w:pPr>
        <w:widowControl w:val="0"/>
        <w:spacing w:after="2"/>
        <w:jc w:val="both"/>
        <w:rPr>
          <w:szCs w:val="24"/>
        </w:rPr>
      </w:pPr>
    </w:p>
    <w:p w14:paraId="51B55817" w14:textId="51586E6A" w:rsidR="00794664" w:rsidRPr="0004753D" w:rsidRDefault="00794664" w:rsidP="003F3924">
      <w:pPr>
        <w:pStyle w:val="Odsekzoznamu"/>
        <w:keepNext w:val="0"/>
        <w:keepLines w:val="0"/>
        <w:widowControl w:val="0"/>
        <w:numPr>
          <w:ilvl w:val="0"/>
          <w:numId w:val="70"/>
        </w:numPr>
        <w:spacing w:after="2"/>
        <w:ind w:left="450" w:hanging="450"/>
        <w:jc w:val="both"/>
        <w:rPr>
          <w:szCs w:val="24"/>
        </w:rPr>
      </w:pPr>
      <w:r w:rsidRPr="0004753D">
        <w:rPr>
          <w:szCs w:val="24"/>
        </w:rPr>
        <w:t>Za § 41b sa vkladá § 41c, ktorý vrátane nadpisu znie:</w:t>
      </w:r>
    </w:p>
    <w:p w14:paraId="0BF2ABBA" w14:textId="77777777" w:rsidR="00794664" w:rsidRPr="0004753D" w:rsidRDefault="00794664" w:rsidP="003F3924">
      <w:pPr>
        <w:widowControl w:val="0"/>
        <w:ind w:left="567" w:hanging="567"/>
        <w:jc w:val="center"/>
        <w:rPr>
          <w:szCs w:val="24"/>
        </w:rPr>
      </w:pPr>
      <w:r w:rsidRPr="0004753D">
        <w:rPr>
          <w:szCs w:val="24"/>
        </w:rPr>
        <w:t>„§ 41c</w:t>
      </w:r>
    </w:p>
    <w:p w14:paraId="77B2C6CC" w14:textId="77777777" w:rsidR="00794664" w:rsidRPr="0004753D" w:rsidRDefault="00794664" w:rsidP="003F3924">
      <w:pPr>
        <w:widowControl w:val="0"/>
        <w:ind w:left="567" w:hanging="567"/>
        <w:jc w:val="center"/>
        <w:rPr>
          <w:szCs w:val="24"/>
        </w:rPr>
      </w:pPr>
      <w:r w:rsidRPr="0004753D">
        <w:rPr>
          <w:szCs w:val="24"/>
        </w:rPr>
        <w:t>Splnomocňovacie ustanovenie</w:t>
      </w:r>
    </w:p>
    <w:p w14:paraId="00679C0A" w14:textId="77777777" w:rsidR="00794664" w:rsidRPr="0004753D" w:rsidRDefault="00794664" w:rsidP="003F3924">
      <w:pPr>
        <w:widowControl w:val="0"/>
        <w:ind w:left="567" w:firstLine="567"/>
        <w:jc w:val="both"/>
        <w:rPr>
          <w:szCs w:val="24"/>
        </w:rPr>
      </w:pPr>
    </w:p>
    <w:p w14:paraId="23B9C816" w14:textId="5C45E4CE" w:rsidR="00794664" w:rsidRPr="0004753D" w:rsidRDefault="00794664" w:rsidP="003F3924">
      <w:pPr>
        <w:widowControl w:val="0"/>
        <w:ind w:left="567" w:firstLine="567"/>
        <w:jc w:val="both"/>
        <w:rPr>
          <w:szCs w:val="24"/>
        </w:rPr>
      </w:pPr>
      <w:r w:rsidRPr="0004753D">
        <w:rPr>
          <w:szCs w:val="24"/>
        </w:rPr>
        <w:t xml:space="preserve">Všeobecne záväzný právny predpis, ktorý vydá Úrad pre územné plánovanie a výstavbu Slovenskej republiky, ustanoví podrobnosti o dokladoch o vzdelaní, ktoré Slovenská komora architektov automaticky uzná na účely autorizácie architekta, </w:t>
      </w:r>
      <w:r w:rsidRPr="0004753D">
        <w:rPr>
          <w:szCs w:val="24"/>
        </w:rPr>
        <w:lastRenderedPageBreak/>
        <w:t>krajinného architekta alebo územného plánovača podľa § 15, a na účely hosťovania hosťujúceho architekta, hosťujúceho krajinného architekta alebo hosťujúceho územného plánovača podľa § 15a.“.</w:t>
      </w:r>
    </w:p>
    <w:p w14:paraId="30431686" w14:textId="77777777" w:rsidR="00415F43" w:rsidRPr="0004753D" w:rsidRDefault="00415F43" w:rsidP="003F3924">
      <w:pPr>
        <w:pStyle w:val="Odsekzoznamu"/>
        <w:keepNext w:val="0"/>
        <w:keepLines w:val="0"/>
        <w:widowControl w:val="0"/>
        <w:ind w:left="426" w:hanging="426"/>
        <w:contextualSpacing w:val="0"/>
        <w:rPr>
          <w:bCs/>
          <w:iCs/>
          <w:szCs w:val="24"/>
        </w:rPr>
      </w:pPr>
    </w:p>
    <w:p w14:paraId="18C3EE05" w14:textId="77777777" w:rsidR="00415F43" w:rsidRPr="0004753D" w:rsidRDefault="00415F43" w:rsidP="003F3924">
      <w:pPr>
        <w:pStyle w:val="Odsekzoznamu"/>
        <w:keepNext w:val="0"/>
        <w:keepLines w:val="0"/>
        <w:widowControl w:val="0"/>
        <w:numPr>
          <w:ilvl w:val="0"/>
          <w:numId w:val="70"/>
        </w:numPr>
        <w:spacing w:after="2"/>
        <w:ind w:left="450" w:hanging="450"/>
        <w:jc w:val="both"/>
        <w:rPr>
          <w:bCs/>
          <w:iCs/>
          <w:szCs w:val="24"/>
        </w:rPr>
      </w:pPr>
      <w:r w:rsidRPr="0004753D">
        <w:rPr>
          <w:bCs/>
          <w:iCs/>
          <w:szCs w:val="24"/>
        </w:rPr>
        <w:t xml:space="preserve">V § 43b sa za odsek 2 vkladá nový odsek 3, ktorý znie: </w:t>
      </w:r>
    </w:p>
    <w:p w14:paraId="1B02B81E" w14:textId="51C16D90" w:rsidR="00415F43" w:rsidRPr="0004753D" w:rsidRDefault="00415F43" w:rsidP="003F3924">
      <w:pPr>
        <w:widowControl w:val="0"/>
        <w:ind w:left="426"/>
        <w:jc w:val="both"/>
        <w:rPr>
          <w:bCs/>
          <w:iCs/>
          <w:szCs w:val="24"/>
        </w:rPr>
      </w:pPr>
      <w:r w:rsidRPr="0004753D">
        <w:rPr>
          <w:bCs/>
          <w:iCs/>
          <w:szCs w:val="24"/>
        </w:rPr>
        <w:t xml:space="preserve">„(3) Preukazy a pečiatky o odbornej spôsobilosti na výkon činnosti stavbyvedúceho alebo stavebný dozor vydané podľa zákona </w:t>
      </w:r>
      <w:r w:rsidR="00A616E9" w:rsidRPr="0004753D">
        <w:rPr>
          <w:bCs/>
          <w:iCs/>
          <w:szCs w:val="24"/>
        </w:rPr>
        <w:t xml:space="preserve">Národnej rady Slovenskej republiky </w:t>
      </w:r>
      <w:r w:rsidRPr="0004753D">
        <w:rPr>
          <w:bCs/>
          <w:iCs/>
          <w:szCs w:val="24"/>
        </w:rPr>
        <w:t xml:space="preserve">č. 136/1995 Z.z. </w:t>
      </w:r>
      <w:r w:rsidR="006F5034" w:rsidRPr="0004753D">
        <w:rPr>
          <w:bCs/>
          <w:iCs/>
          <w:szCs w:val="24"/>
        </w:rPr>
        <w:t xml:space="preserve">o odbornej spôsobilosti na vybrané činnosti vo výstavbe a o zmene a doplnení zákona č. 50/1976 Zb. o územnom plánovaní a stavebnom poriadku (stavebný zákon) v znení neskorších predpisov </w:t>
      </w:r>
      <w:r w:rsidRPr="0004753D">
        <w:rPr>
          <w:bCs/>
          <w:iCs/>
          <w:szCs w:val="24"/>
        </w:rPr>
        <w:t>strácajú platnosť 30.</w:t>
      </w:r>
      <w:r w:rsidR="006F5034" w:rsidRPr="0004753D">
        <w:rPr>
          <w:bCs/>
          <w:iCs/>
          <w:szCs w:val="24"/>
        </w:rPr>
        <w:t xml:space="preserve"> júna </w:t>
      </w:r>
      <w:r w:rsidRPr="0004753D">
        <w:rPr>
          <w:bCs/>
          <w:iCs/>
          <w:szCs w:val="24"/>
        </w:rPr>
        <w:t>202</w:t>
      </w:r>
      <w:r w:rsidR="006F5034" w:rsidRPr="0004753D">
        <w:rPr>
          <w:bCs/>
          <w:iCs/>
          <w:szCs w:val="24"/>
        </w:rPr>
        <w:t>4</w:t>
      </w:r>
      <w:r w:rsidRPr="0004753D">
        <w:rPr>
          <w:bCs/>
          <w:iCs/>
          <w:szCs w:val="24"/>
        </w:rPr>
        <w:t>.“</w:t>
      </w:r>
    </w:p>
    <w:p w14:paraId="525E0641" w14:textId="77777777" w:rsidR="00415F43" w:rsidRPr="0004753D" w:rsidRDefault="00415F43" w:rsidP="003F3924">
      <w:pPr>
        <w:pStyle w:val="Odsekzoznamu"/>
        <w:keepNext w:val="0"/>
        <w:keepLines w:val="0"/>
        <w:widowControl w:val="0"/>
        <w:ind w:left="426" w:hanging="426"/>
        <w:contextualSpacing w:val="0"/>
        <w:rPr>
          <w:bCs/>
          <w:iCs/>
          <w:szCs w:val="24"/>
        </w:rPr>
      </w:pPr>
    </w:p>
    <w:p w14:paraId="7C22BDA8" w14:textId="77777777" w:rsidR="00415F43" w:rsidRPr="0004753D" w:rsidRDefault="00415F43" w:rsidP="003F3924">
      <w:pPr>
        <w:pStyle w:val="Odsekzoznamu"/>
        <w:keepNext w:val="0"/>
        <w:keepLines w:val="0"/>
        <w:widowControl w:val="0"/>
        <w:numPr>
          <w:ilvl w:val="0"/>
          <w:numId w:val="70"/>
        </w:numPr>
        <w:spacing w:after="2"/>
        <w:ind w:left="450" w:hanging="450"/>
        <w:jc w:val="both"/>
        <w:rPr>
          <w:bCs/>
          <w:iCs/>
          <w:szCs w:val="24"/>
        </w:rPr>
      </w:pPr>
      <w:r w:rsidRPr="0004753D">
        <w:rPr>
          <w:bCs/>
          <w:iCs/>
          <w:szCs w:val="24"/>
        </w:rPr>
        <w:t xml:space="preserve"> Za § 43db sa vkladá  § 43dc, ktorý vrátane nadpisu znie: </w:t>
      </w:r>
    </w:p>
    <w:p w14:paraId="41D93479" w14:textId="77777777" w:rsidR="00415F43" w:rsidRPr="0004753D" w:rsidRDefault="00415F43" w:rsidP="003F3924">
      <w:pPr>
        <w:pStyle w:val="Odsekzoznamu"/>
        <w:keepNext w:val="0"/>
        <w:keepLines w:val="0"/>
        <w:widowControl w:val="0"/>
        <w:ind w:left="426" w:hanging="426"/>
        <w:contextualSpacing w:val="0"/>
        <w:jc w:val="center"/>
        <w:rPr>
          <w:bCs/>
          <w:iCs/>
          <w:szCs w:val="24"/>
        </w:rPr>
      </w:pPr>
      <w:r w:rsidRPr="0004753D">
        <w:rPr>
          <w:bCs/>
          <w:iCs/>
          <w:szCs w:val="24"/>
        </w:rPr>
        <w:t>„43dc</w:t>
      </w:r>
    </w:p>
    <w:p w14:paraId="44BEE185" w14:textId="1D8E331D" w:rsidR="00415F43" w:rsidRPr="0004753D" w:rsidRDefault="00415F43" w:rsidP="003F3924">
      <w:pPr>
        <w:pStyle w:val="Odsekzoznamu"/>
        <w:keepNext w:val="0"/>
        <w:keepLines w:val="0"/>
        <w:widowControl w:val="0"/>
        <w:ind w:left="426" w:hanging="426"/>
        <w:contextualSpacing w:val="0"/>
        <w:jc w:val="center"/>
        <w:rPr>
          <w:bCs/>
          <w:iCs/>
          <w:szCs w:val="24"/>
        </w:rPr>
      </w:pPr>
      <w:r w:rsidRPr="0004753D">
        <w:rPr>
          <w:bCs/>
          <w:iCs/>
          <w:szCs w:val="24"/>
        </w:rPr>
        <w:t>Prechodné ustanovenia účinné k úprav</w:t>
      </w:r>
      <w:r w:rsidR="00A56C3A" w:rsidRPr="0004753D">
        <w:rPr>
          <w:bCs/>
          <w:iCs/>
          <w:szCs w:val="24"/>
        </w:rPr>
        <w:t>ám</w:t>
      </w:r>
      <w:r w:rsidRPr="0004753D">
        <w:rPr>
          <w:bCs/>
          <w:iCs/>
          <w:szCs w:val="24"/>
        </w:rPr>
        <w:t xml:space="preserve"> účinn</w:t>
      </w:r>
      <w:r w:rsidR="00A56C3A" w:rsidRPr="0004753D">
        <w:rPr>
          <w:bCs/>
          <w:iCs/>
          <w:szCs w:val="24"/>
        </w:rPr>
        <w:t>ým</w:t>
      </w:r>
      <w:r w:rsidRPr="0004753D">
        <w:rPr>
          <w:bCs/>
          <w:iCs/>
          <w:szCs w:val="24"/>
        </w:rPr>
        <w:t xml:space="preserve"> od </w:t>
      </w:r>
      <w:r w:rsidR="00A56C3A" w:rsidRPr="0004753D">
        <w:rPr>
          <w:bCs/>
          <w:iCs/>
          <w:szCs w:val="24"/>
        </w:rPr>
        <w:t xml:space="preserve">1. apríla </w:t>
      </w:r>
      <w:r w:rsidRPr="0004753D">
        <w:rPr>
          <w:bCs/>
          <w:iCs/>
          <w:szCs w:val="24"/>
        </w:rPr>
        <w:t>2024</w:t>
      </w:r>
    </w:p>
    <w:p w14:paraId="69DE83CE" w14:textId="77777777" w:rsidR="00415F43" w:rsidRPr="0004753D" w:rsidRDefault="00415F43" w:rsidP="003F3924">
      <w:pPr>
        <w:pStyle w:val="Odsekzoznamu"/>
        <w:keepNext w:val="0"/>
        <w:keepLines w:val="0"/>
        <w:widowControl w:val="0"/>
        <w:ind w:left="426" w:hanging="426"/>
        <w:contextualSpacing w:val="0"/>
        <w:jc w:val="center"/>
        <w:rPr>
          <w:bCs/>
          <w:iCs/>
          <w:szCs w:val="24"/>
        </w:rPr>
      </w:pPr>
    </w:p>
    <w:p w14:paraId="7BBE20C9" w14:textId="37274C65" w:rsidR="001524F5" w:rsidRPr="0004753D" w:rsidRDefault="001524F5" w:rsidP="003F3924">
      <w:pPr>
        <w:pStyle w:val="Odsekzoznamu"/>
        <w:keepNext w:val="0"/>
        <w:keepLines w:val="0"/>
        <w:widowControl w:val="0"/>
        <w:numPr>
          <w:ilvl w:val="1"/>
          <w:numId w:val="180"/>
        </w:numPr>
        <w:spacing w:after="240"/>
        <w:ind w:left="900"/>
        <w:jc w:val="both"/>
        <w:rPr>
          <w:szCs w:val="24"/>
        </w:rPr>
      </w:pPr>
      <w:r w:rsidRPr="0004753D">
        <w:rPr>
          <w:szCs w:val="24"/>
        </w:rPr>
        <w:t xml:space="preserve">Živnostenské oprávnenia na vypracovanie dokumentácie a projektu jednoduchých stavieb, drobných stavieb a zmien týchto stavieb vzniknuté do 31. marca 2024 zostávajú v platnosti do 31. marca 2026 v rozsahu oprávnenia vzniknutého do 31. marca 2024. </w:t>
      </w:r>
    </w:p>
    <w:p w14:paraId="47FCAA77" w14:textId="0660528E" w:rsidR="001524F5" w:rsidRPr="0004753D" w:rsidRDefault="001524F5" w:rsidP="003F3924">
      <w:pPr>
        <w:pStyle w:val="Odsekzoznamu"/>
        <w:keepNext w:val="0"/>
        <w:keepLines w:val="0"/>
        <w:widowControl w:val="0"/>
        <w:numPr>
          <w:ilvl w:val="1"/>
          <w:numId w:val="180"/>
        </w:numPr>
        <w:spacing w:after="240"/>
        <w:ind w:left="900"/>
        <w:jc w:val="both"/>
        <w:rPr>
          <w:szCs w:val="24"/>
        </w:rPr>
      </w:pPr>
      <w:r w:rsidRPr="0004753D">
        <w:rPr>
          <w:szCs w:val="24"/>
        </w:rPr>
        <w:t>Živnostenské oprávnenia na výkon činnosti vedenia uskutočňovania stavieb na individuálnu rekreáciu, prízemných stavieb a stavieb zariadenia staveniska, ak ich zastavaná plocha nepresahuje 300 m2 a výšku 15 m, drobných stavieb a ich zmien vzniknuté do 31. marca 2024 zostávajú v platnosti do 31. marca 2026 v rozsahu oprávnenia vzniknutého do 31. marca 2024.</w:t>
      </w:r>
    </w:p>
    <w:p w14:paraId="4324835A" w14:textId="40740C19" w:rsidR="001524F5" w:rsidRPr="0004753D" w:rsidRDefault="001524F5" w:rsidP="003F3924">
      <w:pPr>
        <w:pStyle w:val="Odsekzoznamu"/>
        <w:keepNext w:val="0"/>
        <w:keepLines w:val="0"/>
        <w:widowControl w:val="0"/>
        <w:numPr>
          <w:ilvl w:val="1"/>
          <w:numId w:val="180"/>
        </w:numPr>
        <w:spacing w:after="240"/>
        <w:ind w:left="900"/>
        <w:jc w:val="both"/>
        <w:rPr>
          <w:szCs w:val="24"/>
        </w:rPr>
      </w:pPr>
      <w:r w:rsidRPr="0004753D">
        <w:rPr>
          <w:szCs w:val="24"/>
        </w:rPr>
        <w:t>Živnostenské oprávnenia na živnosť, ktorá svojim obsahom spĺňa znaky uskutočňovania stavieb a ich zmien v rozsahu voľnej živnosti vzniknuté do 31. marca 2024 zostávajú v platnosti do 31. marca 2026 v rozsahu oprávnenia vzniknutého do 31. marca 2024.</w:t>
      </w:r>
    </w:p>
    <w:p w14:paraId="6ACFF1A7" w14:textId="1D99499A" w:rsidR="001524F5" w:rsidRPr="0004753D" w:rsidRDefault="001524F5" w:rsidP="003F3924">
      <w:pPr>
        <w:pStyle w:val="Odsekzoznamu"/>
        <w:keepNext w:val="0"/>
        <w:keepLines w:val="0"/>
        <w:widowControl w:val="0"/>
        <w:numPr>
          <w:ilvl w:val="1"/>
          <w:numId w:val="180"/>
        </w:numPr>
        <w:spacing w:after="240"/>
        <w:ind w:left="900"/>
        <w:jc w:val="both"/>
        <w:rPr>
          <w:szCs w:val="24"/>
        </w:rPr>
      </w:pPr>
      <w:r w:rsidRPr="0004753D">
        <w:rPr>
          <w:szCs w:val="24"/>
        </w:rPr>
        <w:t>Živnostenské oprávnenie na výkon činnosti stavbyvedúceho a výkon činnosti  stavebného dozoru vzniknuté do 31. marca 2024 zostávajú v platnosti do 31. marca 2026 v rozsahu oprávnenia vzniknutého do 31. marca 2024.“.</w:t>
      </w:r>
    </w:p>
    <w:p w14:paraId="18736389" w14:textId="0A3C4D05" w:rsidR="00415F43" w:rsidRPr="0004753D" w:rsidRDefault="00415F43" w:rsidP="003F3924">
      <w:pPr>
        <w:pStyle w:val="Odsekzoznamu"/>
        <w:keepNext w:val="0"/>
        <w:keepLines w:val="0"/>
        <w:widowControl w:val="0"/>
        <w:numPr>
          <w:ilvl w:val="1"/>
          <w:numId w:val="180"/>
        </w:numPr>
        <w:spacing w:after="240"/>
        <w:ind w:left="900"/>
        <w:jc w:val="both"/>
        <w:rPr>
          <w:bCs/>
          <w:iCs/>
          <w:szCs w:val="24"/>
        </w:rPr>
      </w:pPr>
      <w:r w:rsidRPr="0004753D">
        <w:rPr>
          <w:bCs/>
          <w:iCs/>
          <w:szCs w:val="24"/>
        </w:rPr>
        <w:t>Odborne spôsobilé osoby vykonávajúce činnosť stavbyvedúceho alebo stavebného dozor</w:t>
      </w:r>
      <w:r w:rsidR="00E84A68" w:rsidRPr="0004753D">
        <w:rPr>
          <w:bCs/>
          <w:iCs/>
          <w:szCs w:val="24"/>
        </w:rPr>
        <w:t>u</w:t>
      </w:r>
      <w:r w:rsidRPr="0004753D">
        <w:rPr>
          <w:bCs/>
          <w:iCs/>
          <w:szCs w:val="24"/>
        </w:rPr>
        <w:t xml:space="preserve"> podľa ustanovení zákona v znení účinnom do </w:t>
      </w:r>
      <w:r w:rsidR="00A56C3A" w:rsidRPr="0004753D">
        <w:rPr>
          <w:bCs/>
          <w:iCs/>
          <w:szCs w:val="24"/>
        </w:rPr>
        <w:t>31. marca</w:t>
      </w:r>
      <w:r w:rsidR="00383B28" w:rsidRPr="0004753D">
        <w:rPr>
          <w:bCs/>
          <w:iCs/>
          <w:szCs w:val="24"/>
        </w:rPr>
        <w:t xml:space="preserve"> </w:t>
      </w:r>
      <w:r w:rsidRPr="0004753D">
        <w:rPr>
          <w:bCs/>
          <w:iCs/>
          <w:szCs w:val="24"/>
        </w:rPr>
        <w:t>2024,  ktoré sa rozhodnú vykonávať činnosť podľa § 5b, sú povinné splniť povinnos</w:t>
      </w:r>
      <w:r w:rsidR="00383B28" w:rsidRPr="0004753D">
        <w:rPr>
          <w:bCs/>
          <w:iCs/>
          <w:szCs w:val="24"/>
        </w:rPr>
        <w:t>ti podľa</w:t>
      </w:r>
      <w:r w:rsidRPr="0004753D">
        <w:rPr>
          <w:bCs/>
          <w:iCs/>
          <w:szCs w:val="24"/>
        </w:rPr>
        <w:t xml:space="preserve"> § 5b najneskôr do 31.</w:t>
      </w:r>
      <w:r w:rsidR="00383B28" w:rsidRPr="0004753D">
        <w:rPr>
          <w:bCs/>
          <w:iCs/>
          <w:szCs w:val="24"/>
        </w:rPr>
        <w:t xml:space="preserve"> marca </w:t>
      </w:r>
      <w:r w:rsidRPr="0004753D">
        <w:rPr>
          <w:bCs/>
          <w:iCs/>
          <w:szCs w:val="24"/>
        </w:rPr>
        <w:t>2026.</w:t>
      </w:r>
      <w:r w:rsidR="003B6053" w:rsidRPr="0004753D">
        <w:rPr>
          <w:bCs/>
          <w:iCs/>
          <w:szCs w:val="24"/>
        </w:rPr>
        <w:t>“.</w:t>
      </w:r>
    </w:p>
    <w:p w14:paraId="01B25CBC" w14:textId="77777777" w:rsidR="00415F43" w:rsidRPr="0004753D" w:rsidRDefault="00415F43" w:rsidP="003F3924">
      <w:pPr>
        <w:widowControl w:val="0"/>
        <w:jc w:val="both"/>
        <w:rPr>
          <w:szCs w:val="24"/>
        </w:rPr>
      </w:pPr>
    </w:p>
    <w:p w14:paraId="40A9F199" w14:textId="5110FDD7" w:rsidR="00794664" w:rsidRPr="0004753D" w:rsidRDefault="00794664" w:rsidP="003F3924">
      <w:pPr>
        <w:pStyle w:val="Odsekzoznamu"/>
        <w:keepNext w:val="0"/>
        <w:keepLines w:val="0"/>
        <w:widowControl w:val="0"/>
        <w:numPr>
          <w:ilvl w:val="0"/>
          <w:numId w:val="70"/>
        </w:numPr>
        <w:spacing w:after="2"/>
        <w:ind w:left="450" w:hanging="450"/>
        <w:jc w:val="both"/>
        <w:rPr>
          <w:szCs w:val="24"/>
        </w:rPr>
      </w:pPr>
      <w:r w:rsidRPr="0004753D">
        <w:rPr>
          <w:szCs w:val="24"/>
        </w:rPr>
        <w:t>Príloha č. 2 sa vypúšťa.</w:t>
      </w:r>
    </w:p>
    <w:p w14:paraId="6B63AFC5" w14:textId="77777777" w:rsidR="00794664" w:rsidRPr="0004753D" w:rsidRDefault="00794664" w:rsidP="003F3924">
      <w:pPr>
        <w:widowControl w:val="0"/>
        <w:spacing w:after="2"/>
        <w:jc w:val="both"/>
        <w:rPr>
          <w:szCs w:val="24"/>
        </w:rPr>
      </w:pPr>
    </w:p>
    <w:p w14:paraId="07A4A371" w14:textId="77777777" w:rsidR="00A467FE" w:rsidRPr="0004753D" w:rsidRDefault="00A467FE" w:rsidP="003F3924">
      <w:pPr>
        <w:widowControl w:val="0"/>
        <w:spacing w:after="2"/>
        <w:jc w:val="both"/>
        <w:rPr>
          <w:szCs w:val="24"/>
        </w:rPr>
      </w:pPr>
    </w:p>
    <w:p w14:paraId="7F249E92" w14:textId="77777777" w:rsidR="004D7739" w:rsidRPr="0004753D" w:rsidRDefault="004D7739" w:rsidP="003F3924">
      <w:pPr>
        <w:pStyle w:val="Odsekzoznamu"/>
        <w:keepNext w:val="0"/>
        <w:keepLines w:val="0"/>
        <w:widowControl w:val="0"/>
        <w:numPr>
          <w:ilvl w:val="0"/>
          <w:numId w:val="42"/>
        </w:numPr>
        <w:spacing w:after="2"/>
        <w:ind w:left="360" w:right="-20"/>
        <w:jc w:val="center"/>
        <w:rPr>
          <w:szCs w:val="24"/>
        </w:rPr>
      </w:pPr>
    </w:p>
    <w:p w14:paraId="3AE4569A" w14:textId="443C9E57" w:rsidR="004D7739" w:rsidRPr="0004753D" w:rsidRDefault="004D7739" w:rsidP="003F3924">
      <w:pPr>
        <w:widowControl w:val="0"/>
        <w:spacing w:after="2"/>
        <w:jc w:val="both"/>
        <w:rPr>
          <w:szCs w:val="24"/>
        </w:rPr>
      </w:pPr>
      <w:r w:rsidRPr="0004753D">
        <w:rPr>
          <w:szCs w:val="24"/>
        </w:rPr>
        <w:t>Zákon Slovenskej národnej rady č. </w:t>
      </w:r>
      <w:r w:rsidRPr="0004753D">
        <w:rPr>
          <w:iCs/>
          <w:szCs w:val="24"/>
        </w:rPr>
        <w:t>310/1992</w:t>
      </w:r>
      <w:r w:rsidRPr="0004753D">
        <w:rPr>
          <w:szCs w:val="24"/>
        </w:rPr>
        <w:t> Zb. o stavebnom sporení v znení zákona Národnej rady Slovenskej republiky č. 386/1996 Z. z., zákona č. 242/1999 Z. z., zákona</w:t>
      </w:r>
      <w:r w:rsidR="00DD4643" w:rsidRPr="0004753D">
        <w:rPr>
          <w:szCs w:val="24"/>
        </w:rPr>
        <w:t xml:space="preserve"> </w:t>
      </w:r>
      <w:r w:rsidRPr="0004753D">
        <w:rPr>
          <w:szCs w:val="24"/>
        </w:rPr>
        <w:t>č. 443/2000 Z. z., zákona č. 677/2002 Z. z., zákona č. 165/2003 Z. z., zákona č. 654/2004 Z. z., zákona č. 624/2005 Z. z., zákona č. 658/2007 Z. z., zákona č. 659/2007 Z. z., zákona</w:t>
      </w:r>
      <w:r w:rsidR="00DD4643" w:rsidRPr="0004753D">
        <w:rPr>
          <w:szCs w:val="24"/>
        </w:rPr>
        <w:t xml:space="preserve"> </w:t>
      </w:r>
      <w:r w:rsidRPr="0004753D">
        <w:rPr>
          <w:szCs w:val="24"/>
        </w:rPr>
        <w:t>č. 492/2009 Z. z., zákona č. 132/2013 Z. z., zákona č. 90/2016 Z. z., zákona č. 279/2017 Z. z. a zákona č. 277/2018 Z. z. sa mení a dopĺňa takto:</w:t>
      </w:r>
    </w:p>
    <w:p w14:paraId="64DB2CAE" w14:textId="77777777" w:rsidR="004D7739" w:rsidRPr="0004753D" w:rsidRDefault="004D7739" w:rsidP="003F3924">
      <w:pPr>
        <w:widowControl w:val="0"/>
        <w:spacing w:after="2"/>
        <w:jc w:val="both"/>
        <w:rPr>
          <w:szCs w:val="24"/>
        </w:rPr>
      </w:pPr>
    </w:p>
    <w:p w14:paraId="474E0E24" w14:textId="64933BA8" w:rsidR="004854AB" w:rsidRPr="0004753D" w:rsidRDefault="004854AB" w:rsidP="003F3924">
      <w:pPr>
        <w:pStyle w:val="Odsekzoznamu"/>
        <w:keepNext w:val="0"/>
        <w:keepLines w:val="0"/>
        <w:widowControl w:val="0"/>
        <w:numPr>
          <w:ilvl w:val="0"/>
          <w:numId w:val="51"/>
        </w:numPr>
        <w:spacing w:after="2"/>
        <w:ind w:left="270" w:hanging="270"/>
        <w:jc w:val="both"/>
        <w:rPr>
          <w:szCs w:val="24"/>
        </w:rPr>
      </w:pPr>
      <w:r w:rsidRPr="0004753D">
        <w:rPr>
          <w:szCs w:val="24"/>
        </w:rPr>
        <w:t>Poznámka pod čiarou k odkazu 4b znie:</w:t>
      </w:r>
    </w:p>
    <w:p w14:paraId="18814962" w14:textId="77777777" w:rsidR="00AA6EF9" w:rsidRPr="0004753D" w:rsidRDefault="004854AB" w:rsidP="003F3924">
      <w:pPr>
        <w:pStyle w:val="Odsekzoznamu"/>
        <w:keepNext w:val="0"/>
        <w:keepLines w:val="0"/>
        <w:widowControl w:val="0"/>
        <w:spacing w:after="2"/>
        <w:ind w:left="270"/>
        <w:jc w:val="both"/>
        <w:rPr>
          <w:szCs w:val="24"/>
        </w:rPr>
      </w:pPr>
      <w:r w:rsidRPr="0004753D">
        <w:rPr>
          <w:szCs w:val="24"/>
        </w:rPr>
        <w:t xml:space="preserve">„4b) § </w:t>
      </w:r>
      <w:r w:rsidR="00F661DA" w:rsidRPr="0004753D">
        <w:rPr>
          <w:szCs w:val="24"/>
        </w:rPr>
        <w:t>2 ods. 2 zákona č. 201/2022 Z. z. o výstavbe.“.</w:t>
      </w:r>
    </w:p>
    <w:p w14:paraId="32E8E0F6" w14:textId="77777777" w:rsidR="00AA6EF9" w:rsidRPr="0004753D" w:rsidRDefault="00AA6EF9" w:rsidP="003F3924">
      <w:pPr>
        <w:pStyle w:val="Odsekzoznamu"/>
        <w:keepNext w:val="0"/>
        <w:keepLines w:val="0"/>
        <w:widowControl w:val="0"/>
        <w:spacing w:after="2"/>
        <w:ind w:left="270"/>
        <w:jc w:val="both"/>
        <w:rPr>
          <w:szCs w:val="24"/>
        </w:rPr>
      </w:pPr>
    </w:p>
    <w:p w14:paraId="2B0B053A" w14:textId="7F6483E1" w:rsidR="004D7739" w:rsidRPr="0004753D" w:rsidRDefault="00AA6EF9" w:rsidP="003F3924">
      <w:pPr>
        <w:pStyle w:val="Odsekzoznamu"/>
        <w:keepNext w:val="0"/>
        <w:keepLines w:val="0"/>
        <w:widowControl w:val="0"/>
        <w:numPr>
          <w:ilvl w:val="0"/>
          <w:numId w:val="51"/>
        </w:numPr>
        <w:spacing w:after="2"/>
        <w:ind w:left="270" w:hanging="270"/>
        <w:jc w:val="both"/>
        <w:rPr>
          <w:szCs w:val="24"/>
        </w:rPr>
      </w:pPr>
      <w:r w:rsidRPr="0004753D">
        <w:rPr>
          <w:szCs w:val="24"/>
        </w:rPr>
        <w:t>V § 11 ods. 1 písm. k) sa</w:t>
      </w:r>
      <w:r w:rsidR="00D165F2" w:rsidRPr="0004753D">
        <w:rPr>
          <w:szCs w:val="24"/>
        </w:rPr>
        <w:t xml:space="preserve"> vypúšťajú</w:t>
      </w:r>
      <w:r w:rsidRPr="0004753D">
        <w:rPr>
          <w:szCs w:val="24"/>
        </w:rPr>
        <w:t xml:space="preserve"> slová „územnej dokumentácie alebo</w:t>
      </w:r>
      <w:r w:rsidR="00D165F2" w:rsidRPr="0004753D">
        <w:rPr>
          <w:szCs w:val="24"/>
        </w:rPr>
        <w:t>“.</w:t>
      </w:r>
      <w:r w:rsidR="00197387" w:rsidRPr="0004753D">
        <w:rPr>
          <w:szCs w:val="24"/>
        </w:rPr>
        <w:t xml:space="preserve"> </w:t>
      </w:r>
    </w:p>
    <w:p w14:paraId="60D43CF6" w14:textId="77777777" w:rsidR="004D7739" w:rsidRPr="0004753D" w:rsidRDefault="004D7739" w:rsidP="003F3924">
      <w:pPr>
        <w:widowControl w:val="0"/>
        <w:spacing w:after="2"/>
        <w:jc w:val="both"/>
        <w:rPr>
          <w:szCs w:val="24"/>
        </w:rPr>
      </w:pPr>
    </w:p>
    <w:p w14:paraId="4933A0BA" w14:textId="77777777" w:rsidR="004D7739" w:rsidRPr="0004753D" w:rsidRDefault="004D7739" w:rsidP="003F3924">
      <w:pPr>
        <w:widowControl w:val="0"/>
        <w:spacing w:after="2"/>
        <w:jc w:val="both"/>
        <w:rPr>
          <w:szCs w:val="24"/>
        </w:rPr>
      </w:pPr>
    </w:p>
    <w:p w14:paraId="5CA9E6F8" w14:textId="77777777" w:rsidR="004D7739" w:rsidRPr="0004753D" w:rsidRDefault="004D7739" w:rsidP="003F3924">
      <w:pPr>
        <w:pStyle w:val="Odsekzoznamu"/>
        <w:keepNext w:val="0"/>
        <w:keepLines w:val="0"/>
        <w:widowControl w:val="0"/>
        <w:numPr>
          <w:ilvl w:val="0"/>
          <w:numId w:val="42"/>
        </w:numPr>
        <w:spacing w:after="2"/>
        <w:ind w:left="360" w:right="-20"/>
        <w:jc w:val="center"/>
        <w:rPr>
          <w:szCs w:val="24"/>
        </w:rPr>
      </w:pPr>
    </w:p>
    <w:p w14:paraId="7D0EAB68" w14:textId="46637E0A" w:rsidR="004D7739" w:rsidRPr="0004753D" w:rsidRDefault="004D7739" w:rsidP="003F3924">
      <w:pPr>
        <w:widowControl w:val="0"/>
        <w:spacing w:after="2"/>
        <w:jc w:val="both"/>
        <w:rPr>
          <w:szCs w:val="24"/>
        </w:rPr>
      </w:pPr>
      <w:r w:rsidRPr="0004753D">
        <w:rPr>
          <w:szCs w:val="24"/>
        </w:rPr>
        <w:t>Zákon Národnej rady Slovenskej republiky č. </w:t>
      </w:r>
      <w:r w:rsidRPr="0004753D">
        <w:rPr>
          <w:iCs/>
          <w:szCs w:val="24"/>
        </w:rPr>
        <w:t>182/1993 Z. z.</w:t>
      </w:r>
      <w:r w:rsidRPr="0004753D">
        <w:rPr>
          <w:szCs w:val="24"/>
        </w:rPr>
        <w:t xml:space="preserve"> o vlastníctve bytov a nebytových priestorov v znení zákona Národnej rady Slovenskej republiky č. 151/1995 Z. z., zákona </w:t>
      </w:r>
      <w:r w:rsidR="005278B1" w:rsidRPr="0004753D">
        <w:rPr>
          <w:szCs w:val="24"/>
        </w:rPr>
        <w:br/>
      </w:r>
      <w:r w:rsidRPr="0004753D">
        <w:rPr>
          <w:szCs w:val="24"/>
        </w:rPr>
        <w:t xml:space="preserve">č. 158/1998 Z. z., zákona č. 173/1999 Z. z., zákona č. 252/1999 Z. z., zákona č. 400/2002 Z. z., zákona č. 512/2003 Z. z., zákona č. 367/2004 Z. z., zákona č. 469/2005 Z. z., zákona </w:t>
      </w:r>
      <w:r w:rsidR="005278B1" w:rsidRPr="0004753D">
        <w:rPr>
          <w:szCs w:val="24"/>
        </w:rPr>
        <w:br/>
      </w:r>
      <w:r w:rsidRPr="0004753D">
        <w:rPr>
          <w:szCs w:val="24"/>
        </w:rPr>
        <w:t xml:space="preserve">č. 268/2007 Z. z., zákona č. 325/2007 Z. z., zákona č. 595/2009 Z. z., zákona č. 70/2010 Z. z., zákona č. 69/2012 Z. z., zákona č. 205/2014 Z. z., zákona č. 246/2015 Z. z., zákona č. 125/2016 Z. z., zákona č. 177/2018 Z. z., zákona č. 283/2018 Z. z., zákona č. 63/2019 Z. z., zákona </w:t>
      </w:r>
      <w:r w:rsidR="005278B1" w:rsidRPr="0004753D">
        <w:rPr>
          <w:szCs w:val="24"/>
        </w:rPr>
        <w:br/>
      </w:r>
      <w:r w:rsidRPr="0004753D">
        <w:rPr>
          <w:szCs w:val="24"/>
        </w:rPr>
        <w:t xml:space="preserve">č. 230/2019 Z. z. a zákona č. 476/2019 Z. z. sa </w:t>
      </w:r>
      <w:r w:rsidR="00967603" w:rsidRPr="0004753D">
        <w:rPr>
          <w:szCs w:val="24"/>
        </w:rPr>
        <w:t>mení a dopĺňa takto</w:t>
      </w:r>
      <w:r w:rsidRPr="0004753D">
        <w:rPr>
          <w:szCs w:val="24"/>
        </w:rPr>
        <w:t>:</w:t>
      </w:r>
    </w:p>
    <w:p w14:paraId="36D2A387" w14:textId="77777777" w:rsidR="004D7739" w:rsidRPr="0004753D" w:rsidRDefault="004D7739" w:rsidP="003F3924">
      <w:pPr>
        <w:widowControl w:val="0"/>
        <w:spacing w:after="2"/>
        <w:jc w:val="both"/>
        <w:rPr>
          <w:szCs w:val="24"/>
        </w:rPr>
      </w:pPr>
    </w:p>
    <w:p w14:paraId="49D83780" w14:textId="77777777" w:rsidR="00045371" w:rsidRPr="0004753D" w:rsidRDefault="00045371" w:rsidP="003F3924">
      <w:pPr>
        <w:pStyle w:val="Odsekzoznamu"/>
        <w:keepNext w:val="0"/>
        <w:keepLines w:val="0"/>
        <w:widowControl w:val="0"/>
        <w:numPr>
          <w:ilvl w:val="0"/>
          <w:numId w:val="6"/>
        </w:numPr>
        <w:spacing w:after="2"/>
        <w:ind w:left="284"/>
        <w:jc w:val="both"/>
        <w:rPr>
          <w:szCs w:val="24"/>
        </w:rPr>
      </w:pPr>
      <w:r w:rsidRPr="0004753D">
        <w:rPr>
          <w:szCs w:val="24"/>
        </w:rPr>
        <w:t>V § 1 odseky 1 a 2 znejú:</w:t>
      </w:r>
    </w:p>
    <w:p w14:paraId="06D611F4" w14:textId="77777777" w:rsidR="00045371" w:rsidRPr="0004753D" w:rsidRDefault="00045371" w:rsidP="003F3924">
      <w:pPr>
        <w:widowControl w:val="0"/>
        <w:spacing w:after="2"/>
        <w:ind w:firstLine="284"/>
        <w:rPr>
          <w:szCs w:val="24"/>
        </w:rPr>
      </w:pPr>
      <w:r w:rsidRPr="0004753D">
        <w:rPr>
          <w:szCs w:val="24"/>
        </w:rPr>
        <w:t xml:space="preserve">„(1) Tento zákon upravuje </w:t>
      </w:r>
    </w:p>
    <w:p w14:paraId="5D7B790F" w14:textId="77777777" w:rsidR="00045371" w:rsidRPr="0004753D" w:rsidRDefault="00045371" w:rsidP="003F3924">
      <w:pPr>
        <w:pStyle w:val="Odsekzoznamu"/>
        <w:keepNext w:val="0"/>
        <w:keepLines w:val="0"/>
        <w:widowControl w:val="0"/>
        <w:spacing w:after="2"/>
        <w:jc w:val="both"/>
        <w:rPr>
          <w:szCs w:val="24"/>
        </w:rPr>
      </w:pPr>
      <w:r w:rsidRPr="0004753D">
        <w:rPr>
          <w:szCs w:val="24"/>
        </w:rPr>
        <w:t xml:space="preserve">a) vlastníctvo bytov a nebytových priestorov, </w:t>
      </w:r>
    </w:p>
    <w:p w14:paraId="64E00FDC" w14:textId="77777777" w:rsidR="00045371" w:rsidRPr="0004753D" w:rsidRDefault="00045371" w:rsidP="003F3924">
      <w:pPr>
        <w:pStyle w:val="Odsekzoznamu"/>
        <w:keepNext w:val="0"/>
        <w:keepLines w:val="0"/>
        <w:widowControl w:val="0"/>
        <w:spacing w:after="2"/>
        <w:jc w:val="both"/>
        <w:rPr>
          <w:szCs w:val="24"/>
        </w:rPr>
      </w:pPr>
      <w:r w:rsidRPr="0004753D">
        <w:rPr>
          <w:szCs w:val="24"/>
        </w:rPr>
        <w:t xml:space="preserve">b) správu bytov a nebytových priestorov, spoločných častí, spoločných zariadení, príslušenstva domu a priľahlého pozemku, </w:t>
      </w:r>
    </w:p>
    <w:p w14:paraId="02CD5BD8" w14:textId="77777777" w:rsidR="00045371" w:rsidRPr="0004753D" w:rsidRDefault="00045371" w:rsidP="003F3924">
      <w:pPr>
        <w:pStyle w:val="Odsekzoznamu"/>
        <w:keepNext w:val="0"/>
        <w:keepLines w:val="0"/>
        <w:widowControl w:val="0"/>
        <w:spacing w:after="2"/>
        <w:jc w:val="both"/>
        <w:rPr>
          <w:szCs w:val="24"/>
        </w:rPr>
      </w:pPr>
      <w:r w:rsidRPr="0004753D">
        <w:rPr>
          <w:szCs w:val="24"/>
        </w:rPr>
        <w:t>c) práva a povinnosti vlastníkov bytov a nebytových priestorov,</w:t>
      </w:r>
    </w:p>
    <w:p w14:paraId="1B4916AF" w14:textId="25265F67" w:rsidR="00045371" w:rsidRPr="0004753D" w:rsidRDefault="00045371" w:rsidP="003F3924">
      <w:pPr>
        <w:pStyle w:val="Odsekzoznamu"/>
        <w:keepNext w:val="0"/>
        <w:keepLines w:val="0"/>
        <w:widowControl w:val="0"/>
        <w:spacing w:after="2"/>
        <w:jc w:val="both"/>
        <w:rPr>
          <w:szCs w:val="24"/>
        </w:rPr>
      </w:pPr>
      <w:r w:rsidRPr="0004753D">
        <w:rPr>
          <w:szCs w:val="24"/>
        </w:rPr>
        <w:t xml:space="preserve">d) spôsob a podmienky </w:t>
      </w:r>
      <w:r w:rsidR="006101BC" w:rsidRPr="0004753D">
        <w:rPr>
          <w:szCs w:val="24"/>
        </w:rPr>
        <w:t xml:space="preserve">nadobudnutia </w:t>
      </w:r>
      <w:r w:rsidRPr="0004753D">
        <w:rPr>
          <w:szCs w:val="24"/>
        </w:rPr>
        <w:t>vlastníctva bytov a nebytových priestorov.</w:t>
      </w:r>
    </w:p>
    <w:p w14:paraId="5DF7E74E" w14:textId="77777777" w:rsidR="00045371" w:rsidRPr="0004753D" w:rsidRDefault="00045371" w:rsidP="003F3924">
      <w:pPr>
        <w:pStyle w:val="Odsekzoznamu"/>
        <w:keepNext w:val="0"/>
        <w:keepLines w:val="0"/>
        <w:widowControl w:val="0"/>
        <w:spacing w:after="2"/>
        <w:jc w:val="both"/>
        <w:rPr>
          <w:szCs w:val="24"/>
        </w:rPr>
      </w:pPr>
    </w:p>
    <w:p w14:paraId="0A7180DE" w14:textId="4C26BF5E" w:rsidR="00045371" w:rsidRPr="0004753D" w:rsidRDefault="00045371" w:rsidP="003F3924">
      <w:pPr>
        <w:pStyle w:val="Odsekzoznamu"/>
        <w:keepNext w:val="0"/>
        <w:keepLines w:val="0"/>
        <w:widowControl w:val="0"/>
        <w:spacing w:after="2"/>
        <w:ind w:left="426"/>
        <w:jc w:val="both"/>
        <w:rPr>
          <w:szCs w:val="24"/>
        </w:rPr>
      </w:pPr>
      <w:r w:rsidRPr="0004753D">
        <w:rPr>
          <w:szCs w:val="24"/>
        </w:rPr>
        <w:t>(2) Tento zákon sa nevzťahuje na bytové domy, ktoré majú len jeden byt</w:t>
      </w:r>
      <w:r w:rsidR="006101BC" w:rsidRPr="0004753D">
        <w:rPr>
          <w:szCs w:val="24"/>
        </w:rPr>
        <w:t>.</w:t>
      </w:r>
      <w:r w:rsidR="006101BC" w:rsidRPr="0004753D">
        <w:rPr>
          <w:szCs w:val="24"/>
          <w:vertAlign w:val="superscript"/>
        </w:rPr>
        <w:t>1</w:t>
      </w:r>
      <w:r w:rsidR="006101BC" w:rsidRPr="0004753D">
        <w:rPr>
          <w:szCs w:val="24"/>
        </w:rPr>
        <w:t>)</w:t>
      </w:r>
      <w:r w:rsidRPr="0004753D">
        <w:rPr>
          <w:szCs w:val="24"/>
        </w:rPr>
        <w:t>“.</w:t>
      </w:r>
    </w:p>
    <w:p w14:paraId="49F5FF16" w14:textId="7CD28772" w:rsidR="006101BC" w:rsidRPr="0004753D" w:rsidRDefault="006101BC" w:rsidP="006101BC">
      <w:pPr>
        <w:widowControl w:val="0"/>
        <w:spacing w:after="2"/>
        <w:jc w:val="both"/>
        <w:rPr>
          <w:szCs w:val="24"/>
        </w:rPr>
      </w:pPr>
    </w:p>
    <w:p w14:paraId="33A321F7" w14:textId="23522E84" w:rsidR="006101BC" w:rsidRPr="0004753D" w:rsidRDefault="006101BC" w:rsidP="006101BC">
      <w:pPr>
        <w:widowControl w:val="0"/>
        <w:spacing w:after="2"/>
        <w:ind w:left="270"/>
        <w:jc w:val="both"/>
        <w:rPr>
          <w:szCs w:val="24"/>
        </w:rPr>
      </w:pPr>
      <w:r w:rsidRPr="0004753D">
        <w:rPr>
          <w:szCs w:val="24"/>
        </w:rPr>
        <w:t>Poznámka pod čiarou k odkazu 1 znie:</w:t>
      </w:r>
    </w:p>
    <w:p w14:paraId="22CF53E6" w14:textId="0606F3AD" w:rsidR="006101BC" w:rsidRPr="0004753D" w:rsidRDefault="006101BC" w:rsidP="006101BC">
      <w:pPr>
        <w:widowControl w:val="0"/>
        <w:spacing w:after="2"/>
        <w:ind w:left="270"/>
        <w:jc w:val="both"/>
        <w:rPr>
          <w:szCs w:val="24"/>
        </w:rPr>
      </w:pPr>
      <w:r w:rsidRPr="0004753D">
        <w:rPr>
          <w:szCs w:val="24"/>
        </w:rPr>
        <w:t>„</w:t>
      </w:r>
      <w:r w:rsidRPr="0004753D">
        <w:rPr>
          <w:szCs w:val="24"/>
          <w:vertAlign w:val="superscript"/>
        </w:rPr>
        <w:t>1</w:t>
      </w:r>
      <w:r w:rsidRPr="0004753D">
        <w:rPr>
          <w:szCs w:val="24"/>
        </w:rPr>
        <w:t>) § 2 ods. 7 zákona č. 201/2022 Z. z. o výstavbe.“.</w:t>
      </w:r>
    </w:p>
    <w:p w14:paraId="53BEE8E5" w14:textId="1CBF60FA" w:rsidR="006101BC" w:rsidRPr="0004753D" w:rsidRDefault="006101BC" w:rsidP="006101BC">
      <w:pPr>
        <w:widowControl w:val="0"/>
        <w:spacing w:after="2"/>
        <w:ind w:left="270"/>
        <w:jc w:val="both"/>
        <w:rPr>
          <w:szCs w:val="24"/>
        </w:rPr>
      </w:pPr>
    </w:p>
    <w:p w14:paraId="74F80965" w14:textId="7E301197" w:rsidR="006101BC" w:rsidRPr="0004753D" w:rsidRDefault="006101BC" w:rsidP="00885D05">
      <w:pPr>
        <w:widowControl w:val="0"/>
        <w:spacing w:after="2"/>
        <w:ind w:left="270"/>
        <w:jc w:val="both"/>
        <w:rPr>
          <w:szCs w:val="24"/>
        </w:rPr>
      </w:pPr>
      <w:r w:rsidRPr="0004753D">
        <w:rPr>
          <w:szCs w:val="24"/>
        </w:rPr>
        <w:t>Poznámky pod čiarou k odkazom 1a a 4 sa vypúšťajú.</w:t>
      </w:r>
    </w:p>
    <w:p w14:paraId="580047B5" w14:textId="77777777" w:rsidR="006101BC" w:rsidRPr="0004753D" w:rsidRDefault="006101BC" w:rsidP="00885D05">
      <w:pPr>
        <w:widowControl w:val="0"/>
        <w:spacing w:after="2"/>
        <w:jc w:val="both"/>
        <w:rPr>
          <w:szCs w:val="24"/>
        </w:rPr>
      </w:pPr>
    </w:p>
    <w:p w14:paraId="4CE74D26" w14:textId="77777777" w:rsidR="00045371" w:rsidRPr="0004753D" w:rsidRDefault="00045371" w:rsidP="003F3924">
      <w:pPr>
        <w:pStyle w:val="Odsekzoznamu"/>
        <w:keepNext w:val="0"/>
        <w:keepLines w:val="0"/>
        <w:widowControl w:val="0"/>
        <w:numPr>
          <w:ilvl w:val="0"/>
          <w:numId w:val="6"/>
        </w:numPr>
        <w:spacing w:after="2"/>
        <w:ind w:left="284" w:hanging="284"/>
        <w:jc w:val="both"/>
        <w:rPr>
          <w:szCs w:val="24"/>
        </w:rPr>
      </w:pPr>
      <w:r w:rsidRPr="0004753D">
        <w:rPr>
          <w:szCs w:val="24"/>
        </w:rPr>
        <w:t>§ 2 znie:</w:t>
      </w:r>
    </w:p>
    <w:p w14:paraId="60878D1C" w14:textId="77777777" w:rsidR="00045371" w:rsidRPr="0004753D" w:rsidRDefault="00045371" w:rsidP="003F3924">
      <w:pPr>
        <w:widowControl w:val="0"/>
        <w:spacing w:after="2"/>
        <w:ind w:left="360"/>
        <w:jc w:val="center"/>
        <w:rPr>
          <w:szCs w:val="24"/>
        </w:rPr>
      </w:pPr>
      <w:r w:rsidRPr="0004753D">
        <w:rPr>
          <w:szCs w:val="24"/>
        </w:rPr>
        <w:t>„§ 2</w:t>
      </w:r>
    </w:p>
    <w:p w14:paraId="1D2221BD" w14:textId="77777777" w:rsidR="00045371" w:rsidRPr="0004753D" w:rsidRDefault="00045371" w:rsidP="003F3924">
      <w:pPr>
        <w:pStyle w:val="Odsekzoznamu"/>
        <w:keepNext w:val="0"/>
        <w:keepLines w:val="0"/>
        <w:widowControl w:val="0"/>
        <w:numPr>
          <w:ilvl w:val="0"/>
          <w:numId w:val="55"/>
        </w:numPr>
        <w:spacing w:after="2"/>
        <w:ind w:left="630"/>
        <w:jc w:val="both"/>
        <w:rPr>
          <w:szCs w:val="24"/>
        </w:rPr>
      </w:pPr>
      <w:r w:rsidRPr="0004753D">
        <w:rPr>
          <w:szCs w:val="24"/>
        </w:rPr>
        <w:t>Na účely tohto zákona sa rozumie</w:t>
      </w:r>
    </w:p>
    <w:p w14:paraId="41750D1A" w14:textId="52C836BE"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domom bytový dom alebo nebytový dom,</w:t>
      </w:r>
    </w:p>
    <w:p w14:paraId="42847630" w14:textId="65E8FEA6"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 xml:space="preserve">bytovým domom budova, v ktorej </w:t>
      </w:r>
    </w:p>
    <w:p w14:paraId="6EB6DDCF" w14:textId="1C0BEF47" w:rsidR="00045371" w:rsidRPr="0004753D" w:rsidRDefault="00045371" w:rsidP="003F3924">
      <w:pPr>
        <w:pStyle w:val="Odsekzoznamu"/>
        <w:keepNext w:val="0"/>
        <w:keepLines w:val="0"/>
        <w:widowControl w:val="0"/>
        <w:numPr>
          <w:ilvl w:val="0"/>
          <w:numId w:val="53"/>
        </w:numPr>
        <w:spacing w:after="2"/>
        <w:ind w:left="1350"/>
        <w:jc w:val="both"/>
        <w:rPr>
          <w:szCs w:val="24"/>
        </w:rPr>
      </w:pPr>
      <w:r w:rsidRPr="0004753D">
        <w:rPr>
          <w:szCs w:val="24"/>
        </w:rPr>
        <w:t>je viac ako polovica podlahovej plochy určená na bývanie,</w:t>
      </w:r>
    </w:p>
    <w:p w14:paraId="78684E40" w14:textId="5DA2E603" w:rsidR="00045371" w:rsidRPr="0004753D" w:rsidRDefault="00045371" w:rsidP="003F3924">
      <w:pPr>
        <w:pStyle w:val="Odsekzoznamu"/>
        <w:keepNext w:val="0"/>
        <w:keepLines w:val="0"/>
        <w:widowControl w:val="0"/>
        <w:numPr>
          <w:ilvl w:val="0"/>
          <w:numId w:val="53"/>
        </w:numPr>
        <w:spacing w:after="2"/>
        <w:ind w:left="1350"/>
        <w:jc w:val="both"/>
        <w:rPr>
          <w:szCs w:val="24"/>
        </w:rPr>
      </w:pPr>
      <w:r w:rsidRPr="0004753D">
        <w:rPr>
          <w:szCs w:val="24"/>
        </w:rPr>
        <w:t>sú byty a nebytové priestory vo vlastníctve alebo spoluvlastníctve jednotlivých vlastníkov</w:t>
      </w:r>
      <w:r w:rsidR="006101BC" w:rsidRPr="0004753D">
        <w:rPr>
          <w:szCs w:val="24"/>
        </w:rPr>
        <w:t xml:space="preserve"> a</w:t>
      </w:r>
    </w:p>
    <w:p w14:paraId="548ED76C" w14:textId="19013A40" w:rsidR="00045371" w:rsidRPr="0004753D" w:rsidRDefault="00045371" w:rsidP="003F3924">
      <w:pPr>
        <w:pStyle w:val="Odsekzoznamu"/>
        <w:keepNext w:val="0"/>
        <w:keepLines w:val="0"/>
        <w:widowControl w:val="0"/>
        <w:numPr>
          <w:ilvl w:val="0"/>
          <w:numId w:val="53"/>
        </w:numPr>
        <w:spacing w:after="2"/>
        <w:ind w:left="1350"/>
        <w:jc w:val="both"/>
        <w:rPr>
          <w:szCs w:val="24"/>
        </w:rPr>
      </w:pPr>
      <w:r w:rsidRPr="0004753D">
        <w:rPr>
          <w:szCs w:val="24"/>
        </w:rPr>
        <w:t>sú spoločné časti a spoločné zariadenia súčasne v podielovom spoluvlastníctve týchto</w:t>
      </w:r>
      <w:r w:rsidR="00652F78" w:rsidRPr="0004753D">
        <w:rPr>
          <w:szCs w:val="24"/>
        </w:rPr>
        <w:t xml:space="preserve"> </w:t>
      </w:r>
      <w:r w:rsidRPr="0004753D">
        <w:rPr>
          <w:szCs w:val="24"/>
        </w:rPr>
        <w:t>vlastníkov bytov a nebytových priestorov,</w:t>
      </w:r>
    </w:p>
    <w:p w14:paraId="06EB32EA" w14:textId="5F246C62"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 xml:space="preserve">nebytovým domom budova, v ktorej </w:t>
      </w:r>
    </w:p>
    <w:p w14:paraId="080CE4F9" w14:textId="135EE237" w:rsidR="00045371" w:rsidRPr="0004753D" w:rsidRDefault="00045371" w:rsidP="003F3924">
      <w:pPr>
        <w:pStyle w:val="Odsekzoznamu"/>
        <w:keepNext w:val="0"/>
        <w:keepLines w:val="0"/>
        <w:widowControl w:val="0"/>
        <w:numPr>
          <w:ilvl w:val="0"/>
          <w:numId w:val="54"/>
        </w:numPr>
        <w:spacing w:after="2"/>
        <w:ind w:left="1350"/>
        <w:jc w:val="both"/>
        <w:rPr>
          <w:szCs w:val="24"/>
        </w:rPr>
      </w:pPr>
      <w:r w:rsidRPr="0004753D">
        <w:rPr>
          <w:szCs w:val="24"/>
        </w:rPr>
        <w:t>je menej ako polovica podlahovej plochy určená na bývanie,</w:t>
      </w:r>
    </w:p>
    <w:p w14:paraId="71B8CD24" w14:textId="4D5EEB1D" w:rsidR="00045371" w:rsidRPr="0004753D" w:rsidRDefault="00045371" w:rsidP="003F3924">
      <w:pPr>
        <w:pStyle w:val="Odsekzoznamu"/>
        <w:keepNext w:val="0"/>
        <w:keepLines w:val="0"/>
        <w:widowControl w:val="0"/>
        <w:numPr>
          <w:ilvl w:val="0"/>
          <w:numId w:val="54"/>
        </w:numPr>
        <w:spacing w:after="2"/>
        <w:ind w:left="1350"/>
        <w:jc w:val="both"/>
        <w:rPr>
          <w:szCs w:val="24"/>
        </w:rPr>
      </w:pPr>
      <w:r w:rsidRPr="0004753D">
        <w:rPr>
          <w:szCs w:val="24"/>
        </w:rPr>
        <w:t>sú byty a nebytové priestory vo vlastníctve alebo spoluvlastníctve jednotlivých vlastníkov</w:t>
      </w:r>
      <w:r w:rsidR="006101BC" w:rsidRPr="0004753D">
        <w:rPr>
          <w:szCs w:val="24"/>
        </w:rPr>
        <w:t xml:space="preserve"> a</w:t>
      </w:r>
    </w:p>
    <w:p w14:paraId="59A2D01E" w14:textId="70EFD59C" w:rsidR="00045371" w:rsidRPr="0004753D" w:rsidRDefault="00045371" w:rsidP="003F3924">
      <w:pPr>
        <w:pStyle w:val="Odsekzoznamu"/>
        <w:keepNext w:val="0"/>
        <w:keepLines w:val="0"/>
        <w:widowControl w:val="0"/>
        <w:numPr>
          <w:ilvl w:val="0"/>
          <w:numId w:val="54"/>
        </w:numPr>
        <w:spacing w:after="2"/>
        <w:ind w:left="1350"/>
        <w:jc w:val="both"/>
        <w:rPr>
          <w:szCs w:val="24"/>
        </w:rPr>
      </w:pPr>
      <w:r w:rsidRPr="0004753D">
        <w:rPr>
          <w:szCs w:val="24"/>
        </w:rPr>
        <w:t>sú spoločné časti a spoločné zariadenia súčasne v podielovom spoluvlastníctve týchto vlastníkov bytov a nebytových priestorov,</w:t>
      </w:r>
    </w:p>
    <w:p w14:paraId="5616FA6B" w14:textId="3BE2ACAC"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bytom miestnosť alebo súbor miestností, ktoré sú kolaudačným osvedčením stavebného úradu určené na bývanie ako samostatná bytová jednotka,</w:t>
      </w:r>
    </w:p>
    <w:p w14:paraId="4A91CDD0" w14:textId="25EB8020"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 xml:space="preserve">nebytovým priestorom miestnosť alebo súbor miestností, ktoré sú kolaudačným osvedčením stavebného úradu určené na iné účely ako na bývanie; nebytovým priestorom nie je príslušenstvo </w:t>
      </w:r>
      <w:r w:rsidR="006101BC" w:rsidRPr="0004753D">
        <w:rPr>
          <w:szCs w:val="24"/>
        </w:rPr>
        <w:t>bytu</w:t>
      </w:r>
      <w:r w:rsidR="006101BC" w:rsidRPr="0004753D">
        <w:rPr>
          <w:szCs w:val="24"/>
          <w:vertAlign w:val="superscript"/>
        </w:rPr>
        <w:t>2</w:t>
      </w:r>
      <w:r w:rsidRPr="0004753D">
        <w:rPr>
          <w:szCs w:val="24"/>
        </w:rPr>
        <w:t>) ani spoločné časti domu a spoločné zariadenia domu,</w:t>
      </w:r>
    </w:p>
    <w:p w14:paraId="56917077" w14:textId="569F1E0C"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 xml:space="preserve">podlahovou plochou plocha všetkých miestností bytu alebo nebytového priestoru bez plochy balkónu, lodžie a terasy, okrem terasy, ktorá nie je spoločnou časťou domu; do podlahovej plochy bytu sa započítava aj plocha miestností, ktoré tvoria </w:t>
      </w:r>
      <w:r w:rsidRPr="0004753D">
        <w:rPr>
          <w:szCs w:val="24"/>
        </w:rPr>
        <w:lastRenderedPageBreak/>
        <w:t>príslušenstvo bytu,</w:t>
      </w:r>
      <w:r w:rsidR="006101BC" w:rsidRPr="0004753D">
        <w:rPr>
          <w:szCs w:val="24"/>
          <w:vertAlign w:val="superscript"/>
        </w:rPr>
        <w:t>2</w:t>
      </w:r>
      <w:r w:rsidRPr="0004753D">
        <w:rPr>
          <w:szCs w:val="24"/>
        </w:rPr>
        <w:t>)</w:t>
      </w:r>
    </w:p>
    <w:p w14:paraId="24945F25" w14:textId="4F555B98"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spoločnou časťou domu časť domu nevyhnutná na jeho podstatu a bezpečnosť, najmä základy domu, strecha, chodba, obvodové múry, priečelie, vchody, schodištia, terasa, podkrovie, povala, vodorovné nosné a izolačné konštrukcie, zvislé nosné konštrukcie, ako aj miestnosť domu, ktorá je určená na spoločné užívanie a umiestnenie technologických zariadení, najmä práčovne, kotolne, sušiarne alebo kočikárne,</w:t>
      </w:r>
    </w:p>
    <w:p w14:paraId="6B12E714" w14:textId="18A7B827"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spoločným zariadením domu technologické zariadenie, ktoré je určené na spoločné užívanie a slúži výlučne tomuto domu, a to aj keď je umiestnené mimo domu, najmä výťah, zariadenie na výrobu tepla a teplej úžitkovej vody, vzduchotechnika, spoločné elektrické a  telekomunikačné rozvody, bleskozvod, komín, vodovodná prípojka, teplonosná prípojka, kanalizačná prípojka, elektrická prípojka, plynová prípojka a telekomunikačná prípojka,</w:t>
      </w:r>
    </w:p>
    <w:p w14:paraId="4F37E5E6" w14:textId="75507327"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príslušenstvom domu stavby umiestnené na priľahlom pozemku, ktoré sú určené na spoločné užívanie a slúžia výlučne tomuto domu, pričom nie sú stavebnou súčasťou domu, najmä prístrešky, kôlne, altány,</w:t>
      </w:r>
    </w:p>
    <w:p w14:paraId="2E7B774E" w14:textId="2A5E87D8"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priľahlým pozemkom oplotený pozemok susediaci s domom, ktorý slúži výlučne tomuto domu,</w:t>
      </w:r>
    </w:p>
    <w:p w14:paraId="519CC181" w14:textId="315084B5"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prevádzkou činnosti a prostriedky potrebné na pravidelné udržiavanie spoločných častí domu, spoločných zariadení domu, príslušenstva domu a priľahlého pozemku v stave spôsobilom na ich riadne užívanie; za prevádzku sa považujú aj povinné revízie technických zariadení podľa osobitného predpisu,</w:t>
      </w:r>
      <w:r w:rsidR="006101BC" w:rsidRPr="0004753D">
        <w:rPr>
          <w:szCs w:val="24"/>
          <w:vertAlign w:val="superscript"/>
        </w:rPr>
        <w:t>3</w:t>
      </w:r>
      <w:r w:rsidRPr="0004753D">
        <w:rPr>
          <w:szCs w:val="24"/>
        </w:rPr>
        <w:t>)</w:t>
      </w:r>
    </w:p>
    <w:p w14:paraId="05B8475C" w14:textId="764ECFAA"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údržbou činnosti, ktoré sú potrebné na zachovanie pôvodného štandardu a kvality spoločných častí domu, spoločných zariadení domu a príslušenstva domu, ako aj odstránenie nedostatkov zistených servisnou kontrolou,</w:t>
      </w:r>
    </w:p>
    <w:p w14:paraId="09965191" w14:textId="48819AAD"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opravou odstránenie čiastočného fyzického opotrebovania alebo poškodenia spoločných častí domu, spoločných zariadení domu a príslušenstva domu z dôvodu ich uvedenia do predchádzajúceho stavu alebo prevádzkyschopného stavu,</w:t>
      </w:r>
    </w:p>
    <w:p w14:paraId="66C3E38B" w14:textId="2F17CAAC"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rekonštrukciou zásahy do spoločných častí domu, spoločných zariadení domu a príslušenstva domu, ktoré znamenajú zmenu v ich kvalite alebo technických parametroch,</w:t>
      </w:r>
    </w:p>
    <w:p w14:paraId="03FD2A5C" w14:textId="3EC6EA92"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modernizáciou obnova, zlepšenie alebo rozšírenie vybavenosti a použiteľnosti spoločných častí domu, spoločných zariadení domu a príslušenstva domu,</w:t>
      </w:r>
    </w:p>
    <w:p w14:paraId="224EBD40" w14:textId="7021C4D1"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garážou v dome nebytový priestor v dome, ktorý je kolaudačným osvedčením stavebného úradu určený na odstavenie a parkovanie vozidiel,</w:t>
      </w:r>
    </w:p>
    <w:p w14:paraId="41BF1212" w14:textId="42CACEF2"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garážovým stojiskom plošne vymedzená časť garáže v dome,</w:t>
      </w:r>
    </w:p>
    <w:p w14:paraId="5A2523DD" w14:textId="78FFDF21" w:rsidR="00045371"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skladovým priestorom časť nebytového priestoru v dome určeného kolaudačným osvedčením stavebného úradu na skladovanie, ktorá je fyzicky oddelená od ostatných častí tohto nebytového priestoru, ak nejde o príslušenstvo bytu,</w:t>
      </w:r>
      <w:r w:rsidR="006101BC" w:rsidRPr="0004753D">
        <w:rPr>
          <w:szCs w:val="24"/>
          <w:vertAlign w:val="superscript"/>
        </w:rPr>
        <w:t>2</w:t>
      </w:r>
      <w:r w:rsidRPr="0004753D">
        <w:rPr>
          <w:szCs w:val="24"/>
        </w:rPr>
        <w:t>)</w:t>
      </w:r>
    </w:p>
    <w:p w14:paraId="5DDDC1A1" w14:textId="22173681" w:rsidR="00A615B3" w:rsidRPr="0004753D" w:rsidRDefault="00045371" w:rsidP="003F3924">
      <w:pPr>
        <w:pStyle w:val="Odsekzoznamu"/>
        <w:keepNext w:val="0"/>
        <w:keepLines w:val="0"/>
        <w:widowControl w:val="0"/>
        <w:numPr>
          <w:ilvl w:val="0"/>
          <w:numId w:val="52"/>
        </w:numPr>
        <w:spacing w:after="2"/>
        <w:ind w:left="990"/>
        <w:jc w:val="both"/>
        <w:rPr>
          <w:szCs w:val="24"/>
        </w:rPr>
      </w:pPr>
      <w:r w:rsidRPr="0004753D">
        <w:rPr>
          <w:szCs w:val="24"/>
        </w:rPr>
        <w:t>domovým poriadkom súbor pravidiel a zásad dodržiavania dobrých mravov pri výkone práv a povinností vlastníkov a nájomcov bytov a nebytových priestorov v dome, osôb, ktoré žijú s uvedenými osobami v spoločnej domácnosti, ako aj osôb, ktoré sa zdržiavajú v dome, pri užívaní spoločných častí domu, spoločných zariadení domu, príslušenstva domu a priľahlého pozemku schválený vlastníkmi bytov a nebytových priestorov v dome.</w:t>
      </w:r>
    </w:p>
    <w:p w14:paraId="1F5A305B" w14:textId="77777777" w:rsidR="00045371" w:rsidRPr="0004753D" w:rsidRDefault="00A615B3" w:rsidP="003F3924">
      <w:pPr>
        <w:pStyle w:val="Odsekzoznamu"/>
        <w:keepNext w:val="0"/>
        <w:keepLines w:val="0"/>
        <w:widowControl w:val="0"/>
        <w:numPr>
          <w:ilvl w:val="0"/>
          <w:numId w:val="55"/>
        </w:numPr>
        <w:spacing w:after="2"/>
        <w:ind w:left="630"/>
        <w:jc w:val="both"/>
        <w:rPr>
          <w:szCs w:val="24"/>
        </w:rPr>
      </w:pPr>
      <w:r w:rsidRPr="0004753D">
        <w:rPr>
          <w:szCs w:val="24"/>
        </w:rPr>
        <w:t>Garážové stojisko nie je samostatným nebytovým priestorom.</w:t>
      </w:r>
      <w:r w:rsidR="00045371" w:rsidRPr="0004753D">
        <w:rPr>
          <w:szCs w:val="24"/>
        </w:rPr>
        <w:t>“.</w:t>
      </w:r>
    </w:p>
    <w:p w14:paraId="61FDD7FE" w14:textId="080718BA" w:rsidR="00045371" w:rsidRPr="0004753D" w:rsidRDefault="00045371" w:rsidP="003F3924">
      <w:pPr>
        <w:pStyle w:val="Odsekzoznamu"/>
        <w:keepNext w:val="0"/>
        <w:keepLines w:val="0"/>
        <w:widowControl w:val="0"/>
        <w:spacing w:after="2"/>
        <w:jc w:val="both"/>
        <w:rPr>
          <w:szCs w:val="24"/>
        </w:rPr>
      </w:pPr>
    </w:p>
    <w:p w14:paraId="29E9890B" w14:textId="77777777" w:rsidR="006101BC" w:rsidRPr="0004753D" w:rsidRDefault="006101BC" w:rsidP="006101BC">
      <w:pPr>
        <w:pStyle w:val="Odsekzoznamu"/>
        <w:keepNext w:val="0"/>
        <w:keepLines w:val="0"/>
        <w:widowControl w:val="0"/>
        <w:spacing w:after="2"/>
        <w:ind w:left="284"/>
        <w:jc w:val="both"/>
        <w:rPr>
          <w:szCs w:val="24"/>
        </w:rPr>
      </w:pPr>
      <w:r w:rsidRPr="0004753D">
        <w:rPr>
          <w:szCs w:val="24"/>
        </w:rPr>
        <w:t>Poznámky pod čiarou k odkazom 2 a 3 znejú:</w:t>
      </w:r>
    </w:p>
    <w:p w14:paraId="7F3B3579" w14:textId="77777777" w:rsidR="006101BC" w:rsidRPr="0004753D" w:rsidRDefault="006101BC" w:rsidP="006101BC">
      <w:pPr>
        <w:widowControl w:val="0"/>
        <w:spacing w:after="2"/>
        <w:ind w:left="284"/>
        <w:jc w:val="both"/>
        <w:rPr>
          <w:szCs w:val="24"/>
        </w:rPr>
      </w:pPr>
      <w:r w:rsidRPr="0004753D">
        <w:rPr>
          <w:szCs w:val="24"/>
        </w:rPr>
        <w:t>„</w:t>
      </w:r>
      <w:r w:rsidRPr="0004753D">
        <w:rPr>
          <w:szCs w:val="24"/>
          <w:vertAlign w:val="superscript"/>
        </w:rPr>
        <w:t>2</w:t>
      </w:r>
      <w:r w:rsidRPr="0004753D">
        <w:rPr>
          <w:szCs w:val="24"/>
        </w:rPr>
        <w:t>) § 121 ods. 2 Občianskeho zákonníka.</w:t>
      </w:r>
    </w:p>
    <w:p w14:paraId="1D7F51EE" w14:textId="3978AA36" w:rsidR="006101BC" w:rsidRPr="0004753D" w:rsidRDefault="006101BC" w:rsidP="006101BC">
      <w:pPr>
        <w:widowControl w:val="0"/>
        <w:spacing w:after="2"/>
        <w:ind w:left="284"/>
        <w:jc w:val="both"/>
        <w:rPr>
          <w:szCs w:val="24"/>
        </w:rPr>
      </w:pPr>
      <w:r w:rsidRPr="0004753D">
        <w:rPr>
          <w:szCs w:val="24"/>
          <w:vertAlign w:val="superscript"/>
        </w:rPr>
        <w:t>3</w:t>
      </w:r>
      <w:r w:rsidRPr="0004753D">
        <w:rPr>
          <w:szCs w:val="24"/>
        </w:rPr>
        <w:t xml:space="preserve">) Napríklad zákon č. 264/1999 Z.z. o technických požiadavkách na výrobky a o posudzovaní zhody a o zmene a doplnení niektorých zákonov v znení neskorších predpisov, zákon č. 314/2001 Z.z. o ochrane pred požiarmi v znení neskorších predpisov, zákon č. </w:t>
      </w:r>
      <w:r w:rsidRPr="0004753D">
        <w:rPr>
          <w:szCs w:val="24"/>
        </w:rPr>
        <w:lastRenderedPageBreak/>
        <w:t>124/2006 Z.z. o bezpečnosti a ochrane zdravia pri práci a o zmene a doplnení niektorých zákonov v znení neskorších predpisov, zákon č. 355/2007 Z.z. o ochrane, podpore a rozvoji verejného zdravia a o zmene a doplnení niektorých zákonov v znení neskorších predpisov.“</w:t>
      </w:r>
    </w:p>
    <w:p w14:paraId="72276D16" w14:textId="37AD1B08" w:rsidR="00530D53" w:rsidRPr="0004753D" w:rsidRDefault="00530D53" w:rsidP="00530D53">
      <w:pPr>
        <w:widowControl w:val="0"/>
        <w:spacing w:after="2"/>
        <w:jc w:val="both"/>
        <w:rPr>
          <w:szCs w:val="24"/>
        </w:rPr>
      </w:pPr>
    </w:p>
    <w:p w14:paraId="06F2CF8A" w14:textId="0B1FEADB" w:rsidR="00530D53" w:rsidRPr="0004753D" w:rsidRDefault="004471AC" w:rsidP="00885D05">
      <w:pPr>
        <w:widowControl w:val="0"/>
        <w:spacing w:after="2"/>
        <w:ind w:left="284"/>
        <w:jc w:val="both"/>
        <w:rPr>
          <w:szCs w:val="24"/>
        </w:rPr>
      </w:pPr>
      <w:r w:rsidRPr="0004753D">
        <w:rPr>
          <w:szCs w:val="24"/>
        </w:rPr>
        <w:t>Odkazy na poznámky pod čiarou 5 a 5a a p</w:t>
      </w:r>
      <w:r w:rsidR="00530D53" w:rsidRPr="0004753D">
        <w:rPr>
          <w:szCs w:val="24"/>
        </w:rPr>
        <w:t>oznámky pod čiarou k odkazom 5 a 5a sa vypúšťajú.</w:t>
      </w:r>
    </w:p>
    <w:p w14:paraId="532778EA" w14:textId="77777777" w:rsidR="00530D53" w:rsidRPr="0004753D" w:rsidRDefault="00530D53" w:rsidP="00885D05">
      <w:pPr>
        <w:widowControl w:val="0"/>
        <w:spacing w:after="2"/>
        <w:jc w:val="both"/>
        <w:rPr>
          <w:szCs w:val="24"/>
        </w:rPr>
      </w:pPr>
    </w:p>
    <w:p w14:paraId="4CF5F3F7" w14:textId="0FE17B78" w:rsidR="00045371" w:rsidRPr="0004753D" w:rsidRDefault="00045371" w:rsidP="006101BC">
      <w:pPr>
        <w:pStyle w:val="Odsekzoznamu"/>
        <w:keepNext w:val="0"/>
        <w:keepLines w:val="0"/>
        <w:widowControl w:val="0"/>
        <w:numPr>
          <w:ilvl w:val="0"/>
          <w:numId w:val="6"/>
        </w:numPr>
        <w:spacing w:after="2"/>
        <w:ind w:left="284" w:hanging="284"/>
        <w:jc w:val="both"/>
        <w:rPr>
          <w:szCs w:val="24"/>
        </w:rPr>
      </w:pPr>
      <w:r w:rsidRPr="0004753D">
        <w:rPr>
          <w:szCs w:val="24"/>
        </w:rPr>
        <w:t xml:space="preserve">V </w:t>
      </w:r>
      <w:r w:rsidR="006101BC" w:rsidRPr="0004753D">
        <w:rPr>
          <w:szCs w:val="24"/>
        </w:rPr>
        <w:t>§ 8a ods. 10 písm. c) sa slová „ podľa § 2 ods. 8“ nahrádzajú slovami „podľa § 2 ods. 1 písm. k)“</w:t>
      </w:r>
      <w:r w:rsidRPr="0004753D">
        <w:rPr>
          <w:szCs w:val="24"/>
        </w:rPr>
        <w:t xml:space="preserve">. </w:t>
      </w:r>
    </w:p>
    <w:p w14:paraId="129D2386" w14:textId="77777777" w:rsidR="00045371" w:rsidRPr="0004753D" w:rsidRDefault="00045371" w:rsidP="003F3924">
      <w:pPr>
        <w:pStyle w:val="Odsekzoznamu"/>
        <w:keepNext w:val="0"/>
        <w:keepLines w:val="0"/>
        <w:widowControl w:val="0"/>
        <w:spacing w:after="2"/>
        <w:jc w:val="both"/>
        <w:rPr>
          <w:szCs w:val="24"/>
        </w:rPr>
      </w:pPr>
    </w:p>
    <w:p w14:paraId="31688886" w14:textId="77777777" w:rsidR="005E4AD1" w:rsidRPr="0004753D" w:rsidRDefault="005E4AD1" w:rsidP="003F3924">
      <w:pPr>
        <w:pStyle w:val="Odsekzoznamu"/>
        <w:keepNext w:val="0"/>
        <w:keepLines w:val="0"/>
        <w:widowControl w:val="0"/>
        <w:numPr>
          <w:ilvl w:val="0"/>
          <w:numId w:val="6"/>
        </w:numPr>
        <w:spacing w:after="2"/>
        <w:ind w:left="284" w:hanging="284"/>
        <w:jc w:val="both"/>
        <w:rPr>
          <w:szCs w:val="24"/>
        </w:rPr>
      </w:pPr>
      <w:r w:rsidRPr="0004753D">
        <w:rPr>
          <w:szCs w:val="24"/>
        </w:rPr>
        <w:t>Poznámka pod čiarou k odkazu 13 znie:</w:t>
      </w:r>
    </w:p>
    <w:p w14:paraId="124A430A" w14:textId="584A69FB" w:rsidR="005E4AD1" w:rsidRPr="0004753D" w:rsidRDefault="005E4AD1"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13</w:t>
      </w:r>
      <w:r w:rsidRPr="0004753D">
        <w:rPr>
          <w:szCs w:val="24"/>
        </w:rPr>
        <w:t>)</w:t>
      </w:r>
      <w:r w:rsidR="009509F1" w:rsidRPr="0004753D">
        <w:rPr>
          <w:szCs w:val="24"/>
        </w:rPr>
        <w:t xml:space="preserve"> Napríklad</w:t>
      </w:r>
      <w:r w:rsidRPr="0004753D">
        <w:rPr>
          <w:szCs w:val="24"/>
        </w:rPr>
        <w:t xml:space="preserve"> § 31</w:t>
      </w:r>
      <w:r w:rsidR="009509F1" w:rsidRPr="0004753D">
        <w:rPr>
          <w:szCs w:val="24"/>
        </w:rPr>
        <w:t xml:space="preserve"> ods. 1 zákona č. 201/2022 Z. z.“.</w:t>
      </w:r>
    </w:p>
    <w:p w14:paraId="45FA9F9D" w14:textId="77777777" w:rsidR="009509F1" w:rsidRPr="0004753D" w:rsidRDefault="009509F1" w:rsidP="003F3924">
      <w:pPr>
        <w:pStyle w:val="Odsekzoznamu"/>
        <w:keepNext w:val="0"/>
        <w:keepLines w:val="0"/>
        <w:widowControl w:val="0"/>
        <w:spacing w:after="2"/>
        <w:ind w:left="284"/>
        <w:jc w:val="both"/>
        <w:rPr>
          <w:szCs w:val="24"/>
        </w:rPr>
      </w:pPr>
    </w:p>
    <w:p w14:paraId="3ACA20BA" w14:textId="77777777" w:rsidR="00A8245E" w:rsidRPr="0004753D" w:rsidRDefault="00A8245E" w:rsidP="003F3924">
      <w:pPr>
        <w:pStyle w:val="Odsekzoznamu"/>
        <w:keepNext w:val="0"/>
        <w:keepLines w:val="0"/>
        <w:widowControl w:val="0"/>
        <w:numPr>
          <w:ilvl w:val="0"/>
          <w:numId w:val="6"/>
        </w:numPr>
        <w:spacing w:after="2"/>
        <w:ind w:left="284" w:hanging="284"/>
        <w:jc w:val="both"/>
        <w:rPr>
          <w:szCs w:val="24"/>
        </w:rPr>
      </w:pPr>
      <w:r w:rsidRPr="0004753D">
        <w:rPr>
          <w:szCs w:val="24"/>
        </w:rPr>
        <w:t>Poznámka pod čiarou k odkazu 15b znie:</w:t>
      </w:r>
    </w:p>
    <w:p w14:paraId="77565F7A" w14:textId="77777777" w:rsidR="00A8245E" w:rsidRPr="0004753D" w:rsidRDefault="00A8245E"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15b</w:t>
      </w:r>
      <w:r w:rsidRPr="0004753D">
        <w:rPr>
          <w:szCs w:val="24"/>
        </w:rPr>
        <w:t xml:space="preserve">) § 2 ods. 13 zákona č. 201/2022 </w:t>
      </w:r>
      <w:r w:rsidR="009509F1" w:rsidRPr="0004753D">
        <w:rPr>
          <w:szCs w:val="24"/>
        </w:rPr>
        <w:t>Z. z</w:t>
      </w:r>
      <w:r w:rsidRPr="0004753D">
        <w:rPr>
          <w:szCs w:val="24"/>
        </w:rPr>
        <w:t>.“.</w:t>
      </w:r>
    </w:p>
    <w:p w14:paraId="4799B857" w14:textId="77777777" w:rsidR="00A8245E" w:rsidRPr="0004753D" w:rsidRDefault="00A8245E" w:rsidP="003F3924">
      <w:pPr>
        <w:pStyle w:val="Odsekzoznamu"/>
        <w:keepNext w:val="0"/>
        <w:keepLines w:val="0"/>
        <w:widowControl w:val="0"/>
        <w:spacing w:after="2"/>
        <w:ind w:left="284"/>
        <w:jc w:val="both"/>
        <w:rPr>
          <w:szCs w:val="24"/>
        </w:rPr>
      </w:pPr>
    </w:p>
    <w:p w14:paraId="6F41C688" w14:textId="77777777" w:rsidR="00DB4808" w:rsidRPr="0004753D" w:rsidRDefault="00DB4808" w:rsidP="003F3924">
      <w:pPr>
        <w:pStyle w:val="Odsekzoznamu"/>
        <w:keepNext w:val="0"/>
        <w:keepLines w:val="0"/>
        <w:widowControl w:val="0"/>
        <w:numPr>
          <w:ilvl w:val="0"/>
          <w:numId w:val="6"/>
        </w:numPr>
        <w:spacing w:after="2"/>
        <w:ind w:left="284" w:hanging="284"/>
        <w:jc w:val="both"/>
        <w:rPr>
          <w:szCs w:val="24"/>
        </w:rPr>
      </w:pPr>
      <w:r w:rsidRPr="0004753D">
        <w:rPr>
          <w:szCs w:val="24"/>
        </w:rPr>
        <w:t>Poznámka pod čiarou k odkazu 20a znie:</w:t>
      </w:r>
    </w:p>
    <w:p w14:paraId="496A42F2" w14:textId="77777777" w:rsidR="00DB4808" w:rsidRPr="0004753D" w:rsidRDefault="00DB4808" w:rsidP="003F3924">
      <w:pPr>
        <w:pStyle w:val="Odsekzoznamu"/>
        <w:keepNext w:val="0"/>
        <w:keepLines w:val="0"/>
        <w:widowControl w:val="0"/>
        <w:spacing w:after="2"/>
        <w:ind w:left="284"/>
        <w:jc w:val="both"/>
        <w:rPr>
          <w:szCs w:val="24"/>
        </w:rPr>
      </w:pPr>
      <w:r w:rsidRPr="0004753D">
        <w:rPr>
          <w:szCs w:val="24"/>
        </w:rPr>
        <w:t xml:space="preserve">„20a) § 2 ods. 12 a § </w:t>
      </w:r>
      <w:r w:rsidR="00BF3C36" w:rsidRPr="0004753D">
        <w:rPr>
          <w:szCs w:val="24"/>
        </w:rPr>
        <w:t>30 ods. 2 písm. h) zákona č. 201/2022 Z. z.“.</w:t>
      </w:r>
    </w:p>
    <w:p w14:paraId="0C971B5A" w14:textId="77777777" w:rsidR="00BF3C36" w:rsidRPr="0004753D" w:rsidRDefault="00BF3C36" w:rsidP="003F3924">
      <w:pPr>
        <w:pStyle w:val="Odsekzoznamu"/>
        <w:keepNext w:val="0"/>
        <w:keepLines w:val="0"/>
        <w:widowControl w:val="0"/>
        <w:spacing w:after="2"/>
        <w:ind w:left="284"/>
        <w:jc w:val="both"/>
        <w:rPr>
          <w:szCs w:val="24"/>
        </w:rPr>
      </w:pPr>
    </w:p>
    <w:p w14:paraId="55B8ADB2" w14:textId="1CCD1DC7" w:rsidR="00037BE8" w:rsidRPr="0004753D" w:rsidRDefault="00037BE8" w:rsidP="003F3924">
      <w:pPr>
        <w:pStyle w:val="Odsekzoznamu"/>
        <w:keepNext w:val="0"/>
        <w:keepLines w:val="0"/>
        <w:widowControl w:val="0"/>
        <w:numPr>
          <w:ilvl w:val="0"/>
          <w:numId w:val="6"/>
        </w:numPr>
        <w:spacing w:after="2"/>
        <w:ind w:left="284" w:hanging="284"/>
        <w:jc w:val="both"/>
        <w:rPr>
          <w:szCs w:val="24"/>
        </w:rPr>
      </w:pPr>
      <w:r w:rsidRPr="0004753D">
        <w:rPr>
          <w:szCs w:val="24"/>
        </w:rPr>
        <w:t>V § 18 ods. 3 sa vypúšťajú slová „(§ 2 ods. 3)“.</w:t>
      </w:r>
    </w:p>
    <w:p w14:paraId="03FC179D" w14:textId="77777777" w:rsidR="00037BE8" w:rsidRPr="0004753D" w:rsidRDefault="00037BE8" w:rsidP="00885D05">
      <w:pPr>
        <w:pStyle w:val="Odsekzoznamu"/>
        <w:keepNext w:val="0"/>
        <w:keepLines w:val="0"/>
        <w:widowControl w:val="0"/>
        <w:spacing w:after="2"/>
        <w:ind w:left="284"/>
        <w:jc w:val="both"/>
        <w:rPr>
          <w:szCs w:val="24"/>
        </w:rPr>
      </w:pPr>
    </w:p>
    <w:p w14:paraId="1C011294" w14:textId="3EBC37E2" w:rsidR="002557C2" w:rsidRPr="0004753D" w:rsidRDefault="002557C2" w:rsidP="003F3924">
      <w:pPr>
        <w:pStyle w:val="Odsekzoznamu"/>
        <w:keepNext w:val="0"/>
        <w:keepLines w:val="0"/>
        <w:widowControl w:val="0"/>
        <w:numPr>
          <w:ilvl w:val="0"/>
          <w:numId w:val="6"/>
        </w:numPr>
        <w:spacing w:after="2"/>
        <w:ind w:left="284" w:hanging="284"/>
        <w:jc w:val="both"/>
        <w:rPr>
          <w:szCs w:val="24"/>
        </w:rPr>
      </w:pPr>
      <w:r w:rsidRPr="0004753D">
        <w:rPr>
          <w:szCs w:val="24"/>
        </w:rPr>
        <w:t xml:space="preserve">V § 22 </w:t>
      </w:r>
      <w:r w:rsidR="00966975" w:rsidRPr="0004753D">
        <w:rPr>
          <w:szCs w:val="24"/>
        </w:rPr>
        <w:t>ods. 4 sa slová „stavebného povolenia“ nahrádzajú slovami „rozhodnutia o povolení stavby“.</w:t>
      </w:r>
    </w:p>
    <w:p w14:paraId="70328B28" w14:textId="77777777" w:rsidR="00966975" w:rsidRPr="0004753D" w:rsidRDefault="00966975" w:rsidP="003F3924">
      <w:pPr>
        <w:pStyle w:val="Odsekzoznamu"/>
        <w:keepNext w:val="0"/>
        <w:keepLines w:val="0"/>
        <w:widowControl w:val="0"/>
        <w:spacing w:after="2"/>
        <w:ind w:left="284"/>
        <w:jc w:val="both"/>
        <w:rPr>
          <w:szCs w:val="24"/>
        </w:rPr>
      </w:pPr>
    </w:p>
    <w:p w14:paraId="5E11841A" w14:textId="77777777" w:rsidR="00045371" w:rsidRPr="0004753D" w:rsidRDefault="00045371" w:rsidP="003F3924">
      <w:pPr>
        <w:pStyle w:val="Odsekzoznamu"/>
        <w:keepNext w:val="0"/>
        <w:keepLines w:val="0"/>
        <w:widowControl w:val="0"/>
        <w:numPr>
          <w:ilvl w:val="0"/>
          <w:numId w:val="6"/>
        </w:numPr>
        <w:spacing w:after="2"/>
        <w:ind w:left="284" w:hanging="284"/>
        <w:jc w:val="both"/>
        <w:rPr>
          <w:szCs w:val="24"/>
        </w:rPr>
      </w:pPr>
      <w:r w:rsidRPr="0004753D">
        <w:rPr>
          <w:szCs w:val="24"/>
        </w:rPr>
        <w:t>V § 24 odsek 1 znie:</w:t>
      </w:r>
    </w:p>
    <w:p w14:paraId="6105BBF9" w14:textId="6F92C176" w:rsidR="00045371" w:rsidRPr="0004753D" w:rsidRDefault="00045371" w:rsidP="003F3924">
      <w:pPr>
        <w:pStyle w:val="Odsekzoznamu"/>
        <w:keepNext w:val="0"/>
        <w:keepLines w:val="0"/>
        <w:widowControl w:val="0"/>
        <w:spacing w:after="2"/>
        <w:ind w:left="284"/>
        <w:jc w:val="both"/>
        <w:rPr>
          <w:szCs w:val="24"/>
        </w:rPr>
      </w:pPr>
      <w:r w:rsidRPr="0004753D">
        <w:rPr>
          <w:szCs w:val="24"/>
        </w:rPr>
        <w:t>„(1) Ustanovenia tohto zákona sa vzťahujú na nebytové domy okrem § 29 a § 29a ods. 1; na správcu nebytových domov sa nevzťahuje osobitný predpis.</w:t>
      </w:r>
      <w:r w:rsidRPr="0004753D">
        <w:rPr>
          <w:szCs w:val="24"/>
          <w:vertAlign w:val="superscript"/>
        </w:rPr>
        <w:t>12ca</w:t>
      </w:r>
      <w:r w:rsidRPr="0004753D">
        <w:rPr>
          <w:szCs w:val="24"/>
        </w:rPr>
        <w:t>)“.</w:t>
      </w:r>
    </w:p>
    <w:p w14:paraId="34093A31" w14:textId="77777777" w:rsidR="00045371" w:rsidRPr="0004753D" w:rsidRDefault="00045371" w:rsidP="003F3924">
      <w:pPr>
        <w:pStyle w:val="Odsekzoznamu"/>
        <w:keepNext w:val="0"/>
        <w:keepLines w:val="0"/>
        <w:widowControl w:val="0"/>
        <w:spacing w:after="2"/>
        <w:ind w:left="709"/>
        <w:jc w:val="both"/>
        <w:rPr>
          <w:szCs w:val="24"/>
        </w:rPr>
      </w:pPr>
    </w:p>
    <w:p w14:paraId="610A3181" w14:textId="77777777" w:rsidR="004D7739" w:rsidRPr="0004753D" w:rsidRDefault="004D7739" w:rsidP="003F3924">
      <w:pPr>
        <w:widowControl w:val="0"/>
        <w:spacing w:after="2"/>
        <w:jc w:val="both"/>
        <w:rPr>
          <w:szCs w:val="24"/>
        </w:rPr>
      </w:pPr>
    </w:p>
    <w:p w14:paraId="5F1A1B8C" w14:textId="77777777" w:rsidR="004D7739" w:rsidRPr="0004753D" w:rsidRDefault="004D7739" w:rsidP="003F3924">
      <w:pPr>
        <w:pStyle w:val="Odsekzoznamu"/>
        <w:keepNext w:val="0"/>
        <w:keepLines w:val="0"/>
        <w:widowControl w:val="0"/>
        <w:numPr>
          <w:ilvl w:val="0"/>
          <w:numId w:val="42"/>
        </w:numPr>
        <w:spacing w:after="2"/>
        <w:ind w:left="360" w:right="-20"/>
        <w:jc w:val="center"/>
        <w:rPr>
          <w:szCs w:val="24"/>
        </w:rPr>
      </w:pPr>
    </w:p>
    <w:p w14:paraId="079FA31A" w14:textId="77777777" w:rsidR="004D7739" w:rsidRPr="0004753D" w:rsidRDefault="004D7739" w:rsidP="003F3924">
      <w:pPr>
        <w:widowControl w:val="0"/>
        <w:spacing w:after="2"/>
        <w:jc w:val="both"/>
        <w:rPr>
          <w:szCs w:val="24"/>
        </w:rPr>
      </w:pPr>
      <w:r w:rsidRPr="0004753D">
        <w:rPr>
          <w:szCs w:val="24"/>
        </w:rPr>
        <w:t>Zákon Národnej rady Slovenskej republiky č. </w:t>
      </w:r>
      <w:r w:rsidRPr="0004753D">
        <w:rPr>
          <w:iCs/>
          <w:szCs w:val="24"/>
        </w:rPr>
        <w:t>278/1993 Z. z.</w:t>
      </w:r>
      <w:r w:rsidRPr="0004753D">
        <w:rPr>
          <w:szCs w:val="24"/>
        </w:rPr>
        <w:t xml:space="preserve"> o správe majetku štátu v znení zákona Národnej rady Slovenskej republiky č. 374/1996 Z. z., zákona č. 72/1999 Z. z., zákona č. 121/2001 Z. z., zákona č. 509/2001 Z. z., nálezu Ústavného súdu Slovenskej republiky </w:t>
      </w:r>
      <w:r w:rsidR="005278B1" w:rsidRPr="0004753D">
        <w:rPr>
          <w:szCs w:val="24"/>
        </w:rPr>
        <w:br/>
      </w:r>
      <w:r w:rsidRPr="0004753D">
        <w:rPr>
          <w:szCs w:val="24"/>
        </w:rPr>
        <w:t xml:space="preserve">č. 64/2002 Z. z., zákona č. 435/2002 Z. z., zákona č. 161/2003 Z. z., zákona č. 512/2003 Z. z., zákona č. 618/2004 Z. z., zákona č. 534/2005 Z. z., zákona č. 277/2007 Z. z., zákona </w:t>
      </w:r>
      <w:r w:rsidR="005278B1" w:rsidRPr="0004753D">
        <w:rPr>
          <w:szCs w:val="24"/>
        </w:rPr>
        <w:br/>
      </w:r>
      <w:r w:rsidRPr="0004753D">
        <w:rPr>
          <w:szCs w:val="24"/>
        </w:rPr>
        <w:t xml:space="preserve">č. 325/2007 Z. z., zákona č. 165/2008 Z. z., zákona č. 245/2008 Z. z., zákona č. 510/2010 Z. z., zákona č. 547/2011 Z. z., nálezu Ústavného súdu Slovenskej republiky č. 217/2012 Z. z., zákona č. 345/2012 Z. z., zákona č. 135/2013 Z. z., zákona č. 324/2014 Z. z., zákona </w:t>
      </w:r>
      <w:r w:rsidR="005278B1" w:rsidRPr="0004753D">
        <w:rPr>
          <w:szCs w:val="24"/>
        </w:rPr>
        <w:br/>
      </w:r>
      <w:r w:rsidRPr="0004753D">
        <w:rPr>
          <w:szCs w:val="24"/>
        </w:rPr>
        <w:t xml:space="preserve">č. 374/2014 Z. z., zákona č. 392/2015 Z. z., zákona č. 125/2016 Z. z., zákona č. 301/2016 Z. z., zákona č. 315/2016 Z. z., zákona č. 112/2018 Z. z., zákona č. 372/2018 Z. z., zákona č. 4/2019 Z. z., zákona č. 209/2019 Z. z., zákona č. 241/2019 Z. z. a zákona č. 423/2020 Z. z. sa </w:t>
      </w:r>
      <w:r w:rsidR="006E3324" w:rsidRPr="0004753D">
        <w:rPr>
          <w:szCs w:val="24"/>
        </w:rPr>
        <w:t xml:space="preserve">mení a </w:t>
      </w:r>
      <w:r w:rsidRPr="0004753D">
        <w:rPr>
          <w:szCs w:val="24"/>
        </w:rPr>
        <w:t>dopĺňa takto:</w:t>
      </w:r>
    </w:p>
    <w:p w14:paraId="1240DCBD" w14:textId="77777777" w:rsidR="004D7739" w:rsidRPr="0004753D" w:rsidRDefault="004D7739" w:rsidP="003F3924">
      <w:pPr>
        <w:widowControl w:val="0"/>
        <w:spacing w:after="2"/>
        <w:jc w:val="both"/>
        <w:rPr>
          <w:szCs w:val="24"/>
        </w:rPr>
      </w:pPr>
    </w:p>
    <w:p w14:paraId="5D60EC4A" w14:textId="77777777" w:rsidR="006E3324" w:rsidRPr="0004753D" w:rsidRDefault="006E3324" w:rsidP="003F3924">
      <w:pPr>
        <w:pStyle w:val="Odsekzoznamu"/>
        <w:keepNext w:val="0"/>
        <w:keepLines w:val="0"/>
        <w:widowControl w:val="0"/>
        <w:numPr>
          <w:ilvl w:val="0"/>
          <w:numId w:val="5"/>
        </w:numPr>
        <w:spacing w:after="2"/>
        <w:ind w:left="284"/>
        <w:jc w:val="both"/>
        <w:rPr>
          <w:szCs w:val="24"/>
        </w:rPr>
      </w:pPr>
      <w:r w:rsidRPr="0004753D">
        <w:rPr>
          <w:szCs w:val="24"/>
        </w:rPr>
        <w:t>V § 2 sa za odsek 1 vkladá nový odsek 2, ktorý znie:</w:t>
      </w:r>
    </w:p>
    <w:p w14:paraId="6A55C479" w14:textId="77777777" w:rsidR="006E3324" w:rsidRPr="0004753D" w:rsidRDefault="006E3324" w:rsidP="003F3924">
      <w:pPr>
        <w:widowControl w:val="0"/>
        <w:spacing w:after="2"/>
        <w:ind w:left="284"/>
        <w:jc w:val="both"/>
        <w:rPr>
          <w:szCs w:val="24"/>
        </w:rPr>
      </w:pPr>
      <w:r w:rsidRPr="0004753D">
        <w:rPr>
          <w:szCs w:val="24"/>
        </w:rPr>
        <w:t>„(2) Na účely tohto zákona sa rozumie</w:t>
      </w:r>
    </w:p>
    <w:p w14:paraId="775F3DE1" w14:textId="24F61697" w:rsidR="006E3324" w:rsidRPr="0004753D" w:rsidRDefault="006E3324" w:rsidP="003F3924">
      <w:pPr>
        <w:pStyle w:val="Odsekzoznamu"/>
        <w:keepNext w:val="0"/>
        <w:keepLines w:val="0"/>
        <w:widowControl w:val="0"/>
        <w:numPr>
          <w:ilvl w:val="1"/>
          <w:numId w:val="57"/>
        </w:numPr>
        <w:spacing w:after="2"/>
        <w:ind w:left="1080"/>
        <w:jc w:val="both"/>
        <w:rPr>
          <w:szCs w:val="24"/>
        </w:rPr>
      </w:pPr>
      <w:r w:rsidRPr="0004753D">
        <w:rPr>
          <w:szCs w:val="24"/>
        </w:rPr>
        <w:t xml:space="preserve">stavbou </w:t>
      </w:r>
      <w:r w:rsidR="00681F74" w:rsidRPr="0004753D">
        <w:rPr>
          <w:szCs w:val="24"/>
        </w:rPr>
        <w:t>stavba, ktorá</w:t>
      </w:r>
      <w:r w:rsidR="00037BE8" w:rsidRPr="0004753D">
        <w:rPr>
          <w:szCs w:val="24"/>
        </w:rPr>
        <w:t xml:space="preserve"> má steny a strechu a</w:t>
      </w:r>
      <w:r w:rsidR="00681F74" w:rsidRPr="0004753D">
        <w:rPr>
          <w:szCs w:val="24"/>
        </w:rPr>
        <w:t xml:space="preserve"> </w:t>
      </w:r>
      <w:r w:rsidRPr="0004753D">
        <w:rPr>
          <w:szCs w:val="24"/>
        </w:rPr>
        <w:t>je</w:t>
      </w:r>
    </w:p>
    <w:p w14:paraId="69953072" w14:textId="35CE8840" w:rsidR="006E3324" w:rsidRPr="0004753D" w:rsidRDefault="006E3324" w:rsidP="003F3924">
      <w:pPr>
        <w:pStyle w:val="Odsekzoznamu"/>
        <w:keepNext w:val="0"/>
        <w:keepLines w:val="0"/>
        <w:widowControl w:val="0"/>
        <w:numPr>
          <w:ilvl w:val="0"/>
          <w:numId w:val="56"/>
        </w:numPr>
        <w:spacing w:after="2"/>
        <w:ind w:left="1440"/>
        <w:jc w:val="both"/>
        <w:rPr>
          <w:szCs w:val="24"/>
        </w:rPr>
      </w:pPr>
      <w:r w:rsidRPr="0004753D">
        <w:rPr>
          <w:szCs w:val="24"/>
        </w:rPr>
        <w:t>pripojená na elektrické, telekomunikačné siete, na rozvody plynu, tepla, vody alebo na kanalizáciu</w:t>
      </w:r>
      <w:r w:rsidR="00F12D2B" w:rsidRPr="0004753D">
        <w:rPr>
          <w:szCs w:val="24"/>
        </w:rPr>
        <w:t xml:space="preserve"> a</w:t>
      </w:r>
    </w:p>
    <w:p w14:paraId="1B70658D" w14:textId="4F4DBD84" w:rsidR="006E3324" w:rsidRPr="0004753D" w:rsidRDefault="006E3324" w:rsidP="003F3924">
      <w:pPr>
        <w:pStyle w:val="Odsekzoznamu"/>
        <w:keepNext w:val="0"/>
        <w:keepLines w:val="0"/>
        <w:widowControl w:val="0"/>
        <w:numPr>
          <w:ilvl w:val="0"/>
          <w:numId w:val="56"/>
        </w:numPr>
        <w:spacing w:after="2"/>
        <w:ind w:left="1440"/>
        <w:jc w:val="both"/>
        <w:rPr>
          <w:szCs w:val="24"/>
        </w:rPr>
      </w:pPr>
      <w:r w:rsidRPr="0004753D">
        <w:rPr>
          <w:szCs w:val="24"/>
        </w:rPr>
        <w:t>určená a vhodná na ochranu ľudí, zvierat a vecí,</w:t>
      </w:r>
    </w:p>
    <w:p w14:paraId="41F4876C" w14:textId="2D7C2171" w:rsidR="006E3324" w:rsidRPr="0004753D" w:rsidRDefault="006E3324" w:rsidP="003F3924">
      <w:pPr>
        <w:pStyle w:val="Odsekzoznamu"/>
        <w:keepNext w:val="0"/>
        <w:keepLines w:val="0"/>
        <w:widowControl w:val="0"/>
        <w:numPr>
          <w:ilvl w:val="1"/>
          <w:numId w:val="57"/>
        </w:numPr>
        <w:spacing w:after="2"/>
        <w:ind w:left="1080"/>
        <w:jc w:val="both"/>
        <w:rPr>
          <w:szCs w:val="24"/>
        </w:rPr>
      </w:pPr>
      <w:r w:rsidRPr="0004753D">
        <w:rPr>
          <w:szCs w:val="24"/>
        </w:rPr>
        <w:t xml:space="preserve">priľahlým pozemkom </w:t>
      </w:r>
      <w:r w:rsidR="00DE2EC7" w:rsidRPr="0004753D">
        <w:rPr>
          <w:szCs w:val="24"/>
        </w:rPr>
        <w:t xml:space="preserve">pozemok </w:t>
      </w:r>
      <w:r w:rsidRPr="0004753D">
        <w:rPr>
          <w:szCs w:val="24"/>
        </w:rPr>
        <w:t>priľahl</w:t>
      </w:r>
      <w:r w:rsidR="00DE2EC7" w:rsidRPr="0004753D">
        <w:rPr>
          <w:szCs w:val="24"/>
        </w:rPr>
        <w:t>ý</w:t>
      </w:r>
      <w:r w:rsidRPr="0004753D">
        <w:rPr>
          <w:szCs w:val="24"/>
        </w:rPr>
        <w:t xml:space="preserve"> k</w:t>
      </w:r>
      <w:r w:rsidR="00DE2EC7" w:rsidRPr="0004753D">
        <w:rPr>
          <w:szCs w:val="24"/>
        </w:rPr>
        <w:t> </w:t>
      </w:r>
      <w:r w:rsidRPr="0004753D">
        <w:rPr>
          <w:szCs w:val="24"/>
        </w:rPr>
        <w:t>stavbe</w:t>
      </w:r>
      <w:r w:rsidR="00DE2EC7" w:rsidRPr="0004753D">
        <w:rPr>
          <w:szCs w:val="24"/>
        </w:rPr>
        <w:t>,</w:t>
      </w:r>
      <w:r w:rsidRPr="0004753D">
        <w:rPr>
          <w:szCs w:val="24"/>
        </w:rPr>
        <w:t xml:space="preserve"> neoddeliteľne určen</w:t>
      </w:r>
      <w:r w:rsidR="00DE2EC7" w:rsidRPr="0004753D">
        <w:rPr>
          <w:szCs w:val="24"/>
        </w:rPr>
        <w:t>ý</w:t>
      </w:r>
      <w:r w:rsidRPr="0004753D">
        <w:rPr>
          <w:szCs w:val="24"/>
        </w:rPr>
        <w:t xml:space="preserve"> na spoločné užívanie s touto stavbou alebo </w:t>
      </w:r>
      <w:r w:rsidR="00DE2EC7" w:rsidRPr="0004753D">
        <w:rPr>
          <w:szCs w:val="24"/>
        </w:rPr>
        <w:t xml:space="preserve">pozemok </w:t>
      </w:r>
      <w:r w:rsidRPr="0004753D">
        <w:rPr>
          <w:szCs w:val="24"/>
        </w:rPr>
        <w:t>nevyhnutne slúžiac</w:t>
      </w:r>
      <w:r w:rsidR="00DE2EC7" w:rsidRPr="0004753D">
        <w:rPr>
          <w:szCs w:val="24"/>
        </w:rPr>
        <w:t>i</w:t>
      </w:r>
      <w:r w:rsidRPr="0004753D">
        <w:rPr>
          <w:szCs w:val="24"/>
        </w:rPr>
        <w:t xml:space="preserve"> na prístup ku stavbe, </w:t>
      </w:r>
    </w:p>
    <w:p w14:paraId="4B13D452" w14:textId="2D0ACC71" w:rsidR="006E3324" w:rsidRPr="0004753D" w:rsidRDefault="006E3324" w:rsidP="003F3924">
      <w:pPr>
        <w:pStyle w:val="Odsekzoznamu"/>
        <w:keepNext w:val="0"/>
        <w:keepLines w:val="0"/>
        <w:widowControl w:val="0"/>
        <w:numPr>
          <w:ilvl w:val="1"/>
          <w:numId w:val="57"/>
        </w:numPr>
        <w:spacing w:after="2"/>
        <w:ind w:left="1080"/>
        <w:jc w:val="both"/>
        <w:rPr>
          <w:szCs w:val="24"/>
        </w:rPr>
      </w:pPr>
      <w:r w:rsidRPr="0004753D">
        <w:rPr>
          <w:szCs w:val="24"/>
        </w:rPr>
        <w:t xml:space="preserve">reklamnou stavbou konštrukcia </w:t>
      </w:r>
      <w:r w:rsidR="001E3211" w:rsidRPr="0004753D">
        <w:rPr>
          <w:szCs w:val="24"/>
        </w:rPr>
        <w:t xml:space="preserve">použitá na verejné šírenie reklamných informácií </w:t>
      </w:r>
      <w:r w:rsidR="001E3211" w:rsidRPr="0004753D">
        <w:rPr>
          <w:szCs w:val="24"/>
        </w:rPr>
        <w:lastRenderedPageBreak/>
        <w:t>bez ohľadu na spôsob osadenia alebo upevnenia a na druh použitého materiálu</w:t>
      </w:r>
      <w:r w:rsidRPr="0004753D">
        <w:rPr>
          <w:szCs w:val="24"/>
        </w:rPr>
        <w:t>.“.</w:t>
      </w:r>
    </w:p>
    <w:p w14:paraId="7231CA47" w14:textId="77777777" w:rsidR="006E3324" w:rsidRPr="0004753D" w:rsidRDefault="006E3324" w:rsidP="003F3924">
      <w:pPr>
        <w:pStyle w:val="Odsekzoznamu"/>
        <w:keepNext w:val="0"/>
        <w:keepLines w:val="0"/>
        <w:widowControl w:val="0"/>
        <w:spacing w:after="2"/>
        <w:jc w:val="both"/>
        <w:rPr>
          <w:szCs w:val="24"/>
        </w:rPr>
      </w:pPr>
    </w:p>
    <w:p w14:paraId="7B29EB51" w14:textId="77777777" w:rsidR="006E3324" w:rsidRPr="0004753D" w:rsidRDefault="006E3324" w:rsidP="003F3924">
      <w:pPr>
        <w:pStyle w:val="Odsekzoznamu"/>
        <w:keepNext w:val="0"/>
        <w:keepLines w:val="0"/>
        <w:widowControl w:val="0"/>
        <w:spacing w:after="2"/>
        <w:ind w:left="270"/>
        <w:jc w:val="both"/>
        <w:rPr>
          <w:szCs w:val="24"/>
        </w:rPr>
      </w:pPr>
      <w:r w:rsidRPr="0004753D">
        <w:rPr>
          <w:szCs w:val="24"/>
        </w:rPr>
        <w:t>Doterajší odsek 2 sa označuje ako odsek 3.</w:t>
      </w:r>
    </w:p>
    <w:p w14:paraId="1235876D" w14:textId="77777777" w:rsidR="006E3324" w:rsidRPr="0004753D" w:rsidRDefault="006E3324" w:rsidP="003F3924">
      <w:pPr>
        <w:pStyle w:val="Odsekzoznamu"/>
        <w:keepNext w:val="0"/>
        <w:keepLines w:val="0"/>
        <w:widowControl w:val="0"/>
        <w:spacing w:after="2"/>
        <w:jc w:val="both"/>
        <w:rPr>
          <w:szCs w:val="24"/>
        </w:rPr>
      </w:pPr>
    </w:p>
    <w:p w14:paraId="2A9923F6" w14:textId="77777777" w:rsidR="001D695B" w:rsidRPr="0004753D" w:rsidRDefault="001D695B" w:rsidP="003F3924">
      <w:pPr>
        <w:pStyle w:val="Odsekzoznamu"/>
        <w:keepNext w:val="0"/>
        <w:keepLines w:val="0"/>
        <w:widowControl w:val="0"/>
        <w:numPr>
          <w:ilvl w:val="0"/>
          <w:numId w:val="5"/>
        </w:numPr>
        <w:spacing w:after="2"/>
        <w:ind w:left="284" w:hanging="284"/>
        <w:jc w:val="both"/>
        <w:rPr>
          <w:szCs w:val="24"/>
        </w:rPr>
      </w:pPr>
      <w:r w:rsidRPr="0004753D">
        <w:rPr>
          <w:szCs w:val="24"/>
        </w:rPr>
        <w:t>V § 8 ods. 3 písmeno a) znie:</w:t>
      </w:r>
    </w:p>
    <w:p w14:paraId="50055328" w14:textId="77777777" w:rsidR="001D695B" w:rsidRPr="0004753D" w:rsidRDefault="001D695B" w:rsidP="003F3924">
      <w:pPr>
        <w:pStyle w:val="Odsekzoznamu"/>
        <w:keepNext w:val="0"/>
        <w:keepLines w:val="0"/>
        <w:widowControl w:val="0"/>
        <w:spacing w:after="2"/>
        <w:ind w:left="270"/>
        <w:jc w:val="both"/>
        <w:rPr>
          <w:szCs w:val="24"/>
        </w:rPr>
      </w:pPr>
      <w:r w:rsidRPr="0004753D">
        <w:rPr>
          <w:szCs w:val="24"/>
        </w:rPr>
        <w:t>„a) pozemku zastavaného stavbou v správe budúceho správcu vrátane priľahlého pozemku,“.</w:t>
      </w:r>
    </w:p>
    <w:p w14:paraId="7754079C" w14:textId="77777777" w:rsidR="001D695B" w:rsidRPr="0004753D" w:rsidRDefault="001D695B" w:rsidP="003F3924">
      <w:pPr>
        <w:pStyle w:val="Odsekzoznamu"/>
        <w:keepNext w:val="0"/>
        <w:keepLines w:val="0"/>
        <w:widowControl w:val="0"/>
        <w:spacing w:after="2"/>
        <w:ind w:left="270"/>
        <w:jc w:val="both"/>
        <w:rPr>
          <w:szCs w:val="24"/>
        </w:rPr>
      </w:pPr>
    </w:p>
    <w:p w14:paraId="6DB4E2F5" w14:textId="77777777" w:rsidR="001D695B" w:rsidRPr="0004753D" w:rsidRDefault="001D695B" w:rsidP="003F3924">
      <w:pPr>
        <w:pStyle w:val="Odsekzoznamu"/>
        <w:keepNext w:val="0"/>
        <w:keepLines w:val="0"/>
        <w:widowControl w:val="0"/>
        <w:spacing w:after="2"/>
        <w:ind w:left="270"/>
        <w:jc w:val="both"/>
        <w:rPr>
          <w:szCs w:val="24"/>
        </w:rPr>
      </w:pPr>
      <w:r w:rsidRPr="0004753D">
        <w:rPr>
          <w:szCs w:val="24"/>
        </w:rPr>
        <w:t>Poznámka pod čiarou k odkazu 13abf sa vypúšťa.</w:t>
      </w:r>
    </w:p>
    <w:p w14:paraId="4F73B170" w14:textId="77777777" w:rsidR="001D695B" w:rsidRPr="0004753D" w:rsidRDefault="001D695B" w:rsidP="003F3924">
      <w:pPr>
        <w:pStyle w:val="Odsekzoznamu"/>
        <w:keepNext w:val="0"/>
        <w:keepLines w:val="0"/>
        <w:widowControl w:val="0"/>
        <w:spacing w:after="2"/>
        <w:jc w:val="both"/>
        <w:rPr>
          <w:szCs w:val="24"/>
        </w:rPr>
      </w:pPr>
    </w:p>
    <w:p w14:paraId="246AE6D6" w14:textId="77777777" w:rsidR="00F05B2E" w:rsidRPr="0004753D" w:rsidRDefault="00F05B2E" w:rsidP="003F3924">
      <w:pPr>
        <w:pStyle w:val="Odsekzoznamu"/>
        <w:keepNext w:val="0"/>
        <w:keepLines w:val="0"/>
        <w:widowControl w:val="0"/>
        <w:numPr>
          <w:ilvl w:val="0"/>
          <w:numId w:val="5"/>
        </w:numPr>
        <w:spacing w:after="2"/>
        <w:ind w:left="284" w:hanging="284"/>
        <w:jc w:val="both"/>
        <w:rPr>
          <w:szCs w:val="24"/>
        </w:rPr>
      </w:pPr>
      <w:r w:rsidRPr="0004753D">
        <w:rPr>
          <w:szCs w:val="24"/>
        </w:rPr>
        <w:t>V § 8 ods. 3 písm. c) sa slová „</w:t>
      </w:r>
      <w:r w:rsidR="001229CE" w:rsidRPr="0004753D">
        <w:rPr>
          <w:szCs w:val="24"/>
        </w:rPr>
        <w:t>podľa osobitného predpisu</w:t>
      </w:r>
      <w:r w:rsidR="00F264DC" w:rsidRPr="0004753D">
        <w:rPr>
          <w:szCs w:val="24"/>
        </w:rPr>
        <w:t>,</w:t>
      </w:r>
      <w:r w:rsidR="00F264DC" w:rsidRPr="0004753D">
        <w:rPr>
          <w:szCs w:val="24"/>
          <w:vertAlign w:val="superscript"/>
        </w:rPr>
        <w:t>13ac</w:t>
      </w:r>
      <w:r w:rsidR="00F264DC" w:rsidRPr="0004753D">
        <w:rPr>
          <w:szCs w:val="24"/>
        </w:rPr>
        <w:t>)“ nahrádzajú slovom „vyvlastnením“.</w:t>
      </w:r>
    </w:p>
    <w:p w14:paraId="34266EB8" w14:textId="77777777" w:rsidR="00F264DC" w:rsidRPr="0004753D" w:rsidRDefault="00F264DC" w:rsidP="003F3924">
      <w:pPr>
        <w:pStyle w:val="Odsekzoznamu"/>
        <w:keepNext w:val="0"/>
        <w:keepLines w:val="0"/>
        <w:widowControl w:val="0"/>
        <w:spacing w:after="2"/>
        <w:ind w:left="284"/>
        <w:jc w:val="both"/>
        <w:rPr>
          <w:szCs w:val="24"/>
        </w:rPr>
      </w:pPr>
    </w:p>
    <w:p w14:paraId="41724D8E" w14:textId="77777777" w:rsidR="001D695B" w:rsidRPr="0004753D" w:rsidRDefault="001D695B" w:rsidP="003F3924">
      <w:pPr>
        <w:pStyle w:val="Odsekzoznamu"/>
        <w:keepNext w:val="0"/>
        <w:keepLines w:val="0"/>
        <w:widowControl w:val="0"/>
        <w:numPr>
          <w:ilvl w:val="0"/>
          <w:numId w:val="5"/>
        </w:numPr>
        <w:spacing w:after="2"/>
        <w:ind w:left="284" w:hanging="284"/>
        <w:jc w:val="both"/>
        <w:rPr>
          <w:szCs w:val="24"/>
        </w:rPr>
      </w:pPr>
      <w:r w:rsidRPr="0004753D">
        <w:rPr>
          <w:szCs w:val="24"/>
        </w:rPr>
        <w:t>V § 8 ods. 4 písmeno a) znie:</w:t>
      </w:r>
    </w:p>
    <w:p w14:paraId="591609B7" w14:textId="77777777" w:rsidR="001D695B" w:rsidRPr="0004753D" w:rsidRDefault="001D695B" w:rsidP="003F3924">
      <w:pPr>
        <w:widowControl w:val="0"/>
        <w:spacing w:after="2"/>
        <w:ind w:left="284"/>
        <w:jc w:val="both"/>
        <w:rPr>
          <w:szCs w:val="24"/>
        </w:rPr>
      </w:pPr>
      <w:r w:rsidRPr="0004753D">
        <w:rPr>
          <w:szCs w:val="24"/>
        </w:rPr>
        <w:t>„a) pozemok zastavaný stavbou, ktorá má pôdorys najmenej 15 m</w:t>
      </w:r>
      <w:r w:rsidRPr="0004753D">
        <w:rPr>
          <w:szCs w:val="24"/>
          <w:vertAlign w:val="superscript"/>
        </w:rPr>
        <w:t>2</w:t>
      </w:r>
      <w:r w:rsidRPr="0004753D">
        <w:rPr>
          <w:szCs w:val="24"/>
        </w:rPr>
        <w:t xml:space="preserve"> a je vo vlastníctve kupujúceho vrátane priľahlého pozemku,“.</w:t>
      </w:r>
    </w:p>
    <w:p w14:paraId="3D7F961C" w14:textId="77777777" w:rsidR="001D695B" w:rsidRPr="0004753D" w:rsidRDefault="001D695B" w:rsidP="003F3924">
      <w:pPr>
        <w:pStyle w:val="Odsekzoznamu"/>
        <w:keepNext w:val="0"/>
        <w:keepLines w:val="0"/>
        <w:widowControl w:val="0"/>
        <w:spacing w:after="2"/>
        <w:jc w:val="both"/>
        <w:rPr>
          <w:szCs w:val="24"/>
        </w:rPr>
      </w:pPr>
    </w:p>
    <w:p w14:paraId="62AE87D6" w14:textId="77777777" w:rsidR="00050D84" w:rsidRPr="0004753D" w:rsidRDefault="00050D84" w:rsidP="003F3924">
      <w:pPr>
        <w:pStyle w:val="Odsekzoznamu"/>
        <w:keepNext w:val="0"/>
        <w:keepLines w:val="0"/>
        <w:widowControl w:val="0"/>
        <w:numPr>
          <w:ilvl w:val="0"/>
          <w:numId w:val="5"/>
        </w:numPr>
        <w:spacing w:after="2"/>
        <w:ind w:left="284" w:hanging="284"/>
        <w:jc w:val="both"/>
        <w:rPr>
          <w:szCs w:val="24"/>
        </w:rPr>
      </w:pPr>
      <w:r w:rsidRPr="0004753D">
        <w:rPr>
          <w:szCs w:val="24"/>
        </w:rPr>
        <w:t>V § 8 ods. 4 písm. b) sa slová „podľa osobitného predpisu,</w:t>
      </w:r>
      <w:r w:rsidRPr="0004753D">
        <w:rPr>
          <w:szCs w:val="24"/>
          <w:vertAlign w:val="superscript"/>
        </w:rPr>
        <w:t>13ac</w:t>
      </w:r>
      <w:r w:rsidRPr="0004753D">
        <w:rPr>
          <w:szCs w:val="24"/>
        </w:rPr>
        <w:t>)“ nahrádzajú slovom „vyvlastnením“.</w:t>
      </w:r>
    </w:p>
    <w:p w14:paraId="5C9E0A83" w14:textId="77777777" w:rsidR="00050D84" w:rsidRPr="0004753D" w:rsidRDefault="00050D84" w:rsidP="003F3924">
      <w:pPr>
        <w:pStyle w:val="Odsekzoznamu"/>
        <w:keepNext w:val="0"/>
        <w:keepLines w:val="0"/>
        <w:widowControl w:val="0"/>
        <w:spacing w:after="2"/>
        <w:ind w:left="284"/>
        <w:jc w:val="both"/>
        <w:rPr>
          <w:szCs w:val="24"/>
        </w:rPr>
      </w:pPr>
    </w:p>
    <w:p w14:paraId="36062167" w14:textId="77777777" w:rsidR="0005311F" w:rsidRPr="0004753D" w:rsidRDefault="0005311F" w:rsidP="003F3924">
      <w:pPr>
        <w:pStyle w:val="Odsekzoznamu"/>
        <w:keepNext w:val="0"/>
        <w:keepLines w:val="0"/>
        <w:widowControl w:val="0"/>
        <w:numPr>
          <w:ilvl w:val="0"/>
          <w:numId w:val="5"/>
        </w:numPr>
        <w:spacing w:after="2"/>
        <w:ind w:left="284" w:hanging="284"/>
        <w:jc w:val="both"/>
        <w:rPr>
          <w:szCs w:val="24"/>
        </w:rPr>
      </w:pPr>
      <w:r w:rsidRPr="0004753D">
        <w:rPr>
          <w:szCs w:val="24"/>
        </w:rPr>
        <w:t>V § 8a ods. 5 písm. a) sa vypúšťa odkaz na poznámku pod čiarou 13ac</w:t>
      </w:r>
      <w:r w:rsidR="00BA4F77" w:rsidRPr="0004753D">
        <w:rPr>
          <w:szCs w:val="24"/>
        </w:rPr>
        <w:t>.</w:t>
      </w:r>
    </w:p>
    <w:p w14:paraId="243C2FC8" w14:textId="77777777" w:rsidR="0005311F" w:rsidRPr="0004753D" w:rsidRDefault="0005311F" w:rsidP="003F3924">
      <w:pPr>
        <w:pStyle w:val="Odsekzoznamu"/>
        <w:keepNext w:val="0"/>
        <w:keepLines w:val="0"/>
        <w:widowControl w:val="0"/>
        <w:rPr>
          <w:szCs w:val="24"/>
        </w:rPr>
      </w:pPr>
    </w:p>
    <w:p w14:paraId="3401CA72" w14:textId="77777777" w:rsidR="001D695B" w:rsidRPr="0004753D" w:rsidRDefault="001D695B" w:rsidP="003F3924">
      <w:pPr>
        <w:pStyle w:val="Odsekzoznamu"/>
        <w:keepNext w:val="0"/>
        <w:keepLines w:val="0"/>
        <w:widowControl w:val="0"/>
        <w:numPr>
          <w:ilvl w:val="0"/>
          <w:numId w:val="5"/>
        </w:numPr>
        <w:spacing w:after="2"/>
        <w:ind w:left="284" w:hanging="284"/>
        <w:jc w:val="both"/>
        <w:rPr>
          <w:szCs w:val="24"/>
        </w:rPr>
      </w:pPr>
      <w:r w:rsidRPr="0004753D">
        <w:rPr>
          <w:szCs w:val="24"/>
        </w:rPr>
        <w:t>§ 8b sa dopĺňa odsekom 6, ktorý znie:</w:t>
      </w:r>
    </w:p>
    <w:p w14:paraId="43C0597F" w14:textId="77777777" w:rsidR="001D695B" w:rsidRPr="0004753D" w:rsidRDefault="001D695B" w:rsidP="003F3924">
      <w:pPr>
        <w:widowControl w:val="0"/>
        <w:spacing w:after="2"/>
        <w:ind w:left="284"/>
        <w:jc w:val="both"/>
        <w:rPr>
          <w:szCs w:val="24"/>
        </w:rPr>
      </w:pPr>
      <w:r w:rsidRPr="0004753D">
        <w:rPr>
          <w:szCs w:val="24"/>
        </w:rPr>
        <w:t>„(6) Pozemok štátu možno rozdeliť alebo oddeliť jeho časť, ak rozdelením alebo oddelením jeho časti nie je ohrozená ďalšia využiteľnosť a jednotková hodnota</w:t>
      </w:r>
      <w:r w:rsidRPr="0004753D">
        <w:rPr>
          <w:szCs w:val="24"/>
          <w:vertAlign w:val="superscript"/>
        </w:rPr>
        <w:t>13b</w:t>
      </w:r>
      <w:r w:rsidRPr="0004753D">
        <w:rPr>
          <w:szCs w:val="24"/>
        </w:rPr>
        <w:t>) pozemku, ktorý zostáva vo vlastníctve štátu.“.</w:t>
      </w:r>
    </w:p>
    <w:p w14:paraId="45362E0F" w14:textId="77777777" w:rsidR="001D695B" w:rsidRPr="0004753D" w:rsidRDefault="001D695B" w:rsidP="003F3924">
      <w:pPr>
        <w:pStyle w:val="Odsekzoznamu"/>
        <w:keepNext w:val="0"/>
        <w:keepLines w:val="0"/>
        <w:widowControl w:val="0"/>
        <w:spacing w:after="2"/>
        <w:jc w:val="both"/>
        <w:rPr>
          <w:szCs w:val="24"/>
        </w:rPr>
      </w:pPr>
    </w:p>
    <w:p w14:paraId="4A91D5E2" w14:textId="77777777" w:rsidR="001D695B" w:rsidRPr="0004753D" w:rsidRDefault="001D695B" w:rsidP="003F3924">
      <w:pPr>
        <w:pStyle w:val="Odsekzoznamu"/>
        <w:keepNext w:val="0"/>
        <w:keepLines w:val="0"/>
        <w:widowControl w:val="0"/>
        <w:numPr>
          <w:ilvl w:val="0"/>
          <w:numId w:val="5"/>
        </w:numPr>
        <w:spacing w:after="2"/>
        <w:ind w:left="284" w:hanging="284"/>
        <w:jc w:val="both"/>
        <w:rPr>
          <w:szCs w:val="24"/>
        </w:rPr>
      </w:pPr>
      <w:r w:rsidRPr="0004753D">
        <w:rPr>
          <w:szCs w:val="24"/>
        </w:rPr>
        <w:t>V</w:t>
      </w:r>
      <w:r w:rsidRPr="0004753D">
        <w:rPr>
          <w:b/>
          <w:szCs w:val="24"/>
        </w:rPr>
        <w:t xml:space="preserve"> </w:t>
      </w:r>
      <w:r w:rsidRPr="0004753D">
        <w:rPr>
          <w:szCs w:val="24"/>
        </w:rPr>
        <w:t xml:space="preserve">§ 8e písmeno b) znie: </w:t>
      </w:r>
    </w:p>
    <w:p w14:paraId="57C7102C" w14:textId="77777777" w:rsidR="001D695B" w:rsidRPr="0004753D" w:rsidRDefault="001D695B" w:rsidP="003F3924">
      <w:pPr>
        <w:widowControl w:val="0"/>
        <w:spacing w:after="2"/>
        <w:ind w:firstLine="284"/>
        <w:jc w:val="both"/>
        <w:rPr>
          <w:szCs w:val="24"/>
        </w:rPr>
      </w:pPr>
      <w:r w:rsidRPr="0004753D">
        <w:rPr>
          <w:szCs w:val="24"/>
        </w:rPr>
        <w:t>„b) pozemku o celkovej výmere do 200 m</w:t>
      </w:r>
      <w:r w:rsidRPr="0004753D">
        <w:rPr>
          <w:szCs w:val="24"/>
          <w:vertAlign w:val="superscript"/>
        </w:rPr>
        <w:t>2</w:t>
      </w:r>
      <w:r w:rsidRPr="0004753D">
        <w:rPr>
          <w:szCs w:val="24"/>
        </w:rPr>
        <w:t xml:space="preserve"> nezastavaného stavbou,“. </w:t>
      </w:r>
    </w:p>
    <w:p w14:paraId="0AC4565B" w14:textId="77777777" w:rsidR="001D695B" w:rsidRPr="0004753D" w:rsidRDefault="001D695B" w:rsidP="003F3924">
      <w:pPr>
        <w:pStyle w:val="Odsekzoznamu"/>
        <w:keepNext w:val="0"/>
        <w:keepLines w:val="0"/>
        <w:widowControl w:val="0"/>
        <w:spacing w:after="2"/>
        <w:jc w:val="both"/>
        <w:rPr>
          <w:szCs w:val="24"/>
        </w:rPr>
      </w:pPr>
    </w:p>
    <w:p w14:paraId="2931A9E4" w14:textId="77777777" w:rsidR="001D695B" w:rsidRPr="0004753D" w:rsidRDefault="001D695B" w:rsidP="003F3924">
      <w:pPr>
        <w:pStyle w:val="Odsekzoznamu"/>
        <w:keepNext w:val="0"/>
        <w:keepLines w:val="0"/>
        <w:widowControl w:val="0"/>
        <w:numPr>
          <w:ilvl w:val="0"/>
          <w:numId w:val="5"/>
        </w:numPr>
        <w:spacing w:after="2"/>
        <w:ind w:left="284" w:hanging="284"/>
        <w:jc w:val="both"/>
        <w:rPr>
          <w:szCs w:val="24"/>
        </w:rPr>
      </w:pPr>
      <w:r w:rsidRPr="0004753D">
        <w:rPr>
          <w:szCs w:val="24"/>
        </w:rPr>
        <w:t>V § 8e písm. d) sa slová „verejnoprospešných stavieb</w:t>
      </w:r>
      <w:r w:rsidRPr="0004753D">
        <w:rPr>
          <w:szCs w:val="24"/>
          <w:vertAlign w:val="superscript"/>
        </w:rPr>
        <w:t>13ac</w:t>
      </w:r>
      <w:r w:rsidRPr="0004753D">
        <w:rPr>
          <w:szCs w:val="24"/>
        </w:rPr>
        <w:t>)“ nahrádzajú slovami „stavby vo verejnom záujme</w:t>
      </w:r>
      <w:r w:rsidRPr="0004753D">
        <w:rPr>
          <w:szCs w:val="24"/>
          <w:vertAlign w:val="superscript"/>
        </w:rPr>
        <w:t>13ac</w:t>
      </w:r>
      <w:r w:rsidRPr="0004753D">
        <w:rPr>
          <w:szCs w:val="24"/>
        </w:rPr>
        <w:t>)“.</w:t>
      </w:r>
    </w:p>
    <w:p w14:paraId="714F5895" w14:textId="77777777" w:rsidR="001D695B" w:rsidRPr="0004753D" w:rsidRDefault="001D695B" w:rsidP="003F3924">
      <w:pPr>
        <w:pStyle w:val="Odsekzoznamu"/>
        <w:keepNext w:val="0"/>
        <w:keepLines w:val="0"/>
        <w:widowControl w:val="0"/>
        <w:spacing w:after="2"/>
        <w:jc w:val="both"/>
        <w:rPr>
          <w:szCs w:val="24"/>
        </w:rPr>
      </w:pPr>
    </w:p>
    <w:p w14:paraId="0C063448" w14:textId="77777777" w:rsidR="001D695B" w:rsidRPr="0004753D" w:rsidRDefault="001D695B" w:rsidP="003F3924">
      <w:pPr>
        <w:widowControl w:val="0"/>
        <w:spacing w:after="2"/>
        <w:ind w:firstLine="284"/>
        <w:jc w:val="both"/>
        <w:rPr>
          <w:szCs w:val="24"/>
        </w:rPr>
      </w:pPr>
      <w:r w:rsidRPr="0004753D">
        <w:rPr>
          <w:szCs w:val="24"/>
        </w:rPr>
        <w:t>Poznámka pod čiarou k odkazu 13ac znie:</w:t>
      </w:r>
    </w:p>
    <w:p w14:paraId="65107436" w14:textId="77777777" w:rsidR="001D695B" w:rsidRPr="0004753D" w:rsidRDefault="001D695B" w:rsidP="003F3924">
      <w:pPr>
        <w:widowControl w:val="0"/>
        <w:spacing w:after="2"/>
        <w:ind w:firstLine="284"/>
        <w:jc w:val="both"/>
        <w:rPr>
          <w:szCs w:val="24"/>
        </w:rPr>
      </w:pPr>
      <w:r w:rsidRPr="0004753D">
        <w:rPr>
          <w:szCs w:val="24"/>
        </w:rPr>
        <w:t>„</w:t>
      </w:r>
      <w:r w:rsidRPr="0004753D">
        <w:rPr>
          <w:szCs w:val="24"/>
          <w:vertAlign w:val="superscript"/>
        </w:rPr>
        <w:t>13ac</w:t>
      </w:r>
      <w:r w:rsidRPr="0004753D">
        <w:rPr>
          <w:szCs w:val="24"/>
        </w:rPr>
        <w:t xml:space="preserve">) § 5 písm. w) zákona č. </w:t>
      </w:r>
      <w:r w:rsidR="00BE2DEF" w:rsidRPr="0004753D">
        <w:rPr>
          <w:szCs w:val="24"/>
        </w:rPr>
        <w:t xml:space="preserve">200/2022 </w:t>
      </w:r>
      <w:r w:rsidRPr="0004753D">
        <w:rPr>
          <w:szCs w:val="24"/>
        </w:rPr>
        <w:t xml:space="preserve">Z. z. o územnom plánovaní.“. </w:t>
      </w:r>
    </w:p>
    <w:p w14:paraId="43473573" w14:textId="77777777" w:rsidR="001D695B" w:rsidRPr="0004753D" w:rsidRDefault="001D695B" w:rsidP="003F3924">
      <w:pPr>
        <w:pStyle w:val="Odsekzoznamu"/>
        <w:keepNext w:val="0"/>
        <w:keepLines w:val="0"/>
        <w:widowControl w:val="0"/>
        <w:spacing w:after="2"/>
        <w:jc w:val="both"/>
        <w:rPr>
          <w:szCs w:val="24"/>
        </w:rPr>
      </w:pPr>
    </w:p>
    <w:p w14:paraId="1DDA63F5" w14:textId="53E66DA4" w:rsidR="001D695B" w:rsidRPr="0004753D" w:rsidRDefault="001D695B" w:rsidP="003F3924">
      <w:pPr>
        <w:pStyle w:val="Odsekzoznamu"/>
        <w:keepNext w:val="0"/>
        <w:keepLines w:val="0"/>
        <w:widowControl w:val="0"/>
        <w:numPr>
          <w:ilvl w:val="0"/>
          <w:numId w:val="5"/>
        </w:numPr>
        <w:spacing w:after="2"/>
        <w:ind w:left="360"/>
        <w:jc w:val="both"/>
        <w:rPr>
          <w:szCs w:val="24"/>
        </w:rPr>
      </w:pPr>
      <w:r w:rsidRPr="0004753D">
        <w:rPr>
          <w:szCs w:val="24"/>
        </w:rPr>
        <w:t>V § 11 ods. 3 sa slová „verejnoprospešná stavba“ vo všetkých tvaroch nahrádzajú slovami „stavba vo verejnom záujme“ v príslušnom tvare</w:t>
      </w:r>
      <w:r w:rsidR="00192E28" w:rsidRPr="0004753D">
        <w:rPr>
          <w:szCs w:val="24"/>
        </w:rPr>
        <w:t xml:space="preserve"> a slová „kolaudačné rozhodnutie</w:t>
      </w:r>
      <w:r w:rsidR="000C7808" w:rsidRPr="0004753D">
        <w:rPr>
          <w:szCs w:val="24"/>
        </w:rPr>
        <w:t>“ sa vo všetkých tvaroch nahrádzajú slovami „</w:t>
      </w:r>
      <w:r w:rsidR="00217A29" w:rsidRPr="0004753D">
        <w:rPr>
          <w:szCs w:val="24"/>
        </w:rPr>
        <w:t>kolaudačné osvedčenie stavby“</w:t>
      </w:r>
      <w:r w:rsidR="00C44889" w:rsidRPr="0004753D">
        <w:rPr>
          <w:szCs w:val="24"/>
        </w:rPr>
        <w:t xml:space="preserve"> v príslušnom tvare</w:t>
      </w:r>
      <w:r w:rsidR="002B4C3F" w:rsidRPr="0004753D">
        <w:rPr>
          <w:szCs w:val="24"/>
        </w:rPr>
        <w:t>.</w:t>
      </w:r>
    </w:p>
    <w:p w14:paraId="5E39660C" w14:textId="77777777" w:rsidR="001D695B" w:rsidRPr="0004753D" w:rsidRDefault="001D695B" w:rsidP="003F3924">
      <w:pPr>
        <w:pStyle w:val="Odsekzoznamu"/>
        <w:keepNext w:val="0"/>
        <w:keepLines w:val="0"/>
        <w:widowControl w:val="0"/>
        <w:spacing w:after="2"/>
        <w:jc w:val="both"/>
        <w:rPr>
          <w:szCs w:val="24"/>
        </w:rPr>
      </w:pPr>
    </w:p>
    <w:p w14:paraId="5B0CD577" w14:textId="77777777" w:rsidR="001D695B" w:rsidRPr="0004753D" w:rsidRDefault="001D695B" w:rsidP="003F3924">
      <w:pPr>
        <w:pStyle w:val="Odsekzoznamu"/>
        <w:keepNext w:val="0"/>
        <w:keepLines w:val="0"/>
        <w:widowControl w:val="0"/>
        <w:numPr>
          <w:ilvl w:val="0"/>
          <w:numId w:val="5"/>
        </w:numPr>
        <w:spacing w:after="2"/>
        <w:ind w:left="360"/>
        <w:jc w:val="both"/>
        <w:rPr>
          <w:szCs w:val="24"/>
        </w:rPr>
      </w:pPr>
      <w:r w:rsidRPr="0004753D">
        <w:rPr>
          <w:szCs w:val="24"/>
        </w:rPr>
        <w:t xml:space="preserve">V § 11 ods. 4 písmeno a) znie: </w:t>
      </w:r>
    </w:p>
    <w:p w14:paraId="166620C8" w14:textId="77777777" w:rsidR="001D695B" w:rsidRPr="0004753D" w:rsidRDefault="001D695B" w:rsidP="003F3924">
      <w:pPr>
        <w:widowControl w:val="0"/>
        <w:spacing w:after="2"/>
        <w:ind w:left="360"/>
        <w:jc w:val="both"/>
        <w:rPr>
          <w:szCs w:val="24"/>
        </w:rPr>
      </w:pPr>
      <w:r w:rsidRPr="0004753D">
        <w:rPr>
          <w:szCs w:val="24"/>
        </w:rPr>
        <w:t>„a) pozemok zastavaný stavbou, ktorá má pôdorys najmenej 15 m</w:t>
      </w:r>
      <w:r w:rsidRPr="0004753D">
        <w:rPr>
          <w:szCs w:val="24"/>
          <w:vertAlign w:val="superscript"/>
        </w:rPr>
        <w:t xml:space="preserve">2 </w:t>
      </w:r>
      <w:r w:rsidRPr="0004753D">
        <w:rPr>
          <w:szCs w:val="24"/>
        </w:rPr>
        <w:t>a je vo vlastníctve kupujúceho; to neplatí, ak sa spolu s týmto pozemkom vo vlastníctve štátu prevádza aj priľahlý pozemok,“.</w:t>
      </w:r>
    </w:p>
    <w:p w14:paraId="6704575F" w14:textId="77777777" w:rsidR="001D695B" w:rsidRPr="0004753D" w:rsidRDefault="001D695B" w:rsidP="003F3924">
      <w:pPr>
        <w:pStyle w:val="Odsekzoznamu"/>
        <w:keepNext w:val="0"/>
        <w:keepLines w:val="0"/>
        <w:widowControl w:val="0"/>
        <w:spacing w:after="2"/>
        <w:jc w:val="both"/>
        <w:rPr>
          <w:szCs w:val="24"/>
        </w:rPr>
      </w:pPr>
    </w:p>
    <w:p w14:paraId="2C98B2A0" w14:textId="77777777" w:rsidR="00911294" w:rsidRPr="0004753D" w:rsidRDefault="001D695B" w:rsidP="003F3924">
      <w:pPr>
        <w:pStyle w:val="Odsekzoznamu"/>
        <w:keepNext w:val="0"/>
        <w:keepLines w:val="0"/>
        <w:widowControl w:val="0"/>
        <w:numPr>
          <w:ilvl w:val="0"/>
          <w:numId w:val="5"/>
        </w:numPr>
        <w:spacing w:after="2"/>
        <w:ind w:left="360"/>
        <w:jc w:val="both"/>
        <w:rPr>
          <w:szCs w:val="24"/>
        </w:rPr>
      </w:pPr>
      <w:r w:rsidRPr="0004753D">
        <w:rPr>
          <w:szCs w:val="24"/>
        </w:rPr>
        <w:t>V § 13 ods. 2 sa slová „priľahlú plochu, ktorá svojím umiestnením a využitím tvorí neoddeliteľný celok s touto stavbou“ nahrádzajú slovami „dočasne prebytočný priľahlý pozemok“.</w:t>
      </w:r>
    </w:p>
    <w:p w14:paraId="7909792A" w14:textId="30CB230F" w:rsidR="00911294" w:rsidRPr="0004753D" w:rsidRDefault="00911294" w:rsidP="003F3924">
      <w:pPr>
        <w:pStyle w:val="Odsekzoznamu"/>
        <w:keepNext w:val="0"/>
        <w:keepLines w:val="0"/>
        <w:widowControl w:val="0"/>
        <w:spacing w:after="2"/>
        <w:ind w:left="284"/>
        <w:jc w:val="both"/>
        <w:rPr>
          <w:szCs w:val="24"/>
        </w:rPr>
      </w:pPr>
    </w:p>
    <w:p w14:paraId="1EA1C061" w14:textId="16D577A0" w:rsidR="00037BE8" w:rsidRPr="0004753D" w:rsidRDefault="00037BE8" w:rsidP="00037BE8">
      <w:pPr>
        <w:pStyle w:val="Odsekzoznamu"/>
        <w:keepNext w:val="0"/>
        <w:keepLines w:val="0"/>
        <w:widowControl w:val="0"/>
        <w:numPr>
          <w:ilvl w:val="0"/>
          <w:numId w:val="5"/>
        </w:numPr>
        <w:spacing w:after="2"/>
        <w:ind w:left="284"/>
        <w:jc w:val="both"/>
        <w:rPr>
          <w:szCs w:val="24"/>
        </w:rPr>
      </w:pPr>
      <w:r w:rsidRPr="0004753D">
        <w:rPr>
          <w:szCs w:val="24"/>
        </w:rPr>
        <w:t>V § 13 ods. 4 písm. b) sa odkaz na poznámku pod čiarou 20b a poznámka pod čiarou k odkazu 20b</w:t>
      </w:r>
      <w:r w:rsidR="00C3038E" w:rsidRPr="0004753D">
        <w:rPr>
          <w:szCs w:val="24"/>
        </w:rPr>
        <w:t xml:space="preserve"> vypúšťajú</w:t>
      </w:r>
      <w:r w:rsidRPr="0004753D">
        <w:rPr>
          <w:szCs w:val="24"/>
        </w:rPr>
        <w:t>.</w:t>
      </w:r>
    </w:p>
    <w:p w14:paraId="480FE6C2" w14:textId="77777777" w:rsidR="00037BE8" w:rsidRPr="0004753D" w:rsidRDefault="00037BE8" w:rsidP="003F3924">
      <w:pPr>
        <w:pStyle w:val="Odsekzoznamu"/>
        <w:keepNext w:val="0"/>
        <w:keepLines w:val="0"/>
        <w:widowControl w:val="0"/>
        <w:spacing w:after="2"/>
        <w:ind w:left="284"/>
        <w:jc w:val="both"/>
        <w:rPr>
          <w:szCs w:val="24"/>
        </w:rPr>
      </w:pPr>
    </w:p>
    <w:p w14:paraId="7B7A46AD" w14:textId="77777777" w:rsidR="001D695B" w:rsidRPr="0004753D" w:rsidRDefault="001D695B" w:rsidP="003F3924">
      <w:pPr>
        <w:pStyle w:val="Odsekzoznamu"/>
        <w:keepNext w:val="0"/>
        <w:keepLines w:val="0"/>
        <w:widowControl w:val="0"/>
        <w:numPr>
          <w:ilvl w:val="0"/>
          <w:numId w:val="5"/>
        </w:numPr>
        <w:spacing w:after="2"/>
        <w:ind w:left="360"/>
        <w:jc w:val="both"/>
        <w:rPr>
          <w:szCs w:val="24"/>
        </w:rPr>
      </w:pPr>
      <w:r w:rsidRPr="0004753D">
        <w:rPr>
          <w:szCs w:val="24"/>
        </w:rPr>
        <w:t>V § 13 odsek 5 znie:</w:t>
      </w:r>
    </w:p>
    <w:p w14:paraId="1CF655F5" w14:textId="77777777" w:rsidR="001D695B" w:rsidRPr="0004753D" w:rsidRDefault="001D695B" w:rsidP="003F3924">
      <w:pPr>
        <w:widowControl w:val="0"/>
        <w:spacing w:after="2"/>
        <w:ind w:left="360"/>
        <w:jc w:val="both"/>
        <w:rPr>
          <w:szCs w:val="24"/>
        </w:rPr>
      </w:pPr>
      <w:r w:rsidRPr="0004753D">
        <w:rPr>
          <w:szCs w:val="24"/>
        </w:rPr>
        <w:lastRenderedPageBreak/>
        <w:t>„(5) Správca nie je povinný dočasne prebytočný nehnuteľný majetok štátu ponúknuť v registri a je povinný dohodnúť trhové nájomné, ak</w:t>
      </w:r>
    </w:p>
    <w:p w14:paraId="314C5C44" w14:textId="165AF232" w:rsidR="001D695B" w:rsidRPr="0004753D" w:rsidRDefault="001D695B" w:rsidP="003F3924">
      <w:pPr>
        <w:pStyle w:val="Odsekzoznamu"/>
        <w:keepNext w:val="0"/>
        <w:keepLines w:val="0"/>
        <w:widowControl w:val="0"/>
        <w:numPr>
          <w:ilvl w:val="1"/>
          <w:numId w:val="58"/>
        </w:numPr>
        <w:spacing w:after="2"/>
        <w:ind w:left="720"/>
        <w:jc w:val="both"/>
        <w:rPr>
          <w:szCs w:val="24"/>
        </w:rPr>
      </w:pPr>
      <w:r w:rsidRPr="0004753D">
        <w:rPr>
          <w:szCs w:val="24"/>
        </w:rPr>
        <w:t>nájomcom je vlastník stavby, ktorá má pôdorys najmenej 15 m</w:t>
      </w:r>
      <w:r w:rsidRPr="0004753D">
        <w:rPr>
          <w:szCs w:val="24"/>
          <w:vertAlign w:val="superscript"/>
        </w:rPr>
        <w:t>2</w:t>
      </w:r>
      <w:r w:rsidRPr="0004753D">
        <w:rPr>
          <w:szCs w:val="24"/>
        </w:rPr>
        <w:t xml:space="preserve">, pričom predmetom nájmu je pozemok zastavaný touto stavbou vrátane priľahlého pozemku, </w:t>
      </w:r>
    </w:p>
    <w:p w14:paraId="597C6263" w14:textId="5A53057F" w:rsidR="001D695B" w:rsidRPr="0004753D" w:rsidRDefault="001D695B" w:rsidP="003F3924">
      <w:pPr>
        <w:pStyle w:val="Odsekzoznamu"/>
        <w:keepNext w:val="0"/>
        <w:keepLines w:val="0"/>
        <w:widowControl w:val="0"/>
        <w:numPr>
          <w:ilvl w:val="1"/>
          <w:numId w:val="58"/>
        </w:numPr>
        <w:spacing w:after="2"/>
        <w:ind w:left="720"/>
        <w:jc w:val="both"/>
        <w:rPr>
          <w:szCs w:val="24"/>
        </w:rPr>
      </w:pPr>
      <w:r w:rsidRPr="0004753D">
        <w:rPr>
          <w:szCs w:val="24"/>
        </w:rPr>
        <w:t>ide o krátkodobý nájom,</w:t>
      </w:r>
    </w:p>
    <w:p w14:paraId="13D746F6" w14:textId="3E06AE41" w:rsidR="001D695B" w:rsidRPr="0004753D" w:rsidRDefault="001D695B" w:rsidP="003F3924">
      <w:pPr>
        <w:pStyle w:val="Odsekzoznamu"/>
        <w:keepNext w:val="0"/>
        <w:keepLines w:val="0"/>
        <w:widowControl w:val="0"/>
        <w:numPr>
          <w:ilvl w:val="1"/>
          <w:numId w:val="58"/>
        </w:numPr>
        <w:spacing w:after="2"/>
        <w:ind w:left="720"/>
        <w:jc w:val="both"/>
        <w:rPr>
          <w:szCs w:val="24"/>
        </w:rPr>
      </w:pPr>
      <w:r w:rsidRPr="0004753D">
        <w:rPr>
          <w:szCs w:val="24"/>
        </w:rPr>
        <w:t>ide o nájom pre potreby zariadenia staveniska.</w:t>
      </w:r>
      <w:r w:rsidRPr="0004753D">
        <w:rPr>
          <w:szCs w:val="24"/>
          <w:vertAlign w:val="superscript"/>
        </w:rPr>
        <w:t>22</w:t>
      </w:r>
      <w:r w:rsidRPr="0004753D">
        <w:rPr>
          <w:szCs w:val="24"/>
        </w:rPr>
        <w:t xml:space="preserve">)“. </w:t>
      </w:r>
    </w:p>
    <w:p w14:paraId="44C9FA6C" w14:textId="09A9FEC1" w:rsidR="001D695B" w:rsidRPr="0004753D" w:rsidRDefault="001D695B" w:rsidP="003F3924">
      <w:pPr>
        <w:pStyle w:val="Odsekzoznamu"/>
        <w:keepNext w:val="0"/>
        <w:keepLines w:val="0"/>
        <w:widowControl w:val="0"/>
        <w:spacing w:after="2"/>
        <w:jc w:val="both"/>
        <w:rPr>
          <w:szCs w:val="24"/>
        </w:rPr>
      </w:pPr>
    </w:p>
    <w:p w14:paraId="2A0B80FB" w14:textId="77777777" w:rsidR="00037BE8" w:rsidRPr="0004753D" w:rsidRDefault="00037BE8" w:rsidP="00885D05">
      <w:pPr>
        <w:widowControl w:val="0"/>
        <w:spacing w:after="2"/>
        <w:ind w:firstLine="360"/>
        <w:jc w:val="both"/>
        <w:rPr>
          <w:szCs w:val="24"/>
        </w:rPr>
      </w:pPr>
      <w:r w:rsidRPr="0004753D">
        <w:rPr>
          <w:szCs w:val="24"/>
        </w:rPr>
        <w:t>Poznámka pod čiarou k odkazu 22 znie:</w:t>
      </w:r>
    </w:p>
    <w:p w14:paraId="165FE4D1" w14:textId="77777777" w:rsidR="00037BE8" w:rsidRPr="0004753D" w:rsidRDefault="00037BE8" w:rsidP="00885D05">
      <w:pPr>
        <w:widowControl w:val="0"/>
        <w:spacing w:after="2"/>
        <w:ind w:firstLine="360"/>
        <w:jc w:val="both"/>
        <w:rPr>
          <w:szCs w:val="24"/>
        </w:rPr>
      </w:pPr>
      <w:r w:rsidRPr="0004753D">
        <w:rPr>
          <w:szCs w:val="24"/>
        </w:rPr>
        <w:t>„</w:t>
      </w:r>
      <w:r w:rsidRPr="0004753D">
        <w:rPr>
          <w:szCs w:val="24"/>
          <w:vertAlign w:val="superscript"/>
        </w:rPr>
        <w:t>22</w:t>
      </w:r>
      <w:r w:rsidRPr="0004753D">
        <w:rPr>
          <w:szCs w:val="24"/>
        </w:rPr>
        <w:t>) § 2 ods. 18 zákona č. 201/2022 Z. z. o výstavbe.“.</w:t>
      </w:r>
    </w:p>
    <w:p w14:paraId="599EDE3F" w14:textId="77777777" w:rsidR="00037BE8" w:rsidRPr="0004753D" w:rsidRDefault="00037BE8" w:rsidP="003F3924">
      <w:pPr>
        <w:pStyle w:val="Odsekzoznamu"/>
        <w:keepNext w:val="0"/>
        <w:keepLines w:val="0"/>
        <w:widowControl w:val="0"/>
        <w:spacing w:after="2"/>
        <w:jc w:val="both"/>
        <w:rPr>
          <w:szCs w:val="24"/>
        </w:rPr>
      </w:pPr>
    </w:p>
    <w:p w14:paraId="1398DDC6" w14:textId="77777777" w:rsidR="001D695B" w:rsidRPr="0004753D" w:rsidRDefault="001D695B" w:rsidP="003F3924">
      <w:pPr>
        <w:pStyle w:val="Odsekzoznamu"/>
        <w:keepNext w:val="0"/>
        <w:keepLines w:val="0"/>
        <w:widowControl w:val="0"/>
        <w:numPr>
          <w:ilvl w:val="0"/>
          <w:numId w:val="5"/>
        </w:numPr>
        <w:spacing w:after="2"/>
        <w:ind w:left="360"/>
        <w:jc w:val="both"/>
        <w:rPr>
          <w:szCs w:val="24"/>
        </w:rPr>
      </w:pPr>
      <w:r w:rsidRPr="0004753D">
        <w:rPr>
          <w:szCs w:val="24"/>
        </w:rPr>
        <w:t>V § 13 sa odsek 6 dopĺňa písmenom h), ktoré znie:</w:t>
      </w:r>
    </w:p>
    <w:p w14:paraId="6A80B4EB" w14:textId="77777777" w:rsidR="001D695B" w:rsidRPr="0004753D" w:rsidRDefault="001D695B" w:rsidP="003F3924">
      <w:pPr>
        <w:widowControl w:val="0"/>
        <w:spacing w:after="2"/>
        <w:ind w:left="360"/>
        <w:jc w:val="both"/>
        <w:rPr>
          <w:szCs w:val="24"/>
        </w:rPr>
      </w:pPr>
      <w:r w:rsidRPr="0004753D">
        <w:rPr>
          <w:szCs w:val="24"/>
        </w:rPr>
        <w:t>„h) cudzí štát a nehnuteľný majetok štátu bude slúžiť pre potreby diplomatického zastúpenia cudzieho štátu alebo na zriadenie a prevádzku stavby pre potreby diplomatického zastúpenia cudzieho štátu, ak Ministerstvo zahraničných vecí a európskych záležitostí Slovenskej republiky potvrdí, že je zaručená vzájomnosť.“.</w:t>
      </w:r>
    </w:p>
    <w:p w14:paraId="66A979DB" w14:textId="77777777" w:rsidR="001D695B" w:rsidRPr="0004753D" w:rsidRDefault="001D695B" w:rsidP="003F3924">
      <w:pPr>
        <w:pStyle w:val="Odsekzoznamu"/>
        <w:keepNext w:val="0"/>
        <w:keepLines w:val="0"/>
        <w:widowControl w:val="0"/>
        <w:spacing w:after="2"/>
        <w:jc w:val="both"/>
        <w:rPr>
          <w:szCs w:val="24"/>
        </w:rPr>
      </w:pPr>
    </w:p>
    <w:p w14:paraId="0EB4A246" w14:textId="77777777" w:rsidR="001D695B" w:rsidRPr="0004753D" w:rsidRDefault="001D695B" w:rsidP="003F3924">
      <w:pPr>
        <w:pStyle w:val="Odsekzoznamu"/>
        <w:keepNext w:val="0"/>
        <w:keepLines w:val="0"/>
        <w:widowControl w:val="0"/>
        <w:numPr>
          <w:ilvl w:val="0"/>
          <w:numId w:val="5"/>
        </w:numPr>
        <w:spacing w:after="2"/>
        <w:ind w:left="360"/>
        <w:jc w:val="both"/>
        <w:rPr>
          <w:szCs w:val="24"/>
        </w:rPr>
      </w:pPr>
      <w:r w:rsidRPr="0004753D">
        <w:rPr>
          <w:szCs w:val="24"/>
        </w:rPr>
        <w:t>V § 13a odseky 1 až 3 znejú:</w:t>
      </w:r>
    </w:p>
    <w:p w14:paraId="42C2177E" w14:textId="77777777" w:rsidR="001D695B" w:rsidRPr="0004753D" w:rsidRDefault="001D695B" w:rsidP="003F3924">
      <w:pPr>
        <w:pStyle w:val="Default"/>
        <w:widowControl w:val="0"/>
        <w:spacing w:after="2"/>
        <w:ind w:firstLine="360"/>
        <w:jc w:val="both"/>
        <w:rPr>
          <w:color w:val="auto"/>
        </w:rPr>
      </w:pPr>
      <w:r w:rsidRPr="0004753D">
        <w:rPr>
          <w:color w:val="auto"/>
        </w:rPr>
        <w:t>„(1)</w:t>
      </w:r>
      <w:r w:rsidRPr="0004753D">
        <w:rPr>
          <w:b/>
          <w:color w:val="auto"/>
        </w:rPr>
        <w:t xml:space="preserve"> </w:t>
      </w:r>
      <w:r w:rsidRPr="0004753D">
        <w:rPr>
          <w:color w:val="auto"/>
        </w:rPr>
        <w:t>Na nehnuteľnom majetku štátu možno zriadiť len</w:t>
      </w:r>
    </w:p>
    <w:p w14:paraId="2B0C223A" w14:textId="3E2D08A5" w:rsidR="001D695B" w:rsidRPr="0004753D" w:rsidRDefault="001D695B" w:rsidP="003F3924">
      <w:pPr>
        <w:pStyle w:val="Default"/>
        <w:widowControl w:val="0"/>
        <w:numPr>
          <w:ilvl w:val="1"/>
          <w:numId w:val="59"/>
        </w:numPr>
        <w:spacing w:after="2"/>
        <w:ind w:left="1170"/>
        <w:jc w:val="both"/>
        <w:rPr>
          <w:color w:val="auto"/>
        </w:rPr>
      </w:pPr>
      <w:r w:rsidRPr="0004753D">
        <w:rPr>
          <w:color w:val="auto"/>
        </w:rPr>
        <w:t>zariadenie staveniska,</w:t>
      </w:r>
      <w:r w:rsidRPr="0004753D">
        <w:rPr>
          <w:color w:val="auto"/>
          <w:vertAlign w:val="superscript"/>
        </w:rPr>
        <w:t>22</w:t>
      </w:r>
      <w:r w:rsidRPr="0004753D">
        <w:rPr>
          <w:color w:val="auto"/>
        </w:rPr>
        <w:t xml:space="preserve">) sezónnu terasu alebo sezónny predajný stánok,  </w:t>
      </w:r>
    </w:p>
    <w:p w14:paraId="0B89E2AA" w14:textId="426B960D" w:rsidR="001D695B" w:rsidRPr="0004753D" w:rsidRDefault="001D695B" w:rsidP="003F3924">
      <w:pPr>
        <w:pStyle w:val="Default"/>
        <w:widowControl w:val="0"/>
        <w:numPr>
          <w:ilvl w:val="1"/>
          <w:numId w:val="59"/>
        </w:numPr>
        <w:spacing w:after="2"/>
        <w:ind w:left="1170"/>
        <w:jc w:val="both"/>
        <w:rPr>
          <w:color w:val="auto"/>
        </w:rPr>
      </w:pPr>
      <w:r w:rsidRPr="0004753D">
        <w:rPr>
          <w:color w:val="auto"/>
        </w:rPr>
        <w:t>reklamnú stavbu,</w:t>
      </w:r>
    </w:p>
    <w:p w14:paraId="43C95432" w14:textId="34684DB6" w:rsidR="001D695B" w:rsidRPr="0004753D" w:rsidRDefault="001D695B" w:rsidP="003F3924">
      <w:pPr>
        <w:pStyle w:val="Default"/>
        <w:widowControl w:val="0"/>
        <w:numPr>
          <w:ilvl w:val="1"/>
          <w:numId w:val="59"/>
        </w:numPr>
        <w:spacing w:after="2"/>
        <w:ind w:left="1170"/>
        <w:jc w:val="both"/>
        <w:rPr>
          <w:color w:val="auto"/>
        </w:rPr>
      </w:pPr>
      <w:r w:rsidRPr="0004753D">
        <w:rPr>
          <w:color w:val="auto"/>
        </w:rPr>
        <w:t>stavbu pre potreby diplomatického zastúpenia cudzieho štátu, ak Ministerstvo zahraničných vecí a európskych záležitostí Slovenskej republiky potvrdí, že je zaručená vzájomnosť,</w:t>
      </w:r>
    </w:p>
    <w:p w14:paraId="1DAFE419" w14:textId="207A028E" w:rsidR="001D695B" w:rsidRPr="0004753D" w:rsidRDefault="001D695B" w:rsidP="003F3924">
      <w:pPr>
        <w:pStyle w:val="Default"/>
        <w:widowControl w:val="0"/>
        <w:numPr>
          <w:ilvl w:val="1"/>
          <w:numId w:val="59"/>
        </w:numPr>
        <w:spacing w:after="2"/>
        <w:ind w:left="1170"/>
        <w:jc w:val="both"/>
        <w:rPr>
          <w:color w:val="auto"/>
        </w:rPr>
      </w:pPr>
      <w:r w:rsidRPr="0004753D">
        <w:rPr>
          <w:color w:val="auto"/>
        </w:rPr>
        <w:t>inžiniersku stavbu, a to</w:t>
      </w:r>
    </w:p>
    <w:p w14:paraId="7FCE5610" w14:textId="7CD6B4BE" w:rsidR="001D695B" w:rsidRPr="0004753D" w:rsidRDefault="001D695B" w:rsidP="003F3924">
      <w:pPr>
        <w:pStyle w:val="Default"/>
        <w:widowControl w:val="0"/>
        <w:numPr>
          <w:ilvl w:val="0"/>
          <w:numId w:val="60"/>
        </w:numPr>
        <w:spacing w:after="2"/>
        <w:ind w:left="1530"/>
        <w:jc w:val="both"/>
        <w:rPr>
          <w:color w:val="auto"/>
        </w:rPr>
      </w:pPr>
      <w:r w:rsidRPr="0004753D">
        <w:rPr>
          <w:color w:val="auto"/>
        </w:rPr>
        <w:t>vodovodnú prípojku, kanalizačnú prípojku, elektrickú prípojku</w:t>
      </w:r>
      <w:r w:rsidR="00037BE8" w:rsidRPr="0004753D">
        <w:rPr>
          <w:color w:val="auto"/>
        </w:rPr>
        <w:t>, tepelnú prípojku</w:t>
      </w:r>
      <w:r w:rsidRPr="0004753D">
        <w:rPr>
          <w:color w:val="auto"/>
        </w:rPr>
        <w:t xml:space="preserve"> alebo plynovodnú prípojku, </w:t>
      </w:r>
    </w:p>
    <w:p w14:paraId="29C8B2DA" w14:textId="32208235" w:rsidR="001D695B" w:rsidRPr="0004753D" w:rsidRDefault="001D695B" w:rsidP="003F3924">
      <w:pPr>
        <w:pStyle w:val="Default"/>
        <w:widowControl w:val="0"/>
        <w:numPr>
          <w:ilvl w:val="0"/>
          <w:numId w:val="60"/>
        </w:numPr>
        <w:spacing w:after="2"/>
        <w:ind w:left="1530"/>
        <w:jc w:val="both"/>
        <w:rPr>
          <w:color w:val="auto"/>
        </w:rPr>
      </w:pPr>
      <w:r w:rsidRPr="0004753D">
        <w:rPr>
          <w:color w:val="auto"/>
        </w:rPr>
        <w:t>inžiniersku stavbu, ktorú možno zriadiť na základe vecného bremena podľa osobitných predpisov,</w:t>
      </w:r>
      <w:r w:rsidRPr="0004753D">
        <w:rPr>
          <w:color w:val="auto"/>
          <w:vertAlign w:val="superscript"/>
        </w:rPr>
        <w:t>22b</w:t>
      </w:r>
      <w:r w:rsidRPr="0004753D">
        <w:rPr>
          <w:color w:val="auto"/>
        </w:rPr>
        <w:t>)</w:t>
      </w:r>
    </w:p>
    <w:p w14:paraId="13822599" w14:textId="2D5965A4" w:rsidR="001D695B" w:rsidRPr="0004753D" w:rsidRDefault="001D695B" w:rsidP="003F3924">
      <w:pPr>
        <w:pStyle w:val="Default"/>
        <w:widowControl w:val="0"/>
        <w:numPr>
          <w:ilvl w:val="0"/>
          <w:numId w:val="60"/>
        </w:numPr>
        <w:spacing w:after="2"/>
        <w:ind w:left="1530"/>
        <w:jc w:val="both"/>
        <w:rPr>
          <w:color w:val="auto"/>
        </w:rPr>
      </w:pPr>
      <w:r w:rsidRPr="0004753D">
        <w:rPr>
          <w:color w:val="auto"/>
        </w:rPr>
        <w:t xml:space="preserve">potrubné rozvody ropy, plynu, vody a zvody kanalizácie, </w:t>
      </w:r>
    </w:p>
    <w:p w14:paraId="02E90E3E" w14:textId="6FD18D3A" w:rsidR="001D695B" w:rsidRPr="0004753D" w:rsidRDefault="001D695B" w:rsidP="003F3924">
      <w:pPr>
        <w:pStyle w:val="Default"/>
        <w:widowControl w:val="0"/>
        <w:numPr>
          <w:ilvl w:val="0"/>
          <w:numId w:val="60"/>
        </w:numPr>
        <w:spacing w:after="2"/>
        <w:ind w:left="1530"/>
        <w:jc w:val="both"/>
        <w:rPr>
          <w:color w:val="auto"/>
        </w:rPr>
      </w:pPr>
      <w:r w:rsidRPr="0004753D">
        <w:rPr>
          <w:color w:val="auto"/>
        </w:rPr>
        <w:t>elektrické a elektronické komunikačné siete</w:t>
      </w:r>
      <w:r w:rsidR="00037BE8" w:rsidRPr="0004753D">
        <w:rPr>
          <w:color w:val="auto"/>
        </w:rPr>
        <w:t>, transformačné stanice</w:t>
      </w:r>
      <w:r w:rsidRPr="0004753D">
        <w:rPr>
          <w:color w:val="auto"/>
        </w:rPr>
        <w:t xml:space="preserve"> a káblové rozvody,</w:t>
      </w:r>
    </w:p>
    <w:p w14:paraId="41D401B8" w14:textId="2E2D8B61" w:rsidR="001D695B" w:rsidRPr="0004753D" w:rsidRDefault="001D695B" w:rsidP="003F3924">
      <w:pPr>
        <w:pStyle w:val="Default"/>
        <w:widowControl w:val="0"/>
        <w:numPr>
          <w:ilvl w:val="0"/>
          <w:numId w:val="60"/>
        </w:numPr>
        <w:spacing w:after="2"/>
        <w:ind w:left="1530"/>
        <w:jc w:val="both"/>
        <w:rPr>
          <w:color w:val="auto"/>
        </w:rPr>
      </w:pPr>
      <w:r w:rsidRPr="0004753D">
        <w:rPr>
          <w:color w:val="auto"/>
        </w:rPr>
        <w:t xml:space="preserve">rozvody tepla a teplej úžitkovej vody, vrátane zariadenia na výrobu tepla a teplej úžitkovej vody alebo ich kombinácie. </w:t>
      </w:r>
    </w:p>
    <w:p w14:paraId="7D52B53A" w14:textId="77777777" w:rsidR="001D695B" w:rsidRPr="0004753D" w:rsidRDefault="001D695B" w:rsidP="003F3924">
      <w:pPr>
        <w:pStyle w:val="Default"/>
        <w:widowControl w:val="0"/>
        <w:spacing w:after="2"/>
        <w:ind w:left="720"/>
        <w:jc w:val="both"/>
        <w:rPr>
          <w:color w:val="auto"/>
        </w:rPr>
      </w:pPr>
    </w:p>
    <w:p w14:paraId="68FF6A8E" w14:textId="776C50EE" w:rsidR="001D695B" w:rsidRPr="0004753D" w:rsidRDefault="001D695B" w:rsidP="003F3924">
      <w:pPr>
        <w:pStyle w:val="Default"/>
        <w:widowControl w:val="0"/>
        <w:spacing w:after="2"/>
        <w:ind w:left="360"/>
        <w:jc w:val="both"/>
        <w:rPr>
          <w:color w:val="auto"/>
        </w:rPr>
      </w:pPr>
      <w:r w:rsidRPr="0004753D">
        <w:rPr>
          <w:color w:val="auto"/>
        </w:rPr>
        <w:t>(2) Zariadenie staveniska, sezónnu terasu, sezónny predajný stánok, reklamnú stavbu, alebo stavbu uvedenú v odseku 1 písm. c) možno zriadiť a prevádzkovať len na základe nájomnej zmluvy uzavretej podľa § 13. Inžiniersku stavbu uvedenú v odseku 1 písm. d) možno zriadiť a prevádzkovať len na základe zmluvy o vecnom bremene uzavretej podľa tohto zákona alebo na základe vecného bremena podľa osobitného predpisu.</w:t>
      </w:r>
      <w:r w:rsidRPr="0004753D">
        <w:rPr>
          <w:color w:val="auto"/>
          <w:vertAlign w:val="superscript"/>
        </w:rPr>
        <w:t>22b</w:t>
      </w:r>
      <w:r w:rsidRPr="0004753D">
        <w:rPr>
          <w:color w:val="auto"/>
        </w:rPr>
        <w:t>)</w:t>
      </w:r>
    </w:p>
    <w:p w14:paraId="29A7A66C" w14:textId="77777777" w:rsidR="001D695B" w:rsidRPr="0004753D" w:rsidRDefault="001D695B" w:rsidP="003F3924">
      <w:pPr>
        <w:pStyle w:val="Default"/>
        <w:widowControl w:val="0"/>
        <w:spacing w:after="2"/>
        <w:ind w:left="360"/>
        <w:jc w:val="both"/>
        <w:rPr>
          <w:color w:val="auto"/>
        </w:rPr>
      </w:pPr>
    </w:p>
    <w:p w14:paraId="1FA85919" w14:textId="77777777" w:rsidR="001D695B" w:rsidRPr="0004753D" w:rsidRDefault="001D695B" w:rsidP="003F3924">
      <w:pPr>
        <w:pStyle w:val="Default"/>
        <w:widowControl w:val="0"/>
        <w:spacing w:after="2"/>
        <w:ind w:left="360"/>
        <w:jc w:val="both"/>
        <w:rPr>
          <w:color w:val="auto"/>
        </w:rPr>
      </w:pPr>
      <w:r w:rsidRPr="0004753D">
        <w:rPr>
          <w:color w:val="auto"/>
        </w:rPr>
        <w:t>(3) Obsahom zmluvy o zriadení vecného bremena môže byť len oprávnenie na</w:t>
      </w:r>
    </w:p>
    <w:p w14:paraId="186EE216" w14:textId="2448E42D" w:rsidR="001D695B" w:rsidRPr="0004753D" w:rsidRDefault="001D695B" w:rsidP="003F3924">
      <w:pPr>
        <w:pStyle w:val="Default"/>
        <w:widowControl w:val="0"/>
        <w:numPr>
          <w:ilvl w:val="1"/>
          <w:numId w:val="61"/>
        </w:numPr>
        <w:spacing w:after="2"/>
        <w:ind w:left="1170" w:hanging="450"/>
        <w:jc w:val="both"/>
        <w:rPr>
          <w:color w:val="auto"/>
        </w:rPr>
      </w:pPr>
      <w:r w:rsidRPr="0004753D">
        <w:rPr>
          <w:color w:val="auto"/>
        </w:rPr>
        <w:t>zriadenie, prevádzku, opravu a údržbu inžinierskej stavby uvedenej v odseku 1 písm. d), vrátane vstupu na majetok štátu dotknutý týmto vecným bremenom,</w:t>
      </w:r>
    </w:p>
    <w:p w14:paraId="70E41CD6" w14:textId="3A0A1D10" w:rsidR="001D695B" w:rsidRPr="0004753D" w:rsidRDefault="001D695B" w:rsidP="003F3924">
      <w:pPr>
        <w:pStyle w:val="Default"/>
        <w:widowControl w:val="0"/>
        <w:numPr>
          <w:ilvl w:val="1"/>
          <w:numId w:val="61"/>
        </w:numPr>
        <w:spacing w:after="2"/>
        <w:ind w:left="1170" w:hanging="450"/>
        <w:jc w:val="both"/>
        <w:rPr>
          <w:color w:val="auto"/>
        </w:rPr>
      </w:pPr>
      <w:r w:rsidRPr="0004753D">
        <w:rPr>
          <w:color w:val="auto"/>
        </w:rPr>
        <w:t xml:space="preserve">prechod cez nehnuteľný majetok štátu z dôvodu zabezpečenia nevyhnutného prístupu vlastníka k jeho stavbe alebo pozemku alebo na prejazd z dôvodu zabezpečenia nevyhnutného prístupu vlastníka k jeho stavbe alebo pozemku, ak je na pozemku štátu vybudovaná pozemná komunikácia; toto vecné bremeno neoprávňuje oprávneného z vecného bremena na zriadenie pozemnej komunikácie a ani inej líniovej stavby.“. </w:t>
      </w:r>
    </w:p>
    <w:p w14:paraId="7A333C71" w14:textId="77777777" w:rsidR="001D695B" w:rsidRPr="0004753D" w:rsidRDefault="001D695B" w:rsidP="003F3924">
      <w:pPr>
        <w:pStyle w:val="Odsekzoznamu"/>
        <w:keepNext w:val="0"/>
        <w:keepLines w:val="0"/>
        <w:widowControl w:val="0"/>
        <w:spacing w:after="2"/>
        <w:jc w:val="both"/>
        <w:rPr>
          <w:szCs w:val="24"/>
        </w:rPr>
      </w:pPr>
    </w:p>
    <w:p w14:paraId="1AA2C140" w14:textId="33F306C2" w:rsidR="001D695B" w:rsidRPr="0004753D" w:rsidRDefault="001D695B" w:rsidP="003F3924">
      <w:pPr>
        <w:pStyle w:val="Odsekzoznamu"/>
        <w:keepNext w:val="0"/>
        <w:keepLines w:val="0"/>
        <w:widowControl w:val="0"/>
        <w:spacing w:after="2"/>
        <w:ind w:left="360"/>
        <w:jc w:val="both"/>
        <w:rPr>
          <w:szCs w:val="24"/>
        </w:rPr>
      </w:pPr>
      <w:r w:rsidRPr="0004753D">
        <w:rPr>
          <w:szCs w:val="24"/>
        </w:rPr>
        <w:t>Poznámk</w:t>
      </w:r>
      <w:r w:rsidR="00B67D9E" w:rsidRPr="0004753D">
        <w:rPr>
          <w:szCs w:val="24"/>
        </w:rPr>
        <w:t>a</w:t>
      </w:r>
      <w:r w:rsidRPr="0004753D">
        <w:rPr>
          <w:szCs w:val="24"/>
        </w:rPr>
        <w:t xml:space="preserve"> pod čiarou k odkaz</w:t>
      </w:r>
      <w:r w:rsidR="00B67D9E" w:rsidRPr="0004753D">
        <w:rPr>
          <w:szCs w:val="24"/>
        </w:rPr>
        <w:t>u</w:t>
      </w:r>
      <w:r w:rsidRPr="0004753D">
        <w:rPr>
          <w:szCs w:val="24"/>
        </w:rPr>
        <w:t xml:space="preserve"> 22</w:t>
      </w:r>
      <w:r w:rsidR="00B67D9E" w:rsidRPr="0004753D">
        <w:rPr>
          <w:szCs w:val="24"/>
        </w:rPr>
        <w:t xml:space="preserve"> </w:t>
      </w:r>
      <w:r w:rsidRPr="0004753D">
        <w:rPr>
          <w:szCs w:val="24"/>
        </w:rPr>
        <w:t>zn</w:t>
      </w:r>
      <w:r w:rsidR="00B67D9E" w:rsidRPr="0004753D">
        <w:rPr>
          <w:szCs w:val="24"/>
        </w:rPr>
        <w:t>i</w:t>
      </w:r>
      <w:r w:rsidRPr="0004753D">
        <w:rPr>
          <w:szCs w:val="24"/>
        </w:rPr>
        <w:t>e:</w:t>
      </w:r>
    </w:p>
    <w:p w14:paraId="70DC7403" w14:textId="3B247338" w:rsidR="001D695B" w:rsidRPr="0004753D" w:rsidRDefault="001D695B" w:rsidP="003F3924">
      <w:pPr>
        <w:pStyle w:val="Odsekzoznamu"/>
        <w:keepNext w:val="0"/>
        <w:keepLines w:val="0"/>
        <w:widowControl w:val="0"/>
        <w:spacing w:after="2"/>
        <w:ind w:left="360"/>
        <w:jc w:val="both"/>
        <w:rPr>
          <w:szCs w:val="24"/>
        </w:rPr>
      </w:pPr>
      <w:r w:rsidRPr="0004753D">
        <w:rPr>
          <w:szCs w:val="24"/>
        </w:rPr>
        <w:t>„</w:t>
      </w:r>
      <w:r w:rsidRPr="0004753D">
        <w:rPr>
          <w:szCs w:val="24"/>
          <w:vertAlign w:val="superscript"/>
        </w:rPr>
        <w:t>22</w:t>
      </w:r>
      <w:r w:rsidRPr="0004753D">
        <w:rPr>
          <w:szCs w:val="24"/>
        </w:rPr>
        <w:t xml:space="preserve">) § 2 ods. 19 zákona č. </w:t>
      </w:r>
      <w:r w:rsidR="00BE2DEF" w:rsidRPr="0004753D">
        <w:rPr>
          <w:szCs w:val="24"/>
        </w:rPr>
        <w:t xml:space="preserve">201/2022 Z. z. </w:t>
      </w:r>
      <w:r w:rsidRPr="0004753D">
        <w:rPr>
          <w:szCs w:val="24"/>
        </w:rPr>
        <w:t>o výstavbe.</w:t>
      </w:r>
      <w:r w:rsidR="00B67D9E" w:rsidRPr="0004753D">
        <w:rPr>
          <w:szCs w:val="24"/>
        </w:rPr>
        <w:t>“.</w:t>
      </w:r>
    </w:p>
    <w:p w14:paraId="3791149A" w14:textId="77777777" w:rsidR="001D695B" w:rsidRPr="0004753D" w:rsidRDefault="001D695B" w:rsidP="003F3924">
      <w:pPr>
        <w:pStyle w:val="Odsekzoznamu"/>
        <w:keepNext w:val="0"/>
        <w:keepLines w:val="0"/>
        <w:widowControl w:val="0"/>
        <w:spacing w:after="2"/>
        <w:ind w:left="360"/>
        <w:jc w:val="both"/>
        <w:rPr>
          <w:szCs w:val="24"/>
        </w:rPr>
      </w:pPr>
    </w:p>
    <w:p w14:paraId="53D01A1B" w14:textId="77777777" w:rsidR="001D695B" w:rsidRPr="0004753D" w:rsidRDefault="001D695B" w:rsidP="003F3924">
      <w:pPr>
        <w:pStyle w:val="Odsekzoznamu"/>
        <w:keepNext w:val="0"/>
        <w:keepLines w:val="0"/>
        <w:widowControl w:val="0"/>
        <w:numPr>
          <w:ilvl w:val="0"/>
          <w:numId w:val="5"/>
        </w:numPr>
        <w:spacing w:after="2"/>
        <w:ind w:left="360"/>
        <w:jc w:val="both"/>
        <w:rPr>
          <w:szCs w:val="24"/>
        </w:rPr>
      </w:pPr>
      <w:r w:rsidRPr="0004753D">
        <w:rPr>
          <w:szCs w:val="24"/>
        </w:rPr>
        <w:t>V § 13a sa za odsek 3 vkladá nový odsek 4, ktorý znie:</w:t>
      </w:r>
    </w:p>
    <w:p w14:paraId="7186668E" w14:textId="60C2308F" w:rsidR="001D695B" w:rsidRPr="0004753D" w:rsidRDefault="001D695B" w:rsidP="003F3924">
      <w:pPr>
        <w:pStyle w:val="Default"/>
        <w:widowControl w:val="0"/>
        <w:spacing w:after="2"/>
        <w:ind w:left="360"/>
        <w:jc w:val="both"/>
        <w:rPr>
          <w:color w:val="auto"/>
        </w:rPr>
      </w:pPr>
      <w:r w:rsidRPr="0004753D">
        <w:rPr>
          <w:color w:val="auto"/>
        </w:rPr>
        <w:t>„(4) Na platnosť zmluvy o zriadení vecného bremena sa vyžaduje súhlas ministerstva financií. Vecné bremeno podľa tohto zákona je správca oprávnený na nehnuteľnom majetku štátu zriadiť len v nevyhnutnom rozsahu. Za zriadenie vecného bremena patrí štátu zastúpenému správcom za výmeru, v ktorej je správca obmedzený pri užívaní nehnuteľnosti štátu, odplata najmenej vo výške podľa osobitného predpisu;</w:t>
      </w:r>
      <w:r w:rsidRPr="0004753D">
        <w:rPr>
          <w:color w:val="auto"/>
          <w:vertAlign w:val="superscript"/>
        </w:rPr>
        <w:t>13b</w:t>
      </w:r>
      <w:r w:rsidRPr="0004753D">
        <w:rPr>
          <w:color w:val="auto"/>
        </w:rPr>
        <w:t>) zriadenie vecného bremena medzi správcami podľa tohto zákona je vždy bezodplatné. Ak bude počas trvania vecného bremena správca obmedzený v obvyklom užívaní nehnuteľného majetku štátu v dôsledku nevyhnutných pozemných prác oprávneného z vecného bremena, patrí štátu zastúpenému správcom odplata. Ak sa zhorší stav nehnuteľnosti štátu z dôvodu existencie vecného bremena, je oprávnený z vecného bremena povinný vrátiť nehnuteľný majetok štátu do pôvodného stavu; ak navrátenie do pôvodného stavu nie je úplne možné alebo ak dôjde k škode na porastoch, má štát zastúpený správcom nárok na náhradu škody. Ak v dôsledku vykonávaných zmien hrozí na nehnuteľnom majetku štátu značná škoda, je správca oprávnený odstúpiť od zmluvy</w:t>
      </w:r>
      <w:r w:rsidR="00037BE8" w:rsidRPr="0004753D">
        <w:rPr>
          <w:color w:val="auto"/>
        </w:rPr>
        <w:t xml:space="preserve"> o zriadení vecného bremena. Zmluvu o zriadení vecného bremena, ak vecné bremeno sa zriaďuje na stavbe vo vlastníctve štátu v prospech vlastníka inžinierskej stavby uvedenej v odseku 1 písm. d) </w:t>
      </w:r>
      <w:r w:rsidR="0027579C" w:rsidRPr="0004753D">
        <w:rPr>
          <w:color w:val="auto"/>
        </w:rPr>
        <w:t xml:space="preserve">piatom </w:t>
      </w:r>
      <w:r w:rsidR="00037BE8" w:rsidRPr="0004753D">
        <w:rPr>
          <w:color w:val="auto"/>
        </w:rPr>
        <w:t>bode mo</w:t>
      </w:r>
      <w:r w:rsidR="005F4F71" w:rsidRPr="0004753D">
        <w:rPr>
          <w:color w:val="auto"/>
        </w:rPr>
        <w:t>žno dohodnúť na dobu do dňa ukončenia prevádzky inžinierskej stavby vo vlastníctve oprávneného z vecného bremena, najviac však na desať rokov</w:t>
      </w:r>
      <w:r w:rsidRPr="0004753D">
        <w:rPr>
          <w:color w:val="auto"/>
        </w:rPr>
        <w:t>.“.</w:t>
      </w:r>
    </w:p>
    <w:p w14:paraId="4C19533E" w14:textId="77777777" w:rsidR="001D695B" w:rsidRPr="0004753D" w:rsidRDefault="001D695B" w:rsidP="003F3924">
      <w:pPr>
        <w:pStyle w:val="Odsekzoznamu"/>
        <w:keepNext w:val="0"/>
        <w:keepLines w:val="0"/>
        <w:widowControl w:val="0"/>
        <w:spacing w:after="2"/>
        <w:jc w:val="both"/>
        <w:rPr>
          <w:szCs w:val="24"/>
        </w:rPr>
      </w:pPr>
    </w:p>
    <w:p w14:paraId="029B3C88" w14:textId="77777777" w:rsidR="001D695B" w:rsidRPr="0004753D" w:rsidRDefault="001D695B" w:rsidP="003F3924">
      <w:pPr>
        <w:widowControl w:val="0"/>
        <w:spacing w:after="2"/>
        <w:ind w:firstLine="360"/>
        <w:jc w:val="both"/>
        <w:rPr>
          <w:szCs w:val="24"/>
        </w:rPr>
      </w:pPr>
      <w:r w:rsidRPr="0004753D">
        <w:rPr>
          <w:szCs w:val="24"/>
        </w:rPr>
        <w:t>Doterajšie odseky 4 až 7 sa označujú ako odseky 5 až 8.</w:t>
      </w:r>
    </w:p>
    <w:p w14:paraId="186DDA11" w14:textId="77777777" w:rsidR="004D7739" w:rsidRPr="0004753D" w:rsidRDefault="004D7739" w:rsidP="003F3924">
      <w:pPr>
        <w:widowControl w:val="0"/>
        <w:spacing w:after="2"/>
        <w:jc w:val="both"/>
        <w:rPr>
          <w:szCs w:val="24"/>
        </w:rPr>
      </w:pPr>
    </w:p>
    <w:p w14:paraId="49537B8B" w14:textId="77777777" w:rsidR="004D7739" w:rsidRPr="0004753D" w:rsidRDefault="004D7739" w:rsidP="003F3924">
      <w:pPr>
        <w:widowControl w:val="0"/>
        <w:spacing w:after="2"/>
        <w:jc w:val="both"/>
        <w:rPr>
          <w:szCs w:val="24"/>
        </w:rPr>
      </w:pPr>
    </w:p>
    <w:p w14:paraId="22B76B46" w14:textId="77777777" w:rsidR="004D7739" w:rsidRPr="0004753D" w:rsidRDefault="004D7739" w:rsidP="003F3924">
      <w:pPr>
        <w:pStyle w:val="Odsekzoznamu"/>
        <w:keepNext w:val="0"/>
        <w:keepLines w:val="0"/>
        <w:widowControl w:val="0"/>
        <w:numPr>
          <w:ilvl w:val="0"/>
          <w:numId w:val="42"/>
        </w:numPr>
        <w:spacing w:after="2"/>
        <w:ind w:left="360" w:right="-20"/>
        <w:jc w:val="center"/>
        <w:rPr>
          <w:szCs w:val="24"/>
        </w:rPr>
      </w:pPr>
    </w:p>
    <w:p w14:paraId="719B25DB" w14:textId="71E73048" w:rsidR="004D7739" w:rsidRPr="0004753D" w:rsidRDefault="004D7739" w:rsidP="003F3924">
      <w:pPr>
        <w:widowControl w:val="0"/>
        <w:spacing w:after="2"/>
        <w:jc w:val="both"/>
        <w:rPr>
          <w:szCs w:val="24"/>
        </w:rPr>
      </w:pPr>
      <w:r w:rsidRPr="0004753D">
        <w:rPr>
          <w:szCs w:val="24"/>
        </w:rPr>
        <w:t>Zákon Národnej rady Slovenskej republiky č. </w:t>
      </w:r>
      <w:r w:rsidRPr="0004753D">
        <w:rPr>
          <w:iCs/>
          <w:szCs w:val="24"/>
        </w:rPr>
        <w:t>42/1994 Z. z.</w:t>
      </w:r>
      <w:r w:rsidRPr="0004753D">
        <w:rPr>
          <w:szCs w:val="24"/>
        </w:rPr>
        <w:t xml:space="preserve"> o civilnej ochrane obyvateľstva v znení zákona č. 222/1996 Z. z., zákona č. 117/1998 Z. z., zákona č. 252/2001 Z. z., zákona </w:t>
      </w:r>
      <w:r w:rsidR="005278B1" w:rsidRPr="0004753D">
        <w:rPr>
          <w:szCs w:val="24"/>
        </w:rPr>
        <w:br/>
      </w:r>
      <w:r w:rsidRPr="0004753D">
        <w:rPr>
          <w:szCs w:val="24"/>
        </w:rPr>
        <w:t xml:space="preserve">č. 416/2001 Z. z., zákona č. 261/2002 Z. z., zákona č. 515/2003 Z. z., zákona č. 479/2005 Z. z., zákona č. 568/2005 Z. z., zákona č. 335/2007 Z. z., zákona č. 445/2008 Z. z., zákona </w:t>
      </w:r>
      <w:r w:rsidR="005278B1" w:rsidRPr="0004753D">
        <w:rPr>
          <w:szCs w:val="24"/>
        </w:rPr>
        <w:br/>
      </w:r>
      <w:r w:rsidRPr="0004753D">
        <w:rPr>
          <w:szCs w:val="24"/>
        </w:rPr>
        <w:t>č. 514/2008 Z. z., zákona č. 172/2011 Z. z., zákona č. 395/2011 Z. z., zákona č. 345/2012 Z. z., zákona č. 128/2015 Z. z., zákona č. 125/2016 Z. z., zákona č. 177/2018 Z. z., zákona č. 73/2020 Z. z., zákona č. 9/2021 Z. z.</w:t>
      </w:r>
      <w:r w:rsidR="00ED546F" w:rsidRPr="0004753D">
        <w:rPr>
          <w:szCs w:val="24"/>
        </w:rPr>
        <w:t>,</w:t>
      </w:r>
      <w:r w:rsidRPr="0004753D">
        <w:rPr>
          <w:szCs w:val="24"/>
        </w:rPr>
        <w:t xml:space="preserve"> zákona č. 176/2021 Z. z. </w:t>
      </w:r>
      <w:r w:rsidR="00ED546F" w:rsidRPr="0004753D">
        <w:rPr>
          <w:szCs w:val="24"/>
        </w:rPr>
        <w:t xml:space="preserve">a zákona č. 55/2022 Z. z. </w:t>
      </w:r>
      <w:r w:rsidRPr="0004753D">
        <w:rPr>
          <w:szCs w:val="24"/>
        </w:rPr>
        <w:t xml:space="preserve">sa </w:t>
      </w:r>
      <w:r w:rsidR="00967603" w:rsidRPr="0004753D">
        <w:rPr>
          <w:szCs w:val="24"/>
        </w:rPr>
        <w:t>mení a dopĺňa takto</w:t>
      </w:r>
      <w:r w:rsidRPr="0004753D">
        <w:rPr>
          <w:szCs w:val="24"/>
        </w:rPr>
        <w:t>:</w:t>
      </w:r>
    </w:p>
    <w:p w14:paraId="6808430F" w14:textId="77777777" w:rsidR="00ED546F" w:rsidRPr="0004753D" w:rsidRDefault="00ED546F" w:rsidP="003F3924">
      <w:pPr>
        <w:widowControl w:val="0"/>
        <w:spacing w:after="2"/>
        <w:jc w:val="both"/>
        <w:rPr>
          <w:szCs w:val="24"/>
        </w:rPr>
      </w:pPr>
    </w:p>
    <w:p w14:paraId="20018412" w14:textId="77777777" w:rsidR="00ED546F" w:rsidRPr="0004753D" w:rsidRDefault="00807C8A" w:rsidP="003F3924">
      <w:pPr>
        <w:pStyle w:val="Odsekzoznamu"/>
        <w:keepNext w:val="0"/>
        <w:keepLines w:val="0"/>
        <w:widowControl w:val="0"/>
        <w:numPr>
          <w:ilvl w:val="0"/>
          <w:numId w:val="23"/>
        </w:numPr>
        <w:spacing w:after="2"/>
        <w:ind w:left="284" w:hanging="284"/>
        <w:jc w:val="both"/>
        <w:rPr>
          <w:szCs w:val="24"/>
        </w:rPr>
      </w:pPr>
      <w:r w:rsidRPr="0004753D">
        <w:rPr>
          <w:szCs w:val="24"/>
        </w:rPr>
        <w:t xml:space="preserve">V </w:t>
      </w:r>
      <w:r w:rsidR="005B126B" w:rsidRPr="0004753D">
        <w:rPr>
          <w:szCs w:val="24"/>
        </w:rPr>
        <w:t>§ 4 ods</w:t>
      </w:r>
      <w:r w:rsidRPr="0004753D">
        <w:rPr>
          <w:szCs w:val="24"/>
        </w:rPr>
        <w:t>.</w:t>
      </w:r>
      <w:r w:rsidR="005B126B" w:rsidRPr="0004753D">
        <w:rPr>
          <w:szCs w:val="24"/>
        </w:rPr>
        <w:t xml:space="preserve"> 2 </w:t>
      </w:r>
      <w:r w:rsidRPr="0004753D">
        <w:rPr>
          <w:szCs w:val="24"/>
        </w:rPr>
        <w:t>sa slová „kolaudačného rozhodnutia“ nahrádzajú slovami „kolaudačného osvedčenia stavby“.</w:t>
      </w:r>
    </w:p>
    <w:p w14:paraId="75347669" w14:textId="77777777" w:rsidR="00807C8A" w:rsidRPr="0004753D" w:rsidRDefault="00807C8A" w:rsidP="003F3924">
      <w:pPr>
        <w:pStyle w:val="Odsekzoznamu"/>
        <w:keepNext w:val="0"/>
        <w:keepLines w:val="0"/>
        <w:widowControl w:val="0"/>
        <w:spacing w:after="2"/>
        <w:ind w:left="284"/>
        <w:jc w:val="both"/>
        <w:rPr>
          <w:szCs w:val="24"/>
        </w:rPr>
      </w:pPr>
    </w:p>
    <w:p w14:paraId="78AF8C1B" w14:textId="77777777" w:rsidR="00807C8A" w:rsidRPr="0004753D" w:rsidRDefault="00807C8A" w:rsidP="003F3924">
      <w:pPr>
        <w:pStyle w:val="Odsekzoznamu"/>
        <w:keepNext w:val="0"/>
        <w:keepLines w:val="0"/>
        <w:widowControl w:val="0"/>
        <w:numPr>
          <w:ilvl w:val="0"/>
          <w:numId w:val="23"/>
        </w:numPr>
        <w:spacing w:after="2"/>
        <w:ind w:left="284" w:hanging="284"/>
        <w:jc w:val="both"/>
        <w:rPr>
          <w:szCs w:val="24"/>
        </w:rPr>
      </w:pPr>
      <w:r w:rsidRPr="0004753D">
        <w:rPr>
          <w:szCs w:val="24"/>
        </w:rPr>
        <w:t>V § 4 ods. 3 sa slová „územného plánu jeho“ nahrádzajú slovami „územnoplánovacej dokumentácie jej“.</w:t>
      </w:r>
    </w:p>
    <w:p w14:paraId="019EF2A8" w14:textId="77777777" w:rsidR="00807C8A" w:rsidRPr="0004753D" w:rsidRDefault="00807C8A" w:rsidP="003F3924">
      <w:pPr>
        <w:pStyle w:val="Odsekzoznamu"/>
        <w:keepNext w:val="0"/>
        <w:keepLines w:val="0"/>
        <w:widowControl w:val="0"/>
        <w:spacing w:after="2"/>
        <w:rPr>
          <w:szCs w:val="24"/>
        </w:rPr>
      </w:pPr>
    </w:p>
    <w:p w14:paraId="49CFBA79" w14:textId="77777777" w:rsidR="00807C8A" w:rsidRPr="0004753D" w:rsidRDefault="00807C8A" w:rsidP="003F3924">
      <w:pPr>
        <w:pStyle w:val="Odsekzoznamu"/>
        <w:keepNext w:val="0"/>
        <w:keepLines w:val="0"/>
        <w:widowControl w:val="0"/>
        <w:numPr>
          <w:ilvl w:val="0"/>
          <w:numId w:val="23"/>
        </w:numPr>
        <w:spacing w:after="2"/>
        <w:ind w:left="284" w:hanging="284"/>
        <w:jc w:val="both"/>
        <w:rPr>
          <w:szCs w:val="24"/>
        </w:rPr>
      </w:pPr>
      <w:r w:rsidRPr="0004753D">
        <w:rPr>
          <w:szCs w:val="24"/>
        </w:rPr>
        <w:t>V § 6 ods. 1 písm. g) sa slová „územnom a stavebnom konaní“ sa nahrádzajú slovami „konaní o stavebnom zámere“.</w:t>
      </w:r>
    </w:p>
    <w:p w14:paraId="41318A93" w14:textId="77777777" w:rsidR="00807C8A" w:rsidRPr="0004753D" w:rsidRDefault="00807C8A" w:rsidP="003F3924">
      <w:pPr>
        <w:pStyle w:val="Odsekzoznamu"/>
        <w:keepNext w:val="0"/>
        <w:keepLines w:val="0"/>
        <w:widowControl w:val="0"/>
        <w:spacing w:after="2"/>
        <w:rPr>
          <w:szCs w:val="24"/>
        </w:rPr>
      </w:pPr>
    </w:p>
    <w:p w14:paraId="249E0DCF" w14:textId="77777777" w:rsidR="001B7FB7" w:rsidRPr="0004753D" w:rsidRDefault="001B7FB7" w:rsidP="003F3924">
      <w:pPr>
        <w:pStyle w:val="Odsekzoznamu"/>
        <w:keepNext w:val="0"/>
        <w:keepLines w:val="0"/>
        <w:widowControl w:val="0"/>
        <w:numPr>
          <w:ilvl w:val="0"/>
          <w:numId w:val="23"/>
        </w:numPr>
        <w:spacing w:after="2"/>
        <w:ind w:left="284" w:hanging="284"/>
        <w:jc w:val="both"/>
        <w:rPr>
          <w:szCs w:val="24"/>
        </w:rPr>
      </w:pPr>
      <w:r w:rsidRPr="0004753D">
        <w:rPr>
          <w:szCs w:val="24"/>
        </w:rPr>
        <w:t>V § 13 ods. 3 sa slová</w:t>
      </w:r>
      <w:r w:rsidR="00F749EA" w:rsidRPr="0004753D">
        <w:rPr>
          <w:szCs w:val="24"/>
        </w:rPr>
        <w:t xml:space="preserve"> „</w:t>
      </w:r>
      <w:r w:rsidR="004A0831" w:rsidRPr="0004753D">
        <w:rPr>
          <w:szCs w:val="24"/>
        </w:rPr>
        <w:t xml:space="preserve">podkladov a územného plánu regiónu“ nahrádzajú slovami „podkladov, koncepcie </w:t>
      </w:r>
      <w:r w:rsidR="00F749EA" w:rsidRPr="0004753D">
        <w:rPr>
          <w:szCs w:val="24"/>
        </w:rPr>
        <w:t xml:space="preserve">územného </w:t>
      </w:r>
      <w:r w:rsidR="004A0831" w:rsidRPr="0004753D">
        <w:rPr>
          <w:szCs w:val="24"/>
        </w:rPr>
        <w:t>rozvoja regiónu a územného plánu mikroregiónu“.</w:t>
      </w:r>
    </w:p>
    <w:p w14:paraId="5E8480F5" w14:textId="77777777" w:rsidR="001B7FB7" w:rsidRPr="0004753D" w:rsidRDefault="001B7FB7" w:rsidP="003F3924">
      <w:pPr>
        <w:pStyle w:val="Odsekzoznamu"/>
        <w:keepNext w:val="0"/>
        <w:keepLines w:val="0"/>
        <w:widowControl w:val="0"/>
        <w:rPr>
          <w:szCs w:val="24"/>
        </w:rPr>
      </w:pPr>
    </w:p>
    <w:p w14:paraId="1C543124" w14:textId="77777777" w:rsidR="001B15A4" w:rsidRPr="0004753D" w:rsidRDefault="001B15A4" w:rsidP="003F3924">
      <w:pPr>
        <w:pStyle w:val="Odsekzoznamu"/>
        <w:keepNext w:val="0"/>
        <w:keepLines w:val="0"/>
        <w:widowControl w:val="0"/>
        <w:numPr>
          <w:ilvl w:val="0"/>
          <w:numId w:val="23"/>
        </w:numPr>
        <w:spacing w:after="2"/>
        <w:ind w:left="284" w:hanging="284"/>
        <w:jc w:val="both"/>
        <w:rPr>
          <w:szCs w:val="24"/>
        </w:rPr>
      </w:pPr>
      <w:r w:rsidRPr="0004753D">
        <w:rPr>
          <w:szCs w:val="24"/>
        </w:rPr>
        <w:t>Poznámka pod čiarou k odkazu 16b znie:</w:t>
      </w:r>
    </w:p>
    <w:p w14:paraId="64EDE866" w14:textId="77777777" w:rsidR="001B15A4" w:rsidRPr="0004753D" w:rsidRDefault="00F130D0" w:rsidP="003F3924">
      <w:pPr>
        <w:widowControl w:val="0"/>
        <w:ind w:left="284"/>
        <w:rPr>
          <w:szCs w:val="24"/>
        </w:rPr>
      </w:pPr>
      <w:r w:rsidRPr="0004753D">
        <w:rPr>
          <w:szCs w:val="24"/>
        </w:rPr>
        <w:t>„</w:t>
      </w:r>
      <w:r w:rsidRPr="0004753D">
        <w:rPr>
          <w:szCs w:val="24"/>
          <w:vertAlign w:val="superscript"/>
        </w:rPr>
        <w:t>16b</w:t>
      </w:r>
      <w:r w:rsidRPr="0004753D">
        <w:rPr>
          <w:szCs w:val="24"/>
        </w:rPr>
        <w:t>) § 15 zákona č. 200/2022 Z. z. o územnom plánovaní, § 31 ods. 7 zákona č. 201/2022 Z. z. o výstavbe.“.</w:t>
      </w:r>
    </w:p>
    <w:p w14:paraId="15F98559" w14:textId="77777777" w:rsidR="001B15A4" w:rsidRPr="0004753D" w:rsidRDefault="001B15A4" w:rsidP="003F3924">
      <w:pPr>
        <w:pStyle w:val="Odsekzoznamu"/>
        <w:keepNext w:val="0"/>
        <w:keepLines w:val="0"/>
        <w:widowControl w:val="0"/>
        <w:rPr>
          <w:szCs w:val="24"/>
        </w:rPr>
      </w:pPr>
    </w:p>
    <w:p w14:paraId="207D5737" w14:textId="77777777" w:rsidR="00807C8A" w:rsidRPr="0004753D" w:rsidRDefault="00807C8A" w:rsidP="003F3924">
      <w:pPr>
        <w:pStyle w:val="Odsekzoznamu"/>
        <w:keepNext w:val="0"/>
        <w:keepLines w:val="0"/>
        <w:widowControl w:val="0"/>
        <w:numPr>
          <w:ilvl w:val="0"/>
          <w:numId w:val="23"/>
        </w:numPr>
        <w:spacing w:after="2"/>
        <w:ind w:left="284" w:hanging="284"/>
        <w:jc w:val="both"/>
        <w:rPr>
          <w:szCs w:val="24"/>
        </w:rPr>
      </w:pPr>
      <w:r w:rsidRPr="0004753D">
        <w:rPr>
          <w:szCs w:val="24"/>
        </w:rPr>
        <w:t>V § 14 ods. 2 písm. b) znie:</w:t>
      </w:r>
    </w:p>
    <w:p w14:paraId="03878F15" w14:textId="77777777" w:rsidR="00807C8A" w:rsidRPr="0004753D" w:rsidRDefault="00807C8A" w:rsidP="003F3924">
      <w:pPr>
        <w:widowControl w:val="0"/>
        <w:spacing w:after="2"/>
        <w:ind w:left="284"/>
        <w:jc w:val="both"/>
        <w:rPr>
          <w:szCs w:val="24"/>
        </w:rPr>
      </w:pPr>
      <w:r w:rsidRPr="0004753D">
        <w:rPr>
          <w:szCs w:val="24"/>
        </w:rPr>
        <w:t>„b) v konaní o stavebnom zámere, ak ide o zariadenie civilnej ochrany.“</w:t>
      </w:r>
    </w:p>
    <w:p w14:paraId="0288D1A7" w14:textId="77777777" w:rsidR="00807C8A" w:rsidRPr="0004753D" w:rsidRDefault="00807C8A" w:rsidP="003F3924">
      <w:pPr>
        <w:pStyle w:val="Odsekzoznamu"/>
        <w:keepNext w:val="0"/>
        <w:keepLines w:val="0"/>
        <w:widowControl w:val="0"/>
        <w:spacing w:after="2"/>
        <w:rPr>
          <w:szCs w:val="24"/>
        </w:rPr>
      </w:pPr>
    </w:p>
    <w:p w14:paraId="55DFAFE9" w14:textId="77777777" w:rsidR="00807C8A" w:rsidRPr="0004753D" w:rsidRDefault="00807C8A" w:rsidP="003F3924">
      <w:pPr>
        <w:pStyle w:val="Odsekzoznamu"/>
        <w:keepNext w:val="0"/>
        <w:keepLines w:val="0"/>
        <w:widowControl w:val="0"/>
        <w:numPr>
          <w:ilvl w:val="0"/>
          <w:numId w:val="23"/>
        </w:numPr>
        <w:spacing w:after="2"/>
        <w:ind w:left="284" w:hanging="284"/>
        <w:jc w:val="both"/>
        <w:rPr>
          <w:szCs w:val="24"/>
        </w:rPr>
      </w:pPr>
      <w:r w:rsidRPr="0004753D">
        <w:rPr>
          <w:szCs w:val="24"/>
        </w:rPr>
        <w:t>V § 14 ods. 2 sa vypúšťa písmeno c).</w:t>
      </w:r>
    </w:p>
    <w:p w14:paraId="016C58FD" w14:textId="77777777" w:rsidR="00807C8A" w:rsidRPr="0004753D" w:rsidRDefault="00807C8A" w:rsidP="003F3924">
      <w:pPr>
        <w:pStyle w:val="Odsekzoznamu"/>
        <w:keepNext w:val="0"/>
        <w:keepLines w:val="0"/>
        <w:widowControl w:val="0"/>
        <w:spacing w:after="2"/>
        <w:ind w:left="284"/>
        <w:jc w:val="both"/>
        <w:rPr>
          <w:szCs w:val="24"/>
        </w:rPr>
      </w:pPr>
    </w:p>
    <w:p w14:paraId="349E9623" w14:textId="23A342E7" w:rsidR="00807C8A" w:rsidRPr="0004753D" w:rsidRDefault="00807C8A" w:rsidP="003F3924">
      <w:pPr>
        <w:pStyle w:val="Odsekzoznamu"/>
        <w:keepNext w:val="0"/>
        <w:keepLines w:val="0"/>
        <w:widowControl w:val="0"/>
        <w:numPr>
          <w:ilvl w:val="0"/>
          <w:numId w:val="23"/>
        </w:numPr>
        <w:spacing w:after="2"/>
        <w:ind w:left="284" w:hanging="284"/>
        <w:jc w:val="both"/>
        <w:rPr>
          <w:szCs w:val="24"/>
        </w:rPr>
      </w:pPr>
      <w:r w:rsidRPr="0004753D">
        <w:rPr>
          <w:szCs w:val="24"/>
        </w:rPr>
        <w:t>V § 14 ods. 3 sa slová „a c)“ vypúšťajú.</w:t>
      </w:r>
      <w:r w:rsidR="00A765E2" w:rsidRPr="0004753D">
        <w:rPr>
          <w:szCs w:val="24"/>
        </w:rPr>
        <w:t xml:space="preserve"> Odkaz na poznámku pod čiarou 16</w:t>
      </w:r>
      <w:r w:rsidR="00F34997" w:rsidRPr="0004753D">
        <w:rPr>
          <w:szCs w:val="24"/>
        </w:rPr>
        <w:t>b</w:t>
      </w:r>
      <w:r w:rsidR="00A765E2" w:rsidRPr="0004753D">
        <w:rPr>
          <w:szCs w:val="24"/>
        </w:rPr>
        <w:t>a a poznámka pod čiarou 16ba sa vypúšťajú.</w:t>
      </w:r>
    </w:p>
    <w:p w14:paraId="42F28758" w14:textId="77777777" w:rsidR="00807C8A" w:rsidRPr="0004753D" w:rsidRDefault="00807C8A" w:rsidP="003F3924">
      <w:pPr>
        <w:pStyle w:val="Odsekzoznamu"/>
        <w:keepNext w:val="0"/>
        <w:keepLines w:val="0"/>
        <w:widowControl w:val="0"/>
        <w:spacing w:after="2"/>
        <w:rPr>
          <w:szCs w:val="24"/>
        </w:rPr>
      </w:pPr>
    </w:p>
    <w:p w14:paraId="6D3F1D03" w14:textId="77777777" w:rsidR="00A765E2" w:rsidRPr="0004753D" w:rsidRDefault="00A765E2" w:rsidP="003F3924">
      <w:pPr>
        <w:pStyle w:val="Odsekzoznamu"/>
        <w:keepNext w:val="0"/>
        <w:keepLines w:val="0"/>
        <w:widowControl w:val="0"/>
        <w:numPr>
          <w:ilvl w:val="0"/>
          <w:numId w:val="23"/>
        </w:numPr>
        <w:spacing w:after="2"/>
        <w:ind w:left="284" w:hanging="284"/>
        <w:jc w:val="both"/>
        <w:rPr>
          <w:szCs w:val="24"/>
        </w:rPr>
      </w:pPr>
      <w:r w:rsidRPr="0004753D">
        <w:rPr>
          <w:szCs w:val="24"/>
        </w:rPr>
        <w:t>V § 14 sa za odsek 3 vkladá nový odsek 4, ktorý znie:</w:t>
      </w:r>
    </w:p>
    <w:p w14:paraId="2948DCC0" w14:textId="77777777" w:rsidR="00A765E2" w:rsidRPr="0004753D" w:rsidRDefault="00A765E2" w:rsidP="003F3924">
      <w:pPr>
        <w:widowControl w:val="0"/>
        <w:spacing w:after="2"/>
        <w:ind w:left="284"/>
        <w:jc w:val="both"/>
        <w:rPr>
          <w:szCs w:val="24"/>
          <w:shd w:val="clear" w:color="auto" w:fill="FFFFFF"/>
        </w:rPr>
      </w:pPr>
      <w:r w:rsidRPr="0004753D">
        <w:rPr>
          <w:szCs w:val="24"/>
        </w:rPr>
        <w:t xml:space="preserve">„(14) </w:t>
      </w:r>
      <w:r w:rsidRPr="0004753D">
        <w:rPr>
          <w:szCs w:val="24"/>
          <w:shd w:val="clear" w:color="auto" w:fill="FFFFFF"/>
        </w:rPr>
        <w:t>Záväzné stanovisko podľa tohto zákona je stanovisko, vyjadrenie, súhlas alebo iný úkon okresného úradu ako dotknutého orgánu</w:t>
      </w:r>
      <w:r w:rsidRPr="0004753D">
        <w:rPr>
          <w:szCs w:val="24"/>
          <w:shd w:val="clear" w:color="auto" w:fill="FFFFFF"/>
          <w:vertAlign w:val="superscript"/>
        </w:rPr>
        <w:t>16ba</w:t>
      </w:r>
      <w:r w:rsidRPr="0004753D">
        <w:rPr>
          <w:szCs w:val="24"/>
          <w:shd w:val="clear" w:color="auto" w:fill="FFFFFF"/>
        </w:rPr>
        <w:t>) vydávané v elektronickej podobe alebo listinnej podobe na účely konania o stavebnom zámere a ďalších činností podľa osobitného predpisu</w:t>
      </w:r>
      <w:r w:rsidR="00672AD8" w:rsidRPr="0004753D">
        <w:rPr>
          <w:szCs w:val="24"/>
          <w:shd w:val="clear" w:color="auto" w:fill="FFFFFF"/>
        </w:rPr>
        <w:t>,</w:t>
      </w:r>
      <w:r w:rsidRPr="0004753D">
        <w:rPr>
          <w:szCs w:val="24"/>
          <w:shd w:val="clear" w:color="auto" w:fill="FFFFFF"/>
          <w:vertAlign w:val="superscript"/>
        </w:rPr>
        <w:t>16bc</w:t>
      </w:r>
      <w:r w:rsidRPr="0004753D">
        <w:rPr>
          <w:szCs w:val="24"/>
          <w:shd w:val="clear" w:color="auto" w:fill="FFFFFF"/>
        </w:rPr>
        <w:t>) ak ide o stavbu a zariadenie civilnej ochrany.“.</w:t>
      </w:r>
    </w:p>
    <w:p w14:paraId="6B497183" w14:textId="77777777" w:rsidR="00A765E2" w:rsidRPr="0004753D" w:rsidRDefault="00A765E2" w:rsidP="003F3924">
      <w:pPr>
        <w:widowControl w:val="0"/>
        <w:spacing w:after="2"/>
        <w:ind w:left="284"/>
        <w:jc w:val="both"/>
        <w:rPr>
          <w:szCs w:val="24"/>
          <w:shd w:val="clear" w:color="auto" w:fill="FFFFFF"/>
        </w:rPr>
      </w:pPr>
    </w:p>
    <w:p w14:paraId="7B949E88" w14:textId="77777777" w:rsidR="00B15AC7" w:rsidRPr="0004753D" w:rsidRDefault="00B15AC7" w:rsidP="003F3924">
      <w:pPr>
        <w:widowControl w:val="0"/>
        <w:spacing w:after="2"/>
        <w:ind w:left="284"/>
        <w:jc w:val="both"/>
        <w:rPr>
          <w:szCs w:val="24"/>
          <w:shd w:val="clear" w:color="auto" w:fill="FFFFFF"/>
        </w:rPr>
      </w:pPr>
      <w:r w:rsidRPr="0004753D">
        <w:rPr>
          <w:szCs w:val="24"/>
          <w:shd w:val="clear" w:color="auto" w:fill="FFFFFF"/>
        </w:rPr>
        <w:t>Doterajší odsek 4 sa označuje ako odsek 5.</w:t>
      </w:r>
    </w:p>
    <w:p w14:paraId="0F92AFA3" w14:textId="77777777" w:rsidR="00B15AC7" w:rsidRPr="0004753D" w:rsidRDefault="00B15AC7" w:rsidP="003F3924">
      <w:pPr>
        <w:widowControl w:val="0"/>
        <w:spacing w:after="2"/>
        <w:ind w:left="284"/>
        <w:jc w:val="both"/>
        <w:rPr>
          <w:szCs w:val="24"/>
          <w:shd w:val="clear" w:color="auto" w:fill="FFFFFF"/>
        </w:rPr>
      </w:pPr>
    </w:p>
    <w:p w14:paraId="0968A6CE" w14:textId="77777777" w:rsidR="00A765E2" w:rsidRPr="0004753D" w:rsidRDefault="00A765E2" w:rsidP="003F3924">
      <w:pPr>
        <w:widowControl w:val="0"/>
        <w:spacing w:after="2"/>
        <w:ind w:left="284"/>
        <w:jc w:val="both"/>
        <w:rPr>
          <w:szCs w:val="24"/>
          <w:shd w:val="clear" w:color="auto" w:fill="FFFFFF"/>
        </w:rPr>
      </w:pPr>
      <w:r w:rsidRPr="0004753D">
        <w:rPr>
          <w:szCs w:val="24"/>
          <w:shd w:val="clear" w:color="auto" w:fill="FFFFFF"/>
        </w:rPr>
        <w:t>Poznámky po čiarou k odkazom 16ba a 16bc znejú:</w:t>
      </w:r>
    </w:p>
    <w:p w14:paraId="0ED3F538" w14:textId="456B8EA2" w:rsidR="00A765E2" w:rsidRPr="0004753D" w:rsidRDefault="00A765E2" w:rsidP="003F3924">
      <w:pPr>
        <w:widowControl w:val="0"/>
        <w:spacing w:after="2"/>
        <w:ind w:left="284"/>
        <w:jc w:val="both"/>
        <w:rPr>
          <w:szCs w:val="24"/>
          <w:shd w:val="clear" w:color="auto" w:fill="FFFFFF"/>
        </w:rPr>
      </w:pPr>
      <w:r w:rsidRPr="0004753D">
        <w:rPr>
          <w:szCs w:val="24"/>
          <w:shd w:val="clear" w:color="auto" w:fill="FFFFFF"/>
        </w:rPr>
        <w:t>„</w:t>
      </w:r>
      <w:r w:rsidRPr="0004753D">
        <w:rPr>
          <w:szCs w:val="24"/>
          <w:shd w:val="clear" w:color="auto" w:fill="FFFFFF"/>
          <w:vertAlign w:val="superscript"/>
        </w:rPr>
        <w:t>16ba</w:t>
      </w:r>
      <w:r w:rsidRPr="0004753D">
        <w:rPr>
          <w:szCs w:val="24"/>
          <w:shd w:val="clear" w:color="auto" w:fill="FFFFFF"/>
        </w:rPr>
        <w:t>) § 31 ods. 7 zákona č.</w:t>
      </w:r>
      <w:r w:rsidR="00BE2DEF" w:rsidRPr="0004753D">
        <w:rPr>
          <w:szCs w:val="24"/>
          <w:shd w:val="clear" w:color="auto" w:fill="FFFFFF"/>
        </w:rPr>
        <w:t xml:space="preserve"> 201</w:t>
      </w:r>
      <w:r w:rsidRPr="0004753D">
        <w:rPr>
          <w:szCs w:val="24"/>
          <w:shd w:val="clear" w:color="auto" w:fill="FFFFFF"/>
        </w:rPr>
        <w:t>/2022 Z. z.</w:t>
      </w:r>
    </w:p>
    <w:p w14:paraId="61AA85BC" w14:textId="25BC73B9" w:rsidR="00381240" w:rsidRPr="0004753D" w:rsidRDefault="00A765E2" w:rsidP="003F3924">
      <w:pPr>
        <w:widowControl w:val="0"/>
        <w:spacing w:after="2"/>
        <w:ind w:left="284"/>
        <w:jc w:val="both"/>
        <w:rPr>
          <w:szCs w:val="24"/>
          <w:shd w:val="clear" w:color="auto" w:fill="FFFFFF"/>
        </w:rPr>
      </w:pPr>
      <w:r w:rsidRPr="0004753D">
        <w:rPr>
          <w:szCs w:val="24"/>
          <w:shd w:val="clear" w:color="auto" w:fill="FFFFFF"/>
          <w:vertAlign w:val="superscript"/>
        </w:rPr>
        <w:t>16bc</w:t>
      </w:r>
      <w:r w:rsidRPr="0004753D">
        <w:rPr>
          <w:szCs w:val="24"/>
          <w:shd w:val="clear" w:color="auto" w:fill="FFFFFF"/>
        </w:rPr>
        <w:t>) § 37 zákona č.</w:t>
      </w:r>
      <w:r w:rsidR="00BE2DEF" w:rsidRPr="0004753D">
        <w:rPr>
          <w:szCs w:val="24"/>
          <w:shd w:val="clear" w:color="auto" w:fill="FFFFFF"/>
        </w:rPr>
        <w:t xml:space="preserve"> 201/2022 Z. z.“</w:t>
      </w:r>
      <w:r w:rsidRPr="0004753D">
        <w:rPr>
          <w:szCs w:val="24"/>
          <w:shd w:val="clear" w:color="auto" w:fill="FFFFFF"/>
        </w:rPr>
        <w:t>.</w:t>
      </w:r>
    </w:p>
    <w:p w14:paraId="56B56457" w14:textId="77777777" w:rsidR="00542D92" w:rsidRPr="0004753D" w:rsidRDefault="00542D92" w:rsidP="003F3924">
      <w:pPr>
        <w:widowControl w:val="0"/>
        <w:spacing w:after="2"/>
        <w:ind w:left="284"/>
        <w:jc w:val="both"/>
        <w:rPr>
          <w:bCs/>
          <w:szCs w:val="24"/>
        </w:rPr>
      </w:pPr>
    </w:p>
    <w:p w14:paraId="65D957F6" w14:textId="77777777" w:rsidR="00381240" w:rsidRPr="0004753D" w:rsidRDefault="00381240" w:rsidP="003F3924">
      <w:pPr>
        <w:pStyle w:val="Odsekzoznamu"/>
        <w:keepNext w:val="0"/>
        <w:keepLines w:val="0"/>
        <w:widowControl w:val="0"/>
        <w:numPr>
          <w:ilvl w:val="0"/>
          <w:numId w:val="42"/>
        </w:numPr>
        <w:spacing w:after="2"/>
        <w:ind w:left="360" w:right="-20"/>
        <w:jc w:val="center"/>
        <w:rPr>
          <w:szCs w:val="24"/>
        </w:rPr>
      </w:pPr>
    </w:p>
    <w:p w14:paraId="33AA275E" w14:textId="4D342D9F" w:rsidR="00381240" w:rsidRPr="0004753D" w:rsidRDefault="00381240" w:rsidP="003F3924">
      <w:pPr>
        <w:widowControl w:val="0"/>
        <w:shd w:val="clear" w:color="auto" w:fill="FFFFFF"/>
        <w:spacing w:after="2"/>
        <w:jc w:val="both"/>
        <w:rPr>
          <w:szCs w:val="24"/>
          <w:shd w:val="clear" w:color="auto" w:fill="FFFFFF"/>
        </w:rPr>
      </w:pPr>
      <w:r w:rsidRPr="0004753D">
        <w:rPr>
          <w:szCs w:val="24"/>
          <w:shd w:val="clear" w:color="auto" w:fill="FFFFFF"/>
        </w:rPr>
        <w:t>Zákon Národnej rady Slovenskej republiky č. </w:t>
      </w:r>
      <w:r w:rsidRPr="0004753D">
        <w:rPr>
          <w:iCs/>
          <w:szCs w:val="24"/>
          <w:shd w:val="clear" w:color="auto" w:fill="FFFFFF"/>
        </w:rPr>
        <w:t>145/1995 Z. z.</w:t>
      </w:r>
      <w:r w:rsidRPr="0004753D">
        <w:rPr>
          <w:szCs w:val="24"/>
          <w:shd w:val="clear" w:color="auto" w:fill="FFFFFF"/>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w:t>
      </w:r>
      <w:r w:rsidR="005278B1" w:rsidRPr="0004753D">
        <w:rPr>
          <w:szCs w:val="24"/>
          <w:shd w:val="clear" w:color="auto" w:fill="FFFFFF"/>
        </w:rPr>
        <w:br/>
      </w:r>
      <w:r w:rsidRPr="0004753D">
        <w:rPr>
          <w:szCs w:val="24"/>
          <w:shd w:val="clear" w:color="auto" w:fill="FFFFFF"/>
        </w:rPr>
        <w:t xml:space="preserve">č. 457/2002 Z. z., zákona č. 465/2002 Z. z., zákona č. 477/2002 Z. z., zákona č. 480/2002 Z. z., zákona č. 190/2003 Z. z., zákona č. 217/2003 Z. z., zákona č. 245/2003 Z. z., zákona </w:t>
      </w:r>
      <w:r w:rsidR="005278B1" w:rsidRPr="0004753D">
        <w:rPr>
          <w:szCs w:val="24"/>
          <w:shd w:val="clear" w:color="auto" w:fill="FFFFFF"/>
        </w:rPr>
        <w:br/>
      </w:r>
      <w:r w:rsidRPr="0004753D">
        <w:rPr>
          <w:szCs w:val="24"/>
          <w:shd w:val="clear" w:color="auto" w:fill="FFFFFF"/>
        </w:rPr>
        <w:t xml:space="preserve">č. 450/2003 Z. z., zákona č. 469/2003 Z. z., zákona č. 583/2003 Z. z., zákona č. 5/2004 Z. z., zákona č. 199/2004 Z. z., zákona č. 204/2004 Z. z., zákona č. 347/2004 Z. z., zákona </w:t>
      </w:r>
      <w:r w:rsidR="005278B1" w:rsidRPr="0004753D">
        <w:rPr>
          <w:szCs w:val="24"/>
          <w:shd w:val="clear" w:color="auto" w:fill="FFFFFF"/>
        </w:rPr>
        <w:br/>
      </w:r>
      <w:r w:rsidRPr="0004753D">
        <w:rPr>
          <w:szCs w:val="24"/>
          <w:shd w:val="clear" w:color="auto" w:fill="FFFFFF"/>
        </w:rPr>
        <w:t xml:space="preserve">č. 382/2004 Z. z., zákona č. 434/2004 Z. z., zákona č. 533/2004 Z. z., zákona č. 541/2004 Z. z., zákona č. 572/2004 Z. z., zákona č. 578/2004 Z. z., zákona č. 581/2004 Z. z., zákona </w:t>
      </w:r>
      <w:r w:rsidR="005278B1" w:rsidRPr="0004753D">
        <w:rPr>
          <w:szCs w:val="24"/>
          <w:shd w:val="clear" w:color="auto" w:fill="FFFFFF"/>
        </w:rPr>
        <w:br/>
      </w:r>
      <w:r w:rsidRPr="0004753D">
        <w:rPr>
          <w:szCs w:val="24"/>
          <w:shd w:val="clear" w:color="auto" w:fill="FFFFFF"/>
        </w:rPr>
        <w:t xml:space="preserve">č. 633/2004 Z. z., zákona č. 653/2004 Z. z., zákona č. 656/2004 Z. z., zákona č. 725/2004 Z. z., zákona č. 5/2005 Z. z., zákona č. 8/2005 Z. z., zákona č. 15/2005 Z. z., zákona č. 93/2005 Z. z., zákona č. 171/2005 Z. z., zákona č. 308/2005 Z. z., zákona č. 331/2005 Z. z., zákona </w:t>
      </w:r>
      <w:r w:rsidR="005278B1" w:rsidRPr="0004753D">
        <w:rPr>
          <w:szCs w:val="24"/>
          <w:shd w:val="clear" w:color="auto" w:fill="FFFFFF"/>
        </w:rPr>
        <w:br/>
      </w:r>
      <w:r w:rsidRPr="0004753D">
        <w:rPr>
          <w:szCs w:val="24"/>
          <w:shd w:val="clear" w:color="auto" w:fill="FFFFFF"/>
        </w:rPr>
        <w:t xml:space="preserve">č. 341/2005 Z. z., zákona č. 342/2005 Z. z., zákona č. 468/2005 Z. z., zákona č. 473/2005 Z. z., zákona č. 491/2005 Z. z., zákona č. 538/2005 Z. z., zákona č. 558/2005 Z. z., zákona </w:t>
      </w:r>
      <w:r w:rsidR="005278B1" w:rsidRPr="0004753D">
        <w:rPr>
          <w:szCs w:val="24"/>
          <w:shd w:val="clear" w:color="auto" w:fill="FFFFFF"/>
        </w:rPr>
        <w:br/>
      </w:r>
      <w:r w:rsidRPr="0004753D">
        <w:rPr>
          <w:szCs w:val="24"/>
          <w:shd w:val="clear" w:color="auto" w:fill="FFFFFF"/>
        </w:rPr>
        <w:t xml:space="preserve">č. 572/2005 Z. z., zákona č. 573/2005 Z. z., zákona č. 610/2005 Z. z., zákona č. 14/2006 Z. z., zákona č. 15/2006 Z. z., zákona č. 24/2006 Z. z., zákona č. 117/2006 Z. z., zákona č. 124/2006 Z. z., zákona č. 126/2006 Z. z., zákona č. 224/2006 Z. z., zákona č. 342/2006 Z. z., zákona </w:t>
      </w:r>
      <w:r w:rsidR="005278B1" w:rsidRPr="0004753D">
        <w:rPr>
          <w:szCs w:val="24"/>
          <w:shd w:val="clear" w:color="auto" w:fill="FFFFFF"/>
        </w:rPr>
        <w:br/>
      </w:r>
      <w:r w:rsidRPr="0004753D">
        <w:rPr>
          <w:szCs w:val="24"/>
          <w:shd w:val="clear" w:color="auto" w:fill="FFFFFF"/>
        </w:rPr>
        <w:t xml:space="preserve">č. 672/2006 Z. z., zákona č. 693/2006 Z. z., zákona č. 21/2007 Z. z., zákona č. 43/2007 Z. z., zákona č. 95/2007 Z. z., zákona č. 193/2007 Z. z., zákona č. 220/2007 Z. z., zákona č. 279/2007 Z. z., zákona č. 295/2007 Z. z., zákona č. 309/2007 Z. z., zákona č. 342/2007 Z. z., zákona </w:t>
      </w:r>
      <w:r w:rsidR="005278B1" w:rsidRPr="0004753D">
        <w:rPr>
          <w:szCs w:val="24"/>
          <w:shd w:val="clear" w:color="auto" w:fill="FFFFFF"/>
        </w:rPr>
        <w:br/>
      </w:r>
      <w:r w:rsidRPr="0004753D">
        <w:rPr>
          <w:szCs w:val="24"/>
          <w:shd w:val="clear" w:color="auto" w:fill="FFFFFF"/>
        </w:rPr>
        <w:t xml:space="preserve">č. 343/2007 Z. z., zákona č. 344/2007 Z. z., zákona č. 355/2007 Z. z., zákona č. 358/2007 Z. z., zákona č. 359/2007 Z. z., zákona č. 460/2007 Z. z., zákona č. 517/2007 Z. z., zákona </w:t>
      </w:r>
      <w:r w:rsidR="005278B1" w:rsidRPr="0004753D">
        <w:rPr>
          <w:szCs w:val="24"/>
          <w:shd w:val="clear" w:color="auto" w:fill="FFFFFF"/>
        </w:rPr>
        <w:br/>
      </w:r>
      <w:r w:rsidRPr="0004753D">
        <w:rPr>
          <w:szCs w:val="24"/>
          <w:shd w:val="clear" w:color="auto" w:fill="FFFFFF"/>
        </w:rPr>
        <w:t xml:space="preserve">č. 537/2007 Z. z., zákona č. 548/2007 Z. z., zákona č. 571/2007 Z. z., zákona č. 577/2007 Z. z., zákona č. 647/2007 Z. z., zákona č. 661/2007 Z. z., zákona č. 92/2008 Z. z., zákona č. 112/2008 Z. z., zákona č. 167/2008 Z. z., zákona č. 214/2008 Z. z., zákona č. 264/2008 Z. z., zákona </w:t>
      </w:r>
      <w:r w:rsidR="005278B1" w:rsidRPr="0004753D">
        <w:rPr>
          <w:szCs w:val="24"/>
          <w:shd w:val="clear" w:color="auto" w:fill="FFFFFF"/>
        </w:rPr>
        <w:br/>
      </w:r>
      <w:r w:rsidRPr="0004753D">
        <w:rPr>
          <w:szCs w:val="24"/>
          <w:shd w:val="clear" w:color="auto" w:fill="FFFFFF"/>
        </w:rPr>
        <w:t xml:space="preserve">č. 405/2008 Z. z., zákona č. 408/2008 Z. z., zákona č. 451/2008 Z. z., zákona č. 465/2008 Z. z., zákona č. 495/2008 Z. z., zákona č. 514/2008 Z. z., zákona č. 8/2009 Z. z., zákona č. 45/2009 Z. z., zákona č. 188/2009 Z. z., zákona č. 191/2009 Z. z., zákona č. 274/2009 Z. z., zákona </w:t>
      </w:r>
      <w:r w:rsidR="005278B1" w:rsidRPr="0004753D">
        <w:rPr>
          <w:szCs w:val="24"/>
          <w:shd w:val="clear" w:color="auto" w:fill="FFFFFF"/>
        </w:rPr>
        <w:br/>
      </w:r>
      <w:r w:rsidRPr="0004753D">
        <w:rPr>
          <w:szCs w:val="24"/>
          <w:shd w:val="clear" w:color="auto" w:fill="FFFFFF"/>
        </w:rPr>
        <w:t xml:space="preserve">č. 292/2009 Z. z., zákona č. 304/2009 Z. z., zákona č. 305/2009 Z. z., zákona č. 307/2009 Z. z., zákona č. 465/2009 Z. z., zákona č. 478/2009 Z. z., zákona č. 513/2009 Z. z., zákona </w:t>
      </w:r>
      <w:r w:rsidR="005278B1" w:rsidRPr="0004753D">
        <w:rPr>
          <w:szCs w:val="24"/>
          <w:shd w:val="clear" w:color="auto" w:fill="FFFFFF"/>
        </w:rPr>
        <w:br/>
      </w:r>
      <w:r w:rsidRPr="0004753D">
        <w:rPr>
          <w:szCs w:val="24"/>
          <w:shd w:val="clear" w:color="auto" w:fill="FFFFFF"/>
        </w:rPr>
        <w:lastRenderedPageBreak/>
        <w:t xml:space="preserve">č. 568/2009 Z. z., zákona č. 570/2009 Z. z., zákona č. 594/2009 Z. z., zákona č. 67/2010 Z. z., zákona č. 92/2010 Z. z., zákona č. 136/2010 Z. z., zákona č. 144/2010 Z. z., zákona č. 514/2010 Z. z., zákona č. 556/2010 Z. z., zákona č. 39/2011 Z. z., zákona č. 119/2011 Z. z., zákona </w:t>
      </w:r>
      <w:r w:rsidR="005278B1" w:rsidRPr="0004753D">
        <w:rPr>
          <w:szCs w:val="24"/>
          <w:shd w:val="clear" w:color="auto" w:fill="FFFFFF"/>
        </w:rPr>
        <w:br/>
      </w:r>
      <w:r w:rsidRPr="0004753D">
        <w:rPr>
          <w:szCs w:val="24"/>
          <w:shd w:val="clear" w:color="auto" w:fill="FFFFFF"/>
        </w:rPr>
        <w:t xml:space="preserve">č. 200/2011 Z. z., zákona č. 223/2011 Z. z., zákona č. 254/2011 Z. z., zákona č. 256/2011 Z. z., zákona č. 258/2011 Z. z., zákona č. 324/2011 Z. z., zákona č. 342/2011 Z. z., zákona </w:t>
      </w:r>
      <w:r w:rsidR="005278B1" w:rsidRPr="0004753D">
        <w:rPr>
          <w:szCs w:val="24"/>
          <w:shd w:val="clear" w:color="auto" w:fill="FFFFFF"/>
        </w:rPr>
        <w:br/>
      </w:r>
      <w:r w:rsidRPr="0004753D">
        <w:rPr>
          <w:szCs w:val="24"/>
          <w:shd w:val="clear" w:color="auto" w:fill="FFFFFF"/>
        </w:rPr>
        <w:t xml:space="preserve">č. 363/2011 Z. z., zákona č. 381/2011 Z. z., zákona č. 392/2011 Z. z., zákona č. 404/2011 Z. z., zákona č. 405/2011 Z. z., zákona č. 409/2011 Z. z., zákona č. 519/2011 Z. z., zákona </w:t>
      </w:r>
      <w:r w:rsidR="005278B1" w:rsidRPr="0004753D">
        <w:rPr>
          <w:szCs w:val="24"/>
          <w:shd w:val="clear" w:color="auto" w:fill="FFFFFF"/>
        </w:rPr>
        <w:br/>
      </w:r>
      <w:r w:rsidRPr="0004753D">
        <w:rPr>
          <w:szCs w:val="24"/>
          <w:shd w:val="clear" w:color="auto" w:fill="FFFFFF"/>
        </w:rPr>
        <w:t xml:space="preserve">č. 547/2011 Z. z., zákona č. 49/2012 Z. z., zákona č. 96/2012 Z. z., zákona č. 251/2012 Z. z., zákona č. 286/2012 Z. z., zákona č. 336/2012 Z. z., zákona č. 339/2012 Z. z., zákona </w:t>
      </w:r>
      <w:r w:rsidR="005278B1" w:rsidRPr="0004753D">
        <w:rPr>
          <w:szCs w:val="24"/>
          <w:shd w:val="clear" w:color="auto" w:fill="FFFFFF"/>
        </w:rPr>
        <w:br/>
      </w:r>
      <w:r w:rsidRPr="0004753D">
        <w:rPr>
          <w:szCs w:val="24"/>
          <w:shd w:val="clear" w:color="auto" w:fill="FFFFFF"/>
        </w:rPr>
        <w:t xml:space="preserve">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w:t>
      </w:r>
      <w:r w:rsidR="005278B1" w:rsidRPr="0004753D">
        <w:rPr>
          <w:szCs w:val="24"/>
          <w:shd w:val="clear" w:color="auto" w:fill="FFFFFF"/>
        </w:rPr>
        <w:br/>
      </w:r>
      <w:r w:rsidRPr="0004753D">
        <w:rPr>
          <w:szCs w:val="24"/>
          <w:shd w:val="clear" w:color="auto" w:fill="FFFFFF"/>
        </w:rPr>
        <w:t xml:space="preserve">č. 162/2014 Z. z., zákona č. 182/2014 Z. z., zákona č. 204/2014 Z. z., zákona č. 262/2014 Z. z., zákona č. 293/2014 Z. z., zákona č. 335/2014 Z. z., zákona č. 399/2014 Z. z., zákona č. 40/2015 Z. z., zákona č. 79/2015 Z. z., zákona č. 120/2015 Z. z., zákona č. 128/2015 Z. z., zákona </w:t>
      </w:r>
      <w:r w:rsidR="005278B1" w:rsidRPr="0004753D">
        <w:rPr>
          <w:szCs w:val="24"/>
          <w:shd w:val="clear" w:color="auto" w:fill="FFFFFF"/>
        </w:rPr>
        <w:br/>
      </w:r>
      <w:r w:rsidRPr="0004753D">
        <w:rPr>
          <w:szCs w:val="24"/>
          <w:shd w:val="clear" w:color="auto" w:fill="FFFFFF"/>
        </w:rPr>
        <w:t xml:space="preserve">č. 129/2015 Z. z., zákona č. 247/2015 Z. z., zákona č. 253/2015 Z. z., zákona č. 259/2015 Z. z., zákona č. 262/2015 Z. z., zákona č. 273/2015 Z. z., zákona č. 387/2015 Z. z., zákona </w:t>
      </w:r>
      <w:r w:rsidR="005278B1" w:rsidRPr="0004753D">
        <w:rPr>
          <w:szCs w:val="24"/>
          <w:shd w:val="clear" w:color="auto" w:fill="FFFFFF"/>
        </w:rPr>
        <w:br/>
      </w:r>
      <w:r w:rsidRPr="0004753D">
        <w:rPr>
          <w:szCs w:val="24"/>
          <w:shd w:val="clear" w:color="auto" w:fill="FFFFFF"/>
        </w:rPr>
        <w:t xml:space="preserve">č. 403/2015 Z. z., zákona č. 125/2016 Z. z., zákona č. 272/2016 Z. z., zákona č. 342/2016 Z. z., zákona č. 386/2016 Z. z., zákona č. 51/2017 Z. z., zákona č. 238/2017 Z. z., zákona č. 242/2017 Z. z., zákona č. 276/2017 Z. z., zákona č. 292/2017 Z. z., zákona č. 293/2017 Z. z., zákona </w:t>
      </w:r>
      <w:r w:rsidR="005278B1" w:rsidRPr="0004753D">
        <w:rPr>
          <w:szCs w:val="24"/>
          <w:shd w:val="clear" w:color="auto" w:fill="FFFFFF"/>
        </w:rPr>
        <w:br/>
      </w:r>
      <w:r w:rsidRPr="0004753D">
        <w:rPr>
          <w:szCs w:val="24"/>
          <w:shd w:val="clear" w:color="auto" w:fill="FFFFFF"/>
        </w:rPr>
        <w:t xml:space="preserve">č. 336/2017 Z. z., zákona č. 17/2018 Z. z., zákona č. 18/2018 Z. z., zákona č. 49/2018 Z. z., zákona č. 52/2018 Z. z., zákona č. 56/2018 Z. z., zákona č. 87/2018 Z. z., zákona č. 106/2018 Z. z., zákona č. 108/2018 Z. z., zákona č. 110/2018 Z. z., zákona č. 156/2018 Z. z., zákona </w:t>
      </w:r>
      <w:r w:rsidR="005278B1" w:rsidRPr="0004753D">
        <w:rPr>
          <w:szCs w:val="24"/>
          <w:shd w:val="clear" w:color="auto" w:fill="FFFFFF"/>
        </w:rPr>
        <w:br/>
      </w:r>
      <w:r w:rsidRPr="0004753D">
        <w:rPr>
          <w:szCs w:val="24"/>
          <w:shd w:val="clear" w:color="auto" w:fill="FFFFFF"/>
        </w:rPr>
        <w:t xml:space="preserve">č. 157/2018 Z. z., zákona č. 212/2018 Z. z., zákona č. 215/2018 Z. z., zákona č. 284/2018 Z. z., zákona č. 312/2018 Z. z., zákona č. 346/2018 Z. z., zákona č. 9/2019 Z. z., zákona č. 30/2019 Z. z., zákona č. 150/2019 Z. z., zákona č. 156/2019 Z. z., zákona č. 158/2019 Z. z., zákona </w:t>
      </w:r>
      <w:r w:rsidR="005278B1" w:rsidRPr="0004753D">
        <w:rPr>
          <w:szCs w:val="24"/>
          <w:shd w:val="clear" w:color="auto" w:fill="FFFFFF"/>
        </w:rPr>
        <w:br/>
      </w:r>
      <w:r w:rsidRPr="0004753D">
        <w:rPr>
          <w:szCs w:val="24"/>
          <w:shd w:val="clear" w:color="auto" w:fill="FFFFFF"/>
        </w:rPr>
        <w:t xml:space="preserve">č. 211/2019 Z. z., zákona č. 213/2019 Z. z., zákona č. 216/2019 Z. z., zákona č. 221/2019 Z. z., zákona č. 234/2019 Z. z., zákona č. 356/2019 Z. z., zákona č. 364/2019 Z. z., zákona </w:t>
      </w:r>
      <w:r w:rsidR="005278B1" w:rsidRPr="0004753D">
        <w:rPr>
          <w:szCs w:val="24"/>
          <w:shd w:val="clear" w:color="auto" w:fill="FFFFFF"/>
        </w:rPr>
        <w:br/>
      </w:r>
      <w:r w:rsidRPr="0004753D">
        <w:rPr>
          <w:szCs w:val="24"/>
          <w:shd w:val="clear" w:color="auto" w:fill="FFFFFF"/>
        </w:rPr>
        <w:t xml:space="preserve">č. 383/2019 Z. z., zákona č. 386/2019 Z. z., zákona č. 390/2019 Z. z., zákona č. 395/2019 Z. z., zákona č. 460/2019 Z. z., zákona č. 165/2020 Z. z., zákona č. 198/2020 Z. z., zákona </w:t>
      </w:r>
      <w:r w:rsidR="005278B1" w:rsidRPr="0004753D">
        <w:rPr>
          <w:szCs w:val="24"/>
          <w:shd w:val="clear" w:color="auto" w:fill="FFFFFF"/>
        </w:rPr>
        <w:br/>
      </w:r>
      <w:r w:rsidRPr="0004753D">
        <w:rPr>
          <w:szCs w:val="24"/>
          <w:shd w:val="clear" w:color="auto" w:fill="FFFFFF"/>
        </w:rPr>
        <w:t xml:space="preserve">č. 310/2020 Z. z., zákona č. 128/2021 Z. z., zákona č. 149/2021 Z. z., zákona č. 259/2021 Z. z., zákona č. 287/2021 Z. z., zákona č. 310/2021 Z. z., zákona č. 372/2021 Z. z., zákona </w:t>
      </w:r>
      <w:r w:rsidR="005278B1" w:rsidRPr="0004753D">
        <w:rPr>
          <w:szCs w:val="24"/>
          <w:shd w:val="clear" w:color="auto" w:fill="FFFFFF"/>
        </w:rPr>
        <w:br/>
      </w:r>
      <w:r w:rsidRPr="0004753D">
        <w:rPr>
          <w:szCs w:val="24"/>
          <w:shd w:val="clear" w:color="auto" w:fill="FFFFFF"/>
        </w:rPr>
        <w:t xml:space="preserve">č. 378/2021 Z. z., zákona č. 395/2021 Z. z., zákona č. 402/2021 Z. z., zákona č. 404/2021 Z. z., zákona č. 455/2021 Z. z., zákona č. 490/2021 Z. z., zákona č. 500/2021 Z. z., zákona </w:t>
      </w:r>
      <w:r w:rsidR="005278B1" w:rsidRPr="0004753D">
        <w:rPr>
          <w:szCs w:val="24"/>
          <w:shd w:val="clear" w:color="auto" w:fill="FFFFFF"/>
        </w:rPr>
        <w:br/>
      </w:r>
      <w:r w:rsidRPr="0004753D">
        <w:rPr>
          <w:szCs w:val="24"/>
          <w:shd w:val="clear" w:color="auto" w:fill="FFFFFF"/>
        </w:rPr>
        <w:t>č. 532/2021 Z. z., zákona č. 540/2021 Z. z., zákona č. 111/2022 Z. z.</w:t>
      </w:r>
      <w:r w:rsidR="005A3C4D" w:rsidRPr="0004753D">
        <w:rPr>
          <w:szCs w:val="24"/>
          <w:shd w:val="clear" w:color="auto" w:fill="FFFFFF"/>
        </w:rPr>
        <w:t>,</w:t>
      </w:r>
      <w:r w:rsidRPr="0004753D">
        <w:rPr>
          <w:szCs w:val="24"/>
          <w:shd w:val="clear" w:color="auto" w:fill="FFFFFF"/>
        </w:rPr>
        <w:t xml:space="preserve"> 114/2022 </w:t>
      </w:r>
      <w:r w:rsidR="005A3C4D" w:rsidRPr="0004753D">
        <w:rPr>
          <w:szCs w:val="24"/>
          <w:shd w:val="clear" w:color="auto" w:fill="FFFFFF"/>
        </w:rPr>
        <w:t>Z. z., zákona č. 122/2022 Z. z., zákona č. 180/2022 Z. z., zákona č. 181/2022 Z. z., zákona č. 246/2022 Z. z., zákona č. 249/2022 Z. z., zákona č. 253/2022 Z. z., zákona č. 264/2022 Z. z.</w:t>
      </w:r>
      <w:r w:rsidR="000D3038" w:rsidRPr="0004753D">
        <w:rPr>
          <w:szCs w:val="24"/>
          <w:shd w:val="clear" w:color="auto" w:fill="FFFFFF"/>
        </w:rPr>
        <w:t>,</w:t>
      </w:r>
      <w:r w:rsidR="005A3C4D" w:rsidRPr="0004753D">
        <w:rPr>
          <w:szCs w:val="24"/>
          <w:shd w:val="clear" w:color="auto" w:fill="FFFFFF"/>
        </w:rPr>
        <w:t xml:space="preserve"> zákona č. 265/2022 Z. z.</w:t>
      </w:r>
      <w:r w:rsidR="000D3038" w:rsidRPr="0004753D">
        <w:rPr>
          <w:szCs w:val="24"/>
          <w:shd w:val="clear" w:color="auto" w:fill="FFFFFF"/>
        </w:rPr>
        <w:t>, zákona č. 266/2022 Z. z.</w:t>
      </w:r>
      <w:r w:rsidR="00125808" w:rsidRPr="0004753D">
        <w:rPr>
          <w:szCs w:val="24"/>
          <w:shd w:val="clear" w:color="auto" w:fill="FFFFFF"/>
        </w:rPr>
        <w:t>,</w:t>
      </w:r>
      <w:r w:rsidR="000D3038" w:rsidRPr="0004753D">
        <w:rPr>
          <w:szCs w:val="24"/>
          <w:shd w:val="clear" w:color="auto" w:fill="FFFFFF"/>
        </w:rPr>
        <w:t> zákona č. 325/2022 Z. z.</w:t>
      </w:r>
      <w:r w:rsidR="00125808" w:rsidRPr="0004753D">
        <w:rPr>
          <w:szCs w:val="24"/>
          <w:shd w:val="clear" w:color="auto" w:fill="FFFFFF"/>
        </w:rPr>
        <w:t xml:space="preserve">, zákona č. </w:t>
      </w:r>
      <w:r w:rsidR="003F4E6C" w:rsidRPr="0004753D">
        <w:rPr>
          <w:szCs w:val="24"/>
          <w:shd w:val="clear" w:color="auto" w:fill="FFFFFF"/>
        </w:rPr>
        <w:t>408/2022 Z. z. a zákona č. 429/2022 Z. z.</w:t>
      </w:r>
      <w:r w:rsidR="00004DC7" w:rsidRPr="0004753D">
        <w:rPr>
          <w:szCs w:val="24"/>
          <w:shd w:val="clear" w:color="auto" w:fill="FFFFFF"/>
        </w:rPr>
        <w:t xml:space="preserve"> </w:t>
      </w:r>
      <w:r w:rsidRPr="0004753D">
        <w:rPr>
          <w:szCs w:val="24"/>
          <w:shd w:val="clear" w:color="auto" w:fill="FFFFFF"/>
        </w:rPr>
        <w:t>sa mení</w:t>
      </w:r>
      <w:r w:rsidR="00004DC7" w:rsidRPr="0004753D">
        <w:rPr>
          <w:szCs w:val="24"/>
          <w:shd w:val="clear" w:color="auto" w:fill="FFFFFF"/>
        </w:rPr>
        <w:t xml:space="preserve"> a dopĺňa</w:t>
      </w:r>
      <w:r w:rsidRPr="0004753D">
        <w:rPr>
          <w:szCs w:val="24"/>
          <w:shd w:val="clear" w:color="auto" w:fill="FFFFFF"/>
        </w:rPr>
        <w:t xml:space="preserve"> takto:</w:t>
      </w:r>
    </w:p>
    <w:p w14:paraId="27B59AFD" w14:textId="77777777" w:rsidR="004F5948" w:rsidRPr="0004753D" w:rsidRDefault="004F5948" w:rsidP="003F3924">
      <w:pPr>
        <w:pStyle w:val="Odsekzoznamu"/>
        <w:keepNext w:val="0"/>
        <w:keepLines w:val="0"/>
        <w:widowControl w:val="0"/>
        <w:ind w:left="360"/>
        <w:jc w:val="both"/>
        <w:rPr>
          <w:szCs w:val="24"/>
        </w:rPr>
      </w:pPr>
    </w:p>
    <w:p w14:paraId="443C1046" w14:textId="69C7839F" w:rsidR="00543456" w:rsidRPr="0004753D" w:rsidRDefault="00543456" w:rsidP="0060299E">
      <w:pPr>
        <w:pStyle w:val="Odsekzoznamu"/>
        <w:keepNext w:val="0"/>
        <w:keepLines w:val="0"/>
        <w:widowControl w:val="0"/>
        <w:numPr>
          <w:ilvl w:val="0"/>
          <w:numId w:val="75"/>
        </w:numPr>
        <w:overflowPunct/>
        <w:autoSpaceDE/>
        <w:autoSpaceDN/>
        <w:adjustRightInd/>
        <w:ind w:left="360"/>
        <w:jc w:val="both"/>
        <w:textAlignment w:val="auto"/>
        <w:rPr>
          <w:szCs w:val="24"/>
        </w:rPr>
      </w:pPr>
      <w:r w:rsidRPr="0004753D">
        <w:rPr>
          <w:szCs w:val="24"/>
        </w:rPr>
        <w:t>V § 4 ods. 1 písm. a) sa slová „10 a 11“ nahrádzajú slovami „10, 11, 59 až 62aa“.</w:t>
      </w:r>
    </w:p>
    <w:p w14:paraId="4F4933B5" w14:textId="77777777" w:rsidR="00543456" w:rsidRPr="0004753D" w:rsidRDefault="00543456" w:rsidP="0060299E">
      <w:pPr>
        <w:pStyle w:val="Odsekzoznamu"/>
        <w:keepNext w:val="0"/>
        <w:keepLines w:val="0"/>
        <w:widowControl w:val="0"/>
        <w:overflowPunct/>
        <w:autoSpaceDE/>
        <w:autoSpaceDN/>
        <w:adjustRightInd/>
        <w:ind w:left="360"/>
        <w:jc w:val="both"/>
        <w:textAlignment w:val="auto"/>
        <w:rPr>
          <w:szCs w:val="24"/>
        </w:rPr>
      </w:pPr>
    </w:p>
    <w:p w14:paraId="6D81B433" w14:textId="26114FB1" w:rsidR="00543456" w:rsidRPr="0004753D" w:rsidRDefault="00543456" w:rsidP="00093782">
      <w:pPr>
        <w:pStyle w:val="Odsekzoznamu"/>
        <w:keepNext w:val="0"/>
        <w:keepLines w:val="0"/>
        <w:widowControl w:val="0"/>
        <w:numPr>
          <w:ilvl w:val="0"/>
          <w:numId w:val="75"/>
        </w:numPr>
        <w:overflowPunct/>
        <w:autoSpaceDE/>
        <w:autoSpaceDN/>
        <w:adjustRightInd/>
        <w:ind w:left="360"/>
        <w:jc w:val="both"/>
        <w:textAlignment w:val="auto"/>
        <w:rPr>
          <w:szCs w:val="24"/>
        </w:rPr>
      </w:pPr>
      <w:r w:rsidRPr="0004753D">
        <w:rPr>
          <w:szCs w:val="24"/>
        </w:rPr>
        <w:t>V § 4 ods. 1písm. b) sa slová „10 a 11“ nahrádzajú slovami „10, 11, 59 až 62aa“.</w:t>
      </w:r>
    </w:p>
    <w:p w14:paraId="002A5700" w14:textId="77777777" w:rsidR="00543456" w:rsidRPr="0004753D" w:rsidRDefault="00543456" w:rsidP="0060299E">
      <w:pPr>
        <w:pStyle w:val="Odsekzoznamu"/>
        <w:keepNext w:val="0"/>
        <w:keepLines w:val="0"/>
        <w:widowControl w:val="0"/>
        <w:overflowPunct/>
        <w:autoSpaceDE/>
        <w:autoSpaceDN/>
        <w:adjustRightInd/>
        <w:ind w:left="360"/>
        <w:jc w:val="both"/>
        <w:textAlignment w:val="auto"/>
        <w:rPr>
          <w:szCs w:val="24"/>
        </w:rPr>
      </w:pPr>
    </w:p>
    <w:p w14:paraId="7D079753" w14:textId="6AA4539B" w:rsidR="004F5948" w:rsidRPr="0004753D" w:rsidRDefault="004F5948" w:rsidP="003F3924">
      <w:pPr>
        <w:pStyle w:val="Odsekzoznamu"/>
        <w:keepNext w:val="0"/>
        <w:keepLines w:val="0"/>
        <w:widowControl w:val="0"/>
        <w:numPr>
          <w:ilvl w:val="0"/>
          <w:numId w:val="75"/>
        </w:numPr>
        <w:overflowPunct/>
        <w:autoSpaceDE/>
        <w:autoSpaceDN/>
        <w:adjustRightInd/>
        <w:ind w:left="360"/>
        <w:jc w:val="both"/>
        <w:textAlignment w:val="auto"/>
        <w:rPr>
          <w:szCs w:val="24"/>
        </w:rPr>
      </w:pPr>
      <w:r w:rsidRPr="0004753D">
        <w:rPr>
          <w:szCs w:val="24"/>
        </w:rPr>
        <w:t>Za § 19</w:t>
      </w:r>
      <w:r w:rsidR="003F4E6C" w:rsidRPr="0004753D">
        <w:rPr>
          <w:szCs w:val="24"/>
        </w:rPr>
        <w:t>t</w:t>
      </w:r>
      <w:r w:rsidRPr="0004753D">
        <w:rPr>
          <w:szCs w:val="24"/>
        </w:rPr>
        <w:t xml:space="preserve"> sa vkladá § 19</w:t>
      </w:r>
      <w:r w:rsidR="003F4E6C" w:rsidRPr="0004753D">
        <w:rPr>
          <w:szCs w:val="24"/>
        </w:rPr>
        <w:t>u</w:t>
      </w:r>
      <w:r w:rsidRPr="0004753D">
        <w:rPr>
          <w:szCs w:val="24"/>
        </w:rPr>
        <w:t>, ktorý vrátane nadpisu znie:</w:t>
      </w:r>
    </w:p>
    <w:p w14:paraId="27454CEE" w14:textId="3D28409E" w:rsidR="004F5948" w:rsidRPr="0004753D" w:rsidRDefault="004F5948" w:rsidP="003F3924">
      <w:pPr>
        <w:pStyle w:val="Odsekzoznamu"/>
        <w:keepNext w:val="0"/>
        <w:keepLines w:val="0"/>
        <w:widowControl w:val="0"/>
        <w:ind w:left="360"/>
        <w:jc w:val="center"/>
        <w:rPr>
          <w:szCs w:val="24"/>
        </w:rPr>
      </w:pPr>
      <w:r w:rsidRPr="0004753D">
        <w:rPr>
          <w:szCs w:val="24"/>
        </w:rPr>
        <w:t>„§ 19</w:t>
      </w:r>
      <w:r w:rsidR="003F4E6C" w:rsidRPr="0004753D">
        <w:rPr>
          <w:szCs w:val="24"/>
        </w:rPr>
        <w:t>u</w:t>
      </w:r>
    </w:p>
    <w:p w14:paraId="28A51104" w14:textId="77777777" w:rsidR="004F5948" w:rsidRPr="0004753D" w:rsidRDefault="004F5948" w:rsidP="003F3924">
      <w:pPr>
        <w:pStyle w:val="Odsekzoznamu"/>
        <w:keepNext w:val="0"/>
        <w:keepLines w:val="0"/>
        <w:widowControl w:val="0"/>
        <w:ind w:left="360"/>
        <w:jc w:val="center"/>
        <w:rPr>
          <w:szCs w:val="24"/>
        </w:rPr>
      </w:pPr>
      <w:r w:rsidRPr="0004753D">
        <w:rPr>
          <w:szCs w:val="24"/>
        </w:rPr>
        <w:t>Prechodné ustanovenie k úpravám účinným od 1. apríla 2024</w:t>
      </w:r>
    </w:p>
    <w:p w14:paraId="5F8A9606" w14:textId="233F11AC" w:rsidR="004F5948" w:rsidRPr="0004753D" w:rsidRDefault="00543456" w:rsidP="003F3924">
      <w:pPr>
        <w:pStyle w:val="Odsekzoznamu"/>
        <w:keepNext w:val="0"/>
        <w:keepLines w:val="0"/>
        <w:widowControl w:val="0"/>
        <w:numPr>
          <w:ilvl w:val="0"/>
          <w:numId w:val="90"/>
        </w:numPr>
        <w:overflowPunct/>
        <w:autoSpaceDE/>
        <w:autoSpaceDN/>
        <w:adjustRightInd/>
        <w:jc w:val="both"/>
        <w:textAlignment w:val="auto"/>
        <w:rPr>
          <w:szCs w:val="24"/>
        </w:rPr>
      </w:pPr>
      <w:r w:rsidRPr="0004753D">
        <w:rPr>
          <w:szCs w:val="24"/>
        </w:rPr>
        <w:t>Poplatky za ú</w:t>
      </w:r>
      <w:r w:rsidR="004F5948" w:rsidRPr="0004753D">
        <w:rPr>
          <w:szCs w:val="24"/>
        </w:rPr>
        <w:t xml:space="preserve">kony a konania, ktoré sa podľa </w:t>
      </w:r>
      <w:r w:rsidR="00D1465F" w:rsidRPr="0004753D">
        <w:rPr>
          <w:szCs w:val="24"/>
        </w:rPr>
        <w:t xml:space="preserve">všeobecného </w:t>
      </w:r>
      <w:r w:rsidR="004F5948" w:rsidRPr="0004753D">
        <w:rPr>
          <w:szCs w:val="24"/>
        </w:rPr>
        <w:t xml:space="preserve">predpisu o územnom </w:t>
      </w:r>
      <w:r w:rsidR="004F5948" w:rsidRPr="0004753D">
        <w:rPr>
          <w:szCs w:val="24"/>
        </w:rPr>
        <w:lastRenderedPageBreak/>
        <w:t>plánovaní a </w:t>
      </w:r>
      <w:r w:rsidR="00D1465F" w:rsidRPr="0004753D">
        <w:rPr>
          <w:szCs w:val="24"/>
        </w:rPr>
        <w:t xml:space="preserve">všeobecného </w:t>
      </w:r>
      <w:r w:rsidR="004F5948" w:rsidRPr="0004753D">
        <w:rPr>
          <w:szCs w:val="24"/>
        </w:rPr>
        <w:t xml:space="preserve">predpisu o výstavbe dokončia podľa predpisov účinných do 31. marca 2024 sa </w:t>
      </w:r>
      <w:r w:rsidRPr="0004753D">
        <w:rPr>
          <w:szCs w:val="24"/>
        </w:rPr>
        <w:t xml:space="preserve">platia </w:t>
      </w:r>
      <w:r w:rsidR="004F5948" w:rsidRPr="0004753D">
        <w:rPr>
          <w:szCs w:val="24"/>
        </w:rPr>
        <w:t>podľa tohto zákona v znení účinnom 31. marca 2024.</w:t>
      </w:r>
    </w:p>
    <w:p w14:paraId="62AA60A2" w14:textId="7C286ACF" w:rsidR="004F5948" w:rsidRPr="0004753D" w:rsidRDefault="004F5948" w:rsidP="003F3924">
      <w:pPr>
        <w:pStyle w:val="Odsekzoznamu"/>
        <w:keepNext w:val="0"/>
        <w:keepLines w:val="0"/>
        <w:widowControl w:val="0"/>
        <w:numPr>
          <w:ilvl w:val="0"/>
          <w:numId w:val="90"/>
        </w:numPr>
        <w:overflowPunct/>
        <w:autoSpaceDE/>
        <w:autoSpaceDN/>
        <w:adjustRightInd/>
        <w:jc w:val="both"/>
        <w:textAlignment w:val="auto"/>
        <w:rPr>
          <w:szCs w:val="24"/>
        </w:rPr>
      </w:pPr>
      <w:r w:rsidRPr="0004753D">
        <w:rPr>
          <w:szCs w:val="24"/>
        </w:rPr>
        <w:t>Poplatky za úkony a konania spoplatnené podľa Sadzobníka správnych poplatkov časti V Stavebná správa v znení účinnom od 1. apríla 2024, pri ktorých poplatková povinnosť vznikne od 1. apríla 2024 do 31. marca 2030, sú príjmom Úradu pre územné plánovanie a výstavbu Slovenskej republiky. Úrad pre územné plánovanie a výstavbu Slovenskej republiky môže použiť sumu poplatkov, ktoré sú jeho príjmom podľa prvej vety, len na účely plnenia úloh orgánu riadenia vo vzťahu k informačnému systému územného plánovania a výstavby.</w:t>
      </w:r>
    </w:p>
    <w:p w14:paraId="3D4A1BBD" w14:textId="77777777" w:rsidR="004F5948" w:rsidRPr="0004753D" w:rsidRDefault="004F5948" w:rsidP="003F3924">
      <w:pPr>
        <w:pStyle w:val="Odsekzoznamu"/>
        <w:keepNext w:val="0"/>
        <w:keepLines w:val="0"/>
        <w:widowControl w:val="0"/>
        <w:numPr>
          <w:ilvl w:val="0"/>
          <w:numId w:val="90"/>
        </w:numPr>
        <w:overflowPunct/>
        <w:autoSpaceDE/>
        <w:autoSpaceDN/>
        <w:adjustRightInd/>
        <w:jc w:val="both"/>
        <w:textAlignment w:val="auto"/>
        <w:rPr>
          <w:szCs w:val="24"/>
        </w:rPr>
      </w:pPr>
      <w:r w:rsidRPr="0004753D">
        <w:rPr>
          <w:szCs w:val="24"/>
        </w:rPr>
        <w:t>Prevádzkovateľ systému odvedie poplatky v sume, v ktorej sú podľa odseku 2 príjmom Úradu pre územné plánovanie a výstavbu Slovenskej republiky tomuto úradu vždy do konca nasledujúceho mesiaca po mesiaci, v ktorom tieto sumy poplatkov prijal.“.</w:t>
      </w:r>
    </w:p>
    <w:p w14:paraId="5F170949" w14:textId="77777777" w:rsidR="004F5948" w:rsidRPr="0004753D" w:rsidRDefault="004F5948" w:rsidP="003F3924">
      <w:pPr>
        <w:pStyle w:val="Odsekzoznamu"/>
        <w:keepNext w:val="0"/>
        <w:keepLines w:val="0"/>
        <w:widowControl w:val="0"/>
        <w:ind w:left="360"/>
        <w:jc w:val="both"/>
        <w:rPr>
          <w:szCs w:val="24"/>
        </w:rPr>
      </w:pPr>
    </w:p>
    <w:p w14:paraId="11CC1761" w14:textId="359676EB" w:rsidR="004F5948" w:rsidRPr="0004753D" w:rsidRDefault="004F5948" w:rsidP="003F3924">
      <w:pPr>
        <w:pStyle w:val="Odsekzoznamu"/>
        <w:keepNext w:val="0"/>
        <w:keepLines w:val="0"/>
        <w:widowControl w:val="0"/>
        <w:numPr>
          <w:ilvl w:val="0"/>
          <w:numId w:val="75"/>
        </w:numPr>
        <w:overflowPunct/>
        <w:autoSpaceDE/>
        <w:autoSpaceDN/>
        <w:adjustRightInd/>
        <w:ind w:left="360"/>
        <w:jc w:val="both"/>
        <w:textAlignment w:val="auto"/>
        <w:rPr>
          <w:szCs w:val="24"/>
        </w:rPr>
      </w:pPr>
      <w:r w:rsidRPr="0004753D">
        <w:rPr>
          <w:szCs w:val="24"/>
        </w:rPr>
        <w:t>V prílohe Sadzobník správnych poplatkov časti V. Stavebná správa položky 59 až 62</w:t>
      </w:r>
      <w:r w:rsidR="00057774" w:rsidRPr="0004753D">
        <w:rPr>
          <w:szCs w:val="24"/>
        </w:rPr>
        <w:t>a</w:t>
      </w:r>
      <w:r w:rsidRPr="0004753D">
        <w:rPr>
          <w:szCs w:val="24"/>
        </w:rPr>
        <w:t xml:space="preserve"> znejú:</w:t>
      </w:r>
    </w:p>
    <w:p w14:paraId="5DA9A041" w14:textId="77777777" w:rsidR="004F5948" w:rsidRPr="0004753D" w:rsidRDefault="004F5948" w:rsidP="003F3924">
      <w:pPr>
        <w:widowControl w:val="0"/>
        <w:ind w:firstLine="360"/>
        <w:jc w:val="both"/>
        <w:rPr>
          <w:szCs w:val="24"/>
        </w:rPr>
      </w:pPr>
      <w:r w:rsidRPr="0004753D">
        <w:rPr>
          <w:szCs w:val="24"/>
        </w:rPr>
        <w:t>„Položka 59</w:t>
      </w:r>
    </w:p>
    <w:tbl>
      <w:tblPr>
        <w:tblStyle w:val="Mriekatabuky"/>
        <w:tblW w:w="0" w:type="auto"/>
        <w:tblInd w:w="445" w:type="dxa"/>
        <w:tblLook w:val="04A0" w:firstRow="1" w:lastRow="0" w:firstColumn="1" w:lastColumn="0" w:noHBand="0" w:noVBand="1"/>
      </w:tblPr>
      <w:tblGrid>
        <w:gridCol w:w="5400"/>
        <w:gridCol w:w="3165"/>
      </w:tblGrid>
      <w:tr w:rsidR="004F5948" w:rsidRPr="0004753D" w14:paraId="40D4E14A" w14:textId="77777777" w:rsidTr="00C340CA">
        <w:tc>
          <w:tcPr>
            <w:tcW w:w="5400" w:type="dxa"/>
          </w:tcPr>
          <w:p w14:paraId="4F75CA69" w14:textId="77777777" w:rsidR="004F5948" w:rsidRPr="0004753D" w:rsidRDefault="004F5948" w:rsidP="003F3924">
            <w:pPr>
              <w:widowControl w:val="0"/>
              <w:jc w:val="both"/>
              <w:rPr>
                <w:szCs w:val="24"/>
                <w:lang w:val="sk-SK"/>
              </w:rPr>
            </w:pPr>
            <w:r w:rsidRPr="0004753D">
              <w:rPr>
                <w:szCs w:val="24"/>
                <w:lang w:val="sk-SK"/>
              </w:rPr>
              <w:t>Ohlásenie stavebnému úradu</w:t>
            </w:r>
          </w:p>
        </w:tc>
        <w:tc>
          <w:tcPr>
            <w:tcW w:w="3165" w:type="dxa"/>
          </w:tcPr>
          <w:p w14:paraId="74E2EE17" w14:textId="77777777" w:rsidR="004F5948" w:rsidRPr="0004753D" w:rsidRDefault="004F5948" w:rsidP="003F3924">
            <w:pPr>
              <w:widowControl w:val="0"/>
              <w:jc w:val="both"/>
              <w:rPr>
                <w:szCs w:val="24"/>
                <w:lang w:val="sk-SK"/>
              </w:rPr>
            </w:pPr>
            <w:r w:rsidRPr="0004753D">
              <w:rPr>
                <w:szCs w:val="24"/>
                <w:lang w:val="sk-SK"/>
              </w:rPr>
              <w:t>100,- eur</w:t>
            </w:r>
          </w:p>
        </w:tc>
      </w:tr>
    </w:tbl>
    <w:p w14:paraId="41D3B451" w14:textId="77777777" w:rsidR="004F5948" w:rsidRPr="0004753D" w:rsidRDefault="004F5948" w:rsidP="003F3924">
      <w:pPr>
        <w:widowControl w:val="0"/>
        <w:ind w:firstLine="360"/>
        <w:jc w:val="both"/>
        <w:rPr>
          <w:szCs w:val="24"/>
        </w:rPr>
      </w:pPr>
    </w:p>
    <w:p w14:paraId="71B9587F" w14:textId="77777777" w:rsidR="004F5948" w:rsidRPr="0004753D" w:rsidRDefault="004F5948" w:rsidP="003F3924">
      <w:pPr>
        <w:widowControl w:val="0"/>
        <w:ind w:firstLine="360"/>
        <w:jc w:val="both"/>
        <w:rPr>
          <w:szCs w:val="24"/>
        </w:rPr>
      </w:pPr>
      <w:r w:rsidRPr="0004753D">
        <w:rPr>
          <w:szCs w:val="24"/>
        </w:rPr>
        <w:t>Oslobodenie</w:t>
      </w:r>
    </w:p>
    <w:p w14:paraId="6E84EE81" w14:textId="77777777" w:rsidR="004F5948" w:rsidRPr="0004753D" w:rsidRDefault="004F5948" w:rsidP="003F3924">
      <w:pPr>
        <w:pStyle w:val="Odsekzoznamu"/>
        <w:keepNext w:val="0"/>
        <w:keepLines w:val="0"/>
        <w:widowControl w:val="0"/>
        <w:numPr>
          <w:ilvl w:val="0"/>
          <w:numId w:val="98"/>
        </w:numPr>
        <w:ind w:left="720"/>
        <w:jc w:val="both"/>
        <w:rPr>
          <w:szCs w:val="24"/>
        </w:rPr>
      </w:pPr>
      <w:r w:rsidRPr="0004753D">
        <w:rPr>
          <w:szCs w:val="24"/>
        </w:rPr>
        <w:t>Od poplatku podľa tejto položky je oslobodená fyzická osoba, ktorá zhotovenie, zmenu, stavebnú úpravu alebo odstránenie drobnej stavby zabezpečuje sama pre seba svojpomocou.</w:t>
      </w:r>
    </w:p>
    <w:p w14:paraId="7CBEBA21" w14:textId="77777777" w:rsidR="004F5948" w:rsidRPr="0004753D" w:rsidRDefault="004F5948" w:rsidP="003F3924">
      <w:pPr>
        <w:pStyle w:val="Odsekzoznamu"/>
        <w:keepNext w:val="0"/>
        <w:keepLines w:val="0"/>
        <w:widowControl w:val="0"/>
        <w:numPr>
          <w:ilvl w:val="0"/>
          <w:numId w:val="98"/>
        </w:numPr>
        <w:ind w:left="720"/>
        <w:jc w:val="both"/>
        <w:rPr>
          <w:szCs w:val="24"/>
        </w:rPr>
      </w:pPr>
      <w:r w:rsidRPr="0004753D">
        <w:rPr>
          <w:szCs w:val="24"/>
        </w:rPr>
        <w:t>Od poplatku podľa tejto položky je oslobodené označenie prevádzky vyplývajúce zo zákona o živnostenskom podnikaní konštrukciou použitou na verejné šírenie navigačných, kultúrnych, reklamných, športových a iných informácií bez ohľadu na spôsob osadenia alebo upevnenia a na druh použitého materiálu (ďalej len „informačná konštrukcia“), na ktorej najväčšia informačná plocha je menšia ako 3 m</w:t>
      </w:r>
      <w:r w:rsidRPr="0004753D">
        <w:rPr>
          <w:szCs w:val="24"/>
          <w:vertAlign w:val="superscript"/>
        </w:rPr>
        <w:t>2</w:t>
      </w:r>
      <w:r w:rsidRPr="0004753D">
        <w:rPr>
          <w:szCs w:val="24"/>
        </w:rPr>
        <w:t>.</w:t>
      </w:r>
    </w:p>
    <w:p w14:paraId="0AFAC04C" w14:textId="4F54C7AB" w:rsidR="00362B7E" w:rsidRPr="0004753D" w:rsidRDefault="001C5774" w:rsidP="003F3924">
      <w:pPr>
        <w:pStyle w:val="Odsekzoznamu"/>
        <w:keepNext w:val="0"/>
        <w:keepLines w:val="0"/>
        <w:widowControl w:val="0"/>
        <w:numPr>
          <w:ilvl w:val="0"/>
          <w:numId w:val="98"/>
        </w:numPr>
        <w:ind w:left="720"/>
        <w:jc w:val="both"/>
        <w:rPr>
          <w:szCs w:val="24"/>
        </w:rPr>
      </w:pPr>
      <w:r w:rsidRPr="0004753D">
        <w:rPr>
          <w:szCs w:val="24"/>
        </w:rPr>
        <w:t xml:space="preserve">Od poplatku podľa tejto položky sú </w:t>
      </w:r>
      <w:r w:rsidR="00543456" w:rsidRPr="0004753D">
        <w:rPr>
          <w:szCs w:val="24"/>
        </w:rPr>
        <w:t>oslobodené</w:t>
      </w:r>
      <w:r w:rsidRPr="0004753D">
        <w:rPr>
          <w:szCs w:val="24"/>
        </w:rPr>
        <w:t xml:space="preserve"> štátne rozpočtové organizácie.</w:t>
      </w:r>
    </w:p>
    <w:p w14:paraId="3BF77A27" w14:textId="77777777" w:rsidR="004F5948" w:rsidRPr="0004753D" w:rsidRDefault="004F5948" w:rsidP="003F3924">
      <w:pPr>
        <w:widowControl w:val="0"/>
        <w:ind w:left="360"/>
        <w:jc w:val="both"/>
        <w:rPr>
          <w:szCs w:val="24"/>
        </w:rPr>
      </w:pPr>
      <w:r w:rsidRPr="0004753D">
        <w:rPr>
          <w:szCs w:val="24"/>
        </w:rPr>
        <w:tab/>
      </w:r>
    </w:p>
    <w:p w14:paraId="2015EEE1" w14:textId="77777777" w:rsidR="004F5948" w:rsidRPr="0004753D" w:rsidRDefault="004F5948" w:rsidP="003F3924">
      <w:pPr>
        <w:widowControl w:val="0"/>
        <w:ind w:firstLine="360"/>
        <w:jc w:val="both"/>
        <w:rPr>
          <w:szCs w:val="24"/>
        </w:rPr>
      </w:pPr>
      <w:r w:rsidRPr="0004753D">
        <w:rPr>
          <w:szCs w:val="24"/>
        </w:rPr>
        <w:t>Splnomocnenie</w:t>
      </w:r>
    </w:p>
    <w:p w14:paraId="58FD0D25" w14:textId="624C92D4" w:rsidR="004F5948" w:rsidRPr="0004753D" w:rsidRDefault="004F5948" w:rsidP="003F3924">
      <w:pPr>
        <w:pStyle w:val="Odsekzoznamu"/>
        <w:keepNext w:val="0"/>
        <w:keepLines w:val="0"/>
        <w:widowControl w:val="0"/>
        <w:numPr>
          <w:ilvl w:val="0"/>
          <w:numId w:val="97"/>
        </w:numPr>
        <w:ind w:left="720"/>
        <w:jc w:val="both"/>
        <w:rPr>
          <w:szCs w:val="24"/>
        </w:rPr>
      </w:pPr>
      <w:r w:rsidRPr="0004753D">
        <w:rPr>
          <w:szCs w:val="24"/>
        </w:rPr>
        <w:t>Poplatok podľa tejto položky sa znižuje o</w:t>
      </w:r>
      <w:r w:rsidR="00085BF1" w:rsidRPr="0004753D">
        <w:rPr>
          <w:szCs w:val="24"/>
        </w:rPr>
        <w:t xml:space="preserve"> </w:t>
      </w:r>
      <w:r w:rsidRPr="0004753D">
        <w:rPr>
          <w:szCs w:val="24"/>
        </w:rPr>
        <w:t>50 %, ak sa poplatok vyberá za zmenu stavby.</w:t>
      </w:r>
    </w:p>
    <w:p w14:paraId="6E77B197" w14:textId="77777777" w:rsidR="00720A37" w:rsidRPr="0004753D" w:rsidRDefault="00720A37" w:rsidP="003F3924">
      <w:pPr>
        <w:widowControl w:val="0"/>
        <w:tabs>
          <w:tab w:val="left" w:pos="1290"/>
        </w:tabs>
        <w:overflowPunct/>
        <w:autoSpaceDE/>
        <w:autoSpaceDN/>
        <w:adjustRightInd/>
        <w:ind w:left="360"/>
        <w:jc w:val="both"/>
        <w:textAlignment w:val="auto"/>
        <w:rPr>
          <w:szCs w:val="24"/>
        </w:rPr>
      </w:pPr>
    </w:p>
    <w:p w14:paraId="70CF158A" w14:textId="41C79CCD" w:rsidR="005A1904" w:rsidRPr="0004753D" w:rsidRDefault="005A1904" w:rsidP="003F3924">
      <w:pPr>
        <w:pStyle w:val="Odsekzoznamu"/>
        <w:keepNext w:val="0"/>
        <w:keepLines w:val="0"/>
        <w:widowControl w:val="0"/>
        <w:numPr>
          <w:ilvl w:val="0"/>
          <w:numId w:val="97"/>
        </w:numPr>
        <w:ind w:left="720"/>
        <w:jc w:val="both"/>
        <w:rPr>
          <w:szCs w:val="24"/>
        </w:rPr>
      </w:pPr>
      <w:r w:rsidRPr="0004753D">
        <w:rPr>
          <w:szCs w:val="24"/>
        </w:rPr>
        <w:t xml:space="preserve">Poplatok podľa tejto položky sa zvyšuje o 50 %, ak je stavba alebo činnosť predmetom </w:t>
      </w:r>
      <w:r w:rsidR="00A04437" w:rsidRPr="0004753D">
        <w:rPr>
          <w:szCs w:val="24"/>
        </w:rPr>
        <w:t>integrovaného konania o povolení stavby a posudzovaní vplyvov</w:t>
      </w:r>
      <w:r w:rsidRPr="0004753D">
        <w:rPr>
          <w:szCs w:val="24"/>
        </w:rPr>
        <w:t xml:space="preserve"> </w:t>
      </w:r>
      <w:r w:rsidR="00947BBD" w:rsidRPr="0004753D">
        <w:rPr>
          <w:szCs w:val="24"/>
        </w:rPr>
        <w:t xml:space="preserve">podľa </w:t>
      </w:r>
      <w:r w:rsidR="008D46C3" w:rsidRPr="0004753D">
        <w:rPr>
          <w:szCs w:val="24"/>
        </w:rPr>
        <w:t>osobitného predpisu o posudzovaní vplyvov na životné prostredie</w:t>
      </w:r>
      <w:r w:rsidR="00947BBD" w:rsidRPr="0004753D">
        <w:rPr>
          <w:szCs w:val="24"/>
        </w:rPr>
        <w:t>.</w:t>
      </w:r>
      <w:r w:rsidR="00AD47E5" w:rsidRPr="0004753D">
        <w:rPr>
          <w:szCs w:val="24"/>
          <w:vertAlign w:val="superscript"/>
        </w:rPr>
        <w:t>18aa</w:t>
      </w:r>
      <w:r w:rsidR="00AD47E5" w:rsidRPr="0004753D">
        <w:rPr>
          <w:szCs w:val="24"/>
        </w:rPr>
        <w:t>)</w:t>
      </w:r>
    </w:p>
    <w:p w14:paraId="7EEE26E5" w14:textId="77777777" w:rsidR="004F5948" w:rsidRPr="0004753D" w:rsidRDefault="004F5948" w:rsidP="003F3924">
      <w:pPr>
        <w:widowControl w:val="0"/>
        <w:tabs>
          <w:tab w:val="left" w:pos="1290"/>
        </w:tabs>
        <w:jc w:val="both"/>
        <w:rPr>
          <w:szCs w:val="24"/>
        </w:rPr>
      </w:pPr>
    </w:p>
    <w:p w14:paraId="115712F5" w14:textId="77777777" w:rsidR="004F5948" w:rsidRPr="0004753D" w:rsidRDefault="004F5948" w:rsidP="003F3924">
      <w:pPr>
        <w:widowControl w:val="0"/>
        <w:ind w:firstLine="360"/>
        <w:jc w:val="both"/>
        <w:rPr>
          <w:szCs w:val="24"/>
        </w:rPr>
      </w:pPr>
      <w:r w:rsidRPr="0004753D">
        <w:rPr>
          <w:szCs w:val="24"/>
        </w:rPr>
        <w:t>Poznámky</w:t>
      </w:r>
    </w:p>
    <w:p w14:paraId="547F0CE8" w14:textId="77777777" w:rsidR="004F5948" w:rsidRPr="0004753D" w:rsidRDefault="004F5948" w:rsidP="003F3924">
      <w:pPr>
        <w:pStyle w:val="Odsekzoznamu"/>
        <w:keepNext w:val="0"/>
        <w:keepLines w:val="0"/>
        <w:widowControl w:val="0"/>
        <w:numPr>
          <w:ilvl w:val="0"/>
          <w:numId w:val="99"/>
        </w:numPr>
        <w:ind w:left="810"/>
        <w:jc w:val="both"/>
        <w:rPr>
          <w:szCs w:val="24"/>
        </w:rPr>
      </w:pPr>
      <w:r w:rsidRPr="0004753D">
        <w:rPr>
          <w:szCs w:val="24"/>
        </w:rPr>
        <w:t>Poplatky podľa tejto položky sa vyberajú za ohlásenie zhotovenia stavby, zmeny stavby, stavebnej úpravy, odstránenia stavby, terénnych úprav, meliorácie a iných zemných prác, ktorými sa podstatne mení reliéf terénu, menia fyzikálne vlastnosti podložia alebo regulujú odtokové pomery (ďalej len „terénna úprava“), ak nie sú súčasťou technologického postupu zhotovovania stavby a za ohlásenie trvalej úpravy pozemku súvisiacej so zmenou spôsobu jeho užívania na iný účel alebo s osadením a prevádzkou zmontovaného výrobku na pozemku (ďalej len „vonkajšia úprava“).</w:t>
      </w:r>
    </w:p>
    <w:p w14:paraId="291EFA32" w14:textId="77777777" w:rsidR="004F5948" w:rsidRPr="0004753D" w:rsidRDefault="004F5948" w:rsidP="003F3924">
      <w:pPr>
        <w:pStyle w:val="Odsekzoznamu"/>
        <w:keepNext w:val="0"/>
        <w:keepLines w:val="0"/>
        <w:widowControl w:val="0"/>
        <w:numPr>
          <w:ilvl w:val="0"/>
          <w:numId w:val="99"/>
        </w:numPr>
        <w:ind w:left="810"/>
        <w:jc w:val="both"/>
        <w:rPr>
          <w:szCs w:val="24"/>
        </w:rPr>
      </w:pPr>
      <w:r w:rsidRPr="0004753D">
        <w:rPr>
          <w:szCs w:val="24"/>
        </w:rPr>
        <w:t>Ak sú predmetom ohlásenia viaceré stavby, alebo viaceré činnosti, ktoré sa spoplatňujú, poplatok sa vyberie za každú z nich osobitne.</w:t>
      </w:r>
    </w:p>
    <w:p w14:paraId="247128CE" w14:textId="77777777" w:rsidR="004F5948" w:rsidRPr="0004753D" w:rsidRDefault="004F5948" w:rsidP="003F3924">
      <w:pPr>
        <w:widowControl w:val="0"/>
        <w:ind w:left="360"/>
        <w:jc w:val="both"/>
        <w:rPr>
          <w:szCs w:val="24"/>
        </w:rPr>
      </w:pPr>
    </w:p>
    <w:p w14:paraId="24373C1B" w14:textId="77777777" w:rsidR="004F5948" w:rsidRPr="0004753D" w:rsidRDefault="004F5948" w:rsidP="003F3924">
      <w:pPr>
        <w:widowControl w:val="0"/>
        <w:ind w:left="360"/>
        <w:jc w:val="both"/>
        <w:rPr>
          <w:szCs w:val="24"/>
        </w:rPr>
      </w:pPr>
      <w:r w:rsidRPr="0004753D">
        <w:rPr>
          <w:szCs w:val="24"/>
        </w:rPr>
        <w:t>Položka 60</w:t>
      </w:r>
    </w:p>
    <w:tbl>
      <w:tblPr>
        <w:tblStyle w:val="Mriekatabuky"/>
        <w:tblW w:w="0" w:type="auto"/>
        <w:tblInd w:w="445" w:type="dxa"/>
        <w:tblLook w:val="04A0" w:firstRow="1" w:lastRow="0" w:firstColumn="1" w:lastColumn="0" w:noHBand="0" w:noVBand="1"/>
      </w:tblPr>
      <w:tblGrid>
        <w:gridCol w:w="5400"/>
        <w:gridCol w:w="3165"/>
      </w:tblGrid>
      <w:tr w:rsidR="0004753D" w:rsidRPr="0004753D" w14:paraId="6B41D260" w14:textId="77777777" w:rsidTr="00C340CA">
        <w:tc>
          <w:tcPr>
            <w:tcW w:w="8565" w:type="dxa"/>
            <w:gridSpan w:val="2"/>
          </w:tcPr>
          <w:p w14:paraId="7609A668" w14:textId="77777777" w:rsidR="004F5948" w:rsidRPr="0004753D" w:rsidRDefault="004F5948" w:rsidP="003F3924">
            <w:pPr>
              <w:widowControl w:val="0"/>
              <w:jc w:val="both"/>
              <w:rPr>
                <w:szCs w:val="24"/>
                <w:lang w:val="sk-SK"/>
              </w:rPr>
            </w:pPr>
            <w:r w:rsidRPr="0004753D">
              <w:rPr>
                <w:szCs w:val="24"/>
                <w:lang w:val="sk-SK"/>
              </w:rPr>
              <w:t>Konanie o stavebnom zámere pre jednotlivé druhy stavieb alebo činností nasledovne:</w:t>
            </w:r>
          </w:p>
        </w:tc>
      </w:tr>
      <w:tr w:rsidR="0004753D" w:rsidRPr="0004753D" w14:paraId="7C426580" w14:textId="77777777" w:rsidTr="00C340CA">
        <w:tc>
          <w:tcPr>
            <w:tcW w:w="8565" w:type="dxa"/>
            <w:gridSpan w:val="2"/>
          </w:tcPr>
          <w:p w14:paraId="57308A9C" w14:textId="21D74E93"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 xml:space="preserve">budovu na bývanie, ktorej </w:t>
            </w:r>
            <w:r w:rsidR="00543456" w:rsidRPr="0004753D">
              <w:rPr>
                <w:szCs w:val="24"/>
                <w:lang w:val="sk-SK"/>
              </w:rPr>
              <w:t xml:space="preserve">celkový poplatok je určený súčtom poplatkov za každý byt a nebytový priestor, ktorého podlahová </w:t>
            </w:r>
            <w:r w:rsidRPr="0004753D">
              <w:rPr>
                <w:szCs w:val="24"/>
                <w:lang w:val="sk-SK"/>
              </w:rPr>
              <w:t xml:space="preserve">plocha </w:t>
            </w:r>
          </w:p>
        </w:tc>
      </w:tr>
      <w:tr w:rsidR="0004753D" w:rsidRPr="0004753D" w14:paraId="0B83BA3C" w14:textId="77777777" w:rsidTr="00C340CA">
        <w:tc>
          <w:tcPr>
            <w:tcW w:w="5400" w:type="dxa"/>
          </w:tcPr>
          <w:p w14:paraId="1A3CCFBF" w14:textId="77777777" w:rsidR="004F5948" w:rsidRPr="0004753D" w:rsidRDefault="004F5948" w:rsidP="003F3924">
            <w:pPr>
              <w:pStyle w:val="Odsekzoznamu"/>
              <w:keepNext w:val="0"/>
              <w:keepLines w:val="0"/>
              <w:widowControl w:val="0"/>
              <w:numPr>
                <w:ilvl w:val="0"/>
                <w:numId w:val="80"/>
              </w:numPr>
              <w:overflowPunct/>
              <w:autoSpaceDE/>
              <w:autoSpaceDN/>
              <w:adjustRightInd/>
              <w:jc w:val="both"/>
              <w:textAlignment w:val="auto"/>
              <w:rPr>
                <w:szCs w:val="24"/>
                <w:lang w:val="sk-SK"/>
              </w:rPr>
            </w:pPr>
            <w:r w:rsidRPr="0004753D">
              <w:rPr>
                <w:szCs w:val="24"/>
                <w:lang w:val="sk-SK"/>
              </w:rPr>
              <w:t>nepresahuje 30m</w:t>
            </w:r>
            <w:r w:rsidRPr="0004753D">
              <w:rPr>
                <w:szCs w:val="24"/>
                <w:vertAlign w:val="superscript"/>
                <w:lang w:val="sk-SK"/>
              </w:rPr>
              <w:t>2</w:t>
            </w:r>
          </w:p>
        </w:tc>
        <w:tc>
          <w:tcPr>
            <w:tcW w:w="3165" w:type="dxa"/>
          </w:tcPr>
          <w:p w14:paraId="29FA89C3" w14:textId="5BEE18AB" w:rsidR="004F5948" w:rsidRPr="0004753D" w:rsidRDefault="00071914" w:rsidP="003F3924">
            <w:pPr>
              <w:widowControl w:val="0"/>
              <w:jc w:val="both"/>
              <w:rPr>
                <w:szCs w:val="24"/>
                <w:lang w:val="sk-SK"/>
              </w:rPr>
            </w:pPr>
            <w:r w:rsidRPr="0004753D">
              <w:rPr>
                <w:szCs w:val="24"/>
                <w:lang w:val="sk-SK"/>
              </w:rPr>
              <w:t>13,</w:t>
            </w:r>
            <w:r w:rsidR="004F5948" w:rsidRPr="0004753D">
              <w:rPr>
                <w:szCs w:val="24"/>
                <w:lang w:val="sk-SK"/>
              </w:rPr>
              <w:t>2</w:t>
            </w:r>
            <w:r w:rsidR="00B128DD" w:rsidRPr="0004753D">
              <w:rPr>
                <w:szCs w:val="24"/>
                <w:lang w:val="sk-SK"/>
              </w:rPr>
              <w:t>0</w:t>
            </w:r>
            <w:r w:rsidR="004F5948" w:rsidRPr="0004753D">
              <w:rPr>
                <w:szCs w:val="24"/>
                <w:lang w:val="sk-SK"/>
              </w:rPr>
              <w:t>,- eur</w:t>
            </w:r>
          </w:p>
        </w:tc>
      </w:tr>
      <w:tr w:rsidR="0004753D" w:rsidRPr="0004753D" w14:paraId="6C83424F" w14:textId="77777777" w:rsidTr="00C340CA">
        <w:tc>
          <w:tcPr>
            <w:tcW w:w="5400" w:type="dxa"/>
          </w:tcPr>
          <w:p w14:paraId="578C52B5" w14:textId="77777777" w:rsidR="004F5948" w:rsidRPr="0004753D" w:rsidRDefault="004F5948" w:rsidP="003F3924">
            <w:pPr>
              <w:pStyle w:val="Odsekzoznamu"/>
              <w:keepNext w:val="0"/>
              <w:keepLines w:val="0"/>
              <w:widowControl w:val="0"/>
              <w:numPr>
                <w:ilvl w:val="0"/>
                <w:numId w:val="80"/>
              </w:numPr>
              <w:overflowPunct/>
              <w:autoSpaceDE/>
              <w:autoSpaceDN/>
              <w:adjustRightInd/>
              <w:jc w:val="both"/>
              <w:textAlignment w:val="auto"/>
              <w:rPr>
                <w:szCs w:val="24"/>
                <w:lang w:val="sk-SK"/>
              </w:rPr>
            </w:pPr>
            <w:r w:rsidRPr="0004753D">
              <w:rPr>
                <w:szCs w:val="24"/>
                <w:lang w:val="sk-SK"/>
              </w:rPr>
              <w:lastRenderedPageBreak/>
              <w:t>nepresahuje 40m</w:t>
            </w:r>
            <w:r w:rsidRPr="0004753D">
              <w:rPr>
                <w:szCs w:val="24"/>
                <w:vertAlign w:val="superscript"/>
                <w:lang w:val="sk-SK"/>
              </w:rPr>
              <w:t>2</w:t>
            </w:r>
          </w:p>
        </w:tc>
        <w:tc>
          <w:tcPr>
            <w:tcW w:w="3165" w:type="dxa"/>
          </w:tcPr>
          <w:p w14:paraId="3D4DCB76" w14:textId="58354BF6" w:rsidR="004F5948" w:rsidRPr="0004753D" w:rsidRDefault="00B128DD" w:rsidP="003F3924">
            <w:pPr>
              <w:widowControl w:val="0"/>
              <w:jc w:val="both"/>
              <w:rPr>
                <w:szCs w:val="24"/>
                <w:lang w:val="sk-SK"/>
              </w:rPr>
            </w:pPr>
            <w:r w:rsidRPr="0004753D">
              <w:rPr>
                <w:szCs w:val="24"/>
                <w:lang w:val="sk-SK"/>
              </w:rPr>
              <w:t>26,40</w:t>
            </w:r>
            <w:r w:rsidR="004F5948" w:rsidRPr="0004753D">
              <w:rPr>
                <w:szCs w:val="24"/>
                <w:lang w:val="sk-SK"/>
              </w:rPr>
              <w:t>,- eur</w:t>
            </w:r>
          </w:p>
        </w:tc>
      </w:tr>
      <w:tr w:rsidR="0004753D" w:rsidRPr="0004753D" w14:paraId="2D813B48" w14:textId="77777777" w:rsidTr="00C340CA">
        <w:tc>
          <w:tcPr>
            <w:tcW w:w="5400" w:type="dxa"/>
          </w:tcPr>
          <w:p w14:paraId="0293C5BE" w14:textId="77777777" w:rsidR="004F5948" w:rsidRPr="0004753D" w:rsidRDefault="004F5948" w:rsidP="003F3924">
            <w:pPr>
              <w:pStyle w:val="Odsekzoznamu"/>
              <w:keepNext w:val="0"/>
              <w:keepLines w:val="0"/>
              <w:widowControl w:val="0"/>
              <w:numPr>
                <w:ilvl w:val="0"/>
                <w:numId w:val="80"/>
              </w:numPr>
              <w:overflowPunct/>
              <w:autoSpaceDE/>
              <w:autoSpaceDN/>
              <w:adjustRightInd/>
              <w:jc w:val="both"/>
              <w:textAlignment w:val="auto"/>
              <w:rPr>
                <w:szCs w:val="24"/>
                <w:lang w:val="sk-SK"/>
              </w:rPr>
            </w:pPr>
            <w:r w:rsidRPr="0004753D">
              <w:rPr>
                <w:szCs w:val="24"/>
                <w:lang w:val="sk-SK"/>
              </w:rPr>
              <w:t>nepresahuje 60m</w:t>
            </w:r>
            <w:r w:rsidRPr="0004753D">
              <w:rPr>
                <w:szCs w:val="24"/>
                <w:vertAlign w:val="superscript"/>
                <w:lang w:val="sk-SK"/>
              </w:rPr>
              <w:t>2</w:t>
            </w:r>
          </w:p>
        </w:tc>
        <w:tc>
          <w:tcPr>
            <w:tcW w:w="3165" w:type="dxa"/>
          </w:tcPr>
          <w:p w14:paraId="7A15B302" w14:textId="0FAFEF2B" w:rsidR="004F5948" w:rsidRPr="0004753D" w:rsidRDefault="00B3432B" w:rsidP="003F3924">
            <w:pPr>
              <w:widowControl w:val="0"/>
              <w:jc w:val="both"/>
              <w:rPr>
                <w:szCs w:val="24"/>
                <w:lang w:val="sk-SK"/>
              </w:rPr>
            </w:pPr>
            <w:r w:rsidRPr="0004753D">
              <w:rPr>
                <w:szCs w:val="24"/>
                <w:lang w:val="sk-SK"/>
              </w:rPr>
              <w:t>47,50</w:t>
            </w:r>
            <w:r w:rsidR="004F5948" w:rsidRPr="0004753D">
              <w:rPr>
                <w:szCs w:val="24"/>
                <w:lang w:val="sk-SK"/>
              </w:rPr>
              <w:t>,- eur</w:t>
            </w:r>
          </w:p>
        </w:tc>
      </w:tr>
      <w:tr w:rsidR="0004753D" w:rsidRPr="0004753D" w14:paraId="081422DE" w14:textId="77777777" w:rsidTr="00C340CA">
        <w:tc>
          <w:tcPr>
            <w:tcW w:w="5400" w:type="dxa"/>
          </w:tcPr>
          <w:p w14:paraId="51CC04C2" w14:textId="77777777" w:rsidR="004F5948" w:rsidRPr="0004753D" w:rsidRDefault="004F5948" w:rsidP="003F3924">
            <w:pPr>
              <w:pStyle w:val="Odsekzoznamu"/>
              <w:keepNext w:val="0"/>
              <w:keepLines w:val="0"/>
              <w:widowControl w:val="0"/>
              <w:numPr>
                <w:ilvl w:val="0"/>
                <w:numId w:val="80"/>
              </w:numPr>
              <w:overflowPunct/>
              <w:autoSpaceDE/>
              <w:autoSpaceDN/>
              <w:adjustRightInd/>
              <w:jc w:val="both"/>
              <w:textAlignment w:val="auto"/>
              <w:rPr>
                <w:szCs w:val="24"/>
                <w:lang w:val="sk-SK"/>
              </w:rPr>
            </w:pPr>
            <w:r w:rsidRPr="0004753D">
              <w:rPr>
                <w:szCs w:val="24"/>
                <w:lang w:val="sk-SK"/>
              </w:rPr>
              <w:t>nepresahuje 70m</w:t>
            </w:r>
            <w:r w:rsidRPr="0004753D">
              <w:rPr>
                <w:szCs w:val="24"/>
                <w:vertAlign w:val="superscript"/>
                <w:lang w:val="sk-SK"/>
              </w:rPr>
              <w:t>2</w:t>
            </w:r>
          </w:p>
        </w:tc>
        <w:tc>
          <w:tcPr>
            <w:tcW w:w="3165" w:type="dxa"/>
          </w:tcPr>
          <w:p w14:paraId="1ADF6AE2" w14:textId="6B76ED14" w:rsidR="004F5948" w:rsidRPr="0004753D" w:rsidRDefault="00B3432B" w:rsidP="003F3924">
            <w:pPr>
              <w:widowControl w:val="0"/>
              <w:jc w:val="both"/>
              <w:rPr>
                <w:szCs w:val="24"/>
                <w:lang w:val="sk-SK"/>
              </w:rPr>
            </w:pPr>
            <w:r w:rsidRPr="0004753D">
              <w:rPr>
                <w:szCs w:val="24"/>
                <w:lang w:val="sk-SK"/>
              </w:rPr>
              <w:t>69,30</w:t>
            </w:r>
            <w:r w:rsidR="004F5948" w:rsidRPr="0004753D">
              <w:rPr>
                <w:szCs w:val="24"/>
                <w:lang w:val="sk-SK"/>
              </w:rPr>
              <w:t>,- eur</w:t>
            </w:r>
          </w:p>
        </w:tc>
      </w:tr>
      <w:tr w:rsidR="0004753D" w:rsidRPr="0004753D" w14:paraId="61A926DA" w14:textId="77777777" w:rsidTr="00C340CA">
        <w:tc>
          <w:tcPr>
            <w:tcW w:w="5400" w:type="dxa"/>
          </w:tcPr>
          <w:p w14:paraId="078A4C0F" w14:textId="77777777" w:rsidR="004F5948" w:rsidRPr="0004753D" w:rsidRDefault="004F5948" w:rsidP="003F3924">
            <w:pPr>
              <w:pStyle w:val="Odsekzoznamu"/>
              <w:keepNext w:val="0"/>
              <w:keepLines w:val="0"/>
              <w:widowControl w:val="0"/>
              <w:numPr>
                <w:ilvl w:val="0"/>
                <w:numId w:val="80"/>
              </w:numPr>
              <w:overflowPunct/>
              <w:autoSpaceDE/>
              <w:autoSpaceDN/>
              <w:adjustRightInd/>
              <w:jc w:val="both"/>
              <w:textAlignment w:val="auto"/>
              <w:rPr>
                <w:szCs w:val="24"/>
                <w:lang w:val="sk-SK"/>
              </w:rPr>
            </w:pPr>
            <w:r w:rsidRPr="0004753D">
              <w:rPr>
                <w:szCs w:val="24"/>
                <w:lang w:val="sk-SK"/>
              </w:rPr>
              <w:t>nepresahuje 95m</w:t>
            </w:r>
            <w:r w:rsidRPr="0004753D">
              <w:rPr>
                <w:szCs w:val="24"/>
                <w:vertAlign w:val="superscript"/>
                <w:lang w:val="sk-SK"/>
              </w:rPr>
              <w:t>2</w:t>
            </w:r>
          </w:p>
        </w:tc>
        <w:tc>
          <w:tcPr>
            <w:tcW w:w="3165" w:type="dxa"/>
          </w:tcPr>
          <w:p w14:paraId="5F9491C5" w14:textId="4C721BC4" w:rsidR="004F5948" w:rsidRPr="0004753D" w:rsidRDefault="00B3432B" w:rsidP="003F3924">
            <w:pPr>
              <w:widowControl w:val="0"/>
              <w:jc w:val="both"/>
              <w:rPr>
                <w:szCs w:val="24"/>
                <w:lang w:val="sk-SK"/>
              </w:rPr>
            </w:pPr>
            <w:r w:rsidRPr="0004753D">
              <w:rPr>
                <w:szCs w:val="24"/>
                <w:lang w:val="sk-SK"/>
              </w:rPr>
              <w:t>100,30</w:t>
            </w:r>
            <w:r w:rsidR="004F5948" w:rsidRPr="0004753D">
              <w:rPr>
                <w:szCs w:val="24"/>
                <w:lang w:val="sk-SK"/>
              </w:rPr>
              <w:t>,- eur</w:t>
            </w:r>
          </w:p>
        </w:tc>
      </w:tr>
      <w:tr w:rsidR="0004753D" w:rsidRPr="0004753D" w14:paraId="761E5134" w14:textId="77777777" w:rsidTr="00C340CA">
        <w:tc>
          <w:tcPr>
            <w:tcW w:w="5400" w:type="dxa"/>
          </w:tcPr>
          <w:p w14:paraId="314475CD" w14:textId="77777777" w:rsidR="004F5948" w:rsidRPr="0004753D" w:rsidRDefault="004F5948" w:rsidP="003F3924">
            <w:pPr>
              <w:pStyle w:val="Odsekzoznamu"/>
              <w:keepNext w:val="0"/>
              <w:keepLines w:val="0"/>
              <w:widowControl w:val="0"/>
              <w:numPr>
                <w:ilvl w:val="0"/>
                <w:numId w:val="80"/>
              </w:numPr>
              <w:overflowPunct/>
              <w:autoSpaceDE/>
              <w:autoSpaceDN/>
              <w:adjustRightInd/>
              <w:jc w:val="both"/>
              <w:textAlignment w:val="auto"/>
              <w:rPr>
                <w:szCs w:val="24"/>
                <w:lang w:val="sk-SK"/>
              </w:rPr>
            </w:pPr>
            <w:r w:rsidRPr="0004753D">
              <w:rPr>
                <w:szCs w:val="24"/>
                <w:lang w:val="sk-SK"/>
              </w:rPr>
              <w:t>nepresahuje 130m</w:t>
            </w:r>
            <w:r w:rsidRPr="0004753D">
              <w:rPr>
                <w:szCs w:val="24"/>
                <w:vertAlign w:val="superscript"/>
                <w:lang w:val="sk-SK"/>
              </w:rPr>
              <w:t>2</w:t>
            </w:r>
          </w:p>
        </w:tc>
        <w:tc>
          <w:tcPr>
            <w:tcW w:w="3165" w:type="dxa"/>
          </w:tcPr>
          <w:p w14:paraId="2A6815F0" w14:textId="509FFFA6" w:rsidR="004F5948" w:rsidRPr="0004753D" w:rsidRDefault="00B3432B" w:rsidP="003F3924">
            <w:pPr>
              <w:widowControl w:val="0"/>
              <w:jc w:val="both"/>
              <w:rPr>
                <w:szCs w:val="24"/>
                <w:lang w:val="sk-SK"/>
              </w:rPr>
            </w:pPr>
            <w:r w:rsidRPr="0004753D">
              <w:rPr>
                <w:szCs w:val="24"/>
                <w:lang w:val="sk-SK"/>
              </w:rPr>
              <w:t>154,40</w:t>
            </w:r>
            <w:r w:rsidR="004F5948" w:rsidRPr="0004753D">
              <w:rPr>
                <w:szCs w:val="24"/>
                <w:lang w:val="sk-SK"/>
              </w:rPr>
              <w:t>,- eur</w:t>
            </w:r>
          </w:p>
        </w:tc>
      </w:tr>
      <w:tr w:rsidR="0004753D" w:rsidRPr="0004753D" w14:paraId="190EB4EE" w14:textId="77777777" w:rsidTr="00C340CA">
        <w:tc>
          <w:tcPr>
            <w:tcW w:w="5400" w:type="dxa"/>
          </w:tcPr>
          <w:p w14:paraId="041E40DD" w14:textId="77777777" w:rsidR="004F5948" w:rsidRPr="0004753D" w:rsidRDefault="004F5948" w:rsidP="003F3924">
            <w:pPr>
              <w:pStyle w:val="Odsekzoznamu"/>
              <w:keepNext w:val="0"/>
              <w:keepLines w:val="0"/>
              <w:widowControl w:val="0"/>
              <w:numPr>
                <w:ilvl w:val="0"/>
                <w:numId w:val="80"/>
              </w:numPr>
              <w:overflowPunct/>
              <w:autoSpaceDE/>
              <w:autoSpaceDN/>
              <w:adjustRightInd/>
              <w:jc w:val="both"/>
              <w:textAlignment w:val="auto"/>
              <w:rPr>
                <w:szCs w:val="24"/>
                <w:lang w:val="sk-SK"/>
              </w:rPr>
            </w:pPr>
            <w:r w:rsidRPr="0004753D">
              <w:rPr>
                <w:szCs w:val="24"/>
                <w:lang w:val="sk-SK"/>
              </w:rPr>
              <w:t>presahuje 130m</w:t>
            </w:r>
            <w:r w:rsidRPr="0004753D">
              <w:rPr>
                <w:szCs w:val="24"/>
                <w:vertAlign w:val="superscript"/>
                <w:lang w:val="sk-SK"/>
              </w:rPr>
              <w:t>2</w:t>
            </w:r>
          </w:p>
        </w:tc>
        <w:tc>
          <w:tcPr>
            <w:tcW w:w="3165" w:type="dxa"/>
          </w:tcPr>
          <w:p w14:paraId="17AB1343" w14:textId="251F6E28" w:rsidR="004F5948" w:rsidRPr="0004753D" w:rsidRDefault="00FC32DF" w:rsidP="003F3924">
            <w:pPr>
              <w:widowControl w:val="0"/>
              <w:jc w:val="both"/>
              <w:rPr>
                <w:szCs w:val="24"/>
                <w:lang w:val="sk-SK"/>
              </w:rPr>
            </w:pPr>
            <w:r w:rsidRPr="0004753D">
              <w:rPr>
                <w:szCs w:val="24"/>
                <w:lang w:val="sk-SK"/>
              </w:rPr>
              <w:t>191,40</w:t>
            </w:r>
            <w:r w:rsidR="004F5948" w:rsidRPr="0004753D">
              <w:rPr>
                <w:szCs w:val="24"/>
                <w:lang w:val="sk-SK"/>
              </w:rPr>
              <w:t>,- eur</w:t>
            </w:r>
          </w:p>
        </w:tc>
      </w:tr>
      <w:tr w:rsidR="0004753D" w:rsidRPr="0004753D" w14:paraId="2D941747" w14:textId="77777777" w:rsidTr="00C340CA">
        <w:tc>
          <w:tcPr>
            <w:tcW w:w="5400" w:type="dxa"/>
          </w:tcPr>
          <w:p w14:paraId="643FBBCA"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budovu pre cestovný ruch a gastronómiu</w:t>
            </w:r>
          </w:p>
        </w:tc>
        <w:tc>
          <w:tcPr>
            <w:tcW w:w="3165" w:type="dxa"/>
          </w:tcPr>
          <w:p w14:paraId="7C143076" w14:textId="41D1A8C2" w:rsidR="004F5948" w:rsidRPr="0004753D" w:rsidRDefault="004F5948" w:rsidP="003F3924">
            <w:pPr>
              <w:widowControl w:val="0"/>
              <w:jc w:val="both"/>
              <w:rPr>
                <w:szCs w:val="24"/>
                <w:lang w:val="sk-SK"/>
              </w:rPr>
            </w:pPr>
            <w:r w:rsidRPr="0004753D">
              <w:rPr>
                <w:szCs w:val="24"/>
                <w:lang w:val="sk-SK"/>
              </w:rPr>
              <w:t>0,</w:t>
            </w:r>
            <w:r w:rsidR="00FC32DF" w:rsidRPr="0004753D">
              <w:rPr>
                <w:szCs w:val="24"/>
                <w:lang w:val="sk-SK"/>
              </w:rPr>
              <w:t xml:space="preserve">08 </w:t>
            </w:r>
            <w:r w:rsidRPr="0004753D">
              <w:rPr>
                <w:szCs w:val="24"/>
                <w:lang w:val="sk-SK"/>
              </w:rPr>
              <w:t>% z celkových nákladov stavby</w:t>
            </w:r>
          </w:p>
        </w:tc>
      </w:tr>
      <w:tr w:rsidR="0004753D" w:rsidRPr="0004753D" w14:paraId="5BF6BC38" w14:textId="77777777" w:rsidTr="00C340CA">
        <w:tc>
          <w:tcPr>
            <w:tcW w:w="5400" w:type="dxa"/>
          </w:tcPr>
          <w:p w14:paraId="254DD4BD"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budovu pre administratívu</w:t>
            </w:r>
          </w:p>
        </w:tc>
        <w:tc>
          <w:tcPr>
            <w:tcW w:w="3165" w:type="dxa"/>
          </w:tcPr>
          <w:p w14:paraId="35E71740" w14:textId="2343E51B" w:rsidR="004F5948" w:rsidRPr="0004753D" w:rsidRDefault="00FC32DF" w:rsidP="003F3924">
            <w:pPr>
              <w:widowControl w:val="0"/>
              <w:jc w:val="both"/>
              <w:rPr>
                <w:szCs w:val="24"/>
                <w:lang w:val="sk-SK"/>
              </w:rPr>
            </w:pPr>
            <w:r w:rsidRPr="0004753D">
              <w:rPr>
                <w:szCs w:val="24"/>
                <w:lang w:val="sk-SK"/>
              </w:rPr>
              <w:t>2</w:t>
            </w:r>
            <w:r w:rsidR="004F5948" w:rsidRPr="0004753D">
              <w:rPr>
                <w:szCs w:val="24"/>
                <w:lang w:val="sk-SK"/>
              </w:rPr>
              <w:t>,- eur za každý začatý m</w:t>
            </w:r>
            <w:r w:rsidR="004F5948" w:rsidRPr="0004753D">
              <w:rPr>
                <w:szCs w:val="24"/>
                <w:vertAlign w:val="superscript"/>
                <w:lang w:val="sk-SK"/>
              </w:rPr>
              <w:t>2</w:t>
            </w:r>
            <w:r w:rsidR="004F5948" w:rsidRPr="0004753D">
              <w:rPr>
                <w:szCs w:val="24"/>
                <w:lang w:val="sk-SK"/>
              </w:rPr>
              <w:t xml:space="preserve"> </w:t>
            </w:r>
          </w:p>
          <w:p w14:paraId="7D73BBC0"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3463C809" w14:textId="77777777" w:rsidTr="00C340CA">
        <w:tc>
          <w:tcPr>
            <w:tcW w:w="5400" w:type="dxa"/>
          </w:tcPr>
          <w:p w14:paraId="239F99C5"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budovu pre obchod a služby</w:t>
            </w:r>
          </w:p>
        </w:tc>
        <w:tc>
          <w:tcPr>
            <w:tcW w:w="3165" w:type="dxa"/>
          </w:tcPr>
          <w:p w14:paraId="3CDAE3D9" w14:textId="7EB91359" w:rsidR="004F5948" w:rsidRPr="0004753D" w:rsidRDefault="004F5948" w:rsidP="003F3924">
            <w:pPr>
              <w:widowControl w:val="0"/>
              <w:jc w:val="both"/>
              <w:rPr>
                <w:szCs w:val="24"/>
                <w:lang w:val="sk-SK"/>
              </w:rPr>
            </w:pPr>
            <w:r w:rsidRPr="0004753D">
              <w:rPr>
                <w:szCs w:val="24"/>
                <w:lang w:val="sk-SK"/>
              </w:rPr>
              <w:t>0,</w:t>
            </w:r>
            <w:r w:rsidR="00FC32DF" w:rsidRPr="0004753D">
              <w:rPr>
                <w:szCs w:val="24"/>
                <w:lang w:val="sk-SK"/>
              </w:rPr>
              <w:t xml:space="preserve">08 </w:t>
            </w:r>
            <w:r w:rsidRPr="0004753D">
              <w:rPr>
                <w:szCs w:val="24"/>
                <w:lang w:val="sk-SK"/>
              </w:rPr>
              <w:t>% z celkových nákladov stavby</w:t>
            </w:r>
          </w:p>
        </w:tc>
      </w:tr>
      <w:tr w:rsidR="0004753D" w:rsidRPr="0004753D" w14:paraId="2F91C322" w14:textId="77777777" w:rsidTr="00C340CA">
        <w:tc>
          <w:tcPr>
            <w:tcW w:w="5400" w:type="dxa"/>
          </w:tcPr>
          <w:p w14:paraId="72FDD0B1"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budovu pre dopravu a elektronické komunikácie</w:t>
            </w:r>
          </w:p>
        </w:tc>
        <w:tc>
          <w:tcPr>
            <w:tcW w:w="3165" w:type="dxa"/>
          </w:tcPr>
          <w:p w14:paraId="0E3C04D3" w14:textId="1D2835AB" w:rsidR="004F5948" w:rsidRPr="0004753D" w:rsidRDefault="004F5948" w:rsidP="003F3924">
            <w:pPr>
              <w:widowControl w:val="0"/>
              <w:jc w:val="both"/>
              <w:rPr>
                <w:szCs w:val="24"/>
                <w:lang w:val="sk-SK"/>
              </w:rPr>
            </w:pPr>
            <w:r w:rsidRPr="0004753D">
              <w:rPr>
                <w:szCs w:val="24"/>
                <w:lang w:val="sk-SK"/>
              </w:rPr>
              <w:t>0,</w:t>
            </w:r>
            <w:r w:rsidR="00894E53" w:rsidRPr="0004753D">
              <w:rPr>
                <w:szCs w:val="24"/>
                <w:lang w:val="sk-SK"/>
              </w:rPr>
              <w:t xml:space="preserve">11 </w:t>
            </w:r>
            <w:r w:rsidRPr="0004753D">
              <w:rPr>
                <w:szCs w:val="24"/>
                <w:lang w:val="sk-SK"/>
              </w:rPr>
              <w:t>% z celkových nákladov stavby</w:t>
            </w:r>
          </w:p>
        </w:tc>
      </w:tr>
      <w:tr w:rsidR="0004753D" w:rsidRPr="0004753D" w14:paraId="008CAFE2" w14:textId="77777777" w:rsidTr="00C340CA">
        <w:tc>
          <w:tcPr>
            <w:tcW w:w="5400" w:type="dxa"/>
          </w:tcPr>
          <w:p w14:paraId="05F7B6D6"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priemyselnú budovu a sklad</w:t>
            </w:r>
          </w:p>
        </w:tc>
        <w:tc>
          <w:tcPr>
            <w:tcW w:w="3165" w:type="dxa"/>
          </w:tcPr>
          <w:p w14:paraId="0B2DEE29" w14:textId="2A9FB02C" w:rsidR="004F5948" w:rsidRPr="0004753D" w:rsidRDefault="00894E53" w:rsidP="003F3924">
            <w:pPr>
              <w:widowControl w:val="0"/>
              <w:jc w:val="both"/>
              <w:rPr>
                <w:szCs w:val="24"/>
                <w:lang w:val="sk-SK"/>
              </w:rPr>
            </w:pPr>
            <w:r w:rsidRPr="0004753D">
              <w:rPr>
                <w:szCs w:val="24"/>
                <w:lang w:val="sk-SK"/>
              </w:rPr>
              <w:t>0,66</w:t>
            </w:r>
            <w:r w:rsidR="004F5948" w:rsidRPr="0004753D">
              <w:rPr>
                <w:szCs w:val="24"/>
                <w:lang w:val="sk-SK"/>
              </w:rPr>
              <w:t>,- eur za každý začatý m</w:t>
            </w:r>
            <w:r w:rsidR="004F5948" w:rsidRPr="0004753D">
              <w:rPr>
                <w:szCs w:val="24"/>
                <w:vertAlign w:val="superscript"/>
                <w:lang w:val="sk-SK"/>
              </w:rPr>
              <w:t>2</w:t>
            </w:r>
            <w:r w:rsidR="004F5948" w:rsidRPr="0004753D">
              <w:rPr>
                <w:szCs w:val="24"/>
                <w:lang w:val="sk-SK"/>
              </w:rPr>
              <w:t xml:space="preserve"> </w:t>
            </w:r>
          </w:p>
          <w:p w14:paraId="7C165A21"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4A5D0D95" w14:textId="77777777" w:rsidTr="00C340CA">
        <w:tc>
          <w:tcPr>
            <w:tcW w:w="5400" w:type="dxa"/>
          </w:tcPr>
          <w:p w14:paraId="30442960"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budovu pre kultúru, verejnú zábavu, vzdelávanie a zdravotníctvo</w:t>
            </w:r>
          </w:p>
        </w:tc>
        <w:tc>
          <w:tcPr>
            <w:tcW w:w="3165" w:type="dxa"/>
          </w:tcPr>
          <w:p w14:paraId="41F40B29" w14:textId="4B3653A9" w:rsidR="004F5948" w:rsidRPr="0004753D" w:rsidRDefault="004F5948" w:rsidP="003F3924">
            <w:pPr>
              <w:widowControl w:val="0"/>
              <w:jc w:val="both"/>
              <w:rPr>
                <w:szCs w:val="24"/>
                <w:lang w:val="sk-SK"/>
              </w:rPr>
            </w:pPr>
            <w:r w:rsidRPr="0004753D">
              <w:rPr>
                <w:szCs w:val="24"/>
                <w:lang w:val="sk-SK"/>
              </w:rPr>
              <w:t>0,0</w:t>
            </w:r>
            <w:r w:rsidR="00D466CE" w:rsidRPr="0004753D">
              <w:rPr>
                <w:szCs w:val="24"/>
                <w:lang w:val="sk-SK"/>
              </w:rPr>
              <w:t>46</w:t>
            </w:r>
            <w:r w:rsidRPr="0004753D">
              <w:rPr>
                <w:szCs w:val="24"/>
                <w:lang w:val="sk-SK"/>
              </w:rPr>
              <w:t xml:space="preserve"> % z celkových nákladov stavby</w:t>
            </w:r>
          </w:p>
        </w:tc>
      </w:tr>
      <w:tr w:rsidR="0004753D" w:rsidRPr="0004753D" w14:paraId="12DC882E" w14:textId="77777777" w:rsidTr="00C340CA">
        <w:tc>
          <w:tcPr>
            <w:tcW w:w="5400" w:type="dxa"/>
          </w:tcPr>
          <w:p w14:paraId="6EDEDBA7"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ostatnú nebytovú budovu</w:t>
            </w:r>
          </w:p>
        </w:tc>
        <w:tc>
          <w:tcPr>
            <w:tcW w:w="3165" w:type="dxa"/>
          </w:tcPr>
          <w:p w14:paraId="769D7D4A" w14:textId="7E3465C3" w:rsidR="004F5948" w:rsidRPr="0004753D" w:rsidRDefault="004F5948" w:rsidP="003F3924">
            <w:pPr>
              <w:widowControl w:val="0"/>
              <w:jc w:val="both"/>
              <w:rPr>
                <w:szCs w:val="24"/>
                <w:lang w:val="sk-SK"/>
              </w:rPr>
            </w:pPr>
            <w:r w:rsidRPr="0004753D">
              <w:rPr>
                <w:szCs w:val="24"/>
                <w:lang w:val="sk-SK"/>
              </w:rPr>
              <w:t>0,</w:t>
            </w:r>
            <w:r w:rsidR="00D466CE" w:rsidRPr="0004753D">
              <w:rPr>
                <w:szCs w:val="24"/>
                <w:lang w:val="sk-SK"/>
              </w:rPr>
              <w:t xml:space="preserve">026 </w:t>
            </w:r>
            <w:r w:rsidRPr="0004753D">
              <w:rPr>
                <w:szCs w:val="24"/>
                <w:lang w:val="sk-SK"/>
              </w:rPr>
              <w:t>% z celkových nákladov stavby</w:t>
            </w:r>
          </w:p>
        </w:tc>
      </w:tr>
      <w:tr w:rsidR="0004753D" w:rsidRPr="0004753D" w14:paraId="65272BD1" w14:textId="77777777" w:rsidTr="00C340CA">
        <w:tc>
          <w:tcPr>
            <w:tcW w:w="5400" w:type="dxa"/>
          </w:tcPr>
          <w:p w14:paraId="31610FC6"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cestnú komunikáciu a miestnu komunikáciu</w:t>
            </w:r>
          </w:p>
        </w:tc>
        <w:tc>
          <w:tcPr>
            <w:tcW w:w="3165" w:type="dxa"/>
          </w:tcPr>
          <w:p w14:paraId="73A6E835" w14:textId="3B30F535" w:rsidR="004F5948" w:rsidRPr="0004753D" w:rsidRDefault="004F5948" w:rsidP="003F3924">
            <w:pPr>
              <w:widowControl w:val="0"/>
              <w:jc w:val="both"/>
              <w:rPr>
                <w:szCs w:val="24"/>
                <w:lang w:val="sk-SK"/>
              </w:rPr>
            </w:pPr>
            <w:r w:rsidRPr="0004753D">
              <w:rPr>
                <w:szCs w:val="24"/>
                <w:lang w:val="sk-SK"/>
              </w:rPr>
              <w:t>0,1</w:t>
            </w:r>
            <w:r w:rsidR="00D466CE" w:rsidRPr="0004753D">
              <w:rPr>
                <w:szCs w:val="24"/>
                <w:lang w:val="sk-SK"/>
              </w:rPr>
              <w:t>1</w:t>
            </w:r>
            <w:r w:rsidRPr="0004753D">
              <w:rPr>
                <w:szCs w:val="24"/>
                <w:lang w:val="sk-SK"/>
              </w:rPr>
              <w:t xml:space="preserve"> % z celkových nákladov stavby</w:t>
            </w:r>
          </w:p>
        </w:tc>
      </w:tr>
      <w:tr w:rsidR="0004753D" w:rsidRPr="0004753D" w14:paraId="624927DF" w14:textId="77777777" w:rsidTr="00C340CA">
        <w:tc>
          <w:tcPr>
            <w:tcW w:w="5400" w:type="dxa"/>
          </w:tcPr>
          <w:p w14:paraId="2AC8E6CA"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železnicu a dráhu</w:t>
            </w:r>
          </w:p>
        </w:tc>
        <w:tc>
          <w:tcPr>
            <w:tcW w:w="3165" w:type="dxa"/>
          </w:tcPr>
          <w:p w14:paraId="784AA281" w14:textId="603BC666" w:rsidR="004F5948" w:rsidRPr="0004753D" w:rsidRDefault="004F5948" w:rsidP="003F3924">
            <w:pPr>
              <w:widowControl w:val="0"/>
              <w:jc w:val="both"/>
              <w:rPr>
                <w:szCs w:val="24"/>
                <w:lang w:val="sk-SK"/>
              </w:rPr>
            </w:pPr>
            <w:r w:rsidRPr="0004753D">
              <w:rPr>
                <w:szCs w:val="24"/>
                <w:lang w:val="sk-SK"/>
              </w:rPr>
              <w:t>0,1</w:t>
            </w:r>
            <w:r w:rsidR="00D466CE" w:rsidRPr="0004753D">
              <w:rPr>
                <w:szCs w:val="24"/>
                <w:lang w:val="sk-SK"/>
              </w:rPr>
              <w:t>1</w:t>
            </w:r>
            <w:r w:rsidRPr="0004753D">
              <w:rPr>
                <w:szCs w:val="24"/>
                <w:lang w:val="sk-SK"/>
              </w:rPr>
              <w:t xml:space="preserve"> % z celkových nákladov stavby</w:t>
            </w:r>
          </w:p>
        </w:tc>
      </w:tr>
      <w:tr w:rsidR="0004753D" w:rsidRPr="0004753D" w14:paraId="370BC55C" w14:textId="77777777" w:rsidTr="00C340CA">
        <w:tc>
          <w:tcPr>
            <w:tcW w:w="5400" w:type="dxa"/>
          </w:tcPr>
          <w:p w14:paraId="2B8B7D57"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letisko</w:t>
            </w:r>
          </w:p>
        </w:tc>
        <w:tc>
          <w:tcPr>
            <w:tcW w:w="3165" w:type="dxa"/>
          </w:tcPr>
          <w:p w14:paraId="21543897" w14:textId="70371037" w:rsidR="004F5948" w:rsidRPr="0004753D" w:rsidRDefault="004F5948" w:rsidP="003F3924">
            <w:pPr>
              <w:widowControl w:val="0"/>
              <w:jc w:val="both"/>
              <w:rPr>
                <w:szCs w:val="24"/>
                <w:lang w:val="sk-SK"/>
              </w:rPr>
            </w:pPr>
            <w:r w:rsidRPr="0004753D">
              <w:rPr>
                <w:szCs w:val="24"/>
                <w:lang w:val="sk-SK"/>
              </w:rPr>
              <w:t>0,1</w:t>
            </w:r>
            <w:r w:rsidR="00D466CE" w:rsidRPr="0004753D">
              <w:rPr>
                <w:szCs w:val="24"/>
                <w:lang w:val="sk-SK"/>
              </w:rPr>
              <w:t>1</w:t>
            </w:r>
            <w:r w:rsidRPr="0004753D">
              <w:rPr>
                <w:szCs w:val="24"/>
                <w:lang w:val="sk-SK"/>
              </w:rPr>
              <w:t xml:space="preserve"> % z celkových nákladov stavby</w:t>
            </w:r>
          </w:p>
        </w:tc>
      </w:tr>
      <w:tr w:rsidR="0004753D" w:rsidRPr="0004753D" w14:paraId="5BA9A4FC" w14:textId="77777777" w:rsidTr="00C340CA">
        <w:tc>
          <w:tcPr>
            <w:tcW w:w="5400" w:type="dxa"/>
          </w:tcPr>
          <w:p w14:paraId="599F1F5B"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most, nadjazd, tunel a podzemnú dráhu</w:t>
            </w:r>
          </w:p>
        </w:tc>
        <w:tc>
          <w:tcPr>
            <w:tcW w:w="3165" w:type="dxa"/>
          </w:tcPr>
          <w:p w14:paraId="4882C418" w14:textId="0B761408" w:rsidR="004F5948" w:rsidRPr="0004753D" w:rsidRDefault="004F5948" w:rsidP="003F3924">
            <w:pPr>
              <w:widowControl w:val="0"/>
              <w:jc w:val="both"/>
              <w:rPr>
                <w:szCs w:val="24"/>
                <w:lang w:val="sk-SK"/>
              </w:rPr>
            </w:pPr>
            <w:r w:rsidRPr="0004753D">
              <w:rPr>
                <w:szCs w:val="24"/>
                <w:lang w:val="sk-SK"/>
              </w:rPr>
              <w:t>0,1</w:t>
            </w:r>
            <w:r w:rsidR="00D466CE" w:rsidRPr="0004753D">
              <w:rPr>
                <w:szCs w:val="24"/>
                <w:lang w:val="sk-SK"/>
              </w:rPr>
              <w:t>1</w:t>
            </w:r>
            <w:r w:rsidRPr="0004753D">
              <w:rPr>
                <w:szCs w:val="24"/>
                <w:lang w:val="sk-SK"/>
              </w:rPr>
              <w:t xml:space="preserve"> % z celkových nákladov stavby</w:t>
            </w:r>
          </w:p>
        </w:tc>
      </w:tr>
      <w:tr w:rsidR="0004753D" w:rsidRPr="0004753D" w14:paraId="6137A022" w14:textId="77777777" w:rsidTr="00C340CA">
        <w:tc>
          <w:tcPr>
            <w:tcW w:w="5400" w:type="dxa"/>
          </w:tcPr>
          <w:p w14:paraId="162B3057"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prístav, vodnú cestu, priehradu a iné vodné dielo</w:t>
            </w:r>
          </w:p>
        </w:tc>
        <w:tc>
          <w:tcPr>
            <w:tcW w:w="3165" w:type="dxa"/>
          </w:tcPr>
          <w:p w14:paraId="11EA3673" w14:textId="4BEB28BC" w:rsidR="004F5948" w:rsidRPr="0004753D" w:rsidRDefault="004F5948" w:rsidP="003F3924">
            <w:pPr>
              <w:widowControl w:val="0"/>
              <w:jc w:val="both"/>
              <w:rPr>
                <w:szCs w:val="24"/>
                <w:lang w:val="sk-SK"/>
              </w:rPr>
            </w:pPr>
            <w:r w:rsidRPr="0004753D">
              <w:rPr>
                <w:szCs w:val="24"/>
                <w:lang w:val="sk-SK"/>
              </w:rPr>
              <w:t>0,1</w:t>
            </w:r>
            <w:r w:rsidR="00D466CE" w:rsidRPr="0004753D">
              <w:rPr>
                <w:szCs w:val="24"/>
                <w:lang w:val="sk-SK"/>
              </w:rPr>
              <w:t>1</w:t>
            </w:r>
            <w:r w:rsidRPr="0004753D">
              <w:rPr>
                <w:szCs w:val="24"/>
                <w:lang w:val="sk-SK"/>
              </w:rPr>
              <w:t xml:space="preserve"> % z celkových nákladov stavby</w:t>
            </w:r>
          </w:p>
        </w:tc>
      </w:tr>
      <w:tr w:rsidR="0004753D" w:rsidRPr="0004753D" w14:paraId="5A4FB8F7" w14:textId="77777777" w:rsidTr="00C340CA">
        <w:tc>
          <w:tcPr>
            <w:tcW w:w="5400" w:type="dxa"/>
          </w:tcPr>
          <w:p w14:paraId="2E0727B2"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diaľkový potrubný rozvod, elektronickú komunikačnú sieť a elektrický rozvod</w:t>
            </w:r>
          </w:p>
        </w:tc>
        <w:tc>
          <w:tcPr>
            <w:tcW w:w="3165" w:type="dxa"/>
          </w:tcPr>
          <w:p w14:paraId="638AAE5B" w14:textId="1786861F" w:rsidR="004F5948" w:rsidRPr="0004753D" w:rsidRDefault="004F5948" w:rsidP="003F3924">
            <w:pPr>
              <w:widowControl w:val="0"/>
              <w:jc w:val="both"/>
              <w:rPr>
                <w:szCs w:val="24"/>
                <w:lang w:val="sk-SK"/>
              </w:rPr>
            </w:pPr>
            <w:r w:rsidRPr="0004753D">
              <w:rPr>
                <w:szCs w:val="24"/>
                <w:lang w:val="sk-SK"/>
              </w:rPr>
              <w:t>0,</w:t>
            </w:r>
            <w:r w:rsidR="00165947" w:rsidRPr="0004753D">
              <w:rPr>
                <w:szCs w:val="24"/>
                <w:lang w:val="sk-SK"/>
              </w:rPr>
              <w:t>066</w:t>
            </w:r>
            <w:r w:rsidRPr="0004753D">
              <w:rPr>
                <w:szCs w:val="24"/>
                <w:lang w:val="sk-SK"/>
              </w:rPr>
              <w:t xml:space="preserve"> % z celkových nákladov stavby</w:t>
            </w:r>
          </w:p>
        </w:tc>
      </w:tr>
      <w:tr w:rsidR="0004753D" w:rsidRPr="0004753D" w14:paraId="2436CA85" w14:textId="77777777" w:rsidTr="00C340CA">
        <w:tc>
          <w:tcPr>
            <w:tcW w:w="5400" w:type="dxa"/>
          </w:tcPr>
          <w:p w14:paraId="3F77C8C0"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miestny potrubný a káblový rozvod</w:t>
            </w:r>
          </w:p>
        </w:tc>
        <w:tc>
          <w:tcPr>
            <w:tcW w:w="3165" w:type="dxa"/>
          </w:tcPr>
          <w:p w14:paraId="715D529A" w14:textId="1ED4143A" w:rsidR="004F5948" w:rsidRPr="0004753D" w:rsidRDefault="004F5948" w:rsidP="003F3924">
            <w:pPr>
              <w:widowControl w:val="0"/>
              <w:jc w:val="both"/>
              <w:rPr>
                <w:szCs w:val="24"/>
                <w:lang w:val="sk-SK"/>
              </w:rPr>
            </w:pPr>
            <w:r w:rsidRPr="0004753D">
              <w:rPr>
                <w:szCs w:val="24"/>
                <w:lang w:val="sk-SK"/>
              </w:rPr>
              <w:t>0,</w:t>
            </w:r>
            <w:r w:rsidR="00165947" w:rsidRPr="0004753D">
              <w:rPr>
                <w:szCs w:val="24"/>
                <w:lang w:val="sk-SK"/>
              </w:rPr>
              <w:t>066</w:t>
            </w:r>
            <w:r w:rsidRPr="0004753D">
              <w:rPr>
                <w:szCs w:val="24"/>
                <w:lang w:val="sk-SK"/>
              </w:rPr>
              <w:t xml:space="preserve"> % z celkových nákladov stavby</w:t>
            </w:r>
          </w:p>
        </w:tc>
      </w:tr>
      <w:tr w:rsidR="0004753D" w:rsidRPr="0004753D" w14:paraId="584B971B" w14:textId="77777777" w:rsidTr="00C340CA">
        <w:tc>
          <w:tcPr>
            <w:tcW w:w="5400" w:type="dxa"/>
          </w:tcPr>
          <w:p w14:paraId="65040B6F"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komplexnú priemyselnú stavbu</w:t>
            </w:r>
          </w:p>
        </w:tc>
        <w:tc>
          <w:tcPr>
            <w:tcW w:w="3165" w:type="dxa"/>
          </w:tcPr>
          <w:p w14:paraId="6737873A" w14:textId="4918BB0E" w:rsidR="004F5948" w:rsidRPr="0004753D" w:rsidRDefault="004F5948" w:rsidP="003F3924">
            <w:pPr>
              <w:widowControl w:val="0"/>
              <w:jc w:val="both"/>
              <w:rPr>
                <w:szCs w:val="24"/>
                <w:lang w:val="sk-SK"/>
              </w:rPr>
            </w:pPr>
            <w:r w:rsidRPr="0004753D">
              <w:rPr>
                <w:szCs w:val="24"/>
                <w:lang w:val="sk-SK"/>
              </w:rPr>
              <w:t>0,</w:t>
            </w:r>
            <w:r w:rsidR="00165947" w:rsidRPr="0004753D">
              <w:rPr>
                <w:szCs w:val="24"/>
                <w:lang w:val="sk-SK"/>
              </w:rPr>
              <w:t>066</w:t>
            </w:r>
            <w:r w:rsidRPr="0004753D">
              <w:rPr>
                <w:szCs w:val="24"/>
                <w:lang w:val="sk-SK"/>
              </w:rPr>
              <w:t xml:space="preserve"> % z celkových nákladov stavby</w:t>
            </w:r>
          </w:p>
        </w:tc>
      </w:tr>
      <w:tr w:rsidR="0004753D" w:rsidRPr="0004753D" w14:paraId="4C953465" w14:textId="77777777" w:rsidTr="00C340CA">
        <w:tc>
          <w:tcPr>
            <w:tcW w:w="5400" w:type="dxa"/>
          </w:tcPr>
          <w:p w14:paraId="66F0DB3F"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športovú a rekreačnú stavbu</w:t>
            </w:r>
          </w:p>
        </w:tc>
        <w:tc>
          <w:tcPr>
            <w:tcW w:w="3165" w:type="dxa"/>
          </w:tcPr>
          <w:p w14:paraId="4117E411" w14:textId="54CCD496" w:rsidR="004F5948" w:rsidRPr="0004753D" w:rsidRDefault="004F5948" w:rsidP="003F3924">
            <w:pPr>
              <w:widowControl w:val="0"/>
              <w:jc w:val="both"/>
              <w:rPr>
                <w:szCs w:val="24"/>
                <w:lang w:val="sk-SK"/>
              </w:rPr>
            </w:pPr>
            <w:r w:rsidRPr="0004753D">
              <w:rPr>
                <w:szCs w:val="24"/>
                <w:lang w:val="sk-SK"/>
              </w:rPr>
              <w:t>0,0</w:t>
            </w:r>
            <w:r w:rsidR="00165947" w:rsidRPr="0004753D">
              <w:rPr>
                <w:szCs w:val="24"/>
                <w:lang w:val="sk-SK"/>
              </w:rPr>
              <w:t>46</w:t>
            </w:r>
            <w:r w:rsidRPr="0004753D">
              <w:rPr>
                <w:szCs w:val="24"/>
                <w:lang w:val="sk-SK"/>
              </w:rPr>
              <w:t xml:space="preserve"> % z celkových nákladov stavby</w:t>
            </w:r>
          </w:p>
        </w:tc>
      </w:tr>
      <w:tr w:rsidR="0004753D" w:rsidRPr="0004753D" w14:paraId="745AFE78" w14:textId="77777777" w:rsidTr="00C340CA">
        <w:tc>
          <w:tcPr>
            <w:tcW w:w="5400" w:type="dxa"/>
          </w:tcPr>
          <w:p w14:paraId="1307E6D4"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ostatnú inžiniersku stavbu inde neuvedenú</w:t>
            </w:r>
          </w:p>
        </w:tc>
        <w:tc>
          <w:tcPr>
            <w:tcW w:w="3165" w:type="dxa"/>
          </w:tcPr>
          <w:p w14:paraId="312F0837" w14:textId="510469CA" w:rsidR="004F5948" w:rsidRPr="0004753D" w:rsidRDefault="004F5948" w:rsidP="003F3924">
            <w:pPr>
              <w:widowControl w:val="0"/>
              <w:jc w:val="both"/>
              <w:rPr>
                <w:szCs w:val="24"/>
                <w:lang w:val="sk-SK"/>
              </w:rPr>
            </w:pPr>
            <w:r w:rsidRPr="0004753D">
              <w:rPr>
                <w:szCs w:val="24"/>
                <w:lang w:val="sk-SK"/>
              </w:rPr>
              <w:t>0,0</w:t>
            </w:r>
            <w:r w:rsidR="00165947" w:rsidRPr="0004753D">
              <w:rPr>
                <w:szCs w:val="24"/>
                <w:lang w:val="sk-SK"/>
              </w:rPr>
              <w:t>46</w:t>
            </w:r>
            <w:r w:rsidRPr="0004753D">
              <w:rPr>
                <w:szCs w:val="24"/>
                <w:lang w:val="sk-SK"/>
              </w:rPr>
              <w:t xml:space="preserve"> % z celkových nákladov stavby</w:t>
            </w:r>
          </w:p>
        </w:tc>
      </w:tr>
      <w:tr w:rsidR="0004753D" w:rsidRPr="0004753D" w14:paraId="577D8280" w14:textId="77777777" w:rsidTr="00C340CA">
        <w:tc>
          <w:tcPr>
            <w:tcW w:w="5400" w:type="dxa"/>
          </w:tcPr>
          <w:p w14:paraId="61E12F49"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terénnu úpravu, ak nie je spoplatnená ako súčasť stavby podľa písmen a) až r)</w:t>
            </w:r>
          </w:p>
        </w:tc>
        <w:tc>
          <w:tcPr>
            <w:tcW w:w="3165" w:type="dxa"/>
          </w:tcPr>
          <w:p w14:paraId="2A88A70E" w14:textId="13190CE6" w:rsidR="004F5948" w:rsidRPr="0004753D" w:rsidRDefault="00EA6AAD" w:rsidP="003F3924">
            <w:pPr>
              <w:widowControl w:val="0"/>
              <w:jc w:val="both"/>
              <w:rPr>
                <w:szCs w:val="24"/>
                <w:lang w:val="sk-SK"/>
              </w:rPr>
            </w:pPr>
            <w:r w:rsidRPr="0004753D">
              <w:rPr>
                <w:szCs w:val="24"/>
                <w:lang w:val="sk-SK"/>
              </w:rPr>
              <w:t>100,- eur</w:t>
            </w:r>
          </w:p>
        </w:tc>
      </w:tr>
      <w:tr w:rsidR="004F5948" w:rsidRPr="0004753D" w14:paraId="0A98AF23" w14:textId="77777777" w:rsidTr="00C340CA">
        <w:tc>
          <w:tcPr>
            <w:tcW w:w="5400" w:type="dxa"/>
          </w:tcPr>
          <w:p w14:paraId="05044E1B" w14:textId="77777777" w:rsidR="004F5948" w:rsidRPr="0004753D" w:rsidRDefault="004F5948" w:rsidP="003F3924">
            <w:pPr>
              <w:pStyle w:val="Odsekzoznamu"/>
              <w:keepNext w:val="0"/>
              <w:keepLines w:val="0"/>
              <w:widowControl w:val="0"/>
              <w:numPr>
                <w:ilvl w:val="0"/>
                <w:numId w:val="74"/>
              </w:numPr>
              <w:overflowPunct/>
              <w:autoSpaceDE/>
              <w:autoSpaceDN/>
              <w:adjustRightInd/>
              <w:ind w:left="340"/>
              <w:jc w:val="both"/>
              <w:textAlignment w:val="auto"/>
              <w:rPr>
                <w:szCs w:val="24"/>
                <w:lang w:val="sk-SK"/>
              </w:rPr>
            </w:pPr>
            <w:r w:rsidRPr="0004753D">
              <w:rPr>
                <w:szCs w:val="24"/>
                <w:lang w:val="sk-SK"/>
              </w:rPr>
              <w:t>vonkajšiu úpravu, ak nie je spoplatnená ako súčasť stavby podľa písmen a) až r)</w:t>
            </w:r>
          </w:p>
        </w:tc>
        <w:tc>
          <w:tcPr>
            <w:tcW w:w="3165" w:type="dxa"/>
          </w:tcPr>
          <w:p w14:paraId="3E3ECF04" w14:textId="10E7D9B6" w:rsidR="004F5948" w:rsidRPr="0004753D" w:rsidRDefault="00EA6AAD" w:rsidP="003F3924">
            <w:pPr>
              <w:widowControl w:val="0"/>
              <w:jc w:val="both"/>
              <w:rPr>
                <w:szCs w:val="24"/>
                <w:lang w:val="sk-SK"/>
              </w:rPr>
            </w:pPr>
            <w:r w:rsidRPr="0004753D">
              <w:rPr>
                <w:szCs w:val="24"/>
                <w:lang w:val="sk-SK"/>
              </w:rPr>
              <w:t>100,- eur</w:t>
            </w:r>
          </w:p>
        </w:tc>
      </w:tr>
    </w:tbl>
    <w:p w14:paraId="1E838DA9" w14:textId="77777777" w:rsidR="004F5948" w:rsidRPr="0004753D" w:rsidRDefault="004F5948" w:rsidP="003F3924">
      <w:pPr>
        <w:widowControl w:val="0"/>
        <w:jc w:val="both"/>
        <w:rPr>
          <w:szCs w:val="24"/>
        </w:rPr>
      </w:pPr>
    </w:p>
    <w:p w14:paraId="37DE4BDC" w14:textId="77777777" w:rsidR="004F5948" w:rsidRPr="0004753D" w:rsidRDefault="004F5948" w:rsidP="003F3924">
      <w:pPr>
        <w:widowControl w:val="0"/>
        <w:ind w:firstLine="360"/>
        <w:jc w:val="both"/>
        <w:rPr>
          <w:szCs w:val="24"/>
        </w:rPr>
      </w:pPr>
      <w:r w:rsidRPr="0004753D">
        <w:rPr>
          <w:szCs w:val="24"/>
        </w:rPr>
        <w:t>Oslobodenie</w:t>
      </w:r>
    </w:p>
    <w:p w14:paraId="66110AFD" w14:textId="77777777" w:rsidR="004F5948" w:rsidRPr="0004753D" w:rsidRDefault="004F5948" w:rsidP="003F3924">
      <w:pPr>
        <w:pStyle w:val="Odsekzoznamu"/>
        <w:keepNext w:val="0"/>
        <w:keepLines w:val="0"/>
        <w:widowControl w:val="0"/>
        <w:numPr>
          <w:ilvl w:val="0"/>
          <w:numId w:val="100"/>
        </w:numPr>
        <w:ind w:left="720"/>
        <w:jc w:val="both"/>
        <w:rPr>
          <w:szCs w:val="24"/>
        </w:rPr>
      </w:pPr>
      <w:r w:rsidRPr="0004753D">
        <w:rPr>
          <w:szCs w:val="24"/>
        </w:rPr>
        <w:t>Od poplatku podľa písmena a) tejto položky je oslobodená fyzická osoba, ktorá zhotovenie, zmenu, stavebnú úpravu alebo odstránenie budovy na bývanie, ktorej celková obytná plocha nepresahuje 150m</w:t>
      </w:r>
      <w:r w:rsidRPr="0004753D">
        <w:rPr>
          <w:szCs w:val="24"/>
          <w:vertAlign w:val="superscript"/>
        </w:rPr>
        <w:t>2</w:t>
      </w:r>
      <w:r w:rsidRPr="0004753D">
        <w:rPr>
          <w:szCs w:val="24"/>
        </w:rPr>
        <w:t xml:space="preserve"> a je určená pre vlastné bývanie, zabezpečuje sama pre seba svojpomocou.</w:t>
      </w:r>
    </w:p>
    <w:p w14:paraId="1E1C5665" w14:textId="2997E419" w:rsidR="001C5774" w:rsidRPr="0004753D" w:rsidRDefault="001C5774" w:rsidP="003F3924">
      <w:pPr>
        <w:pStyle w:val="Odsekzoznamu"/>
        <w:keepNext w:val="0"/>
        <w:keepLines w:val="0"/>
        <w:widowControl w:val="0"/>
        <w:numPr>
          <w:ilvl w:val="0"/>
          <w:numId w:val="100"/>
        </w:numPr>
        <w:ind w:left="720"/>
        <w:jc w:val="both"/>
        <w:rPr>
          <w:szCs w:val="24"/>
        </w:rPr>
      </w:pPr>
      <w:r w:rsidRPr="0004753D">
        <w:rPr>
          <w:szCs w:val="24"/>
        </w:rPr>
        <w:t xml:space="preserve">Od poplatku podľa tejto položky sú </w:t>
      </w:r>
      <w:r w:rsidR="00543456" w:rsidRPr="0004753D">
        <w:rPr>
          <w:szCs w:val="24"/>
        </w:rPr>
        <w:t>oslobodené</w:t>
      </w:r>
      <w:r w:rsidRPr="0004753D">
        <w:rPr>
          <w:szCs w:val="24"/>
        </w:rPr>
        <w:t xml:space="preserve"> štátne rozpočtové organizácie.</w:t>
      </w:r>
    </w:p>
    <w:p w14:paraId="36DF8478" w14:textId="77777777" w:rsidR="004F5948" w:rsidRPr="0004753D" w:rsidRDefault="004F5948" w:rsidP="003F3924">
      <w:pPr>
        <w:widowControl w:val="0"/>
        <w:tabs>
          <w:tab w:val="left" w:pos="1290"/>
        </w:tabs>
        <w:jc w:val="both"/>
        <w:rPr>
          <w:szCs w:val="24"/>
        </w:rPr>
      </w:pPr>
      <w:r w:rsidRPr="0004753D">
        <w:rPr>
          <w:szCs w:val="24"/>
        </w:rPr>
        <w:lastRenderedPageBreak/>
        <w:tab/>
      </w:r>
    </w:p>
    <w:p w14:paraId="37E9D366" w14:textId="77777777" w:rsidR="004F5948" w:rsidRPr="0004753D" w:rsidRDefault="004F5948" w:rsidP="003F3924">
      <w:pPr>
        <w:widowControl w:val="0"/>
        <w:ind w:firstLine="360"/>
        <w:jc w:val="both"/>
        <w:rPr>
          <w:szCs w:val="24"/>
        </w:rPr>
      </w:pPr>
      <w:r w:rsidRPr="0004753D">
        <w:rPr>
          <w:szCs w:val="24"/>
        </w:rPr>
        <w:t>Splnomocnenie</w:t>
      </w:r>
    </w:p>
    <w:p w14:paraId="12EBCB4A" w14:textId="4BFD9A78" w:rsidR="004F5948" w:rsidRPr="0004753D" w:rsidRDefault="004F5948" w:rsidP="003F3924">
      <w:pPr>
        <w:pStyle w:val="Odsekzoznamu"/>
        <w:keepNext w:val="0"/>
        <w:keepLines w:val="0"/>
        <w:widowControl w:val="0"/>
        <w:numPr>
          <w:ilvl w:val="0"/>
          <w:numId w:val="101"/>
        </w:numPr>
        <w:ind w:left="720"/>
        <w:jc w:val="both"/>
        <w:rPr>
          <w:szCs w:val="24"/>
        </w:rPr>
      </w:pPr>
      <w:r w:rsidRPr="0004753D">
        <w:rPr>
          <w:szCs w:val="24"/>
        </w:rPr>
        <w:t>Poplatok podľa tejto položky sa znižuje o 50 %, ak sa poplatok vyberá za zmenu stavby.</w:t>
      </w:r>
    </w:p>
    <w:p w14:paraId="7AE27E57" w14:textId="77777777" w:rsidR="004F5948" w:rsidRPr="0004753D" w:rsidRDefault="004F5948" w:rsidP="003F3924">
      <w:pPr>
        <w:widowControl w:val="0"/>
        <w:tabs>
          <w:tab w:val="left" w:pos="1290"/>
        </w:tabs>
        <w:jc w:val="both"/>
        <w:rPr>
          <w:szCs w:val="24"/>
        </w:rPr>
      </w:pPr>
    </w:p>
    <w:p w14:paraId="6B196F88" w14:textId="42E5EC5C" w:rsidR="00127413" w:rsidRPr="0004753D" w:rsidRDefault="00127413" w:rsidP="003F3924">
      <w:pPr>
        <w:pStyle w:val="Odsekzoznamu"/>
        <w:keepNext w:val="0"/>
        <w:keepLines w:val="0"/>
        <w:widowControl w:val="0"/>
        <w:numPr>
          <w:ilvl w:val="0"/>
          <w:numId w:val="101"/>
        </w:numPr>
        <w:ind w:left="720"/>
        <w:jc w:val="both"/>
        <w:rPr>
          <w:szCs w:val="24"/>
        </w:rPr>
      </w:pPr>
      <w:r w:rsidRPr="0004753D">
        <w:rPr>
          <w:szCs w:val="24"/>
        </w:rPr>
        <w:t>Poplatok podľa tejto položky sa zvyšuje o 50 %, ak je stavba alebo činnosť predmetom integrovaného konania o povolení stavby a posudzovaní vplyvov podľa osobitného predpisu o posudzovaní vplyvov na životné prostredie.</w:t>
      </w:r>
      <w:r w:rsidRPr="0004753D">
        <w:rPr>
          <w:szCs w:val="24"/>
          <w:vertAlign w:val="superscript"/>
        </w:rPr>
        <w:t>18aa</w:t>
      </w:r>
      <w:r w:rsidRPr="0004753D">
        <w:rPr>
          <w:szCs w:val="24"/>
        </w:rPr>
        <w:t>)</w:t>
      </w:r>
    </w:p>
    <w:p w14:paraId="377D40BB" w14:textId="77777777" w:rsidR="00127413" w:rsidRPr="0004753D" w:rsidRDefault="00127413" w:rsidP="003F3924">
      <w:pPr>
        <w:widowControl w:val="0"/>
        <w:ind w:left="360"/>
        <w:jc w:val="both"/>
        <w:rPr>
          <w:szCs w:val="24"/>
        </w:rPr>
      </w:pPr>
    </w:p>
    <w:p w14:paraId="5E15D31A" w14:textId="4C1C0C87" w:rsidR="004F5948" w:rsidRPr="0004753D" w:rsidRDefault="004F5948" w:rsidP="003F3924">
      <w:pPr>
        <w:widowControl w:val="0"/>
        <w:ind w:left="360"/>
        <w:jc w:val="both"/>
        <w:rPr>
          <w:szCs w:val="24"/>
        </w:rPr>
      </w:pPr>
      <w:r w:rsidRPr="0004753D">
        <w:rPr>
          <w:szCs w:val="24"/>
        </w:rPr>
        <w:t>Poznámky</w:t>
      </w:r>
    </w:p>
    <w:p w14:paraId="06508442" w14:textId="192658F6" w:rsidR="004F5948" w:rsidRPr="0004753D" w:rsidRDefault="004F5948" w:rsidP="003F3924">
      <w:pPr>
        <w:pStyle w:val="Odsekzoznamu"/>
        <w:keepNext w:val="0"/>
        <w:keepLines w:val="0"/>
        <w:widowControl w:val="0"/>
        <w:numPr>
          <w:ilvl w:val="0"/>
          <w:numId w:val="102"/>
        </w:numPr>
        <w:ind w:left="720"/>
        <w:jc w:val="both"/>
        <w:rPr>
          <w:szCs w:val="24"/>
        </w:rPr>
      </w:pPr>
      <w:r w:rsidRPr="0004753D">
        <w:rPr>
          <w:szCs w:val="24"/>
        </w:rPr>
        <w:t>Poplatky podľa písm. a) až r) sa vyberajú za konanie o žiadosti o vydanie rozhodnutia o povolení stavby týkajúceho sa zhotovenia stavby, zmeny stavby, stavebnej úpravy, odstránenia stavby vrátane súvisiacej terénnej úpravy, ak nie je súčasťou technologického postupu zhotovovania stavby a súvisiacej vonkajšej úpravy.</w:t>
      </w:r>
    </w:p>
    <w:p w14:paraId="59EE9C76" w14:textId="77777777" w:rsidR="004F5948" w:rsidRPr="0004753D" w:rsidRDefault="004F5948" w:rsidP="003F3924">
      <w:pPr>
        <w:pStyle w:val="Odsekzoznamu"/>
        <w:keepNext w:val="0"/>
        <w:keepLines w:val="0"/>
        <w:widowControl w:val="0"/>
        <w:numPr>
          <w:ilvl w:val="0"/>
          <w:numId w:val="102"/>
        </w:numPr>
        <w:ind w:left="720"/>
        <w:jc w:val="both"/>
        <w:rPr>
          <w:szCs w:val="24"/>
        </w:rPr>
      </w:pPr>
      <w:r w:rsidRPr="0004753D">
        <w:rPr>
          <w:szCs w:val="24"/>
        </w:rPr>
        <w:t>Ak sú predmetom žiadosti o vydanie rozhodnutia o povolení stavby viaceré stavby, alebo viaceré činnosti, ktoré sa spoplatňujú, poplatok sa vyberie za každú z nich osobitne.</w:t>
      </w:r>
    </w:p>
    <w:p w14:paraId="06DE6B83" w14:textId="0DA54F70" w:rsidR="007A099C" w:rsidRPr="0004753D" w:rsidRDefault="004F5948" w:rsidP="003F3924">
      <w:pPr>
        <w:pStyle w:val="Odsekzoznamu"/>
        <w:keepNext w:val="0"/>
        <w:keepLines w:val="0"/>
        <w:widowControl w:val="0"/>
        <w:numPr>
          <w:ilvl w:val="0"/>
          <w:numId w:val="102"/>
        </w:numPr>
        <w:ind w:left="720"/>
        <w:jc w:val="both"/>
        <w:rPr>
          <w:szCs w:val="24"/>
        </w:rPr>
      </w:pPr>
      <w:r w:rsidRPr="0004753D">
        <w:rPr>
          <w:szCs w:val="24"/>
        </w:rPr>
        <w:t xml:space="preserve">Celkovými nákladmi stavby sa na účely poplatku podľa tejto položky rozumie suma celkových nákladov stavby uvedená v dokumentácii stavby predloženej k žiadosti o vydanie rozhodnutia o povolení stavby. </w:t>
      </w:r>
      <w:r w:rsidR="006A19AB" w:rsidRPr="0004753D">
        <w:rPr>
          <w:szCs w:val="24"/>
        </w:rPr>
        <w:t xml:space="preserve">Ak </w:t>
      </w:r>
      <w:r w:rsidR="00392010" w:rsidRPr="0004753D">
        <w:rPr>
          <w:szCs w:val="24"/>
        </w:rPr>
        <w:t>sú celkové náklady stavby podľa položky 62</w:t>
      </w:r>
      <w:r w:rsidR="006A19AB" w:rsidRPr="0004753D">
        <w:rPr>
          <w:szCs w:val="24"/>
        </w:rPr>
        <w:t xml:space="preserve"> </w:t>
      </w:r>
      <w:r w:rsidR="00392010" w:rsidRPr="0004753D">
        <w:rPr>
          <w:szCs w:val="24"/>
        </w:rPr>
        <w:t>iné</w:t>
      </w:r>
      <w:r w:rsidR="003358BD" w:rsidRPr="0004753D">
        <w:rPr>
          <w:szCs w:val="24"/>
        </w:rPr>
        <w:t xml:space="preserve"> než suma podľa prvej vety, </w:t>
      </w:r>
      <w:r w:rsidR="00093782" w:rsidRPr="0004753D">
        <w:rPr>
          <w:szCs w:val="24"/>
        </w:rPr>
        <w:t>správny orgán opätovne určí poplatok zo základu poplatku, ktorým sú celkové náklady stavby podľa položky 62</w:t>
      </w:r>
      <w:r w:rsidR="003702D2" w:rsidRPr="0004753D">
        <w:rPr>
          <w:szCs w:val="24"/>
        </w:rPr>
        <w:t xml:space="preserve"> a</w:t>
      </w:r>
      <w:r w:rsidR="00DD2CEF" w:rsidRPr="0004753D">
        <w:rPr>
          <w:szCs w:val="24"/>
        </w:rPr>
        <w:t> ak je takto opätovne určený poplatok</w:t>
      </w:r>
    </w:p>
    <w:p w14:paraId="2B0A7C45" w14:textId="745A8387" w:rsidR="00DD2CEF" w:rsidRPr="0004753D" w:rsidRDefault="00543456" w:rsidP="0060299E">
      <w:pPr>
        <w:pStyle w:val="Odsekzoznamu"/>
        <w:keepNext w:val="0"/>
        <w:keepLines w:val="0"/>
        <w:widowControl w:val="0"/>
        <w:numPr>
          <w:ilvl w:val="1"/>
          <w:numId w:val="42"/>
        </w:numPr>
        <w:ind w:left="1080"/>
        <w:jc w:val="both"/>
        <w:rPr>
          <w:szCs w:val="24"/>
        </w:rPr>
      </w:pPr>
      <w:r w:rsidRPr="0004753D">
        <w:rPr>
          <w:szCs w:val="24"/>
        </w:rPr>
        <w:t>vyšší, než bol uhradený, správny orgán zašle poplatníkovi výzvu na doplatenie rozdielu spolu s poplatkom podľa položky 62 a s rovnakou splatnosťou</w:t>
      </w:r>
      <w:r w:rsidR="007F4D96" w:rsidRPr="0004753D">
        <w:rPr>
          <w:szCs w:val="24"/>
        </w:rPr>
        <w:t>,</w:t>
      </w:r>
    </w:p>
    <w:p w14:paraId="31F53575" w14:textId="4F74CDAD" w:rsidR="004F5948" w:rsidRPr="0004753D" w:rsidRDefault="00543456" w:rsidP="003F3924">
      <w:pPr>
        <w:pStyle w:val="Odsekzoznamu"/>
        <w:keepNext w:val="0"/>
        <w:keepLines w:val="0"/>
        <w:widowControl w:val="0"/>
        <w:numPr>
          <w:ilvl w:val="1"/>
          <w:numId w:val="42"/>
        </w:numPr>
        <w:ind w:left="1080"/>
        <w:jc w:val="both"/>
        <w:rPr>
          <w:szCs w:val="24"/>
        </w:rPr>
      </w:pPr>
      <w:r w:rsidRPr="0004753D">
        <w:rPr>
          <w:szCs w:val="24"/>
        </w:rPr>
        <w:t>nižší, než bol uhradený, správny orgán rozhodne o vrátení sumy preplatku bez žiadosti poplatníka</w:t>
      </w:r>
      <w:r w:rsidR="00DD2CEF" w:rsidRPr="0004753D">
        <w:rPr>
          <w:szCs w:val="24"/>
        </w:rPr>
        <w:t>.</w:t>
      </w:r>
    </w:p>
    <w:p w14:paraId="27109422" w14:textId="77777777" w:rsidR="004F5948" w:rsidRPr="0004753D" w:rsidRDefault="004F5948" w:rsidP="003F3924">
      <w:pPr>
        <w:widowControl w:val="0"/>
        <w:ind w:left="360"/>
        <w:jc w:val="both"/>
        <w:rPr>
          <w:szCs w:val="24"/>
        </w:rPr>
      </w:pPr>
    </w:p>
    <w:p w14:paraId="420FB2E5" w14:textId="77777777" w:rsidR="004F5948" w:rsidRPr="0004753D" w:rsidRDefault="004F5948" w:rsidP="003F3924">
      <w:pPr>
        <w:widowControl w:val="0"/>
        <w:ind w:left="360"/>
        <w:jc w:val="both"/>
        <w:rPr>
          <w:szCs w:val="24"/>
        </w:rPr>
      </w:pPr>
      <w:r w:rsidRPr="0004753D">
        <w:rPr>
          <w:szCs w:val="24"/>
        </w:rPr>
        <w:t>Položka 60a</w:t>
      </w:r>
    </w:p>
    <w:tbl>
      <w:tblPr>
        <w:tblStyle w:val="Mriekatabuky"/>
        <w:tblW w:w="0" w:type="auto"/>
        <w:tblInd w:w="445" w:type="dxa"/>
        <w:tblLook w:val="04A0" w:firstRow="1" w:lastRow="0" w:firstColumn="1" w:lastColumn="0" w:noHBand="0" w:noVBand="1"/>
      </w:tblPr>
      <w:tblGrid>
        <w:gridCol w:w="5400"/>
        <w:gridCol w:w="3165"/>
      </w:tblGrid>
      <w:tr w:rsidR="0004753D" w:rsidRPr="0004753D" w14:paraId="3D219328" w14:textId="77777777" w:rsidTr="00C340CA">
        <w:tc>
          <w:tcPr>
            <w:tcW w:w="8565" w:type="dxa"/>
            <w:gridSpan w:val="2"/>
          </w:tcPr>
          <w:p w14:paraId="6F4ECD29" w14:textId="77777777" w:rsidR="004F5948" w:rsidRPr="0004753D" w:rsidRDefault="004F5948" w:rsidP="003F3924">
            <w:pPr>
              <w:widowControl w:val="0"/>
              <w:jc w:val="both"/>
              <w:rPr>
                <w:szCs w:val="24"/>
                <w:lang w:val="sk-SK"/>
              </w:rPr>
            </w:pPr>
            <w:r w:rsidRPr="0004753D">
              <w:rPr>
                <w:szCs w:val="24"/>
                <w:lang w:val="sk-SK"/>
              </w:rPr>
              <w:t>Overenie projektu stavby pre jednotlivé druhy stavieb alebo činností nasledovne:</w:t>
            </w:r>
          </w:p>
        </w:tc>
      </w:tr>
      <w:tr w:rsidR="0004753D" w:rsidRPr="0004753D" w14:paraId="34739F56" w14:textId="77777777" w:rsidTr="00C340CA">
        <w:tc>
          <w:tcPr>
            <w:tcW w:w="8565" w:type="dxa"/>
            <w:gridSpan w:val="2"/>
          </w:tcPr>
          <w:p w14:paraId="4C1749B6" w14:textId="4F033499"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 xml:space="preserve">budovu na bývanie, ktorej </w:t>
            </w:r>
            <w:r w:rsidR="00DA4970" w:rsidRPr="0004753D">
              <w:rPr>
                <w:szCs w:val="24"/>
                <w:lang w:val="sk-SK"/>
              </w:rPr>
              <w:t xml:space="preserve">celkový poplatok je určený súčtom poplatkov za každý byt a nebytový priestor v bytovom dome, ktorého podlahová </w:t>
            </w:r>
            <w:r w:rsidRPr="0004753D">
              <w:rPr>
                <w:szCs w:val="24"/>
                <w:lang w:val="sk-SK"/>
              </w:rPr>
              <w:t xml:space="preserve">plocha </w:t>
            </w:r>
          </w:p>
        </w:tc>
      </w:tr>
      <w:tr w:rsidR="0004753D" w:rsidRPr="0004753D" w14:paraId="2FE25D2E" w14:textId="77777777" w:rsidTr="00C340CA">
        <w:tc>
          <w:tcPr>
            <w:tcW w:w="5400" w:type="dxa"/>
          </w:tcPr>
          <w:p w14:paraId="52B48660" w14:textId="77777777" w:rsidR="004F5948" w:rsidRPr="0004753D" w:rsidRDefault="004F5948" w:rsidP="003F3924">
            <w:pPr>
              <w:pStyle w:val="Odsekzoznamu"/>
              <w:keepNext w:val="0"/>
              <w:keepLines w:val="0"/>
              <w:widowControl w:val="0"/>
              <w:numPr>
                <w:ilvl w:val="0"/>
                <w:numId w:val="82"/>
              </w:numPr>
              <w:overflowPunct/>
              <w:autoSpaceDE/>
              <w:autoSpaceDN/>
              <w:adjustRightInd/>
              <w:jc w:val="both"/>
              <w:textAlignment w:val="auto"/>
              <w:rPr>
                <w:szCs w:val="24"/>
                <w:lang w:val="sk-SK"/>
              </w:rPr>
            </w:pPr>
            <w:r w:rsidRPr="0004753D">
              <w:rPr>
                <w:szCs w:val="24"/>
                <w:lang w:val="sk-SK"/>
              </w:rPr>
              <w:t>nepresahuje 30m</w:t>
            </w:r>
            <w:r w:rsidRPr="0004753D">
              <w:rPr>
                <w:szCs w:val="24"/>
                <w:vertAlign w:val="superscript"/>
                <w:lang w:val="sk-SK"/>
              </w:rPr>
              <w:t>2</w:t>
            </w:r>
          </w:p>
        </w:tc>
        <w:tc>
          <w:tcPr>
            <w:tcW w:w="3165" w:type="dxa"/>
          </w:tcPr>
          <w:p w14:paraId="7293EC6F" w14:textId="4905A7C0" w:rsidR="004F5948" w:rsidRPr="0004753D" w:rsidRDefault="004B5538" w:rsidP="003F3924">
            <w:pPr>
              <w:widowControl w:val="0"/>
              <w:jc w:val="both"/>
              <w:rPr>
                <w:szCs w:val="24"/>
                <w:lang w:val="sk-SK"/>
              </w:rPr>
            </w:pPr>
            <w:r w:rsidRPr="0004753D">
              <w:rPr>
                <w:szCs w:val="24"/>
                <w:lang w:val="sk-SK"/>
              </w:rPr>
              <w:t>2</w:t>
            </w:r>
            <w:r w:rsidR="004F5948" w:rsidRPr="0004753D">
              <w:rPr>
                <w:szCs w:val="24"/>
                <w:lang w:val="sk-SK"/>
              </w:rPr>
              <w:t>0,- eur</w:t>
            </w:r>
          </w:p>
        </w:tc>
      </w:tr>
      <w:tr w:rsidR="0004753D" w:rsidRPr="0004753D" w14:paraId="0FA0527B" w14:textId="77777777" w:rsidTr="00C340CA">
        <w:tc>
          <w:tcPr>
            <w:tcW w:w="5400" w:type="dxa"/>
          </w:tcPr>
          <w:p w14:paraId="1A1D751F" w14:textId="77777777" w:rsidR="004F5948" w:rsidRPr="0004753D" w:rsidRDefault="004F5948" w:rsidP="003F3924">
            <w:pPr>
              <w:pStyle w:val="Odsekzoznamu"/>
              <w:keepNext w:val="0"/>
              <w:keepLines w:val="0"/>
              <w:widowControl w:val="0"/>
              <w:numPr>
                <w:ilvl w:val="0"/>
                <w:numId w:val="82"/>
              </w:numPr>
              <w:overflowPunct/>
              <w:autoSpaceDE/>
              <w:autoSpaceDN/>
              <w:adjustRightInd/>
              <w:jc w:val="both"/>
              <w:textAlignment w:val="auto"/>
              <w:rPr>
                <w:szCs w:val="24"/>
                <w:lang w:val="sk-SK"/>
              </w:rPr>
            </w:pPr>
            <w:r w:rsidRPr="0004753D">
              <w:rPr>
                <w:szCs w:val="24"/>
                <w:lang w:val="sk-SK"/>
              </w:rPr>
              <w:t>nepresahuje 40m</w:t>
            </w:r>
            <w:r w:rsidRPr="0004753D">
              <w:rPr>
                <w:szCs w:val="24"/>
                <w:vertAlign w:val="superscript"/>
                <w:lang w:val="sk-SK"/>
              </w:rPr>
              <w:t>2</w:t>
            </w:r>
          </w:p>
        </w:tc>
        <w:tc>
          <w:tcPr>
            <w:tcW w:w="3165" w:type="dxa"/>
          </w:tcPr>
          <w:p w14:paraId="7722DDB5" w14:textId="7901463D" w:rsidR="004F5948" w:rsidRPr="0004753D" w:rsidRDefault="004B5538" w:rsidP="003F3924">
            <w:pPr>
              <w:widowControl w:val="0"/>
              <w:jc w:val="both"/>
              <w:rPr>
                <w:szCs w:val="24"/>
                <w:lang w:val="sk-SK"/>
              </w:rPr>
            </w:pPr>
            <w:r w:rsidRPr="0004753D">
              <w:rPr>
                <w:szCs w:val="24"/>
                <w:lang w:val="sk-SK"/>
              </w:rPr>
              <w:t>4</w:t>
            </w:r>
            <w:r w:rsidR="004F5948" w:rsidRPr="0004753D">
              <w:rPr>
                <w:szCs w:val="24"/>
                <w:lang w:val="sk-SK"/>
              </w:rPr>
              <w:t>0,- eur</w:t>
            </w:r>
          </w:p>
        </w:tc>
      </w:tr>
      <w:tr w:rsidR="0004753D" w:rsidRPr="0004753D" w14:paraId="05161D73" w14:textId="77777777" w:rsidTr="00C340CA">
        <w:tc>
          <w:tcPr>
            <w:tcW w:w="5400" w:type="dxa"/>
          </w:tcPr>
          <w:p w14:paraId="1488F78D" w14:textId="77777777" w:rsidR="004F5948" w:rsidRPr="0004753D" w:rsidRDefault="004F5948" w:rsidP="003F3924">
            <w:pPr>
              <w:pStyle w:val="Odsekzoznamu"/>
              <w:keepNext w:val="0"/>
              <w:keepLines w:val="0"/>
              <w:widowControl w:val="0"/>
              <w:numPr>
                <w:ilvl w:val="0"/>
                <w:numId w:val="82"/>
              </w:numPr>
              <w:overflowPunct/>
              <w:autoSpaceDE/>
              <w:autoSpaceDN/>
              <w:adjustRightInd/>
              <w:jc w:val="both"/>
              <w:textAlignment w:val="auto"/>
              <w:rPr>
                <w:szCs w:val="24"/>
                <w:lang w:val="sk-SK"/>
              </w:rPr>
            </w:pPr>
            <w:r w:rsidRPr="0004753D">
              <w:rPr>
                <w:szCs w:val="24"/>
                <w:lang w:val="sk-SK"/>
              </w:rPr>
              <w:t>nepresahuje 60m</w:t>
            </w:r>
            <w:r w:rsidRPr="0004753D">
              <w:rPr>
                <w:szCs w:val="24"/>
                <w:vertAlign w:val="superscript"/>
                <w:lang w:val="sk-SK"/>
              </w:rPr>
              <w:t>2</w:t>
            </w:r>
          </w:p>
        </w:tc>
        <w:tc>
          <w:tcPr>
            <w:tcW w:w="3165" w:type="dxa"/>
          </w:tcPr>
          <w:p w14:paraId="658D9EE8" w14:textId="40F09C07" w:rsidR="004F5948" w:rsidRPr="0004753D" w:rsidRDefault="00E24E84" w:rsidP="003F3924">
            <w:pPr>
              <w:widowControl w:val="0"/>
              <w:jc w:val="both"/>
              <w:rPr>
                <w:szCs w:val="24"/>
                <w:lang w:val="sk-SK"/>
              </w:rPr>
            </w:pPr>
            <w:r w:rsidRPr="0004753D">
              <w:rPr>
                <w:szCs w:val="24"/>
                <w:lang w:val="sk-SK"/>
              </w:rPr>
              <w:t>71,30</w:t>
            </w:r>
            <w:r w:rsidR="004F5948" w:rsidRPr="0004753D">
              <w:rPr>
                <w:szCs w:val="24"/>
                <w:lang w:val="sk-SK"/>
              </w:rPr>
              <w:t>,- eur</w:t>
            </w:r>
          </w:p>
        </w:tc>
      </w:tr>
      <w:tr w:rsidR="0004753D" w:rsidRPr="0004753D" w14:paraId="57226CBD" w14:textId="77777777" w:rsidTr="00C340CA">
        <w:tc>
          <w:tcPr>
            <w:tcW w:w="5400" w:type="dxa"/>
          </w:tcPr>
          <w:p w14:paraId="3C747F39" w14:textId="77777777" w:rsidR="004F5948" w:rsidRPr="0004753D" w:rsidRDefault="004F5948" w:rsidP="003F3924">
            <w:pPr>
              <w:pStyle w:val="Odsekzoznamu"/>
              <w:keepNext w:val="0"/>
              <w:keepLines w:val="0"/>
              <w:widowControl w:val="0"/>
              <w:numPr>
                <w:ilvl w:val="0"/>
                <w:numId w:val="82"/>
              </w:numPr>
              <w:overflowPunct/>
              <w:autoSpaceDE/>
              <w:autoSpaceDN/>
              <w:adjustRightInd/>
              <w:jc w:val="both"/>
              <w:textAlignment w:val="auto"/>
              <w:rPr>
                <w:szCs w:val="24"/>
                <w:lang w:val="sk-SK"/>
              </w:rPr>
            </w:pPr>
            <w:r w:rsidRPr="0004753D">
              <w:rPr>
                <w:szCs w:val="24"/>
                <w:lang w:val="sk-SK"/>
              </w:rPr>
              <w:t>nepresahuje 70m</w:t>
            </w:r>
            <w:r w:rsidRPr="0004753D">
              <w:rPr>
                <w:szCs w:val="24"/>
                <w:vertAlign w:val="superscript"/>
                <w:lang w:val="sk-SK"/>
              </w:rPr>
              <w:t>2</w:t>
            </w:r>
          </w:p>
        </w:tc>
        <w:tc>
          <w:tcPr>
            <w:tcW w:w="3165" w:type="dxa"/>
          </w:tcPr>
          <w:p w14:paraId="5C417B42" w14:textId="2602B754" w:rsidR="004F5948" w:rsidRPr="0004753D" w:rsidRDefault="00E24E84" w:rsidP="003F3924">
            <w:pPr>
              <w:widowControl w:val="0"/>
              <w:jc w:val="both"/>
              <w:rPr>
                <w:szCs w:val="24"/>
                <w:lang w:val="sk-SK"/>
              </w:rPr>
            </w:pPr>
            <w:r w:rsidRPr="0004753D">
              <w:rPr>
                <w:szCs w:val="24"/>
                <w:lang w:val="sk-SK"/>
              </w:rPr>
              <w:t>10</w:t>
            </w:r>
            <w:r w:rsidR="002F7F31" w:rsidRPr="0004753D">
              <w:rPr>
                <w:szCs w:val="24"/>
                <w:lang w:val="sk-SK"/>
              </w:rPr>
              <w:t>4</w:t>
            </w:r>
            <w:r w:rsidR="004F5948" w:rsidRPr="0004753D">
              <w:rPr>
                <w:szCs w:val="24"/>
                <w:lang w:val="sk-SK"/>
              </w:rPr>
              <w:t>,- eur</w:t>
            </w:r>
          </w:p>
        </w:tc>
      </w:tr>
      <w:tr w:rsidR="0004753D" w:rsidRPr="0004753D" w14:paraId="67D3537A" w14:textId="77777777" w:rsidTr="00C340CA">
        <w:tc>
          <w:tcPr>
            <w:tcW w:w="5400" w:type="dxa"/>
          </w:tcPr>
          <w:p w14:paraId="5EB27FBA" w14:textId="77777777" w:rsidR="004F5948" w:rsidRPr="0004753D" w:rsidRDefault="004F5948" w:rsidP="003F3924">
            <w:pPr>
              <w:pStyle w:val="Odsekzoznamu"/>
              <w:keepNext w:val="0"/>
              <w:keepLines w:val="0"/>
              <w:widowControl w:val="0"/>
              <w:numPr>
                <w:ilvl w:val="0"/>
                <w:numId w:val="82"/>
              </w:numPr>
              <w:overflowPunct/>
              <w:autoSpaceDE/>
              <w:autoSpaceDN/>
              <w:adjustRightInd/>
              <w:jc w:val="both"/>
              <w:textAlignment w:val="auto"/>
              <w:rPr>
                <w:szCs w:val="24"/>
                <w:lang w:val="sk-SK"/>
              </w:rPr>
            </w:pPr>
            <w:r w:rsidRPr="0004753D">
              <w:rPr>
                <w:szCs w:val="24"/>
                <w:lang w:val="sk-SK"/>
              </w:rPr>
              <w:t>nepresahuje 95m</w:t>
            </w:r>
            <w:r w:rsidRPr="0004753D">
              <w:rPr>
                <w:szCs w:val="24"/>
                <w:vertAlign w:val="superscript"/>
                <w:lang w:val="sk-SK"/>
              </w:rPr>
              <w:t>2</w:t>
            </w:r>
          </w:p>
        </w:tc>
        <w:tc>
          <w:tcPr>
            <w:tcW w:w="3165" w:type="dxa"/>
          </w:tcPr>
          <w:p w14:paraId="00DAE016" w14:textId="513FE4FC" w:rsidR="004F5948" w:rsidRPr="0004753D" w:rsidRDefault="002F7F31" w:rsidP="003F3924">
            <w:pPr>
              <w:widowControl w:val="0"/>
              <w:jc w:val="both"/>
              <w:rPr>
                <w:szCs w:val="24"/>
                <w:lang w:val="sk-SK"/>
              </w:rPr>
            </w:pPr>
            <w:r w:rsidRPr="0004753D">
              <w:rPr>
                <w:szCs w:val="24"/>
                <w:lang w:val="sk-SK"/>
              </w:rPr>
              <w:t>150,50</w:t>
            </w:r>
            <w:r w:rsidR="004F5948" w:rsidRPr="0004753D">
              <w:rPr>
                <w:szCs w:val="24"/>
                <w:lang w:val="sk-SK"/>
              </w:rPr>
              <w:t>,- eur</w:t>
            </w:r>
          </w:p>
        </w:tc>
      </w:tr>
      <w:tr w:rsidR="0004753D" w:rsidRPr="0004753D" w14:paraId="41D184B7" w14:textId="77777777" w:rsidTr="00C340CA">
        <w:tc>
          <w:tcPr>
            <w:tcW w:w="5400" w:type="dxa"/>
          </w:tcPr>
          <w:p w14:paraId="313664F6" w14:textId="77777777" w:rsidR="004F5948" w:rsidRPr="0004753D" w:rsidRDefault="004F5948" w:rsidP="003F3924">
            <w:pPr>
              <w:pStyle w:val="Odsekzoznamu"/>
              <w:keepNext w:val="0"/>
              <w:keepLines w:val="0"/>
              <w:widowControl w:val="0"/>
              <w:numPr>
                <w:ilvl w:val="0"/>
                <w:numId w:val="82"/>
              </w:numPr>
              <w:overflowPunct/>
              <w:autoSpaceDE/>
              <w:autoSpaceDN/>
              <w:adjustRightInd/>
              <w:jc w:val="both"/>
              <w:textAlignment w:val="auto"/>
              <w:rPr>
                <w:szCs w:val="24"/>
                <w:lang w:val="sk-SK"/>
              </w:rPr>
            </w:pPr>
            <w:r w:rsidRPr="0004753D">
              <w:rPr>
                <w:szCs w:val="24"/>
                <w:lang w:val="sk-SK"/>
              </w:rPr>
              <w:t>nepresahuje 130m</w:t>
            </w:r>
            <w:r w:rsidRPr="0004753D">
              <w:rPr>
                <w:szCs w:val="24"/>
                <w:vertAlign w:val="superscript"/>
                <w:lang w:val="sk-SK"/>
              </w:rPr>
              <w:t>2</w:t>
            </w:r>
          </w:p>
        </w:tc>
        <w:tc>
          <w:tcPr>
            <w:tcW w:w="3165" w:type="dxa"/>
          </w:tcPr>
          <w:p w14:paraId="0ECBF70E" w14:textId="1B407EBA" w:rsidR="004F5948" w:rsidRPr="0004753D" w:rsidRDefault="002F7F31" w:rsidP="003F3924">
            <w:pPr>
              <w:widowControl w:val="0"/>
              <w:jc w:val="both"/>
              <w:rPr>
                <w:szCs w:val="24"/>
                <w:lang w:val="sk-SK"/>
              </w:rPr>
            </w:pPr>
            <w:r w:rsidRPr="0004753D">
              <w:rPr>
                <w:szCs w:val="24"/>
                <w:lang w:val="sk-SK"/>
              </w:rPr>
              <w:t>231,70</w:t>
            </w:r>
            <w:r w:rsidR="004F5948" w:rsidRPr="0004753D">
              <w:rPr>
                <w:szCs w:val="24"/>
                <w:lang w:val="sk-SK"/>
              </w:rPr>
              <w:t>,- eur</w:t>
            </w:r>
          </w:p>
        </w:tc>
      </w:tr>
      <w:tr w:rsidR="0004753D" w:rsidRPr="0004753D" w14:paraId="4F8979B5" w14:textId="77777777" w:rsidTr="00C340CA">
        <w:tc>
          <w:tcPr>
            <w:tcW w:w="5400" w:type="dxa"/>
          </w:tcPr>
          <w:p w14:paraId="1DDD35E7" w14:textId="77777777" w:rsidR="004F5948" w:rsidRPr="0004753D" w:rsidRDefault="004F5948" w:rsidP="003F3924">
            <w:pPr>
              <w:pStyle w:val="Odsekzoznamu"/>
              <w:keepNext w:val="0"/>
              <w:keepLines w:val="0"/>
              <w:widowControl w:val="0"/>
              <w:numPr>
                <w:ilvl w:val="0"/>
                <w:numId w:val="82"/>
              </w:numPr>
              <w:overflowPunct/>
              <w:autoSpaceDE/>
              <w:autoSpaceDN/>
              <w:adjustRightInd/>
              <w:jc w:val="both"/>
              <w:textAlignment w:val="auto"/>
              <w:rPr>
                <w:szCs w:val="24"/>
                <w:lang w:val="sk-SK"/>
              </w:rPr>
            </w:pPr>
            <w:r w:rsidRPr="0004753D">
              <w:rPr>
                <w:szCs w:val="24"/>
                <w:lang w:val="sk-SK"/>
              </w:rPr>
              <w:t>presahuje 130m</w:t>
            </w:r>
            <w:r w:rsidRPr="0004753D">
              <w:rPr>
                <w:szCs w:val="24"/>
                <w:vertAlign w:val="superscript"/>
                <w:lang w:val="sk-SK"/>
              </w:rPr>
              <w:t>2</w:t>
            </w:r>
          </w:p>
        </w:tc>
        <w:tc>
          <w:tcPr>
            <w:tcW w:w="3165" w:type="dxa"/>
          </w:tcPr>
          <w:p w14:paraId="4A699517" w14:textId="144A5D9F" w:rsidR="004F5948" w:rsidRPr="0004753D" w:rsidRDefault="000B758A" w:rsidP="003F3924">
            <w:pPr>
              <w:widowControl w:val="0"/>
              <w:jc w:val="both"/>
              <w:rPr>
                <w:szCs w:val="24"/>
                <w:lang w:val="sk-SK"/>
              </w:rPr>
            </w:pPr>
            <w:r w:rsidRPr="0004753D">
              <w:rPr>
                <w:szCs w:val="24"/>
                <w:lang w:val="sk-SK"/>
              </w:rPr>
              <w:t>287,10</w:t>
            </w:r>
            <w:r w:rsidR="004F5948" w:rsidRPr="0004753D">
              <w:rPr>
                <w:szCs w:val="24"/>
                <w:lang w:val="sk-SK"/>
              </w:rPr>
              <w:t>,- eur</w:t>
            </w:r>
          </w:p>
        </w:tc>
      </w:tr>
      <w:tr w:rsidR="0004753D" w:rsidRPr="0004753D" w14:paraId="4029BF70" w14:textId="77777777" w:rsidTr="00C340CA">
        <w:tc>
          <w:tcPr>
            <w:tcW w:w="5400" w:type="dxa"/>
          </w:tcPr>
          <w:p w14:paraId="680EF33D"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budovu pre cestovný ruch a gastronómiu</w:t>
            </w:r>
          </w:p>
        </w:tc>
        <w:tc>
          <w:tcPr>
            <w:tcW w:w="3165" w:type="dxa"/>
          </w:tcPr>
          <w:p w14:paraId="209646E0" w14:textId="03F64B25" w:rsidR="004F5948" w:rsidRPr="0004753D" w:rsidRDefault="004F5948" w:rsidP="003F3924">
            <w:pPr>
              <w:widowControl w:val="0"/>
              <w:jc w:val="both"/>
              <w:rPr>
                <w:szCs w:val="24"/>
                <w:lang w:val="sk-SK"/>
              </w:rPr>
            </w:pPr>
            <w:r w:rsidRPr="0004753D">
              <w:rPr>
                <w:szCs w:val="24"/>
                <w:lang w:val="sk-SK"/>
              </w:rPr>
              <w:t>0,1</w:t>
            </w:r>
            <w:r w:rsidR="000B758A" w:rsidRPr="0004753D">
              <w:rPr>
                <w:szCs w:val="24"/>
                <w:lang w:val="sk-SK"/>
              </w:rPr>
              <w:t>2</w:t>
            </w:r>
            <w:r w:rsidRPr="0004753D">
              <w:rPr>
                <w:szCs w:val="24"/>
                <w:lang w:val="sk-SK"/>
              </w:rPr>
              <w:t xml:space="preserve"> % z celkových nákladov stavby</w:t>
            </w:r>
          </w:p>
        </w:tc>
      </w:tr>
      <w:tr w:rsidR="0004753D" w:rsidRPr="0004753D" w14:paraId="5B225EAA" w14:textId="77777777" w:rsidTr="00C340CA">
        <w:tc>
          <w:tcPr>
            <w:tcW w:w="5400" w:type="dxa"/>
          </w:tcPr>
          <w:p w14:paraId="1CA21125"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budovu pre administratívu</w:t>
            </w:r>
          </w:p>
        </w:tc>
        <w:tc>
          <w:tcPr>
            <w:tcW w:w="3165" w:type="dxa"/>
          </w:tcPr>
          <w:p w14:paraId="107869AC" w14:textId="0F457535" w:rsidR="004F5948" w:rsidRPr="0004753D" w:rsidRDefault="000B758A" w:rsidP="003F3924">
            <w:pPr>
              <w:widowControl w:val="0"/>
              <w:jc w:val="both"/>
              <w:rPr>
                <w:szCs w:val="24"/>
                <w:lang w:val="sk-SK"/>
              </w:rPr>
            </w:pPr>
            <w:r w:rsidRPr="0004753D">
              <w:rPr>
                <w:szCs w:val="24"/>
                <w:lang w:val="sk-SK"/>
              </w:rPr>
              <w:t>3</w:t>
            </w:r>
            <w:r w:rsidR="004F5948" w:rsidRPr="0004753D">
              <w:rPr>
                <w:szCs w:val="24"/>
                <w:lang w:val="sk-SK"/>
              </w:rPr>
              <w:t>,- eur</w:t>
            </w:r>
            <w:r w:rsidRPr="0004753D">
              <w:rPr>
                <w:szCs w:val="24"/>
                <w:lang w:val="sk-SK"/>
              </w:rPr>
              <w:t>á</w:t>
            </w:r>
            <w:r w:rsidR="004F5948" w:rsidRPr="0004753D">
              <w:rPr>
                <w:szCs w:val="24"/>
                <w:lang w:val="sk-SK"/>
              </w:rPr>
              <w:t xml:space="preserve"> za každý začatý m</w:t>
            </w:r>
            <w:r w:rsidR="004F5948" w:rsidRPr="0004753D">
              <w:rPr>
                <w:szCs w:val="24"/>
                <w:vertAlign w:val="superscript"/>
                <w:lang w:val="sk-SK"/>
              </w:rPr>
              <w:t>2</w:t>
            </w:r>
            <w:r w:rsidR="004F5948" w:rsidRPr="0004753D">
              <w:rPr>
                <w:szCs w:val="24"/>
                <w:lang w:val="sk-SK"/>
              </w:rPr>
              <w:t xml:space="preserve"> </w:t>
            </w:r>
          </w:p>
          <w:p w14:paraId="767AABEB"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031D0444" w14:textId="77777777" w:rsidTr="00C340CA">
        <w:tc>
          <w:tcPr>
            <w:tcW w:w="5400" w:type="dxa"/>
          </w:tcPr>
          <w:p w14:paraId="5096892E"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budovu pre obchod a služby</w:t>
            </w:r>
          </w:p>
        </w:tc>
        <w:tc>
          <w:tcPr>
            <w:tcW w:w="3165" w:type="dxa"/>
          </w:tcPr>
          <w:p w14:paraId="3A19995B" w14:textId="76AE2700" w:rsidR="004F5948" w:rsidRPr="0004753D" w:rsidRDefault="004F5948" w:rsidP="003F3924">
            <w:pPr>
              <w:widowControl w:val="0"/>
              <w:jc w:val="both"/>
              <w:rPr>
                <w:szCs w:val="24"/>
                <w:lang w:val="sk-SK"/>
              </w:rPr>
            </w:pPr>
            <w:r w:rsidRPr="0004753D">
              <w:rPr>
                <w:szCs w:val="24"/>
                <w:lang w:val="sk-SK"/>
              </w:rPr>
              <w:t>0,1</w:t>
            </w:r>
            <w:r w:rsidR="000B758A" w:rsidRPr="0004753D">
              <w:rPr>
                <w:szCs w:val="24"/>
                <w:lang w:val="sk-SK"/>
              </w:rPr>
              <w:t>2</w:t>
            </w:r>
            <w:r w:rsidRPr="0004753D">
              <w:rPr>
                <w:szCs w:val="24"/>
                <w:lang w:val="sk-SK"/>
              </w:rPr>
              <w:t xml:space="preserve"> % z celkových nákladov stavby</w:t>
            </w:r>
          </w:p>
        </w:tc>
      </w:tr>
      <w:tr w:rsidR="0004753D" w:rsidRPr="0004753D" w14:paraId="4C0B572F" w14:textId="77777777" w:rsidTr="00C340CA">
        <w:tc>
          <w:tcPr>
            <w:tcW w:w="5400" w:type="dxa"/>
          </w:tcPr>
          <w:p w14:paraId="0B394DC4"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budovu pre dopravu a elektronické komunikácie</w:t>
            </w:r>
          </w:p>
        </w:tc>
        <w:tc>
          <w:tcPr>
            <w:tcW w:w="3165" w:type="dxa"/>
          </w:tcPr>
          <w:p w14:paraId="3069205D" w14:textId="121B2669" w:rsidR="004F5948" w:rsidRPr="0004753D" w:rsidRDefault="004F5948" w:rsidP="003F3924">
            <w:pPr>
              <w:widowControl w:val="0"/>
              <w:jc w:val="both"/>
              <w:rPr>
                <w:szCs w:val="24"/>
                <w:lang w:val="sk-SK"/>
              </w:rPr>
            </w:pPr>
            <w:r w:rsidRPr="0004753D">
              <w:rPr>
                <w:szCs w:val="24"/>
                <w:lang w:val="sk-SK"/>
              </w:rPr>
              <w:t>0,</w:t>
            </w:r>
            <w:r w:rsidR="00A404A9" w:rsidRPr="0004753D">
              <w:rPr>
                <w:szCs w:val="24"/>
                <w:lang w:val="sk-SK"/>
              </w:rPr>
              <w:t>16</w:t>
            </w:r>
            <w:r w:rsidRPr="0004753D">
              <w:rPr>
                <w:szCs w:val="24"/>
                <w:lang w:val="sk-SK"/>
              </w:rPr>
              <w:t xml:space="preserve"> % z celkových nákladov stavby</w:t>
            </w:r>
          </w:p>
        </w:tc>
      </w:tr>
      <w:tr w:rsidR="0004753D" w:rsidRPr="0004753D" w14:paraId="194E999A" w14:textId="77777777" w:rsidTr="00C340CA">
        <w:tc>
          <w:tcPr>
            <w:tcW w:w="5400" w:type="dxa"/>
          </w:tcPr>
          <w:p w14:paraId="6A1C74A2"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priemyselnú budovu a sklad</w:t>
            </w:r>
          </w:p>
        </w:tc>
        <w:tc>
          <w:tcPr>
            <w:tcW w:w="3165" w:type="dxa"/>
          </w:tcPr>
          <w:p w14:paraId="60B3692E" w14:textId="369D43EA" w:rsidR="004F5948" w:rsidRPr="0004753D" w:rsidRDefault="004F5948" w:rsidP="003F3924">
            <w:pPr>
              <w:widowControl w:val="0"/>
              <w:jc w:val="both"/>
              <w:rPr>
                <w:szCs w:val="24"/>
                <w:lang w:val="sk-SK"/>
              </w:rPr>
            </w:pPr>
            <w:r w:rsidRPr="0004753D">
              <w:rPr>
                <w:szCs w:val="24"/>
                <w:lang w:val="sk-SK"/>
              </w:rPr>
              <w:t>1,- eur</w:t>
            </w:r>
            <w:r w:rsidR="00A404A9" w:rsidRPr="0004753D">
              <w:rPr>
                <w:szCs w:val="24"/>
                <w:lang w:val="sk-SK"/>
              </w:rPr>
              <w:t>o</w:t>
            </w:r>
            <w:r w:rsidRPr="0004753D">
              <w:rPr>
                <w:szCs w:val="24"/>
                <w:lang w:val="sk-SK"/>
              </w:rPr>
              <w:t xml:space="preserve"> za každý začatý m</w:t>
            </w:r>
            <w:r w:rsidRPr="0004753D">
              <w:rPr>
                <w:szCs w:val="24"/>
                <w:vertAlign w:val="superscript"/>
                <w:lang w:val="sk-SK"/>
              </w:rPr>
              <w:t>2</w:t>
            </w:r>
            <w:r w:rsidRPr="0004753D">
              <w:rPr>
                <w:szCs w:val="24"/>
                <w:lang w:val="sk-SK"/>
              </w:rPr>
              <w:t xml:space="preserve"> </w:t>
            </w:r>
          </w:p>
          <w:p w14:paraId="5DD6ECFD"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659BD074" w14:textId="77777777" w:rsidTr="00C340CA">
        <w:tc>
          <w:tcPr>
            <w:tcW w:w="5400" w:type="dxa"/>
          </w:tcPr>
          <w:p w14:paraId="77676DCD"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budovu pre kultúru, verejnú zábavu, vzdelávanie a zdravotníctvo</w:t>
            </w:r>
          </w:p>
        </w:tc>
        <w:tc>
          <w:tcPr>
            <w:tcW w:w="3165" w:type="dxa"/>
          </w:tcPr>
          <w:p w14:paraId="55EC4EE7" w14:textId="4A434392"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069 </w:t>
            </w:r>
            <w:r w:rsidRPr="0004753D">
              <w:rPr>
                <w:szCs w:val="24"/>
                <w:lang w:val="sk-SK"/>
              </w:rPr>
              <w:t>% z celkových nákladov stavby</w:t>
            </w:r>
          </w:p>
        </w:tc>
      </w:tr>
      <w:tr w:rsidR="0004753D" w:rsidRPr="0004753D" w14:paraId="309917B1" w14:textId="77777777" w:rsidTr="00C340CA">
        <w:tc>
          <w:tcPr>
            <w:tcW w:w="5400" w:type="dxa"/>
          </w:tcPr>
          <w:p w14:paraId="2598D87F"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ostatnú nebytovú budovu</w:t>
            </w:r>
          </w:p>
        </w:tc>
        <w:tc>
          <w:tcPr>
            <w:tcW w:w="3165" w:type="dxa"/>
          </w:tcPr>
          <w:p w14:paraId="73B63841" w14:textId="11841088" w:rsidR="004F5948" w:rsidRPr="0004753D" w:rsidRDefault="004F5948" w:rsidP="003F3924">
            <w:pPr>
              <w:widowControl w:val="0"/>
              <w:jc w:val="both"/>
              <w:rPr>
                <w:szCs w:val="24"/>
                <w:lang w:val="sk-SK"/>
              </w:rPr>
            </w:pPr>
            <w:r w:rsidRPr="0004753D">
              <w:rPr>
                <w:szCs w:val="24"/>
                <w:lang w:val="sk-SK"/>
              </w:rPr>
              <w:t>0,0</w:t>
            </w:r>
            <w:r w:rsidR="00C657FB" w:rsidRPr="0004753D">
              <w:rPr>
                <w:szCs w:val="24"/>
                <w:lang w:val="sk-SK"/>
              </w:rPr>
              <w:t>4</w:t>
            </w:r>
            <w:r w:rsidRPr="0004753D">
              <w:rPr>
                <w:szCs w:val="24"/>
                <w:lang w:val="sk-SK"/>
              </w:rPr>
              <w:t xml:space="preserve"> % z celkových nákladov </w:t>
            </w:r>
            <w:r w:rsidRPr="0004753D">
              <w:rPr>
                <w:szCs w:val="24"/>
                <w:lang w:val="sk-SK"/>
              </w:rPr>
              <w:lastRenderedPageBreak/>
              <w:t>stavby</w:t>
            </w:r>
          </w:p>
        </w:tc>
      </w:tr>
      <w:tr w:rsidR="0004753D" w:rsidRPr="0004753D" w14:paraId="7BECC5E6" w14:textId="77777777" w:rsidTr="00C340CA">
        <w:tc>
          <w:tcPr>
            <w:tcW w:w="5400" w:type="dxa"/>
          </w:tcPr>
          <w:p w14:paraId="7C2EA15C"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lastRenderedPageBreak/>
              <w:t>cestnú komunikáciu a miestnu komunikáciu</w:t>
            </w:r>
          </w:p>
        </w:tc>
        <w:tc>
          <w:tcPr>
            <w:tcW w:w="3165" w:type="dxa"/>
          </w:tcPr>
          <w:p w14:paraId="23F1523D" w14:textId="127AF8BE"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16 </w:t>
            </w:r>
            <w:r w:rsidRPr="0004753D">
              <w:rPr>
                <w:szCs w:val="24"/>
                <w:lang w:val="sk-SK"/>
              </w:rPr>
              <w:t>% z celkových nákladov stavby</w:t>
            </w:r>
          </w:p>
        </w:tc>
      </w:tr>
      <w:tr w:rsidR="0004753D" w:rsidRPr="0004753D" w14:paraId="39BA1DAA" w14:textId="77777777" w:rsidTr="00C340CA">
        <w:tc>
          <w:tcPr>
            <w:tcW w:w="5400" w:type="dxa"/>
          </w:tcPr>
          <w:p w14:paraId="4570FD4B"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železnicu a dráhu</w:t>
            </w:r>
          </w:p>
        </w:tc>
        <w:tc>
          <w:tcPr>
            <w:tcW w:w="3165" w:type="dxa"/>
          </w:tcPr>
          <w:p w14:paraId="1AB20016" w14:textId="12A54181"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16 </w:t>
            </w:r>
            <w:r w:rsidRPr="0004753D">
              <w:rPr>
                <w:szCs w:val="24"/>
                <w:lang w:val="sk-SK"/>
              </w:rPr>
              <w:t>% z celkových nákladov stavby</w:t>
            </w:r>
          </w:p>
        </w:tc>
      </w:tr>
      <w:tr w:rsidR="0004753D" w:rsidRPr="0004753D" w14:paraId="276F3AA9" w14:textId="77777777" w:rsidTr="00C340CA">
        <w:tc>
          <w:tcPr>
            <w:tcW w:w="5400" w:type="dxa"/>
          </w:tcPr>
          <w:p w14:paraId="3410DC26"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letisko</w:t>
            </w:r>
          </w:p>
        </w:tc>
        <w:tc>
          <w:tcPr>
            <w:tcW w:w="3165" w:type="dxa"/>
          </w:tcPr>
          <w:p w14:paraId="05DA6C09" w14:textId="68CEB958"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16 </w:t>
            </w:r>
            <w:r w:rsidRPr="0004753D">
              <w:rPr>
                <w:szCs w:val="24"/>
                <w:lang w:val="sk-SK"/>
              </w:rPr>
              <w:t>% z celkových nákladov stavby</w:t>
            </w:r>
          </w:p>
        </w:tc>
      </w:tr>
      <w:tr w:rsidR="0004753D" w:rsidRPr="0004753D" w14:paraId="0990F94A" w14:textId="77777777" w:rsidTr="00C340CA">
        <w:tc>
          <w:tcPr>
            <w:tcW w:w="5400" w:type="dxa"/>
          </w:tcPr>
          <w:p w14:paraId="712A315F"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most, nadjazd, tunel a podzemnú dráhu</w:t>
            </w:r>
          </w:p>
        </w:tc>
        <w:tc>
          <w:tcPr>
            <w:tcW w:w="3165" w:type="dxa"/>
          </w:tcPr>
          <w:p w14:paraId="7AB4EA64" w14:textId="5DA949BF"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16 </w:t>
            </w:r>
            <w:r w:rsidRPr="0004753D">
              <w:rPr>
                <w:szCs w:val="24"/>
                <w:lang w:val="sk-SK"/>
              </w:rPr>
              <w:t>% z celkových nákladov stavby</w:t>
            </w:r>
          </w:p>
        </w:tc>
      </w:tr>
      <w:tr w:rsidR="0004753D" w:rsidRPr="0004753D" w14:paraId="7E5CEFF3" w14:textId="77777777" w:rsidTr="00C340CA">
        <w:tc>
          <w:tcPr>
            <w:tcW w:w="5400" w:type="dxa"/>
          </w:tcPr>
          <w:p w14:paraId="19B84235"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prístav, vodnú cestu, priehradu a iné vodné dielo</w:t>
            </w:r>
          </w:p>
        </w:tc>
        <w:tc>
          <w:tcPr>
            <w:tcW w:w="3165" w:type="dxa"/>
          </w:tcPr>
          <w:p w14:paraId="4CD0B92E" w14:textId="427F09FD"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16 </w:t>
            </w:r>
            <w:r w:rsidRPr="0004753D">
              <w:rPr>
                <w:szCs w:val="24"/>
                <w:lang w:val="sk-SK"/>
              </w:rPr>
              <w:t>% z celkových nákladov stavby</w:t>
            </w:r>
          </w:p>
        </w:tc>
      </w:tr>
      <w:tr w:rsidR="0004753D" w:rsidRPr="0004753D" w14:paraId="2731DB5D" w14:textId="77777777" w:rsidTr="00C340CA">
        <w:tc>
          <w:tcPr>
            <w:tcW w:w="5400" w:type="dxa"/>
          </w:tcPr>
          <w:p w14:paraId="4E6E401A"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diaľkový potrubný rozvod, elektronickú komunikačnú sieť a elektrický rozvod</w:t>
            </w:r>
          </w:p>
        </w:tc>
        <w:tc>
          <w:tcPr>
            <w:tcW w:w="3165" w:type="dxa"/>
          </w:tcPr>
          <w:p w14:paraId="769E04FA" w14:textId="1EAF1471"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 </w:t>
            </w:r>
            <w:r w:rsidRPr="0004753D">
              <w:rPr>
                <w:szCs w:val="24"/>
                <w:lang w:val="sk-SK"/>
              </w:rPr>
              <w:t>% z celkových nákladov stavby</w:t>
            </w:r>
          </w:p>
        </w:tc>
      </w:tr>
      <w:tr w:rsidR="0004753D" w:rsidRPr="0004753D" w14:paraId="42F4DC1F" w14:textId="77777777" w:rsidTr="00C340CA">
        <w:tc>
          <w:tcPr>
            <w:tcW w:w="5400" w:type="dxa"/>
          </w:tcPr>
          <w:p w14:paraId="3EB95208"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miestny potrubný a káblový rozvod</w:t>
            </w:r>
          </w:p>
        </w:tc>
        <w:tc>
          <w:tcPr>
            <w:tcW w:w="3165" w:type="dxa"/>
          </w:tcPr>
          <w:p w14:paraId="668CCF2D" w14:textId="3DAFEB3F"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 </w:t>
            </w:r>
            <w:r w:rsidRPr="0004753D">
              <w:rPr>
                <w:szCs w:val="24"/>
                <w:lang w:val="sk-SK"/>
              </w:rPr>
              <w:t>% z celkových nákladov stavby</w:t>
            </w:r>
          </w:p>
        </w:tc>
      </w:tr>
      <w:tr w:rsidR="0004753D" w:rsidRPr="0004753D" w14:paraId="05A1815E" w14:textId="77777777" w:rsidTr="00C340CA">
        <w:tc>
          <w:tcPr>
            <w:tcW w:w="5400" w:type="dxa"/>
          </w:tcPr>
          <w:p w14:paraId="46AD64E2"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komplexnú priemyselnú stavbu</w:t>
            </w:r>
          </w:p>
        </w:tc>
        <w:tc>
          <w:tcPr>
            <w:tcW w:w="3165" w:type="dxa"/>
          </w:tcPr>
          <w:p w14:paraId="050400DB" w14:textId="20E0B292"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1 </w:t>
            </w:r>
            <w:r w:rsidRPr="0004753D">
              <w:rPr>
                <w:szCs w:val="24"/>
                <w:lang w:val="sk-SK"/>
              </w:rPr>
              <w:t>% z celkových nákladov stavby</w:t>
            </w:r>
          </w:p>
        </w:tc>
      </w:tr>
      <w:tr w:rsidR="0004753D" w:rsidRPr="0004753D" w14:paraId="131382D8" w14:textId="77777777" w:rsidTr="00C340CA">
        <w:tc>
          <w:tcPr>
            <w:tcW w:w="5400" w:type="dxa"/>
          </w:tcPr>
          <w:p w14:paraId="1FECA248"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športovú a rekreačnú stavbu</w:t>
            </w:r>
          </w:p>
        </w:tc>
        <w:tc>
          <w:tcPr>
            <w:tcW w:w="3165" w:type="dxa"/>
          </w:tcPr>
          <w:p w14:paraId="541A614C" w14:textId="672F46FB"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069 </w:t>
            </w:r>
            <w:r w:rsidRPr="0004753D">
              <w:rPr>
                <w:szCs w:val="24"/>
                <w:lang w:val="sk-SK"/>
              </w:rPr>
              <w:t>% z celkových nákladov stavby</w:t>
            </w:r>
          </w:p>
        </w:tc>
      </w:tr>
      <w:tr w:rsidR="0004753D" w:rsidRPr="0004753D" w14:paraId="2F648EA2" w14:textId="77777777" w:rsidTr="00C340CA">
        <w:tc>
          <w:tcPr>
            <w:tcW w:w="5400" w:type="dxa"/>
          </w:tcPr>
          <w:p w14:paraId="6E8F50F6"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ostatnú inžiniersku stavbu inde neuvedenú</w:t>
            </w:r>
          </w:p>
        </w:tc>
        <w:tc>
          <w:tcPr>
            <w:tcW w:w="3165" w:type="dxa"/>
          </w:tcPr>
          <w:p w14:paraId="0B21EBED" w14:textId="1BC2F104" w:rsidR="004F5948" w:rsidRPr="0004753D" w:rsidRDefault="004F5948" w:rsidP="003F3924">
            <w:pPr>
              <w:widowControl w:val="0"/>
              <w:jc w:val="both"/>
              <w:rPr>
                <w:szCs w:val="24"/>
                <w:lang w:val="sk-SK"/>
              </w:rPr>
            </w:pPr>
            <w:r w:rsidRPr="0004753D">
              <w:rPr>
                <w:szCs w:val="24"/>
                <w:lang w:val="sk-SK"/>
              </w:rPr>
              <w:t>0,</w:t>
            </w:r>
            <w:r w:rsidR="00C657FB" w:rsidRPr="0004753D">
              <w:rPr>
                <w:szCs w:val="24"/>
                <w:lang w:val="sk-SK"/>
              </w:rPr>
              <w:t xml:space="preserve">069 </w:t>
            </w:r>
            <w:r w:rsidRPr="0004753D">
              <w:rPr>
                <w:szCs w:val="24"/>
                <w:lang w:val="sk-SK"/>
              </w:rPr>
              <w:t>% z celkových nákladov stavby</w:t>
            </w:r>
          </w:p>
        </w:tc>
      </w:tr>
      <w:tr w:rsidR="0004753D" w:rsidRPr="0004753D" w14:paraId="6F4F3498" w14:textId="77777777" w:rsidTr="00C340CA">
        <w:tc>
          <w:tcPr>
            <w:tcW w:w="5400" w:type="dxa"/>
          </w:tcPr>
          <w:p w14:paraId="3FC0A4C8"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terénnu úpravu, ak nie je spoplatnená ako súčasť stavby podľa písmen a) až r)</w:t>
            </w:r>
          </w:p>
        </w:tc>
        <w:tc>
          <w:tcPr>
            <w:tcW w:w="3165" w:type="dxa"/>
          </w:tcPr>
          <w:p w14:paraId="7A56CEFA" w14:textId="20F83498" w:rsidR="004F5948" w:rsidRPr="0004753D" w:rsidRDefault="00EA6AAD" w:rsidP="003F3924">
            <w:pPr>
              <w:widowControl w:val="0"/>
              <w:jc w:val="both"/>
              <w:rPr>
                <w:szCs w:val="24"/>
                <w:lang w:val="sk-SK"/>
              </w:rPr>
            </w:pPr>
            <w:r w:rsidRPr="0004753D">
              <w:rPr>
                <w:szCs w:val="24"/>
                <w:lang w:val="sk-SK"/>
              </w:rPr>
              <w:t>100,- eur</w:t>
            </w:r>
          </w:p>
        </w:tc>
      </w:tr>
      <w:tr w:rsidR="004F5948" w:rsidRPr="0004753D" w14:paraId="1C901266" w14:textId="77777777" w:rsidTr="00C340CA">
        <w:tc>
          <w:tcPr>
            <w:tcW w:w="5400" w:type="dxa"/>
          </w:tcPr>
          <w:p w14:paraId="4CA19B16" w14:textId="77777777" w:rsidR="004F5948" w:rsidRPr="0004753D" w:rsidRDefault="004F5948" w:rsidP="003F3924">
            <w:pPr>
              <w:pStyle w:val="Odsekzoznamu"/>
              <w:keepNext w:val="0"/>
              <w:keepLines w:val="0"/>
              <w:widowControl w:val="0"/>
              <w:numPr>
                <w:ilvl w:val="0"/>
                <w:numId w:val="81"/>
              </w:numPr>
              <w:overflowPunct/>
              <w:autoSpaceDE/>
              <w:autoSpaceDN/>
              <w:adjustRightInd/>
              <w:ind w:left="340"/>
              <w:jc w:val="both"/>
              <w:textAlignment w:val="auto"/>
              <w:rPr>
                <w:szCs w:val="24"/>
                <w:lang w:val="sk-SK"/>
              </w:rPr>
            </w:pPr>
            <w:r w:rsidRPr="0004753D">
              <w:rPr>
                <w:szCs w:val="24"/>
                <w:lang w:val="sk-SK"/>
              </w:rPr>
              <w:t>vonkajšiu úpravu, ak nie je spoplatnená ako súčasť stavby podľa písmen a) až r)</w:t>
            </w:r>
          </w:p>
        </w:tc>
        <w:tc>
          <w:tcPr>
            <w:tcW w:w="3165" w:type="dxa"/>
          </w:tcPr>
          <w:p w14:paraId="75F39460" w14:textId="049F8D49" w:rsidR="004F5948" w:rsidRPr="0004753D" w:rsidRDefault="00EA6AAD" w:rsidP="003F3924">
            <w:pPr>
              <w:widowControl w:val="0"/>
              <w:jc w:val="both"/>
              <w:rPr>
                <w:szCs w:val="24"/>
                <w:lang w:val="sk-SK"/>
              </w:rPr>
            </w:pPr>
            <w:r w:rsidRPr="0004753D">
              <w:rPr>
                <w:szCs w:val="24"/>
                <w:lang w:val="sk-SK"/>
              </w:rPr>
              <w:t>100,- eur</w:t>
            </w:r>
          </w:p>
        </w:tc>
      </w:tr>
    </w:tbl>
    <w:p w14:paraId="5E1E9FB4" w14:textId="77777777" w:rsidR="004F5948" w:rsidRPr="0004753D" w:rsidRDefault="004F5948" w:rsidP="003F3924">
      <w:pPr>
        <w:widowControl w:val="0"/>
        <w:jc w:val="both"/>
        <w:rPr>
          <w:szCs w:val="24"/>
        </w:rPr>
      </w:pPr>
    </w:p>
    <w:p w14:paraId="57E1B5A0" w14:textId="77777777" w:rsidR="004F5948" w:rsidRPr="0004753D" w:rsidRDefault="004F5948" w:rsidP="003F3924">
      <w:pPr>
        <w:widowControl w:val="0"/>
        <w:ind w:firstLine="360"/>
        <w:jc w:val="both"/>
        <w:rPr>
          <w:szCs w:val="24"/>
        </w:rPr>
      </w:pPr>
      <w:r w:rsidRPr="0004753D">
        <w:rPr>
          <w:szCs w:val="24"/>
        </w:rPr>
        <w:t>Oslobodenie</w:t>
      </w:r>
    </w:p>
    <w:p w14:paraId="090190EC" w14:textId="77777777" w:rsidR="004F5948" w:rsidRPr="0004753D" w:rsidRDefault="004F5948" w:rsidP="003F3924">
      <w:pPr>
        <w:pStyle w:val="Odsekzoznamu"/>
        <w:keepNext w:val="0"/>
        <w:keepLines w:val="0"/>
        <w:widowControl w:val="0"/>
        <w:numPr>
          <w:ilvl w:val="0"/>
          <w:numId w:val="103"/>
        </w:numPr>
        <w:ind w:left="720"/>
        <w:jc w:val="both"/>
        <w:rPr>
          <w:szCs w:val="24"/>
        </w:rPr>
      </w:pPr>
      <w:r w:rsidRPr="0004753D">
        <w:rPr>
          <w:szCs w:val="24"/>
        </w:rPr>
        <w:t>Od poplatku podľa písmena a) tejto položky je oslobodená fyzická osoba, ktorá zhotovenie, zmenu, stavebnú úpravu alebo odstránenie budovy na bývanie, ktorej celková obytná plocha nepresahuje 150m</w:t>
      </w:r>
      <w:r w:rsidRPr="0004753D">
        <w:rPr>
          <w:szCs w:val="24"/>
          <w:vertAlign w:val="superscript"/>
        </w:rPr>
        <w:t>2</w:t>
      </w:r>
      <w:r w:rsidRPr="0004753D">
        <w:rPr>
          <w:szCs w:val="24"/>
        </w:rPr>
        <w:t xml:space="preserve"> a je určená pre vlastné bývanie, zabezpečuje sama pre seba svojpomocou.</w:t>
      </w:r>
    </w:p>
    <w:p w14:paraId="553D4A45" w14:textId="12B36753" w:rsidR="001C5774" w:rsidRPr="0004753D" w:rsidRDefault="001C5774" w:rsidP="003F3924">
      <w:pPr>
        <w:pStyle w:val="Odsekzoznamu"/>
        <w:keepNext w:val="0"/>
        <w:keepLines w:val="0"/>
        <w:widowControl w:val="0"/>
        <w:numPr>
          <w:ilvl w:val="0"/>
          <w:numId w:val="103"/>
        </w:numPr>
        <w:ind w:left="720"/>
        <w:jc w:val="both"/>
        <w:rPr>
          <w:szCs w:val="24"/>
        </w:rPr>
      </w:pPr>
      <w:r w:rsidRPr="0004753D">
        <w:rPr>
          <w:szCs w:val="24"/>
        </w:rPr>
        <w:t xml:space="preserve">Od poplatku podľa tejto položky sú </w:t>
      </w:r>
      <w:r w:rsidR="00DA4970" w:rsidRPr="0004753D">
        <w:rPr>
          <w:szCs w:val="24"/>
        </w:rPr>
        <w:t xml:space="preserve">oslobodené </w:t>
      </w:r>
      <w:r w:rsidRPr="0004753D">
        <w:rPr>
          <w:szCs w:val="24"/>
        </w:rPr>
        <w:t>štátne rozpočtové organizácie.</w:t>
      </w:r>
    </w:p>
    <w:p w14:paraId="1C216063" w14:textId="77777777" w:rsidR="004F5948" w:rsidRPr="0004753D" w:rsidRDefault="004F5948" w:rsidP="003F3924">
      <w:pPr>
        <w:widowControl w:val="0"/>
        <w:tabs>
          <w:tab w:val="left" w:pos="1290"/>
        </w:tabs>
        <w:jc w:val="both"/>
        <w:rPr>
          <w:szCs w:val="24"/>
        </w:rPr>
      </w:pPr>
      <w:r w:rsidRPr="0004753D">
        <w:rPr>
          <w:szCs w:val="24"/>
        </w:rPr>
        <w:tab/>
      </w:r>
    </w:p>
    <w:p w14:paraId="477B87B6" w14:textId="77777777" w:rsidR="004F5948" w:rsidRPr="0004753D" w:rsidRDefault="004F5948" w:rsidP="003F3924">
      <w:pPr>
        <w:widowControl w:val="0"/>
        <w:ind w:firstLine="360"/>
        <w:jc w:val="both"/>
        <w:rPr>
          <w:szCs w:val="24"/>
        </w:rPr>
      </w:pPr>
      <w:r w:rsidRPr="0004753D">
        <w:rPr>
          <w:szCs w:val="24"/>
        </w:rPr>
        <w:t>Splnomocnenie</w:t>
      </w:r>
    </w:p>
    <w:p w14:paraId="12D6979D" w14:textId="27AA83FA" w:rsidR="004F5948" w:rsidRPr="0004753D" w:rsidRDefault="004F5948" w:rsidP="003F3924">
      <w:pPr>
        <w:pStyle w:val="Odsekzoznamu"/>
        <w:keepNext w:val="0"/>
        <w:keepLines w:val="0"/>
        <w:widowControl w:val="0"/>
        <w:numPr>
          <w:ilvl w:val="1"/>
          <w:numId w:val="52"/>
        </w:numPr>
        <w:ind w:left="720"/>
        <w:rPr>
          <w:szCs w:val="24"/>
        </w:rPr>
      </w:pPr>
      <w:r w:rsidRPr="0004753D">
        <w:rPr>
          <w:szCs w:val="24"/>
        </w:rPr>
        <w:t>Poplatok podľa tejto položky sa znižuje o 50 %, ak sa poplatok vyberá za zmenu stavby.</w:t>
      </w:r>
    </w:p>
    <w:p w14:paraId="4D8312D0" w14:textId="77777777" w:rsidR="004F5948" w:rsidRPr="0004753D" w:rsidRDefault="004F5948" w:rsidP="003F3924">
      <w:pPr>
        <w:widowControl w:val="0"/>
        <w:ind w:left="360"/>
        <w:jc w:val="both"/>
        <w:rPr>
          <w:szCs w:val="24"/>
        </w:rPr>
      </w:pPr>
    </w:p>
    <w:p w14:paraId="0ECC4787" w14:textId="77777777" w:rsidR="0066625E" w:rsidRPr="0004753D" w:rsidRDefault="0066625E" w:rsidP="003F3924">
      <w:pPr>
        <w:pStyle w:val="Odsekzoznamu"/>
        <w:keepNext w:val="0"/>
        <w:keepLines w:val="0"/>
        <w:widowControl w:val="0"/>
        <w:numPr>
          <w:ilvl w:val="1"/>
          <w:numId w:val="52"/>
        </w:numPr>
        <w:ind w:left="720"/>
        <w:jc w:val="both"/>
        <w:rPr>
          <w:szCs w:val="24"/>
        </w:rPr>
      </w:pPr>
      <w:r w:rsidRPr="0004753D">
        <w:rPr>
          <w:szCs w:val="24"/>
        </w:rPr>
        <w:t>Poplatok podľa tejto položky sa zvyšuje o 50 %, ak je stavba alebo činnosť predmetom integrovaného konania o povolení stavby a posudzovaní vplyvov podľa osobitného predpisu o posudzovaní vplyvov na životné prostredie.</w:t>
      </w:r>
      <w:r w:rsidRPr="0004753D">
        <w:rPr>
          <w:szCs w:val="24"/>
          <w:vertAlign w:val="superscript"/>
        </w:rPr>
        <w:t>18aa</w:t>
      </w:r>
      <w:r w:rsidRPr="0004753D">
        <w:rPr>
          <w:szCs w:val="24"/>
        </w:rPr>
        <w:t>)</w:t>
      </w:r>
    </w:p>
    <w:p w14:paraId="1ACB92D2" w14:textId="77777777" w:rsidR="0066625E" w:rsidRPr="0004753D" w:rsidRDefault="0066625E" w:rsidP="003F3924">
      <w:pPr>
        <w:widowControl w:val="0"/>
        <w:ind w:left="360"/>
        <w:jc w:val="both"/>
        <w:rPr>
          <w:szCs w:val="24"/>
        </w:rPr>
      </w:pPr>
    </w:p>
    <w:p w14:paraId="387598EB" w14:textId="0FA07C41" w:rsidR="004F5948" w:rsidRPr="0004753D" w:rsidRDefault="004F5948" w:rsidP="003F3924">
      <w:pPr>
        <w:widowControl w:val="0"/>
        <w:ind w:left="360"/>
        <w:jc w:val="both"/>
        <w:rPr>
          <w:szCs w:val="24"/>
        </w:rPr>
      </w:pPr>
      <w:r w:rsidRPr="0004753D">
        <w:rPr>
          <w:szCs w:val="24"/>
        </w:rPr>
        <w:t>Poznámky</w:t>
      </w:r>
    </w:p>
    <w:p w14:paraId="127843AB" w14:textId="142CCE79" w:rsidR="004F5948" w:rsidRPr="0004753D" w:rsidRDefault="004F5948" w:rsidP="003F3924">
      <w:pPr>
        <w:pStyle w:val="Odsekzoznamu"/>
        <w:keepNext w:val="0"/>
        <w:keepLines w:val="0"/>
        <w:widowControl w:val="0"/>
        <w:numPr>
          <w:ilvl w:val="0"/>
          <w:numId w:val="105"/>
        </w:numPr>
        <w:ind w:left="720"/>
        <w:jc w:val="both"/>
        <w:rPr>
          <w:szCs w:val="24"/>
        </w:rPr>
      </w:pPr>
      <w:r w:rsidRPr="0004753D">
        <w:rPr>
          <w:szCs w:val="24"/>
        </w:rPr>
        <w:t>Poplatky podľa písm. a) až r) sa vyberajú za overenie projektu stavby týkajúce sa zhotovenia stavby, zmeny stavby, stavebnej úpravy, odstránenia stavby vrátane súvisiacej terénnej úpravy, ak nie je súčasťou technologického postupu zhotovovania stavby a súvisiacej vonkajšej úpravy.</w:t>
      </w:r>
    </w:p>
    <w:p w14:paraId="2AC8B7DC" w14:textId="77777777" w:rsidR="004F5948" w:rsidRPr="0004753D" w:rsidRDefault="004F5948" w:rsidP="003F3924">
      <w:pPr>
        <w:pStyle w:val="Odsekzoznamu"/>
        <w:keepNext w:val="0"/>
        <w:keepLines w:val="0"/>
        <w:widowControl w:val="0"/>
        <w:numPr>
          <w:ilvl w:val="0"/>
          <w:numId w:val="105"/>
        </w:numPr>
        <w:ind w:left="720"/>
        <w:jc w:val="both"/>
        <w:rPr>
          <w:szCs w:val="24"/>
        </w:rPr>
      </w:pPr>
      <w:r w:rsidRPr="0004753D">
        <w:rPr>
          <w:szCs w:val="24"/>
        </w:rPr>
        <w:t>Ak sú predmetom žiadosti o overenie projektu stavby viaceré stavby, alebo viaceré činnosti, ktoré sa spoplatňujú, poplatok sa vyberie za každú z nich osobitne.</w:t>
      </w:r>
    </w:p>
    <w:p w14:paraId="2CFBA558" w14:textId="3A471FB0" w:rsidR="00432438" w:rsidRPr="0004753D" w:rsidRDefault="004F5948" w:rsidP="003F3924">
      <w:pPr>
        <w:pStyle w:val="Odsekzoznamu"/>
        <w:keepNext w:val="0"/>
        <w:keepLines w:val="0"/>
        <w:widowControl w:val="0"/>
        <w:numPr>
          <w:ilvl w:val="0"/>
          <w:numId w:val="105"/>
        </w:numPr>
        <w:ind w:left="720"/>
        <w:jc w:val="both"/>
        <w:rPr>
          <w:szCs w:val="24"/>
        </w:rPr>
      </w:pPr>
      <w:r w:rsidRPr="0004753D">
        <w:rPr>
          <w:szCs w:val="24"/>
        </w:rPr>
        <w:t>Celkovými nákladmi stavby sa na účely poplatku podľa tejto položky rozumie suma celkových nákladov stavby uvedená v dokumentácii stavby predloženej k žiadosti o overenie projektu stavby.</w:t>
      </w:r>
      <w:r w:rsidR="00432438" w:rsidRPr="0004753D">
        <w:rPr>
          <w:szCs w:val="24"/>
        </w:rPr>
        <w:t xml:space="preserve"> Ak sú celkové náklady stavby podľa položky 62 iné než </w:t>
      </w:r>
      <w:r w:rsidR="00432438" w:rsidRPr="0004753D">
        <w:rPr>
          <w:szCs w:val="24"/>
        </w:rPr>
        <w:lastRenderedPageBreak/>
        <w:t xml:space="preserve">suma podľa prvej vety, </w:t>
      </w:r>
      <w:r w:rsidR="00DA4970" w:rsidRPr="0004753D">
        <w:rPr>
          <w:szCs w:val="24"/>
        </w:rPr>
        <w:t xml:space="preserve">správny orgán opätovne určí poplatok zo základu poplatku, ktorým sú celkové náklady stavby podľa položky 62 </w:t>
      </w:r>
      <w:r w:rsidR="00432438" w:rsidRPr="0004753D">
        <w:rPr>
          <w:szCs w:val="24"/>
        </w:rPr>
        <w:t>a ak je takto opätovne určený poplatok</w:t>
      </w:r>
    </w:p>
    <w:p w14:paraId="4D02FA22" w14:textId="5597859E" w:rsidR="00432438" w:rsidRPr="0004753D" w:rsidRDefault="00DA4970" w:rsidP="0060299E">
      <w:pPr>
        <w:pStyle w:val="Odsekzoznamu"/>
        <w:keepNext w:val="0"/>
        <w:keepLines w:val="0"/>
        <w:widowControl w:val="0"/>
        <w:numPr>
          <w:ilvl w:val="0"/>
          <w:numId w:val="113"/>
        </w:numPr>
        <w:ind w:left="1080"/>
        <w:jc w:val="both"/>
        <w:rPr>
          <w:szCs w:val="24"/>
        </w:rPr>
      </w:pPr>
      <w:r w:rsidRPr="0004753D">
        <w:rPr>
          <w:szCs w:val="24"/>
        </w:rPr>
        <w:t>vyšší, než bol uhradený, správny orgán zašle poplatníkovi výzvu na doplatenie rozdielu spolu s poplatkom podľa položky 62 a s rovnakou splatnosťou</w:t>
      </w:r>
      <w:r w:rsidR="00432438" w:rsidRPr="0004753D">
        <w:rPr>
          <w:szCs w:val="24"/>
        </w:rPr>
        <w:t>,</w:t>
      </w:r>
    </w:p>
    <w:p w14:paraId="71424A5C" w14:textId="30D23F38" w:rsidR="004F5948" w:rsidRPr="0004753D" w:rsidRDefault="00DA4970" w:rsidP="003F3924">
      <w:pPr>
        <w:pStyle w:val="Odsekzoznamu"/>
        <w:keepNext w:val="0"/>
        <w:keepLines w:val="0"/>
        <w:widowControl w:val="0"/>
        <w:numPr>
          <w:ilvl w:val="0"/>
          <w:numId w:val="113"/>
        </w:numPr>
        <w:ind w:left="1080"/>
        <w:jc w:val="both"/>
        <w:rPr>
          <w:szCs w:val="24"/>
        </w:rPr>
      </w:pPr>
      <w:r w:rsidRPr="0004753D">
        <w:rPr>
          <w:szCs w:val="24"/>
        </w:rPr>
        <w:t>nižší, než bol uhradený, správny orgán rozhodne o vrátení sumy preplatku bez žiadosti poplatníka</w:t>
      </w:r>
      <w:r w:rsidR="00432438" w:rsidRPr="0004753D">
        <w:rPr>
          <w:szCs w:val="24"/>
        </w:rPr>
        <w:t>.</w:t>
      </w:r>
    </w:p>
    <w:p w14:paraId="172BAAA7" w14:textId="77777777" w:rsidR="004F5948" w:rsidRPr="0004753D" w:rsidRDefault="004F5948" w:rsidP="003F3924">
      <w:pPr>
        <w:widowControl w:val="0"/>
        <w:ind w:left="360"/>
        <w:jc w:val="both"/>
        <w:rPr>
          <w:szCs w:val="24"/>
        </w:rPr>
      </w:pPr>
    </w:p>
    <w:p w14:paraId="013E8CA2" w14:textId="77777777" w:rsidR="004F5948" w:rsidRPr="0004753D" w:rsidRDefault="004F5948" w:rsidP="003F3924">
      <w:pPr>
        <w:widowControl w:val="0"/>
        <w:ind w:left="360"/>
        <w:jc w:val="both"/>
        <w:rPr>
          <w:szCs w:val="24"/>
        </w:rPr>
      </w:pPr>
      <w:r w:rsidRPr="0004753D">
        <w:rPr>
          <w:szCs w:val="24"/>
        </w:rPr>
        <w:t>Položka 61</w:t>
      </w:r>
    </w:p>
    <w:tbl>
      <w:tblPr>
        <w:tblStyle w:val="Mriekatabuky"/>
        <w:tblW w:w="0" w:type="auto"/>
        <w:tblInd w:w="445" w:type="dxa"/>
        <w:tblLook w:val="04A0" w:firstRow="1" w:lastRow="0" w:firstColumn="1" w:lastColumn="0" w:noHBand="0" w:noVBand="1"/>
      </w:tblPr>
      <w:tblGrid>
        <w:gridCol w:w="5400"/>
        <w:gridCol w:w="3165"/>
      </w:tblGrid>
      <w:tr w:rsidR="0004753D" w:rsidRPr="0004753D" w14:paraId="0EA956E0" w14:textId="77777777" w:rsidTr="00C340CA">
        <w:tc>
          <w:tcPr>
            <w:tcW w:w="8565" w:type="dxa"/>
            <w:gridSpan w:val="2"/>
          </w:tcPr>
          <w:p w14:paraId="57A5CCA9" w14:textId="77777777" w:rsidR="004F5948" w:rsidRPr="0004753D" w:rsidRDefault="004F5948" w:rsidP="003F3924">
            <w:pPr>
              <w:widowControl w:val="0"/>
              <w:jc w:val="both"/>
              <w:rPr>
                <w:szCs w:val="24"/>
                <w:lang w:val="sk-SK"/>
              </w:rPr>
            </w:pPr>
            <w:r w:rsidRPr="0004753D">
              <w:rPr>
                <w:szCs w:val="24"/>
                <w:lang w:val="sk-SK"/>
              </w:rPr>
              <w:t>Konanie o povolení skúšobnej prevádzky a konanie o povolení predčasného užívania stavby alebo jej samostatnej časti pre jednotlivé druhy stavieb alebo činností nasledovne:</w:t>
            </w:r>
          </w:p>
        </w:tc>
      </w:tr>
      <w:tr w:rsidR="0004753D" w:rsidRPr="0004753D" w14:paraId="0B5B6D4D" w14:textId="77777777" w:rsidTr="00C340CA">
        <w:tc>
          <w:tcPr>
            <w:tcW w:w="8565" w:type="dxa"/>
            <w:gridSpan w:val="2"/>
          </w:tcPr>
          <w:p w14:paraId="11768866" w14:textId="26B883B5"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budovu</w:t>
            </w:r>
            <w:r w:rsidR="00E1506B" w:rsidRPr="0004753D">
              <w:rPr>
                <w:szCs w:val="24"/>
                <w:lang w:val="sk-SK"/>
              </w:rPr>
              <w:t xml:space="preserve"> na bývanie</w:t>
            </w:r>
            <w:r w:rsidRPr="0004753D">
              <w:rPr>
                <w:szCs w:val="24"/>
                <w:lang w:val="sk-SK"/>
              </w:rPr>
              <w:t xml:space="preserve">, ktorej </w:t>
            </w:r>
            <w:r w:rsidR="00DA4970" w:rsidRPr="0004753D">
              <w:rPr>
                <w:szCs w:val="24"/>
                <w:lang w:val="sk-SK"/>
              </w:rPr>
              <w:t xml:space="preserve">celkový poplatok je určený súčtom poplatkov za každý byt a nebytový priestor v bytovom dome, ktorého podlahová </w:t>
            </w:r>
            <w:r w:rsidRPr="0004753D">
              <w:rPr>
                <w:szCs w:val="24"/>
                <w:lang w:val="sk-SK"/>
              </w:rPr>
              <w:t xml:space="preserve">plocha </w:t>
            </w:r>
          </w:p>
        </w:tc>
      </w:tr>
      <w:tr w:rsidR="0004753D" w:rsidRPr="0004753D" w14:paraId="337919FB" w14:textId="77777777" w:rsidTr="00C340CA">
        <w:tc>
          <w:tcPr>
            <w:tcW w:w="5400" w:type="dxa"/>
          </w:tcPr>
          <w:p w14:paraId="4D7CD7F2" w14:textId="77777777" w:rsidR="004F5948" w:rsidRPr="0004753D" w:rsidRDefault="004F5948" w:rsidP="003F3924">
            <w:pPr>
              <w:pStyle w:val="Odsekzoznamu"/>
              <w:keepNext w:val="0"/>
              <w:keepLines w:val="0"/>
              <w:widowControl w:val="0"/>
              <w:numPr>
                <w:ilvl w:val="0"/>
                <w:numId w:val="84"/>
              </w:numPr>
              <w:overflowPunct/>
              <w:autoSpaceDE/>
              <w:autoSpaceDN/>
              <w:adjustRightInd/>
              <w:jc w:val="both"/>
              <w:textAlignment w:val="auto"/>
              <w:rPr>
                <w:szCs w:val="24"/>
                <w:lang w:val="sk-SK"/>
              </w:rPr>
            </w:pPr>
            <w:r w:rsidRPr="0004753D">
              <w:rPr>
                <w:szCs w:val="24"/>
                <w:lang w:val="sk-SK"/>
              </w:rPr>
              <w:t>nepresahuje 30m</w:t>
            </w:r>
            <w:r w:rsidRPr="0004753D">
              <w:rPr>
                <w:szCs w:val="24"/>
                <w:vertAlign w:val="superscript"/>
                <w:lang w:val="sk-SK"/>
              </w:rPr>
              <w:t>2</w:t>
            </w:r>
          </w:p>
        </w:tc>
        <w:tc>
          <w:tcPr>
            <w:tcW w:w="3165" w:type="dxa"/>
          </w:tcPr>
          <w:p w14:paraId="497548DD" w14:textId="0FA17433" w:rsidR="004F5948" w:rsidRPr="0004753D" w:rsidRDefault="00024E0E" w:rsidP="003F3924">
            <w:pPr>
              <w:widowControl w:val="0"/>
              <w:jc w:val="both"/>
              <w:rPr>
                <w:szCs w:val="24"/>
                <w:lang w:val="sk-SK"/>
              </w:rPr>
            </w:pPr>
            <w:r w:rsidRPr="0004753D">
              <w:rPr>
                <w:szCs w:val="24"/>
                <w:lang w:val="sk-SK"/>
              </w:rPr>
              <w:t>6,60</w:t>
            </w:r>
            <w:r w:rsidR="004F5948" w:rsidRPr="0004753D">
              <w:rPr>
                <w:szCs w:val="24"/>
                <w:lang w:val="sk-SK"/>
              </w:rPr>
              <w:t>,- eur</w:t>
            </w:r>
          </w:p>
        </w:tc>
      </w:tr>
      <w:tr w:rsidR="0004753D" w:rsidRPr="0004753D" w14:paraId="64922B99" w14:textId="77777777" w:rsidTr="00C340CA">
        <w:tc>
          <w:tcPr>
            <w:tcW w:w="5400" w:type="dxa"/>
          </w:tcPr>
          <w:p w14:paraId="47E687E7" w14:textId="77777777" w:rsidR="004F5948" w:rsidRPr="0004753D" w:rsidRDefault="004F5948" w:rsidP="003F3924">
            <w:pPr>
              <w:pStyle w:val="Odsekzoznamu"/>
              <w:keepNext w:val="0"/>
              <w:keepLines w:val="0"/>
              <w:widowControl w:val="0"/>
              <w:numPr>
                <w:ilvl w:val="0"/>
                <w:numId w:val="84"/>
              </w:numPr>
              <w:overflowPunct/>
              <w:autoSpaceDE/>
              <w:autoSpaceDN/>
              <w:adjustRightInd/>
              <w:jc w:val="both"/>
              <w:textAlignment w:val="auto"/>
              <w:rPr>
                <w:szCs w:val="24"/>
                <w:lang w:val="sk-SK"/>
              </w:rPr>
            </w:pPr>
            <w:r w:rsidRPr="0004753D">
              <w:rPr>
                <w:szCs w:val="24"/>
                <w:lang w:val="sk-SK"/>
              </w:rPr>
              <w:t>nepresahuje 40m</w:t>
            </w:r>
            <w:r w:rsidRPr="0004753D">
              <w:rPr>
                <w:szCs w:val="24"/>
                <w:vertAlign w:val="superscript"/>
                <w:lang w:val="sk-SK"/>
              </w:rPr>
              <w:t>2</w:t>
            </w:r>
          </w:p>
        </w:tc>
        <w:tc>
          <w:tcPr>
            <w:tcW w:w="3165" w:type="dxa"/>
          </w:tcPr>
          <w:p w14:paraId="71F87AF6" w14:textId="3FF379E8" w:rsidR="004F5948" w:rsidRPr="0004753D" w:rsidRDefault="00024E0E" w:rsidP="003F3924">
            <w:pPr>
              <w:widowControl w:val="0"/>
              <w:jc w:val="both"/>
              <w:rPr>
                <w:szCs w:val="24"/>
                <w:lang w:val="sk-SK"/>
              </w:rPr>
            </w:pPr>
            <w:r w:rsidRPr="0004753D">
              <w:rPr>
                <w:szCs w:val="24"/>
                <w:lang w:val="sk-SK"/>
              </w:rPr>
              <w:t>13,20</w:t>
            </w:r>
            <w:r w:rsidR="004F5948" w:rsidRPr="0004753D">
              <w:rPr>
                <w:szCs w:val="24"/>
                <w:lang w:val="sk-SK"/>
              </w:rPr>
              <w:t>,- eur</w:t>
            </w:r>
          </w:p>
        </w:tc>
      </w:tr>
      <w:tr w:rsidR="0004753D" w:rsidRPr="0004753D" w14:paraId="3D48727D" w14:textId="77777777" w:rsidTr="00C340CA">
        <w:tc>
          <w:tcPr>
            <w:tcW w:w="5400" w:type="dxa"/>
          </w:tcPr>
          <w:p w14:paraId="569F6CB7" w14:textId="77777777" w:rsidR="004F5948" w:rsidRPr="0004753D" w:rsidRDefault="004F5948" w:rsidP="003F3924">
            <w:pPr>
              <w:pStyle w:val="Odsekzoznamu"/>
              <w:keepNext w:val="0"/>
              <w:keepLines w:val="0"/>
              <w:widowControl w:val="0"/>
              <w:numPr>
                <w:ilvl w:val="0"/>
                <w:numId w:val="84"/>
              </w:numPr>
              <w:overflowPunct/>
              <w:autoSpaceDE/>
              <w:autoSpaceDN/>
              <w:adjustRightInd/>
              <w:jc w:val="both"/>
              <w:textAlignment w:val="auto"/>
              <w:rPr>
                <w:szCs w:val="24"/>
                <w:lang w:val="sk-SK"/>
              </w:rPr>
            </w:pPr>
            <w:r w:rsidRPr="0004753D">
              <w:rPr>
                <w:szCs w:val="24"/>
                <w:lang w:val="sk-SK"/>
              </w:rPr>
              <w:t>nepresahuje 60m</w:t>
            </w:r>
            <w:r w:rsidRPr="0004753D">
              <w:rPr>
                <w:szCs w:val="24"/>
                <w:vertAlign w:val="superscript"/>
                <w:lang w:val="sk-SK"/>
              </w:rPr>
              <w:t>2</w:t>
            </w:r>
          </w:p>
        </w:tc>
        <w:tc>
          <w:tcPr>
            <w:tcW w:w="3165" w:type="dxa"/>
          </w:tcPr>
          <w:p w14:paraId="3D1A840B" w14:textId="7A9887A7" w:rsidR="004F5948" w:rsidRPr="0004753D" w:rsidRDefault="00024E0E" w:rsidP="003F3924">
            <w:pPr>
              <w:widowControl w:val="0"/>
              <w:jc w:val="both"/>
              <w:rPr>
                <w:szCs w:val="24"/>
                <w:lang w:val="sk-SK"/>
              </w:rPr>
            </w:pPr>
            <w:r w:rsidRPr="0004753D">
              <w:rPr>
                <w:szCs w:val="24"/>
                <w:lang w:val="sk-SK"/>
              </w:rPr>
              <w:t>24</w:t>
            </w:r>
            <w:r w:rsidR="004F5948" w:rsidRPr="0004753D">
              <w:rPr>
                <w:szCs w:val="24"/>
                <w:lang w:val="sk-SK"/>
              </w:rPr>
              <w:t>,- eur</w:t>
            </w:r>
          </w:p>
        </w:tc>
      </w:tr>
      <w:tr w:rsidR="0004753D" w:rsidRPr="0004753D" w14:paraId="691B0B21" w14:textId="77777777" w:rsidTr="00C340CA">
        <w:tc>
          <w:tcPr>
            <w:tcW w:w="5400" w:type="dxa"/>
          </w:tcPr>
          <w:p w14:paraId="1F5CECBF" w14:textId="77777777" w:rsidR="004F5948" w:rsidRPr="0004753D" w:rsidRDefault="004F5948" w:rsidP="003F3924">
            <w:pPr>
              <w:pStyle w:val="Odsekzoznamu"/>
              <w:keepNext w:val="0"/>
              <w:keepLines w:val="0"/>
              <w:widowControl w:val="0"/>
              <w:numPr>
                <w:ilvl w:val="0"/>
                <w:numId w:val="84"/>
              </w:numPr>
              <w:overflowPunct/>
              <w:autoSpaceDE/>
              <w:autoSpaceDN/>
              <w:adjustRightInd/>
              <w:jc w:val="both"/>
              <w:textAlignment w:val="auto"/>
              <w:rPr>
                <w:szCs w:val="24"/>
                <w:lang w:val="sk-SK"/>
              </w:rPr>
            </w:pPr>
            <w:r w:rsidRPr="0004753D">
              <w:rPr>
                <w:szCs w:val="24"/>
                <w:lang w:val="sk-SK"/>
              </w:rPr>
              <w:t>nepresahuje 70m</w:t>
            </w:r>
            <w:r w:rsidRPr="0004753D">
              <w:rPr>
                <w:szCs w:val="24"/>
                <w:vertAlign w:val="superscript"/>
                <w:lang w:val="sk-SK"/>
              </w:rPr>
              <w:t>2</w:t>
            </w:r>
          </w:p>
        </w:tc>
        <w:tc>
          <w:tcPr>
            <w:tcW w:w="3165" w:type="dxa"/>
          </w:tcPr>
          <w:p w14:paraId="4AF30BDD" w14:textId="3349AA05" w:rsidR="004F5948" w:rsidRPr="0004753D" w:rsidRDefault="00891BF8" w:rsidP="003F3924">
            <w:pPr>
              <w:widowControl w:val="0"/>
              <w:jc w:val="both"/>
              <w:rPr>
                <w:szCs w:val="24"/>
                <w:lang w:val="sk-SK"/>
              </w:rPr>
            </w:pPr>
            <w:r w:rsidRPr="0004753D">
              <w:rPr>
                <w:szCs w:val="24"/>
                <w:lang w:val="sk-SK"/>
              </w:rPr>
              <w:t>34</w:t>
            </w:r>
            <w:r w:rsidR="004F5948" w:rsidRPr="0004753D">
              <w:rPr>
                <w:szCs w:val="24"/>
                <w:lang w:val="sk-SK"/>
              </w:rPr>
              <w:t>,</w:t>
            </w:r>
            <w:r w:rsidRPr="0004753D">
              <w:rPr>
                <w:szCs w:val="24"/>
                <w:lang w:val="sk-SK"/>
              </w:rPr>
              <w:t>7</w:t>
            </w:r>
            <w:r w:rsidR="004F5948" w:rsidRPr="0004753D">
              <w:rPr>
                <w:szCs w:val="24"/>
                <w:lang w:val="sk-SK"/>
              </w:rPr>
              <w:t>0,- eur</w:t>
            </w:r>
          </w:p>
        </w:tc>
      </w:tr>
      <w:tr w:rsidR="0004753D" w:rsidRPr="0004753D" w14:paraId="14BCB55E" w14:textId="77777777" w:rsidTr="00C340CA">
        <w:tc>
          <w:tcPr>
            <w:tcW w:w="5400" w:type="dxa"/>
          </w:tcPr>
          <w:p w14:paraId="4D86D5C4" w14:textId="77777777" w:rsidR="004F5948" w:rsidRPr="0004753D" w:rsidRDefault="004F5948" w:rsidP="003F3924">
            <w:pPr>
              <w:pStyle w:val="Odsekzoznamu"/>
              <w:keepNext w:val="0"/>
              <w:keepLines w:val="0"/>
              <w:widowControl w:val="0"/>
              <w:numPr>
                <w:ilvl w:val="0"/>
                <w:numId w:val="84"/>
              </w:numPr>
              <w:overflowPunct/>
              <w:autoSpaceDE/>
              <w:autoSpaceDN/>
              <w:adjustRightInd/>
              <w:jc w:val="both"/>
              <w:textAlignment w:val="auto"/>
              <w:rPr>
                <w:szCs w:val="24"/>
                <w:lang w:val="sk-SK"/>
              </w:rPr>
            </w:pPr>
            <w:r w:rsidRPr="0004753D">
              <w:rPr>
                <w:szCs w:val="24"/>
                <w:lang w:val="sk-SK"/>
              </w:rPr>
              <w:t>nepresahuje 95m</w:t>
            </w:r>
            <w:r w:rsidRPr="0004753D">
              <w:rPr>
                <w:szCs w:val="24"/>
                <w:vertAlign w:val="superscript"/>
                <w:lang w:val="sk-SK"/>
              </w:rPr>
              <w:t>2</w:t>
            </w:r>
          </w:p>
        </w:tc>
        <w:tc>
          <w:tcPr>
            <w:tcW w:w="3165" w:type="dxa"/>
          </w:tcPr>
          <w:p w14:paraId="48C3A5CE" w14:textId="2C0C440E" w:rsidR="004F5948" w:rsidRPr="0004753D" w:rsidRDefault="00891BF8" w:rsidP="003F3924">
            <w:pPr>
              <w:widowControl w:val="0"/>
              <w:jc w:val="both"/>
              <w:rPr>
                <w:szCs w:val="24"/>
                <w:lang w:val="sk-SK"/>
              </w:rPr>
            </w:pPr>
            <w:r w:rsidRPr="0004753D">
              <w:rPr>
                <w:szCs w:val="24"/>
                <w:lang w:val="sk-SK"/>
              </w:rPr>
              <w:t>50,20</w:t>
            </w:r>
            <w:r w:rsidR="004F5948" w:rsidRPr="0004753D">
              <w:rPr>
                <w:szCs w:val="24"/>
                <w:lang w:val="sk-SK"/>
              </w:rPr>
              <w:t>,- eur</w:t>
            </w:r>
          </w:p>
        </w:tc>
      </w:tr>
      <w:tr w:rsidR="0004753D" w:rsidRPr="0004753D" w14:paraId="1A83939D" w14:textId="77777777" w:rsidTr="00C340CA">
        <w:tc>
          <w:tcPr>
            <w:tcW w:w="5400" w:type="dxa"/>
          </w:tcPr>
          <w:p w14:paraId="26868F59" w14:textId="77777777" w:rsidR="004F5948" w:rsidRPr="0004753D" w:rsidRDefault="004F5948" w:rsidP="003F3924">
            <w:pPr>
              <w:pStyle w:val="Odsekzoznamu"/>
              <w:keepNext w:val="0"/>
              <w:keepLines w:val="0"/>
              <w:widowControl w:val="0"/>
              <w:numPr>
                <w:ilvl w:val="0"/>
                <w:numId w:val="84"/>
              </w:numPr>
              <w:overflowPunct/>
              <w:autoSpaceDE/>
              <w:autoSpaceDN/>
              <w:adjustRightInd/>
              <w:jc w:val="both"/>
              <w:textAlignment w:val="auto"/>
              <w:rPr>
                <w:szCs w:val="24"/>
                <w:lang w:val="sk-SK"/>
              </w:rPr>
            </w:pPr>
            <w:r w:rsidRPr="0004753D">
              <w:rPr>
                <w:szCs w:val="24"/>
                <w:lang w:val="sk-SK"/>
              </w:rPr>
              <w:t>nepresahuje 130m</w:t>
            </w:r>
            <w:r w:rsidRPr="0004753D">
              <w:rPr>
                <w:szCs w:val="24"/>
                <w:vertAlign w:val="superscript"/>
                <w:lang w:val="sk-SK"/>
              </w:rPr>
              <w:t>2</w:t>
            </w:r>
          </w:p>
        </w:tc>
        <w:tc>
          <w:tcPr>
            <w:tcW w:w="3165" w:type="dxa"/>
          </w:tcPr>
          <w:p w14:paraId="133605A7" w14:textId="6D9B9670" w:rsidR="004F5948" w:rsidRPr="0004753D" w:rsidRDefault="00891BF8" w:rsidP="003F3924">
            <w:pPr>
              <w:widowControl w:val="0"/>
              <w:jc w:val="both"/>
              <w:rPr>
                <w:szCs w:val="24"/>
                <w:lang w:val="sk-SK"/>
              </w:rPr>
            </w:pPr>
            <w:r w:rsidRPr="0004753D">
              <w:rPr>
                <w:szCs w:val="24"/>
                <w:lang w:val="sk-SK"/>
              </w:rPr>
              <w:t>77,20</w:t>
            </w:r>
            <w:r w:rsidR="004F5948" w:rsidRPr="0004753D">
              <w:rPr>
                <w:szCs w:val="24"/>
                <w:lang w:val="sk-SK"/>
              </w:rPr>
              <w:t>,- eur</w:t>
            </w:r>
          </w:p>
        </w:tc>
      </w:tr>
      <w:tr w:rsidR="0004753D" w:rsidRPr="0004753D" w14:paraId="7FA2423B" w14:textId="77777777" w:rsidTr="00C340CA">
        <w:tc>
          <w:tcPr>
            <w:tcW w:w="5400" w:type="dxa"/>
          </w:tcPr>
          <w:p w14:paraId="44C2AD80" w14:textId="77777777" w:rsidR="004F5948" w:rsidRPr="0004753D" w:rsidRDefault="004F5948" w:rsidP="003F3924">
            <w:pPr>
              <w:pStyle w:val="Odsekzoznamu"/>
              <w:keepNext w:val="0"/>
              <w:keepLines w:val="0"/>
              <w:widowControl w:val="0"/>
              <w:numPr>
                <w:ilvl w:val="0"/>
                <w:numId w:val="84"/>
              </w:numPr>
              <w:overflowPunct/>
              <w:autoSpaceDE/>
              <w:autoSpaceDN/>
              <w:adjustRightInd/>
              <w:jc w:val="both"/>
              <w:textAlignment w:val="auto"/>
              <w:rPr>
                <w:szCs w:val="24"/>
                <w:lang w:val="sk-SK"/>
              </w:rPr>
            </w:pPr>
            <w:r w:rsidRPr="0004753D">
              <w:rPr>
                <w:szCs w:val="24"/>
                <w:lang w:val="sk-SK"/>
              </w:rPr>
              <w:t>presahuje 130m</w:t>
            </w:r>
            <w:r w:rsidRPr="0004753D">
              <w:rPr>
                <w:szCs w:val="24"/>
                <w:vertAlign w:val="superscript"/>
                <w:lang w:val="sk-SK"/>
              </w:rPr>
              <w:t>2</w:t>
            </w:r>
          </w:p>
        </w:tc>
        <w:tc>
          <w:tcPr>
            <w:tcW w:w="3165" w:type="dxa"/>
          </w:tcPr>
          <w:p w14:paraId="7B86DB91" w14:textId="04E7403A" w:rsidR="004F5948" w:rsidRPr="0004753D" w:rsidRDefault="001716BB" w:rsidP="003F3924">
            <w:pPr>
              <w:widowControl w:val="0"/>
              <w:jc w:val="both"/>
              <w:rPr>
                <w:szCs w:val="24"/>
                <w:lang w:val="sk-SK"/>
              </w:rPr>
            </w:pPr>
            <w:r w:rsidRPr="0004753D">
              <w:rPr>
                <w:szCs w:val="24"/>
                <w:lang w:val="sk-SK"/>
              </w:rPr>
              <w:t>95,70</w:t>
            </w:r>
            <w:r w:rsidR="004F5948" w:rsidRPr="0004753D">
              <w:rPr>
                <w:szCs w:val="24"/>
                <w:lang w:val="sk-SK"/>
              </w:rPr>
              <w:t>,- eur</w:t>
            </w:r>
          </w:p>
        </w:tc>
      </w:tr>
      <w:tr w:rsidR="0004753D" w:rsidRPr="0004753D" w14:paraId="2C64CA13" w14:textId="77777777" w:rsidTr="00C340CA">
        <w:tc>
          <w:tcPr>
            <w:tcW w:w="5400" w:type="dxa"/>
          </w:tcPr>
          <w:p w14:paraId="0ED3DBAE"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budovu pre cestovný ruch a gastronómiu</w:t>
            </w:r>
          </w:p>
        </w:tc>
        <w:tc>
          <w:tcPr>
            <w:tcW w:w="3165" w:type="dxa"/>
          </w:tcPr>
          <w:p w14:paraId="709F5AA1" w14:textId="36979629" w:rsidR="004F5948" w:rsidRPr="0004753D" w:rsidRDefault="004F5948" w:rsidP="003F3924">
            <w:pPr>
              <w:widowControl w:val="0"/>
              <w:jc w:val="both"/>
              <w:rPr>
                <w:szCs w:val="24"/>
                <w:lang w:val="sk-SK"/>
              </w:rPr>
            </w:pPr>
            <w:r w:rsidRPr="0004753D">
              <w:rPr>
                <w:szCs w:val="24"/>
                <w:lang w:val="sk-SK"/>
              </w:rPr>
              <w:t>0,0</w:t>
            </w:r>
            <w:r w:rsidR="001716BB" w:rsidRPr="0004753D">
              <w:rPr>
                <w:szCs w:val="24"/>
                <w:lang w:val="sk-SK"/>
              </w:rPr>
              <w:t>4</w:t>
            </w:r>
            <w:r w:rsidRPr="0004753D">
              <w:rPr>
                <w:szCs w:val="24"/>
                <w:lang w:val="sk-SK"/>
              </w:rPr>
              <w:t xml:space="preserve"> % z celkových nákladov stavby</w:t>
            </w:r>
          </w:p>
        </w:tc>
      </w:tr>
      <w:tr w:rsidR="0004753D" w:rsidRPr="0004753D" w14:paraId="3BC8C8C5" w14:textId="77777777" w:rsidTr="00C340CA">
        <w:tc>
          <w:tcPr>
            <w:tcW w:w="5400" w:type="dxa"/>
          </w:tcPr>
          <w:p w14:paraId="31A910D9"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budovu pre administratívu</w:t>
            </w:r>
          </w:p>
        </w:tc>
        <w:tc>
          <w:tcPr>
            <w:tcW w:w="3165" w:type="dxa"/>
          </w:tcPr>
          <w:p w14:paraId="3DF8156C" w14:textId="7068795C" w:rsidR="004F5948" w:rsidRPr="0004753D" w:rsidRDefault="004F5948" w:rsidP="003F3924">
            <w:pPr>
              <w:widowControl w:val="0"/>
              <w:jc w:val="both"/>
              <w:rPr>
                <w:szCs w:val="24"/>
                <w:lang w:val="sk-SK"/>
              </w:rPr>
            </w:pPr>
            <w:r w:rsidRPr="0004753D">
              <w:rPr>
                <w:szCs w:val="24"/>
                <w:lang w:val="sk-SK"/>
              </w:rPr>
              <w:t>1,- eur</w:t>
            </w:r>
            <w:r w:rsidR="001716BB" w:rsidRPr="0004753D">
              <w:rPr>
                <w:szCs w:val="24"/>
                <w:lang w:val="sk-SK"/>
              </w:rPr>
              <w:t>o</w:t>
            </w:r>
            <w:r w:rsidRPr="0004753D">
              <w:rPr>
                <w:szCs w:val="24"/>
                <w:lang w:val="sk-SK"/>
              </w:rPr>
              <w:t xml:space="preserve"> za každý začatý m</w:t>
            </w:r>
            <w:r w:rsidRPr="0004753D">
              <w:rPr>
                <w:szCs w:val="24"/>
                <w:vertAlign w:val="superscript"/>
                <w:lang w:val="sk-SK"/>
              </w:rPr>
              <w:t>2</w:t>
            </w:r>
            <w:r w:rsidRPr="0004753D">
              <w:rPr>
                <w:szCs w:val="24"/>
                <w:lang w:val="sk-SK"/>
              </w:rPr>
              <w:t xml:space="preserve"> </w:t>
            </w:r>
          </w:p>
          <w:p w14:paraId="715A99BD"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14AF66C5" w14:textId="77777777" w:rsidTr="00C340CA">
        <w:tc>
          <w:tcPr>
            <w:tcW w:w="5400" w:type="dxa"/>
          </w:tcPr>
          <w:p w14:paraId="20CAF0A1"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budovu pre obchod a služby</w:t>
            </w:r>
          </w:p>
        </w:tc>
        <w:tc>
          <w:tcPr>
            <w:tcW w:w="3165" w:type="dxa"/>
          </w:tcPr>
          <w:p w14:paraId="247E19C5" w14:textId="7304AFC9" w:rsidR="004F5948" w:rsidRPr="0004753D" w:rsidRDefault="004F5948" w:rsidP="003F3924">
            <w:pPr>
              <w:widowControl w:val="0"/>
              <w:jc w:val="both"/>
              <w:rPr>
                <w:szCs w:val="24"/>
                <w:lang w:val="sk-SK"/>
              </w:rPr>
            </w:pPr>
            <w:r w:rsidRPr="0004753D">
              <w:rPr>
                <w:szCs w:val="24"/>
                <w:lang w:val="sk-SK"/>
              </w:rPr>
              <w:t>0,0</w:t>
            </w:r>
            <w:r w:rsidR="001716BB" w:rsidRPr="0004753D">
              <w:rPr>
                <w:szCs w:val="24"/>
                <w:lang w:val="sk-SK"/>
              </w:rPr>
              <w:t>4</w:t>
            </w:r>
            <w:r w:rsidRPr="0004753D">
              <w:rPr>
                <w:szCs w:val="24"/>
                <w:lang w:val="sk-SK"/>
              </w:rPr>
              <w:t xml:space="preserve"> % z celkových nákladov stavby</w:t>
            </w:r>
          </w:p>
        </w:tc>
      </w:tr>
      <w:tr w:rsidR="0004753D" w:rsidRPr="0004753D" w14:paraId="4A02BCBA" w14:textId="77777777" w:rsidTr="00C340CA">
        <w:tc>
          <w:tcPr>
            <w:tcW w:w="5400" w:type="dxa"/>
          </w:tcPr>
          <w:p w14:paraId="280662FE"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budovu pre dopravu a elektronické komunikácie</w:t>
            </w:r>
          </w:p>
        </w:tc>
        <w:tc>
          <w:tcPr>
            <w:tcW w:w="3165" w:type="dxa"/>
          </w:tcPr>
          <w:p w14:paraId="1810726F" w14:textId="15D8AB7B" w:rsidR="004F5948" w:rsidRPr="0004753D" w:rsidRDefault="004F5948" w:rsidP="003F3924">
            <w:pPr>
              <w:widowControl w:val="0"/>
              <w:jc w:val="both"/>
              <w:rPr>
                <w:szCs w:val="24"/>
                <w:lang w:val="sk-SK"/>
              </w:rPr>
            </w:pPr>
            <w:r w:rsidRPr="0004753D">
              <w:rPr>
                <w:szCs w:val="24"/>
                <w:lang w:val="sk-SK"/>
              </w:rPr>
              <w:t>0,0</w:t>
            </w:r>
            <w:r w:rsidR="001716BB" w:rsidRPr="0004753D">
              <w:rPr>
                <w:szCs w:val="24"/>
                <w:lang w:val="sk-SK"/>
              </w:rPr>
              <w:t>05</w:t>
            </w:r>
            <w:r w:rsidRPr="0004753D">
              <w:rPr>
                <w:szCs w:val="24"/>
                <w:lang w:val="sk-SK"/>
              </w:rPr>
              <w:t xml:space="preserve"> % z celkových nákladov stavby</w:t>
            </w:r>
          </w:p>
        </w:tc>
      </w:tr>
      <w:tr w:rsidR="0004753D" w:rsidRPr="0004753D" w14:paraId="301BE202" w14:textId="77777777" w:rsidTr="00C340CA">
        <w:tc>
          <w:tcPr>
            <w:tcW w:w="5400" w:type="dxa"/>
          </w:tcPr>
          <w:p w14:paraId="660F1272"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priemyselnú budovu a sklad</w:t>
            </w:r>
          </w:p>
        </w:tc>
        <w:tc>
          <w:tcPr>
            <w:tcW w:w="3165" w:type="dxa"/>
          </w:tcPr>
          <w:p w14:paraId="6B438850" w14:textId="34375218" w:rsidR="004F5948" w:rsidRPr="0004753D" w:rsidRDefault="004F5948" w:rsidP="003F3924">
            <w:pPr>
              <w:widowControl w:val="0"/>
              <w:jc w:val="both"/>
              <w:rPr>
                <w:szCs w:val="24"/>
                <w:lang w:val="sk-SK"/>
              </w:rPr>
            </w:pPr>
            <w:r w:rsidRPr="0004753D">
              <w:rPr>
                <w:szCs w:val="24"/>
                <w:lang w:val="sk-SK"/>
              </w:rPr>
              <w:t>0,</w:t>
            </w:r>
            <w:r w:rsidR="00197525" w:rsidRPr="0004753D">
              <w:rPr>
                <w:szCs w:val="24"/>
                <w:lang w:val="sk-SK"/>
              </w:rPr>
              <w:t>30</w:t>
            </w:r>
            <w:r w:rsidRPr="0004753D">
              <w:rPr>
                <w:szCs w:val="24"/>
                <w:lang w:val="sk-SK"/>
              </w:rPr>
              <w:t>,- eur za každý začatý m</w:t>
            </w:r>
            <w:r w:rsidRPr="0004753D">
              <w:rPr>
                <w:szCs w:val="24"/>
                <w:vertAlign w:val="superscript"/>
                <w:lang w:val="sk-SK"/>
              </w:rPr>
              <w:t>2</w:t>
            </w:r>
            <w:r w:rsidRPr="0004753D">
              <w:rPr>
                <w:szCs w:val="24"/>
                <w:lang w:val="sk-SK"/>
              </w:rPr>
              <w:t xml:space="preserve"> </w:t>
            </w:r>
          </w:p>
          <w:p w14:paraId="18D14A4B"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7EA3CA93" w14:textId="77777777" w:rsidTr="00C340CA">
        <w:tc>
          <w:tcPr>
            <w:tcW w:w="5400" w:type="dxa"/>
          </w:tcPr>
          <w:p w14:paraId="38BA3A7F"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budovu pre kultúru, verejnú zábavu, vzdelávanie a zdravotníctvo</w:t>
            </w:r>
          </w:p>
        </w:tc>
        <w:tc>
          <w:tcPr>
            <w:tcW w:w="3165" w:type="dxa"/>
          </w:tcPr>
          <w:p w14:paraId="5B62F6D2" w14:textId="49553657" w:rsidR="004F5948" w:rsidRPr="0004753D" w:rsidRDefault="004F5948" w:rsidP="003F3924">
            <w:pPr>
              <w:widowControl w:val="0"/>
              <w:jc w:val="both"/>
              <w:rPr>
                <w:szCs w:val="24"/>
                <w:lang w:val="sk-SK"/>
              </w:rPr>
            </w:pPr>
            <w:r w:rsidRPr="0004753D">
              <w:rPr>
                <w:szCs w:val="24"/>
                <w:lang w:val="sk-SK"/>
              </w:rPr>
              <w:t>0,0</w:t>
            </w:r>
            <w:r w:rsidR="00197525" w:rsidRPr="0004753D">
              <w:rPr>
                <w:szCs w:val="24"/>
                <w:lang w:val="sk-SK"/>
              </w:rPr>
              <w:t>2</w:t>
            </w:r>
            <w:r w:rsidRPr="0004753D">
              <w:rPr>
                <w:szCs w:val="24"/>
                <w:lang w:val="sk-SK"/>
              </w:rPr>
              <w:t xml:space="preserve"> % z celkových nákladov stavby</w:t>
            </w:r>
          </w:p>
        </w:tc>
      </w:tr>
      <w:tr w:rsidR="0004753D" w:rsidRPr="0004753D" w14:paraId="7469EBC4" w14:textId="77777777" w:rsidTr="00C340CA">
        <w:tc>
          <w:tcPr>
            <w:tcW w:w="5400" w:type="dxa"/>
          </w:tcPr>
          <w:p w14:paraId="6C9F6601"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ostatnú nebytovú budovu</w:t>
            </w:r>
          </w:p>
        </w:tc>
        <w:tc>
          <w:tcPr>
            <w:tcW w:w="3165" w:type="dxa"/>
          </w:tcPr>
          <w:p w14:paraId="3A193744" w14:textId="6512765A" w:rsidR="004F5948" w:rsidRPr="0004753D" w:rsidRDefault="004F5948" w:rsidP="003F3924">
            <w:pPr>
              <w:widowControl w:val="0"/>
              <w:jc w:val="both"/>
              <w:rPr>
                <w:szCs w:val="24"/>
                <w:lang w:val="sk-SK"/>
              </w:rPr>
            </w:pPr>
            <w:r w:rsidRPr="0004753D">
              <w:rPr>
                <w:szCs w:val="24"/>
                <w:lang w:val="sk-SK"/>
              </w:rPr>
              <w:t>0,0</w:t>
            </w:r>
            <w:r w:rsidR="00D256B1" w:rsidRPr="0004753D">
              <w:rPr>
                <w:szCs w:val="24"/>
                <w:lang w:val="sk-SK"/>
              </w:rPr>
              <w:t>1</w:t>
            </w:r>
            <w:r w:rsidRPr="0004753D">
              <w:rPr>
                <w:szCs w:val="24"/>
                <w:lang w:val="sk-SK"/>
              </w:rPr>
              <w:t xml:space="preserve"> % z celkových nákladov stavby</w:t>
            </w:r>
          </w:p>
        </w:tc>
      </w:tr>
      <w:tr w:rsidR="0004753D" w:rsidRPr="0004753D" w14:paraId="179EE94F" w14:textId="77777777" w:rsidTr="00C340CA">
        <w:tc>
          <w:tcPr>
            <w:tcW w:w="5400" w:type="dxa"/>
          </w:tcPr>
          <w:p w14:paraId="1E86A3A9"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cestnú komunikáciu a miestnu komunikáciu</w:t>
            </w:r>
          </w:p>
        </w:tc>
        <w:tc>
          <w:tcPr>
            <w:tcW w:w="3165" w:type="dxa"/>
          </w:tcPr>
          <w:p w14:paraId="2E413BC6" w14:textId="1053573B" w:rsidR="004F5948" w:rsidRPr="0004753D" w:rsidRDefault="004F5948" w:rsidP="003F3924">
            <w:pPr>
              <w:widowControl w:val="0"/>
              <w:jc w:val="both"/>
              <w:rPr>
                <w:szCs w:val="24"/>
                <w:lang w:val="sk-SK"/>
              </w:rPr>
            </w:pPr>
            <w:r w:rsidRPr="0004753D">
              <w:rPr>
                <w:szCs w:val="24"/>
                <w:lang w:val="sk-SK"/>
              </w:rPr>
              <w:t>0,</w:t>
            </w:r>
            <w:r w:rsidR="00D256B1" w:rsidRPr="0004753D">
              <w:rPr>
                <w:szCs w:val="24"/>
                <w:lang w:val="sk-SK"/>
              </w:rPr>
              <w:t xml:space="preserve">05 </w:t>
            </w:r>
            <w:r w:rsidRPr="0004753D">
              <w:rPr>
                <w:szCs w:val="24"/>
                <w:lang w:val="sk-SK"/>
              </w:rPr>
              <w:t>% z celkových nákladov stavby</w:t>
            </w:r>
          </w:p>
        </w:tc>
      </w:tr>
      <w:tr w:rsidR="0004753D" w:rsidRPr="0004753D" w14:paraId="7D44FC6C" w14:textId="77777777" w:rsidTr="00C340CA">
        <w:tc>
          <w:tcPr>
            <w:tcW w:w="5400" w:type="dxa"/>
          </w:tcPr>
          <w:p w14:paraId="46692F06"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železnicu a dráhu</w:t>
            </w:r>
          </w:p>
        </w:tc>
        <w:tc>
          <w:tcPr>
            <w:tcW w:w="3165" w:type="dxa"/>
          </w:tcPr>
          <w:p w14:paraId="4C3DE347" w14:textId="68462190" w:rsidR="004F5948" w:rsidRPr="0004753D" w:rsidRDefault="004F5948" w:rsidP="003F3924">
            <w:pPr>
              <w:widowControl w:val="0"/>
              <w:jc w:val="both"/>
              <w:rPr>
                <w:szCs w:val="24"/>
                <w:lang w:val="sk-SK"/>
              </w:rPr>
            </w:pPr>
            <w:r w:rsidRPr="0004753D">
              <w:rPr>
                <w:szCs w:val="24"/>
                <w:lang w:val="sk-SK"/>
              </w:rPr>
              <w:t>0,0</w:t>
            </w:r>
            <w:r w:rsidR="00D256B1" w:rsidRPr="0004753D">
              <w:rPr>
                <w:szCs w:val="24"/>
                <w:lang w:val="sk-SK"/>
              </w:rPr>
              <w:t>5</w:t>
            </w:r>
            <w:r w:rsidRPr="0004753D">
              <w:rPr>
                <w:szCs w:val="24"/>
                <w:lang w:val="sk-SK"/>
              </w:rPr>
              <w:t xml:space="preserve"> % z celkových nákladov stavby</w:t>
            </w:r>
          </w:p>
        </w:tc>
      </w:tr>
      <w:tr w:rsidR="0004753D" w:rsidRPr="0004753D" w14:paraId="3830E798" w14:textId="77777777" w:rsidTr="00C340CA">
        <w:tc>
          <w:tcPr>
            <w:tcW w:w="5400" w:type="dxa"/>
          </w:tcPr>
          <w:p w14:paraId="5A94AF12"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letisko</w:t>
            </w:r>
          </w:p>
        </w:tc>
        <w:tc>
          <w:tcPr>
            <w:tcW w:w="3165" w:type="dxa"/>
          </w:tcPr>
          <w:p w14:paraId="150D3EDA" w14:textId="658274D1" w:rsidR="004F5948" w:rsidRPr="0004753D" w:rsidRDefault="004F5948" w:rsidP="003F3924">
            <w:pPr>
              <w:widowControl w:val="0"/>
              <w:jc w:val="both"/>
              <w:rPr>
                <w:szCs w:val="24"/>
                <w:lang w:val="sk-SK"/>
              </w:rPr>
            </w:pPr>
            <w:r w:rsidRPr="0004753D">
              <w:rPr>
                <w:szCs w:val="24"/>
                <w:lang w:val="sk-SK"/>
              </w:rPr>
              <w:t>0,0</w:t>
            </w:r>
            <w:r w:rsidR="00D256B1" w:rsidRPr="0004753D">
              <w:rPr>
                <w:szCs w:val="24"/>
                <w:lang w:val="sk-SK"/>
              </w:rPr>
              <w:t>5</w:t>
            </w:r>
            <w:r w:rsidRPr="0004753D">
              <w:rPr>
                <w:szCs w:val="24"/>
                <w:lang w:val="sk-SK"/>
              </w:rPr>
              <w:t xml:space="preserve"> % z celkových nákladov stavby</w:t>
            </w:r>
          </w:p>
        </w:tc>
      </w:tr>
      <w:tr w:rsidR="0004753D" w:rsidRPr="0004753D" w14:paraId="2C2C4ADE" w14:textId="77777777" w:rsidTr="00C340CA">
        <w:tc>
          <w:tcPr>
            <w:tcW w:w="5400" w:type="dxa"/>
          </w:tcPr>
          <w:p w14:paraId="4731871D"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most, nadjazd, tunel a podzemnú dráhu</w:t>
            </w:r>
          </w:p>
        </w:tc>
        <w:tc>
          <w:tcPr>
            <w:tcW w:w="3165" w:type="dxa"/>
          </w:tcPr>
          <w:p w14:paraId="521935A8" w14:textId="58C85828" w:rsidR="004F5948" w:rsidRPr="0004753D" w:rsidRDefault="004F5948" w:rsidP="003F3924">
            <w:pPr>
              <w:widowControl w:val="0"/>
              <w:jc w:val="both"/>
              <w:rPr>
                <w:szCs w:val="24"/>
                <w:lang w:val="sk-SK"/>
              </w:rPr>
            </w:pPr>
            <w:r w:rsidRPr="0004753D">
              <w:rPr>
                <w:szCs w:val="24"/>
                <w:lang w:val="sk-SK"/>
              </w:rPr>
              <w:t>0,0</w:t>
            </w:r>
            <w:r w:rsidR="00D256B1" w:rsidRPr="0004753D">
              <w:rPr>
                <w:szCs w:val="24"/>
                <w:lang w:val="sk-SK"/>
              </w:rPr>
              <w:t>5</w:t>
            </w:r>
            <w:r w:rsidRPr="0004753D">
              <w:rPr>
                <w:szCs w:val="24"/>
                <w:lang w:val="sk-SK"/>
              </w:rPr>
              <w:t xml:space="preserve"> % z celkových nákladov stavby</w:t>
            </w:r>
          </w:p>
        </w:tc>
      </w:tr>
      <w:tr w:rsidR="0004753D" w:rsidRPr="0004753D" w14:paraId="7FEA6310" w14:textId="77777777" w:rsidTr="00C340CA">
        <w:tc>
          <w:tcPr>
            <w:tcW w:w="5400" w:type="dxa"/>
          </w:tcPr>
          <w:p w14:paraId="3A410283"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prístav, vodnú cestu, priehradu a iné vodné dielo</w:t>
            </w:r>
          </w:p>
        </w:tc>
        <w:tc>
          <w:tcPr>
            <w:tcW w:w="3165" w:type="dxa"/>
          </w:tcPr>
          <w:p w14:paraId="6B0A2997" w14:textId="18EAD565" w:rsidR="004F5948" w:rsidRPr="0004753D" w:rsidRDefault="004F5948" w:rsidP="003F3924">
            <w:pPr>
              <w:widowControl w:val="0"/>
              <w:jc w:val="both"/>
              <w:rPr>
                <w:szCs w:val="24"/>
                <w:lang w:val="sk-SK"/>
              </w:rPr>
            </w:pPr>
            <w:r w:rsidRPr="0004753D">
              <w:rPr>
                <w:szCs w:val="24"/>
                <w:lang w:val="sk-SK"/>
              </w:rPr>
              <w:t>0,0</w:t>
            </w:r>
            <w:r w:rsidR="00D256B1" w:rsidRPr="0004753D">
              <w:rPr>
                <w:szCs w:val="24"/>
                <w:lang w:val="sk-SK"/>
              </w:rPr>
              <w:t>5</w:t>
            </w:r>
            <w:r w:rsidRPr="0004753D">
              <w:rPr>
                <w:szCs w:val="24"/>
                <w:lang w:val="sk-SK"/>
              </w:rPr>
              <w:t xml:space="preserve"> % z celkových nákladov stavby</w:t>
            </w:r>
          </w:p>
        </w:tc>
      </w:tr>
      <w:tr w:rsidR="0004753D" w:rsidRPr="0004753D" w14:paraId="3CA72313" w14:textId="77777777" w:rsidTr="00C340CA">
        <w:tc>
          <w:tcPr>
            <w:tcW w:w="5400" w:type="dxa"/>
          </w:tcPr>
          <w:p w14:paraId="5DE75B84"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diaľkový potrubný rozvod, elektronickú komunikačnú sieť a elektrický rozvod</w:t>
            </w:r>
          </w:p>
        </w:tc>
        <w:tc>
          <w:tcPr>
            <w:tcW w:w="3165" w:type="dxa"/>
          </w:tcPr>
          <w:p w14:paraId="0FAEB6CA" w14:textId="04093586" w:rsidR="004F5948" w:rsidRPr="0004753D" w:rsidRDefault="004F5948" w:rsidP="003F3924">
            <w:pPr>
              <w:widowControl w:val="0"/>
              <w:jc w:val="both"/>
              <w:rPr>
                <w:szCs w:val="24"/>
                <w:lang w:val="sk-SK"/>
              </w:rPr>
            </w:pPr>
            <w:r w:rsidRPr="0004753D">
              <w:rPr>
                <w:szCs w:val="24"/>
                <w:lang w:val="sk-SK"/>
              </w:rPr>
              <w:t>0,0</w:t>
            </w:r>
            <w:r w:rsidR="000901EE" w:rsidRPr="0004753D">
              <w:rPr>
                <w:szCs w:val="24"/>
                <w:lang w:val="sk-SK"/>
              </w:rPr>
              <w:t>3</w:t>
            </w:r>
            <w:r w:rsidRPr="0004753D">
              <w:rPr>
                <w:szCs w:val="24"/>
                <w:lang w:val="sk-SK"/>
              </w:rPr>
              <w:t xml:space="preserve"> % z celkových nákladov stavby</w:t>
            </w:r>
          </w:p>
        </w:tc>
      </w:tr>
      <w:tr w:rsidR="0004753D" w:rsidRPr="0004753D" w14:paraId="50379EF3" w14:textId="77777777" w:rsidTr="00C340CA">
        <w:tc>
          <w:tcPr>
            <w:tcW w:w="5400" w:type="dxa"/>
          </w:tcPr>
          <w:p w14:paraId="72F95283"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miestny potrubný a káblový rozvod</w:t>
            </w:r>
          </w:p>
        </w:tc>
        <w:tc>
          <w:tcPr>
            <w:tcW w:w="3165" w:type="dxa"/>
          </w:tcPr>
          <w:p w14:paraId="61DF57C9" w14:textId="70570123" w:rsidR="004F5948" w:rsidRPr="0004753D" w:rsidRDefault="004F5948" w:rsidP="003F3924">
            <w:pPr>
              <w:widowControl w:val="0"/>
              <w:jc w:val="both"/>
              <w:rPr>
                <w:szCs w:val="24"/>
                <w:lang w:val="sk-SK"/>
              </w:rPr>
            </w:pPr>
            <w:r w:rsidRPr="0004753D">
              <w:rPr>
                <w:szCs w:val="24"/>
                <w:lang w:val="sk-SK"/>
              </w:rPr>
              <w:t>0,0</w:t>
            </w:r>
            <w:r w:rsidR="000901EE" w:rsidRPr="0004753D">
              <w:rPr>
                <w:szCs w:val="24"/>
                <w:lang w:val="sk-SK"/>
              </w:rPr>
              <w:t>3</w:t>
            </w:r>
            <w:r w:rsidRPr="0004753D">
              <w:rPr>
                <w:szCs w:val="24"/>
                <w:lang w:val="sk-SK"/>
              </w:rPr>
              <w:t xml:space="preserve"> % z celkových nákladov stavby</w:t>
            </w:r>
          </w:p>
        </w:tc>
      </w:tr>
      <w:tr w:rsidR="0004753D" w:rsidRPr="0004753D" w14:paraId="69395CE8" w14:textId="77777777" w:rsidTr="00C340CA">
        <w:tc>
          <w:tcPr>
            <w:tcW w:w="5400" w:type="dxa"/>
          </w:tcPr>
          <w:p w14:paraId="00D99D75"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komplexnú priemyselnú stavbu</w:t>
            </w:r>
          </w:p>
        </w:tc>
        <w:tc>
          <w:tcPr>
            <w:tcW w:w="3165" w:type="dxa"/>
          </w:tcPr>
          <w:p w14:paraId="377A486D" w14:textId="54D3830A" w:rsidR="004F5948" w:rsidRPr="0004753D" w:rsidRDefault="004F5948" w:rsidP="003F3924">
            <w:pPr>
              <w:widowControl w:val="0"/>
              <w:jc w:val="both"/>
              <w:rPr>
                <w:szCs w:val="24"/>
                <w:lang w:val="sk-SK"/>
              </w:rPr>
            </w:pPr>
            <w:r w:rsidRPr="0004753D">
              <w:rPr>
                <w:szCs w:val="24"/>
                <w:lang w:val="sk-SK"/>
              </w:rPr>
              <w:t>0,0</w:t>
            </w:r>
            <w:r w:rsidR="000901EE" w:rsidRPr="0004753D">
              <w:rPr>
                <w:szCs w:val="24"/>
                <w:lang w:val="sk-SK"/>
              </w:rPr>
              <w:t>3</w:t>
            </w:r>
            <w:r w:rsidRPr="0004753D">
              <w:rPr>
                <w:szCs w:val="24"/>
                <w:lang w:val="sk-SK"/>
              </w:rPr>
              <w:t xml:space="preserve"> % z celkových nákladov stavby</w:t>
            </w:r>
          </w:p>
        </w:tc>
      </w:tr>
      <w:tr w:rsidR="0004753D" w:rsidRPr="0004753D" w14:paraId="5AC398DC" w14:textId="77777777" w:rsidTr="00C340CA">
        <w:tc>
          <w:tcPr>
            <w:tcW w:w="5400" w:type="dxa"/>
          </w:tcPr>
          <w:p w14:paraId="58AE1762"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lastRenderedPageBreak/>
              <w:t>športovú a rekreačnú stavbu</w:t>
            </w:r>
          </w:p>
        </w:tc>
        <w:tc>
          <w:tcPr>
            <w:tcW w:w="3165" w:type="dxa"/>
          </w:tcPr>
          <w:p w14:paraId="29C3E20B" w14:textId="5157030E" w:rsidR="004F5948" w:rsidRPr="0004753D" w:rsidRDefault="004F5948" w:rsidP="003F3924">
            <w:pPr>
              <w:widowControl w:val="0"/>
              <w:jc w:val="both"/>
              <w:rPr>
                <w:szCs w:val="24"/>
                <w:lang w:val="sk-SK"/>
              </w:rPr>
            </w:pPr>
            <w:r w:rsidRPr="0004753D">
              <w:rPr>
                <w:szCs w:val="24"/>
                <w:lang w:val="sk-SK"/>
              </w:rPr>
              <w:t>0,0</w:t>
            </w:r>
            <w:r w:rsidR="000901EE" w:rsidRPr="0004753D">
              <w:rPr>
                <w:szCs w:val="24"/>
                <w:lang w:val="sk-SK"/>
              </w:rPr>
              <w:t>2</w:t>
            </w:r>
            <w:r w:rsidRPr="0004753D">
              <w:rPr>
                <w:szCs w:val="24"/>
                <w:lang w:val="sk-SK"/>
              </w:rPr>
              <w:t xml:space="preserve"> % z celkových nákladov stavby</w:t>
            </w:r>
          </w:p>
        </w:tc>
      </w:tr>
      <w:tr w:rsidR="0004753D" w:rsidRPr="0004753D" w14:paraId="14B05A26" w14:textId="77777777" w:rsidTr="00C340CA">
        <w:tc>
          <w:tcPr>
            <w:tcW w:w="5400" w:type="dxa"/>
          </w:tcPr>
          <w:p w14:paraId="1CCC1A19"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ostatnú inžiniersku stavbu inde neuvedenú</w:t>
            </w:r>
          </w:p>
        </w:tc>
        <w:tc>
          <w:tcPr>
            <w:tcW w:w="3165" w:type="dxa"/>
          </w:tcPr>
          <w:p w14:paraId="5D11F351" w14:textId="121D038F" w:rsidR="004F5948" w:rsidRPr="0004753D" w:rsidRDefault="004F5948" w:rsidP="003F3924">
            <w:pPr>
              <w:widowControl w:val="0"/>
              <w:jc w:val="both"/>
              <w:rPr>
                <w:szCs w:val="24"/>
                <w:lang w:val="sk-SK"/>
              </w:rPr>
            </w:pPr>
            <w:r w:rsidRPr="0004753D">
              <w:rPr>
                <w:szCs w:val="24"/>
                <w:lang w:val="sk-SK"/>
              </w:rPr>
              <w:t>0,0</w:t>
            </w:r>
            <w:r w:rsidR="000901EE" w:rsidRPr="0004753D">
              <w:rPr>
                <w:szCs w:val="24"/>
                <w:lang w:val="sk-SK"/>
              </w:rPr>
              <w:t>2</w:t>
            </w:r>
            <w:r w:rsidRPr="0004753D">
              <w:rPr>
                <w:szCs w:val="24"/>
                <w:lang w:val="sk-SK"/>
              </w:rPr>
              <w:t xml:space="preserve"> % z celkových nákladov stavby</w:t>
            </w:r>
          </w:p>
        </w:tc>
      </w:tr>
      <w:tr w:rsidR="0004753D" w:rsidRPr="0004753D" w14:paraId="09A90DF7" w14:textId="77777777" w:rsidTr="00C340CA">
        <w:tc>
          <w:tcPr>
            <w:tcW w:w="5400" w:type="dxa"/>
          </w:tcPr>
          <w:p w14:paraId="4C7F109D"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terénnu úpravu, ak nie je spoplatnená ako súčasť stavby podľa písmen a) až r)</w:t>
            </w:r>
          </w:p>
        </w:tc>
        <w:tc>
          <w:tcPr>
            <w:tcW w:w="3165" w:type="dxa"/>
          </w:tcPr>
          <w:p w14:paraId="2A0B2C23" w14:textId="57A9FA5E" w:rsidR="004F5948" w:rsidRPr="0004753D" w:rsidRDefault="00EA6AAD" w:rsidP="003F3924">
            <w:pPr>
              <w:widowControl w:val="0"/>
              <w:jc w:val="both"/>
              <w:rPr>
                <w:szCs w:val="24"/>
                <w:lang w:val="sk-SK"/>
              </w:rPr>
            </w:pPr>
            <w:r w:rsidRPr="0004753D">
              <w:rPr>
                <w:szCs w:val="24"/>
                <w:lang w:val="sk-SK"/>
              </w:rPr>
              <w:t>100,- eur</w:t>
            </w:r>
          </w:p>
        </w:tc>
      </w:tr>
      <w:tr w:rsidR="004F5948" w:rsidRPr="0004753D" w14:paraId="6C193027" w14:textId="77777777" w:rsidTr="00C340CA">
        <w:tc>
          <w:tcPr>
            <w:tcW w:w="5400" w:type="dxa"/>
          </w:tcPr>
          <w:p w14:paraId="358968A4" w14:textId="77777777" w:rsidR="004F5948" w:rsidRPr="0004753D" w:rsidRDefault="004F5948" w:rsidP="003F3924">
            <w:pPr>
              <w:pStyle w:val="Odsekzoznamu"/>
              <w:keepNext w:val="0"/>
              <w:keepLines w:val="0"/>
              <w:widowControl w:val="0"/>
              <w:numPr>
                <w:ilvl w:val="0"/>
                <w:numId w:val="83"/>
              </w:numPr>
              <w:overflowPunct/>
              <w:autoSpaceDE/>
              <w:autoSpaceDN/>
              <w:adjustRightInd/>
              <w:ind w:left="340"/>
              <w:jc w:val="both"/>
              <w:textAlignment w:val="auto"/>
              <w:rPr>
                <w:szCs w:val="24"/>
                <w:lang w:val="sk-SK"/>
              </w:rPr>
            </w:pPr>
            <w:r w:rsidRPr="0004753D">
              <w:rPr>
                <w:szCs w:val="24"/>
                <w:lang w:val="sk-SK"/>
              </w:rPr>
              <w:t>vonkajšiu úpravu, ak nie je spoplatnená ako súčasť stavby podľa písmen a) až r)</w:t>
            </w:r>
          </w:p>
        </w:tc>
        <w:tc>
          <w:tcPr>
            <w:tcW w:w="3165" w:type="dxa"/>
          </w:tcPr>
          <w:p w14:paraId="15580088" w14:textId="26A3C686" w:rsidR="004F5948" w:rsidRPr="0004753D" w:rsidRDefault="00EA6AAD" w:rsidP="003F3924">
            <w:pPr>
              <w:widowControl w:val="0"/>
              <w:jc w:val="both"/>
              <w:rPr>
                <w:szCs w:val="24"/>
                <w:lang w:val="sk-SK"/>
              </w:rPr>
            </w:pPr>
            <w:r w:rsidRPr="0004753D">
              <w:rPr>
                <w:szCs w:val="24"/>
                <w:lang w:val="sk-SK"/>
              </w:rPr>
              <w:t>100,- eur</w:t>
            </w:r>
          </w:p>
        </w:tc>
      </w:tr>
    </w:tbl>
    <w:p w14:paraId="1D5944B4" w14:textId="77777777" w:rsidR="004F5948" w:rsidRPr="0004753D" w:rsidRDefault="004F5948" w:rsidP="003F3924">
      <w:pPr>
        <w:widowControl w:val="0"/>
        <w:jc w:val="both"/>
        <w:rPr>
          <w:szCs w:val="24"/>
        </w:rPr>
      </w:pPr>
    </w:p>
    <w:p w14:paraId="04AD5CAD" w14:textId="77777777" w:rsidR="004F5948" w:rsidRPr="0004753D" w:rsidRDefault="004F5948" w:rsidP="003F3924">
      <w:pPr>
        <w:widowControl w:val="0"/>
        <w:ind w:firstLine="360"/>
        <w:jc w:val="both"/>
        <w:rPr>
          <w:szCs w:val="24"/>
        </w:rPr>
      </w:pPr>
      <w:r w:rsidRPr="0004753D">
        <w:rPr>
          <w:szCs w:val="24"/>
        </w:rPr>
        <w:t>Oslobodenie</w:t>
      </w:r>
    </w:p>
    <w:p w14:paraId="09C8FD91" w14:textId="77777777" w:rsidR="004F5948" w:rsidRPr="0004753D" w:rsidRDefault="004F5948" w:rsidP="003F3924">
      <w:pPr>
        <w:pStyle w:val="Odsekzoznamu"/>
        <w:keepNext w:val="0"/>
        <w:keepLines w:val="0"/>
        <w:widowControl w:val="0"/>
        <w:numPr>
          <w:ilvl w:val="0"/>
          <w:numId w:val="106"/>
        </w:numPr>
        <w:ind w:left="720"/>
        <w:jc w:val="both"/>
        <w:rPr>
          <w:szCs w:val="24"/>
        </w:rPr>
      </w:pPr>
      <w:r w:rsidRPr="0004753D">
        <w:rPr>
          <w:szCs w:val="24"/>
        </w:rPr>
        <w:t>Od poplatku podľa písmena a) tejto položky je oslobodená fyzická osoba, ktorá zhotovenie, zmenu, stavebnú úpravu alebo odstránenie budovy na bývanie, ktorej celková obytná plocha nepresahuje 150m</w:t>
      </w:r>
      <w:r w:rsidRPr="0004753D">
        <w:rPr>
          <w:szCs w:val="24"/>
          <w:vertAlign w:val="superscript"/>
        </w:rPr>
        <w:t>2</w:t>
      </w:r>
      <w:r w:rsidRPr="0004753D">
        <w:rPr>
          <w:szCs w:val="24"/>
        </w:rPr>
        <w:t xml:space="preserve"> a je určená pre vlastné bývanie, zabezpečuje sama pre seba svojpomocou.</w:t>
      </w:r>
    </w:p>
    <w:p w14:paraId="0B129527" w14:textId="7403C9A3" w:rsidR="001C5774" w:rsidRPr="0004753D" w:rsidRDefault="001C5774" w:rsidP="003F3924">
      <w:pPr>
        <w:pStyle w:val="Odsekzoznamu"/>
        <w:keepNext w:val="0"/>
        <w:keepLines w:val="0"/>
        <w:widowControl w:val="0"/>
        <w:numPr>
          <w:ilvl w:val="0"/>
          <w:numId w:val="106"/>
        </w:numPr>
        <w:ind w:left="720"/>
        <w:jc w:val="both"/>
        <w:rPr>
          <w:szCs w:val="24"/>
        </w:rPr>
      </w:pPr>
      <w:r w:rsidRPr="0004753D">
        <w:rPr>
          <w:szCs w:val="24"/>
        </w:rPr>
        <w:t xml:space="preserve">Od poplatku podľa tejto položky sú </w:t>
      </w:r>
      <w:r w:rsidR="00DA4970" w:rsidRPr="0004753D">
        <w:rPr>
          <w:szCs w:val="24"/>
        </w:rPr>
        <w:t>oslobodené</w:t>
      </w:r>
      <w:r w:rsidRPr="0004753D">
        <w:rPr>
          <w:szCs w:val="24"/>
        </w:rPr>
        <w:t xml:space="preserve"> štátne rozpočtové organizácie.</w:t>
      </w:r>
    </w:p>
    <w:p w14:paraId="7EB4574C" w14:textId="77777777" w:rsidR="004F5948" w:rsidRPr="0004753D" w:rsidRDefault="004F5948" w:rsidP="003F3924">
      <w:pPr>
        <w:widowControl w:val="0"/>
        <w:tabs>
          <w:tab w:val="left" w:pos="1290"/>
        </w:tabs>
        <w:jc w:val="both"/>
        <w:rPr>
          <w:szCs w:val="24"/>
        </w:rPr>
      </w:pPr>
      <w:r w:rsidRPr="0004753D">
        <w:rPr>
          <w:szCs w:val="24"/>
        </w:rPr>
        <w:tab/>
      </w:r>
    </w:p>
    <w:p w14:paraId="67860494" w14:textId="77777777" w:rsidR="004F5948" w:rsidRPr="0004753D" w:rsidRDefault="004F5948" w:rsidP="003F3924">
      <w:pPr>
        <w:widowControl w:val="0"/>
        <w:ind w:firstLine="360"/>
        <w:jc w:val="both"/>
        <w:rPr>
          <w:szCs w:val="24"/>
        </w:rPr>
      </w:pPr>
      <w:r w:rsidRPr="0004753D">
        <w:rPr>
          <w:szCs w:val="24"/>
        </w:rPr>
        <w:t>Splnomocnenie</w:t>
      </w:r>
    </w:p>
    <w:p w14:paraId="7D6A308A" w14:textId="77777777" w:rsidR="0066625E" w:rsidRPr="0004753D" w:rsidRDefault="0066625E" w:rsidP="003F3924">
      <w:pPr>
        <w:pStyle w:val="Odsekzoznamu"/>
        <w:keepNext w:val="0"/>
        <w:keepLines w:val="0"/>
        <w:widowControl w:val="0"/>
        <w:numPr>
          <w:ilvl w:val="0"/>
          <w:numId w:val="107"/>
        </w:numPr>
        <w:ind w:left="720"/>
        <w:jc w:val="both"/>
        <w:rPr>
          <w:szCs w:val="24"/>
        </w:rPr>
      </w:pPr>
      <w:r w:rsidRPr="0004753D">
        <w:rPr>
          <w:szCs w:val="24"/>
        </w:rPr>
        <w:t>Poplatok podľa tejto položky sa zvyšuje o 50 %, ak je stavba alebo činnosť predmetom integrovaného konania o povolení stavby a posudzovaní vplyvov podľa osobitného predpisu o posudzovaní vplyvov na životné prostredie.</w:t>
      </w:r>
      <w:r w:rsidRPr="0004753D">
        <w:rPr>
          <w:szCs w:val="24"/>
          <w:vertAlign w:val="superscript"/>
        </w:rPr>
        <w:t>18aa</w:t>
      </w:r>
      <w:r w:rsidRPr="0004753D">
        <w:rPr>
          <w:szCs w:val="24"/>
        </w:rPr>
        <w:t>)</w:t>
      </w:r>
    </w:p>
    <w:p w14:paraId="44AB5F0C" w14:textId="77777777" w:rsidR="0066625E" w:rsidRPr="0004753D" w:rsidRDefault="0066625E" w:rsidP="003F3924">
      <w:pPr>
        <w:widowControl w:val="0"/>
        <w:ind w:left="360"/>
        <w:jc w:val="both"/>
        <w:rPr>
          <w:szCs w:val="24"/>
        </w:rPr>
      </w:pPr>
    </w:p>
    <w:p w14:paraId="71E3C0D8" w14:textId="5F330DF5" w:rsidR="004F5948" w:rsidRPr="0004753D" w:rsidRDefault="004F5948" w:rsidP="003F3924">
      <w:pPr>
        <w:widowControl w:val="0"/>
        <w:ind w:left="360"/>
        <w:jc w:val="both"/>
        <w:rPr>
          <w:szCs w:val="24"/>
        </w:rPr>
      </w:pPr>
      <w:r w:rsidRPr="0004753D">
        <w:rPr>
          <w:szCs w:val="24"/>
        </w:rPr>
        <w:t>Poznámky</w:t>
      </w:r>
    </w:p>
    <w:p w14:paraId="496A039F" w14:textId="77777777" w:rsidR="004F5948" w:rsidRPr="0004753D" w:rsidRDefault="004F5948" w:rsidP="003F3924">
      <w:pPr>
        <w:pStyle w:val="Odsekzoznamu"/>
        <w:keepNext w:val="0"/>
        <w:keepLines w:val="0"/>
        <w:widowControl w:val="0"/>
        <w:numPr>
          <w:ilvl w:val="0"/>
          <w:numId w:val="108"/>
        </w:numPr>
        <w:ind w:left="720"/>
        <w:jc w:val="both"/>
        <w:rPr>
          <w:szCs w:val="24"/>
        </w:rPr>
      </w:pPr>
      <w:r w:rsidRPr="0004753D">
        <w:rPr>
          <w:szCs w:val="24"/>
        </w:rPr>
        <w:t>Poplatky podľa písm. a) až r) sa vyberajú za konanie o povolení skúšobnej prevádzky alebo konanie o povolení na predčasné užívanie stavby alebo jej samostatnej časti týkajúce sa zhotovenia stavby, zmeny stavby, stavebnej úpravy, odstránenia stavby vrátane súvisiacej terénnej úpravy, ak nie je súčasťou technologického postupu zhotovovania stavby a súvisiacej vonkajšej úpravy.</w:t>
      </w:r>
    </w:p>
    <w:p w14:paraId="0319CCFF" w14:textId="77777777" w:rsidR="004F5948" w:rsidRPr="0004753D" w:rsidRDefault="004F5948" w:rsidP="003F3924">
      <w:pPr>
        <w:pStyle w:val="Odsekzoznamu"/>
        <w:keepNext w:val="0"/>
        <w:keepLines w:val="0"/>
        <w:widowControl w:val="0"/>
        <w:numPr>
          <w:ilvl w:val="0"/>
          <w:numId w:val="108"/>
        </w:numPr>
        <w:ind w:left="720"/>
        <w:jc w:val="both"/>
        <w:rPr>
          <w:szCs w:val="24"/>
        </w:rPr>
      </w:pPr>
      <w:r w:rsidRPr="0004753D">
        <w:rPr>
          <w:szCs w:val="24"/>
        </w:rPr>
        <w:t>Ak sú predmetom povolenia skúšobnej prevádzky alebo povolenia na predčasné užívanie stavby alebo jej samostatnej časti viaceré stavby, alebo viaceré činnosti, ktoré sa spoplatňujú, poplatok sa vyberie za každú z nich osobitne.</w:t>
      </w:r>
    </w:p>
    <w:p w14:paraId="2C0752D4" w14:textId="1A100877" w:rsidR="00392CA3" w:rsidRPr="0004753D" w:rsidRDefault="004F5948" w:rsidP="003F3924">
      <w:pPr>
        <w:pStyle w:val="Odsekzoznamu"/>
        <w:keepNext w:val="0"/>
        <w:keepLines w:val="0"/>
        <w:widowControl w:val="0"/>
        <w:numPr>
          <w:ilvl w:val="0"/>
          <w:numId w:val="108"/>
        </w:numPr>
        <w:ind w:left="720"/>
        <w:jc w:val="both"/>
        <w:rPr>
          <w:szCs w:val="24"/>
        </w:rPr>
      </w:pPr>
      <w:r w:rsidRPr="0004753D">
        <w:rPr>
          <w:szCs w:val="24"/>
        </w:rPr>
        <w:t>Celkovými nákladmi stavby sa na účely poplatku podľa tejto položky rozumie suma celkových nákladov stavby uvedená v dokumentácii stavby na účely povolenia skúšobnej prevádzky alebo povolenia na predčasné užívanie stavby alebo jej samostatnej časti.</w:t>
      </w:r>
      <w:r w:rsidR="00392CA3" w:rsidRPr="0004753D">
        <w:rPr>
          <w:szCs w:val="24"/>
        </w:rPr>
        <w:t xml:space="preserve"> Ak sú celkové náklady stavby podľa položky 62 iné než suma podľa prvej vety, </w:t>
      </w:r>
      <w:r w:rsidR="00DA4970" w:rsidRPr="0004753D">
        <w:rPr>
          <w:szCs w:val="24"/>
        </w:rPr>
        <w:t>správny orgán opätovne určí poplatok zo základu poplatku, ktorým sú celkové náklady stavby podľa položky 62</w:t>
      </w:r>
      <w:r w:rsidR="00392CA3" w:rsidRPr="0004753D">
        <w:rPr>
          <w:szCs w:val="24"/>
        </w:rPr>
        <w:t xml:space="preserve"> a ak je takto opätovne určený poplatok</w:t>
      </w:r>
    </w:p>
    <w:p w14:paraId="300161BD" w14:textId="742177D2" w:rsidR="00392CA3" w:rsidRPr="0004753D" w:rsidRDefault="00392CA3" w:rsidP="003F3924">
      <w:pPr>
        <w:pStyle w:val="Odsekzoznamu"/>
        <w:keepNext w:val="0"/>
        <w:keepLines w:val="0"/>
        <w:widowControl w:val="0"/>
        <w:numPr>
          <w:ilvl w:val="1"/>
          <w:numId w:val="114"/>
        </w:numPr>
        <w:ind w:left="1080"/>
        <w:jc w:val="both"/>
        <w:rPr>
          <w:szCs w:val="24"/>
        </w:rPr>
      </w:pPr>
      <w:r w:rsidRPr="0004753D">
        <w:rPr>
          <w:szCs w:val="24"/>
        </w:rPr>
        <w:t>v</w:t>
      </w:r>
      <w:r w:rsidR="00DA4970" w:rsidRPr="0004753D">
        <w:rPr>
          <w:szCs w:val="24"/>
        </w:rPr>
        <w:t>yšší, než bol uhradený, správny orgán zašle poplatníkovi výzvu na doplatenie rozdielu spolu s poplatkom podľa položky 62 a s rovnakou splatnosťou</w:t>
      </w:r>
      <w:r w:rsidRPr="0004753D">
        <w:rPr>
          <w:szCs w:val="24"/>
        </w:rPr>
        <w:t>,</w:t>
      </w:r>
    </w:p>
    <w:p w14:paraId="0FDA0B23" w14:textId="42FEB524" w:rsidR="004F5948" w:rsidRPr="0004753D" w:rsidRDefault="00DA4970" w:rsidP="003F3924">
      <w:pPr>
        <w:pStyle w:val="Odsekzoznamu"/>
        <w:keepNext w:val="0"/>
        <w:keepLines w:val="0"/>
        <w:widowControl w:val="0"/>
        <w:numPr>
          <w:ilvl w:val="1"/>
          <w:numId w:val="114"/>
        </w:numPr>
        <w:ind w:left="1080"/>
        <w:jc w:val="both"/>
        <w:rPr>
          <w:szCs w:val="24"/>
        </w:rPr>
      </w:pPr>
      <w:r w:rsidRPr="0004753D">
        <w:rPr>
          <w:szCs w:val="24"/>
        </w:rPr>
        <w:t>nižší, než bol uhradený, správny orgán rozhodne o vrátení sumy preplatku bez žiadosti poplatníka</w:t>
      </w:r>
      <w:r w:rsidR="00392CA3" w:rsidRPr="0004753D">
        <w:rPr>
          <w:szCs w:val="24"/>
        </w:rPr>
        <w:t>.</w:t>
      </w:r>
    </w:p>
    <w:p w14:paraId="3AE9EF8C" w14:textId="77777777" w:rsidR="004F5948" w:rsidRPr="0004753D" w:rsidRDefault="004F5948" w:rsidP="003F3924">
      <w:pPr>
        <w:widowControl w:val="0"/>
        <w:ind w:left="360"/>
        <w:jc w:val="both"/>
        <w:rPr>
          <w:szCs w:val="24"/>
        </w:rPr>
      </w:pPr>
    </w:p>
    <w:p w14:paraId="3B979052" w14:textId="77777777" w:rsidR="004F5948" w:rsidRPr="0004753D" w:rsidRDefault="004F5948" w:rsidP="003F3924">
      <w:pPr>
        <w:widowControl w:val="0"/>
        <w:ind w:left="360"/>
        <w:jc w:val="both"/>
        <w:rPr>
          <w:szCs w:val="24"/>
        </w:rPr>
      </w:pPr>
      <w:r w:rsidRPr="0004753D">
        <w:rPr>
          <w:szCs w:val="24"/>
        </w:rPr>
        <w:t>Položka 62</w:t>
      </w:r>
    </w:p>
    <w:tbl>
      <w:tblPr>
        <w:tblStyle w:val="Mriekatabuky"/>
        <w:tblW w:w="0" w:type="auto"/>
        <w:tblInd w:w="445" w:type="dxa"/>
        <w:tblLook w:val="04A0" w:firstRow="1" w:lastRow="0" w:firstColumn="1" w:lastColumn="0" w:noHBand="0" w:noVBand="1"/>
      </w:tblPr>
      <w:tblGrid>
        <w:gridCol w:w="5400"/>
        <w:gridCol w:w="3165"/>
      </w:tblGrid>
      <w:tr w:rsidR="0004753D" w:rsidRPr="0004753D" w14:paraId="4E725188" w14:textId="77777777" w:rsidTr="00C340CA">
        <w:tc>
          <w:tcPr>
            <w:tcW w:w="8565" w:type="dxa"/>
            <w:gridSpan w:val="2"/>
          </w:tcPr>
          <w:p w14:paraId="4088780D" w14:textId="77777777" w:rsidR="004F5948" w:rsidRPr="0004753D" w:rsidRDefault="004F5948" w:rsidP="003F3924">
            <w:pPr>
              <w:widowControl w:val="0"/>
              <w:jc w:val="both"/>
              <w:rPr>
                <w:szCs w:val="24"/>
                <w:lang w:val="sk-SK"/>
              </w:rPr>
            </w:pPr>
            <w:r w:rsidRPr="0004753D">
              <w:rPr>
                <w:szCs w:val="24"/>
                <w:lang w:val="sk-SK"/>
              </w:rPr>
              <w:t>Kolaudácia stavby pre jednotlivé druhy stavieb alebo činností nasledovne:</w:t>
            </w:r>
          </w:p>
        </w:tc>
      </w:tr>
      <w:tr w:rsidR="0004753D" w:rsidRPr="0004753D" w14:paraId="4F76C1B5" w14:textId="77777777" w:rsidTr="00C340CA">
        <w:tc>
          <w:tcPr>
            <w:tcW w:w="8565" w:type="dxa"/>
            <w:gridSpan w:val="2"/>
          </w:tcPr>
          <w:p w14:paraId="12AE9AD6" w14:textId="4077F7AD"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 xml:space="preserve">budovu na bývanie, ktorej </w:t>
            </w:r>
            <w:r w:rsidR="00DA4970" w:rsidRPr="0004753D">
              <w:rPr>
                <w:szCs w:val="24"/>
                <w:lang w:val="sk-SK"/>
              </w:rPr>
              <w:t xml:space="preserve">celkový poplatok je určený súčtom poplatkov za každý byt a nebytový priestor v bytovom dome, ktorého podlahová </w:t>
            </w:r>
            <w:r w:rsidRPr="0004753D">
              <w:rPr>
                <w:szCs w:val="24"/>
                <w:lang w:val="sk-SK"/>
              </w:rPr>
              <w:t xml:space="preserve">plocha </w:t>
            </w:r>
          </w:p>
        </w:tc>
      </w:tr>
      <w:tr w:rsidR="0004753D" w:rsidRPr="0004753D" w14:paraId="13866C16" w14:textId="77777777" w:rsidTr="00C340CA">
        <w:tc>
          <w:tcPr>
            <w:tcW w:w="5400" w:type="dxa"/>
          </w:tcPr>
          <w:p w14:paraId="19F21EEA" w14:textId="77777777" w:rsidR="004F5948" w:rsidRPr="0004753D" w:rsidRDefault="004F5948" w:rsidP="003F3924">
            <w:pPr>
              <w:pStyle w:val="Odsekzoznamu"/>
              <w:keepNext w:val="0"/>
              <w:keepLines w:val="0"/>
              <w:widowControl w:val="0"/>
              <w:numPr>
                <w:ilvl w:val="0"/>
                <w:numId w:val="86"/>
              </w:numPr>
              <w:overflowPunct/>
              <w:autoSpaceDE/>
              <w:autoSpaceDN/>
              <w:adjustRightInd/>
              <w:jc w:val="both"/>
              <w:textAlignment w:val="auto"/>
              <w:rPr>
                <w:szCs w:val="24"/>
                <w:lang w:val="sk-SK"/>
              </w:rPr>
            </w:pPr>
            <w:r w:rsidRPr="0004753D">
              <w:rPr>
                <w:szCs w:val="24"/>
                <w:lang w:val="sk-SK"/>
              </w:rPr>
              <w:t>nepresahuje 30m</w:t>
            </w:r>
            <w:r w:rsidRPr="0004753D">
              <w:rPr>
                <w:szCs w:val="24"/>
                <w:vertAlign w:val="superscript"/>
                <w:lang w:val="sk-SK"/>
              </w:rPr>
              <w:t>2</w:t>
            </w:r>
          </w:p>
        </w:tc>
        <w:tc>
          <w:tcPr>
            <w:tcW w:w="3165" w:type="dxa"/>
          </w:tcPr>
          <w:p w14:paraId="7898A888" w14:textId="55657A45" w:rsidR="004F5948" w:rsidRPr="0004753D" w:rsidRDefault="00E73BCC" w:rsidP="003F3924">
            <w:pPr>
              <w:widowControl w:val="0"/>
              <w:jc w:val="both"/>
              <w:rPr>
                <w:szCs w:val="24"/>
                <w:lang w:val="sk-SK"/>
              </w:rPr>
            </w:pPr>
            <w:r w:rsidRPr="0004753D">
              <w:rPr>
                <w:szCs w:val="24"/>
                <w:lang w:val="sk-SK"/>
              </w:rPr>
              <w:t>33</w:t>
            </w:r>
            <w:r w:rsidR="004F5948" w:rsidRPr="0004753D">
              <w:rPr>
                <w:szCs w:val="24"/>
                <w:lang w:val="sk-SK"/>
              </w:rPr>
              <w:t>,- eur</w:t>
            </w:r>
          </w:p>
        </w:tc>
      </w:tr>
      <w:tr w:rsidR="0004753D" w:rsidRPr="0004753D" w14:paraId="02B98258" w14:textId="77777777" w:rsidTr="00C340CA">
        <w:tc>
          <w:tcPr>
            <w:tcW w:w="5400" w:type="dxa"/>
          </w:tcPr>
          <w:p w14:paraId="26ED3314" w14:textId="77777777" w:rsidR="004F5948" w:rsidRPr="0004753D" w:rsidRDefault="004F5948" w:rsidP="003F3924">
            <w:pPr>
              <w:pStyle w:val="Odsekzoznamu"/>
              <w:keepNext w:val="0"/>
              <w:keepLines w:val="0"/>
              <w:widowControl w:val="0"/>
              <w:numPr>
                <w:ilvl w:val="0"/>
                <w:numId w:val="86"/>
              </w:numPr>
              <w:overflowPunct/>
              <w:autoSpaceDE/>
              <w:autoSpaceDN/>
              <w:adjustRightInd/>
              <w:jc w:val="both"/>
              <w:textAlignment w:val="auto"/>
              <w:rPr>
                <w:szCs w:val="24"/>
                <w:lang w:val="sk-SK"/>
              </w:rPr>
            </w:pPr>
            <w:r w:rsidRPr="0004753D">
              <w:rPr>
                <w:szCs w:val="24"/>
                <w:lang w:val="sk-SK"/>
              </w:rPr>
              <w:t>nepresahuje 40m</w:t>
            </w:r>
            <w:r w:rsidRPr="0004753D">
              <w:rPr>
                <w:szCs w:val="24"/>
                <w:vertAlign w:val="superscript"/>
                <w:lang w:val="sk-SK"/>
              </w:rPr>
              <w:t>2</w:t>
            </w:r>
          </w:p>
        </w:tc>
        <w:tc>
          <w:tcPr>
            <w:tcW w:w="3165" w:type="dxa"/>
          </w:tcPr>
          <w:p w14:paraId="74CD4ABF" w14:textId="31107B6A" w:rsidR="004F5948" w:rsidRPr="0004753D" w:rsidRDefault="00E73BCC" w:rsidP="003F3924">
            <w:pPr>
              <w:widowControl w:val="0"/>
              <w:jc w:val="both"/>
              <w:rPr>
                <w:szCs w:val="24"/>
                <w:lang w:val="sk-SK"/>
              </w:rPr>
            </w:pPr>
            <w:r w:rsidRPr="0004753D">
              <w:rPr>
                <w:szCs w:val="24"/>
                <w:lang w:val="sk-SK"/>
              </w:rPr>
              <w:t>66</w:t>
            </w:r>
            <w:r w:rsidR="004F5948" w:rsidRPr="0004753D">
              <w:rPr>
                <w:szCs w:val="24"/>
                <w:lang w:val="sk-SK"/>
              </w:rPr>
              <w:t>,- eur</w:t>
            </w:r>
          </w:p>
        </w:tc>
      </w:tr>
      <w:tr w:rsidR="0004753D" w:rsidRPr="0004753D" w14:paraId="43C15E79" w14:textId="77777777" w:rsidTr="00C340CA">
        <w:tc>
          <w:tcPr>
            <w:tcW w:w="5400" w:type="dxa"/>
          </w:tcPr>
          <w:p w14:paraId="21CA0E50" w14:textId="77777777" w:rsidR="004F5948" w:rsidRPr="0004753D" w:rsidRDefault="004F5948" w:rsidP="003F3924">
            <w:pPr>
              <w:pStyle w:val="Odsekzoznamu"/>
              <w:keepNext w:val="0"/>
              <w:keepLines w:val="0"/>
              <w:widowControl w:val="0"/>
              <w:numPr>
                <w:ilvl w:val="0"/>
                <w:numId w:val="86"/>
              </w:numPr>
              <w:overflowPunct/>
              <w:autoSpaceDE/>
              <w:autoSpaceDN/>
              <w:adjustRightInd/>
              <w:jc w:val="both"/>
              <w:textAlignment w:val="auto"/>
              <w:rPr>
                <w:szCs w:val="24"/>
                <w:lang w:val="sk-SK"/>
              </w:rPr>
            </w:pPr>
            <w:r w:rsidRPr="0004753D">
              <w:rPr>
                <w:szCs w:val="24"/>
                <w:lang w:val="sk-SK"/>
              </w:rPr>
              <w:t>nepresahuje 60m</w:t>
            </w:r>
            <w:r w:rsidRPr="0004753D">
              <w:rPr>
                <w:szCs w:val="24"/>
                <w:vertAlign w:val="superscript"/>
                <w:lang w:val="sk-SK"/>
              </w:rPr>
              <w:t>2</w:t>
            </w:r>
          </w:p>
        </w:tc>
        <w:tc>
          <w:tcPr>
            <w:tcW w:w="3165" w:type="dxa"/>
          </w:tcPr>
          <w:p w14:paraId="5F93CA36" w14:textId="605B5CE2" w:rsidR="004F5948" w:rsidRPr="0004753D" w:rsidRDefault="00E73BCC" w:rsidP="003F3924">
            <w:pPr>
              <w:widowControl w:val="0"/>
              <w:jc w:val="both"/>
              <w:rPr>
                <w:szCs w:val="24"/>
                <w:lang w:val="sk-SK"/>
              </w:rPr>
            </w:pPr>
            <w:r w:rsidRPr="0004753D">
              <w:rPr>
                <w:szCs w:val="24"/>
                <w:lang w:val="sk-SK"/>
              </w:rPr>
              <w:t>120</w:t>
            </w:r>
            <w:r w:rsidR="004F5948" w:rsidRPr="0004753D">
              <w:rPr>
                <w:szCs w:val="24"/>
                <w:lang w:val="sk-SK"/>
              </w:rPr>
              <w:t>,- eur</w:t>
            </w:r>
          </w:p>
        </w:tc>
      </w:tr>
      <w:tr w:rsidR="0004753D" w:rsidRPr="0004753D" w14:paraId="5C6852B1" w14:textId="77777777" w:rsidTr="00C340CA">
        <w:tc>
          <w:tcPr>
            <w:tcW w:w="5400" w:type="dxa"/>
          </w:tcPr>
          <w:p w14:paraId="6C520E2A" w14:textId="77777777" w:rsidR="004F5948" w:rsidRPr="0004753D" w:rsidRDefault="004F5948" w:rsidP="003F3924">
            <w:pPr>
              <w:pStyle w:val="Odsekzoznamu"/>
              <w:keepNext w:val="0"/>
              <w:keepLines w:val="0"/>
              <w:widowControl w:val="0"/>
              <w:numPr>
                <w:ilvl w:val="0"/>
                <w:numId w:val="86"/>
              </w:numPr>
              <w:overflowPunct/>
              <w:autoSpaceDE/>
              <w:autoSpaceDN/>
              <w:adjustRightInd/>
              <w:jc w:val="both"/>
              <w:textAlignment w:val="auto"/>
              <w:rPr>
                <w:szCs w:val="24"/>
                <w:lang w:val="sk-SK"/>
              </w:rPr>
            </w:pPr>
            <w:r w:rsidRPr="0004753D">
              <w:rPr>
                <w:szCs w:val="24"/>
                <w:lang w:val="sk-SK"/>
              </w:rPr>
              <w:t>nepresahuje 70m</w:t>
            </w:r>
            <w:r w:rsidRPr="0004753D">
              <w:rPr>
                <w:szCs w:val="24"/>
                <w:vertAlign w:val="superscript"/>
                <w:lang w:val="sk-SK"/>
              </w:rPr>
              <w:t>2</w:t>
            </w:r>
          </w:p>
        </w:tc>
        <w:tc>
          <w:tcPr>
            <w:tcW w:w="3165" w:type="dxa"/>
          </w:tcPr>
          <w:p w14:paraId="22F642AB" w14:textId="2D2DB5DB" w:rsidR="004F5948" w:rsidRPr="0004753D" w:rsidRDefault="00E73BCC" w:rsidP="003F3924">
            <w:pPr>
              <w:widowControl w:val="0"/>
              <w:jc w:val="both"/>
              <w:rPr>
                <w:szCs w:val="24"/>
                <w:lang w:val="sk-SK"/>
              </w:rPr>
            </w:pPr>
            <w:r w:rsidRPr="0004753D">
              <w:rPr>
                <w:szCs w:val="24"/>
                <w:lang w:val="sk-SK"/>
              </w:rPr>
              <w:t>173</w:t>
            </w:r>
            <w:r w:rsidR="004F5948" w:rsidRPr="0004753D">
              <w:rPr>
                <w:szCs w:val="24"/>
                <w:lang w:val="sk-SK"/>
              </w:rPr>
              <w:t>,</w:t>
            </w:r>
            <w:r w:rsidRPr="0004753D">
              <w:rPr>
                <w:szCs w:val="24"/>
                <w:lang w:val="sk-SK"/>
              </w:rPr>
              <w:t>2</w:t>
            </w:r>
            <w:r w:rsidR="004F5948" w:rsidRPr="0004753D">
              <w:rPr>
                <w:szCs w:val="24"/>
                <w:lang w:val="sk-SK"/>
              </w:rPr>
              <w:t>0,- eur</w:t>
            </w:r>
          </w:p>
        </w:tc>
      </w:tr>
      <w:tr w:rsidR="0004753D" w:rsidRPr="0004753D" w14:paraId="22369561" w14:textId="77777777" w:rsidTr="00C340CA">
        <w:tc>
          <w:tcPr>
            <w:tcW w:w="5400" w:type="dxa"/>
          </w:tcPr>
          <w:p w14:paraId="29392F76" w14:textId="77777777" w:rsidR="004F5948" w:rsidRPr="0004753D" w:rsidRDefault="004F5948" w:rsidP="003F3924">
            <w:pPr>
              <w:pStyle w:val="Odsekzoznamu"/>
              <w:keepNext w:val="0"/>
              <w:keepLines w:val="0"/>
              <w:widowControl w:val="0"/>
              <w:numPr>
                <w:ilvl w:val="0"/>
                <w:numId w:val="86"/>
              </w:numPr>
              <w:overflowPunct/>
              <w:autoSpaceDE/>
              <w:autoSpaceDN/>
              <w:adjustRightInd/>
              <w:jc w:val="both"/>
              <w:textAlignment w:val="auto"/>
              <w:rPr>
                <w:szCs w:val="24"/>
                <w:lang w:val="sk-SK"/>
              </w:rPr>
            </w:pPr>
            <w:r w:rsidRPr="0004753D">
              <w:rPr>
                <w:szCs w:val="24"/>
                <w:lang w:val="sk-SK"/>
              </w:rPr>
              <w:t>nepresahuje 95m</w:t>
            </w:r>
            <w:r w:rsidRPr="0004753D">
              <w:rPr>
                <w:szCs w:val="24"/>
                <w:vertAlign w:val="superscript"/>
                <w:lang w:val="sk-SK"/>
              </w:rPr>
              <w:t>2</w:t>
            </w:r>
          </w:p>
        </w:tc>
        <w:tc>
          <w:tcPr>
            <w:tcW w:w="3165" w:type="dxa"/>
          </w:tcPr>
          <w:p w14:paraId="11DE8F92" w14:textId="4DA66534" w:rsidR="004F5948" w:rsidRPr="0004753D" w:rsidRDefault="00EA1AB6" w:rsidP="003F3924">
            <w:pPr>
              <w:widowControl w:val="0"/>
              <w:jc w:val="both"/>
              <w:rPr>
                <w:szCs w:val="24"/>
                <w:lang w:val="sk-SK"/>
              </w:rPr>
            </w:pPr>
            <w:r w:rsidRPr="0004753D">
              <w:rPr>
                <w:szCs w:val="24"/>
                <w:lang w:val="sk-SK"/>
              </w:rPr>
              <w:t>250,80</w:t>
            </w:r>
            <w:r w:rsidR="004F5948" w:rsidRPr="0004753D">
              <w:rPr>
                <w:szCs w:val="24"/>
                <w:lang w:val="sk-SK"/>
              </w:rPr>
              <w:t>,- eur</w:t>
            </w:r>
          </w:p>
        </w:tc>
      </w:tr>
      <w:tr w:rsidR="0004753D" w:rsidRPr="0004753D" w14:paraId="5F0EF6B0" w14:textId="77777777" w:rsidTr="00C340CA">
        <w:tc>
          <w:tcPr>
            <w:tcW w:w="5400" w:type="dxa"/>
          </w:tcPr>
          <w:p w14:paraId="230D6CB4" w14:textId="77777777" w:rsidR="004F5948" w:rsidRPr="0004753D" w:rsidRDefault="004F5948" w:rsidP="003F3924">
            <w:pPr>
              <w:pStyle w:val="Odsekzoznamu"/>
              <w:keepNext w:val="0"/>
              <w:keepLines w:val="0"/>
              <w:widowControl w:val="0"/>
              <w:numPr>
                <w:ilvl w:val="0"/>
                <w:numId w:val="86"/>
              </w:numPr>
              <w:overflowPunct/>
              <w:autoSpaceDE/>
              <w:autoSpaceDN/>
              <w:adjustRightInd/>
              <w:jc w:val="both"/>
              <w:textAlignment w:val="auto"/>
              <w:rPr>
                <w:szCs w:val="24"/>
                <w:lang w:val="sk-SK"/>
              </w:rPr>
            </w:pPr>
            <w:r w:rsidRPr="0004753D">
              <w:rPr>
                <w:szCs w:val="24"/>
                <w:lang w:val="sk-SK"/>
              </w:rPr>
              <w:t>nepresahuje 130m</w:t>
            </w:r>
            <w:r w:rsidRPr="0004753D">
              <w:rPr>
                <w:szCs w:val="24"/>
                <w:vertAlign w:val="superscript"/>
                <w:lang w:val="sk-SK"/>
              </w:rPr>
              <w:t>2</w:t>
            </w:r>
          </w:p>
        </w:tc>
        <w:tc>
          <w:tcPr>
            <w:tcW w:w="3165" w:type="dxa"/>
          </w:tcPr>
          <w:p w14:paraId="550FED49" w14:textId="03856325" w:rsidR="004F5948" w:rsidRPr="0004753D" w:rsidRDefault="00EA1AB6" w:rsidP="003F3924">
            <w:pPr>
              <w:widowControl w:val="0"/>
              <w:jc w:val="both"/>
              <w:rPr>
                <w:szCs w:val="24"/>
                <w:lang w:val="sk-SK"/>
              </w:rPr>
            </w:pPr>
            <w:r w:rsidRPr="0004753D">
              <w:rPr>
                <w:szCs w:val="24"/>
                <w:lang w:val="sk-SK"/>
              </w:rPr>
              <w:t>386,10</w:t>
            </w:r>
            <w:r w:rsidR="004F5948" w:rsidRPr="0004753D">
              <w:rPr>
                <w:szCs w:val="24"/>
                <w:lang w:val="sk-SK"/>
              </w:rPr>
              <w:t>,- eur</w:t>
            </w:r>
          </w:p>
        </w:tc>
      </w:tr>
      <w:tr w:rsidR="0004753D" w:rsidRPr="0004753D" w14:paraId="5AD460B6" w14:textId="77777777" w:rsidTr="00C340CA">
        <w:tc>
          <w:tcPr>
            <w:tcW w:w="5400" w:type="dxa"/>
          </w:tcPr>
          <w:p w14:paraId="5C1AB0BA" w14:textId="77777777" w:rsidR="004F5948" w:rsidRPr="0004753D" w:rsidRDefault="004F5948" w:rsidP="003F3924">
            <w:pPr>
              <w:pStyle w:val="Odsekzoznamu"/>
              <w:keepNext w:val="0"/>
              <w:keepLines w:val="0"/>
              <w:widowControl w:val="0"/>
              <w:numPr>
                <w:ilvl w:val="0"/>
                <w:numId w:val="86"/>
              </w:numPr>
              <w:overflowPunct/>
              <w:autoSpaceDE/>
              <w:autoSpaceDN/>
              <w:adjustRightInd/>
              <w:jc w:val="both"/>
              <w:textAlignment w:val="auto"/>
              <w:rPr>
                <w:szCs w:val="24"/>
                <w:lang w:val="sk-SK"/>
              </w:rPr>
            </w:pPr>
            <w:r w:rsidRPr="0004753D">
              <w:rPr>
                <w:szCs w:val="24"/>
                <w:lang w:val="sk-SK"/>
              </w:rPr>
              <w:lastRenderedPageBreak/>
              <w:t>presahuje 130m</w:t>
            </w:r>
            <w:r w:rsidRPr="0004753D">
              <w:rPr>
                <w:szCs w:val="24"/>
                <w:vertAlign w:val="superscript"/>
                <w:lang w:val="sk-SK"/>
              </w:rPr>
              <w:t>2</w:t>
            </w:r>
          </w:p>
        </w:tc>
        <w:tc>
          <w:tcPr>
            <w:tcW w:w="3165" w:type="dxa"/>
          </w:tcPr>
          <w:p w14:paraId="06FAB3E7" w14:textId="2F394175" w:rsidR="004F5948" w:rsidRPr="0004753D" w:rsidRDefault="00EA1AB6" w:rsidP="003F3924">
            <w:pPr>
              <w:widowControl w:val="0"/>
              <w:jc w:val="both"/>
              <w:rPr>
                <w:szCs w:val="24"/>
                <w:lang w:val="sk-SK"/>
              </w:rPr>
            </w:pPr>
            <w:r w:rsidRPr="0004753D">
              <w:rPr>
                <w:szCs w:val="24"/>
                <w:lang w:val="sk-SK"/>
              </w:rPr>
              <w:t>478,50</w:t>
            </w:r>
            <w:r w:rsidR="004F5948" w:rsidRPr="0004753D">
              <w:rPr>
                <w:szCs w:val="24"/>
                <w:lang w:val="sk-SK"/>
              </w:rPr>
              <w:t>,- eur</w:t>
            </w:r>
          </w:p>
        </w:tc>
      </w:tr>
      <w:tr w:rsidR="0004753D" w:rsidRPr="0004753D" w14:paraId="06B7A415" w14:textId="77777777" w:rsidTr="00C340CA">
        <w:tc>
          <w:tcPr>
            <w:tcW w:w="5400" w:type="dxa"/>
          </w:tcPr>
          <w:p w14:paraId="208EFE03"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budovu pre cestovný ruch a gastronómiu</w:t>
            </w:r>
          </w:p>
        </w:tc>
        <w:tc>
          <w:tcPr>
            <w:tcW w:w="3165" w:type="dxa"/>
          </w:tcPr>
          <w:p w14:paraId="28B36F0A" w14:textId="4290F620" w:rsidR="004F5948" w:rsidRPr="0004753D" w:rsidRDefault="004F5948" w:rsidP="003F3924">
            <w:pPr>
              <w:widowControl w:val="0"/>
              <w:jc w:val="both"/>
              <w:rPr>
                <w:szCs w:val="24"/>
                <w:lang w:val="sk-SK"/>
              </w:rPr>
            </w:pPr>
            <w:r w:rsidRPr="0004753D">
              <w:rPr>
                <w:szCs w:val="24"/>
                <w:lang w:val="sk-SK"/>
              </w:rPr>
              <w:t>0,</w:t>
            </w:r>
            <w:r w:rsidR="00EA1AB6" w:rsidRPr="0004753D">
              <w:rPr>
                <w:szCs w:val="24"/>
                <w:lang w:val="sk-SK"/>
              </w:rPr>
              <w:t>2</w:t>
            </w:r>
            <w:r w:rsidRPr="0004753D">
              <w:rPr>
                <w:szCs w:val="24"/>
                <w:lang w:val="sk-SK"/>
              </w:rPr>
              <w:t>% z celkových nákladov stavby</w:t>
            </w:r>
          </w:p>
        </w:tc>
      </w:tr>
      <w:tr w:rsidR="0004753D" w:rsidRPr="0004753D" w14:paraId="3FEE9328" w14:textId="77777777" w:rsidTr="00C340CA">
        <w:tc>
          <w:tcPr>
            <w:tcW w:w="5400" w:type="dxa"/>
          </w:tcPr>
          <w:p w14:paraId="4E1E7E1D"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budovu pre administratívu</w:t>
            </w:r>
          </w:p>
        </w:tc>
        <w:tc>
          <w:tcPr>
            <w:tcW w:w="3165" w:type="dxa"/>
          </w:tcPr>
          <w:p w14:paraId="02D8F921" w14:textId="4E3F148C" w:rsidR="004F5948" w:rsidRPr="0004753D" w:rsidRDefault="00D344A4" w:rsidP="003F3924">
            <w:pPr>
              <w:widowControl w:val="0"/>
              <w:jc w:val="both"/>
              <w:rPr>
                <w:szCs w:val="24"/>
                <w:lang w:val="sk-SK"/>
              </w:rPr>
            </w:pPr>
            <w:r w:rsidRPr="0004753D">
              <w:rPr>
                <w:szCs w:val="24"/>
                <w:lang w:val="sk-SK"/>
              </w:rPr>
              <w:t>5</w:t>
            </w:r>
            <w:r w:rsidR="004F5948" w:rsidRPr="0004753D">
              <w:rPr>
                <w:szCs w:val="24"/>
                <w:lang w:val="sk-SK"/>
              </w:rPr>
              <w:t>,- eur za každý začatý m</w:t>
            </w:r>
            <w:r w:rsidR="004F5948" w:rsidRPr="0004753D">
              <w:rPr>
                <w:szCs w:val="24"/>
                <w:vertAlign w:val="superscript"/>
                <w:lang w:val="sk-SK"/>
              </w:rPr>
              <w:t>2</w:t>
            </w:r>
            <w:r w:rsidR="004F5948" w:rsidRPr="0004753D">
              <w:rPr>
                <w:szCs w:val="24"/>
                <w:lang w:val="sk-SK"/>
              </w:rPr>
              <w:t xml:space="preserve"> </w:t>
            </w:r>
          </w:p>
          <w:p w14:paraId="58DA0B41"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1A4FFF61" w14:textId="77777777" w:rsidTr="00C340CA">
        <w:tc>
          <w:tcPr>
            <w:tcW w:w="5400" w:type="dxa"/>
          </w:tcPr>
          <w:p w14:paraId="3E904E82"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budovu pre obchod a služby</w:t>
            </w:r>
          </w:p>
        </w:tc>
        <w:tc>
          <w:tcPr>
            <w:tcW w:w="3165" w:type="dxa"/>
          </w:tcPr>
          <w:p w14:paraId="4120970F" w14:textId="6504206A" w:rsidR="004F5948" w:rsidRPr="0004753D" w:rsidRDefault="004F5948" w:rsidP="003F3924">
            <w:pPr>
              <w:widowControl w:val="0"/>
              <w:jc w:val="both"/>
              <w:rPr>
                <w:szCs w:val="24"/>
                <w:lang w:val="sk-SK"/>
              </w:rPr>
            </w:pPr>
            <w:r w:rsidRPr="0004753D">
              <w:rPr>
                <w:szCs w:val="24"/>
                <w:lang w:val="sk-SK"/>
              </w:rPr>
              <w:t>0,</w:t>
            </w:r>
            <w:r w:rsidR="00D344A4" w:rsidRPr="0004753D">
              <w:rPr>
                <w:szCs w:val="24"/>
                <w:lang w:val="sk-SK"/>
              </w:rPr>
              <w:t>2</w:t>
            </w:r>
            <w:r w:rsidRPr="0004753D">
              <w:rPr>
                <w:szCs w:val="24"/>
                <w:lang w:val="sk-SK"/>
              </w:rPr>
              <w:t xml:space="preserve"> % z celkových nákladov stavby</w:t>
            </w:r>
          </w:p>
        </w:tc>
      </w:tr>
      <w:tr w:rsidR="0004753D" w:rsidRPr="0004753D" w14:paraId="09B32F0F" w14:textId="77777777" w:rsidTr="00C340CA">
        <w:tc>
          <w:tcPr>
            <w:tcW w:w="5400" w:type="dxa"/>
          </w:tcPr>
          <w:p w14:paraId="0A04F96B"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budovu pre dopravu a elektronické komunikácie</w:t>
            </w:r>
          </w:p>
        </w:tc>
        <w:tc>
          <w:tcPr>
            <w:tcW w:w="3165" w:type="dxa"/>
          </w:tcPr>
          <w:p w14:paraId="7BE134CA" w14:textId="6A5C6F60" w:rsidR="004F5948" w:rsidRPr="0004753D" w:rsidRDefault="004F5948" w:rsidP="003F3924">
            <w:pPr>
              <w:widowControl w:val="0"/>
              <w:jc w:val="both"/>
              <w:rPr>
                <w:szCs w:val="24"/>
                <w:lang w:val="sk-SK"/>
              </w:rPr>
            </w:pPr>
            <w:r w:rsidRPr="0004753D">
              <w:rPr>
                <w:szCs w:val="24"/>
                <w:lang w:val="sk-SK"/>
              </w:rPr>
              <w:t>0,</w:t>
            </w:r>
            <w:r w:rsidR="00C471BA" w:rsidRPr="0004753D">
              <w:rPr>
                <w:szCs w:val="24"/>
                <w:lang w:val="sk-SK"/>
              </w:rPr>
              <w:t>3</w:t>
            </w:r>
            <w:r w:rsidRPr="0004753D">
              <w:rPr>
                <w:szCs w:val="24"/>
                <w:lang w:val="sk-SK"/>
              </w:rPr>
              <w:t xml:space="preserve"> % z celkových nákladov stavby</w:t>
            </w:r>
          </w:p>
        </w:tc>
      </w:tr>
      <w:tr w:rsidR="0004753D" w:rsidRPr="0004753D" w14:paraId="12F20619" w14:textId="77777777" w:rsidTr="00C340CA">
        <w:tc>
          <w:tcPr>
            <w:tcW w:w="5400" w:type="dxa"/>
          </w:tcPr>
          <w:p w14:paraId="3A2107B9"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priemyselnú budovu a sklad</w:t>
            </w:r>
          </w:p>
        </w:tc>
        <w:tc>
          <w:tcPr>
            <w:tcW w:w="3165" w:type="dxa"/>
          </w:tcPr>
          <w:p w14:paraId="203223AB" w14:textId="15CAD3FC" w:rsidR="004F5948" w:rsidRPr="0004753D" w:rsidRDefault="00C471BA" w:rsidP="003F3924">
            <w:pPr>
              <w:widowControl w:val="0"/>
              <w:jc w:val="both"/>
              <w:rPr>
                <w:szCs w:val="24"/>
                <w:lang w:val="sk-SK"/>
              </w:rPr>
            </w:pPr>
            <w:r w:rsidRPr="0004753D">
              <w:rPr>
                <w:szCs w:val="24"/>
                <w:lang w:val="sk-SK"/>
              </w:rPr>
              <w:t>1</w:t>
            </w:r>
            <w:r w:rsidR="004F5948" w:rsidRPr="0004753D">
              <w:rPr>
                <w:szCs w:val="24"/>
                <w:lang w:val="sk-SK"/>
              </w:rPr>
              <w:t>,</w:t>
            </w:r>
            <w:r w:rsidRPr="0004753D">
              <w:rPr>
                <w:szCs w:val="24"/>
                <w:lang w:val="sk-SK"/>
              </w:rPr>
              <w:t>7</w:t>
            </w:r>
            <w:r w:rsidR="004F5948" w:rsidRPr="0004753D">
              <w:rPr>
                <w:szCs w:val="24"/>
                <w:lang w:val="sk-SK"/>
              </w:rPr>
              <w:t>0,- eur za každý začatý m</w:t>
            </w:r>
            <w:r w:rsidR="004F5948" w:rsidRPr="0004753D">
              <w:rPr>
                <w:szCs w:val="24"/>
                <w:vertAlign w:val="superscript"/>
                <w:lang w:val="sk-SK"/>
              </w:rPr>
              <w:t>2</w:t>
            </w:r>
            <w:r w:rsidR="004F5948" w:rsidRPr="0004753D">
              <w:rPr>
                <w:szCs w:val="24"/>
                <w:lang w:val="sk-SK"/>
              </w:rPr>
              <w:t xml:space="preserve"> </w:t>
            </w:r>
          </w:p>
          <w:p w14:paraId="3E8F1A55" w14:textId="77777777" w:rsidR="004F5948" w:rsidRPr="0004753D" w:rsidRDefault="004F5948" w:rsidP="003F3924">
            <w:pPr>
              <w:widowControl w:val="0"/>
              <w:jc w:val="both"/>
              <w:rPr>
                <w:szCs w:val="24"/>
                <w:lang w:val="sk-SK"/>
              </w:rPr>
            </w:pPr>
            <w:r w:rsidRPr="0004753D">
              <w:rPr>
                <w:szCs w:val="24"/>
                <w:lang w:val="sk-SK"/>
              </w:rPr>
              <w:t>úžitkovej plochy</w:t>
            </w:r>
          </w:p>
        </w:tc>
      </w:tr>
      <w:tr w:rsidR="0004753D" w:rsidRPr="0004753D" w14:paraId="27F03019" w14:textId="77777777" w:rsidTr="00C340CA">
        <w:tc>
          <w:tcPr>
            <w:tcW w:w="5400" w:type="dxa"/>
          </w:tcPr>
          <w:p w14:paraId="69E0B10A"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budovu pre kultúru, verejnú zábavu, vzdelávanie a zdravotníctvo</w:t>
            </w:r>
          </w:p>
        </w:tc>
        <w:tc>
          <w:tcPr>
            <w:tcW w:w="3165" w:type="dxa"/>
          </w:tcPr>
          <w:p w14:paraId="6BF4C32B" w14:textId="213324EB" w:rsidR="004F5948" w:rsidRPr="0004753D" w:rsidRDefault="004F5948" w:rsidP="003F3924">
            <w:pPr>
              <w:widowControl w:val="0"/>
              <w:jc w:val="both"/>
              <w:rPr>
                <w:szCs w:val="24"/>
                <w:lang w:val="sk-SK"/>
              </w:rPr>
            </w:pPr>
            <w:r w:rsidRPr="0004753D">
              <w:rPr>
                <w:szCs w:val="24"/>
                <w:lang w:val="sk-SK"/>
              </w:rPr>
              <w:t>0,1</w:t>
            </w:r>
            <w:r w:rsidR="00C471BA" w:rsidRPr="0004753D">
              <w:rPr>
                <w:szCs w:val="24"/>
                <w:lang w:val="sk-SK"/>
              </w:rPr>
              <w:t>2</w:t>
            </w:r>
            <w:r w:rsidRPr="0004753D">
              <w:rPr>
                <w:szCs w:val="24"/>
                <w:lang w:val="sk-SK"/>
              </w:rPr>
              <w:t xml:space="preserve"> % z celkových nákladov stavby</w:t>
            </w:r>
          </w:p>
        </w:tc>
      </w:tr>
      <w:tr w:rsidR="0004753D" w:rsidRPr="0004753D" w14:paraId="6E9386B2" w14:textId="77777777" w:rsidTr="00C340CA">
        <w:tc>
          <w:tcPr>
            <w:tcW w:w="5400" w:type="dxa"/>
          </w:tcPr>
          <w:p w14:paraId="44720314"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ostatnú nebytovú budovu</w:t>
            </w:r>
          </w:p>
        </w:tc>
        <w:tc>
          <w:tcPr>
            <w:tcW w:w="3165" w:type="dxa"/>
          </w:tcPr>
          <w:p w14:paraId="64ECE17E" w14:textId="421C11F4" w:rsidR="004F5948" w:rsidRPr="0004753D" w:rsidRDefault="004F5948" w:rsidP="003F3924">
            <w:pPr>
              <w:widowControl w:val="0"/>
              <w:jc w:val="both"/>
              <w:rPr>
                <w:szCs w:val="24"/>
                <w:lang w:val="sk-SK"/>
              </w:rPr>
            </w:pPr>
            <w:r w:rsidRPr="0004753D">
              <w:rPr>
                <w:szCs w:val="24"/>
                <w:lang w:val="sk-SK"/>
              </w:rPr>
              <w:t>0,</w:t>
            </w:r>
            <w:r w:rsidR="00201311" w:rsidRPr="0004753D">
              <w:rPr>
                <w:szCs w:val="24"/>
                <w:lang w:val="sk-SK"/>
              </w:rPr>
              <w:t>066</w:t>
            </w:r>
            <w:r w:rsidRPr="0004753D">
              <w:rPr>
                <w:szCs w:val="24"/>
                <w:lang w:val="sk-SK"/>
              </w:rPr>
              <w:t xml:space="preserve"> % z celkových nákladov stavby</w:t>
            </w:r>
          </w:p>
        </w:tc>
      </w:tr>
      <w:tr w:rsidR="0004753D" w:rsidRPr="0004753D" w14:paraId="66C0E487" w14:textId="77777777" w:rsidTr="00C340CA">
        <w:tc>
          <w:tcPr>
            <w:tcW w:w="5400" w:type="dxa"/>
          </w:tcPr>
          <w:p w14:paraId="2CA35865"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cestnú komunikáciu a miestnu komunikáciu</w:t>
            </w:r>
          </w:p>
        </w:tc>
        <w:tc>
          <w:tcPr>
            <w:tcW w:w="3165" w:type="dxa"/>
          </w:tcPr>
          <w:p w14:paraId="1182ECBE" w14:textId="49E99B87" w:rsidR="004F5948" w:rsidRPr="0004753D" w:rsidRDefault="004F5948" w:rsidP="003F3924">
            <w:pPr>
              <w:widowControl w:val="0"/>
              <w:jc w:val="both"/>
              <w:rPr>
                <w:szCs w:val="24"/>
                <w:lang w:val="sk-SK"/>
              </w:rPr>
            </w:pPr>
            <w:r w:rsidRPr="0004753D">
              <w:rPr>
                <w:szCs w:val="24"/>
                <w:lang w:val="sk-SK"/>
              </w:rPr>
              <w:t>0,</w:t>
            </w:r>
            <w:r w:rsidR="00201311" w:rsidRPr="0004753D">
              <w:rPr>
                <w:szCs w:val="24"/>
                <w:lang w:val="sk-SK"/>
              </w:rPr>
              <w:t>3</w:t>
            </w:r>
            <w:r w:rsidRPr="0004753D">
              <w:rPr>
                <w:szCs w:val="24"/>
                <w:lang w:val="sk-SK"/>
              </w:rPr>
              <w:t xml:space="preserve"> % z celkových nákladov stavby</w:t>
            </w:r>
          </w:p>
        </w:tc>
      </w:tr>
      <w:tr w:rsidR="0004753D" w:rsidRPr="0004753D" w14:paraId="00492B5C" w14:textId="77777777" w:rsidTr="00C340CA">
        <w:tc>
          <w:tcPr>
            <w:tcW w:w="5400" w:type="dxa"/>
          </w:tcPr>
          <w:p w14:paraId="110BEF08"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železnicu a dráhu</w:t>
            </w:r>
          </w:p>
        </w:tc>
        <w:tc>
          <w:tcPr>
            <w:tcW w:w="3165" w:type="dxa"/>
          </w:tcPr>
          <w:p w14:paraId="11DDAD2C" w14:textId="22005460" w:rsidR="004F5948" w:rsidRPr="0004753D" w:rsidRDefault="004F5948" w:rsidP="003F3924">
            <w:pPr>
              <w:widowControl w:val="0"/>
              <w:jc w:val="both"/>
              <w:rPr>
                <w:szCs w:val="24"/>
                <w:lang w:val="sk-SK"/>
              </w:rPr>
            </w:pPr>
            <w:r w:rsidRPr="0004753D">
              <w:rPr>
                <w:szCs w:val="24"/>
                <w:lang w:val="sk-SK"/>
              </w:rPr>
              <w:t>0,</w:t>
            </w:r>
            <w:r w:rsidR="00201311" w:rsidRPr="0004753D">
              <w:rPr>
                <w:szCs w:val="24"/>
                <w:lang w:val="sk-SK"/>
              </w:rPr>
              <w:t>3</w:t>
            </w:r>
            <w:r w:rsidRPr="0004753D">
              <w:rPr>
                <w:szCs w:val="24"/>
                <w:lang w:val="sk-SK"/>
              </w:rPr>
              <w:t xml:space="preserve"> % z celkových nákladov stavby</w:t>
            </w:r>
          </w:p>
        </w:tc>
      </w:tr>
      <w:tr w:rsidR="0004753D" w:rsidRPr="0004753D" w14:paraId="40C602ED" w14:textId="77777777" w:rsidTr="00C340CA">
        <w:tc>
          <w:tcPr>
            <w:tcW w:w="5400" w:type="dxa"/>
          </w:tcPr>
          <w:p w14:paraId="121108A5"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letisko</w:t>
            </w:r>
          </w:p>
        </w:tc>
        <w:tc>
          <w:tcPr>
            <w:tcW w:w="3165" w:type="dxa"/>
          </w:tcPr>
          <w:p w14:paraId="32855977" w14:textId="01B1A18C" w:rsidR="004F5948" w:rsidRPr="0004753D" w:rsidRDefault="004F5948" w:rsidP="003F3924">
            <w:pPr>
              <w:widowControl w:val="0"/>
              <w:jc w:val="both"/>
              <w:rPr>
                <w:szCs w:val="24"/>
                <w:lang w:val="sk-SK"/>
              </w:rPr>
            </w:pPr>
            <w:r w:rsidRPr="0004753D">
              <w:rPr>
                <w:szCs w:val="24"/>
                <w:lang w:val="sk-SK"/>
              </w:rPr>
              <w:t>0,</w:t>
            </w:r>
            <w:r w:rsidR="00201311" w:rsidRPr="0004753D">
              <w:rPr>
                <w:szCs w:val="24"/>
                <w:lang w:val="sk-SK"/>
              </w:rPr>
              <w:t>3</w:t>
            </w:r>
            <w:r w:rsidRPr="0004753D">
              <w:rPr>
                <w:szCs w:val="24"/>
                <w:lang w:val="sk-SK"/>
              </w:rPr>
              <w:t xml:space="preserve"> % z celkových nákladov stavby</w:t>
            </w:r>
          </w:p>
        </w:tc>
      </w:tr>
      <w:tr w:rsidR="0004753D" w:rsidRPr="0004753D" w14:paraId="49553355" w14:textId="77777777" w:rsidTr="00C340CA">
        <w:tc>
          <w:tcPr>
            <w:tcW w:w="5400" w:type="dxa"/>
          </w:tcPr>
          <w:p w14:paraId="076B2235"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most, nadjazd, tunel a podzemnú dráhu</w:t>
            </w:r>
          </w:p>
        </w:tc>
        <w:tc>
          <w:tcPr>
            <w:tcW w:w="3165" w:type="dxa"/>
          </w:tcPr>
          <w:p w14:paraId="340BF225" w14:textId="168F33F4" w:rsidR="004F5948" w:rsidRPr="0004753D" w:rsidRDefault="004F5948" w:rsidP="003F3924">
            <w:pPr>
              <w:widowControl w:val="0"/>
              <w:jc w:val="both"/>
              <w:rPr>
                <w:szCs w:val="24"/>
                <w:lang w:val="sk-SK"/>
              </w:rPr>
            </w:pPr>
            <w:r w:rsidRPr="0004753D">
              <w:rPr>
                <w:szCs w:val="24"/>
                <w:lang w:val="sk-SK"/>
              </w:rPr>
              <w:t>0,</w:t>
            </w:r>
            <w:r w:rsidR="00201311" w:rsidRPr="0004753D">
              <w:rPr>
                <w:szCs w:val="24"/>
                <w:lang w:val="sk-SK"/>
              </w:rPr>
              <w:t>3</w:t>
            </w:r>
            <w:r w:rsidRPr="0004753D">
              <w:rPr>
                <w:szCs w:val="24"/>
                <w:lang w:val="sk-SK"/>
              </w:rPr>
              <w:t xml:space="preserve"> % z celkových nákladov stavby</w:t>
            </w:r>
          </w:p>
        </w:tc>
      </w:tr>
      <w:tr w:rsidR="0004753D" w:rsidRPr="0004753D" w14:paraId="54EF2C60" w14:textId="77777777" w:rsidTr="00C340CA">
        <w:tc>
          <w:tcPr>
            <w:tcW w:w="5400" w:type="dxa"/>
          </w:tcPr>
          <w:p w14:paraId="649F1F11"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prístav, vodnú cestu, priehradu a iné vodné dielo</w:t>
            </w:r>
          </w:p>
        </w:tc>
        <w:tc>
          <w:tcPr>
            <w:tcW w:w="3165" w:type="dxa"/>
          </w:tcPr>
          <w:p w14:paraId="4777AB30" w14:textId="0EC8E50C" w:rsidR="004F5948" w:rsidRPr="0004753D" w:rsidRDefault="004F5948" w:rsidP="003F3924">
            <w:pPr>
              <w:widowControl w:val="0"/>
              <w:jc w:val="both"/>
              <w:rPr>
                <w:szCs w:val="24"/>
                <w:lang w:val="sk-SK"/>
              </w:rPr>
            </w:pPr>
            <w:r w:rsidRPr="0004753D">
              <w:rPr>
                <w:szCs w:val="24"/>
                <w:lang w:val="sk-SK"/>
              </w:rPr>
              <w:t>0,</w:t>
            </w:r>
            <w:r w:rsidR="00201311" w:rsidRPr="0004753D">
              <w:rPr>
                <w:szCs w:val="24"/>
                <w:lang w:val="sk-SK"/>
              </w:rPr>
              <w:t>3</w:t>
            </w:r>
            <w:r w:rsidRPr="0004753D">
              <w:rPr>
                <w:szCs w:val="24"/>
                <w:lang w:val="sk-SK"/>
              </w:rPr>
              <w:t xml:space="preserve"> % z celkových nákladov stavby</w:t>
            </w:r>
          </w:p>
        </w:tc>
      </w:tr>
      <w:tr w:rsidR="0004753D" w:rsidRPr="0004753D" w14:paraId="60BE4CBD" w14:textId="77777777" w:rsidTr="00C340CA">
        <w:tc>
          <w:tcPr>
            <w:tcW w:w="5400" w:type="dxa"/>
          </w:tcPr>
          <w:p w14:paraId="768633D7"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diaľkový potrubný rozvod, elektronickú komunikačnú sieť a elektrický rozvod</w:t>
            </w:r>
          </w:p>
        </w:tc>
        <w:tc>
          <w:tcPr>
            <w:tcW w:w="3165" w:type="dxa"/>
          </w:tcPr>
          <w:p w14:paraId="157FBE90" w14:textId="4C07B9D3" w:rsidR="004F5948" w:rsidRPr="0004753D" w:rsidRDefault="004F5948" w:rsidP="003F3924">
            <w:pPr>
              <w:widowControl w:val="0"/>
              <w:jc w:val="both"/>
              <w:rPr>
                <w:szCs w:val="24"/>
                <w:lang w:val="sk-SK"/>
              </w:rPr>
            </w:pPr>
            <w:r w:rsidRPr="0004753D">
              <w:rPr>
                <w:szCs w:val="24"/>
                <w:lang w:val="sk-SK"/>
              </w:rPr>
              <w:t>0,</w:t>
            </w:r>
            <w:r w:rsidR="003C6648" w:rsidRPr="0004753D">
              <w:rPr>
                <w:szCs w:val="24"/>
                <w:lang w:val="sk-SK"/>
              </w:rPr>
              <w:t xml:space="preserve">17 </w:t>
            </w:r>
            <w:r w:rsidRPr="0004753D">
              <w:rPr>
                <w:szCs w:val="24"/>
                <w:lang w:val="sk-SK"/>
              </w:rPr>
              <w:t>% z celkových nákladov stavby</w:t>
            </w:r>
          </w:p>
        </w:tc>
      </w:tr>
      <w:tr w:rsidR="0004753D" w:rsidRPr="0004753D" w14:paraId="4DFC2DC8" w14:textId="77777777" w:rsidTr="00C340CA">
        <w:tc>
          <w:tcPr>
            <w:tcW w:w="5400" w:type="dxa"/>
          </w:tcPr>
          <w:p w14:paraId="7F92D1DD"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miestny potrubný a káblový rozvod</w:t>
            </w:r>
          </w:p>
        </w:tc>
        <w:tc>
          <w:tcPr>
            <w:tcW w:w="3165" w:type="dxa"/>
          </w:tcPr>
          <w:p w14:paraId="3E89F802" w14:textId="5F70C3E5" w:rsidR="004F5948" w:rsidRPr="0004753D" w:rsidRDefault="004F5948" w:rsidP="003F3924">
            <w:pPr>
              <w:widowControl w:val="0"/>
              <w:jc w:val="both"/>
              <w:rPr>
                <w:szCs w:val="24"/>
                <w:lang w:val="sk-SK"/>
              </w:rPr>
            </w:pPr>
            <w:r w:rsidRPr="0004753D">
              <w:rPr>
                <w:szCs w:val="24"/>
                <w:lang w:val="sk-SK"/>
              </w:rPr>
              <w:t>0,</w:t>
            </w:r>
            <w:r w:rsidR="003C6648" w:rsidRPr="0004753D">
              <w:rPr>
                <w:szCs w:val="24"/>
                <w:lang w:val="sk-SK"/>
              </w:rPr>
              <w:t>17</w:t>
            </w:r>
            <w:r w:rsidRPr="0004753D">
              <w:rPr>
                <w:szCs w:val="24"/>
                <w:lang w:val="sk-SK"/>
              </w:rPr>
              <w:t xml:space="preserve"> % z celkových nákladov stavby</w:t>
            </w:r>
          </w:p>
        </w:tc>
      </w:tr>
      <w:tr w:rsidR="0004753D" w:rsidRPr="0004753D" w14:paraId="67B88F03" w14:textId="77777777" w:rsidTr="00C340CA">
        <w:tc>
          <w:tcPr>
            <w:tcW w:w="5400" w:type="dxa"/>
          </w:tcPr>
          <w:p w14:paraId="5E752F51"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komplexnú priemyselnú stavbu</w:t>
            </w:r>
          </w:p>
        </w:tc>
        <w:tc>
          <w:tcPr>
            <w:tcW w:w="3165" w:type="dxa"/>
          </w:tcPr>
          <w:p w14:paraId="50A51236" w14:textId="041805C8" w:rsidR="004F5948" w:rsidRPr="0004753D" w:rsidRDefault="004F5948" w:rsidP="003F3924">
            <w:pPr>
              <w:widowControl w:val="0"/>
              <w:jc w:val="both"/>
              <w:rPr>
                <w:szCs w:val="24"/>
                <w:lang w:val="sk-SK"/>
              </w:rPr>
            </w:pPr>
            <w:r w:rsidRPr="0004753D">
              <w:rPr>
                <w:szCs w:val="24"/>
                <w:lang w:val="sk-SK"/>
              </w:rPr>
              <w:t>0,</w:t>
            </w:r>
            <w:r w:rsidR="003C6648" w:rsidRPr="0004753D">
              <w:rPr>
                <w:szCs w:val="24"/>
                <w:lang w:val="sk-SK"/>
              </w:rPr>
              <w:t>17</w:t>
            </w:r>
            <w:r w:rsidRPr="0004753D">
              <w:rPr>
                <w:szCs w:val="24"/>
                <w:lang w:val="sk-SK"/>
              </w:rPr>
              <w:t xml:space="preserve"> % z celkových nákladov stavby</w:t>
            </w:r>
          </w:p>
        </w:tc>
      </w:tr>
      <w:tr w:rsidR="0004753D" w:rsidRPr="0004753D" w14:paraId="1777D1CF" w14:textId="77777777" w:rsidTr="00C340CA">
        <w:tc>
          <w:tcPr>
            <w:tcW w:w="5400" w:type="dxa"/>
          </w:tcPr>
          <w:p w14:paraId="2E53476C"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športovú a rekreačnú stavbu</w:t>
            </w:r>
          </w:p>
        </w:tc>
        <w:tc>
          <w:tcPr>
            <w:tcW w:w="3165" w:type="dxa"/>
          </w:tcPr>
          <w:p w14:paraId="4BE7D233" w14:textId="28A2781D" w:rsidR="004F5948" w:rsidRPr="0004753D" w:rsidRDefault="004F5948" w:rsidP="003F3924">
            <w:pPr>
              <w:widowControl w:val="0"/>
              <w:jc w:val="both"/>
              <w:rPr>
                <w:szCs w:val="24"/>
                <w:lang w:val="sk-SK"/>
              </w:rPr>
            </w:pPr>
            <w:r w:rsidRPr="0004753D">
              <w:rPr>
                <w:szCs w:val="24"/>
                <w:lang w:val="sk-SK"/>
              </w:rPr>
              <w:t>0,1</w:t>
            </w:r>
            <w:r w:rsidR="003C6648" w:rsidRPr="0004753D">
              <w:rPr>
                <w:szCs w:val="24"/>
                <w:lang w:val="sk-SK"/>
              </w:rPr>
              <w:t>2</w:t>
            </w:r>
            <w:r w:rsidRPr="0004753D">
              <w:rPr>
                <w:szCs w:val="24"/>
                <w:lang w:val="sk-SK"/>
              </w:rPr>
              <w:t xml:space="preserve"> % z celkových nákladov stavby</w:t>
            </w:r>
          </w:p>
        </w:tc>
      </w:tr>
      <w:tr w:rsidR="0004753D" w:rsidRPr="0004753D" w14:paraId="0D170EFD" w14:textId="77777777" w:rsidTr="00C340CA">
        <w:tc>
          <w:tcPr>
            <w:tcW w:w="5400" w:type="dxa"/>
          </w:tcPr>
          <w:p w14:paraId="6AB8BF86"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ostatnú inžiniersku stavbu inde neuvedenú</w:t>
            </w:r>
          </w:p>
        </w:tc>
        <w:tc>
          <w:tcPr>
            <w:tcW w:w="3165" w:type="dxa"/>
          </w:tcPr>
          <w:p w14:paraId="4C9862E7" w14:textId="7BE6BBAF" w:rsidR="004F5948" w:rsidRPr="0004753D" w:rsidRDefault="004F5948" w:rsidP="003F3924">
            <w:pPr>
              <w:widowControl w:val="0"/>
              <w:jc w:val="both"/>
              <w:rPr>
                <w:szCs w:val="24"/>
                <w:lang w:val="sk-SK"/>
              </w:rPr>
            </w:pPr>
            <w:r w:rsidRPr="0004753D">
              <w:rPr>
                <w:szCs w:val="24"/>
                <w:lang w:val="sk-SK"/>
              </w:rPr>
              <w:t>0,1</w:t>
            </w:r>
            <w:r w:rsidR="003C6648" w:rsidRPr="0004753D">
              <w:rPr>
                <w:szCs w:val="24"/>
                <w:lang w:val="sk-SK"/>
              </w:rPr>
              <w:t>2</w:t>
            </w:r>
            <w:r w:rsidRPr="0004753D">
              <w:rPr>
                <w:szCs w:val="24"/>
                <w:lang w:val="sk-SK"/>
              </w:rPr>
              <w:t xml:space="preserve"> % z celkových nákladov stavby</w:t>
            </w:r>
          </w:p>
        </w:tc>
      </w:tr>
      <w:tr w:rsidR="0004753D" w:rsidRPr="0004753D" w14:paraId="6C4FBB6D" w14:textId="77777777" w:rsidTr="00C340CA">
        <w:tc>
          <w:tcPr>
            <w:tcW w:w="5400" w:type="dxa"/>
          </w:tcPr>
          <w:p w14:paraId="48A6B5EF"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terénnu úpravu, ak nie je spoplatnená ako súčasť stavby podľa písmen a) až r)</w:t>
            </w:r>
          </w:p>
        </w:tc>
        <w:tc>
          <w:tcPr>
            <w:tcW w:w="3165" w:type="dxa"/>
          </w:tcPr>
          <w:p w14:paraId="5E5E8CE3" w14:textId="1436F65E" w:rsidR="004F5948" w:rsidRPr="0004753D" w:rsidRDefault="00EA6AAD" w:rsidP="003F3924">
            <w:pPr>
              <w:widowControl w:val="0"/>
              <w:jc w:val="both"/>
              <w:rPr>
                <w:szCs w:val="24"/>
                <w:lang w:val="sk-SK"/>
              </w:rPr>
            </w:pPr>
            <w:r w:rsidRPr="0004753D">
              <w:rPr>
                <w:szCs w:val="24"/>
                <w:lang w:val="sk-SK"/>
              </w:rPr>
              <w:t>100</w:t>
            </w:r>
            <w:r w:rsidR="004F5948" w:rsidRPr="0004753D">
              <w:rPr>
                <w:szCs w:val="24"/>
                <w:lang w:val="sk-SK"/>
              </w:rPr>
              <w:t xml:space="preserve">,- eur </w:t>
            </w:r>
          </w:p>
        </w:tc>
      </w:tr>
      <w:tr w:rsidR="004F5948" w:rsidRPr="0004753D" w14:paraId="33D3D2CE" w14:textId="77777777" w:rsidTr="00C340CA">
        <w:tc>
          <w:tcPr>
            <w:tcW w:w="5400" w:type="dxa"/>
          </w:tcPr>
          <w:p w14:paraId="49D63211" w14:textId="77777777" w:rsidR="004F5948" w:rsidRPr="0004753D" w:rsidRDefault="004F5948" w:rsidP="003F3924">
            <w:pPr>
              <w:pStyle w:val="Odsekzoznamu"/>
              <w:keepNext w:val="0"/>
              <w:keepLines w:val="0"/>
              <w:widowControl w:val="0"/>
              <w:numPr>
                <w:ilvl w:val="0"/>
                <w:numId w:val="85"/>
              </w:numPr>
              <w:overflowPunct/>
              <w:autoSpaceDE/>
              <w:autoSpaceDN/>
              <w:adjustRightInd/>
              <w:ind w:left="340"/>
              <w:jc w:val="both"/>
              <w:textAlignment w:val="auto"/>
              <w:rPr>
                <w:szCs w:val="24"/>
                <w:lang w:val="sk-SK"/>
              </w:rPr>
            </w:pPr>
            <w:r w:rsidRPr="0004753D">
              <w:rPr>
                <w:szCs w:val="24"/>
                <w:lang w:val="sk-SK"/>
              </w:rPr>
              <w:t>vonkajšiu úpravu, ak nie je spoplatnená ako súčasť stavby podľa písmen a) až r)</w:t>
            </w:r>
          </w:p>
        </w:tc>
        <w:tc>
          <w:tcPr>
            <w:tcW w:w="3165" w:type="dxa"/>
          </w:tcPr>
          <w:p w14:paraId="250E620A" w14:textId="2CFB72DC" w:rsidR="004F5948" w:rsidRPr="0004753D" w:rsidRDefault="00EA6AAD" w:rsidP="003F3924">
            <w:pPr>
              <w:widowControl w:val="0"/>
              <w:jc w:val="both"/>
              <w:rPr>
                <w:szCs w:val="24"/>
                <w:lang w:val="sk-SK"/>
              </w:rPr>
            </w:pPr>
            <w:r w:rsidRPr="0004753D">
              <w:rPr>
                <w:szCs w:val="24"/>
                <w:lang w:val="sk-SK"/>
              </w:rPr>
              <w:t>100</w:t>
            </w:r>
            <w:r w:rsidR="004F5948" w:rsidRPr="0004753D">
              <w:rPr>
                <w:szCs w:val="24"/>
                <w:lang w:val="sk-SK"/>
              </w:rPr>
              <w:t xml:space="preserve">,- eur </w:t>
            </w:r>
          </w:p>
        </w:tc>
      </w:tr>
    </w:tbl>
    <w:p w14:paraId="604AF303" w14:textId="77777777" w:rsidR="004F5948" w:rsidRPr="0004753D" w:rsidRDefault="004F5948" w:rsidP="003F3924">
      <w:pPr>
        <w:widowControl w:val="0"/>
        <w:ind w:left="360"/>
        <w:jc w:val="both"/>
        <w:rPr>
          <w:szCs w:val="24"/>
        </w:rPr>
      </w:pPr>
    </w:p>
    <w:p w14:paraId="3659B38D" w14:textId="77777777" w:rsidR="004F5948" w:rsidRPr="0004753D" w:rsidRDefault="004F5948" w:rsidP="003F3924">
      <w:pPr>
        <w:widowControl w:val="0"/>
        <w:ind w:firstLine="360"/>
        <w:jc w:val="both"/>
        <w:rPr>
          <w:szCs w:val="24"/>
        </w:rPr>
      </w:pPr>
      <w:r w:rsidRPr="0004753D">
        <w:rPr>
          <w:szCs w:val="24"/>
        </w:rPr>
        <w:t>Oslobodenie</w:t>
      </w:r>
    </w:p>
    <w:p w14:paraId="2A49EC8F" w14:textId="77777777" w:rsidR="004F5948" w:rsidRPr="0004753D" w:rsidRDefault="004F5948" w:rsidP="003F3924">
      <w:pPr>
        <w:pStyle w:val="Odsekzoznamu"/>
        <w:keepNext w:val="0"/>
        <w:keepLines w:val="0"/>
        <w:widowControl w:val="0"/>
        <w:numPr>
          <w:ilvl w:val="0"/>
          <w:numId w:val="109"/>
        </w:numPr>
        <w:ind w:left="720"/>
        <w:jc w:val="both"/>
        <w:rPr>
          <w:szCs w:val="24"/>
        </w:rPr>
      </w:pPr>
      <w:r w:rsidRPr="0004753D">
        <w:rPr>
          <w:szCs w:val="24"/>
        </w:rPr>
        <w:t>Od poplatku podľa písmena a) tejto položky je oslobodená fyzická osoba, ktorá zhotovenie, zmenu, stavebnú úpravu alebo odstránenie budovy na bývanie, ktorej celková obytná plocha nepresahuje 150m</w:t>
      </w:r>
      <w:r w:rsidRPr="0004753D">
        <w:rPr>
          <w:szCs w:val="24"/>
          <w:vertAlign w:val="superscript"/>
        </w:rPr>
        <w:t>2</w:t>
      </w:r>
      <w:r w:rsidRPr="0004753D">
        <w:rPr>
          <w:szCs w:val="24"/>
        </w:rPr>
        <w:t xml:space="preserve"> a je určená pre vlastné bývanie, zabezpečuje sama pre seba svojpomocou.</w:t>
      </w:r>
    </w:p>
    <w:p w14:paraId="6AB6B48E" w14:textId="484C31F4" w:rsidR="001C5774" w:rsidRPr="0004753D" w:rsidRDefault="001C5774" w:rsidP="003F3924">
      <w:pPr>
        <w:pStyle w:val="Odsekzoznamu"/>
        <w:keepNext w:val="0"/>
        <w:keepLines w:val="0"/>
        <w:widowControl w:val="0"/>
        <w:numPr>
          <w:ilvl w:val="0"/>
          <w:numId w:val="109"/>
        </w:numPr>
        <w:ind w:left="720"/>
        <w:jc w:val="both"/>
        <w:rPr>
          <w:szCs w:val="24"/>
        </w:rPr>
      </w:pPr>
      <w:r w:rsidRPr="0004753D">
        <w:rPr>
          <w:szCs w:val="24"/>
        </w:rPr>
        <w:t xml:space="preserve">Od poplatku podľa tejto položky sú </w:t>
      </w:r>
      <w:r w:rsidR="00DA4970" w:rsidRPr="0004753D">
        <w:rPr>
          <w:szCs w:val="24"/>
        </w:rPr>
        <w:t>oslobodené</w:t>
      </w:r>
      <w:r w:rsidRPr="0004753D">
        <w:rPr>
          <w:szCs w:val="24"/>
        </w:rPr>
        <w:t xml:space="preserve"> štátne rozpočtové organizácie.</w:t>
      </w:r>
    </w:p>
    <w:p w14:paraId="7104F699" w14:textId="77777777" w:rsidR="004F5948" w:rsidRPr="0004753D" w:rsidRDefault="004F5948" w:rsidP="003F3924">
      <w:pPr>
        <w:widowControl w:val="0"/>
        <w:tabs>
          <w:tab w:val="left" w:pos="1290"/>
        </w:tabs>
        <w:jc w:val="both"/>
        <w:rPr>
          <w:szCs w:val="24"/>
        </w:rPr>
      </w:pPr>
      <w:r w:rsidRPr="0004753D">
        <w:rPr>
          <w:szCs w:val="24"/>
        </w:rPr>
        <w:tab/>
      </w:r>
    </w:p>
    <w:p w14:paraId="667544D0" w14:textId="77777777" w:rsidR="004F5948" w:rsidRPr="0004753D" w:rsidRDefault="004F5948" w:rsidP="003F3924">
      <w:pPr>
        <w:widowControl w:val="0"/>
        <w:ind w:firstLine="360"/>
        <w:jc w:val="both"/>
        <w:rPr>
          <w:szCs w:val="24"/>
        </w:rPr>
      </w:pPr>
      <w:r w:rsidRPr="0004753D">
        <w:rPr>
          <w:szCs w:val="24"/>
        </w:rPr>
        <w:t>Splnomocnenie</w:t>
      </w:r>
    </w:p>
    <w:p w14:paraId="3BDDDBDE" w14:textId="77777777" w:rsidR="004F5948" w:rsidRPr="0004753D" w:rsidRDefault="004F5948" w:rsidP="003F3924">
      <w:pPr>
        <w:pStyle w:val="Odsekzoznamu"/>
        <w:keepNext w:val="0"/>
        <w:keepLines w:val="0"/>
        <w:widowControl w:val="0"/>
        <w:numPr>
          <w:ilvl w:val="0"/>
          <w:numId w:val="110"/>
        </w:numPr>
        <w:ind w:left="720"/>
        <w:jc w:val="both"/>
        <w:rPr>
          <w:szCs w:val="24"/>
        </w:rPr>
      </w:pPr>
      <w:r w:rsidRPr="0004753D">
        <w:rPr>
          <w:szCs w:val="24"/>
        </w:rPr>
        <w:t xml:space="preserve">Poplatok podľa tejto položky sa znižuje o </w:t>
      </w:r>
    </w:p>
    <w:p w14:paraId="608A7652" w14:textId="77777777" w:rsidR="004F5948" w:rsidRPr="0004753D" w:rsidRDefault="004F5948" w:rsidP="003F3924">
      <w:pPr>
        <w:pStyle w:val="Odsekzoznamu"/>
        <w:keepNext w:val="0"/>
        <w:keepLines w:val="0"/>
        <w:widowControl w:val="0"/>
        <w:numPr>
          <w:ilvl w:val="0"/>
          <w:numId w:val="79"/>
        </w:numPr>
        <w:tabs>
          <w:tab w:val="left" w:pos="1290"/>
        </w:tabs>
        <w:overflowPunct/>
        <w:autoSpaceDE/>
        <w:autoSpaceDN/>
        <w:adjustRightInd/>
        <w:ind w:left="990"/>
        <w:jc w:val="both"/>
        <w:textAlignment w:val="auto"/>
        <w:rPr>
          <w:szCs w:val="24"/>
        </w:rPr>
      </w:pPr>
      <w:r w:rsidRPr="0004753D">
        <w:rPr>
          <w:szCs w:val="24"/>
        </w:rPr>
        <w:t>sumu poplatku uhradenú podľa položky 61, ak bolo k predmetu kolaudácie povolené predčasné užívanie alebo skúšobná prevádzka stavby alebo jej samostatnej časti,</w:t>
      </w:r>
    </w:p>
    <w:p w14:paraId="3AEA1A5B" w14:textId="02F00AF6" w:rsidR="004F5948" w:rsidRPr="0004753D" w:rsidRDefault="00724E79" w:rsidP="003F3924">
      <w:pPr>
        <w:pStyle w:val="Odsekzoznamu"/>
        <w:keepNext w:val="0"/>
        <w:keepLines w:val="0"/>
        <w:widowControl w:val="0"/>
        <w:numPr>
          <w:ilvl w:val="0"/>
          <w:numId w:val="79"/>
        </w:numPr>
        <w:tabs>
          <w:tab w:val="left" w:pos="1290"/>
        </w:tabs>
        <w:overflowPunct/>
        <w:autoSpaceDE/>
        <w:autoSpaceDN/>
        <w:adjustRightInd/>
        <w:ind w:left="990"/>
        <w:jc w:val="both"/>
        <w:textAlignment w:val="auto"/>
        <w:rPr>
          <w:szCs w:val="24"/>
        </w:rPr>
      </w:pPr>
      <w:r w:rsidRPr="0004753D">
        <w:rPr>
          <w:szCs w:val="24"/>
        </w:rPr>
        <w:lastRenderedPageBreak/>
        <w:t xml:space="preserve">sumu </w:t>
      </w:r>
      <w:r w:rsidR="0046029F" w:rsidRPr="0004753D">
        <w:rPr>
          <w:szCs w:val="24"/>
        </w:rPr>
        <w:t xml:space="preserve">uhradeného </w:t>
      </w:r>
      <w:r w:rsidRPr="0004753D">
        <w:rPr>
          <w:szCs w:val="24"/>
        </w:rPr>
        <w:t>miestneho poplatku za rozvoj</w:t>
      </w:r>
      <w:r w:rsidR="0046029F" w:rsidRPr="0004753D">
        <w:rPr>
          <w:szCs w:val="24"/>
        </w:rPr>
        <w:t xml:space="preserve"> podľa </w:t>
      </w:r>
      <w:r w:rsidR="00D039D0" w:rsidRPr="0004753D">
        <w:rPr>
          <w:szCs w:val="24"/>
        </w:rPr>
        <w:t>osobitného predpisu o miestnom poplatku za rozvoj</w:t>
      </w:r>
      <w:r w:rsidR="004F5948" w:rsidRPr="0004753D">
        <w:rPr>
          <w:szCs w:val="24"/>
        </w:rPr>
        <w:t>,</w:t>
      </w:r>
      <w:r w:rsidR="0046029F" w:rsidRPr="0004753D">
        <w:rPr>
          <w:szCs w:val="24"/>
        </w:rPr>
        <w:t xml:space="preserve"> pričom ak je uhradená suma miestneho poplatku za rozvoj vyššia než suma poplatku podľa tejto položky, poplatníkovi</w:t>
      </w:r>
      <w:r w:rsidR="009A7051" w:rsidRPr="0004753D">
        <w:rPr>
          <w:szCs w:val="24"/>
        </w:rPr>
        <w:t xml:space="preserve"> sa</w:t>
      </w:r>
      <w:r w:rsidR="0046029F" w:rsidRPr="0004753D">
        <w:rPr>
          <w:szCs w:val="24"/>
        </w:rPr>
        <w:t xml:space="preserve"> vráti</w:t>
      </w:r>
      <w:r w:rsidR="009A7051" w:rsidRPr="0004753D">
        <w:rPr>
          <w:szCs w:val="24"/>
        </w:rPr>
        <w:t xml:space="preserve"> rozdiel</w:t>
      </w:r>
      <w:r w:rsidR="00C50874" w:rsidRPr="0004753D">
        <w:rPr>
          <w:szCs w:val="24"/>
        </w:rPr>
        <w:t xml:space="preserve"> v sume nie vyššej než </w:t>
      </w:r>
      <w:r w:rsidR="00ED6EB2" w:rsidRPr="0004753D">
        <w:rPr>
          <w:szCs w:val="24"/>
        </w:rPr>
        <w:t>sum</w:t>
      </w:r>
      <w:r w:rsidR="00C50874" w:rsidRPr="0004753D">
        <w:rPr>
          <w:szCs w:val="24"/>
        </w:rPr>
        <w:t>a</w:t>
      </w:r>
      <w:r w:rsidR="00ED6EB2" w:rsidRPr="0004753D">
        <w:rPr>
          <w:szCs w:val="24"/>
        </w:rPr>
        <w:t xml:space="preserve"> rovnajúc</w:t>
      </w:r>
      <w:r w:rsidR="00C50874" w:rsidRPr="0004753D">
        <w:rPr>
          <w:szCs w:val="24"/>
        </w:rPr>
        <w:t>a</w:t>
      </w:r>
      <w:r w:rsidR="00ED6EB2" w:rsidRPr="0004753D">
        <w:rPr>
          <w:szCs w:val="24"/>
        </w:rPr>
        <w:t xml:space="preserve"> sa súčtu už uhradených poplatkov podľa položiek 60</w:t>
      </w:r>
      <w:r w:rsidR="001D07C0" w:rsidRPr="0004753D">
        <w:rPr>
          <w:szCs w:val="24"/>
        </w:rPr>
        <w:t>, 60a</w:t>
      </w:r>
      <w:r w:rsidR="00ED6EB2" w:rsidRPr="0004753D">
        <w:rPr>
          <w:szCs w:val="24"/>
        </w:rPr>
        <w:t xml:space="preserve"> a 61</w:t>
      </w:r>
      <w:r w:rsidR="001D07C0" w:rsidRPr="0004753D">
        <w:rPr>
          <w:szCs w:val="24"/>
        </w:rPr>
        <w:t xml:space="preserve"> a poplatku podľa tejto položky,</w:t>
      </w:r>
    </w:p>
    <w:p w14:paraId="4201E47C" w14:textId="77777777" w:rsidR="004F5948" w:rsidRPr="0004753D" w:rsidRDefault="004F5948" w:rsidP="003F3924">
      <w:pPr>
        <w:pStyle w:val="Odsekzoznamu"/>
        <w:keepNext w:val="0"/>
        <w:keepLines w:val="0"/>
        <w:widowControl w:val="0"/>
        <w:numPr>
          <w:ilvl w:val="0"/>
          <w:numId w:val="79"/>
        </w:numPr>
        <w:tabs>
          <w:tab w:val="left" w:pos="1290"/>
        </w:tabs>
        <w:overflowPunct/>
        <w:autoSpaceDE/>
        <w:autoSpaceDN/>
        <w:adjustRightInd/>
        <w:ind w:left="990"/>
        <w:jc w:val="both"/>
        <w:textAlignment w:val="auto"/>
        <w:rPr>
          <w:szCs w:val="24"/>
        </w:rPr>
      </w:pPr>
      <w:r w:rsidRPr="0004753D">
        <w:rPr>
          <w:szCs w:val="24"/>
        </w:rPr>
        <w:t>50 %, ak sa poplatok vyberá za zmenu stavby.</w:t>
      </w:r>
    </w:p>
    <w:p w14:paraId="5DA73134" w14:textId="77777777" w:rsidR="004F5948" w:rsidRPr="0004753D" w:rsidRDefault="004F5948" w:rsidP="003F3924">
      <w:pPr>
        <w:widowControl w:val="0"/>
        <w:tabs>
          <w:tab w:val="left" w:pos="1290"/>
        </w:tabs>
        <w:jc w:val="both"/>
        <w:rPr>
          <w:szCs w:val="24"/>
        </w:rPr>
      </w:pPr>
    </w:p>
    <w:p w14:paraId="1B1513EA" w14:textId="77777777" w:rsidR="0066625E" w:rsidRPr="0004753D" w:rsidRDefault="0066625E" w:rsidP="003F3924">
      <w:pPr>
        <w:pStyle w:val="Odsekzoznamu"/>
        <w:keepNext w:val="0"/>
        <w:keepLines w:val="0"/>
        <w:widowControl w:val="0"/>
        <w:numPr>
          <w:ilvl w:val="0"/>
          <w:numId w:val="110"/>
        </w:numPr>
        <w:ind w:left="720"/>
        <w:jc w:val="both"/>
        <w:rPr>
          <w:szCs w:val="24"/>
        </w:rPr>
      </w:pPr>
      <w:r w:rsidRPr="0004753D">
        <w:rPr>
          <w:szCs w:val="24"/>
        </w:rPr>
        <w:t>Poplatok podľa tejto položky sa zvyšuje o 50 %, ak je stavba alebo činnosť predmetom integrovaného konania o povolení stavby a posudzovaní vplyvov podľa osobitného predpisu o posudzovaní vplyvov na životné prostredie.</w:t>
      </w:r>
      <w:r w:rsidRPr="0004753D">
        <w:rPr>
          <w:szCs w:val="24"/>
          <w:vertAlign w:val="superscript"/>
        </w:rPr>
        <w:t>18aa</w:t>
      </w:r>
      <w:r w:rsidRPr="0004753D">
        <w:rPr>
          <w:szCs w:val="24"/>
        </w:rPr>
        <w:t>)</w:t>
      </w:r>
    </w:p>
    <w:p w14:paraId="1952DDD6" w14:textId="77777777" w:rsidR="0066625E" w:rsidRPr="0004753D" w:rsidRDefault="0066625E" w:rsidP="003F3924">
      <w:pPr>
        <w:widowControl w:val="0"/>
        <w:ind w:left="360"/>
        <w:jc w:val="both"/>
        <w:rPr>
          <w:szCs w:val="24"/>
        </w:rPr>
      </w:pPr>
    </w:p>
    <w:p w14:paraId="72176EA8" w14:textId="100134CA" w:rsidR="004F5948" w:rsidRPr="0004753D" w:rsidRDefault="004F5948" w:rsidP="003F3924">
      <w:pPr>
        <w:widowControl w:val="0"/>
        <w:ind w:left="360"/>
        <w:jc w:val="both"/>
        <w:rPr>
          <w:szCs w:val="24"/>
        </w:rPr>
      </w:pPr>
      <w:r w:rsidRPr="0004753D">
        <w:rPr>
          <w:szCs w:val="24"/>
        </w:rPr>
        <w:t>Poznámky</w:t>
      </w:r>
    </w:p>
    <w:p w14:paraId="07FD09E9" w14:textId="77777777" w:rsidR="004F5948" w:rsidRPr="0004753D" w:rsidRDefault="004F5948" w:rsidP="003F3924">
      <w:pPr>
        <w:pStyle w:val="Odsekzoznamu"/>
        <w:keepNext w:val="0"/>
        <w:keepLines w:val="0"/>
        <w:widowControl w:val="0"/>
        <w:numPr>
          <w:ilvl w:val="0"/>
          <w:numId w:val="111"/>
        </w:numPr>
        <w:ind w:left="720"/>
        <w:jc w:val="both"/>
        <w:rPr>
          <w:szCs w:val="24"/>
        </w:rPr>
      </w:pPr>
      <w:r w:rsidRPr="0004753D">
        <w:rPr>
          <w:szCs w:val="24"/>
        </w:rPr>
        <w:t>Poplatky podľa písm. a) až r) sa vyberajú za kolaudáciu stavby týkajúcu sa zhotovenia stavby, zmeny stavby, stavebnej úpravy, odstránenia stavby vrátane súvisiacej terénnej úpravy, ak nie je súčasťou technologického postupu zhotovovania stavby a súvisiacej vonkajšej úpravy.</w:t>
      </w:r>
    </w:p>
    <w:p w14:paraId="1171F242" w14:textId="77777777" w:rsidR="004F5948" w:rsidRPr="0004753D" w:rsidRDefault="004F5948" w:rsidP="003F3924">
      <w:pPr>
        <w:pStyle w:val="Odsekzoznamu"/>
        <w:keepNext w:val="0"/>
        <w:keepLines w:val="0"/>
        <w:widowControl w:val="0"/>
        <w:numPr>
          <w:ilvl w:val="0"/>
          <w:numId w:val="111"/>
        </w:numPr>
        <w:ind w:left="720"/>
        <w:jc w:val="both"/>
        <w:rPr>
          <w:szCs w:val="24"/>
        </w:rPr>
      </w:pPr>
      <w:r w:rsidRPr="0004753D">
        <w:rPr>
          <w:szCs w:val="24"/>
        </w:rPr>
        <w:t>Ak sú predmetom kolaudácie stavby viaceré stavby, alebo viaceré činnosti, ktoré sa spoplatňujú, poplatok sa vyberie za každú z nich osobitne.</w:t>
      </w:r>
    </w:p>
    <w:p w14:paraId="5B6793CF" w14:textId="77777777" w:rsidR="004F5948" w:rsidRPr="0004753D" w:rsidRDefault="004F5948" w:rsidP="003F3924">
      <w:pPr>
        <w:pStyle w:val="Odsekzoznamu"/>
        <w:keepNext w:val="0"/>
        <w:keepLines w:val="0"/>
        <w:widowControl w:val="0"/>
        <w:numPr>
          <w:ilvl w:val="0"/>
          <w:numId w:val="111"/>
        </w:numPr>
        <w:ind w:left="720"/>
        <w:jc w:val="both"/>
        <w:rPr>
          <w:szCs w:val="24"/>
        </w:rPr>
      </w:pPr>
      <w:r w:rsidRPr="0004753D">
        <w:rPr>
          <w:szCs w:val="24"/>
        </w:rPr>
        <w:t xml:space="preserve">Celkovými nákladmi stavby sa na účely poplatku podľa tejto položky rozumie suma celkových nákladov stavby uvedená v dokumentácii stavby na účely kolaudácie stavby.  </w:t>
      </w:r>
    </w:p>
    <w:p w14:paraId="2F9E5121" w14:textId="77777777" w:rsidR="004F5948" w:rsidRPr="0004753D" w:rsidRDefault="004F5948" w:rsidP="003F3924">
      <w:pPr>
        <w:widowControl w:val="0"/>
        <w:ind w:firstLine="360"/>
        <w:jc w:val="both"/>
        <w:rPr>
          <w:szCs w:val="24"/>
        </w:rPr>
      </w:pPr>
    </w:p>
    <w:p w14:paraId="679B2C2A" w14:textId="77777777" w:rsidR="004F5948" w:rsidRPr="0004753D" w:rsidRDefault="004F5948" w:rsidP="003F3924">
      <w:pPr>
        <w:widowControl w:val="0"/>
        <w:ind w:firstLine="360"/>
        <w:jc w:val="both"/>
        <w:rPr>
          <w:szCs w:val="24"/>
        </w:rPr>
      </w:pPr>
      <w:r w:rsidRPr="0004753D">
        <w:rPr>
          <w:szCs w:val="24"/>
        </w:rPr>
        <w:t>Položka 62a</w:t>
      </w:r>
    </w:p>
    <w:tbl>
      <w:tblPr>
        <w:tblStyle w:val="Mriekatabuky"/>
        <w:tblW w:w="0" w:type="auto"/>
        <w:tblInd w:w="360" w:type="dxa"/>
        <w:tblLook w:val="04A0" w:firstRow="1" w:lastRow="0" w:firstColumn="1" w:lastColumn="0" w:noHBand="0" w:noVBand="1"/>
      </w:tblPr>
      <w:tblGrid>
        <w:gridCol w:w="5485"/>
        <w:gridCol w:w="3165"/>
      </w:tblGrid>
      <w:tr w:rsidR="0004753D" w:rsidRPr="0004753D" w14:paraId="0558C7CF" w14:textId="77777777" w:rsidTr="00C340CA">
        <w:tc>
          <w:tcPr>
            <w:tcW w:w="8650" w:type="dxa"/>
            <w:gridSpan w:val="2"/>
          </w:tcPr>
          <w:p w14:paraId="46FA248B" w14:textId="77777777" w:rsidR="004F5948" w:rsidRPr="0004753D" w:rsidRDefault="004F5948" w:rsidP="003F3924">
            <w:pPr>
              <w:pStyle w:val="Odsekzoznamu"/>
              <w:keepNext w:val="0"/>
              <w:keepLines w:val="0"/>
              <w:widowControl w:val="0"/>
              <w:numPr>
                <w:ilvl w:val="0"/>
                <w:numId w:val="91"/>
              </w:numPr>
              <w:overflowPunct/>
              <w:autoSpaceDE/>
              <w:autoSpaceDN/>
              <w:adjustRightInd/>
              <w:ind w:left="510"/>
              <w:jc w:val="both"/>
              <w:textAlignment w:val="auto"/>
              <w:rPr>
                <w:szCs w:val="24"/>
                <w:lang w:val="sk-SK"/>
              </w:rPr>
            </w:pPr>
            <w:r w:rsidRPr="0004753D">
              <w:rPr>
                <w:szCs w:val="24"/>
                <w:lang w:val="sk-SK"/>
              </w:rPr>
              <w:t>Konanie o zmene rozhodnutia o povolení stavby, ak ide o</w:t>
            </w:r>
          </w:p>
        </w:tc>
      </w:tr>
      <w:tr w:rsidR="0004753D" w:rsidRPr="0004753D" w14:paraId="6E611614" w14:textId="77777777" w:rsidTr="00C340CA">
        <w:tc>
          <w:tcPr>
            <w:tcW w:w="5485" w:type="dxa"/>
          </w:tcPr>
          <w:p w14:paraId="39F60579" w14:textId="77777777" w:rsidR="004F5948" w:rsidRPr="0004753D" w:rsidRDefault="004F5948" w:rsidP="003F3924">
            <w:pPr>
              <w:pStyle w:val="Odsekzoznamu"/>
              <w:keepNext w:val="0"/>
              <w:keepLines w:val="0"/>
              <w:widowControl w:val="0"/>
              <w:numPr>
                <w:ilvl w:val="0"/>
                <w:numId w:val="92"/>
              </w:numPr>
              <w:overflowPunct/>
              <w:autoSpaceDE/>
              <w:autoSpaceDN/>
              <w:adjustRightInd/>
              <w:ind w:left="870"/>
              <w:jc w:val="both"/>
              <w:textAlignment w:val="auto"/>
              <w:rPr>
                <w:szCs w:val="24"/>
                <w:lang w:val="sk-SK"/>
              </w:rPr>
            </w:pPr>
            <w:r w:rsidRPr="0004753D">
              <w:rPr>
                <w:szCs w:val="24"/>
                <w:lang w:val="sk-SK"/>
              </w:rPr>
              <w:t>predĺženie platnosti rozhodnutia</w:t>
            </w:r>
          </w:p>
        </w:tc>
        <w:tc>
          <w:tcPr>
            <w:tcW w:w="3165" w:type="dxa"/>
          </w:tcPr>
          <w:p w14:paraId="2E3CD26B" w14:textId="77777777" w:rsidR="004F5948" w:rsidRPr="0004753D" w:rsidRDefault="004F5948" w:rsidP="003F3924">
            <w:pPr>
              <w:pStyle w:val="Odsekzoznamu"/>
              <w:keepNext w:val="0"/>
              <w:keepLines w:val="0"/>
              <w:widowControl w:val="0"/>
              <w:ind w:left="0"/>
              <w:rPr>
                <w:szCs w:val="24"/>
                <w:lang w:val="sk-SK"/>
              </w:rPr>
            </w:pPr>
            <w:r w:rsidRPr="0004753D">
              <w:rPr>
                <w:szCs w:val="24"/>
                <w:lang w:val="sk-SK"/>
              </w:rPr>
              <w:t>20,- eur</w:t>
            </w:r>
          </w:p>
        </w:tc>
      </w:tr>
      <w:tr w:rsidR="0004753D" w:rsidRPr="0004753D" w14:paraId="66FCADEB" w14:textId="77777777" w:rsidTr="00C340CA">
        <w:tc>
          <w:tcPr>
            <w:tcW w:w="5485" w:type="dxa"/>
          </w:tcPr>
          <w:p w14:paraId="1D98FAD9" w14:textId="77777777" w:rsidR="004F5948" w:rsidRPr="0004753D" w:rsidRDefault="004F5948" w:rsidP="003F3924">
            <w:pPr>
              <w:pStyle w:val="Odsekzoznamu"/>
              <w:keepNext w:val="0"/>
              <w:keepLines w:val="0"/>
              <w:widowControl w:val="0"/>
              <w:numPr>
                <w:ilvl w:val="0"/>
                <w:numId w:val="92"/>
              </w:numPr>
              <w:overflowPunct/>
              <w:autoSpaceDE/>
              <w:autoSpaceDN/>
              <w:adjustRightInd/>
              <w:ind w:left="870"/>
              <w:jc w:val="both"/>
              <w:textAlignment w:val="auto"/>
              <w:rPr>
                <w:szCs w:val="24"/>
                <w:lang w:val="sk-SK"/>
              </w:rPr>
            </w:pPr>
            <w:r w:rsidRPr="0004753D">
              <w:rPr>
                <w:szCs w:val="24"/>
                <w:lang w:val="sk-SK"/>
              </w:rPr>
              <w:t>zmenu lehoty výstavby</w:t>
            </w:r>
          </w:p>
        </w:tc>
        <w:tc>
          <w:tcPr>
            <w:tcW w:w="3165" w:type="dxa"/>
          </w:tcPr>
          <w:p w14:paraId="10DC1ACC" w14:textId="77777777" w:rsidR="004F5948" w:rsidRPr="0004753D" w:rsidRDefault="004F5948" w:rsidP="003F3924">
            <w:pPr>
              <w:pStyle w:val="Odsekzoznamu"/>
              <w:keepNext w:val="0"/>
              <w:keepLines w:val="0"/>
              <w:widowControl w:val="0"/>
              <w:ind w:left="0"/>
              <w:rPr>
                <w:szCs w:val="24"/>
                <w:lang w:val="sk-SK"/>
              </w:rPr>
            </w:pPr>
            <w:r w:rsidRPr="0004753D">
              <w:rPr>
                <w:szCs w:val="24"/>
                <w:lang w:val="sk-SK"/>
              </w:rPr>
              <w:t>10,- eur</w:t>
            </w:r>
          </w:p>
        </w:tc>
      </w:tr>
      <w:tr w:rsidR="0004753D" w:rsidRPr="0004753D" w14:paraId="77B7975F" w14:textId="77777777" w:rsidTr="00C340CA">
        <w:tc>
          <w:tcPr>
            <w:tcW w:w="5485" w:type="dxa"/>
          </w:tcPr>
          <w:p w14:paraId="06A8F7DA" w14:textId="6F17B600" w:rsidR="004F5948" w:rsidRPr="0004753D" w:rsidRDefault="004F5948" w:rsidP="003F3924">
            <w:pPr>
              <w:pStyle w:val="Odsekzoznamu"/>
              <w:keepNext w:val="0"/>
              <w:keepLines w:val="0"/>
              <w:widowControl w:val="0"/>
              <w:numPr>
                <w:ilvl w:val="0"/>
                <w:numId w:val="92"/>
              </w:numPr>
              <w:overflowPunct/>
              <w:autoSpaceDE/>
              <w:autoSpaceDN/>
              <w:adjustRightInd/>
              <w:ind w:left="870"/>
              <w:jc w:val="both"/>
              <w:textAlignment w:val="auto"/>
              <w:rPr>
                <w:szCs w:val="24"/>
                <w:lang w:val="sk-SK"/>
              </w:rPr>
            </w:pPr>
            <w:r w:rsidRPr="0004753D">
              <w:rPr>
                <w:szCs w:val="24"/>
                <w:lang w:val="sk-SK"/>
              </w:rPr>
              <w:t xml:space="preserve">predĺženie lehoty trvania </w:t>
            </w:r>
            <w:r w:rsidR="00DA4970" w:rsidRPr="0004753D">
              <w:rPr>
                <w:szCs w:val="24"/>
                <w:lang w:val="sk-SK"/>
              </w:rPr>
              <w:t xml:space="preserve">informačnej </w:t>
            </w:r>
            <w:r w:rsidRPr="0004753D">
              <w:rPr>
                <w:szCs w:val="24"/>
                <w:lang w:val="sk-SK"/>
              </w:rPr>
              <w:t>konštrukcie, na ktorej najväčšia informačná plocha má veľkosť od 3 m</w:t>
            </w:r>
            <w:r w:rsidRPr="0004753D">
              <w:rPr>
                <w:szCs w:val="24"/>
                <w:vertAlign w:val="superscript"/>
                <w:lang w:val="sk-SK"/>
              </w:rPr>
              <w:t>2</w:t>
            </w:r>
            <w:r w:rsidRPr="0004753D">
              <w:rPr>
                <w:szCs w:val="24"/>
                <w:lang w:val="sk-SK"/>
              </w:rPr>
              <w:t xml:space="preserve"> do 20 m</w:t>
            </w:r>
            <w:r w:rsidRPr="0004753D">
              <w:rPr>
                <w:szCs w:val="24"/>
                <w:vertAlign w:val="superscript"/>
                <w:lang w:val="sk-SK"/>
              </w:rPr>
              <w:t>2</w:t>
            </w:r>
          </w:p>
        </w:tc>
        <w:tc>
          <w:tcPr>
            <w:tcW w:w="3165" w:type="dxa"/>
          </w:tcPr>
          <w:p w14:paraId="1B3913C1" w14:textId="77777777" w:rsidR="004F5948" w:rsidRPr="0004753D" w:rsidRDefault="004F5948" w:rsidP="003F3924">
            <w:pPr>
              <w:pStyle w:val="Odsekzoznamu"/>
              <w:keepNext w:val="0"/>
              <w:keepLines w:val="0"/>
              <w:widowControl w:val="0"/>
              <w:ind w:left="0"/>
              <w:rPr>
                <w:szCs w:val="24"/>
                <w:lang w:val="sk-SK"/>
              </w:rPr>
            </w:pPr>
            <w:r w:rsidRPr="0004753D">
              <w:rPr>
                <w:szCs w:val="24"/>
                <w:lang w:val="sk-SK"/>
              </w:rPr>
              <w:t>60,- eur</w:t>
            </w:r>
          </w:p>
        </w:tc>
      </w:tr>
      <w:tr w:rsidR="0004753D" w:rsidRPr="0004753D" w14:paraId="7329C1B5" w14:textId="77777777" w:rsidTr="00C340CA">
        <w:tc>
          <w:tcPr>
            <w:tcW w:w="5485" w:type="dxa"/>
          </w:tcPr>
          <w:p w14:paraId="5937038F" w14:textId="77777777" w:rsidR="004F5948" w:rsidRPr="0004753D" w:rsidRDefault="004F5948" w:rsidP="003F3924">
            <w:pPr>
              <w:pStyle w:val="Odsekzoznamu"/>
              <w:keepNext w:val="0"/>
              <w:keepLines w:val="0"/>
              <w:widowControl w:val="0"/>
              <w:numPr>
                <w:ilvl w:val="0"/>
                <w:numId w:val="92"/>
              </w:numPr>
              <w:overflowPunct/>
              <w:autoSpaceDE/>
              <w:autoSpaceDN/>
              <w:adjustRightInd/>
              <w:ind w:left="870"/>
              <w:jc w:val="both"/>
              <w:textAlignment w:val="auto"/>
              <w:rPr>
                <w:szCs w:val="24"/>
                <w:lang w:val="sk-SK"/>
              </w:rPr>
            </w:pPr>
            <w:r w:rsidRPr="0004753D">
              <w:rPr>
                <w:szCs w:val="24"/>
                <w:lang w:val="sk-SK"/>
              </w:rPr>
              <w:t>predĺženie lehoty trvania informačnej konštrukcie, na ktorej najväčšia informačná plocha je väčšia ako 20 m</w:t>
            </w:r>
            <w:r w:rsidRPr="0004753D">
              <w:rPr>
                <w:szCs w:val="24"/>
                <w:vertAlign w:val="superscript"/>
                <w:lang w:val="sk-SK"/>
              </w:rPr>
              <w:t>2</w:t>
            </w:r>
          </w:p>
        </w:tc>
        <w:tc>
          <w:tcPr>
            <w:tcW w:w="3165" w:type="dxa"/>
          </w:tcPr>
          <w:p w14:paraId="2E905C18" w14:textId="77777777" w:rsidR="004F5948" w:rsidRPr="0004753D" w:rsidRDefault="004F5948" w:rsidP="003F3924">
            <w:pPr>
              <w:pStyle w:val="Odsekzoznamu"/>
              <w:keepNext w:val="0"/>
              <w:keepLines w:val="0"/>
              <w:widowControl w:val="0"/>
              <w:ind w:left="0"/>
              <w:rPr>
                <w:szCs w:val="24"/>
                <w:lang w:val="sk-SK"/>
              </w:rPr>
            </w:pPr>
            <w:r w:rsidRPr="0004753D">
              <w:rPr>
                <w:szCs w:val="24"/>
                <w:lang w:val="sk-SK"/>
              </w:rPr>
              <w:t>150,- eur</w:t>
            </w:r>
          </w:p>
        </w:tc>
      </w:tr>
      <w:tr w:rsidR="0004753D" w:rsidRPr="0004753D" w14:paraId="79F98E32" w14:textId="77777777" w:rsidTr="00C340CA">
        <w:tc>
          <w:tcPr>
            <w:tcW w:w="5485" w:type="dxa"/>
          </w:tcPr>
          <w:p w14:paraId="23F9376A" w14:textId="77777777" w:rsidR="004F5948" w:rsidRPr="0004753D" w:rsidRDefault="004F5948" w:rsidP="003F3924">
            <w:pPr>
              <w:pStyle w:val="Odsekzoznamu"/>
              <w:keepNext w:val="0"/>
              <w:keepLines w:val="0"/>
              <w:widowControl w:val="0"/>
              <w:numPr>
                <w:ilvl w:val="0"/>
                <w:numId w:val="92"/>
              </w:numPr>
              <w:overflowPunct/>
              <w:autoSpaceDE/>
              <w:autoSpaceDN/>
              <w:adjustRightInd/>
              <w:ind w:left="870"/>
              <w:jc w:val="both"/>
              <w:textAlignment w:val="auto"/>
              <w:rPr>
                <w:szCs w:val="24"/>
                <w:lang w:val="sk-SK"/>
              </w:rPr>
            </w:pPr>
            <w:r w:rsidRPr="0004753D">
              <w:rPr>
                <w:szCs w:val="24"/>
                <w:lang w:val="sk-SK"/>
              </w:rPr>
              <w:t>inú zmenu rozhodnutia o povolení stavby než podľa prvého až štvrtého bodu</w:t>
            </w:r>
          </w:p>
        </w:tc>
        <w:tc>
          <w:tcPr>
            <w:tcW w:w="3165" w:type="dxa"/>
          </w:tcPr>
          <w:p w14:paraId="2ACF9E53" w14:textId="77777777" w:rsidR="004F5948" w:rsidRPr="0004753D" w:rsidRDefault="004F5948" w:rsidP="003F3924">
            <w:pPr>
              <w:pStyle w:val="Odsekzoznamu"/>
              <w:keepNext w:val="0"/>
              <w:keepLines w:val="0"/>
              <w:widowControl w:val="0"/>
              <w:ind w:left="0"/>
              <w:rPr>
                <w:szCs w:val="24"/>
                <w:lang w:val="sk-SK"/>
              </w:rPr>
            </w:pPr>
            <w:r w:rsidRPr="0004753D">
              <w:rPr>
                <w:szCs w:val="24"/>
                <w:lang w:val="sk-SK"/>
              </w:rPr>
              <w:t>20,- eur</w:t>
            </w:r>
          </w:p>
        </w:tc>
      </w:tr>
      <w:tr w:rsidR="0004753D" w:rsidRPr="0004753D" w14:paraId="7077B00E" w14:textId="77777777" w:rsidTr="00C340CA">
        <w:tc>
          <w:tcPr>
            <w:tcW w:w="5485" w:type="dxa"/>
          </w:tcPr>
          <w:p w14:paraId="75D10F45" w14:textId="77777777" w:rsidR="004F5948" w:rsidRPr="0004753D" w:rsidRDefault="004F5948" w:rsidP="003F3924">
            <w:pPr>
              <w:pStyle w:val="Odsekzoznamu"/>
              <w:keepNext w:val="0"/>
              <w:keepLines w:val="0"/>
              <w:widowControl w:val="0"/>
              <w:numPr>
                <w:ilvl w:val="0"/>
                <w:numId w:val="91"/>
              </w:numPr>
              <w:overflowPunct/>
              <w:autoSpaceDE/>
              <w:autoSpaceDN/>
              <w:adjustRightInd/>
              <w:ind w:left="510"/>
              <w:jc w:val="both"/>
              <w:textAlignment w:val="auto"/>
              <w:rPr>
                <w:szCs w:val="24"/>
                <w:lang w:val="sk-SK"/>
              </w:rPr>
            </w:pPr>
            <w:r w:rsidRPr="0004753D">
              <w:rPr>
                <w:szCs w:val="24"/>
                <w:lang w:val="sk-SK"/>
              </w:rPr>
              <w:t>Konanie o zrušení rozhodnutia o povolení stavby</w:t>
            </w:r>
          </w:p>
        </w:tc>
        <w:tc>
          <w:tcPr>
            <w:tcW w:w="3165" w:type="dxa"/>
          </w:tcPr>
          <w:p w14:paraId="7043B4B0" w14:textId="77777777" w:rsidR="004F5948" w:rsidRPr="0004753D" w:rsidRDefault="004F5948" w:rsidP="003F3924">
            <w:pPr>
              <w:pStyle w:val="Odsekzoznamu"/>
              <w:keepNext w:val="0"/>
              <w:keepLines w:val="0"/>
              <w:widowControl w:val="0"/>
              <w:ind w:left="0"/>
              <w:rPr>
                <w:szCs w:val="24"/>
                <w:lang w:val="sk-SK"/>
              </w:rPr>
            </w:pPr>
            <w:r w:rsidRPr="0004753D">
              <w:rPr>
                <w:szCs w:val="24"/>
                <w:lang w:val="sk-SK"/>
              </w:rPr>
              <w:t>20,- eur</w:t>
            </w:r>
          </w:p>
        </w:tc>
      </w:tr>
      <w:tr w:rsidR="004F5948" w:rsidRPr="0004753D" w14:paraId="6DD183B9" w14:textId="77777777" w:rsidTr="00C340CA">
        <w:tc>
          <w:tcPr>
            <w:tcW w:w="5485" w:type="dxa"/>
          </w:tcPr>
          <w:p w14:paraId="3AAA0D7C" w14:textId="77777777" w:rsidR="004F5948" w:rsidRPr="0004753D" w:rsidRDefault="004F5948" w:rsidP="003F3924">
            <w:pPr>
              <w:pStyle w:val="Odsekzoznamu"/>
              <w:keepNext w:val="0"/>
              <w:keepLines w:val="0"/>
              <w:widowControl w:val="0"/>
              <w:numPr>
                <w:ilvl w:val="0"/>
                <w:numId w:val="91"/>
              </w:numPr>
              <w:overflowPunct/>
              <w:autoSpaceDE/>
              <w:autoSpaceDN/>
              <w:adjustRightInd/>
              <w:ind w:left="510"/>
              <w:jc w:val="both"/>
              <w:textAlignment w:val="auto"/>
              <w:rPr>
                <w:szCs w:val="24"/>
                <w:lang w:val="sk-SK"/>
              </w:rPr>
            </w:pPr>
            <w:r w:rsidRPr="0004753D">
              <w:rPr>
                <w:szCs w:val="24"/>
                <w:lang w:val="sk-SK"/>
              </w:rPr>
              <w:t>Preskúmanie spôsobilosti nepovolenej stavby na prevádzku</w:t>
            </w:r>
          </w:p>
        </w:tc>
        <w:tc>
          <w:tcPr>
            <w:tcW w:w="3165" w:type="dxa"/>
          </w:tcPr>
          <w:p w14:paraId="28D42664" w14:textId="77777777" w:rsidR="004F5948" w:rsidRPr="0004753D" w:rsidRDefault="004F5948" w:rsidP="003F3924">
            <w:pPr>
              <w:pStyle w:val="Odsekzoznamu"/>
              <w:keepNext w:val="0"/>
              <w:keepLines w:val="0"/>
              <w:widowControl w:val="0"/>
              <w:ind w:left="0"/>
              <w:rPr>
                <w:szCs w:val="24"/>
                <w:lang w:val="sk-SK"/>
              </w:rPr>
            </w:pPr>
            <w:r w:rsidRPr="0004753D">
              <w:rPr>
                <w:szCs w:val="24"/>
                <w:lang w:val="sk-SK"/>
              </w:rPr>
              <w:t>trojnásobok sadzby ustanovenej v položke 62</w:t>
            </w:r>
          </w:p>
        </w:tc>
      </w:tr>
    </w:tbl>
    <w:p w14:paraId="1C05C37D" w14:textId="77777777" w:rsidR="004F5948" w:rsidRPr="0004753D" w:rsidRDefault="004F5948" w:rsidP="003F3924">
      <w:pPr>
        <w:widowControl w:val="0"/>
        <w:ind w:left="360"/>
        <w:jc w:val="both"/>
        <w:rPr>
          <w:szCs w:val="24"/>
        </w:rPr>
      </w:pPr>
    </w:p>
    <w:p w14:paraId="72BD0297" w14:textId="6664DA33" w:rsidR="00570CA2" w:rsidRPr="0004753D" w:rsidRDefault="00570CA2" w:rsidP="003F3924">
      <w:pPr>
        <w:widowControl w:val="0"/>
        <w:ind w:left="360"/>
        <w:jc w:val="both"/>
        <w:rPr>
          <w:szCs w:val="24"/>
        </w:rPr>
      </w:pPr>
      <w:r w:rsidRPr="0004753D">
        <w:rPr>
          <w:szCs w:val="24"/>
        </w:rPr>
        <w:t>Oslobodenia</w:t>
      </w:r>
    </w:p>
    <w:p w14:paraId="3090C55A" w14:textId="3ACD3CAF" w:rsidR="00570CA2" w:rsidRPr="0004753D" w:rsidRDefault="007D3B79" w:rsidP="003F3924">
      <w:pPr>
        <w:pStyle w:val="Odsekzoznamu"/>
        <w:keepNext w:val="0"/>
        <w:keepLines w:val="0"/>
        <w:widowControl w:val="0"/>
        <w:numPr>
          <w:ilvl w:val="0"/>
          <w:numId w:val="112"/>
        </w:numPr>
        <w:ind w:left="720"/>
        <w:jc w:val="both"/>
        <w:rPr>
          <w:szCs w:val="24"/>
        </w:rPr>
      </w:pPr>
      <w:r w:rsidRPr="0004753D">
        <w:rPr>
          <w:szCs w:val="24"/>
        </w:rPr>
        <w:t xml:space="preserve">Od poplatku podľa písmena a) </w:t>
      </w:r>
      <w:r w:rsidR="00102653" w:rsidRPr="0004753D">
        <w:rPr>
          <w:szCs w:val="24"/>
        </w:rPr>
        <w:t>prvého, druhéh</w:t>
      </w:r>
      <w:r w:rsidR="00AF4F34" w:rsidRPr="0004753D">
        <w:rPr>
          <w:szCs w:val="24"/>
        </w:rPr>
        <w:t xml:space="preserve">o a piateho bodu a podľa písmena b) </w:t>
      </w:r>
      <w:r w:rsidR="00771887" w:rsidRPr="0004753D">
        <w:rPr>
          <w:szCs w:val="24"/>
        </w:rPr>
        <w:t xml:space="preserve">sú oslobodené konania, ktoré sa týkajú stavby alebo činnosti, ktorá je </w:t>
      </w:r>
      <w:r w:rsidR="004003C2" w:rsidRPr="0004753D">
        <w:rPr>
          <w:szCs w:val="24"/>
        </w:rPr>
        <w:t>oslobodená</w:t>
      </w:r>
      <w:r w:rsidR="00771887" w:rsidRPr="0004753D">
        <w:rPr>
          <w:szCs w:val="24"/>
        </w:rPr>
        <w:t xml:space="preserve"> od poplatkov podľa položiek 59 až 62.</w:t>
      </w:r>
    </w:p>
    <w:p w14:paraId="56E89F97" w14:textId="7BAE1C40" w:rsidR="000A4D43" w:rsidRPr="0004753D" w:rsidRDefault="00570CA2" w:rsidP="003F3924">
      <w:pPr>
        <w:pStyle w:val="Odsekzoznamu"/>
        <w:keepNext w:val="0"/>
        <w:keepLines w:val="0"/>
        <w:widowControl w:val="0"/>
        <w:numPr>
          <w:ilvl w:val="0"/>
          <w:numId w:val="112"/>
        </w:numPr>
        <w:ind w:left="720"/>
        <w:jc w:val="both"/>
        <w:rPr>
          <w:szCs w:val="24"/>
        </w:rPr>
      </w:pPr>
      <w:r w:rsidRPr="0004753D">
        <w:rPr>
          <w:szCs w:val="24"/>
        </w:rPr>
        <w:t xml:space="preserve">Od poplatku podľa tejto položky sú </w:t>
      </w:r>
      <w:r w:rsidR="00DA4970" w:rsidRPr="0004753D">
        <w:rPr>
          <w:szCs w:val="24"/>
        </w:rPr>
        <w:t>oslobodené</w:t>
      </w:r>
      <w:r w:rsidRPr="0004753D">
        <w:rPr>
          <w:szCs w:val="24"/>
        </w:rPr>
        <w:t xml:space="preserve"> štátne rozpočtové organizácie.</w:t>
      </w:r>
    </w:p>
    <w:p w14:paraId="58B90C7D" w14:textId="77777777" w:rsidR="00E97395" w:rsidRPr="0004753D" w:rsidRDefault="00E97395" w:rsidP="003F3924">
      <w:pPr>
        <w:widowControl w:val="0"/>
        <w:ind w:left="360"/>
        <w:jc w:val="both"/>
        <w:rPr>
          <w:szCs w:val="24"/>
        </w:rPr>
      </w:pPr>
    </w:p>
    <w:p w14:paraId="77ED32ED" w14:textId="627817B3" w:rsidR="00E97395" w:rsidRPr="0004753D" w:rsidRDefault="00E97395" w:rsidP="003F3924">
      <w:pPr>
        <w:widowControl w:val="0"/>
        <w:ind w:left="360"/>
        <w:jc w:val="both"/>
        <w:rPr>
          <w:szCs w:val="24"/>
        </w:rPr>
      </w:pPr>
      <w:r w:rsidRPr="0004753D">
        <w:rPr>
          <w:szCs w:val="24"/>
        </w:rPr>
        <w:t>Splnomocnenie</w:t>
      </w:r>
    </w:p>
    <w:p w14:paraId="68B5337E" w14:textId="77777777" w:rsidR="00E97395" w:rsidRPr="0004753D" w:rsidRDefault="00E97395" w:rsidP="003F3924">
      <w:pPr>
        <w:widowControl w:val="0"/>
        <w:ind w:left="360"/>
        <w:jc w:val="both"/>
        <w:rPr>
          <w:szCs w:val="24"/>
        </w:rPr>
      </w:pPr>
      <w:r w:rsidRPr="0004753D">
        <w:rPr>
          <w:szCs w:val="24"/>
        </w:rPr>
        <w:t>Poplatok podľa tejto položky sa zvyšuje o 50 %, ak je stavba alebo činnosť predmetom integrovaného konania o povolení stavby a posudzovaní vplyvov podľa osobitného predpisu o posudzovaní vplyvov na životné prostredie.</w:t>
      </w:r>
      <w:r w:rsidRPr="0004753D">
        <w:rPr>
          <w:szCs w:val="24"/>
          <w:vertAlign w:val="superscript"/>
        </w:rPr>
        <w:t>18aa</w:t>
      </w:r>
      <w:r w:rsidRPr="0004753D">
        <w:rPr>
          <w:szCs w:val="24"/>
        </w:rPr>
        <w:t>)</w:t>
      </w:r>
    </w:p>
    <w:p w14:paraId="595942DD" w14:textId="77777777" w:rsidR="000A4D43" w:rsidRPr="0004753D" w:rsidRDefault="000A4D43" w:rsidP="003F3924">
      <w:pPr>
        <w:widowControl w:val="0"/>
        <w:ind w:left="360"/>
        <w:jc w:val="both"/>
        <w:rPr>
          <w:szCs w:val="24"/>
        </w:rPr>
      </w:pPr>
    </w:p>
    <w:p w14:paraId="35FC8939" w14:textId="2D5EBDA7" w:rsidR="000A4D43" w:rsidRPr="0004753D" w:rsidRDefault="000A4D43" w:rsidP="003F3924">
      <w:pPr>
        <w:widowControl w:val="0"/>
        <w:ind w:left="360"/>
        <w:jc w:val="both"/>
        <w:rPr>
          <w:szCs w:val="24"/>
        </w:rPr>
      </w:pPr>
      <w:r w:rsidRPr="0004753D">
        <w:rPr>
          <w:szCs w:val="24"/>
        </w:rPr>
        <w:t>Poznámk</w:t>
      </w:r>
      <w:r w:rsidR="00640EC2" w:rsidRPr="0004753D">
        <w:rPr>
          <w:szCs w:val="24"/>
        </w:rPr>
        <w:t>a</w:t>
      </w:r>
      <w:r w:rsidRPr="0004753D">
        <w:rPr>
          <w:szCs w:val="24"/>
        </w:rPr>
        <w:t xml:space="preserve"> pod čiarou k odkaz</w:t>
      </w:r>
      <w:r w:rsidR="00640EC2" w:rsidRPr="0004753D">
        <w:rPr>
          <w:szCs w:val="24"/>
        </w:rPr>
        <w:t>u</w:t>
      </w:r>
      <w:r w:rsidRPr="0004753D">
        <w:rPr>
          <w:szCs w:val="24"/>
        </w:rPr>
        <w:t xml:space="preserve"> 18aa zn</w:t>
      </w:r>
      <w:r w:rsidR="00640EC2" w:rsidRPr="0004753D">
        <w:rPr>
          <w:szCs w:val="24"/>
        </w:rPr>
        <w:t>i</w:t>
      </w:r>
      <w:r w:rsidRPr="0004753D">
        <w:rPr>
          <w:szCs w:val="24"/>
        </w:rPr>
        <w:t>e:</w:t>
      </w:r>
    </w:p>
    <w:p w14:paraId="4BF59A4A" w14:textId="370F02CA" w:rsidR="00570CA2" w:rsidRPr="0004753D" w:rsidRDefault="000A4D43" w:rsidP="003F3924">
      <w:pPr>
        <w:widowControl w:val="0"/>
        <w:ind w:left="360"/>
        <w:jc w:val="both"/>
        <w:rPr>
          <w:szCs w:val="24"/>
        </w:rPr>
      </w:pPr>
      <w:r w:rsidRPr="0004753D">
        <w:rPr>
          <w:szCs w:val="24"/>
          <w:vertAlign w:val="superscript"/>
        </w:rPr>
        <w:t>18aa</w:t>
      </w:r>
      <w:r w:rsidRPr="0004753D">
        <w:rPr>
          <w:szCs w:val="24"/>
        </w:rPr>
        <w:t>) Záko</w:t>
      </w:r>
      <w:r w:rsidR="00F77231" w:rsidRPr="0004753D">
        <w:rPr>
          <w:szCs w:val="24"/>
        </w:rPr>
        <w:t>n č. 24/2006 Z. z. v znení neskorších predpisov.</w:t>
      </w:r>
      <w:r w:rsidR="00542BB5" w:rsidRPr="0004753D">
        <w:rPr>
          <w:szCs w:val="24"/>
        </w:rPr>
        <w:t>“.</w:t>
      </w:r>
    </w:p>
    <w:p w14:paraId="5FB30106" w14:textId="77777777" w:rsidR="00570CA2" w:rsidRPr="0004753D" w:rsidRDefault="00570CA2" w:rsidP="003F3924">
      <w:pPr>
        <w:widowControl w:val="0"/>
        <w:ind w:left="360"/>
        <w:jc w:val="both"/>
        <w:rPr>
          <w:szCs w:val="24"/>
        </w:rPr>
      </w:pPr>
    </w:p>
    <w:p w14:paraId="3486FE14" w14:textId="2D82528B" w:rsidR="00D86CB4" w:rsidRPr="0004753D" w:rsidRDefault="00057774" w:rsidP="003F3924">
      <w:pPr>
        <w:pStyle w:val="Odsekzoznamu"/>
        <w:keepNext w:val="0"/>
        <w:keepLines w:val="0"/>
        <w:widowControl w:val="0"/>
        <w:numPr>
          <w:ilvl w:val="0"/>
          <w:numId w:val="75"/>
        </w:numPr>
        <w:overflowPunct/>
        <w:autoSpaceDE/>
        <w:autoSpaceDN/>
        <w:adjustRightInd/>
        <w:ind w:left="360"/>
        <w:jc w:val="both"/>
        <w:textAlignment w:val="auto"/>
        <w:rPr>
          <w:szCs w:val="24"/>
        </w:rPr>
      </w:pPr>
      <w:r w:rsidRPr="0004753D">
        <w:rPr>
          <w:szCs w:val="24"/>
        </w:rPr>
        <w:t>V prílohe Sadzobník správnych poplatkov časti V. Stavebná správa sa z</w:t>
      </w:r>
      <w:r w:rsidR="00D86CB4" w:rsidRPr="0004753D">
        <w:rPr>
          <w:szCs w:val="24"/>
        </w:rPr>
        <w:t xml:space="preserve">a položku 62a </w:t>
      </w:r>
      <w:r w:rsidR="00D86CB4" w:rsidRPr="0004753D">
        <w:rPr>
          <w:szCs w:val="24"/>
        </w:rPr>
        <w:lastRenderedPageBreak/>
        <w:t>vkladá položka 62aa, ktorá znie:</w:t>
      </w:r>
    </w:p>
    <w:p w14:paraId="24295732" w14:textId="15C42FE4" w:rsidR="004F5948" w:rsidRPr="0004753D" w:rsidRDefault="00057774" w:rsidP="003F3924">
      <w:pPr>
        <w:pStyle w:val="Odsekzoznamu"/>
        <w:keepNext w:val="0"/>
        <w:keepLines w:val="0"/>
        <w:widowControl w:val="0"/>
        <w:ind w:left="360"/>
        <w:jc w:val="both"/>
        <w:rPr>
          <w:szCs w:val="24"/>
        </w:rPr>
      </w:pPr>
      <w:r w:rsidRPr="0004753D">
        <w:rPr>
          <w:szCs w:val="24"/>
        </w:rPr>
        <w:t>„</w:t>
      </w:r>
      <w:r w:rsidR="004F5948" w:rsidRPr="0004753D">
        <w:rPr>
          <w:szCs w:val="24"/>
        </w:rPr>
        <w:t>Položka 62</w:t>
      </w:r>
      <w:r w:rsidR="00D86CB4" w:rsidRPr="0004753D">
        <w:rPr>
          <w:szCs w:val="24"/>
        </w:rPr>
        <w:t>aa</w:t>
      </w:r>
    </w:p>
    <w:tbl>
      <w:tblPr>
        <w:tblStyle w:val="Mriekatabuky"/>
        <w:tblW w:w="0" w:type="auto"/>
        <w:tblInd w:w="445" w:type="dxa"/>
        <w:tblLook w:val="04A0" w:firstRow="1" w:lastRow="0" w:firstColumn="1" w:lastColumn="0" w:noHBand="0" w:noVBand="1"/>
      </w:tblPr>
      <w:tblGrid>
        <w:gridCol w:w="5400"/>
        <w:gridCol w:w="3165"/>
      </w:tblGrid>
      <w:tr w:rsidR="0004753D" w:rsidRPr="0004753D" w14:paraId="018A4FE0" w14:textId="77777777" w:rsidTr="00C340CA">
        <w:tc>
          <w:tcPr>
            <w:tcW w:w="5400" w:type="dxa"/>
          </w:tcPr>
          <w:p w14:paraId="6102E943" w14:textId="77777777" w:rsidR="004F5948" w:rsidRPr="0004753D" w:rsidRDefault="004F5948" w:rsidP="003F3924">
            <w:pPr>
              <w:pStyle w:val="Odsekzoznamu"/>
              <w:keepNext w:val="0"/>
              <w:keepLines w:val="0"/>
              <w:widowControl w:val="0"/>
              <w:numPr>
                <w:ilvl w:val="0"/>
                <w:numId w:val="87"/>
              </w:numPr>
              <w:overflowPunct/>
              <w:autoSpaceDE/>
              <w:autoSpaceDN/>
              <w:adjustRightInd/>
              <w:ind w:left="430"/>
              <w:jc w:val="both"/>
              <w:textAlignment w:val="auto"/>
              <w:rPr>
                <w:szCs w:val="24"/>
                <w:lang w:val="sk-SK"/>
              </w:rPr>
            </w:pPr>
            <w:r w:rsidRPr="0004753D">
              <w:rPr>
                <w:szCs w:val="24"/>
                <w:lang w:val="sk-SK"/>
              </w:rPr>
              <w:t xml:space="preserve">Vyvlastňovacie konanie </w:t>
            </w:r>
          </w:p>
        </w:tc>
        <w:tc>
          <w:tcPr>
            <w:tcW w:w="3165" w:type="dxa"/>
          </w:tcPr>
          <w:p w14:paraId="47BB8FD9" w14:textId="77777777" w:rsidR="004F5948" w:rsidRPr="0004753D" w:rsidRDefault="004F5948" w:rsidP="003F3924">
            <w:pPr>
              <w:widowControl w:val="0"/>
              <w:jc w:val="both"/>
              <w:rPr>
                <w:szCs w:val="24"/>
                <w:lang w:val="sk-SK"/>
              </w:rPr>
            </w:pPr>
            <w:r w:rsidRPr="0004753D">
              <w:rPr>
                <w:szCs w:val="24"/>
                <w:lang w:val="sk-SK"/>
              </w:rPr>
              <w:t>100,- eur</w:t>
            </w:r>
          </w:p>
        </w:tc>
      </w:tr>
      <w:tr w:rsidR="004F5948" w:rsidRPr="0004753D" w14:paraId="7F4BBA97" w14:textId="77777777" w:rsidTr="00A006B1">
        <w:trPr>
          <w:trHeight w:val="71"/>
        </w:trPr>
        <w:tc>
          <w:tcPr>
            <w:tcW w:w="5400" w:type="dxa"/>
          </w:tcPr>
          <w:p w14:paraId="32270843" w14:textId="77777777" w:rsidR="004F5948" w:rsidRPr="0004753D" w:rsidRDefault="004F5948" w:rsidP="003F3924">
            <w:pPr>
              <w:pStyle w:val="Odsekzoznamu"/>
              <w:keepNext w:val="0"/>
              <w:keepLines w:val="0"/>
              <w:widowControl w:val="0"/>
              <w:numPr>
                <w:ilvl w:val="0"/>
                <w:numId w:val="87"/>
              </w:numPr>
              <w:overflowPunct/>
              <w:autoSpaceDE/>
              <w:autoSpaceDN/>
              <w:adjustRightInd/>
              <w:ind w:left="430"/>
              <w:jc w:val="both"/>
              <w:textAlignment w:val="auto"/>
              <w:rPr>
                <w:szCs w:val="24"/>
                <w:lang w:val="sk-SK"/>
              </w:rPr>
            </w:pPr>
            <w:r w:rsidRPr="0004753D">
              <w:rPr>
                <w:szCs w:val="24"/>
                <w:lang w:val="sk-SK"/>
              </w:rPr>
              <w:t>Konanie o návrhu na zrušenie vyvlastnenia</w:t>
            </w:r>
          </w:p>
        </w:tc>
        <w:tc>
          <w:tcPr>
            <w:tcW w:w="3165" w:type="dxa"/>
          </w:tcPr>
          <w:p w14:paraId="1E74BB8C" w14:textId="77777777" w:rsidR="004F5948" w:rsidRPr="0004753D" w:rsidRDefault="004F5948" w:rsidP="003F3924">
            <w:pPr>
              <w:widowControl w:val="0"/>
              <w:jc w:val="both"/>
              <w:rPr>
                <w:szCs w:val="24"/>
                <w:lang w:val="sk-SK"/>
              </w:rPr>
            </w:pPr>
            <w:r w:rsidRPr="0004753D">
              <w:rPr>
                <w:szCs w:val="24"/>
                <w:lang w:val="sk-SK"/>
              </w:rPr>
              <w:t>20,- eur</w:t>
            </w:r>
          </w:p>
        </w:tc>
      </w:tr>
    </w:tbl>
    <w:p w14:paraId="17423B6A" w14:textId="7E715FBE" w:rsidR="004F5948" w:rsidRPr="0004753D" w:rsidRDefault="004F5948" w:rsidP="003F3924">
      <w:pPr>
        <w:pStyle w:val="Odsekzoznamu"/>
        <w:keepNext w:val="0"/>
        <w:keepLines w:val="0"/>
        <w:widowControl w:val="0"/>
        <w:ind w:left="360"/>
        <w:rPr>
          <w:szCs w:val="24"/>
        </w:rPr>
      </w:pPr>
    </w:p>
    <w:p w14:paraId="42AC2521" w14:textId="77DBBB31" w:rsidR="007D3B79" w:rsidRPr="0004753D" w:rsidRDefault="007D3B79" w:rsidP="003F3924">
      <w:pPr>
        <w:pStyle w:val="Odsekzoznamu"/>
        <w:keepNext w:val="0"/>
        <w:keepLines w:val="0"/>
        <w:widowControl w:val="0"/>
        <w:ind w:left="360"/>
        <w:rPr>
          <w:szCs w:val="24"/>
        </w:rPr>
      </w:pPr>
      <w:r w:rsidRPr="0004753D">
        <w:rPr>
          <w:szCs w:val="24"/>
        </w:rPr>
        <w:t>Oslobodenia</w:t>
      </w:r>
    </w:p>
    <w:p w14:paraId="71C0763A" w14:textId="226E02FD" w:rsidR="00E97395" w:rsidRPr="0004753D" w:rsidRDefault="007D3B79" w:rsidP="003F3924">
      <w:pPr>
        <w:pStyle w:val="Odsekzoznamu"/>
        <w:keepNext w:val="0"/>
        <w:keepLines w:val="0"/>
        <w:widowControl w:val="0"/>
        <w:ind w:left="360"/>
        <w:jc w:val="both"/>
        <w:rPr>
          <w:szCs w:val="24"/>
        </w:rPr>
      </w:pPr>
      <w:r w:rsidRPr="0004753D">
        <w:rPr>
          <w:szCs w:val="24"/>
        </w:rPr>
        <w:t xml:space="preserve">Od poplatku podľa tejto položky sú </w:t>
      </w:r>
      <w:r w:rsidR="00DA4970" w:rsidRPr="0004753D">
        <w:rPr>
          <w:szCs w:val="24"/>
        </w:rPr>
        <w:t>oslobodené</w:t>
      </w:r>
      <w:r w:rsidRPr="0004753D">
        <w:rPr>
          <w:szCs w:val="24"/>
        </w:rPr>
        <w:t xml:space="preserve"> štátne rozpočtové organizácie.</w:t>
      </w:r>
    </w:p>
    <w:p w14:paraId="4C700F1C" w14:textId="77777777" w:rsidR="00E97395" w:rsidRPr="0004753D" w:rsidRDefault="00E97395" w:rsidP="003F3924">
      <w:pPr>
        <w:pStyle w:val="Odsekzoznamu"/>
        <w:keepNext w:val="0"/>
        <w:keepLines w:val="0"/>
        <w:widowControl w:val="0"/>
        <w:ind w:left="360"/>
        <w:rPr>
          <w:szCs w:val="24"/>
        </w:rPr>
      </w:pPr>
    </w:p>
    <w:p w14:paraId="2FB3A92B" w14:textId="77777777" w:rsidR="00E97395" w:rsidRPr="0004753D" w:rsidRDefault="00E97395" w:rsidP="003F3924">
      <w:pPr>
        <w:pStyle w:val="Odsekzoznamu"/>
        <w:keepNext w:val="0"/>
        <w:keepLines w:val="0"/>
        <w:widowControl w:val="0"/>
        <w:ind w:left="360"/>
        <w:rPr>
          <w:szCs w:val="24"/>
        </w:rPr>
      </w:pPr>
      <w:r w:rsidRPr="0004753D">
        <w:rPr>
          <w:szCs w:val="24"/>
        </w:rPr>
        <w:t>Splnomocnenie</w:t>
      </w:r>
    </w:p>
    <w:p w14:paraId="6FDCBC85" w14:textId="593252BB" w:rsidR="007D3B79" w:rsidRPr="0004753D" w:rsidRDefault="00E97395" w:rsidP="003F3924">
      <w:pPr>
        <w:widowControl w:val="0"/>
        <w:ind w:left="360"/>
        <w:jc w:val="both"/>
        <w:rPr>
          <w:szCs w:val="24"/>
        </w:rPr>
      </w:pPr>
      <w:r w:rsidRPr="0004753D">
        <w:rPr>
          <w:szCs w:val="24"/>
        </w:rPr>
        <w:t>Poplatok podľa tejto položky sa zvyšuje o 50 %, ak je stavba alebo činnosť predmetom integrovaného konania o povolení stavby a posudzovaní vplyvov podľa osobitného predpisu o posudzovaní vplyvov na životné prostredie.</w:t>
      </w:r>
      <w:r w:rsidRPr="0004753D">
        <w:rPr>
          <w:szCs w:val="24"/>
          <w:vertAlign w:val="superscript"/>
        </w:rPr>
        <w:t>18aa</w:t>
      </w:r>
      <w:r w:rsidRPr="0004753D">
        <w:rPr>
          <w:szCs w:val="24"/>
        </w:rPr>
        <w:t>)</w:t>
      </w:r>
      <w:r w:rsidR="00542BB5" w:rsidRPr="0004753D">
        <w:rPr>
          <w:szCs w:val="24"/>
        </w:rPr>
        <w:t>“.</w:t>
      </w:r>
    </w:p>
    <w:p w14:paraId="4F18861E" w14:textId="77777777" w:rsidR="00557F32" w:rsidRPr="0004753D" w:rsidRDefault="00557F32" w:rsidP="003F3924">
      <w:pPr>
        <w:widowControl w:val="0"/>
        <w:shd w:val="clear" w:color="auto" w:fill="FFFFFF"/>
        <w:spacing w:after="2"/>
        <w:jc w:val="both"/>
        <w:rPr>
          <w:szCs w:val="24"/>
        </w:rPr>
      </w:pPr>
    </w:p>
    <w:p w14:paraId="433DEE20" w14:textId="77777777" w:rsidR="007D3B79" w:rsidRPr="0004753D" w:rsidRDefault="007D3B79" w:rsidP="003F3924">
      <w:pPr>
        <w:widowControl w:val="0"/>
        <w:shd w:val="clear" w:color="auto" w:fill="FFFFFF"/>
        <w:spacing w:after="2"/>
        <w:jc w:val="both"/>
        <w:rPr>
          <w:szCs w:val="24"/>
        </w:rPr>
      </w:pPr>
    </w:p>
    <w:p w14:paraId="7ADDFB32" w14:textId="77777777" w:rsidR="00557F32" w:rsidRPr="0004753D" w:rsidRDefault="00557F32" w:rsidP="003F3924">
      <w:pPr>
        <w:pStyle w:val="Odsekzoznamu"/>
        <w:keepNext w:val="0"/>
        <w:keepLines w:val="0"/>
        <w:widowControl w:val="0"/>
        <w:numPr>
          <w:ilvl w:val="0"/>
          <w:numId w:val="42"/>
        </w:numPr>
        <w:spacing w:after="2"/>
        <w:ind w:left="360" w:right="-20"/>
        <w:jc w:val="center"/>
        <w:rPr>
          <w:szCs w:val="24"/>
        </w:rPr>
      </w:pPr>
    </w:p>
    <w:p w14:paraId="30FAA640" w14:textId="41693750" w:rsidR="00557F32" w:rsidRPr="0004753D" w:rsidRDefault="00557F32" w:rsidP="003F3924">
      <w:pPr>
        <w:widowControl w:val="0"/>
        <w:shd w:val="clear" w:color="auto" w:fill="FFFFFF"/>
        <w:spacing w:after="2"/>
        <w:jc w:val="both"/>
        <w:rPr>
          <w:szCs w:val="24"/>
        </w:rPr>
      </w:pPr>
      <w:r w:rsidRPr="0004753D">
        <w:rPr>
          <w:szCs w:val="24"/>
        </w:rPr>
        <w:t>Zákon Národnej rady Slovenskej republiky č. </w:t>
      </w:r>
      <w:r w:rsidRPr="0004753D">
        <w:rPr>
          <w:iCs/>
          <w:szCs w:val="24"/>
        </w:rPr>
        <w:t>162/1995 Z. z.</w:t>
      </w:r>
      <w:r w:rsidRPr="0004753D">
        <w:rPr>
          <w:szCs w:val="24"/>
        </w:rPr>
        <w:t> o katastri nehnuteľností a o zápise vlastníckych a iných práv k nehnuteľnostiam (katastrálny zákon) v znení zákona č. 222/1996</w:t>
      </w:r>
      <w:r w:rsidRPr="0004753D">
        <w:rPr>
          <w:szCs w:val="24"/>
        </w:rPr>
        <w:br/>
        <w:t xml:space="preserve">Z. z., zákona č. 255/2001 Z. z., zákona č. 419/2002 Z. z., zákona č. 173/2004 Z. z., zákona </w:t>
      </w:r>
      <w:r w:rsidR="005278B1" w:rsidRPr="0004753D">
        <w:rPr>
          <w:szCs w:val="24"/>
        </w:rPr>
        <w:br/>
      </w:r>
      <w:r w:rsidRPr="0004753D">
        <w:rPr>
          <w:szCs w:val="24"/>
        </w:rPr>
        <w:t xml:space="preserve">č. 669/2007 Z. z., zákona č. 568/2007 Z. z., zákona č. 384/2008 Z. z., zákona č. 304/2009 Z. z., zákona č. 103/2010 Z. z., zákona č. 345/2012 Z. z., zákona č. 180/2013 Z. z. a zákona </w:t>
      </w:r>
      <w:r w:rsidR="005278B1" w:rsidRPr="0004753D">
        <w:rPr>
          <w:szCs w:val="24"/>
        </w:rPr>
        <w:br/>
      </w:r>
      <w:r w:rsidRPr="0004753D">
        <w:rPr>
          <w:szCs w:val="24"/>
        </w:rPr>
        <w:t>č. 125/2016 Z. z., zákona č. 212/2018 Z. z.</w:t>
      </w:r>
      <w:r w:rsidR="00B16AD4" w:rsidRPr="0004753D">
        <w:rPr>
          <w:szCs w:val="24"/>
        </w:rPr>
        <w:t>,</w:t>
      </w:r>
      <w:r w:rsidRPr="0004753D">
        <w:rPr>
          <w:szCs w:val="24"/>
        </w:rPr>
        <w:t> zákona č. 225/2019 Z. z.</w:t>
      </w:r>
      <w:r w:rsidR="002B5053" w:rsidRPr="0004753D">
        <w:rPr>
          <w:szCs w:val="24"/>
        </w:rPr>
        <w:t>,</w:t>
      </w:r>
      <w:r w:rsidR="00B16AD4" w:rsidRPr="0004753D">
        <w:rPr>
          <w:szCs w:val="24"/>
        </w:rPr>
        <w:t xml:space="preserve"> zákona č. 325/2022 Z. z. </w:t>
      </w:r>
      <w:r w:rsidR="002B5053" w:rsidRPr="0004753D">
        <w:rPr>
          <w:szCs w:val="24"/>
        </w:rPr>
        <w:t xml:space="preserve">a zákona č. 2/2023 Z. z. </w:t>
      </w:r>
      <w:r w:rsidRPr="0004753D">
        <w:rPr>
          <w:szCs w:val="24"/>
        </w:rPr>
        <w:t xml:space="preserve">sa mení </w:t>
      </w:r>
      <w:r w:rsidR="00592244" w:rsidRPr="0004753D">
        <w:rPr>
          <w:szCs w:val="24"/>
        </w:rPr>
        <w:t xml:space="preserve">a dopĺňa </w:t>
      </w:r>
      <w:r w:rsidRPr="0004753D">
        <w:rPr>
          <w:szCs w:val="24"/>
        </w:rPr>
        <w:t>takto:</w:t>
      </w:r>
    </w:p>
    <w:p w14:paraId="35AC4B2D" w14:textId="2CC1F56C" w:rsidR="00557F32" w:rsidRPr="0004753D" w:rsidRDefault="00557F32" w:rsidP="003F3924">
      <w:pPr>
        <w:pStyle w:val="Odsekzoznamu"/>
        <w:keepNext w:val="0"/>
        <w:keepLines w:val="0"/>
        <w:widowControl w:val="0"/>
        <w:shd w:val="clear" w:color="auto" w:fill="FFFFFF"/>
        <w:spacing w:after="2"/>
        <w:ind w:left="284"/>
        <w:jc w:val="both"/>
        <w:rPr>
          <w:szCs w:val="24"/>
        </w:rPr>
      </w:pPr>
    </w:p>
    <w:p w14:paraId="09282E85" w14:textId="77777777" w:rsidR="00D63C25" w:rsidRPr="0004753D" w:rsidRDefault="00D63C25" w:rsidP="003F3924">
      <w:pPr>
        <w:pStyle w:val="Odsekzoznamu"/>
        <w:keepNext w:val="0"/>
        <w:keepLines w:val="0"/>
        <w:widowControl w:val="0"/>
        <w:numPr>
          <w:ilvl w:val="0"/>
          <w:numId w:val="121"/>
        </w:numPr>
        <w:overflowPunct/>
        <w:autoSpaceDE/>
        <w:autoSpaceDN/>
        <w:adjustRightInd/>
        <w:ind w:left="360"/>
        <w:jc w:val="both"/>
        <w:textAlignment w:val="auto"/>
        <w:rPr>
          <w:szCs w:val="24"/>
        </w:rPr>
      </w:pPr>
      <w:r w:rsidRPr="0004753D">
        <w:rPr>
          <w:szCs w:val="24"/>
        </w:rPr>
        <w:t>V § 21 sa za odsek 1 vkladá nový odsek 2, ktorý znie:</w:t>
      </w:r>
    </w:p>
    <w:p w14:paraId="658D4B0D" w14:textId="77777777" w:rsidR="00D63C25" w:rsidRPr="0004753D" w:rsidRDefault="00D63C25" w:rsidP="003F3924">
      <w:pPr>
        <w:widowControl w:val="0"/>
        <w:ind w:left="360"/>
        <w:jc w:val="both"/>
        <w:rPr>
          <w:szCs w:val="24"/>
        </w:rPr>
      </w:pPr>
      <w:r w:rsidRPr="0004753D">
        <w:rPr>
          <w:szCs w:val="24"/>
        </w:rPr>
        <w:t>„(2) Správca informačného systému územného plánovania a výstavby zasiela okresnému úradu informáciu o vydaní kolaudačného osvedčenia stavby a osvedčenia o skutočnom zhotovení stavby a sprístupňuje príslušnému orgánu štátnej správy na úseku katastra údaje z tohto informačného systému na účely plnenia úloh podľa tohto zákona, najmä vo vzťahu ku katastrálnemu konaniu a k úlohám spojeným s vedením katastra a aktualizáciou katastrálneho operátu.“.</w:t>
      </w:r>
    </w:p>
    <w:p w14:paraId="78852E66" w14:textId="77777777" w:rsidR="00D63C25" w:rsidRPr="0004753D" w:rsidRDefault="00D63C25" w:rsidP="003F3924">
      <w:pPr>
        <w:widowControl w:val="0"/>
        <w:jc w:val="both"/>
        <w:rPr>
          <w:szCs w:val="24"/>
        </w:rPr>
      </w:pPr>
    </w:p>
    <w:p w14:paraId="285208D9" w14:textId="77777777" w:rsidR="00D63C25" w:rsidRPr="0004753D" w:rsidRDefault="00D63C25" w:rsidP="003F3924">
      <w:pPr>
        <w:widowControl w:val="0"/>
        <w:ind w:firstLine="360"/>
        <w:jc w:val="both"/>
        <w:rPr>
          <w:szCs w:val="24"/>
        </w:rPr>
      </w:pPr>
      <w:r w:rsidRPr="0004753D">
        <w:rPr>
          <w:szCs w:val="24"/>
        </w:rPr>
        <w:t>Doterajší odsek 2 sa označuje ako odsek 3.</w:t>
      </w:r>
    </w:p>
    <w:p w14:paraId="6E2A482B" w14:textId="77777777" w:rsidR="00D63C25" w:rsidRPr="0004753D" w:rsidRDefault="00D63C25" w:rsidP="003F3924">
      <w:pPr>
        <w:widowControl w:val="0"/>
        <w:jc w:val="both"/>
        <w:rPr>
          <w:szCs w:val="24"/>
        </w:rPr>
      </w:pPr>
    </w:p>
    <w:p w14:paraId="671F8391" w14:textId="77777777" w:rsidR="00D63C25" w:rsidRPr="0004753D" w:rsidRDefault="00D63C25" w:rsidP="003F3924">
      <w:pPr>
        <w:pStyle w:val="Odsekzoznamu"/>
        <w:keepNext w:val="0"/>
        <w:keepLines w:val="0"/>
        <w:widowControl w:val="0"/>
        <w:numPr>
          <w:ilvl w:val="0"/>
          <w:numId w:val="121"/>
        </w:numPr>
        <w:overflowPunct/>
        <w:autoSpaceDE/>
        <w:autoSpaceDN/>
        <w:adjustRightInd/>
        <w:ind w:left="360"/>
        <w:jc w:val="both"/>
        <w:textAlignment w:val="auto"/>
        <w:rPr>
          <w:szCs w:val="24"/>
        </w:rPr>
      </w:pPr>
      <w:r w:rsidRPr="0004753D">
        <w:rPr>
          <w:szCs w:val="24"/>
        </w:rPr>
        <w:t>V § 46 ods. 2 sa slová „kolaudačnom rozhodnutí“ nahrádzajú slovami „kolaudačnom osvedčení stavby“.</w:t>
      </w:r>
    </w:p>
    <w:p w14:paraId="3F074BE2" w14:textId="77777777" w:rsidR="00D63C25" w:rsidRPr="0004753D" w:rsidRDefault="00D63C25" w:rsidP="003F3924">
      <w:pPr>
        <w:pStyle w:val="Odsekzoznamu"/>
        <w:keepNext w:val="0"/>
        <w:keepLines w:val="0"/>
        <w:widowControl w:val="0"/>
        <w:spacing w:after="2"/>
        <w:rPr>
          <w:szCs w:val="24"/>
        </w:rPr>
      </w:pPr>
    </w:p>
    <w:p w14:paraId="15F700C2" w14:textId="77777777" w:rsidR="00D63C25" w:rsidRPr="0004753D" w:rsidRDefault="00D63C25" w:rsidP="003F3924">
      <w:pPr>
        <w:pStyle w:val="Odsekzoznamu"/>
        <w:keepNext w:val="0"/>
        <w:keepLines w:val="0"/>
        <w:widowControl w:val="0"/>
        <w:numPr>
          <w:ilvl w:val="0"/>
          <w:numId w:val="121"/>
        </w:numPr>
        <w:overflowPunct/>
        <w:autoSpaceDE/>
        <w:autoSpaceDN/>
        <w:adjustRightInd/>
        <w:ind w:left="360"/>
        <w:jc w:val="both"/>
        <w:textAlignment w:val="auto"/>
        <w:rPr>
          <w:szCs w:val="24"/>
        </w:rPr>
      </w:pPr>
      <w:r w:rsidRPr="0004753D">
        <w:rPr>
          <w:szCs w:val="24"/>
        </w:rPr>
        <w:t>V § 46 ods. 3 sa slová „stavebné povolenie“ nahrádzajú slovami „rozhodnutie o povolení stavby“ a slová „stavebnom povolení“ sa nahrádzajú slovami „rozhodnutí o povolení stavby“.</w:t>
      </w:r>
    </w:p>
    <w:p w14:paraId="3FE4DC48" w14:textId="77777777" w:rsidR="00D63C25" w:rsidRPr="0004753D" w:rsidRDefault="00D63C25" w:rsidP="003F3924">
      <w:pPr>
        <w:pStyle w:val="Odsekzoznamu"/>
        <w:keepNext w:val="0"/>
        <w:keepLines w:val="0"/>
        <w:widowControl w:val="0"/>
        <w:spacing w:after="2"/>
        <w:rPr>
          <w:szCs w:val="24"/>
        </w:rPr>
      </w:pPr>
    </w:p>
    <w:p w14:paraId="49E38CC6" w14:textId="77777777" w:rsidR="00D63C25" w:rsidRPr="0004753D" w:rsidRDefault="00D63C25" w:rsidP="003F3924">
      <w:pPr>
        <w:pStyle w:val="Odsekzoznamu"/>
        <w:keepNext w:val="0"/>
        <w:keepLines w:val="0"/>
        <w:widowControl w:val="0"/>
        <w:numPr>
          <w:ilvl w:val="0"/>
          <w:numId w:val="121"/>
        </w:numPr>
        <w:overflowPunct/>
        <w:autoSpaceDE/>
        <w:autoSpaceDN/>
        <w:adjustRightInd/>
        <w:ind w:left="360"/>
        <w:jc w:val="both"/>
        <w:textAlignment w:val="auto"/>
        <w:rPr>
          <w:szCs w:val="24"/>
        </w:rPr>
      </w:pPr>
      <w:r w:rsidRPr="0004753D">
        <w:rPr>
          <w:szCs w:val="24"/>
        </w:rPr>
        <w:t>V § 46 ods. 4 sa slová „kolaudačné rozhodnutie“ sa nahrádzajú slovami „kolaudačné osvedčenie stavby“.</w:t>
      </w:r>
    </w:p>
    <w:p w14:paraId="399C60DF" w14:textId="77777777" w:rsidR="00D63C25" w:rsidRPr="0004753D" w:rsidRDefault="00D63C25" w:rsidP="003F3924">
      <w:pPr>
        <w:widowControl w:val="0"/>
        <w:shd w:val="clear" w:color="auto" w:fill="FFFFFF"/>
        <w:spacing w:after="2"/>
        <w:ind w:left="284"/>
        <w:jc w:val="both"/>
        <w:rPr>
          <w:szCs w:val="24"/>
        </w:rPr>
      </w:pPr>
    </w:p>
    <w:p w14:paraId="3F3D15CA" w14:textId="77777777" w:rsidR="00D63C25" w:rsidRPr="0004753D" w:rsidRDefault="00D63C25" w:rsidP="003F3924">
      <w:pPr>
        <w:pStyle w:val="Odsekzoznamu"/>
        <w:keepNext w:val="0"/>
        <w:keepLines w:val="0"/>
        <w:widowControl w:val="0"/>
        <w:numPr>
          <w:ilvl w:val="0"/>
          <w:numId w:val="121"/>
        </w:numPr>
        <w:overflowPunct/>
        <w:autoSpaceDE/>
        <w:autoSpaceDN/>
        <w:adjustRightInd/>
        <w:ind w:left="360"/>
        <w:jc w:val="both"/>
        <w:textAlignment w:val="auto"/>
        <w:rPr>
          <w:szCs w:val="24"/>
        </w:rPr>
      </w:pPr>
      <w:r w:rsidRPr="0004753D">
        <w:rPr>
          <w:szCs w:val="24"/>
        </w:rPr>
        <w:t>Poznámka pod čiarou o odkazu 16 znie:</w:t>
      </w:r>
    </w:p>
    <w:p w14:paraId="2579CADD" w14:textId="77777777" w:rsidR="00D63C25" w:rsidRPr="0004753D" w:rsidRDefault="00D63C25" w:rsidP="003F3924">
      <w:pPr>
        <w:widowControl w:val="0"/>
        <w:shd w:val="clear" w:color="auto" w:fill="FFFFFF"/>
        <w:spacing w:after="2"/>
        <w:ind w:left="284" w:firstLine="76"/>
        <w:jc w:val="both"/>
        <w:rPr>
          <w:szCs w:val="24"/>
        </w:rPr>
      </w:pPr>
      <w:r w:rsidRPr="0004753D">
        <w:rPr>
          <w:szCs w:val="24"/>
        </w:rPr>
        <w:t>„</w:t>
      </w:r>
      <w:r w:rsidRPr="0004753D">
        <w:rPr>
          <w:szCs w:val="24"/>
          <w:vertAlign w:val="superscript"/>
        </w:rPr>
        <w:t>16</w:t>
      </w:r>
      <w:r w:rsidRPr="0004753D">
        <w:rPr>
          <w:szCs w:val="24"/>
        </w:rPr>
        <w:t>) § 46 zákona č. 201/2022 Z. z. o výstavbe“.</w:t>
      </w:r>
    </w:p>
    <w:p w14:paraId="4C684A04" w14:textId="77777777" w:rsidR="00D63C25" w:rsidRPr="0004753D" w:rsidRDefault="00D63C25" w:rsidP="003F3924">
      <w:pPr>
        <w:pStyle w:val="Odsekzoznamu"/>
        <w:keepNext w:val="0"/>
        <w:keepLines w:val="0"/>
        <w:widowControl w:val="0"/>
        <w:shd w:val="clear" w:color="auto" w:fill="FFFFFF"/>
        <w:spacing w:after="2"/>
        <w:ind w:left="284"/>
        <w:jc w:val="both"/>
        <w:rPr>
          <w:szCs w:val="24"/>
        </w:rPr>
      </w:pPr>
    </w:p>
    <w:p w14:paraId="57EC4B1A" w14:textId="77777777" w:rsidR="00D63C25" w:rsidRPr="0004753D" w:rsidRDefault="00D63C25" w:rsidP="003F3924">
      <w:pPr>
        <w:pStyle w:val="Odsekzoznamu"/>
        <w:keepNext w:val="0"/>
        <w:keepLines w:val="0"/>
        <w:widowControl w:val="0"/>
        <w:numPr>
          <w:ilvl w:val="0"/>
          <w:numId w:val="121"/>
        </w:numPr>
        <w:overflowPunct/>
        <w:autoSpaceDE/>
        <w:autoSpaceDN/>
        <w:adjustRightInd/>
        <w:ind w:left="360"/>
        <w:jc w:val="both"/>
        <w:textAlignment w:val="auto"/>
        <w:rPr>
          <w:szCs w:val="24"/>
        </w:rPr>
      </w:pPr>
      <w:r w:rsidRPr="0004753D">
        <w:rPr>
          <w:szCs w:val="24"/>
        </w:rPr>
        <w:t>V § 57 ods. 3 sa na konci pripájajú tieto slová: „a údajov, ktoré sú obsiahnuté v digitálnom obraze Slovenskej republiky v rozsahu, v ktorom sa digitálny obraz Slovenskej republiky považuje za úplný a zodpovedajúci skutočnosti.</w:t>
      </w:r>
      <w:r w:rsidRPr="0004753D">
        <w:rPr>
          <w:szCs w:val="24"/>
          <w:vertAlign w:val="superscript"/>
        </w:rPr>
        <w:t>16a</w:t>
      </w:r>
      <w:r w:rsidRPr="0004753D">
        <w:rPr>
          <w:szCs w:val="24"/>
        </w:rPr>
        <w:t>)“.</w:t>
      </w:r>
    </w:p>
    <w:p w14:paraId="1F0A0182" w14:textId="77777777" w:rsidR="00D63C25" w:rsidRPr="0004753D" w:rsidRDefault="00D63C25" w:rsidP="003F3924">
      <w:pPr>
        <w:pStyle w:val="Odsekzoznamu"/>
        <w:keepNext w:val="0"/>
        <w:keepLines w:val="0"/>
        <w:widowControl w:val="0"/>
        <w:ind w:left="360"/>
        <w:jc w:val="both"/>
        <w:rPr>
          <w:szCs w:val="24"/>
        </w:rPr>
      </w:pPr>
    </w:p>
    <w:p w14:paraId="5DE8A2A1" w14:textId="77777777" w:rsidR="00D63C25" w:rsidRPr="0004753D" w:rsidRDefault="00D63C25" w:rsidP="003F3924">
      <w:pPr>
        <w:widowControl w:val="0"/>
        <w:ind w:firstLine="360"/>
        <w:jc w:val="both"/>
        <w:rPr>
          <w:szCs w:val="24"/>
        </w:rPr>
      </w:pPr>
      <w:r w:rsidRPr="0004753D">
        <w:rPr>
          <w:szCs w:val="24"/>
        </w:rPr>
        <w:t>Poznámka pod čiarou k odkazu 16a znie:</w:t>
      </w:r>
    </w:p>
    <w:p w14:paraId="40B3E27D" w14:textId="73F57022" w:rsidR="00D63C25" w:rsidRPr="0004753D" w:rsidRDefault="00D63C25" w:rsidP="00D2385D">
      <w:pPr>
        <w:widowControl w:val="0"/>
        <w:ind w:left="360"/>
        <w:jc w:val="both"/>
        <w:rPr>
          <w:szCs w:val="24"/>
        </w:rPr>
      </w:pPr>
      <w:r w:rsidRPr="0004753D">
        <w:rPr>
          <w:szCs w:val="24"/>
        </w:rPr>
        <w:t>„</w:t>
      </w:r>
      <w:r w:rsidRPr="0004753D">
        <w:rPr>
          <w:szCs w:val="24"/>
          <w:vertAlign w:val="superscript"/>
        </w:rPr>
        <w:t>2a</w:t>
      </w:r>
      <w:r w:rsidRPr="0004753D">
        <w:rPr>
          <w:szCs w:val="24"/>
        </w:rPr>
        <w:t>) § 25 ods. 4 až 6 zákona č. 200/2022 Z. z. o územnom plánovaní</w:t>
      </w:r>
      <w:r w:rsidR="006E6C6A">
        <w:rPr>
          <w:szCs w:val="24"/>
        </w:rPr>
        <w:t xml:space="preserve"> </w:t>
      </w:r>
      <w:r w:rsidR="006E6C6A">
        <w:rPr>
          <w:iCs/>
          <w:szCs w:val="24"/>
          <w:lang w:eastAsia="sk-SK"/>
        </w:rPr>
        <w:t xml:space="preserve">v znení zákona č. </w:t>
      </w:r>
      <w:r w:rsidR="006E6C6A">
        <w:rPr>
          <w:iCs/>
          <w:szCs w:val="24"/>
          <w:lang w:eastAsia="sk-SK"/>
        </w:rPr>
        <w:lastRenderedPageBreak/>
        <w:t>.../2023 Z. z.</w:t>
      </w:r>
      <w:r w:rsidRPr="0004753D">
        <w:rPr>
          <w:szCs w:val="24"/>
        </w:rPr>
        <w:t xml:space="preserve">. </w:t>
      </w:r>
    </w:p>
    <w:p w14:paraId="5004B3BF" w14:textId="77777777" w:rsidR="00D63C25" w:rsidRPr="0004753D" w:rsidRDefault="00D63C25" w:rsidP="003F3924">
      <w:pPr>
        <w:pStyle w:val="Odsekzoznamu"/>
        <w:keepNext w:val="0"/>
        <w:keepLines w:val="0"/>
        <w:widowControl w:val="0"/>
        <w:ind w:left="360"/>
        <w:jc w:val="both"/>
        <w:rPr>
          <w:szCs w:val="24"/>
        </w:rPr>
      </w:pPr>
    </w:p>
    <w:p w14:paraId="5F707429" w14:textId="77777777" w:rsidR="00D63C25" w:rsidRPr="0004753D" w:rsidRDefault="00D63C25" w:rsidP="003F3924">
      <w:pPr>
        <w:pStyle w:val="Odsekzoznamu"/>
        <w:keepNext w:val="0"/>
        <w:keepLines w:val="0"/>
        <w:widowControl w:val="0"/>
        <w:numPr>
          <w:ilvl w:val="0"/>
          <w:numId w:val="121"/>
        </w:numPr>
        <w:overflowPunct/>
        <w:autoSpaceDE/>
        <w:autoSpaceDN/>
        <w:adjustRightInd/>
        <w:ind w:left="360"/>
        <w:jc w:val="both"/>
        <w:textAlignment w:val="auto"/>
        <w:rPr>
          <w:szCs w:val="24"/>
        </w:rPr>
      </w:pPr>
      <w:r w:rsidRPr="0004753D">
        <w:rPr>
          <w:szCs w:val="24"/>
        </w:rPr>
        <w:t xml:space="preserve">V § 71 sa za slová „hospodársku činnosť“ vkladajú slová „činnosti územného plánovania a výstavby,“. </w:t>
      </w:r>
    </w:p>
    <w:p w14:paraId="4588083E" w14:textId="77777777" w:rsidR="00557F32" w:rsidRPr="0004753D" w:rsidRDefault="00557F32" w:rsidP="003F3924">
      <w:pPr>
        <w:widowControl w:val="0"/>
        <w:shd w:val="clear" w:color="auto" w:fill="FFFFFF"/>
        <w:spacing w:after="2"/>
        <w:jc w:val="both"/>
        <w:rPr>
          <w:szCs w:val="24"/>
        </w:rPr>
      </w:pPr>
    </w:p>
    <w:p w14:paraId="0EB11D60" w14:textId="77777777" w:rsidR="000D0A15" w:rsidRPr="0004753D" w:rsidRDefault="000D0A15" w:rsidP="003F3924">
      <w:pPr>
        <w:widowControl w:val="0"/>
        <w:shd w:val="clear" w:color="auto" w:fill="FFFFFF"/>
        <w:spacing w:after="2"/>
        <w:jc w:val="both"/>
        <w:rPr>
          <w:szCs w:val="24"/>
        </w:rPr>
      </w:pPr>
    </w:p>
    <w:p w14:paraId="3BC0A01A" w14:textId="77777777" w:rsidR="00557F32" w:rsidRPr="0004753D" w:rsidRDefault="00557F32" w:rsidP="003F3924">
      <w:pPr>
        <w:pStyle w:val="Odsekzoznamu"/>
        <w:keepNext w:val="0"/>
        <w:keepLines w:val="0"/>
        <w:widowControl w:val="0"/>
        <w:numPr>
          <w:ilvl w:val="0"/>
          <w:numId w:val="42"/>
        </w:numPr>
        <w:spacing w:after="2"/>
        <w:ind w:left="360" w:right="-20"/>
        <w:jc w:val="center"/>
        <w:rPr>
          <w:szCs w:val="24"/>
        </w:rPr>
      </w:pPr>
    </w:p>
    <w:p w14:paraId="67CAD012" w14:textId="6697F00D" w:rsidR="00557F32" w:rsidRPr="0004753D" w:rsidRDefault="00557F32" w:rsidP="003F3924">
      <w:pPr>
        <w:widowControl w:val="0"/>
        <w:shd w:val="clear" w:color="auto" w:fill="FFFFFF"/>
        <w:spacing w:after="2"/>
        <w:jc w:val="both"/>
        <w:rPr>
          <w:szCs w:val="24"/>
        </w:rPr>
      </w:pPr>
      <w:r w:rsidRPr="0004753D">
        <w:rPr>
          <w:szCs w:val="24"/>
        </w:rPr>
        <w:t>Zákon Národnej rady Slovenskej republiky č. </w:t>
      </w:r>
      <w:r w:rsidRPr="0004753D">
        <w:rPr>
          <w:iCs/>
          <w:szCs w:val="24"/>
        </w:rPr>
        <w:t>180/1995 Z. z.</w:t>
      </w:r>
      <w:r w:rsidRPr="0004753D">
        <w:rPr>
          <w:szCs w:val="24"/>
        </w:rPr>
        <w:t xml:space="preserve"> o niektorých opatreniach na usporiadanie vlastníctva k pozemkom v znení nálezu Ústavného súdu Slovenskej republiky </w:t>
      </w:r>
      <w:r w:rsidR="005278B1" w:rsidRPr="0004753D">
        <w:rPr>
          <w:szCs w:val="24"/>
        </w:rPr>
        <w:br/>
      </w:r>
      <w:r w:rsidRPr="0004753D">
        <w:rPr>
          <w:szCs w:val="24"/>
        </w:rPr>
        <w:t xml:space="preserve">č. 131/1996 Z. z., zákona č. 80/1998 Z. z., zákona č. 219/2000 Z. z., zákona č. 193/2001 Z. z., zákona č. 419/2002 Z. z., zákona č. 503/2003 Z. z., zákona č. 549/2004 Z. z., zákona </w:t>
      </w:r>
      <w:r w:rsidR="005278B1" w:rsidRPr="0004753D">
        <w:rPr>
          <w:szCs w:val="24"/>
        </w:rPr>
        <w:br/>
      </w:r>
      <w:r w:rsidRPr="0004753D">
        <w:rPr>
          <w:szCs w:val="24"/>
        </w:rPr>
        <w:t xml:space="preserve">č. 218/2005 Z. z., zákona č. 537/2006 Z. z., zákona č. 396/2009 Z. z., zákona č. 139/2010 Z. z., zákona č. 241/2012 Z. z., zákona č. 57/2013 Z. z., zákona č. 180/2013 Z. z., zákona č. 34/2014 Z. z., zákona č. 115/2014 Z. z., zákona č. 24/2015 Z. z., zákona č. 122/2015 Z. z., zákona </w:t>
      </w:r>
      <w:r w:rsidR="005278B1" w:rsidRPr="0004753D">
        <w:rPr>
          <w:szCs w:val="24"/>
        </w:rPr>
        <w:br/>
      </w:r>
      <w:r w:rsidRPr="0004753D">
        <w:rPr>
          <w:szCs w:val="24"/>
        </w:rPr>
        <w:t>č. 125/2016 Z. z., zákona č. 153/2017 Z. z., zákona č. 110/2018 Z. z.</w:t>
      </w:r>
      <w:r w:rsidR="002345C0" w:rsidRPr="0004753D">
        <w:rPr>
          <w:szCs w:val="24"/>
        </w:rPr>
        <w:t>,</w:t>
      </w:r>
      <w:r w:rsidRPr="0004753D">
        <w:rPr>
          <w:szCs w:val="24"/>
        </w:rPr>
        <w:t xml:space="preserve"> zákona č. 6/2022 Z. z. </w:t>
      </w:r>
      <w:r w:rsidR="002345C0" w:rsidRPr="0004753D">
        <w:rPr>
          <w:szCs w:val="24"/>
        </w:rPr>
        <w:t xml:space="preserve">a zákona č. 257/2022 Z. z. </w:t>
      </w:r>
      <w:r w:rsidRPr="0004753D">
        <w:rPr>
          <w:szCs w:val="24"/>
        </w:rPr>
        <w:t>sa mení takto:</w:t>
      </w:r>
    </w:p>
    <w:p w14:paraId="6A9D3F71" w14:textId="77777777" w:rsidR="00557F32" w:rsidRPr="0004753D" w:rsidRDefault="00557F32" w:rsidP="003F3924">
      <w:pPr>
        <w:widowControl w:val="0"/>
        <w:shd w:val="clear" w:color="auto" w:fill="FFFFFF"/>
        <w:spacing w:after="2"/>
        <w:jc w:val="both"/>
        <w:rPr>
          <w:szCs w:val="24"/>
        </w:rPr>
      </w:pPr>
    </w:p>
    <w:p w14:paraId="2D97CA63" w14:textId="77777777" w:rsidR="00D1701C" w:rsidRPr="0004753D" w:rsidRDefault="00D1701C" w:rsidP="003F3924">
      <w:pPr>
        <w:pStyle w:val="odsek"/>
        <w:keepNext w:val="0"/>
        <w:keepLines w:val="0"/>
        <w:widowControl w:val="0"/>
        <w:numPr>
          <w:ilvl w:val="0"/>
          <w:numId w:val="11"/>
        </w:numPr>
        <w:spacing w:before="0" w:after="2"/>
        <w:ind w:left="357" w:hanging="357"/>
        <w:rPr>
          <w:rFonts w:cs="Times New Roman"/>
          <w:szCs w:val="24"/>
        </w:rPr>
      </w:pPr>
      <w:r w:rsidRPr="0004753D">
        <w:rPr>
          <w:rFonts w:cs="Times New Roman"/>
          <w:szCs w:val="24"/>
        </w:rPr>
        <w:t>Poznámka pod čiarou k odkazu 18 znie:</w:t>
      </w:r>
    </w:p>
    <w:p w14:paraId="333C06DE" w14:textId="77777777" w:rsidR="00D1701C" w:rsidRPr="0004753D" w:rsidRDefault="00D1701C"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Pr="0004753D">
        <w:rPr>
          <w:rFonts w:cs="Times New Roman"/>
          <w:szCs w:val="24"/>
          <w:vertAlign w:val="superscript"/>
        </w:rPr>
        <w:t>18</w:t>
      </w:r>
      <w:r w:rsidRPr="0004753D">
        <w:rPr>
          <w:rFonts w:cs="Times New Roman"/>
          <w:szCs w:val="24"/>
        </w:rPr>
        <w:t xml:space="preserve">) § 2 ods. </w:t>
      </w:r>
      <w:r w:rsidR="008D05D5" w:rsidRPr="0004753D">
        <w:rPr>
          <w:rFonts w:cs="Times New Roman"/>
          <w:szCs w:val="24"/>
        </w:rPr>
        <w:t>21 zákona č. 201/2022 Z. z. o výstavbe.“.</w:t>
      </w:r>
    </w:p>
    <w:p w14:paraId="20E03064" w14:textId="77777777" w:rsidR="00E90FB9" w:rsidRPr="0004753D" w:rsidRDefault="00E90FB9" w:rsidP="003F3924">
      <w:pPr>
        <w:pStyle w:val="odsek"/>
        <w:keepNext w:val="0"/>
        <w:keepLines w:val="0"/>
        <w:widowControl w:val="0"/>
        <w:spacing w:before="0" w:after="2"/>
        <w:ind w:left="357" w:firstLine="0"/>
        <w:rPr>
          <w:rFonts w:cs="Times New Roman"/>
          <w:szCs w:val="24"/>
        </w:rPr>
      </w:pPr>
    </w:p>
    <w:p w14:paraId="53AD3994" w14:textId="77777777" w:rsidR="00E90FB9" w:rsidRPr="0004753D" w:rsidRDefault="00E90FB9" w:rsidP="003F3924">
      <w:pPr>
        <w:pStyle w:val="odsek"/>
        <w:keepNext w:val="0"/>
        <w:keepLines w:val="0"/>
        <w:widowControl w:val="0"/>
        <w:numPr>
          <w:ilvl w:val="0"/>
          <w:numId w:val="11"/>
        </w:numPr>
        <w:spacing w:before="0" w:after="2"/>
        <w:ind w:left="357" w:hanging="357"/>
        <w:rPr>
          <w:rFonts w:cs="Times New Roman"/>
          <w:szCs w:val="24"/>
        </w:rPr>
      </w:pPr>
      <w:r w:rsidRPr="0004753D">
        <w:rPr>
          <w:rFonts w:cs="Times New Roman"/>
          <w:szCs w:val="24"/>
        </w:rPr>
        <w:t>Poznámka pod čiarou k odkazu 31b sa vypúšťa.</w:t>
      </w:r>
    </w:p>
    <w:p w14:paraId="3786C705" w14:textId="77777777" w:rsidR="008D05D5" w:rsidRPr="0004753D" w:rsidRDefault="008D05D5" w:rsidP="003F3924">
      <w:pPr>
        <w:pStyle w:val="odsek"/>
        <w:keepNext w:val="0"/>
        <w:keepLines w:val="0"/>
        <w:widowControl w:val="0"/>
        <w:spacing w:before="0" w:after="2"/>
        <w:ind w:left="357" w:firstLine="0"/>
        <w:rPr>
          <w:rFonts w:cs="Times New Roman"/>
          <w:szCs w:val="24"/>
        </w:rPr>
      </w:pPr>
    </w:p>
    <w:p w14:paraId="488DE601" w14:textId="593FBBD1" w:rsidR="00911294" w:rsidRPr="0004753D" w:rsidRDefault="00B20CA6" w:rsidP="003F3924">
      <w:pPr>
        <w:pStyle w:val="odsek"/>
        <w:keepNext w:val="0"/>
        <w:keepLines w:val="0"/>
        <w:widowControl w:val="0"/>
        <w:numPr>
          <w:ilvl w:val="0"/>
          <w:numId w:val="11"/>
        </w:numPr>
        <w:spacing w:before="0" w:after="2"/>
        <w:ind w:left="357" w:hanging="357"/>
        <w:rPr>
          <w:rFonts w:cs="Times New Roman"/>
          <w:szCs w:val="24"/>
        </w:rPr>
      </w:pPr>
      <w:r w:rsidRPr="0004753D">
        <w:rPr>
          <w:rFonts w:cs="Times New Roman"/>
          <w:szCs w:val="24"/>
        </w:rPr>
        <w:t>P</w:t>
      </w:r>
      <w:r w:rsidR="00911294" w:rsidRPr="0004753D">
        <w:rPr>
          <w:rFonts w:cs="Times New Roman"/>
          <w:szCs w:val="24"/>
        </w:rPr>
        <w:t>oznámka pod čiarou k odkazu 39 znie:</w:t>
      </w:r>
    </w:p>
    <w:p w14:paraId="06BD9061" w14:textId="6273675D" w:rsidR="00911294" w:rsidRPr="0004753D" w:rsidRDefault="00911294"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Pr="0004753D">
        <w:rPr>
          <w:rFonts w:cs="Times New Roman"/>
          <w:szCs w:val="24"/>
          <w:vertAlign w:val="superscript"/>
        </w:rPr>
        <w:t>39</w:t>
      </w:r>
      <w:r w:rsidRPr="0004753D">
        <w:rPr>
          <w:rFonts w:cs="Times New Roman"/>
          <w:szCs w:val="24"/>
        </w:rPr>
        <w:t xml:space="preserve">) </w:t>
      </w:r>
      <w:r w:rsidR="00F9664B" w:rsidRPr="0004753D">
        <w:rPr>
          <w:rFonts w:cs="Times New Roman"/>
          <w:iCs/>
          <w:szCs w:val="24"/>
          <w:lang w:eastAsia="sk-SK"/>
        </w:rPr>
        <w:t>Zákon č. 282/2015 Z. z. o vyvlastňovaní pozemkov a stavieb a o nútenom obmedzení vlastníckeho práva k nim a o zmene a doplnení niektorých zákonov v znení neskorších predpisov.</w:t>
      </w:r>
      <w:r w:rsidRPr="0004753D">
        <w:rPr>
          <w:rFonts w:cs="Times New Roman"/>
          <w:szCs w:val="24"/>
        </w:rPr>
        <w:t>“.</w:t>
      </w:r>
    </w:p>
    <w:p w14:paraId="55257A71" w14:textId="77777777" w:rsidR="00786E69" w:rsidRPr="0004753D" w:rsidRDefault="00786E69" w:rsidP="003F3924">
      <w:pPr>
        <w:pStyle w:val="odsek"/>
        <w:keepNext w:val="0"/>
        <w:keepLines w:val="0"/>
        <w:widowControl w:val="0"/>
        <w:spacing w:before="0" w:after="2"/>
        <w:ind w:left="357" w:firstLine="0"/>
        <w:rPr>
          <w:rFonts w:cs="Times New Roman"/>
          <w:szCs w:val="24"/>
        </w:rPr>
      </w:pPr>
    </w:p>
    <w:p w14:paraId="6C3DCDDA" w14:textId="77777777" w:rsidR="00557F32" w:rsidRPr="0004753D" w:rsidRDefault="00557F32" w:rsidP="003F3924">
      <w:pPr>
        <w:widowControl w:val="0"/>
        <w:spacing w:after="2"/>
        <w:jc w:val="both"/>
        <w:rPr>
          <w:bCs/>
          <w:szCs w:val="24"/>
        </w:rPr>
      </w:pPr>
    </w:p>
    <w:p w14:paraId="1A0F0F58" w14:textId="77777777" w:rsidR="00656525" w:rsidRPr="0004753D" w:rsidRDefault="00656525" w:rsidP="003F3924">
      <w:pPr>
        <w:pStyle w:val="Odsekzoznamu"/>
        <w:keepNext w:val="0"/>
        <w:keepLines w:val="0"/>
        <w:widowControl w:val="0"/>
        <w:numPr>
          <w:ilvl w:val="0"/>
          <w:numId w:val="42"/>
        </w:numPr>
        <w:spacing w:after="2"/>
        <w:ind w:left="360" w:right="-20"/>
        <w:jc w:val="center"/>
        <w:rPr>
          <w:bCs/>
          <w:szCs w:val="24"/>
        </w:rPr>
      </w:pPr>
    </w:p>
    <w:p w14:paraId="4ECC7337" w14:textId="77777777" w:rsidR="00656525" w:rsidRPr="0004753D" w:rsidRDefault="00656525" w:rsidP="003F3924">
      <w:pPr>
        <w:widowControl w:val="0"/>
        <w:spacing w:after="2"/>
        <w:jc w:val="both"/>
        <w:rPr>
          <w:bCs/>
          <w:szCs w:val="24"/>
        </w:rPr>
      </w:pPr>
      <w:r w:rsidRPr="0004753D">
        <w:rPr>
          <w:bCs/>
          <w:szCs w:val="24"/>
        </w:rPr>
        <w:t>Zákon Národnej rady Slovenskej republiky č. </w:t>
      </w:r>
      <w:r w:rsidRPr="0004753D">
        <w:rPr>
          <w:bCs/>
          <w:iCs/>
          <w:szCs w:val="24"/>
        </w:rPr>
        <w:t>215/1995 Z. z.</w:t>
      </w:r>
      <w:r w:rsidRPr="0004753D">
        <w:rPr>
          <w:bCs/>
          <w:szCs w:val="24"/>
        </w:rPr>
        <w:t xml:space="preserve"> o geodézii a kartografii v znení zákona č. 423/2003 Z. z., zákona č. 346/2007 Z. z., zákona č. 600/2008 Z. z., zákona </w:t>
      </w:r>
      <w:r w:rsidR="005278B1" w:rsidRPr="0004753D">
        <w:rPr>
          <w:bCs/>
          <w:szCs w:val="24"/>
        </w:rPr>
        <w:br/>
      </w:r>
      <w:r w:rsidRPr="0004753D">
        <w:rPr>
          <w:bCs/>
          <w:szCs w:val="24"/>
        </w:rPr>
        <w:t>č. 204/2011 Z. z., zákona č. 180/2013 Z. z. a zákona č. 212/2018 Z. z. sa mení a dopĺňa takto:</w:t>
      </w:r>
    </w:p>
    <w:p w14:paraId="146CF36E" w14:textId="77777777" w:rsidR="00557F32" w:rsidRPr="0004753D" w:rsidRDefault="00557F32" w:rsidP="003F3924">
      <w:pPr>
        <w:widowControl w:val="0"/>
        <w:spacing w:after="2"/>
        <w:jc w:val="both"/>
        <w:rPr>
          <w:bCs/>
          <w:szCs w:val="24"/>
        </w:rPr>
      </w:pPr>
    </w:p>
    <w:p w14:paraId="32C36C66" w14:textId="77777777" w:rsidR="00DF4183" w:rsidRPr="0004753D" w:rsidRDefault="000A5FA2" w:rsidP="003F3924">
      <w:pPr>
        <w:pStyle w:val="Odsekzoznamu"/>
        <w:keepNext w:val="0"/>
        <w:keepLines w:val="0"/>
        <w:widowControl w:val="0"/>
        <w:numPr>
          <w:ilvl w:val="0"/>
          <w:numId w:val="62"/>
        </w:numPr>
        <w:spacing w:after="2"/>
        <w:ind w:left="360"/>
        <w:jc w:val="both"/>
        <w:rPr>
          <w:bCs/>
          <w:szCs w:val="24"/>
        </w:rPr>
      </w:pPr>
      <w:r w:rsidRPr="0004753D">
        <w:rPr>
          <w:bCs/>
          <w:szCs w:val="24"/>
        </w:rPr>
        <w:t>Poznámka pod čiarou k odkazu 3a znie:</w:t>
      </w:r>
    </w:p>
    <w:p w14:paraId="0E2249B1" w14:textId="77777777" w:rsidR="000A5FA2" w:rsidRPr="0004753D" w:rsidRDefault="000A5FA2" w:rsidP="003F3924">
      <w:pPr>
        <w:pStyle w:val="Odsekzoznamu"/>
        <w:keepNext w:val="0"/>
        <w:keepLines w:val="0"/>
        <w:widowControl w:val="0"/>
        <w:spacing w:after="2"/>
        <w:ind w:left="360"/>
        <w:jc w:val="both"/>
        <w:rPr>
          <w:bCs/>
          <w:szCs w:val="24"/>
        </w:rPr>
      </w:pPr>
      <w:r w:rsidRPr="0004753D">
        <w:rPr>
          <w:bCs/>
          <w:szCs w:val="24"/>
        </w:rPr>
        <w:t>„</w:t>
      </w:r>
      <w:r w:rsidRPr="0004753D">
        <w:rPr>
          <w:bCs/>
          <w:szCs w:val="24"/>
          <w:vertAlign w:val="superscript"/>
        </w:rPr>
        <w:t>3a</w:t>
      </w:r>
      <w:r w:rsidRPr="0004753D">
        <w:rPr>
          <w:bCs/>
          <w:szCs w:val="24"/>
        </w:rPr>
        <w:t>) § 2 ods. 3, 4 a 11 zákona č. 201/2022 Z. z. o výstavbe.“.</w:t>
      </w:r>
    </w:p>
    <w:p w14:paraId="5471CD76" w14:textId="77777777" w:rsidR="002B059E" w:rsidRPr="0004753D" w:rsidRDefault="002B059E" w:rsidP="003F3924">
      <w:pPr>
        <w:pStyle w:val="Odsekzoznamu"/>
        <w:keepNext w:val="0"/>
        <w:keepLines w:val="0"/>
        <w:widowControl w:val="0"/>
        <w:spacing w:after="2"/>
        <w:ind w:left="360"/>
        <w:jc w:val="both"/>
        <w:rPr>
          <w:bCs/>
          <w:szCs w:val="24"/>
        </w:rPr>
      </w:pPr>
    </w:p>
    <w:p w14:paraId="3E07FF1D" w14:textId="77777777" w:rsidR="00CB5FFA" w:rsidRPr="0004753D" w:rsidRDefault="00CB5FFA" w:rsidP="003F3924">
      <w:pPr>
        <w:pStyle w:val="Odsekzoznamu"/>
        <w:keepNext w:val="0"/>
        <w:keepLines w:val="0"/>
        <w:widowControl w:val="0"/>
        <w:numPr>
          <w:ilvl w:val="0"/>
          <w:numId w:val="62"/>
        </w:numPr>
        <w:spacing w:after="2"/>
        <w:ind w:left="360"/>
        <w:jc w:val="both"/>
        <w:rPr>
          <w:szCs w:val="24"/>
        </w:rPr>
      </w:pPr>
      <w:r w:rsidRPr="0004753D">
        <w:rPr>
          <w:szCs w:val="24"/>
        </w:rPr>
        <w:t>§ 12 sa dopĺňa odsekom 3, ktorý znie:</w:t>
      </w:r>
    </w:p>
    <w:p w14:paraId="53D2D992" w14:textId="77777777" w:rsidR="00CB5FFA" w:rsidRPr="0004753D" w:rsidRDefault="00CB5FFA" w:rsidP="003F3924">
      <w:pPr>
        <w:pStyle w:val="Odsekzoznamu"/>
        <w:keepNext w:val="0"/>
        <w:keepLines w:val="0"/>
        <w:widowControl w:val="0"/>
        <w:ind w:left="360"/>
        <w:jc w:val="both"/>
        <w:rPr>
          <w:szCs w:val="24"/>
        </w:rPr>
      </w:pPr>
      <w:r w:rsidRPr="0004753D">
        <w:rPr>
          <w:szCs w:val="24"/>
        </w:rPr>
        <w:t>„(3) Ak osoba, ktorá vykonáva geodetické a kartografické činností na účely územného plánovania a na účely výstavby používa údaje, ktoré sú obsiahnuté v digitálnom obraze Slovenskej republiky, používa ich v podobe a hodnotách, ktorá je zhodná s podobou a hodnotou údaja v digitálnom obraze Slovenskej republiky, a to v rozsahu, v ktorom sa považuje za úplný a zodpovedajúci skutočnosti.</w:t>
      </w:r>
      <w:r w:rsidRPr="0004753D">
        <w:rPr>
          <w:szCs w:val="24"/>
          <w:vertAlign w:val="superscript"/>
        </w:rPr>
        <w:t>1aa</w:t>
      </w:r>
      <w:r w:rsidRPr="0004753D">
        <w:rPr>
          <w:szCs w:val="24"/>
        </w:rPr>
        <w:t>)“.</w:t>
      </w:r>
    </w:p>
    <w:p w14:paraId="5AF18E4E" w14:textId="77777777" w:rsidR="00CB5FFA" w:rsidRPr="0004753D" w:rsidRDefault="00CB5FFA" w:rsidP="003F3924">
      <w:pPr>
        <w:pStyle w:val="Odsekzoznamu"/>
        <w:keepNext w:val="0"/>
        <w:keepLines w:val="0"/>
        <w:widowControl w:val="0"/>
        <w:ind w:left="360"/>
        <w:jc w:val="both"/>
        <w:rPr>
          <w:szCs w:val="24"/>
        </w:rPr>
      </w:pPr>
    </w:p>
    <w:p w14:paraId="7FED1F1F" w14:textId="77777777" w:rsidR="00CB5FFA" w:rsidRPr="0004753D" w:rsidRDefault="00CB5FFA" w:rsidP="003F3924">
      <w:pPr>
        <w:widowControl w:val="0"/>
        <w:ind w:firstLine="360"/>
        <w:jc w:val="both"/>
        <w:rPr>
          <w:szCs w:val="24"/>
        </w:rPr>
      </w:pPr>
      <w:r w:rsidRPr="0004753D">
        <w:rPr>
          <w:szCs w:val="24"/>
        </w:rPr>
        <w:t>Poznámka pod čiarou k odkazu 1aa znie:</w:t>
      </w:r>
    </w:p>
    <w:p w14:paraId="46CFF1D4" w14:textId="5CA6D54E" w:rsidR="00CB5FFA" w:rsidRPr="0004753D" w:rsidRDefault="00CB5FFA" w:rsidP="00D2385D">
      <w:pPr>
        <w:widowControl w:val="0"/>
        <w:ind w:left="360"/>
        <w:jc w:val="both"/>
        <w:rPr>
          <w:szCs w:val="24"/>
        </w:rPr>
      </w:pPr>
      <w:r w:rsidRPr="0004753D">
        <w:rPr>
          <w:szCs w:val="24"/>
        </w:rPr>
        <w:t>„</w:t>
      </w:r>
      <w:r w:rsidRPr="0004753D">
        <w:rPr>
          <w:szCs w:val="24"/>
          <w:vertAlign w:val="superscript"/>
        </w:rPr>
        <w:t>1aa</w:t>
      </w:r>
      <w:r w:rsidRPr="0004753D">
        <w:rPr>
          <w:szCs w:val="24"/>
        </w:rPr>
        <w:t>) § 25 ods. 4 až 6 zákona č. 200/2022 Z. z. o územnom plánovaní</w:t>
      </w:r>
      <w:r w:rsidR="003E1125">
        <w:rPr>
          <w:szCs w:val="24"/>
        </w:rPr>
        <w:t xml:space="preserve"> </w:t>
      </w:r>
      <w:r w:rsidR="003E1125">
        <w:rPr>
          <w:iCs/>
          <w:szCs w:val="24"/>
          <w:lang w:eastAsia="sk-SK"/>
        </w:rPr>
        <w:t>v znení zákona č. .../2023 Z. z.</w:t>
      </w:r>
      <w:r w:rsidRPr="0004753D">
        <w:rPr>
          <w:szCs w:val="24"/>
        </w:rPr>
        <w:t>“.</w:t>
      </w:r>
    </w:p>
    <w:p w14:paraId="327D3EBD" w14:textId="77777777" w:rsidR="00CB5FFA" w:rsidRPr="0004753D" w:rsidRDefault="00CB5FFA" w:rsidP="003F3924">
      <w:pPr>
        <w:pStyle w:val="Odsekzoznamu"/>
        <w:keepNext w:val="0"/>
        <w:keepLines w:val="0"/>
        <w:widowControl w:val="0"/>
        <w:ind w:left="360"/>
        <w:jc w:val="both"/>
        <w:rPr>
          <w:szCs w:val="24"/>
        </w:rPr>
      </w:pPr>
    </w:p>
    <w:p w14:paraId="09DCA1A5" w14:textId="77777777" w:rsidR="00CB5FFA" w:rsidRPr="0004753D" w:rsidRDefault="00CB5FFA" w:rsidP="003F3924">
      <w:pPr>
        <w:pStyle w:val="Odsekzoznamu"/>
        <w:keepNext w:val="0"/>
        <w:keepLines w:val="0"/>
        <w:widowControl w:val="0"/>
        <w:numPr>
          <w:ilvl w:val="0"/>
          <w:numId w:val="62"/>
        </w:numPr>
        <w:spacing w:after="2"/>
        <w:ind w:left="360"/>
        <w:jc w:val="both"/>
        <w:rPr>
          <w:szCs w:val="24"/>
        </w:rPr>
      </w:pPr>
      <w:r w:rsidRPr="0004753D">
        <w:rPr>
          <w:szCs w:val="24"/>
        </w:rPr>
        <w:t>Doterajší text § 20 sa označuje ako odsek 1 a § 20 sa dopĺňa odsekom 2, ktorý znie:</w:t>
      </w:r>
    </w:p>
    <w:p w14:paraId="7031E744" w14:textId="77777777" w:rsidR="00CB5FFA" w:rsidRPr="0004753D" w:rsidRDefault="00CB5FFA" w:rsidP="003F3924">
      <w:pPr>
        <w:pStyle w:val="Odsekzoznamu"/>
        <w:keepNext w:val="0"/>
        <w:keepLines w:val="0"/>
        <w:widowControl w:val="0"/>
        <w:ind w:left="360"/>
        <w:jc w:val="both"/>
        <w:rPr>
          <w:szCs w:val="24"/>
        </w:rPr>
      </w:pPr>
      <w:r w:rsidRPr="0004753D">
        <w:rPr>
          <w:szCs w:val="24"/>
        </w:rPr>
        <w:t xml:space="preserve">„(2) Správca a prevádzkovateľ informačného systému geodézie, kartografie a katastra zabezpečia, ak sa v tomto systéme používajú údaje, ktoré sú obsiahnuté v digitálnom obraze Slovenskej republiky, aby sa používali v podobe a hodnotách, ktorá je zhodná s podobou a hodnotou údaja v digitálnom obraze Slovenskej republiky, a to v rozsahu, v ktorom sa </w:t>
      </w:r>
      <w:r w:rsidRPr="0004753D">
        <w:rPr>
          <w:szCs w:val="24"/>
        </w:rPr>
        <w:lastRenderedPageBreak/>
        <w:t>považuje za úplný a zodpovedajúci skutočnosti.</w:t>
      </w:r>
      <w:r w:rsidRPr="0004753D">
        <w:rPr>
          <w:szCs w:val="24"/>
          <w:vertAlign w:val="superscript"/>
        </w:rPr>
        <w:t>1aa</w:t>
      </w:r>
      <w:r w:rsidRPr="0004753D">
        <w:rPr>
          <w:szCs w:val="24"/>
        </w:rPr>
        <w:t>)“.</w:t>
      </w:r>
    </w:p>
    <w:p w14:paraId="458221F9" w14:textId="77777777" w:rsidR="00CB5FFA" w:rsidRPr="0004753D" w:rsidRDefault="00CB5FFA" w:rsidP="003F3924">
      <w:pPr>
        <w:pStyle w:val="Odsekzoznamu"/>
        <w:keepNext w:val="0"/>
        <w:keepLines w:val="0"/>
        <w:widowControl w:val="0"/>
        <w:ind w:left="360"/>
        <w:jc w:val="both"/>
        <w:rPr>
          <w:szCs w:val="24"/>
        </w:rPr>
      </w:pPr>
    </w:p>
    <w:p w14:paraId="2C5E3A7B" w14:textId="77777777" w:rsidR="00CB5FFA" w:rsidRPr="0004753D" w:rsidRDefault="00CB5FFA" w:rsidP="003F3924">
      <w:pPr>
        <w:pStyle w:val="Odsekzoznamu"/>
        <w:keepNext w:val="0"/>
        <w:keepLines w:val="0"/>
        <w:widowControl w:val="0"/>
        <w:numPr>
          <w:ilvl w:val="0"/>
          <w:numId w:val="62"/>
        </w:numPr>
        <w:spacing w:after="2"/>
        <w:ind w:left="360"/>
        <w:jc w:val="both"/>
        <w:rPr>
          <w:szCs w:val="24"/>
        </w:rPr>
      </w:pPr>
      <w:r w:rsidRPr="0004753D">
        <w:rPr>
          <w:szCs w:val="24"/>
        </w:rPr>
        <w:t>V § 20a odsek 2 znie:</w:t>
      </w:r>
    </w:p>
    <w:p w14:paraId="35F63F2D" w14:textId="77777777" w:rsidR="00CB5FFA" w:rsidRPr="0004753D" w:rsidRDefault="00CB5FFA" w:rsidP="003F3924">
      <w:pPr>
        <w:widowControl w:val="0"/>
        <w:ind w:left="360"/>
        <w:jc w:val="both"/>
        <w:rPr>
          <w:szCs w:val="24"/>
        </w:rPr>
      </w:pPr>
      <w:r w:rsidRPr="0004753D">
        <w:rPr>
          <w:szCs w:val="24"/>
        </w:rPr>
        <w:t>„(2) Správca informačného systému územného plánovania a výstavby,</w:t>
      </w:r>
      <w:r w:rsidRPr="0004753D">
        <w:rPr>
          <w:szCs w:val="24"/>
          <w:vertAlign w:val="superscript"/>
        </w:rPr>
        <w:t>14a</w:t>
      </w:r>
      <w:r w:rsidRPr="0004753D">
        <w:rPr>
          <w:szCs w:val="24"/>
        </w:rPr>
        <w:t>) v rozsahu, v akom tieto údaje sú evidované v registri stavieb, sprístupňuje informačnému systému geodézie, kartografie a katastra údaje o</w:t>
      </w:r>
    </w:p>
    <w:p w14:paraId="42E2678E" w14:textId="77777777" w:rsidR="00CB5FFA" w:rsidRPr="0004753D" w:rsidRDefault="00CB5FFA" w:rsidP="003F3924">
      <w:pPr>
        <w:widowControl w:val="0"/>
        <w:ind w:left="360"/>
        <w:jc w:val="both"/>
        <w:rPr>
          <w:szCs w:val="24"/>
        </w:rPr>
      </w:pPr>
      <w:r w:rsidRPr="0004753D">
        <w:rPr>
          <w:szCs w:val="24"/>
        </w:rPr>
        <w:t>a)</w:t>
      </w:r>
      <w:r w:rsidRPr="0004753D">
        <w:rPr>
          <w:szCs w:val="24"/>
        </w:rPr>
        <w:tab/>
        <w:t>úžitkovej ploche rodinného domu alebo o podlahovej ploche bytu,</w:t>
      </w:r>
    </w:p>
    <w:p w14:paraId="02AB93FF" w14:textId="77777777" w:rsidR="00CB5FFA" w:rsidRPr="0004753D" w:rsidRDefault="00CB5FFA" w:rsidP="003F3924">
      <w:pPr>
        <w:widowControl w:val="0"/>
        <w:ind w:left="360"/>
        <w:jc w:val="both"/>
        <w:rPr>
          <w:szCs w:val="24"/>
        </w:rPr>
      </w:pPr>
      <w:r w:rsidRPr="0004753D">
        <w:rPr>
          <w:szCs w:val="24"/>
        </w:rPr>
        <w:t>b)</w:t>
      </w:r>
      <w:r w:rsidRPr="0004753D">
        <w:rPr>
          <w:szCs w:val="24"/>
        </w:rPr>
        <w:tab/>
        <w:t>počte izieb rodinného domu alebo bytu,</w:t>
      </w:r>
    </w:p>
    <w:p w14:paraId="0B595636" w14:textId="77777777" w:rsidR="00CB5FFA" w:rsidRPr="0004753D" w:rsidRDefault="00CB5FFA" w:rsidP="003F3924">
      <w:pPr>
        <w:widowControl w:val="0"/>
        <w:ind w:left="360"/>
        <w:jc w:val="both"/>
        <w:rPr>
          <w:szCs w:val="24"/>
        </w:rPr>
      </w:pPr>
      <w:r w:rsidRPr="0004753D">
        <w:rPr>
          <w:szCs w:val="24"/>
        </w:rPr>
        <w:t>c)</w:t>
      </w:r>
      <w:r w:rsidRPr="0004753D">
        <w:rPr>
          <w:szCs w:val="24"/>
        </w:rPr>
        <w:tab/>
        <w:t>počte podlaží rodinného domu alebo bytového domu,</w:t>
      </w:r>
    </w:p>
    <w:p w14:paraId="7D4D0E69" w14:textId="77777777" w:rsidR="00CB5FFA" w:rsidRPr="0004753D" w:rsidRDefault="00CB5FFA" w:rsidP="003F3924">
      <w:pPr>
        <w:widowControl w:val="0"/>
        <w:ind w:left="360"/>
        <w:jc w:val="both"/>
        <w:rPr>
          <w:szCs w:val="24"/>
        </w:rPr>
      </w:pPr>
      <w:r w:rsidRPr="0004753D">
        <w:rPr>
          <w:szCs w:val="24"/>
        </w:rPr>
        <w:t>d)</w:t>
      </w:r>
      <w:r w:rsidRPr="0004753D">
        <w:rPr>
          <w:szCs w:val="24"/>
        </w:rPr>
        <w:tab/>
        <w:t>konštrukcii rodinného domu alebo bytového domu a</w:t>
      </w:r>
    </w:p>
    <w:p w14:paraId="102EDD35" w14:textId="77777777" w:rsidR="00CB5FFA" w:rsidRPr="0004753D" w:rsidRDefault="00CB5FFA" w:rsidP="003F3924">
      <w:pPr>
        <w:widowControl w:val="0"/>
        <w:ind w:left="360"/>
        <w:jc w:val="both"/>
        <w:rPr>
          <w:szCs w:val="24"/>
        </w:rPr>
      </w:pPr>
      <w:r w:rsidRPr="0004753D">
        <w:rPr>
          <w:szCs w:val="24"/>
        </w:rPr>
        <w:t>e)</w:t>
      </w:r>
      <w:r w:rsidRPr="0004753D">
        <w:rPr>
          <w:szCs w:val="24"/>
        </w:rPr>
        <w:tab/>
        <w:t>dátume kolaudácie rodinného domu alebo bytového domu.“.</w:t>
      </w:r>
    </w:p>
    <w:p w14:paraId="70E8E363" w14:textId="77777777" w:rsidR="00CB5FFA" w:rsidRPr="0004753D" w:rsidRDefault="00CB5FFA" w:rsidP="003F3924">
      <w:pPr>
        <w:widowControl w:val="0"/>
        <w:jc w:val="both"/>
        <w:rPr>
          <w:szCs w:val="24"/>
        </w:rPr>
      </w:pPr>
    </w:p>
    <w:p w14:paraId="31684274" w14:textId="77777777" w:rsidR="00CB5FFA" w:rsidRPr="0004753D" w:rsidRDefault="00CB5FFA" w:rsidP="003F3924">
      <w:pPr>
        <w:widowControl w:val="0"/>
        <w:ind w:firstLine="360"/>
        <w:jc w:val="both"/>
        <w:rPr>
          <w:szCs w:val="24"/>
        </w:rPr>
      </w:pPr>
      <w:r w:rsidRPr="0004753D">
        <w:rPr>
          <w:szCs w:val="24"/>
        </w:rPr>
        <w:t>Poznámka pod čiarou k odkazu 14a znie:</w:t>
      </w:r>
    </w:p>
    <w:p w14:paraId="07CA2ECA" w14:textId="5E9F2761" w:rsidR="00CB5FFA" w:rsidRPr="0004753D" w:rsidRDefault="00CB5FFA" w:rsidP="003F3924">
      <w:pPr>
        <w:widowControl w:val="0"/>
        <w:ind w:firstLine="360"/>
        <w:jc w:val="both"/>
        <w:rPr>
          <w:szCs w:val="24"/>
        </w:rPr>
      </w:pPr>
      <w:r w:rsidRPr="0004753D">
        <w:rPr>
          <w:szCs w:val="24"/>
        </w:rPr>
        <w:t>„</w:t>
      </w:r>
      <w:r w:rsidRPr="0004753D">
        <w:rPr>
          <w:szCs w:val="24"/>
          <w:vertAlign w:val="superscript"/>
        </w:rPr>
        <w:t>14a</w:t>
      </w:r>
      <w:r w:rsidRPr="0004753D">
        <w:rPr>
          <w:szCs w:val="24"/>
        </w:rPr>
        <w:t>) § 25 zákona č. 200/2022 Z. z.</w:t>
      </w:r>
      <w:r w:rsidR="003E1125">
        <w:rPr>
          <w:szCs w:val="24"/>
        </w:rPr>
        <w:t xml:space="preserve"> </w:t>
      </w:r>
      <w:r w:rsidR="003E1125">
        <w:rPr>
          <w:iCs/>
          <w:szCs w:val="24"/>
          <w:lang w:eastAsia="sk-SK"/>
        </w:rPr>
        <w:t>v znení zákona č. .../2023 Z. z.</w:t>
      </w:r>
      <w:r w:rsidRPr="0004753D">
        <w:rPr>
          <w:szCs w:val="24"/>
        </w:rPr>
        <w:t>“.</w:t>
      </w:r>
    </w:p>
    <w:p w14:paraId="7271BC45" w14:textId="77777777" w:rsidR="00CB5FFA" w:rsidRPr="0004753D" w:rsidRDefault="00CB5FFA" w:rsidP="003F3924">
      <w:pPr>
        <w:pStyle w:val="Odsekzoznamu"/>
        <w:keepNext w:val="0"/>
        <w:keepLines w:val="0"/>
        <w:widowControl w:val="0"/>
        <w:ind w:left="360"/>
        <w:jc w:val="both"/>
        <w:rPr>
          <w:szCs w:val="24"/>
        </w:rPr>
      </w:pPr>
    </w:p>
    <w:p w14:paraId="0DBF0EF9" w14:textId="713BC124" w:rsidR="00F35EF5" w:rsidRPr="0004753D" w:rsidRDefault="00CB5FFA" w:rsidP="003F3924">
      <w:pPr>
        <w:pStyle w:val="Odsekzoznamu"/>
        <w:keepNext w:val="0"/>
        <w:keepLines w:val="0"/>
        <w:widowControl w:val="0"/>
        <w:numPr>
          <w:ilvl w:val="0"/>
          <w:numId w:val="62"/>
        </w:numPr>
        <w:spacing w:after="2"/>
        <w:ind w:left="360"/>
        <w:jc w:val="both"/>
        <w:rPr>
          <w:bCs/>
          <w:szCs w:val="24"/>
        </w:rPr>
      </w:pPr>
      <w:r w:rsidRPr="0004753D">
        <w:rPr>
          <w:szCs w:val="24"/>
        </w:rPr>
        <w:t>V § 20a sa vypúšťa odsek 3.</w:t>
      </w:r>
    </w:p>
    <w:p w14:paraId="31A768B3" w14:textId="77777777" w:rsidR="00656525" w:rsidRPr="0004753D" w:rsidRDefault="00656525" w:rsidP="003F3924">
      <w:pPr>
        <w:widowControl w:val="0"/>
        <w:spacing w:after="2"/>
        <w:jc w:val="both"/>
        <w:rPr>
          <w:bCs/>
          <w:szCs w:val="24"/>
        </w:rPr>
      </w:pPr>
    </w:p>
    <w:p w14:paraId="730805C1" w14:textId="77777777" w:rsidR="007F29DA" w:rsidRPr="0004753D" w:rsidRDefault="007F29DA" w:rsidP="003F3924">
      <w:pPr>
        <w:widowControl w:val="0"/>
        <w:spacing w:after="2"/>
        <w:jc w:val="both"/>
        <w:rPr>
          <w:bCs/>
          <w:szCs w:val="24"/>
        </w:rPr>
      </w:pPr>
    </w:p>
    <w:p w14:paraId="7E685924" w14:textId="77777777" w:rsidR="00656525" w:rsidRPr="0004753D" w:rsidRDefault="00656525" w:rsidP="003F3924">
      <w:pPr>
        <w:pStyle w:val="Odsekzoznamu"/>
        <w:keepNext w:val="0"/>
        <w:keepLines w:val="0"/>
        <w:widowControl w:val="0"/>
        <w:numPr>
          <w:ilvl w:val="0"/>
          <w:numId w:val="42"/>
        </w:numPr>
        <w:spacing w:after="2"/>
        <w:ind w:left="360" w:right="-20"/>
        <w:jc w:val="center"/>
        <w:rPr>
          <w:bCs/>
          <w:szCs w:val="24"/>
        </w:rPr>
      </w:pPr>
    </w:p>
    <w:p w14:paraId="0430AA2D" w14:textId="77777777" w:rsidR="00656525" w:rsidRPr="0004753D" w:rsidRDefault="00656525" w:rsidP="003F3924">
      <w:pPr>
        <w:widowControl w:val="0"/>
        <w:spacing w:after="2"/>
        <w:jc w:val="both"/>
        <w:rPr>
          <w:bCs/>
          <w:szCs w:val="24"/>
        </w:rPr>
      </w:pPr>
      <w:r w:rsidRPr="0004753D">
        <w:rPr>
          <w:bCs/>
          <w:szCs w:val="24"/>
        </w:rPr>
        <w:t>Zákon Národnej rady Slovenskej republiky č. </w:t>
      </w:r>
      <w:r w:rsidRPr="0004753D">
        <w:rPr>
          <w:bCs/>
          <w:iCs/>
          <w:szCs w:val="24"/>
        </w:rPr>
        <w:t>129/1996 Z. z.</w:t>
      </w:r>
      <w:r w:rsidRPr="0004753D">
        <w:rPr>
          <w:bCs/>
          <w:szCs w:val="24"/>
        </w:rPr>
        <w:t> o niektorých opatreniach na urýchlenie prípravy výstavby diaľnic a ciest pre motorové vozidlá v znení zákona Národnej rady Slovenskej republiky č. 160/1996 Z. z., zákona č. 275/2007 Z. z., zákona č. 219/2008 Z. z., zákona č. 540/2008 Z. z., zákona č. 368/2013 Z. z. a zákon č. 125/2016 Z. z. sa mení takto:</w:t>
      </w:r>
    </w:p>
    <w:p w14:paraId="1E5318C7" w14:textId="77777777" w:rsidR="003A0F12" w:rsidRPr="0004753D" w:rsidRDefault="003A0F12" w:rsidP="003F3924">
      <w:pPr>
        <w:pStyle w:val="Odsekzoznamu"/>
        <w:keepNext w:val="0"/>
        <w:keepLines w:val="0"/>
        <w:widowControl w:val="0"/>
        <w:spacing w:after="2"/>
        <w:rPr>
          <w:bCs/>
          <w:szCs w:val="24"/>
        </w:rPr>
      </w:pPr>
    </w:p>
    <w:p w14:paraId="74EA5811" w14:textId="77777777" w:rsidR="003A0F12" w:rsidRPr="0004753D" w:rsidRDefault="003A0F12" w:rsidP="003F3924">
      <w:pPr>
        <w:pStyle w:val="Odsekzoznamu"/>
        <w:keepNext w:val="0"/>
        <w:keepLines w:val="0"/>
        <w:widowControl w:val="0"/>
        <w:numPr>
          <w:ilvl w:val="0"/>
          <w:numId w:val="24"/>
        </w:numPr>
        <w:spacing w:after="2"/>
        <w:ind w:left="284" w:hanging="284"/>
        <w:jc w:val="both"/>
        <w:rPr>
          <w:bCs/>
          <w:szCs w:val="24"/>
        </w:rPr>
      </w:pPr>
      <w:r w:rsidRPr="0004753D">
        <w:rPr>
          <w:bCs/>
          <w:szCs w:val="24"/>
        </w:rPr>
        <w:t>§ 1a sa vypúšťa.</w:t>
      </w:r>
    </w:p>
    <w:p w14:paraId="5D4172D8" w14:textId="77777777" w:rsidR="003A0F12" w:rsidRPr="0004753D" w:rsidRDefault="003A0F12" w:rsidP="003F3924">
      <w:pPr>
        <w:pStyle w:val="Odsekzoznamu"/>
        <w:keepNext w:val="0"/>
        <w:keepLines w:val="0"/>
        <w:widowControl w:val="0"/>
        <w:spacing w:after="2"/>
        <w:rPr>
          <w:bCs/>
          <w:szCs w:val="24"/>
        </w:rPr>
      </w:pPr>
    </w:p>
    <w:p w14:paraId="32DFAD40" w14:textId="77777777" w:rsidR="003A0F12" w:rsidRPr="0004753D" w:rsidRDefault="003A0F12" w:rsidP="003F3924">
      <w:pPr>
        <w:pStyle w:val="Odsekzoznamu"/>
        <w:keepNext w:val="0"/>
        <w:keepLines w:val="0"/>
        <w:widowControl w:val="0"/>
        <w:numPr>
          <w:ilvl w:val="0"/>
          <w:numId w:val="24"/>
        </w:numPr>
        <w:spacing w:after="2"/>
        <w:ind w:left="284" w:hanging="284"/>
        <w:jc w:val="both"/>
        <w:rPr>
          <w:bCs/>
          <w:szCs w:val="24"/>
        </w:rPr>
      </w:pPr>
      <w:r w:rsidRPr="0004753D">
        <w:rPr>
          <w:bCs/>
          <w:szCs w:val="24"/>
        </w:rPr>
        <w:t>§ 2 vrátane nadpisu znie:</w:t>
      </w:r>
    </w:p>
    <w:p w14:paraId="4A062F7D" w14:textId="77777777" w:rsidR="006C66D5" w:rsidRPr="0004753D" w:rsidRDefault="003A0F12" w:rsidP="003F3924">
      <w:pPr>
        <w:widowControl w:val="0"/>
        <w:spacing w:after="2"/>
        <w:ind w:left="284"/>
        <w:jc w:val="center"/>
        <w:rPr>
          <w:bCs/>
          <w:szCs w:val="24"/>
        </w:rPr>
      </w:pPr>
      <w:r w:rsidRPr="0004753D">
        <w:rPr>
          <w:bCs/>
          <w:szCs w:val="24"/>
        </w:rPr>
        <w:t>„§ 2</w:t>
      </w:r>
    </w:p>
    <w:p w14:paraId="6A58B3F0" w14:textId="77777777" w:rsidR="003A0F12" w:rsidRPr="0004753D" w:rsidRDefault="003A0F12" w:rsidP="003F3924">
      <w:pPr>
        <w:widowControl w:val="0"/>
        <w:spacing w:after="2"/>
        <w:ind w:left="284"/>
        <w:jc w:val="center"/>
        <w:rPr>
          <w:bCs/>
          <w:szCs w:val="24"/>
        </w:rPr>
      </w:pPr>
      <w:r w:rsidRPr="0004753D">
        <w:rPr>
          <w:bCs/>
          <w:szCs w:val="24"/>
        </w:rPr>
        <w:t>Územný plán</w:t>
      </w:r>
    </w:p>
    <w:p w14:paraId="67FBDCBF" w14:textId="77777777" w:rsidR="003A0F12" w:rsidRPr="0004753D" w:rsidRDefault="003A0F12" w:rsidP="003F3924">
      <w:pPr>
        <w:pStyle w:val="Odsekzoznamu"/>
        <w:keepNext w:val="0"/>
        <w:keepLines w:val="0"/>
        <w:widowControl w:val="0"/>
        <w:numPr>
          <w:ilvl w:val="0"/>
          <w:numId w:val="25"/>
        </w:numPr>
        <w:spacing w:after="2"/>
        <w:jc w:val="both"/>
        <w:rPr>
          <w:bCs/>
          <w:szCs w:val="24"/>
        </w:rPr>
      </w:pPr>
      <w:r w:rsidRPr="0004753D">
        <w:rPr>
          <w:bCs/>
          <w:szCs w:val="24"/>
        </w:rPr>
        <w:t>Umiestenie stavby diaľnice sa v územnom pláne obce vyznačí na základe jej technického riešenia v mierke 1:10 000 podľa stavu aktuálneho v čase spracúvania územného plánu. Technické riešenie obstará na vlastné náklady stavebník diaľnice a bezodplatne ho odovzdá obci.</w:t>
      </w:r>
    </w:p>
    <w:p w14:paraId="44506E11" w14:textId="77777777" w:rsidR="003A0F12" w:rsidRPr="0004753D" w:rsidRDefault="003A0F12" w:rsidP="003F3924">
      <w:pPr>
        <w:pStyle w:val="Odsekzoznamu"/>
        <w:keepNext w:val="0"/>
        <w:keepLines w:val="0"/>
        <w:widowControl w:val="0"/>
        <w:numPr>
          <w:ilvl w:val="0"/>
          <w:numId w:val="25"/>
        </w:numPr>
        <w:spacing w:after="2"/>
        <w:jc w:val="both"/>
        <w:rPr>
          <w:bCs/>
          <w:szCs w:val="24"/>
        </w:rPr>
      </w:pPr>
      <w:r w:rsidRPr="0004753D">
        <w:rPr>
          <w:bCs/>
          <w:szCs w:val="24"/>
        </w:rPr>
        <w:t>A</w:t>
      </w:r>
      <w:r w:rsidR="00AF1FF5" w:rsidRPr="0004753D">
        <w:rPr>
          <w:bCs/>
          <w:szCs w:val="24"/>
        </w:rPr>
        <w:t>k obec nemá územný plán obce alebo ak v schválenom územnom pláne obce nie je diaľnica umiestnená na základe technického riešenia podľa odseku 1, podkladom na vydanie rozhodnutia o stavebnom zámere je okrem podkladov podľa osobitného predpisu</w:t>
      </w:r>
      <w:r w:rsidR="00AF1FF5" w:rsidRPr="0004753D">
        <w:rPr>
          <w:bCs/>
          <w:szCs w:val="24"/>
          <w:vertAlign w:val="superscript"/>
        </w:rPr>
        <w:t>3</w:t>
      </w:r>
      <w:r w:rsidR="00AF1FF5" w:rsidRPr="0004753D">
        <w:rPr>
          <w:bCs/>
          <w:szCs w:val="24"/>
        </w:rPr>
        <w:t>) aj projekt výstavby diaľnic schválený vládou Slovenskej republiky.“.</w:t>
      </w:r>
    </w:p>
    <w:p w14:paraId="5C9B647B" w14:textId="77777777" w:rsidR="00AF1FF5" w:rsidRPr="0004753D" w:rsidRDefault="00AF1FF5" w:rsidP="003F3924">
      <w:pPr>
        <w:widowControl w:val="0"/>
        <w:spacing w:after="2"/>
        <w:ind w:left="284"/>
        <w:jc w:val="both"/>
        <w:rPr>
          <w:bCs/>
          <w:szCs w:val="24"/>
        </w:rPr>
      </w:pPr>
    </w:p>
    <w:p w14:paraId="506AA883" w14:textId="07520A33" w:rsidR="001D08FA" w:rsidRPr="0004753D" w:rsidRDefault="00AF1FF5" w:rsidP="003F3924">
      <w:pPr>
        <w:pStyle w:val="Odsekzoznamu"/>
        <w:keepNext w:val="0"/>
        <w:keepLines w:val="0"/>
        <w:widowControl w:val="0"/>
        <w:numPr>
          <w:ilvl w:val="0"/>
          <w:numId w:val="24"/>
        </w:numPr>
        <w:spacing w:after="2"/>
        <w:ind w:left="284" w:hanging="284"/>
        <w:jc w:val="both"/>
        <w:rPr>
          <w:bCs/>
          <w:szCs w:val="24"/>
        </w:rPr>
      </w:pPr>
      <w:r w:rsidRPr="0004753D">
        <w:rPr>
          <w:bCs/>
          <w:szCs w:val="24"/>
        </w:rPr>
        <w:t>V poznámke pod čiarou 3 sa citácia „§ 37 ods. 1 a 2 zákona č. 50/1976 Zb.“ nahrádza citáciou „§ 24 zákona č.</w:t>
      </w:r>
      <w:r w:rsidR="00BE2DEF" w:rsidRPr="0004753D">
        <w:rPr>
          <w:bCs/>
          <w:szCs w:val="24"/>
        </w:rPr>
        <w:t xml:space="preserve"> 200</w:t>
      </w:r>
      <w:r w:rsidRPr="0004753D">
        <w:rPr>
          <w:bCs/>
          <w:szCs w:val="24"/>
        </w:rPr>
        <w:t>/2022 Z. z. o územnom plánovaní</w:t>
      </w:r>
      <w:r w:rsidR="003E1125">
        <w:rPr>
          <w:bCs/>
          <w:szCs w:val="24"/>
        </w:rPr>
        <w:t xml:space="preserve"> </w:t>
      </w:r>
      <w:r w:rsidR="003E1125">
        <w:rPr>
          <w:iCs/>
          <w:szCs w:val="24"/>
          <w:lang w:eastAsia="sk-SK"/>
        </w:rPr>
        <w:t>v znení zákona č. .../2023 Z. z.</w:t>
      </w:r>
      <w:r w:rsidRPr="0004753D">
        <w:rPr>
          <w:bCs/>
          <w:szCs w:val="24"/>
        </w:rPr>
        <w:t>“.</w:t>
      </w:r>
    </w:p>
    <w:p w14:paraId="26CF7DA9" w14:textId="77777777" w:rsidR="001D08FA" w:rsidRPr="0004753D" w:rsidRDefault="001D08FA" w:rsidP="003F3924">
      <w:pPr>
        <w:pStyle w:val="Odsekzoznamu"/>
        <w:keepNext w:val="0"/>
        <w:keepLines w:val="0"/>
        <w:widowControl w:val="0"/>
        <w:spacing w:after="2"/>
        <w:ind w:left="284"/>
        <w:jc w:val="both"/>
        <w:rPr>
          <w:bCs/>
          <w:szCs w:val="24"/>
        </w:rPr>
      </w:pPr>
    </w:p>
    <w:p w14:paraId="01148E98" w14:textId="77777777" w:rsidR="001D08FA" w:rsidRPr="0004753D" w:rsidRDefault="001D08FA" w:rsidP="003F3924">
      <w:pPr>
        <w:pStyle w:val="Odsekzoznamu"/>
        <w:keepNext w:val="0"/>
        <w:keepLines w:val="0"/>
        <w:widowControl w:val="0"/>
        <w:numPr>
          <w:ilvl w:val="0"/>
          <w:numId w:val="24"/>
        </w:numPr>
        <w:spacing w:after="2"/>
        <w:ind w:left="284" w:hanging="284"/>
        <w:jc w:val="both"/>
        <w:rPr>
          <w:bCs/>
          <w:szCs w:val="24"/>
        </w:rPr>
      </w:pPr>
      <w:r w:rsidRPr="0004753D">
        <w:rPr>
          <w:bCs/>
          <w:szCs w:val="24"/>
        </w:rPr>
        <w:t xml:space="preserve">V § 3 sa slová </w:t>
      </w:r>
      <w:r w:rsidR="005D2930" w:rsidRPr="0004753D">
        <w:rPr>
          <w:bCs/>
          <w:szCs w:val="24"/>
        </w:rPr>
        <w:t>„územného rozhodnutia o umiestnení stavby diaľnice potrebný na jej výstavbu“ nahrádzajú slovami „záväzného stanoviska potrebný na výstavbu diaľnice“.</w:t>
      </w:r>
    </w:p>
    <w:p w14:paraId="0CAF1AAA" w14:textId="77777777" w:rsidR="00F15AD7" w:rsidRPr="0004753D" w:rsidRDefault="00F15AD7" w:rsidP="003F3924">
      <w:pPr>
        <w:pStyle w:val="Odsekzoznamu"/>
        <w:keepNext w:val="0"/>
        <w:keepLines w:val="0"/>
        <w:widowControl w:val="0"/>
        <w:rPr>
          <w:bCs/>
          <w:szCs w:val="24"/>
        </w:rPr>
      </w:pPr>
    </w:p>
    <w:p w14:paraId="349E9D23" w14:textId="77777777" w:rsidR="00F15AD7" w:rsidRPr="0004753D" w:rsidRDefault="00F15AD7" w:rsidP="003F3924">
      <w:pPr>
        <w:pStyle w:val="Odsekzoznamu"/>
        <w:keepNext w:val="0"/>
        <w:keepLines w:val="0"/>
        <w:widowControl w:val="0"/>
        <w:numPr>
          <w:ilvl w:val="0"/>
          <w:numId w:val="24"/>
        </w:numPr>
        <w:spacing w:after="2"/>
        <w:ind w:left="284" w:hanging="284"/>
        <w:jc w:val="both"/>
        <w:rPr>
          <w:bCs/>
          <w:szCs w:val="24"/>
        </w:rPr>
      </w:pPr>
      <w:r w:rsidRPr="0004753D">
        <w:rPr>
          <w:bCs/>
          <w:szCs w:val="24"/>
        </w:rPr>
        <w:t>V § 7 ods. 2 sa slová „územného rozhodnutia“ nahrádzajú slovami „záväzného stanoviska“.</w:t>
      </w:r>
    </w:p>
    <w:p w14:paraId="1B00F05A" w14:textId="77777777" w:rsidR="00656525" w:rsidRPr="0004753D" w:rsidRDefault="00656525" w:rsidP="003F3924">
      <w:pPr>
        <w:widowControl w:val="0"/>
        <w:spacing w:after="2"/>
        <w:jc w:val="both"/>
        <w:rPr>
          <w:bCs/>
          <w:szCs w:val="24"/>
        </w:rPr>
      </w:pPr>
    </w:p>
    <w:p w14:paraId="0E116B6A" w14:textId="77777777" w:rsidR="00A10696" w:rsidRPr="0004753D" w:rsidRDefault="00A10696" w:rsidP="003F3924">
      <w:pPr>
        <w:widowControl w:val="0"/>
        <w:spacing w:after="2"/>
        <w:jc w:val="center"/>
        <w:rPr>
          <w:bCs/>
          <w:szCs w:val="24"/>
        </w:rPr>
      </w:pPr>
    </w:p>
    <w:p w14:paraId="4D527642" w14:textId="77777777" w:rsidR="00656525" w:rsidRPr="0004753D" w:rsidRDefault="00656525" w:rsidP="003F3924">
      <w:pPr>
        <w:pStyle w:val="Odsekzoznamu"/>
        <w:keepNext w:val="0"/>
        <w:keepLines w:val="0"/>
        <w:widowControl w:val="0"/>
        <w:numPr>
          <w:ilvl w:val="0"/>
          <w:numId w:val="42"/>
        </w:numPr>
        <w:spacing w:after="2"/>
        <w:ind w:left="360" w:right="-20"/>
        <w:jc w:val="center"/>
        <w:rPr>
          <w:bCs/>
          <w:szCs w:val="24"/>
        </w:rPr>
      </w:pPr>
    </w:p>
    <w:p w14:paraId="6F8F9705" w14:textId="77777777" w:rsidR="00656525" w:rsidRPr="0004753D" w:rsidRDefault="00656525" w:rsidP="003F3924">
      <w:pPr>
        <w:widowControl w:val="0"/>
        <w:spacing w:after="2"/>
        <w:jc w:val="both"/>
        <w:rPr>
          <w:bCs/>
          <w:szCs w:val="24"/>
        </w:rPr>
      </w:pPr>
      <w:r w:rsidRPr="0004753D">
        <w:rPr>
          <w:bCs/>
          <w:szCs w:val="24"/>
        </w:rPr>
        <w:t>Zákon č. </w:t>
      </w:r>
      <w:r w:rsidRPr="0004753D">
        <w:rPr>
          <w:bCs/>
          <w:iCs/>
          <w:szCs w:val="24"/>
        </w:rPr>
        <w:t>64/1997 Z. z</w:t>
      </w:r>
      <w:r w:rsidRPr="0004753D">
        <w:rPr>
          <w:bCs/>
          <w:i/>
          <w:iCs/>
          <w:szCs w:val="24"/>
        </w:rPr>
        <w:t>.</w:t>
      </w:r>
      <w:r w:rsidRPr="0004753D">
        <w:rPr>
          <w:bCs/>
          <w:szCs w:val="24"/>
        </w:rPr>
        <w:t xml:space="preserve"> o užívaní pozemkov v zriadených </w:t>
      </w:r>
      <w:proofErr w:type="spellStart"/>
      <w:r w:rsidRPr="0004753D">
        <w:rPr>
          <w:bCs/>
          <w:szCs w:val="24"/>
        </w:rPr>
        <w:t>záhradkových</w:t>
      </w:r>
      <w:proofErr w:type="spellEnd"/>
      <w:r w:rsidRPr="0004753D">
        <w:rPr>
          <w:bCs/>
          <w:szCs w:val="24"/>
        </w:rPr>
        <w:t xml:space="preserve"> osadách a </w:t>
      </w:r>
      <w:proofErr w:type="spellStart"/>
      <w:r w:rsidRPr="0004753D">
        <w:rPr>
          <w:bCs/>
          <w:szCs w:val="24"/>
        </w:rPr>
        <w:t>vyporiadaní</w:t>
      </w:r>
      <w:proofErr w:type="spellEnd"/>
      <w:r w:rsidRPr="0004753D">
        <w:rPr>
          <w:bCs/>
          <w:szCs w:val="24"/>
        </w:rPr>
        <w:t xml:space="preserve"> vlastníctva k nim v znení zákona č. 224/2001 Z. z., zákona č. 549/2004 Z. z., zákona č. 130/2008 Z. z.</w:t>
      </w:r>
      <w:r w:rsidR="00A54F5E" w:rsidRPr="0004753D">
        <w:rPr>
          <w:bCs/>
          <w:szCs w:val="24"/>
        </w:rPr>
        <w:t>,</w:t>
      </w:r>
      <w:r w:rsidRPr="0004753D">
        <w:rPr>
          <w:bCs/>
          <w:szCs w:val="24"/>
        </w:rPr>
        <w:t xml:space="preserve"> zákona č. 57/2011 Z. z. </w:t>
      </w:r>
      <w:r w:rsidR="00A54F5E" w:rsidRPr="0004753D">
        <w:rPr>
          <w:bCs/>
          <w:szCs w:val="24"/>
        </w:rPr>
        <w:t xml:space="preserve">a zákona č. 125/2016 Z. z. </w:t>
      </w:r>
      <w:r w:rsidRPr="0004753D">
        <w:rPr>
          <w:bCs/>
          <w:szCs w:val="24"/>
        </w:rPr>
        <w:t>sa mení takto:</w:t>
      </w:r>
    </w:p>
    <w:p w14:paraId="72A17ADF" w14:textId="77777777" w:rsidR="00656525" w:rsidRPr="0004753D" w:rsidRDefault="00656525" w:rsidP="003F3924">
      <w:pPr>
        <w:widowControl w:val="0"/>
        <w:spacing w:after="2"/>
        <w:jc w:val="both"/>
        <w:rPr>
          <w:bCs/>
          <w:szCs w:val="24"/>
        </w:rPr>
      </w:pPr>
    </w:p>
    <w:p w14:paraId="37F3B81F" w14:textId="77777777" w:rsidR="00911294" w:rsidRPr="0004753D" w:rsidRDefault="00911294" w:rsidP="003F3924">
      <w:pPr>
        <w:pStyle w:val="odsek"/>
        <w:keepNext w:val="0"/>
        <w:keepLines w:val="0"/>
        <w:widowControl w:val="0"/>
        <w:numPr>
          <w:ilvl w:val="0"/>
          <w:numId w:val="12"/>
        </w:numPr>
        <w:spacing w:before="0" w:after="2"/>
        <w:ind w:left="357" w:hanging="357"/>
        <w:rPr>
          <w:rFonts w:cs="Times New Roman"/>
          <w:szCs w:val="24"/>
        </w:rPr>
      </w:pPr>
      <w:r w:rsidRPr="0004753D">
        <w:rPr>
          <w:rFonts w:cs="Times New Roman"/>
          <w:szCs w:val="24"/>
        </w:rPr>
        <w:t>V § 3 ods. 2 písm. b) sa slová „stavebného povolenia“ nahrádzajú slovami „rozhodnutia o povolení stavby“.</w:t>
      </w:r>
    </w:p>
    <w:p w14:paraId="1BEB4186" w14:textId="77777777" w:rsidR="00913DD0" w:rsidRPr="0004753D" w:rsidRDefault="00913DD0" w:rsidP="003F3924">
      <w:pPr>
        <w:pStyle w:val="odsek"/>
        <w:keepNext w:val="0"/>
        <w:keepLines w:val="0"/>
        <w:widowControl w:val="0"/>
        <w:spacing w:before="0" w:after="2"/>
        <w:ind w:left="357" w:firstLine="0"/>
        <w:rPr>
          <w:rFonts w:cs="Times New Roman"/>
          <w:szCs w:val="24"/>
        </w:rPr>
      </w:pPr>
    </w:p>
    <w:p w14:paraId="2B3D775D" w14:textId="77777777" w:rsidR="00911294" w:rsidRPr="0004753D" w:rsidRDefault="00911294" w:rsidP="003F3924">
      <w:pPr>
        <w:pStyle w:val="odsek"/>
        <w:keepNext w:val="0"/>
        <w:keepLines w:val="0"/>
        <w:widowControl w:val="0"/>
        <w:numPr>
          <w:ilvl w:val="0"/>
          <w:numId w:val="12"/>
        </w:numPr>
        <w:spacing w:before="0" w:after="2"/>
        <w:ind w:left="357" w:hanging="357"/>
        <w:rPr>
          <w:rFonts w:cs="Times New Roman"/>
          <w:szCs w:val="24"/>
        </w:rPr>
      </w:pPr>
      <w:r w:rsidRPr="0004753D">
        <w:rPr>
          <w:rFonts w:cs="Times New Roman"/>
          <w:szCs w:val="24"/>
        </w:rPr>
        <w:t>Poznámka pod čiarou k odkazu 8 znie:</w:t>
      </w:r>
    </w:p>
    <w:p w14:paraId="701901C6" w14:textId="77777777" w:rsidR="00911294" w:rsidRPr="0004753D" w:rsidRDefault="00911294"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Pr="0004753D">
        <w:rPr>
          <w:rFonts w:cs="Times New Roman"/>
          <w:szCs w:val="24"/>
          <w:vertAlign w:val="superscript"/>
        </w:rPr>
        <w:t>8</w:t>
      </w:r>
      <w:r w:rsidRPr="0004753D">
        <w:rPr>
          <w:rFonts w:cs="Times New Roman"/>
          <w:szCs w:val="24"/>
        </w:rPr>
        <w:t>) § </w:t>
      </w:r>
      <w:r w:rsidR="00A10696" w:rsidRPr="0004753D">
        <w:rPr>
          <w:rFonts w:cs="Times New Roman"/>
          <w:szCs w:val="24"/>
        </w:rPr>
        <w:t>38 a § 47 až § 49</w:t>
      </w:r>
      <w:r w:rsidRPr="0004753D">
        <w:rPr>
          <w:rFonts w:cs="Times New Roman"/>
          <w:szCs w:val="24"/>
        </w:rPr>
        <w:t xml:space="preserve"> zákona č. </w:t>
      </w:r>
      <w:r w:rsidR="00BE2DEF" w:rsidRPr="0004753D">
        <w:rPr>
          <w:rFonts w:cs="Times New Roman"/>
          <w:szCs w:val="24"/>
        </w:rPr>
        <w:t>201</w:t>
      </w:r>
      <w:r w:rsidRPr="0004753D">
        <w:rPr>
          <w:rFonts w:cs="Times New Roman"/>
          <w:szCs w:val="24"/>
        </w:rPr>
        <w:t>/2022 Z. z. o výstavbe.“.</w:t>
      </w:r>
    </w:p>
    <w:p w14:paraId="0A6604B7" w14:textId="77777777" w:rsidR="00913DD0" w:rsidRPr="0004753D" w:rsidRDefault="00913DD0" w:rsidP="003F3924">
      <w:pPr>
        <w:pStyle w:val="odsek"/>
        <w:keepNext w:val="0"/>
        <w:keepLines w:val="0"/>
        <w:widowControl w:val="0"/>
        <w:spacing w:before="0" w:after="2"/>
        <w:rPr>
          <w:rFonts w:cs="Times New Roman"/>
          <w:szCs w:val="24"/>
        </w:rPr>
      </w:pPr>
    </w:p>
    <w:p w14:paraId="06CF96A8" w14:textId="77777777" w:rsidR="007D138A" w:rsidRPr="0004753D" w:rsidRDefault="007D138A" w:rsidP="003F3924">
      <w:pPr>
        <w:pStyle w:val="odsek"/>
        <w:keepNext w:val="0"/>
        <w:keepLines w:val="0"/>
        <w:widowControl w:val="0"/>
        <w:numPr>
          <w:ilvl w:val="0"/>
          <w:numId w:val="12"/>
        </w:numPr>
        <w:spacing w:before="0" w:after="2"/>
        <w:ind w:left="357" w:hanging="357"/>
        <w:rPr>
          <w:rFonts w:cs="Times New Roman"/>
          <w:szCs w:val="24"/>
        </w:rPr>
      </w:pPr>
      <w:r w:rsidRPr="0004753D">
        <w:rPr>
          <w:rFonts w:cs="Times New Roman"/>
          <w:szCs w:val="24"/>
        </w:rPr>
        <w:t xml:space="preserve">Poznámka pod čiarou 24 sa vypúšťa. </w:t>
      </w:r>
    </w:p>
    <w:p w14:paraId="64D36B05" w14:textId="77777777" w:rsidR="007D138A" w:rsidRPr="0004753D" w:rsidRDefault="007D138A" w:rsidP="003F3924">
      <w:pPr>
        <w:pStyle w:val="odsek"/>
        <w:keepNext w:val="0"/>
        <w:keepLines w:val="0"/>
        <w:widowControl w:val="0"/>
        <w:spacing w:before="0" w:after="2"/>
        <w:ind w:left="357" w:firstLine="0"/>
        <w:rPr>
          <w:rFonts w:cs="Times New Roman"/>
          <w:szCs w:val="24"/>
        </w:rPr>
      </w:pPr>
    </w:p>
    <w:p w14:paraId="1DBD7D4E" w14:textId="458699B7" w:rsidR="00911294" w:rsidRPr="0004753D" w:rsidRDefault="007D138A" w:rsidP="003F3924">
      <w:pPr>
        <w:pStyle w:val="odsek"/>
        <w:keepNext w:val="0"/>
        <w:keepLines w:val="0"/>
        <w:widowControl w:val="0"/>
        <w:numPr>
          <w:ilvl w:val="0"/>
          <w:numId w:val="12"/>
        </w:numPr>
        <w:spacing w:before="0" w:after="2"/>
        <w:ind w:left="357" w:hanging="357"/>
        <w:rPr>
          <w:rFonts w:cs="Times New Roman"/>
          <w:szCs w:val="24"/>
        </w:rPr>
      </w:pPr>
      <w:r w:rsidRPr="0004753D">
        <w:rPr>
          <w:rFonts w:cs="Times New Roman"/>
          <w:szCs w:val="24"/>
        </w:rPr>
        <w:t>Odkaz na poznámku pod čiarou 27 a p</w:t>
      </w:r>
      <w:r w:rsidR="00911294" w:rsidRPr="0004753D">
        <w:rPr>
          <w:rFonts w:cs="Times New Roman"/>
          <w:szCs w:val="24"/>
        </w:rPr>
        <w:t>oznámka pod čiarou 27 sa vypúšťa</w:t>
      </w:r>
      <w:r w:rsidRPr="0004753D">
        <w:rPr>
          <w:rFonts w:cs="Times New Roman"/>
          <w:szCs w:val="24"/>
        </w:rPr>
        <w:t>jú</w:t>
      </w:r>
      <w:r w:rsidR="00911294" w:rsidRPr="0004753D">
        <w:rPr>
          <w:rFonts w:cs="Times New Roman"/>
          <w:szCs w:val="24"/>
        </w:rPr>
        <w:t>.</w:t>
      </w:r>
    </w:p>
    <w:p w14:paraId="097CCEB0" w14:textId="77777777" w:rsidR="00A54F5E" w:rsidRPr="0004753D" w:rsidRDefault="00A54F5E" w:rsidP="003F3924">
      <w:pPr>
        <w:widowControl w:val="0"/>
        <w:spacing w:after="2"/>
        <w:jc w:val="both"/>
        <w:rPr>
          <w:bCs/>
          <w:szCs w:val="24"/>
        </w:rPr>
      </w:pPr>
    </w:p>
    <w:p w14:paraId="1411F601" w14:textId="77777777" w:rsidR="00D16DDA" w:rsidRPr="0004753D" w:rsidRDefault="00D16DDA" w:rsidP="003F3924">
      <w:pPr>
        <w:widowControl w:val="0"/>
        <w:spacing w:after="2"/>
        <w:jc w:val="both"/>
        <w:rPr>
          <w:bCs/>
          <w:szCs w:val="24"/>
        </w:rPr>
      </w:pPr>
    </w:p>
    <w:p w14:paraId="10174375" w14:textId="77777777" w:rsidR="00A54F5E" w:rsidRPr="0004753D" w:rsidRDefault="00A54F5E" w:rsidP="003F3924">
      <w:pPr>
        <w:pStyle w:val="Odsekzoznamu"/>
        <w:keepNext w:val="0"/>
        <w:keepLines w:val="0"/>
        <w:widowControl w:val="0"/>
        <w:numPr>
          <w:ilvl w:val="0"/>
          <w:numId w:val="42"/>
        </w:numPr>
        <w:spacing w:after="2"/>
        <w:ind w:left="360" w:right="-20"/>
        <w:jc w:val="center"/>
        <w:rPr>
          <w:bCs/>
          <w:szCs w:val="24"/>
        </w:rPr>
      </w:pPr>
    </w:p>
    <w:p w14:paraId="678390BB" w14:textId="77777777" w:rsidR="00A54F5E" w:rsidRPr="0004753D" w:rsidRDefault="00A54F5E" w:rsidP="003F3924">
      <w:pPr>
        <w:widowControl w:val="0"/>
        <w:spacing w:after="2"/>
        <w:jc w:val="both"/>
        <w:rPr>
          <w:bCs/>
          <w:szCs w:val="24"/>
        </w:rPr>
      </w:pPr>
      <w:r w:rsidRPr="0004753D">
        <w:rPr>
          <w:bCs/>
          <w:szCs w:val="24"/>
        </w:rPr>
        <w:t>Zákon č. </w:t>
      </w:r>
      <w:r w:rsidRPr="0004753D">
        <w:rPr>
          <w:bCs/>
          <w:iCs/>
          <w:szCs w:val="24"/>
        </w:rPr>
        <w:t>281/1997 Z. z.</w:t>
      </w:r>
      <w:r w:rsidRPr="0004753D">
        <w:rPr>
          <w:bCs/>
          <w:szCs w:val="24"/>
        </w:rPr>
        <w:t> o vojenských obvodoch a zákon, ktorým sa mení zákon Národnej rady Slovenskej republiky č. 222/1996 Z. z. o organizácii miestnej štátnej správy a o zmene a doplnení niektorých zákonov v znení neskorších predpisov v znení zákona č. 172/2003 Z. z., zákona č. 149/2008 Z. z., zákona č. 96/2012 Z. z.</w:t>
      </w:r>
      <w:r w:rsidR="0071574F" w:rsidRPr="0004753D">
        <w:rPr>
          <w:bCs/>
          <w:szCs w:val="24"/>
        </w:rPr>
        <w:t>,</w:t>
      </w:r>
      <w:r w:rsidRPr="0004753D">
        <w:rPr>
          <w:bCs/>
          <w:szCs w:val="24"/>
        </w:rPr>
        <w:t xml:space="preserve"> zákona č. 115/2014 Z. z. </w:t>
      </w:r>
      <w:r w:rsidR="0071574F" w:rsidRPr="0004753D">
        <w:rPr>
          <w:bCs/>
          <w:szCs w:val="24"/>
        </w:rPr>
        <w:t xml:space="preserve">a zákona č. 119/2015 Z. z. </w:t>
      </w:r>
      <w:r w:rsidRPr="0004753D">
        <w:rPr>
          <w:bCs/>
          <w:szCs w:val="24"/>
        </w:rPr>
        <w:t xml:space="preserve">sa </w:t>
      </w:r>
      <w:r w:rsidR="002A1735" w:rsidRPr="0004753D">
        <w:rPr>
          <w:bCs/>
          <w:szCs w:val="24"/>
        </w:rPr>
        <w:t xml:space="preserve">mení </w:t>
      </w:r>
      <w:r w:rsidRPr="0004753D">
        <w:rPr>
          <w:bCs/>
          <w:szCs w:val="24"/>
        </w:rPr>
        <w:t>takto:</w:t>
      </w:r>
    </w:p>
    <w:p w14:paraId="3D543CBC" w14:textId="77777777" w:rsidR="0071574F" w:rsidRPr="0004753D" w:rsidRDefault="0071574F" w:rsidP="003F3924">
      <w:pPr>
        <w:widowControl w:val="0"/>
        <w:spacing w:after="2"/>
        <w:jc w:val="both"/>
        <w:rPr>
          <w:bCs/>
          <w:szCs w:val="24"/>
        </w:rPr>
      </w:pPr>
    </w:p>
    <w:p w14:paraId="63AADA3A" w14:textId="77777777" w:rsidR="00A10696" w:rsidRPr="0004753D" w:rsidRDefault="00A10696" w:rsidP="003F3924">
      <w:pPr>
        <w:pStyle w:val="Odsekzoznamu"/>
        <w:keepNext w:val="0"/>
        <w:keepLines w:val="0"/>
        <w:widowControl w:val="0"/>
        <w:numPr>
          <w:ilvl w:val="0"/>
          <w:numId w:val="1"/>
        </w:numPr>
        <w:spacing w:after="2"/>
        <w:ind w:left="284" w:hanging="284"/>
        <w:jc w:val="both"/>
        <w:rPr>
          <w:szCs w:val="24"/>
        </w:rPr>
      </w:pPr>
      <w:r w:rsidRPr="0004753D">
        <w:rPr>
          <w:szCs w:val="24"/>
        </w:rPr>
        <w:t>V § 5 ods. 7 písmeno d) znie:</w:t>
      </w:r>
    </w:p>
    <w:p w14:paraId="2C82CC6C" w14:textId="77777777" w:rsidR="00A10696" w:rsidRPr="0004753D" w:rsidRDefault="00A10696" w:rsidP="003F3924">
      <w:pPr>
        <w:pStyle w:val="Odsekzoznamu"/>
        <w:keepNext w:val="0"/>
        <w:keepLines w:val="0"/>
        <w:widowControl w:val="0"/>
        <w:spacing w:after="2"/>
        <w:ind w:left="284"/>
        <w:jc w:val="both"/>
        <w:rPr>
          <w:szCs w:val="24"/>
        </w:rPr>
      </w:pPr>
      <w:r w:rsidRPr="0004753D">
        <w:rPr>
          <w:szCs w:val="24"/>
        </w:rPr>
        <w:t>„d) návrh stavebného zámeru predkladaný na vydanie rozhodnutia o stavebnom zámere.</w:t>
      </w:r>
      <w:r w:rsidRPr="0004753D">
        <w:rPr>
          <w:szCs w:val="24"/>
          <w:vertAlign w:val="superscript"/>
        </w:rPr>
        <w:t>1c</w:t>
      </w:r>
      <w:r w:rsidRPr="0004753D">
        <w:rPr>
          <w:szCs w:val="24"/>
        </w:rPr>
        <w:t>)“.</w:t>
      </w:r>
    </w:p>
    <w:p w14:paraId="30E90D8C" w14:textId="77777777" w:rsidR="00A10696" w:rsidRPr="0004753D" w:rsidRDefault="00A10696" w:rsidP="003F3924">
      <w:pPr>
        <w:pStyle w:val="Odsekzoznamu"/>
        <w:keepNext w:val="0"/>
        <w:keepLines w:val="0"/>
        <w:widowControl w:val="0"/>
        <w:spacing w:after="2"/>
        <w:ind w:left="284"/>
        <w:jc w:val="both"/>
        <w:rPr>
          <w:szCs w:val="24"/>
        </w:rPr>
      </w:pPr>
    </w:p>
    <w:p w14:paraId="77B9842E" w14:textId="77777777" w:rsidR="00A10696" w:rsidRPr="0004753D" w:rsidRDefault="00A10696" w:rsidP="003F3924">
      <w:pPr>
        <w:pStyle w:val="Odsekzoznamu"/>
        <w:keepNext w:val="0"/>
        <w:keepLines w:val="0"/>
        <w:widowControl w:val="0"/>
        <w:spacing w:after="2"/>
        <w:ind w:left="284"/>
        <w:jc w:val="both"/>
        <w:rPr>
          <w:szCs w:val="24"/>
        </w:rPr>
      </w:pPr>
      <w:r w:rsidRPr="0004753D">
        <w:rPr>
          <w:szCs w:val="24"/>
        </w:rPr>
        <w:t>Poznámka pod čiarou k odkazu 1c znie:</w:t>
      </w:r>
    </w:p>
    <w:p w14:paraId="2310CE20" w14:textId="77777777" w:rsidR="00A10696" w:rsidRPr="0004753D" w:rsidRDefault="00A10696"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1c</w:t>
      </w:r>
      <w:r w:rsidRPr="0004753D">
        <w:rPr>
          <w:szCs w:val="24"/>
        </w:rPr>
        <w:t xml:space="preserve">) § </w:t>
      </w:r>
      <w:r w:rsidR="00BE2DEF" w:rsidRPr="0004753D">
        <w:rPr>
          <w:szCs w:val="24"/>
        </w:rPr>
        <w:t>3 ods. 3, § 37 a § 38 zákona č. 201</w:t>
      </w:r>
      <w:r w:rsidRPr="0004753D">
        <w:rPr>
          <w:szCs w:val="24"/>
        </w:rPr>
        <w:t xml:space="preserve">/2022 Z. z. o výstavbe.“. </w:t>
      </w:r>
    </w:p>
    <w:p w14:paraId="56C06D60" w14:textId="77777777" w:rsidR="00A10696" w:rsidRPr="0004753D" w:rsidRDefault="00A10696" w:rsidP="003F3924">
      <w:pPr>
        <w:pStyle w:val="Odsekzoznamu"/>
        <w:keepNext w:val="0"/>
        <w:keepLines w:val="0"/>
        <w:widowControl w:val="0"/>
        <w:spacing w:after="2"/>
        <w:ind w:left="0"/>
        <w:jc w:val="both"/>
        <w:rPr>
          <w:szCs w:val="24"/>
        </w:rPr>
      </w:pPr>
    </w:p>
    <w:p w14:paraId="2F30EE38" w14:textId="77777777" w:rsidR="00A10696" w:rsidRPr="0004753D" w:rsidRDefault="00A10696" w:rsidP="003F3924">
      <w:pPr>
        <w:pStyle w:val="Odsekzoznamu"/>
        <w:keepNext w:val="0"/>
        <w:keepLines w:val="0"/>
        <w:widowControl w:val="0"/>
        <w:numPr>
          <w:ilvl w:val="0"/>
          <w:numId w:val="1"/>
        </w:numPr>
        <w:spacing w:after="2"/>
        <w:ind w:left="284" w:hanging="284"/>
        <w:jc w:val="both"/>
        <w:rPr>
          <w:szCs w:val="24"/>
        </w:rPr>
      </w:pPr>
      <w:r w:rsidRPr="0004753D">
        <w:rPr>
          <w:szCs w:val="24"/>
        </w:rPr>
        <w:t>V poznámke pod čiarou k odkazu 5 sa citácia „§ 121 zákona č. 50/1976 Zb. v znení neskorších predpisov“ nahrádza citáciou „§ 6 ods. 1 písm. a) zákona č.</w:t>
      </w:r>
      <w:r w:rsidR="00BE2DEF" w:rsidRPr="0004753D">
        <w:rPr>
          <w:szCs w:val="24"/>
        </w:rPr>
        <w:t xml:space="preserve"> 201</w:t>
      </w:r>
      <w:r w:rsidRPr="0004753D">
        <w:rPr>
          <w:szCs w:val="24"/>
        </w:rPr>
        <w:t>/2022 Z. z.“.</w:t>
      </w:r>
    </w:p>
    <w:p w14:paraId="032F94DE" w14:textId="77777777" w:rsidR="0071574F" w:rsidRPr="0004753D" w:rsidRDefault="0071574F" w:rsidP="003F3924">
      <w:pPr>
        <w:widowControl w:val="0"/>
        <w:spacing w:after="2"/>
        <w:jc w:val="both"/>
        <w:rPr>
          <w:bCs/>
          <w:szCs w:val="24"/>
        </w:rPr>
      </w:pPr>
    </w:p>
    <w:p w14:paraId="536EB6CE" w14:textId="77777777" w:rsidR="00A10696" w:rsidRPr="0004753D" w:rsidRDefault="00A10696" w:rsidP="003F3924">
      <w:pPr>
        <w:widowControl w:val="0"/>
        <w:spacing w:after="2"/>
        <w:jc w:val="center"/>
        <w:rPr>
          <w:bCs/>
          <w:szCs w:val="24"/>
        </w:rPr>
      </w:pPr>
    </w:p>
    <w:p w14:paraId="5967D27B" w14:textId="77777777" w:rsidR="00CE2991" w:rsidRPr="0004753D" w:rsidRDefault="00CE2991" w:rsidP="003F3924">
      <w:pPr>
        <w:pStyle w:val="Odsekzoznamu"/>
        <w:keepNext w:val="0"/>
        <w:keepLines w:val="0"/>
        <w:widowControl w:val="0"/>
        <w:numPr>
          <w:ilvl w:val="0"/>
          <w:numId w:val="42"/>
        </w:numPr>
        <w:spacing w:after="2"/>
        <w:ind w:left="360" w:right="-20"/>
        <w:jc w:val="center"/>
        <w:rPr>
          <w:bCs/>
          <w:szCs w:val="24"/>
        </w:rPr>
      </w:pPr>
    </w:p>
    <w:p w14:paraId="7F029AC3" w14:textId="77777777" w:rsidR="00CE2991" w:rsidRPr="0004753D" w:rsidRDefault="00CE2991" w:rsidP="003F3924">
      <w:pPr>
        <w:widowControl w:val="0"/>
        <w:spacing w:after="2"/>
        <w:jc w:val="both"/>
        <w:rPr>
          <w:bCs/>
          <w:szCs w:val="24"/>
        </w:rPr>
      </w:pPr>
      <w:r w:rsidRPr="0004753D">
        <w:rPr>
          <w:bCs/>
          <w:szCs w:val="24"/>
        </w:rPr>
        <w:t>Zákon č. </w:t>
      </w:r>
      <w:r w:rsidRPr="0004753D">
        <w:rPr>
          <w:bCs/>
          <w:iCs/>
          <w:szCs w:val="24"/>
        </w:rPr>
        <w:t>143/1998 Z. z.</w:t>
      </w:r>
      <w:r w:rsidRPr="0004753D">
        <w:rPr>
          <w:bCs/>
          <w:szCs w:val="24"/>
        </w:rPr>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w:t>
      </w:r>
      <w:r w:rsidR="005278B1" w:rsidRPr="0004753D">
        <w:rPr>
          <w:bCs/>
          <w:szCs w:val="24"/>
        </w:rPr>
        <w:br/>
      </w:r>
      <w:r w:rsidRPr="0004753D">
        <w:rPr>
          <w:bCs/>
          <w:szCs w:val="24"/>
        </w:rPr>
        <w:t>č. 402/2013 Z. z., zákona č. 58/2014 Z. z., zákona č. 299/2014 Z. z., zákona č. 91/2016 Z. z., zákona č. 305/2016 Z. z., zákona č. 177/2018 Z. z., zákona č. 213/2019 Z. z., zákona č. 90/2020 Z. z., zákona č. 312/2020 Z. z. a zákona č. 354/2021 Z. z. sa mení a dopĺňa takto:</w:t>
      </w:r>
    </w:p>
    <w:p w14:paraId="21F82221" w14:textId="77777777" w:rsidR="00CE2991" w:rsidRPr="0004753D" w:rsidRDefault="00CE2991" w:rsidP="003F3924">
      <w:pPr>
        <w:widowControl w:val="0"/>
        <w:spacing w:after="2"/>
        <w:jc w:val="both"/>
        <w:rPr>
          <w:bCs/>
          <w:szCs w:val="24"/>
        </w:rPr>
      </w:pPr>
    </w:p>
    <w:p w14:paraId="4742060F" w14:textId="77777777" w:rsidR="00794A9B" w:rsidRPr="0004753D" w:rsidRDefault="00794A9B" w:rsidP="003F3924">
      <w:pPr>
        <w:pStyle w:val="Odsekzoznamu"/>
        <w:keepNext w:val="0"/>
        <w:keepLines w:val="0"/>
        <w:widowControl w:val="0"/>
        <w:numPr>
          <w:ilvl w:val="0"/>
          <w:numId w:val="26"/>
        </w:numPr>
        <w:spacing w:after="2"/>
        <w:ind w:left="284" w:hanging="284"/>
        <w:jc w:val="both"/>
        <w:rPr>
          <w:szCs w:val="24"/>
        </w:rPr>
      </w:pPr>
      <w:r w:rsidRPr="0004753D">
        <w:rPr>
          <w:szCs w:val="24"/>
        </w:rPr>
        <w:t>Poznámky pod čiarou k odkazom 5 a 6 znejú:</w:t>
      </w:r>
    </w:p>
    <w:p w14:paraId="4AEF3E85" w14:textId="162456D3" w:rsidR="00794A9B" w:rsidRPr="0004753D" w:rsidRDefault="00794A9B"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5</w:t>
      </w:r>
      <w:r w:rsidRPr="0004753D">
        <w:rPr>
          <w:szCs w:val="24"/>
        </w:rPr>
        <w:t xml:space="preserve">) </w:t>
      </w:r>
      <w:r w:rsidR="001A3508" w:rsidRPr="0004753D">
        <w:rPr>
          <w:szCs w:val="24"/>
        </w:rPr>
        <w:t xml:space="preserve">Zákon č. 200/2022 Z. z. </w:t>
      </w:r>
      <w:r w:rsidR="00CE42A6">
        <w:rPr>
          <w:szCs w:val="24"/>
        </w:rPr>
        <w:t>o územnom plánovaní v znení neskorších predpisov</w:t>
      </w:r>
      <w:r w:rsidR="003E5706" w:rsidRPr="0004753D">
        <w:rPr>
          <w:szCs w:val="24"/>
        </w:rPr>
        <w:t>, zákon č. 201/2022 Z. z. o výstavbe</w:t>
      </w:r>
      <w:r w:rsidR="002F7BCC">
        <w:rPr>
          <w:szCs w:val="24"/>
        </w:rPr>
        <w:t xml:space="preserve"> </w:t>
      </w:r>
      <w:r w:rsidR="002F7BCC">
        <w:rPr>
          <w:iCs/>
          <w:szCs w:val="24"/>
          <w:lang w:eastAsia="sk-SK"/>
        </w:rPr>
        <w:t>v znení zákona č. .../2023 Z. z.</w:t>
      </w:r>
    </w:p>
    <w:p w14:paraId="573E62AF" w14:textId="0A9FA5D5" w:rsidR="00794A9B" w:rsidRPr="0004753D" w:rsidRDefault="00794A9B" w:rsidP="003F3924">
      <w:pPr>
        <w:pStyle w:val="Odsekzoznamu"/>
        <w:keepNext w:val="0"/>
        <w:keepLines w:val="0"/>
        <w:widowControl w:val="0"/>
        <w:spacing w:after="2"/>
        <w:ind w:left="284"/>
        <w:jc w:val="both"/>
        <w:rPr>
          <w:szCs w:val="24"/>
        </w:rPr>
      </w:pPr>
      <w:r w:rsidRPr="0004753D">
        <w:rPr>
          <w:szCs w:val="24"/>
          <w:vertAlign w:val="superscript"/>
        </w:rPr>
        <w:t>6</w:t>
      </w:r>
      <w:r w:rsidRPr="0004753D">
        <w:rPr>
          <w:szCs w:val="24"/>
        </w:rPr>
        <w:t>)</w:t>
      </w:r>
      <w:r w:rsidR="003E5706" w:rsidRPr="0004753D">
        <w:rPr>
          <w:szCs w:val="24"/>
        </w:rPr>
        <w:t xml:space="preserve"> </w:t>
      </w:r>
      <w:r w:rsidR="00CB0419" w:rsidRPr="0004753D">
        <w:rPr>
          <w:szCs w:val="24"/>
        </w:rPr>
        <w:t>§ 6 zákona č. 201/2022 Z. z.</w:t>
      </w:r>
      <w:r w:rsidR="002F7BCC">
        <w:rPr>
          <w:szCs w:val="24"/>
        </w:rPr>
        <w:t xml:space="preserve"> </w:t>
      </w:r>
      <w:r w:rsidR="002F7BCC">
        <w:rPr>
          <w:iCs/>
          <w:szCs w:val="24"/>
          <w:lang w:eastAsia="sk-SK"/>
        </w:rPr>
        <w:t>v znení zákona č. .../2023 Z. z.</w:t>
      </w:r>
      <w:r w:rsidR="00CB0419" w:rsidRPr="0004753D">
        <w:rPr>
          <w:szCs w:val="24"/>
        </w:rPr>
        <w:t>“.</w:t>
      </w:r>
    </w:p>
    <w:p w14:paraId="0F5CC2C5" w14:textId="77777777" w:rsidR="00794A9B" w:rsidRPr="0004753D" w:rsidRDefault="00794A9B" w:rsidP="003F3924">
      <w:pPr>
        <w:pStyle w:val="Odsekzoznamu"/>
        <w:keepNext w:val="0"/>
        <w:keepLines w:val="0"/>
        <w:widowControl w:val="0"/>
        <w:spacing w:after="2"/>
        <w:ind w:left="284"/>
        <w:jc w:val="both"/>
        <w:rPr>
          <w:szCs w:val="24"/>
        </w:rPr>
      </w:pPr>
    </w:p>
    <w:p w14:paraId="74A8C852" w14:textId="77777777" w:rsidR="00E4066A" w:rsidRPr="0004753D" w:rsidRDefault="00E4066A" w:rsidP="003F3924">
      <w:pPr>
        <w:pStyle w:val="Odsekzoznamu"/>
        <w:keepNext w:val="0"/>
        <w:keepLines w:val="0"/>
        <w:widowControl w:val="0"/>
        <w:numPr>
          <w:ilvl w:val="0"/>
          <w:numId w:val="26"/>
        </w:numPr>
        <w:spacing w:after="2"/>
        <w:ind w:left="284" w:hanging="284"/>
        <w:jc w:val="both"/>
        <w:rPr>
          <w:szCs w:val="24"/>
        </w:rPr>
      </w:pPr>
      <w:r w:rsidRPr="0004753D">
        <w:rPr>
          <w:szCs w:val="24"/>
        </w:rPr>
        <w:t>Nadpis pod § 28 znie „Dotknutý orgán“.</w:t>
      </w:r>
    </w:p>
    <w:p w14:paraId="0A19D9F1" w14:textId="77777777" w:rsidR="00E4066A" w:rsidRPr="0004753D" w:rsidRDefault="00E4066A" w:rsidP="003F3924">
      <w:pPr>
        <w:pStyle w:val="Odsekzoznamu"/>
        <w:keepNext w:val="0"/>
        <w:keepLines w:val="0"/>
        <w:widowControl w:val="0"/>
        <w:spacing w:after="2"/>
        <w:ind w:left="284"/>
        <w:jc w:val="both"/>
        <w:rPr>
          <w:szCs w:val="24"/>
        </w:rPr>
      </w:pPr>
    </w:p>
    <w:p w14:paraId="1CCAB89C" w14:textId="0F461006" w:rsidR="00CE2991" w:rsidRPr="0004753D" w:rsidRDefault="00B26D5E" w:rsidP="003F3924">
      <w:pPr>
        <w:pStyle w:val="Odsekzoznamu"/>
        <w:keepNext w:val="0"/>
        <w:keepLines w:val="0"/>
        <w:widowControl w:val="0"/>
        <w:numPr>
          <w:ilvl w:val="0"/>
          <w:numId w:val="26"/>
        </w:numPr>
        <w:spacing w:after="2"/>
        <w:ind w:left="284" w:hanging="284"/>
        <w:jc w:val="both"/>
        <w:rPr>
          <w:szCs w:val="24"/>
        </w:rPr>
      </w:pPr>
      <w:r w:rsidRPr="0004753D">
        <w:rPr>
          <w:bCs/>
          <w:szCs w:val="24"/>
        </w:rPr>
        <w:t xml:space="preserve">V </w:t>
      </w:r>
      <w:r w:rsidR="00CE2991" w:rsidRPr="0004753D">
        <w:rPr>
          <w:bCs/>
          <w:szCs w:val="24"/>
        </w:rPr>
        <w:t xml:space="preserve">§ </w:t>
      </w:r>
      <w:r w:rsidR="005B126B" w:rsidRPr="0004753D">
        <w:rPr>
          <w:szCs w:val="24"/>
        </w:rPr>
        <w:t>28</w:t>
      </w:r>
      <w:r w:rsidRPr="0004753D">
        <w:rPr>
          <w:szCs w:val="24"/>
        </w:rPr>
        <w:t xml:space="preserve"> </w:t>
      </w:r>
      <w:r w:rsidR="00E4066A" w:rsidRPr="0004753D">
        <w:rPr>
          <w:szCs w:val="24"/>
        </w:rPr>
        <w:t xml:space="preserve">sa vypúšťa odsek </w:t>
      </w:r>
      <w:r w:rsidRPr="0004753D">
        <w:rPr>
          <w:szCs w:val="24"/>
        </w:rPr>
        <w:t>1</w:t>
      </w:r>
      <w:r w:rsidR="00E4066A" w:rsidRPr="0004753D">
        <w:rPr>
          <w:szCs w:val="24"/>
        </w:rPr>
        <w:t>.</w:t>
      </w:r>
    </w:p>
    <w:p w14:paraId="28190C25" w14:textId="77777777" w:rsidR="00E4066A" w:rsidRPr="0004753D" w:rsidRDefault="00E4066A" w:rsidP="003F3924">
      <w:pPr>
        <w:pStyle w:val="Odsekzoznamu"/>
        <w:keepNext w:val="0"/>
        <w:keepLines w:val="0"/>
        <w:widowControl w:val="0"/>
        <w:rPr>
          <w:szCs w:val="24"/>
        </w:rPr>
      </w:pPr>
    </w:p>
    <w:p w14:paraId="63F3A841" w14:textId="77777777" w:rsidR="00E4066A" w:rsidRPr="0004753D" w:rsidRDefault="00E4066A" w:rsidP="003F3924">
      <w:pPr>
        <w:pStyle w:val="Odsekzoznamu"/>
        <w:keepNext w:val="0"/>
        <w:keepLines w:val="0"/>
        <w:widowControl w:val="0"/>
        <w:spacing w:after="2"/>
        <w:ind w:left="284"/>
        <w:jc w:val="both"/>
        <w:rPr>
          <w:szCs w:val="24"/>
        </w:rPr>
      </w:pPr>
      <w:r w:rsidRPr="0004753D">
        <w:rPr>
          <w:szCs w:val="24"/>
        </w:rPr>
        <w:t>Doterajšie odseky 2 a 3 sa označujú ako odseky 1 a 2.</w:t>
      </w:r>
    </w:p>
    <w:p w14:paraId="158AA407" w14:textId="77777777" w:rsidR="00B26D5E" w:rsidRPr="0004753D" w:rsidRDefault="00B26D5E" w:rsidP="003F3924">
      <w:pPr>
        <w:pStyle w:val="Odsekzoznamu"/>
        <w:keepNext w:val="0"/>
        <w:keepLines w:val="0"/>
        <w:widowControl w:val="0"/>
        <w:spacing w:after="2"/>
        <w:ind w:left="284"/>
        <w:jc w:val="both"/>
        <w:rPr>
          <w:szCs w:val="24"/>
        </w:rPr>
      </w:pPr>
    </w:p>
    <w:p w14:paraId="02C34EED" w14:textId="0DE180F6" w:rsidR="00B26D5E" w:rsidRPr="0004753D" w:rsidRDefault="00B26D5E" w:rsidP="003F3924">
      <w:pPr>
        <w:pStyle w:val="Odsekzoznamu"/>
        <w:keepNext w:val="0"/>
        <w:keepLines w:val="0"/>
        <w:widowControl w:val="0"/>
        <w:numPr>
          <w:ilvl w:val="0"/>
          <w:numId w:val="26"/>
        </w:numPr>
        <w:spacing w:after="2"/>
        <w:ind w:left="284" w:hanging="284"/>
        <w:jc w:val="both"/>
        <w:rPr>
          <w:szCs w:val="24"/>
        </w:rPr>
      </w:pPr>
      <w:r w:rsidRPr="0004753D">
        <w:rPr>
          <w:szCs w:val="24"/>
        </w:rPr>
        <w:t xml:space="preserve">V § 28 ods. </w:t>
      </w:r>
      <w:r w:rsidR="00E4066A" w:rsidRPr="0004753D">
        <w:rPr>
          <w:szCs w:val="24"/>
        </w:rPr>
        <w:t>1</w:t>
      </w:r>
      <w:r w:rsidRPr="0004753D">
        <w:rPr>
          <w:szCs w:val="24"/>
        </w:rPr>
        <w:t xml:space="preserve"> sa slová „v územnom konaní“ nahrádzajú slovami „v konaní o stavebnom zámere</w:t>
      </w:r>
      <w:r w:rsidR="00084A90" w:rsidRPr="0004753D">
        <w:rPr>
          <w:szCs w:val="24"/>
          <w:vertAlign w:val="superscript"/>
        </w:rPr>
        <w:t>6c</w:t>
      </w:r>
      <w:r w:rsidR="00084A90" w:rsidRPr="0004753D">
        <w:rPr>
          <w:szCs w:val="24"/>
        </w:rPr>
        <w:t>)</w:t>
      </w:r>
      <w:r w:rsidRPr="0004753D">
        <w:rPr>
          <w:szCs w:val="24"/>
        </w:rPr>
        <w:t>“.</w:t>
      </w:r>
    </w:p>
    <w:p w14:paraId="19B79E49" w14:textId="77777777" w:rsidR="00084A90" w:rsidRPr="0004753D" w:rsidRDefault="00084A90" w:rsidP="003F3924">
      <w:pPr>
        <w:pStyle w:val="Odsekzoznamu"/>
        <w:keepNext w:val="0"/>
        <w:keepLines w:val="0"/>
        <w:widowControl w:val="0"/>
        <w:spacing w:after="2"/>
        <w:rPr>
          <w:szCs w:val="24"/>
        </w:rPr>
      </w:pPr>
    </w:p>
    <w:p w14:paraId="3440153D" w14:textId="77777777" w:rsidR="00084A90" w:rsidRPr="0004753D" w:rsidRDefault="00084A90" w:rsidP="003F3924">
      <w:pPr>
        <w:pStyle w:val="Odsekzoznamu"/>
        <w:keepNext w:val="0"/>
        <w:keepLines w:val="0"/>
        <w:widowControl w:val="0"/>
        <w:spacing w:after="2"/>
        <w:ind w:left="284"/>
        <w:jc w:val="both"/>
        <w:rPr>
          <w:szCs w:val="24"/>
        </w:rPr>
      </w:pPr>
      <w:r w:rsidRPr="0004753D">
        <w:rPr>
          <w:szCs w:val="24"/>
        </w:rPr>
        <w:lastRenderedPageBreak/>
        <w:t>Poznámka pod čiarou k odkazu 6c znie:</w:t>
      </w:r>
    </w:p>
    <w:p w14:paraId="197B90EA" w14:textId="1F1D1B7C" w:rsidR="00084A90" w:rsidRPr="0004753D" w:rsidRDefault="00084A90"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6c</w:t>
      </w:r>
      <w:r w:rsidRPr="0004753D">
        <w:rPr>
          <w:szCs w:val="24"/>
        </w:rPr>
        <w:t>) § 37 zákona č.</w:t>
      </w:r>
      <w:r w:rsidR="00BE2DEF" w:rsidRPr="0004753D">
        <w:rPr>
          <w:szCs w:val="24"/>
        </w:rPr>
        <w:t xml:space="preserve"> 201</w:t>
      </w:r>
      <w:r w:rsidRPr="0004753D">
        <w:rPr>
          <w:szCs w:val="24"/>
        </w:rPr>
        <w:t>/2022 Z. z.“.</w:t>
      </w:r>
    </w:p>
    <w:p w14:paraId="34732CFC" w14:textId="77777777" w:rsidR="00084A90" w:rsidRPr="0004753D" w:rsidRDefault="00084A90" w:rsidP="003F3924">
      <w:pPr>
        <w:pStyle w:val="Odsekzoznamu"/>
        <w:keepNext w:val="0"/>
        <w:keepLines w:val="0"/>
        <w:widowControl w:val="0"/>
        <w:spacing w:after="2"/>
        <w:rPr>
          <w:szCs w:val="24"/>
        </w:rPr>
      </w:pPr>
    </w:p>
    <w:p w14:paraId="4191A06E" w14:textId="2D4CFAF1" w:rsidR="00084A90" w:rsidRPr="0004753D" w:rsidRDefault="00084A90" w:rsidP="003F3924">
      <w:pPr>
        <w:pStyle w:val="Odsekzoznamu"/>
        <w:keepNext w:val="0"/>
        <w:keepLines w:val="0"/>
        <w:widowControl w:val="0"/>
        <w:numPr>
          <w:ilvl w:val="0"/>
          <w:numId w:val="26"/>
        </w:numPr>
        <w:spacing w:after="2"/>
        <w:ind w:left="284" w:hanging="284"/>
        <w:jc w:val="both"/>
        <w:rPr>
          <w:szCs w:val="24"/>
        </w:rPr>
      </w:pPr>
      <w:r w:rsidRPr="0004753D">
        <w:rPr>
          <w:szCs w:val="24"/>
        </w:rPr>
        <w:t xml:space="preserve">V § 28 ods. </w:t>
      </w:r>
      <w:r w:rsidR="00E4066A" w:rsidRPr="0004753D">
        <w:rPr>
          <w:szCs w:val="24"/>
        </w:rPr>
        <w:t>2</w:t>
      </w:r>
      <w:r w:rsidRPr="0004753D">
        <w:rPr>
          <w:szCs w:val="24"/>
        </w:rPr>
        <w:t xml:space="preserve"> sa slová „dotknutým orgánom</w:t>
      </w:r>
      <w:r w:rsidRPr="0004753D">
        <w:rPr>
          <w:szCs w:val="24"/>
          <w:vertAlign w:val="superscript"/>
        </w:rPr>
        <w:t>6a</w:t>
      </w:r>
      <w:r w:rsidRPr="0004753D">
        <w:rPr>
          <w:szCs w:val="24"/>
        </w:rPr>
        <w:t>) štátnej správy pri prerokúvaní územných plánov a ich zmien a doplnkov a v územnom konaní.</w:t>
      </w:r>
      <w:r w:rsidRPr="0004753D">
        <w:rPr>
          <w:szCs w:val="24"/>
          <w:vertAlign w:val="superscript"/>
        </w:rPr>
        <w:t>6b</w:t>
      </w:r>
      <w:r w:rsidRPr="0004753D">
        <w:rPr>
          <w:szCs w:val="24"/>
        </w:rPr>
        <w:t>)“ nahrádzajú slovami „dotknutým orgánom</w:t>
      </w:r>
      <w:r w:rsidRPr="0004753D">
        <w:rPr>
          <w:szCs w:val="24"/>
          <w:vertAlign w:val="superscript"/>
        </w:rPr>
        <w:t>6a</w:t>
      </w:r>
      <w:r w:rsidRPr="0004753D">
        <w:rPr>
          <w:szCs w:val="24"/>
        </w:rPr>
        <w:t>) pri prerokúvaní územnoplánovacích dokumentácií</w:t>
      </w:r>
      <w:r w:rsidRPr="0004753D">
        <w:rPr>
          <w:szCs w:val="24"/>
          <w:vertAlign w:val="superscript"/>
        </w:rPr>
        <w:t>6b</w:t>
      </w:r>
      <w:r w:rsidRPr="0004753D">
        <w:rPr>
          <w:szCs w:val="24"/>
        </w:rPr>
        <w:t>) a ich zmien a doplnkov a v konaní o stavebnom zámere.</w:t>
      </w:r>
      <w:r w:rsidRPr="0004753D">
        <w:rPr>
          <w:szCs w:val="24"/>
          <w:vertAlign w:val="superscript"/>
        </w:rPr>
        <w:t>6c</w:t>
      </w:r>
      <w:r w:rsidRPr="0004753D">
        <w:rPr>
          <w:szCs w:val="24"/>
        </w:rPr>
        <w:t>)“.</w:t>
      </w:r>
    </w:p>
    <w:p w14:paraId="0AC4707C" w14:textId="77777777" w:rsidR="00084A90" w:rsidRPr="0004753D" w:rsidRDefault="00084A90" w:rsidP="003F3924">
      <w:pPr>
        <w:pStyle w:val="Odsekzoznamu"/>
        <w:keepNext w:val="0"/>
        <w:keepLines w:val="0"/>
        <w:widowControl w:val="0"/>
        <w:spacing w:after="2"/>
        <w:ind w:left="284"/>
        <w:jc w:val="both"/>
        <w:rPr>
          <w:szCs w:val="24"/>
        </w:rPr>
      </w:pPr>
    </w:p>
    <w:p w14:paraId="2D1BF454" w14:textId="77777777" w:rsidR="00084A90" w:rsidRPr="0004753D" w:rsidRDefault="00084A90" w:rsidP="003F3924">
      <w:pPr>
        <w:pStyle w:val="Odsekzoznamu"/>
        <w:keepNext w:val="0"/>
        <w:keepLines w:val="0"/>
        <w:widowControl w:val="0"/>
        <w:spacing w:after="2"/>
        <w:ind w:left="284"/>
        <w:jc w:val="both"/>
        <w:rPr>
          <w:szCs w:val="24"/>
        </w:rPr>
      </w:pPr>
      <w:r w:rsidRPr="0004753D">
        <w:rPr>
          <w:szCs w:val="24"/>
        </w:rPr>
        <w:t>Poznámky pod čiarou k odkazom 6a a 6b znejú:</w:t>
      </w:r>
    </w:p>
    <w:p w14:paraId="24790599" w14:textId="2D0D6D71" w:rsidR="00084A90" w:rsidRPr="0004753D" w:rsidRDefault="00084A90"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6a</w:t>
      </w:r>
      <w:r w:rsidRPr="0004753D">
        <w:rPr>
          <w:szCs w:val="24"/>
        </w:rPr>
        <w:t>) § 15 ods. 2 zákona č.</w:t>
      </w:r>
      <w:r w:rsidR="00BE2DEF" w:rsidRPr="0004753D">
        <w:rPr>
          <w:szCs w:val="24"/>
        </w:rPr>
        <w:t xml:space="preserve"> 200</w:t>
      </w:r>
      <w:r w:rsidRPr="0004753D">
        <w:rPr>
          <w:szCs w:val="24"/>
        </w:rPr>
        <w:t>/2022 Z. z., § 31 ods. 7 zákona č.</w:t>
      </w:r>
      <w:r w:rsidR="00BE2DEF" w:rsidRPr="0004753D">
        <w:rPr>
          <w:szCs w:val="24"/>
        </w:rPr>
        <w:t xml:space="preserve"> 201</w:t>
      </w:r>
      <w:r w:rsidRPr="0004753D">
        <w:rPr>
          <w:szCs w:val="24"/>
        </w:rPr>
        <w:t>/2022 Z. z.</w:t>
      </w:r>
    </w:p>
    <w:p w14:paraId="51D87235" w14:textId="77777777" w:rsidR="00084A90" w:rsidRPr="0004753D" w:rsidRDefault="00084A90" w:rsidP="003F3924">
      <w:pPr>
        <w:pStyle w:val="Odsekzoznamu"/>
        <w:keepNext w:val="0"/>
        <w:keepLines w:val="0"/>
        <w:widowControl w:val="0"/>
        <w:spacing w:after="2"/>
        <w:ind w:left="284"/>
        <w:jc w:val="both"/>
        <w:rPr>
          <w:szCs w:val="24"/>
        </w:rPr>
      </w:pPr>
      <w:r w:rsidRPr="0004753D">
        <w:rPr>
          <w:szCs w:val="24"/>
          <w:vertAlign w:val="superscript"/>
        </w:rPr>
        <w:t>6b</w:t>
      </w:r>
      <w:r w:rsidRPr="0004753D">
        <w:rPr>
          <w:szCs w:val="24"/>
        </w:rPr>
        <w:t>)  § 20 až § 23 zákona č.</w:t>
      </w:r>
      <w:r w:rsidR="00BE2DEF" w:rsidRPr="0004753D">
        <w:rPr>
          <w:szCs w:val="24"/>
        </w:rPr>
        <w:t xml:space="preserve"> 200</w:t>
      </w:r>
      <w:r w:rsidRPr="0004753D">
        <w:rPr>
          <w:szCs w:val="24"/>
        </w:rPr>
        <w:t>/2022 Z. z.“.</w:t>
      </w:r>
    </w:p>
    <w:p w14:paraId="77A23ADC" w14:textId="77777777" w:rsidR="00084A90" w:rsidRPr="0004753D" w:rsidRDefault="00084A90" w:rsidP="003F3924">
      <w:pPr>
        <w:pStyle w:val="Odsekzoznamu"/>
        <w:keepNext w:val="0"/>
        <w:keepLines w:val="0"/>
        <w:widowControl w:val="0"/>
        <w:spacing w:after="2"/>
        <w:ind w:left="284"/>
        <w:jc w:val="both"/>
        <w:rPr>
          <w:szCs w:val="24"/>
        </w:rPr>
      </w:pPr>
    </w:p>
    <w:p w14:paraId="4578CE60" w14:textId="747D8C18" w:rsidR="00084A90" w:rsidRPr="0004753D" w:rsidRDefault="00084A90" w:rsidP="003F3924">
      <w:pPr>
        <w:pStyle w:val="Odsekzoznamu"/>
        <w:keepNext w:val="0"/>
        <w:keepLines w:val="0"/>
        <w:widowControl w:val="0"/>
        <w:numPr>
          <w:ilvl w:val="0"/>
          <w:numId w:val="26"/>
        </w:numPr>
        <w:spacing w:after="2"/>
        <w:ind w:left="284" w:hanging="284"/>
        <w:jc w:val="both"/>
        <w:rPr>
          <w:szCs w:val="24"/>
        </w:rPr>
      </w:pPr>
      <w:r w:rsidRPr="0004753D">
        <w:rPr>
          <w:szCs w:val="24"/>
        </w:rPr>
        <w:t>V § 29 ods. 2 prvá veta znie:</w:t>
      </w:r>
      <w:r w:rsidR="00622A59" w:rsidRPr="0004753D">
        <w:rPr>
          <w:szCs w:val="24"/>
        </w:rPr>
        <w:t xml:space="preserve"> </w:t>
      </w:r>
      <w:r w:rsidRPr="0004753D">
        <w:rPr>
          <w:szCs w:val="24"/>
        </w:rPr>
        <w:t>„Ochranné pásma na návrh prevádzkovateľa letiska alebo leteckého pozemného zariadenia určuje rozhodnutím Dopravný úrad.“.</w:t>
      </w:r>
    </w:p>
    <w:p w14:paraId="4692048D" w14:textId="77777777" w:rsidR="00892525" w:rsidRPr="0004753D" w:rsidRDefault="00892525" w:rsidP="003F3924">
      <w:pPr>
        <w:pStyle w:val="Odsekzoznamu"/>
        <w:keepNext w:val="0"/>
        <w:keepLines w:val="0"/>
        <w:widowControl w:val="0"/>
        <w:spacing w:after="2"/>
        <w:ind w:left="284"/>
        <w:jc w:val="both"/>
        <w:rPr>
          <w:szCs w:val="24"/>
        </w:rPr>
      </w:pPr>
    </w:p>
    <w:p w14:paraId="6AC58098" w14:textId="77777777" w:rsidR="00892525" w:rsidRPr="0004753D" w:rsidRDefault="00892525" w:rsidP="003F3924">
      <w:pPr>
        <w:pStyle w:val="Odsekzoznamu"/>
        <w:keepNext w:val="0"/>
        <w:keepLines w:val="0"/>
        <w:widowControl w:val="0"/>
        <w:spacing w:after="2"/>
        <w:ind w:left="284"/>
        <w:jc w:val="both"/>
        <w:rPr>
          <w:szCs w:val="24"/>
        </w:rPr>
      </w:pPr>
      <w:r w:rsidRPr="0004753D">
        <w:rPr>
          <w:szCs w:val="24"/>
        </w:rPr>
        <w:t>Poznámka pod čiarou k odkazu 7 sa vypúšťa.</w:t>
      </w:r>
    </w:p>
    <w:p w14:paraId="35E32C39" w14:textId="77777777" w:rsidR="00084A90" w:rsidRPr="0004753D" w:rsidRDefault="00084A90" w:rsidP="003F3924">
      <w:pPr>
        <w:widowControl w:val="0"/>
        <w:spacing w:after="2"/>
        <w:jc w:val="both"/>
        <w:rPr>
          <w:szCs w:val="24"/>
        </w:rPr>
      </w:pPr>
    </w:p>
    <w:p w14:paraId="67245AD9" w14:textId="77777777" w:rsidR="00CE2991" w:rsidRPr="0004753D" w:rsidRDefault="00771A65" w:rsidP="003F3924">
      <w:pPr>
        <w:pStyle w:val="Odsekzoznamu"/>
        <w:keepNext w:val="0"/>
        <w:keepLines w:val="0"/>
        <w:widowControl w:val="0"/>
        <w:numPr>
          <w:ilvl w:val="0"/>
          <w:numId w:val="26"/>
        </w:numPr>
        <w:spacing w:after="2"/>
        <w:ind w:left="284" w:hanging="284"/>
        <w:jc w:val="both"/>
        <w:rPr>
          <w:szCs w:val="24"/>
        </w:rPr>
      </w:pPr>
      <w:r w:rsidRPr="0004753D">
        <w:rPr>
          <w:szCs w:val="24"/>
        </w:rPr>
        <w:t xml:space="preserve">V </w:t>
      </w:r>
      <w:r w:rsidR="005B126B" w:rsidRPr="0004753D">
        <w:rPr>
          <w:szCs w:val="24"/>
        </w:rPr>
        <w:t>§ 30 ods</w:t>
      </w:r>
      <w:r w:rsidRPr="0004753D">
        <w:rPr>
          <w:szCs w:val="24"/>
        </w:rPr>
        <w:t>.</w:t>
      </w:r>
      <w:r w:rsidR="005B126B" w:rsidRPr="0004753D">
        <w:rPr>
          <w:szCs w:val="24"/>
        </w:rPr>
        <w:t xml:space="preserve"> 1</w:t>
      </w:r>
      <w:r w:rsidRPr="0004753D">
        <w:rPr>
          <w:szCs w:val="24"/>
        </w:rPr>
        <w:t xml:space="preserve"> sa slová „potrebný súhlas“ nahrádza slovami „potrebné súhlasné záväzné stanovisko“.</w:t>
      </w:r>
    </w:p>
    <w:p w14:paraId="78BE365B" w14:textId="77777777" w:rsidR="00771A65" w:rsidRPr="0004753D" w:rsidRDefault="00771A65" w:rsidP="003F3924">
      <w:pPr>
        <w:pStyle w:val="Odsekzoznamu"/>
        <w:keepNext w:val="0"/>
        <w:keepLines w:val="0"/>
        <w:widowControl w:val="0"/>
        <w:spacing w:after="2"/>
        <w:ind w:left="284"/>
        <w:jc w:val="both"/>
        <w:rPr>
          <w:szCs w:val="24"/>
        </w:rPr>
      </w:pPr>
    </w:p>
    <w:p w14:paraId="3438471B" w14:textId="77777777" w:rsidR="00F41286" w:rsidRPr="0004753D" w:rsidRDefault="00F41286" w:rsidP="003F3924">
      <w:pPr>
        <w:pStyle w:val="Odsekzoznamu"/>
        <w:keepNext w:val="0"/>
        <w:keepLines w:val="0"/>
        <w:widowControl w:val="0"/>
        <w:numPr>
          <w:ilvl w:val="0"/>
          <w:numId w:val="26"/>
        </w:numPr>
        <w:spacing w:after="2"/>
        <w:ind w:left="284" w:hanging="284"/>
        <w:jc w:val="both"/>
        <w:rPr>
          <w:szCs w:val="24"/>
        </w:rPr>
      </w:pPr>
      <w:r w:rsidRPr="0004753D">
        <w:rPr>
          <w:szCs w:val="24"/>
        </w:rPr>
        <w:t>V poznámke pod čiarou k odkazu 8 sa vypúšťa citácia „§ 108 až 116 zákona č. 50/1976 Zb. v znení zákona č. 262/1992 Zb.,“.</w:t>
      </w:r>
    </w:p>
    <w:p w14:paraId="2C02B39E" w14:textId="77777777" w:rsidR="00771A65" w:rsidRPr="0004753D" w:rsidRDefault="00771A65" w:rsidP="003F3924">
      <w:pPr>
        <w:pStyle w:val="Odsekzoznamu"/>
        <w:keepNext w:val="0"/>
        <w:keepLines w:val="0"/>
        <w:widowControl w:val="0"/>
        <w:spacing w:after="2"/>
        <w:rPr>
          <w:szCs w:val="24"/>
        </w:rPr>
      </w:pPr>
    </w:p>
    <w:p w14:paraId="7EB17A74" w14:textId="414FD5C6" w:rsidR="00097155" w:rsidRPr="0004753D" w:rsidRDefault="00097155" w:rsidP="003F3924">
      <w:pPr>
        <w:pStyle w:val="Odsekzoznamu"/>
        <w:keepNext w:val="0"/>
        <w:keepLines w:val="0"/>
        <w:widowControl w:val="0"/>
        <w:numPr>
          <w:ilvl w:val="0"/>
          <w:numId w:val="26"/>
        </w:numPr>
        <w:spacing w:after="2"/>
        <w:ind w:left="284" w:hanging="284"/>
        <w:jc w:val="both"/>
        <w:rPr>
          <w:szCs w:val="24"/>
        </w:rPr>
      </w:pPr>
      <w:r w:rsidRPr="0004753D">
        <w:rPr>
          <w:szCs w:val="24"/>
        </w:rPr>
        <w:t xml:space="preserve">Poznámka pod čiarou k </w:t>
      </w:r>
      <w:r w:rsidR="00C26BFB" w:rsidRPr="0004753D">
        <w:rPr>
          <w:szCs w:val="24"/>
        </w:rPr>
        <w:t>o</w:t>
      </w:r>
      <w:r w:rsidRPr="0004753D">
        <w:rPr>
          <w:szCs w:val="24"/>
        </w:rPr>
        <w:t>dkazu 11ba znie:</w:t>
      </w:r>
    </w:p>
    <w:p w14:paraId="79B3ADF9" w14:textId="77777777" w:rsidR="00097155" w:rsidRPr="0004753D" w:rsidRDefault="00097155"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11ba</w:t>
      </w:r>
      <w:r w:rsidRPr="0004753D">
        <w:rPr>
          <w:szCs w:val="24"/>
        </w:rPr>
        <w:t xml:space="preserve">) </w:t>
      </w:r>
      <w:r w:rsidR="00C26BFB" w:rsidRPr="0004753D">
        <w:rPr>
          <w:szCs w:val="24"/>
        </w:rPr>
        <w:t>§ 19 zákona č. 200/2022 Z. z.“.</w:t>
      </w:r>
    </w:p>
    <w:p w14:paraId="7D2610C8" w14:textId="77777777" w:rsidR="00C26BFB" w:rsidRPr="0004753D" w:rsidRDefault="00C26BFB" w:rsidP="003F3924">
      <w:pPr>
        <w:pStyle w:val="Odsekzoznamu"/>
        <w:keepNext w:val="0"/>
        <w:keepLines w:val="0"/>
        <w:widowControl w:val="0"/>
        <w:spacing w:after="2"/>
        <w:ind w:left="284"/>
        <w:jc w:val="both"/>
        <w:rPr>
          <w:szCs w:val="24"/>
        </w:rPr>
      </w:pPr>
    </w:p>
    <w:p w14:paraId="385EB514" w14:textId="2EC8E44C" w:rsidR="005B126B" w:rsidRPr="0004753D" w:rsidRDefault="00771A65" w:rsidP="003F3924">
      <w:pPr>
        <w:pStyle w:val="Odsekzoznamu"/>
        <w:keepNext w:val="0"/>
        <w:keepLines w:val="0"/>
        <w:widowControl w:val="0"/>
        <w:numPr>
          <w:ilvl w:val="0"/>
          <w:numId w:val="26"/>
        </w:numPr>
        <w:spacing w:after="2"/>
        <w:ind w:left="360"/>
        <w:jc w:val="both"/>
        <w:rPr>
          <w:szCs w:val="24"/>
        </w:rPr>
      </w:pPr>
      <w:r w:rsidRPr="0004753D">
        <w:rPr>
          <w:szCs w:val="24"/>
        </w:rPr>
        <w:t xml:space="preserve">V </w:t>
      </w:r>
      <w:r w:rsidR="005B126B" w:rsidRPr="0004753D">
        <w:rPr>
          <w:szCs w:val="24"/>
        </w:rPr>
        <w:t>§ 48 ods</w:t>
      </w:r>
      <w:r w:rsidR="00255765" w:rsidRPr="0004753D">
        <w:rPr>
          <w:szCs w:val="24"/>
        </w:rPr>
        <w:t>.</w:t>
      </w:r>
      <w:r w:rsidR="005B126B" w:rsidRPr="0004753D">
        <w:rPr>
          <w:szCs w:val="24"/>
        </w:rPr>
        <w:t xml:space="preserve"> 1 písm. a) </w:t>
      </w:r>
      <w:r w:rsidRPr="0004753D">
        <w:rPr>
          <w:szCs w:val="24"/>
        </w:rPr>
        <w:t>sa vypúšťa druhý bod.</w:t>
      </w:r>
    </w:p>
    <w:p w14:paraId="245593D0" w14:textId="77777777" w:rsidR="00BE6CEA" w:rsidRPr="0004753D" w:rsidRDefault="00BE6CEA" w:rsidP="003F3924">
      <w:pPr>
        <w:widowControl w:val="0"/>
        <w:spacing w:after="2"/>
        <w:jc w:val="both"/>
        <w:rPr>
          <w:szCs w:val="24"/>
        </w:rPr>
      </w:pPr>
    </w:p>
    <w:p w14:paraId="02145A59" w14:textId="37EC4EC2" w:rsidR="00BE6CEA" w:rsidRPr="0004753D" w:rsidRDefault="00BE6CEA" w:rsidP="003F3924">
      <w:pPr>
        <w:widowControl w:val="0"/>
        <w:spacing w:after="2"/>
        <w:ind w:firstLine="284"/>
        <w:jc w:val="both"/>
        <w:rPr>
          <w:szCs w:val="24"/>
        </w:rPr>
      </w:pPr>
      <w:r w:rsidRPr="0004753D">
        <w:rPr>
          <w:szCs w:val="24"/>
        </w:rPr>
        <w:t>Doterajš</w:t>
      </w:r>
      <w:r w:rsidR="00255765" w:rsidRPr="0004753D">
        <w:rPr>
          <w:szCs w:val="24"/>
        </w:rPr>
        <w:t xml:space="preserve">í tretí až piaty </w:t>
      </w:r>
      <w:r w:rsidRPr="0004753D">
        <w:rPr>
          <w:szCs w:val="24"/>
        </w:rPr>
        <w:t>bod sa označujú ako</w:t>
      </w:r>
      <w:r w:rsidR="00255765" w:rsidRPr="0004753D">
        <w:rPr>
          <w:szCs w:val="24"/>
        </w:rPr>
        <w:t xml:space="preserve"> druhý až štvrtý</w:t>
      </w:r>
      <w:r w:rsidRPr="0004753D">
        <w:rPr>
          <w:szCs w:val="24"/>
        </w:rPr>
        <w:t xml:space="preserve"> bod.</w:t>
      </w:r>
    </w:p>
    <w:p w14:paraId="61DABC41" w14:textId="77777777" w:rsidR="00BE6CEA" w:rsidRPr="0004753D" w:rsidRDefault="00BE6CEA" w:rsidP="003F3924">
      <w:pPr>
        <w:pStyle w:val="Odsekzoznamu"/>
        <w:keepNext w:val="0"/>
        <w:keepLines w:val="0"/>
        <w:widowControl w:val="0"/>
        <w:spacing w:after="2"/>
        <w:ind w:left="284"/>
        <w:jc w:val="both"/>
        <w:rPr>
          <w:szCs w:val="24"/>
        </w:rPr>
      </w:pPr>
    </w:p>
    <w:p w14:paraId="1F75051A" w14:textId="77777777" w:rsidR="00BE6CEA" w:rsidRPr="0004753D" w:rsidRDefault="00BE6CEA" w:rsidP="003F3924">
      <w:pPr>
        <w:pStyle w:val="Odsekzoznamu"/>
        <w:keepNext w:val="0"/>
        <w:keepLines w:val="0"/>
        <w:widowControl w:val="0"/>
        <w:numPr>
          <w:ilvl w:val="0"/>
          <w:numId w:val="26"/>
        </w:numPr>
        <w:spacing w:after="2"/>
        <w:ind w:left="360"/>
        <w:jc w:val="both"/>
        <w:rPr>
          <w:szCs w:val="24"/>
        </w:rPr>
      </w:pPr>
      <w:r w:rsidRPr="0004753D">
        <w:rPr>
          <w:szCs w:val="24"/>
        </w:rPr>
        <w:t>Za § 57h sa vkladá § 57i, ktorý vrátane nadpisu znie:</w:t>
      </w:r>
    </w:p>
    <w:p w14:paraId="675167BF" w14:textId="77777777" w:rsidR="00BE6CEA" w:rsidRPr="0004753D" w:rsidRDefault="00BE6CEA" w:rsidP="003F3924">
      <w:pPr>
        <w:widowControl w:val="0"/>
        <w:spacing w:after="2"/>
        <w:jc w:val="center"/>
        <w:rPr>
          <w:szCs w:val="24"/>
        </w:rPr>
      </w:pPr>
      <w:r w:rsidRPr="0004753D">
        <w:rPr>
          <w:szCs w:val="24"/>
        </w:rPr>
        <w:t>„§ 57i</w:t>
      </w:r>
    </w:p>
    <w:p w14:paraId="3905F828" w14:textId="77777777" w:rsidR="00BE6CEA" w:rsidRPr="0004753D" w:rsidRDefault="00BE6CEA" w:rsidP="003F3924">
      <w:pPr>
        <w:widowControl w:val="0"/>
        <w:spacing w:after="2"/>
        <w:jc w:val="center"/>
        <w:rPr>
          <w:szCs w:val="24"/>
        </w:rPr>
      </w:pPr>
      <w:r w:rsidRPr="0004753D">
        <w:rPr>
          <w:szCs w:val="24"/>
        </w:rPr>
        <w:t>Prechodné ustanovenia k úpravám účinným od  1. apríla 2024</w:t>
      </w:r>
    </w:p>
    <w:p w14:paraId="350DF458" w14:textId="7F963559" w:rsidR="00BE6CEA" w:rsidRPr="0004753D" w:rsidRDefault="00BE6CEA" w:rsidP="003F3924">
      <w:pPr>
        <w:pStyle w:val="Odsekzoznamu"/>
        <w:keepNext w:val="0"/>
        <w:keepLines w:val="0"/>
        <w:widowControl w:val="0"/>
        <w:numPr>
          <w:ilvl w:val="0"/>
          <w:numId w:val="32"/>
        </w:numPr>
        <w:shd w:val="clear" w:color="auto" w:fill="FFFFFF"/>
        <w:overflowPunct/>
        <w:autoSpaceDE/>
        <w:autoSpaceDN/>
        <w:adjustRightInd/>
        <w:spacing w:after="2"/>
        <w:jc w:val="both"/>
        <w:textAlignment w:val="auto"/>
        <w:rPr>
          <w:szCs w:val="24"/>
        </w:rPr>
      </w:pPr>
      <w:r w:rsidRPr="0004753D">
        <w:rPr>
          <w:szCs w:val="24"/>
        </w:rPr>
        <w:t xml:space="preserve">Pôsobnosť Dopravného úradu ako špeciálneho stavebného úradu pre stavby v územných obvodoch letísk a stavby leteckých pozemných zariadení prechádza od 1. apríla 2024 na </w:t>
      </w:r>
      <w:r w:rsidR="00255765" w:rsidRPr="0004753D">
        <w:rPr>
          <w:szCs w:val="24"/>
        </w:rPr>
        <w:t>Úrad pre územné plánovanie a výstavbu Slovenskej republiky</w:t>
      </w:r>
      <w:r w:rsidRPr="0004753D">
        <w:rPr>
          <w:szCs w:val="24"/>
        </w:rPr>
        <w:t>.</w:t>
      </w:r>
    </w:p>
    <w:p w14:paraId="73639754" w14:textId="4089A579" w:rsidR="00BE6CEA" w:rsidRPr="0004753D" w:rsidRDefault="00BE6CEA" w:rsidP="003F3924">
      <w:pPr>
        <w:pStyle w:val="Odsekzoznamu"/>
        <w:keepNext w:val="0"/>
        <w:keepLines w:val="0"/>
        <w:widowControl w:val="0"/>
        <w:numPr>
          <w:ilvl w:val="0"/>
          <w:numId w:val="32"/>
        </w:numPr>
        <w:shd w:val="clear" w:color="auto" w:fill="FFFFFF"/>
        <w:overflowPunct/>
        <w:autoSpaceDE/>
        <w:autoSpaceDN/>
        <w:adjustRightInd/>
        <w:spacing w:after="2"/>
        <w:jc w:val="both"/>
        <w:textAlignment w:val="auto"/>
        <w:rPr>
          <w:szCs w:val="24"/>
        </w:rPr>
      </w:pPr>
      <w:r w:rsidRPr="0004753D">
        <w:rPr>
          <w:szCs w:val="24"/>
        </w:rPr>
        <w:t xml:space="preserve">Majetok štátu, pohľadávky a záväzky, ktoré mal v správe Dopravný úrad pri výkone pôsobnosti špeciálneho stavebného úradu pre stavby v územných obvodoch letísk a stavby leteckých pozemných zariadení k 31. marcu 2024, prechádzajú do správy </w:t>
      </w:r>
      <w:r w:rsidR="00255765" w:rsidRPr="0004753D">
        <w:rPr>
          <w:szCs w:val="24"/>
        </w:rPr>
        <w:t>Úradu pre územné plánovanie a výstavbu Slovenskej republiky</w:t>
      </w:r>
      <w:r w:rsidRPr="0004753D">
        <w:rPr>
          <w:szCs w:val="24"/>
        </w:rPr>
        <w:t>.</w:t>
      </w:r>
    </w:p>
    <w:p w14:paraId="4EB156AB" w14:textId="7B9DDC75" w:rsidR="00BE6CEA" w:rsidRPr="0004753D" w:rsidRDefault="00BE6CEA" w:rsidP="003F3924">
      <w:pPr>
        <w:pStyle w:val="Odsekzoznamu"/>
        <w:keepNext w:val="0"/>
        <w:keepLines w:val="0"/>
        <w:widowControl w:val="0"/>
        <w:numPr>
          <w:ilvl w:val="0"/>
          <w:numId w:val="32"/>
        </w:numPr>
        <w:shd w:val="clear" w:color="auto" w:fill="FFFFFF"/>
        <w:overflowPunct/>
        <w:autoSpaceDE/>
        <w:autoSpaceDN/>
        <w:adjustRightInd/>
        <w:spacing w:after="2"/>
        <w:jc w:val="both"/>
        <w:textAlignment w:val="auto"/>
        <w:rPr>
          <w:szCs w:val="24"/>
        </w:rPr>
      </w:pPr>
      <w:r w:rsidRPr="0004753D">
        <w:rPr>
          <w:szCs w:val="24"/>
        </w:rPr>
        <w:t xml:space="preserve">Práva a povinnosti vyplývajúce zo štátnozamestnaneckých vzťahov, z pracovnoprávnych vzťahov a z iných právnych vzťahov štátnych zamestnancov a zamestnancov ministerstva, ktorí plnili úlohy súvisiace s výkonom pôsobnosti špeciálneho stavebného úradu pre stavby v územných obvodoch letísk a stavby leteckých pozemných zariadení prechádzajú k 1. aprílu 2024 na </w:t>
      </w:r>
      <w:r w:rsidR="00255765" w:rsidRPr="0004753D">
        <w:rPr>
          <w:szCs w:val="24"/>
        </w:rPr>
        <w:t>Úrad pre územné plánovanie a výstavbu Slovenskej republiky</w:t>
      </w:r>
      <w:r w:rsidRPr="0004753D">
        <w:rPr>
          <w:szCs w:val="24"/>
        </w:rPr>
        <w:t xml:space="preserve">. </w:t>
      </w:r>
    </w:p>
    <w:p w14:paraId="0456C05B" w14:textId="721F7BF9" w:rsidR="00BE6CEA" w:rsidRPr="0004753D" w:rsidRDefault="00BE6CEA" w:rsidP="003F3924">
      <w:pPr>
        <w:pStyle w:val="Odsekzoznamu"/>
        <w:keepNext w:val="0"/>
        <w:keepLines w:val="0"/>
        <w:widowControl w:val="0"/>
        <w:numPr>
          <w:ilvl w:val="0"/>
          <w:numId w:val="32"/>
        </w:numPr>
        <w:shd w:val="clear" w:color="auto" w:fill="FFFFFF"/>
        <w:overflowPunct/>
        <w:autoSpaceDE/>
        <w:autoSpaceDN/>
        <w:adjustRightInd/>
        <w:spacing w:after="2"/>
        <w:jc w:val="both"/>
        <w:textAlignment w:val="auto"/>
        <w:rPr>
          <w:szCs w:val="24"/>
        </w:rPr>
      </w:pPr>
      <w:r w:rsidRPr="0004753D">
        <w:rPr>
          <w:szCs w:val="24"/>
        </w:rPr>
        <w:t xml:space="preserve">Nároky štátnych zamestnancov a zamestnancov vyplývajúce z prechodu práv a povinností podľa odseku 3 uspokojí </w:t>
      </w:r>
      <w:r w:rsidR="00255765" w:rsidRPr="0004753D">
        <w:rPr>
          <w:szCs w:val="24"/>
        </w:rPr>
        <w:t>Úrad pre územné plánovanie a výstavbu Slovenskej republiky</w:t>
      </w:r>
      <w:r w:rsidRPr="0004753D">
        <w:rPr>
          <w:szCs w:val="24"/>
        </w:rPr>
        <w:t>.</w:t>
      </w:r>
    </w:p>
    <w:p w14:paraId="0F1E1B8F" w14:textId="3CE3E8E2" w:rsidR="00BE6CEA" w:rsidRPr="0004753D" w:rsidRDefault="00BE6CEA" w:rsidP="003F3924">
      <w:pPr>
        <w:pStyle w:val="Odsekzoznamu"/>
        <w:keepNext w:val="0"/>
        <w:keepLines w:val="0"/>
        <w:widowControl w:val="0"/>
        <w:numPr>
          <w:ilvl w:val="0"/>
          <w:numId w:val="32"/>
        </w:numPr>
        <w:shd w:val="clear" w:color="auto" w:fill="FFFFFF"/>
        <w:overflowPunct/>
        <w:autoSpaceDE/>
        <w:autoSpaceDN/>
        <w:adjustRightInd/>
        <w:spacing w:after="2"/>
        <w:jc w:val="both"/>
        <w:textAlignment w:val="auto"/>
        <w:rPr>
          <w:szCs w:val="24"/>
        </w:rPr>
      </w:pPr>
      <w:r w:rsidRPr="0004753D">
        <w:rPr>
          <w:szCs w:val="24"/>
        </w:rPr>
        <w:t xml:space="preserve">Konania Dopravného úradu pri výkone pôsobnosti špeciálneho stavebného úradu pre stavby v územných obvodoch letísk a stavby leteckých pozemných zariadení, ktoré do 31. marca 2024 začal Dopravný úrad a ktoré neboli právoplatne skončené pred 1. </w:t>
      </w:r>
      <w:r w:rsidRPr="0004753D">
        <w:rPr>
          <w:szCs w:val="24"/>
        </w:rPr>
        <w:lastRenderedPageBreak/>
        <w:t xml:space="preserve">aprílom 2024, dokončí </w:t>
      </w:r>
      <w:r w:rsidR="00FE54E4" w:rsidRPr="0004753D">
        <w:rPr>
          <w:szCs w:val="24"/>
        </w:rPr>
        <w:t>stavebný úrad</w:t>
      </w:r>
      <w:r w:rsidRPr="0004753D">
        <w:rPr>
          <w:szCs w:val="24"/>
        </w:rPr>
        <w:t>. Právne účinky úkonov, ktoré v konaní nastali pred 1. aprílom 2024, zostávajú zachované.“.</w:t>
      </w:r>
    </w:p>
    <w:p w14:paraId="1113EEC8" w14:textId="77777777" w:rsidR="00771A65" w:rsidRPr="0004753D" w:rsidRDefault="00771A65" w:rsidP="003F3924">
      <w:pPr>
        <w:pStyle w:val="Odsekzoznamu"/>
        <w:keepNext w:val="0"/>
        <w:keepLines w:val="0"/>
        <w:widowControl w:val="0"/>
        <w:spacing w:after="2"/>
        <w:ind w:left="284"/>
        <w:jc w:val="both"/>
        <w:rPr>
          <w:szCs w:val="24"/>
        </w:rPr>
      </w:pPr>
    </w:p>
    <w:p w14:paraId="44BC1A1D" w14:textId="77777777" w:rsidR="00CE2991" w:rsidRPr="0004753D" w:rsidRDefault="00CE2991" w:rsidP="003F3924">
      <w:pPr>
        <w:widowControl w:val="0"/>
        <w:spacing w:after="2"/>
        <w:jc w:val="both"/>
        <w:rPr>
          <w:szCs w:val="24"/>
        </w:rPr>
      </w:pPr>
    </w:p>
    <w:p w14:paraId="7F42B1DC" w14:textId="77777777" w:rsidR="00CE2991" w:rsidRPr="0004753D" w:rsidRDefault="00CE2991" w:rsidP="003F3924">
      <w:pPr>
        <w:pStyle w:val="Odsekzoznamu"/>
        <w:keepNext w:val="0"/>
        <w:keepLines w:val="0"/>
        <w:widowControl w:val="0"/>
        <w:numPr>
          <w:ilvl w:val="0"/>
          <w:numId w:val="42"/>
        </w:numPr>
        <w:spacing w:after="2"/>
        <w:ind w:left="360" w:right="-20"/>
        <w:jc w:val="center"/>
        <w:rPr>
          <w:szCs w:val="24"/>
        </w:rPr>
      </w:pPr>
    </w:p>
    <w:p w14:paraId="3CAE3145" w14:textId="77777777" w:rsidR="00CE2991" w:rsidRPr="0004753D" w:rsidRDefault="00CE2991" w:rsidP="003F3924">
      <w:pPr>
        <w:widowControl w:val="0"/>
        <w:spacing w:after="2"/>
        <w:jc w:val="both"/>
        <w:rPr>
          <w:szCs w:val="24"/>
        </w:rPr>
      </w:pPr>
      <w:r w:rsidRPr="0004753D">
        <w:rPr>
          <w:szCs w:val="24"/>
        </w:rPr>
        <w:t>Zákon č. </w:t>
      </w:r>
      <w:r w:rsidRPr="0004753D">
        <w:rPr>
          <w:iCs/>
          <w:szCs w:val="24"/>
        </w:rPr>
        <w:t>144/1998 Z. z.</w:t>
      </w:r>
      <w:r w:rsidRPr="0004753D">
        <w:rPr>
          <w:szCs w:val="24"/>
        </w:rPr>
        <w:t> o skladiskovom záložnom liste, tovarovom záložnom liste a o doplnení niektorých ďalších zákonov v znení zákona č. 526/2002 Z. z., zákona č. 358/2007 Z. z., zákona č. 601/2008 Z. z., zákona č. 396/2009 Z. z., zákona č. 547/2011 Z. z., zákona č. 352/2013 Z. z., zákona č. 125/2016 Z. z.</w:t>
      </w:r>
      <w:r w:rsidR="009C3A28" w:rsidRPr="0004753D">
        <w:rPr>
          <w:szCs w:val="24"/>
        </w:rPr>
        <w:t>,</w:t>
      </w:r>
      <w:r w:rsidRPr="0004753D">
        <w:rPr>
          <w:szCs w:val="24"/>
        </w:rPr>
        <w:t xml:space="preserve"> zákona č. 177/2018 Z. z.</w:t>
      </w:r>
      <w:r w:rsidR="009C3A28" w:rsidRPr="0004753D">
        <w:rPr>
          <w:szCs w:val="24"/>
        </w:rPr>
        <w:t xml:space="preserve"> a zákona č. 120/2021 Z. z.</w:t>
      </w:r>
      <w:r w:rsidRPr="0004753D">
        <w:rPr>
          <w:szCs w:val="24"/>
        </w:rPr>
        <w:t xml:space="preserve"> sa </w:t>
      </w:r>
      <w:r w:rsidR="00A10696" w:rsidRPr="0004753D">
        <w:rPr>
          <w:szCs w:val="24"/>
        </w:rPr>
        <w:t>mení</w:t>
      </w:r>
      <w:r w:rsidRPr="0004753D">
        <w:rPr>
          <w:szCs w:val="24"/>
        </w:rPr>
        <w:t xml:space="preserve"> takto:</w:t>
      </w:r>
    </w:p>
    <w:p w14:paraId="01A4F0B9" w14:textId="77777777" w:rsidR="00CE2991" w:rsidRPr="0004753D" w:rsidRDefault="00CE2991" w:rsidP="003F3924">
      <w:pPr>
        <w:widowControl w:val="0"/>
        <w:spacing w:after="2"/>
        <w:jc w:val="both"/>
        <w:rPr>
          <w:szCs w:val="24"/>
        </w:rPr>
      </w:pPr>
    </w:p>
    <w:p w14:paraId="2FB395B7" w14:textId="77777777" w:rsidR="00B12115" w:rsidRPr="0004753D" w:rsidRDefault="00B12115" w:rsidP="003F3924">
      <w:pPr>
        <w:pStyle w:val="odsek"/>
        <w:keepNext w:val="0"/>
        <w:keepLines w:val="0"/>
        <w:widowControl w:val="0"/>
        <w:spacing w:before="0" w:after="2"/>
        <w:ind w:firstLine="0"/>
        <w:rPr>
          <w:rFonts w:cs="Times New Roman"/>
          <w:szCs w:val="24"/>
        </w:rPr>
      </w:pPr>
      <w:r w:rsidRPr="0004753D">
        <w:rPr>
          <w:rFonts w:cs="Times New Roman"/>
          <w:szCs w:val="24"/>
        </w:rPr>
        <w:t>Poznámka pod čiarou k odkazu 8 znie:</w:t>
      </w:r>
    </w:p>
    <w:p w14:paraId="17836347" w14:textId="0B239FDE" w:rsidR="00B12115" w:rsidRPr="0004753D" w:rsidRDefault="00B12115" w:rsidP="003F3924">
      <w:pPr>
        <w:pStyle w:val="odsek"/>
        <w:keepNext w:val="0"/>
        <w:keepLines w:val="0"/>
        <w:widowControl w:val="0"/>
        <w:spacing w:before="0" w:after="2"/>
        <w:ind w:left="284" w:hanging="284"/>
        <w:rPr>
          <w:rFonts w:cs="Times New Roman"/>
          <w:szCs w:val="24"/>
        </w:rPr>
      </w:pPr>
      <w:r w:rsidRPr="0004753D">
        <w:rPr>
          <w:rFonts w:cs="Times New Roman"/>
          <w:szCs w:val="24"/>
        </w:rPr>
        <w:t>„</w:t>
      </w:r>
      <w:r w:rsidRPr="0004753D">
        <w:rPr>
          <w:rFonts w:cs="Times New Roman"/>
          <w:szCs w:val="24"/>
          <w:vertAlign w:val="superscript"/>
        </w:rPr>
        <w:t>8</w:t>
      </w:r>
      <w:r w:rsidRPr="0004753D">
        <w:rPr>
          <w:rFonts w:cs="Times New Roman"/>
          <w:szCs w:val="24"/>
        </w:rPr>
        <w:t>)</w:t>
      </w:r>
      <w:r w:rsidRPr="0004753D">
        <w:rPr>
          <w:rFonts w:cs="Times New Roman"/>
          <w:szCs w:val="24"/>
        </w:rPr>
        <w:tab/>
        <w:t>Napríklad Zákon č. 314/2001 Z. z. o ochrane proti požiarom v znení neskorších predpisov, zákon č. 126/2006 Z. z. o verejnom zdravotníctve a o zmene a doplnení niektorých zákonov v znení neskorších predpisov, zákon č. </w:t>
      </w:r>
      <w:r w:rsidR="00BE2DEF" w:rsidRPr="0004753D">
        <w:rPr>
          <w:rFonts w:cs="Times New Roman"/>
          <w:szCs w:val="24"/>
        </w:rPr>
        <w:t>201</w:t>
      </w:r>
      <w:r w:rsidRPr="0004753D">
        <w:rPr>
          <w:rFonts w:cs="Times New Roman"/>
          <w:szCs w:val="24"/>
        </w:rPr>
        <w:t>/2022 Z. z. o výstavbe</w:t>
      </w:r>
      <w:r w:rsidR="002F7BCC">
        <w:rPr>
          <w:rFonts w:cs="Times New Roman"/>
          <w:szCs w:val="24"/>
        </w:rPr>
        <w:t xml:space="preserve"> </w:t>
      </w:r>
      <w:r w:rsidR="002F7BCC">
        <w:rPr>
          <w:iCs/>
          <w:szCs w:val="24"/>
          <w:lang w:eastAsia="sk-SK"/>
        </w:rPr>
        <w:t>v znení zákona č. .../2023 Z. z.</w:t>
      </w:r>
      <w:r w:rsidRPr="0004753D">
        <w:rPr>
          <w:rFonts w:cs="Times New Roman"/>
          <w:szCs w:val="24"/>
        </w:rPr>
        <w:t>“.</w:t>
      </w:r>
    </w:p>
    <w:p w14:paraId="268458F3" w14:textId="77777777" w:rsidR="00B12115" w:rsidRPr="0004753D" w:rsidRDefault="00B12115" w:rsidP="003F3924">
      <w:pPr>
        <w:widowControl w:val="0"/>
        <w:spacing w:after="2"/>
        <w:jc w:val="both"/>
        <w:rPr>
          <w:bCs/>
          <w:szCs w:val="24"/>
        </w:rPr>
      </w:pPr>
    </w:p>
    <w:p w14:paraId="3E551C4F" w14:textId="77777777" w:rsidR="00B12115" w:rsidRPr="0004753D" w:rsidRDefault="00B12115" w:rsidP="003F3924">
      <w:pPr>
        <w:widowControl w:val="0"/>
        <w:spacing w:after="2"/>
        <w:jc w:val="both"/>
        <w:rPr>
          <w:bCs/>
          <w:szCs w:val="24"/>
        </w:rPr>
      </w:pPr>
    </w:p>
    <w:p w14:paraId="622BE378" w14:textId="77777777" w:rsidR="009C3A28" w:rsidRPr="0004753D" w:rsidRDefault="009C3A28" w:rsidP="003F3924">
      <w:pPr>
        <w:pStyle w:val="Odsekzoznamu"/>
        <w:keepNext w:val="0"/>
        <w:keepLines w:val="0"/>
        <w:widowControl w:val="0"/>
        <w:numPr>
          <w:ilvl w:val="0"/>
          <w:numId w:val="42"/>
        </w:numPr>
        <w:spacing w:after="2"/>
        <w:ind w:left="360" w:right="-20"/>
        <w:jc w:val="center"/>
        <w:rPr>
          <w:bCs/>
          <w:szCs w:val="24"/>
        </w:rPr>
      </w:pPr>
    </w:p>
    <w:p w14:paraId="48C24FCE" w14:textId="77777777" w:rsidR="009C3A28" w:rsidRPr="0004753D" w:rsidRDefault="009C3A28" w:rsidP="003F3924">
      <w:pPr>
        <w:widowControl w:val="0"/>
        <w:spacing w:after="2"/>
        <w:jc w:val="both"/>
        <w:rPr>
          <w:bCs/>
          <w:szCs w:val="24"/>
        </w:rPr>
      </w:pPr>
      <w:r w:rsidRPr="0004753D">
        <w:rPr>
          <w:bCs/>
          <w:szCs w:val="24"/>
        </w:rPr>
        <w:t>Zákon č. </w:t>
      </w:r>
      <w:r w:rsidRPr="0004753D">
        <w:rPr>
          <w:bCs/>
          <w:iCs/>
          <w:szCs w:val="24"/>
        </w:rPr>
        <w:t>254/1998 Z. z.</w:t>
      </w:r>
      <w:r w:rsidRPr="0004753D">
        <w:rPr>
          <w:bCs/>
          <w:szCs w:val="24"/>
        </w:rPr>
        <w:t xml:space="preserve"> o verejných prácach v znení zákona č. 260/2007 Z. z., zákona </w:t>
      </w:r>
      <w:r w:rsidR="005278B1" w:rsidRPr="0004753D">
        <w:rPr>
          <w:bCs/>
          <w:szCs w:val="24"/>
        </w:rPr>
        <w:br/>
      </w:r>
      <w:r w:rsidRPr="0004753D">
        <w:rPr>
          <w:bCs/>
          <w:szCs w:val="24"/>
        </w:rPr>
        <w:t>č. 540/2008 Z. z., zákona č. 432/2013 Z. z. a zákona č. 218/2019 Z. z. sa mení a dopĺňa takto:</w:t>
      </w:r>
    </w:p>
    <w:p w14:paraId="617C6A2D" w14:textId="77777777" w:rsidR="009C3A28" w:rsidRPr="0004753D" w:rsidRDefault="009C3A28" w:rsidP="003F3924">
      <w:pPr>
        <w:widowControl w:val="0"/>
        <w:spacing w:after="2"/>
        <w:jc w:val="both"/>
        <w:rPr>
          <w:bCs/>
          <w:szCs w:val="24"/>
        </w:rPr>
      </w:pPr>
    </w:p>
    <w:p w14:paraId="7D02201A" w14:textId="77777777" w:rsidR="003114D4" w:rsidRPr="0004753D" w:rsidRDefault="003114D4" w:rsidP="00595310">
      <w:pPr>
        <w:pStyle w:val="Odsekzoznamu"/>
        <w:keepNext w:val="0"/>
        <w:keepLines w:val="0"/>
        <w:widowControl w:val="0"/>
        <w:numPr>
          <w:ilvl w:val="0"/>
          <w:numId w:val="183"/>
        </w:numPr>
        <w:spacing w:after="2"/>
        <w:ind w:left="270"/>
        <w:jc w:val="both"/>
        <w:rPr>
          <w:bCs/>
          <w:szCs w:val="24"/>
        </w:rPr>
      </w:pPr>
      <w:r w:rsidRPr="0004753D">
        <w:rPr>
          <w:bCs/>
          <w:szCs w:val="24"/>
        </w:rPr>
        <w:t>V § 2</w:t>
      </w:r>
      <w:r w:rsidR="0008268B" w:rsidRPr="0004753D">
        <w:rPr>
          <w:bCs/>
          <w:szCs w:val="24"/>
        </w:rPr>
        <w:t xml:space="preserve"> písm. c) sa slová „stavebným zámerom verejnej práce (ďalej len „stavebný zámer”)“ nahrádzajú slovami „zámerom </w:t>
      </w:r>
      <w:r w:rsidR="00EA3078" w:rsidRPr="0004753D">
        <w:rPr>
          <w:bCs/>
          <w:szCs w:val="24"/>
        </w:rPr>
        <w:t>verejnej práce“.</w:t>
      </w:r>
    </w:p>
    <w:p w14:paraId="55968AE4" w14:textId="77777777" w:rsidR="00EA3078" w:rsidRPr="0004753D" w:rsidRDefault="00EA3078" w:rsidP="003F3924">
      <w:pPr>
        <w:pStyle w:val="Odsekzoznamu"/>
        <w:keepNext w:val="0"/>
        <w:keepLines w:val="0"/>
        <w:widowControl w:val="0"/>
        <w:rPr>
          <w:bCs/>
          <w:szCs w:val="24"/>
        </w:rPr>
      </w:pPr>
    </w:p>
    <w:p w14:paraId="0B5B3A01" w14:textId="0E69EF76" w:rsidR="009C3A28" w:rsidRPr="0004753D" w:rsidRDefault="00664539" w:rsidP="00595310">
      <w:pPr>
        <w:pStyle w:val="Odsekzoznamu"/>
        <w:keepNext w:val="0"/>
        <w:keepLines w:val="0"/>
        <w:widowControl w:val="0"/>
        <w:numPr>
          <w:ilvl w:val="0"/>
          <w:numId w:val="183"/>
        </w:numPr>
        <w:spacing w:after="2"/>
        <w:ind w:left="270"/>
        <w:jc w:val="both"/>
        <w:rPr>
          <w:bCs/>
          <w:szCs w:val="24"/>
        </w:rPr>
      </w:pPr>
      <w:r w:rsidRPr="0004753D">
        <w:rPr>
          <w:bCs/>
          <w:szCs w:val="24"/>
        </w:rPr>
        <w:t>Poznámka pod čiarou k odkazu 1c znie:</w:t>
      </w:r>
    </w:p>
    <w:p w14:paraId="45CCDE6D" w14:textId="77777777" w:rsidR="00664539" w:rsidRPr="0004753D" w:rsidRDefault="00664539" w:rsidP="003F3924">
      <w:pPr>
        <w:pStyle w:val="Odsekzoznamu"/>
        <w:keepNext w:val="0"/>
        <w:keepLines w:val="0"/>
        <w:widowControl w:val="0"/>
        <w:spacing w:after="2"/>
        <w:ind w:left="270"/>
        <w:jc w:val="both"/>
        <w:rPr>
          <w:bCs/>
          <w:szCs w:val="24"/>
        </w:rPr>
      </w:pPr>
      <w:r w:rsidRPr="0004753D">
        <w:rPr>
          <w:bCs/>
          <w:szCs w:val="24"/>
        </w:rPr>
        <w:t>„</w:t>
      </w:r>
      <w:r w:rsidRPr="0004753D">
        <w:rPr>
          <w:bCs/>
          <w:szCs w:val="24"/>
          <w:vertAlign w:val="superscript"/>
        </w:rPr>
        <w:t>1c</w:t>
      </w:r>
      <w:r w:rsidRPr="0004753D">
        <w:rPr>
          <w:bCs/>
          <w:szCs w:val="24"/>
        </w:rPr>
        <w:t xml:space="preserve">) </w:t>
      </w:r>
      <w:r w:rsidR="00432BDA" w:rsidRPr="0004753D">
        <w:rPr>
          <w:bCs/>
          <w:szCs w:val="24"/>
        </w:rPr>
        <w:t>§ 18 zákona č. 200/2001 Z. z. o územnom plánovaní.“.</w:t>
      </w:r>
    </w:p>
    <w:p w14:paraId="5F7DDFED" w14:textId="77777777" w:rsidR="00432BDA" w:rsidRPr="0004753D" w:rsidRDefault="00432BDA" w:rsidP="003F3924">
      <w:pPr>
        <w:pStyle w:val="Odsekzoznamu"/>
        <w:keepNext w:val="0"/>
        <w:keepLines w:val="0"/>
        <w:widowControl w:val="0"/>
        <w:spacing w:after="2"/>
        <w:ind w:left="270"/>
        <w:jc w:val="both"/>
        <w:rPr>
          <w:bCs/>
          <w:szCs w:val="24"/>
        </w:rPr>
      </w:pPr>
    </w:p>
    <w:p w14:paraId="7B046940" w14:textId="77777777" w:rsidR="00937D26" w:rsidRPr="0004753D" w:rsidRDefault="0029582E" w:rsidP="00595310">
      <w:pPr>
        <w:pStyle w:val="Odsekzoznamu"/>
        <w:keepNext w:val="0"/>
        <w:keepLines w:val="0"/>
        <w:widowControl w:val="0"/>
        <w:numPr>
          <w:ilvl w:val="0"/>
          <w:numId w:val="183"/>
        </w:numPr>
        <w:spacing w:after="2"/>
        <w:ind w:left="270"/>
        <w:jc w:val="both"/>
        <w:rPr>
          <w:bCs/>
          <w:szCs w:val="24"/>
        </w:rPr>
      </w:pPr>
      <w:r w:rsidRPr="0004753D">
        <w:rPr>
          <w:bCs/>
          <w:szCs w:val="24"/>
        </w:rPr>
        <w:t>V § 14 ods. 1 písm. g)</w:t>
      </w:r>
      <w:r w:rsidR="001571C9" w:rsidRPr="0004753D">
        <w:rPr>
          <w:bCs/>
          <w:szCs w:val="24"/>
        </w:rPr>
        <w:t xml:space="preserve"> a § 16 písm. f) </w:t>
      </w:r>
      <w:r w:rsidRPr="0004753D">
        <w:rPr>
          <w:bCs/>
          <w:szCs w:val="24"/>
        </w:rPr>
        <w:t>sa slov</w:t>
      </w:r>
      <w:r w:rsidR="00937D26" w:rsidRPr="0004753D">
        <w:rPr>
          <w:bCs/>
          <w:szCs w:val="24"/>
        </w:rPr>
        <w:t>o „realizovania“ nahrádza slovom „zhotovenia“.</w:t>
      </w:r>
    </w:p>
    <w:p w14:paraId="7346BA80" w14:textId="77777777" w:rsidR="00937D26" w:rsidRPr="0004753D" w:rsidRDefault="00937D26" w:rsidP="003F3924">
      <w:pPr>
        <w:pStyle w:val="Odsekzoznamu"/>
        <w:keepNext w:val="0"/>
        <w:keepLines w:val="0"/>
        <w:widowControl w:val="0"/>
        <w:spacing w:after="2"/>
        <w:ind w:left="270"/>
        <w:jc w:val="both"/>
        <w:rPr>
          <w:bCs/>
          <w:szCs w:val="24"/>
        </w:rPr>
      </w:pPr>
    </w:p>
    <w:p w14:paraId="7B6DC33F" w14:textId="77777777" w:rsidR="00937D26" w:rsidRPr="0004753D" w:rsidRDefault="00937D26" w:rsidP="003F3924">
      <w:pPr>
        <w:pStyle w:val="Odsekzoznamu"/>
        <w:keepNext w:val="0"/>
        <w:keepLines w:val="0"/>
        <w:widowControl w:val="0"/>
        <w:spacing w:after="2"/>
        <w:ind w:left="270"/>
        <w:jc w:val="both"/>
        <w:rPr>
          <w:bCs/>
          <w:szCs w:val="24"/>
        </w:rPr>
      </w:pPr>
      <w:r w:rsidRPr="0004753D">
        <w:rPr>
          <w:bCs/>
          <w:szCs w:val="24"/>
        </w:rPr>
        <w:t>Poznámka pod čiarou k odkazu 6 znie:</w:t>
      </w:r>
    </w:p>
    <w:p w14:paraId="3CE846BE" w14:textId="77777777" w:rsidR="0029582E" w:rsidRPr="0004753D" w:rsidRDefault="00937D26" w:rsidP="003F3924">
      <w:pPr>
        <w:pStyle w:val="Odsekzoznamu"/>
        <w:keepNext w:val="0"/>
        <w:keepLines w:val="0"/>
        <w:widowControl w:val="0"/>
        <w:spacing w:after="2"/>
        <w:ind w:left="270"/>
        <w:jc w:val="both"/>
        <w:rPr>
          <w:bCs/>
          <w:szCs w:val="24"/>
        </w:rPr>
      </w:pPr>
      <w:r w:rsidRPr="0004753D">
        <w:rPr>
          <w:bCs/>
          <w:szCs w:val="24"/>
        </w:rPr>
        <w:t>„</w:t>
      </w:r>
      <w:r w:rsidRPr="0004753D">
        <w:rPr>
          <w:bCs/>
          <w:szCs w:val="24"/>
          <w:vertAlign w:val="superscript"/>
        </w:rPr>
        <w:t>6</w:t>
      </w:r>
      <w:r w:rsidRPr="0004753D">
        <w:rPr>
          <w:bCs/>
          <w:szCs w:val="24"/>
        </w:rPr>
        <w:t>)</w:t>
      </w:r>
      <w:r w:rsidR="0029582E" w:rsidRPr="0004753D">
        <w:rPr>
          <w:bCs/>
          <w:szCs w:val="24"/>
        </w:rPr>
        <w:t xml:space="preserve"> </w:t>
      </w:r>
      <w:r w:rsidR="00EC6A96" w:rsidRPr="0004753D">
        <w:rPr>
          <w:bCs/>
          <w:szCs w:val="24"/>
        </w:rPr>
        <w:t>§ 3 ods. 8 zákona č. 201/2022 Z. z. o výstavbe.“.</w:t>
      </w:r>
    </w:p>
    <w:p w14:paraId="35EEAE6E" w14:textId="77777777" w:rsidR="00EC6A96" w:rsidRPr="0004753D" w:rsidRDefault="00EC6A96" w:rsidP="003F3924">
      <w:pPr>
        <w:pStyle w:val="Odsekzoznamu"/>
        <w:keepNext w:val="0"/>
        <w:keepLines w:val="0"/>
        <w:widowControl w:val="0"/>
        <w:spacing w:after="2"/>
        <w:ind w:left="270"/>
        <w:jc w:val="both"/>
        <w:rPr>
          <w:bCs/>
          <w:szCs w:val="24"/>
        </w:rPr>
      </w:pPr>
    </w:p>
    <w:p w14:paraId="20A68FC6" w14:textId="77777777" w:rsidR="00E7529F" w:rsidRPr="0004753D" w:rsidRDefault="0098451A" w:rsidP="00595310">
      <w:pPr>
        <w:pStyle w:val="Odsekzoznamu"/>
        <w:keepNext w:val="0"/>
        <w:keepLines w:val="0"/>
        <w:widowControl w:val="0"/>
        <w:numPr>
          <w:ilvl w:val="0"/>
          <w:numId w:val="183"/>
        </w:numPr>
        <w:spacing w:after="2"/>
        <w:ind w:left="270"/>
        <w:jc w:val="both"/>
        <w:rPr>
          <w:bCs/>
          <w:szCs w:val="24"/>
        </w:rPr>
      </w:pPr>
      <w:r w:rsidRPr="0004753D">
        <w:rPr>
          <w:bCs/>
          <w:szCs w:val="24"/>
        </w:rPr>
        <w:t>V § 17 ods. 2 písm. a) sa slová „územnom rozhodnutí“ nahrádzajú slovami „záväznom stanovi</w:t>
      </w:r>
      <w:r w:rsidR="00013B94" w:rsidRPr="0004753D">
        <w:rPr>
          <w:bCs/>
          <w:szCs w:val="24"/>
        </w:rPr>
        <w:t>sk</w:t>
      </w:r>
      <w:r w:rsidRPr="0004753D">
        <w:rPr>
          <w:bCs/>
          <w:szCs w:val="24"/>
        </w:rPr>
        <w:t>u".</w:t>
      </w:r>
    </w:p>
    <w:p w14:paraId="30E6624B" w14:textId="77777777" w:rsidR="0098451A" w:rsidRPr="0004753D" w:rsidRDefault="0098451A" w:rsidP="003F3924">
      <w:pPr>
        <w:pStyle w:val="Odsekzoznamu"/>
        <w:keepNext w:val="0"/>
        <w:keepLines w:val="0"/>
        <w:widowControl w:val="0"/>
        <w:spacing w:after="2"/>
        <w:ind w:left="270"/>
        <w:jc w:val="both"/>
        <w:rPr>
          <w:bCs/>
          <w:szCs w:val="24"/>
        </w:rPr>
      </w:pPr>
      <w:r w:rsidRPr="0004753D">
        <w:rPr>
          <w:bCs/>
          <w:szCs w:val="24"/>
        </w:rPr>
        <w:t xml:space="preserve"> </w:t>
      </w:r>
    </w:p>
    <w:p w14:paraId="1155960A" w14:textId="77777777" w:rsidR="00AB625D" w:rsidRPr="0004753D" w:rsidRDefault="00AB625D" w:rsidP="00595310">
      <w:pPr>
        <w:pStyle w:val="Odsekzoznamu"/>
        <w:keepNext w:val="0"/>
        <w:keepLines w:val="0"/>
        <w:widowControl w:val="0"/>
        <w:numPr>
          <w:ilvl w:val="0"/>
          <w:numId w:val="183"/>
        </w:numPr>
        <w:spacing w:after="2"/>
        <w:ind w:left="270"/>
        <w:jc w:val="both"/>
        <w:rPr>
          <w:bCs/>
          <w:szCs w:val="24"/>
        </w:rPr>
      </w:pPr>
      <w:r w:rsidRPr="0004753D">
        <w:rPr>
          <w:bCs/>
          <w:szCs w:val="24"/>
        </w:rPr>
        <w:t>Poznámk</w:t>
      </w:r>
      <w:r w:rsidR="00604985" w:rsidRPr="0004753D">
        <w:rPr>
          <w:bCs/>
          <w:szCs w:val="24"/>
        </w:rPr>
        <w:t>y</w:t>
      </w:r>
      <w:r w:rsidRPr="0004753D">
        <w:rPr>
          <w:bCs/>
          <w:szCs w:val="24"/>
        </w:rPr>
        <w:t xml:space="preserve"> pod čiarou k odkaz</w:t>
      </w:r>
      <w:r w:rsidR="00604985" w:rsidRPr="0004753D">
        <w:rPr>
          <w:bCs/>
          <w:szCs w:val="24"/>
        </w:rPr>
        <w:t>om</w:t>
      </w:r>
      <w:r w:rsidRPr="0004753D">
        <w:rPr>
          <w:bCs/>
          <w:szCs w:val="24"/>
        </w:rPr>
        <w:t xml:space="preserve"> 8</w:t>
      </w:r>
      <w:r w:rsidR="00604985" w:rsidRPr="0004753D">
        <w:rPr>
          <w:bCs/>
          <w:szCs w:val="24"/>
        </w:rPr>
        <w:t xml:space="preserve"> a</w:t>
      </w:r>
      <w:r w:rsidR="006F2F1C" w:rsidRPr="0004753D">
        <w:rPr>
          <w:bCs/>
          <w:szCs w:val="24"/>
        </w:rPr>
        <w:t>ž</w:t>
      </w:r>
      <w:r w:rsidR="00604985" w:rsidRPr="0004753D">
        <w:rPr>
          <w:bCs/>
          <w:szCs w:val="24"/>
        </w:rPr>
        <w:t xml:space="preserve"> </w:t>
      </w:r>
      <w:r w:rsidR="006F2F1C" w:rsidRPr="0004753D">
        <w:rPr>
          <w:bCs/>
          <w:szCs w:val="24"/>
        </w:rPr>
        <w:t>10</w:t>
      </w:r>
      <w:r w:rsidRPr="0004753D">
        <w:rPr>
          <w:bCs/>
          <w:szCs w:val="24"/>
        </w:rPr>
        <w:t xml:space="preserve"> zne</w:t>
      </w:r>
      <w:r w:rsidR="00604985" w:rsidRPr="0004753D">
        <w:rPr>
          <w:bCs/>
          <w:szCs w:val="24"/>
        </w:rPr>
        <w:t>jú</w:t>
      </w:r>
      <w:r w:rsidRPr="0004753D">
        <w:rPr>
          <w:bCs/>
          <w:szCs w:val="24"/>
        </w:rPr>
        <w:t>:</w:t>
      </w:r>
    </w:p>
    <w:p w14:paraId="1B69B95A" w14:textId="77777777" w:rsidR="00604985" w:rsidRPr="0004753D" w:rsidRDefault="00AB625D" w:rsidP="003F3924">
      <w:pPr>
        <w:widowControl w:val="0"/>
        <w:ind w:left="270"/>
        <w:rPr>
          <w:bCs/>
          <w:szCs w:val="24"/>
        </w:rPr>
      </w:pPr>
      <w:r w:rsidRPr="0004753D">
        <w:rPr>
          <w:bCs/>
          <w:szCs w:val="24"/>
        </w:rPr>
        <w:t>„</w:t>
      </w:r>
      <w:r w:rsidRPr="0004753D">
        <w:rPr>
          <w:bCs/>
          <w:szCs w:val="24"/>
          <w:vertAlign w:val="superscript"/>
        </w:rPr>
        <w:t>8</w:t>
      </w:r>
      <w:r w:rsidRPr="0004753D">
        <w:rPr>
          <w:bCs/>
          <w:szCs w:val="24"/>
        </w:rPr>
        <w:t xml:space="preserve">) § </w:t>
      </w:r>
      <w:r w:rsidR="00E2562D" w:rsidRPr="0004753D">
        <w:rPr>
          <w:bCs/>
          <w:szCs w:val="24"/>
        </w:rPr>
        <w:t>25 zákona č. 201/2022 Z. z.</w:t>
      </w:r>
    </w:p>
    <w:p w14:paraId="41F8829E" w14:textId="77777777" w:rsidR="006F2F1C" w:rsidRPr="0004753D" w:rsidRDefault="00604985" w:rsidP="003F3924">
      <w:pPr>
        <w:widowControl w:val="0"/>
        <w:ind w:left="270"/>
        <w:rPr>
          <w:bCs/>
          <w:szCs w:val="24"/>
        </w:rPr>
      </w:pPr>
      <w:r w:rsidRPr="0004753D">
        <w:rPr>
          <w:bCs/>
          <w:szCs w:val="24"/>
          <w:vertAlign w:val="superscript"/>
        </w:rPr>
        <w:t>9</w:t>
      </w:r>
      <w:r w:rsidRPr="0004753D">
        <w:rPr>
          <w:bCs/>
          <w:szCs w:val="24"/>
        </w:rPr>
        <w:t>) § 53 zákona č. 201/2022 Z. z.</w:t>
      </w:r>
    </w:p>
    <w:p w14:paraId="75B7C7D4" w14:textId="77777777" w:rsidR="00AB625D" w:rsidRPr="0004753D" w:rsidRDefault="006F2F1C" w:rsidP="003F3924">
      <w:pPr>
        <w:widowControl w:val="0"/>
        <w:ind w:left="270"/>
        <w:rPr>
          <w:bCs/>
          <w:szCs w:val="24"/>
        </w:rPr>
      </w:pPr>
      <w:r w:rsidRPr="0004753D">
        <w:rPr>
          <w:bCs/>
          <w:szCs w:val="24"/>
          <w:vertAlign w:val="superscript"/>
        </w:rPr>
        <w:t>10</w:t>
      </w:r>
      <w:r w:rsidRPr="0004753D">
        <w:rPr>
          <w:bCs/>
          <w:szCs w:val="24"/>
        </w:rPr>
        <w:t>) § 3 ods. 7 zákona č. 201/2022 Z. z.</w:t>
      </w:r>
      <w:r w:rsidR="00E2562D" w:rsidRPr="0004753D">
        <w:rPr>
          <w:bCs/>
          <w:szCs w:val="24"/>
        </w:rPr>
        <w:t>“.</w:t>
      </w:r>
    </w:p>
    <w:p w14:paraId="267A0774" w14:textId="77777777" w:rsidR="00AB625D" w:rsidRPr="0004753D" w:rsidRDefault="00AB625D" w:rsidP="003F3924">
      <w:pPr>
        <w:widowControl w:val="0"/>
        <w:rPr>
          <w:bCs/>
          <w:szCs w:val="24"/>
        </w:rPr>
      </w:pPr>
    </w:p>
    <w:p w14:paraId="327CB54C" w14:textId="77777777" w:rsidR="00170C7B" w:rsidRPr="0004753D" w:rsidRDefault="00170C7B" w:rsidP="00595310">
      <w:pPr>
        <w:pStyle w:val="Odsekzoznamu"/>
        <w:keepNext w:val="0"/>
        <w:keepLines w:val="0"/>
        <w:widowControl w:val="0"/>
        <w:numPr>
          <w:ilvl w:val="0"/>
          <w:numId w:val="183"/>
        </w:numPr>
        <w:spacing w:after="2"/>
        <w:ind w:left="270"/>
        <w:jc w:val="both"/>
        <w:rPr>
          <w:bCs/>
          <w:szCs w:val="24"/>
        </w:rPr>
      </w:pPr>
      <w:r w:rsidRPr="0004753D">
        <w:rPr>
          <w:bCs/>
          <w:szCs w:val="24"/>
        </w:rPr>
        <w:t xml:space="preserve">Poznámka pod čiarou k odkazu </w:t>
      </w:r>
      <w:r w:rsidR="00952837" w:rsidRPr="0004753D">
        <w:rPr>
          <w:bCs/>
          <w:szCs w:val="24"/>
        </w:rPr>
        <w:t>13</w:t>
      </w:r>
      <w:r w:rsidRPr="0004753D">
        <w:rPr>
          <w:bCs/>
          <w:szCs w:val="24"/>
        </w:rPr>
        <w:t xml:space="preserve"> znie:</w:t>
      </w:r>
    </w:p>
    <w:p w14:paraId="7543FB60" w14:textId="33551670" w:rsidR="00170C7B" w:rsidRPr="0004753D" w:rsidRDefault="00170C7B" w:rsidP="003F3924">
      <w:pPr>
        <w:widowControl w:val="0"/>
        <w:spacing w:after="2"/>
        <w:ind w:firstLine="270"/>
        <w:jc w:val="both"/>
        <w:rPr>
          <w:bCs/>
          <w:szCs w:val="24"/>
        </w:rPr>
      </w:pPr>
      <w:r w:rsidRPr="0004753D">
        <w:rPr>
          <w:bCs/>
          <w:szCs w:val="24"/>
        </w:rPr>
        <w:t>„</w:t>
      </w:r>
      <w:r w:rsidR="00952837" w:rsidRPr="0004753D">
        <w:rPr>
          <w:bCs/>
          <w:szCs w:val="24"/>
          <w:vertAlign w:val="superscript"/>
        </w:rPr>
        <w:t>13</w:t>
      </w:r>
      <w:r w:rsidRPr="0004753D">
        <w:rPr>
          <w:bCs/>
          <w:szCs w:val="24"/>
        </w:rPr>
        <w:t xml:space="preserve">) </w:t>
      </w:r>
      <w:r w:rsidR="00952837" w:rsidRPr="0004753D">
        <w:rPr>
          <w:bCs/>
          <w:szCs w:val="24"/>
        </w:rPr>
        <w:t>Z</w:t>
      </w:r>
      <w:r w:rsidRPr="0004753D">
        <w:rPr>
          <w:bCs/>
          <w:szCs w:val="24"/>
        </w:rPr>
        <w:t>ákon č. 201/2022 Z. z.</w:t>
      </w:r>
      <w:r w:rsidR="002F7BCC">
        <w:rPr>
          <w:bCs/>
          <w:szCs w:val="24"/>
        </w:rPr>
        <w:t xml:space="preserve"> </w:t>
      </w:r>
      <w:r w:rsidR="002F7BCC">
        <w:rPr>
          <w:iCs/>
          <w:szCs w:val="24"/>
          <w:lang w:eastAsia="sk-SK"/>
        </w:rPr>
        <w:t>v znení zákona č. .../2023 Z. z.</w:t>
      </w:r>
      <w:r w:rsidRPr="0004753D">
        <w:rPr>
          <w:bCs/>
          <w:szCs w:val="24"/>
        </w:rPr>
        <w:t>“.</w:t>
      </w:r>
    </w:p>
    <w:p w14:paraId="4C0F78C0" w14:textId="77777777" w:rsidR="00170C7B" w:rsidRPr="0004753D" w:rsidRDefault="00170C7B" w:rsidP="003F3924">
      <w:pPr>
        <w:pStyle w:val="Odsekzoznamu"/>
        <w:keepNext w:val="0"/>
        <w:keepLines w:val="0"/>
        <w:widowControl w:val="0"/>
        <w:spacing w:after="2"/>
        <w:ind w:left="270"/>
        <w:jc w:val="both"/>
        <w:rPr>
          <w:bCs/>
          <w:szCs w:val="24"/>
        </w:rPr>
      </w:pPr>
    </w:p>
    <w:p w14:paraId="089846BA" w14:textId="77777777" w:rsidR="00664539" w:rsidRPr="0004753D" w:rsidRDefault="004F50FD" w:rsidP="00595310">
      <w:pPr>
        <w:pStyle w:val="Odsekzoznamu"/>
        <w:keepNext w:val="0"/>
        <w:keepLines w:val="0"/>
        <w:widowControl w:val="0"/>
        <w:numPr>
          <w:ilvl w:val="0"/>
          <w:numId w:val="183"/>
        </w:numPr>
        <w:spacing w:after="2"/>
        <w:ind w:left="270"/>
        <w:jc w:val="both"/>
        <w:rPr>
          <w:bCs/>
          <w:szCs w:val="24"/>
        </w:rPr>
      </w:pPr>
      <w:r w:rsidRPr="0004753D">
        <w:rPr>
          <w:bCs/>
          <w:szCs w:val="24"/>
        </w:rPr>
        <w:t xml:space="preserve">Slová „stavebný zámer“ sa vo všetkých tvaroch </w:t>
      </w:r>
      <w:r w:rsidR="009D0FD2" w:rsidRPr="0004753D">
        <w:rPr>
          <w:bCs/>
          <w:szCs w:val="24"/>
        </w:rPr>
        <w:t xml:space="preserve">v celom texte zákona </w:t>
      </w:r>
      <w:r w:rsidRPr="0004753D">
        <w:rPr>
          <w:bCs/>
          <w:szCs w:val="24"/>
        </w:rPr>
        <w:t xml:space="preserve">nahrádzajú slovami „zámer verejnej práce“ v príslušnom tvare. </w:t>
      </w:r>
    </w:p>
    <w:p w14:paraId="54DE1367" w14:textId="77777777" w:rsidR="00E66FD5" w:rsidRPr="0004753D" w:rsidRDefault="00E66FD5" w:rsidP="003F3924">
      <w:pPr>
        <w:pStyle w:val="Odsekzoznamu"/>
        <w:keepNext w:val="0"/>
        <w:keepLines w:val="0"/>
        <w:widowControl w:val="0"/>
        <w:spacing w:after="2"/>
        <w:ind w:left="270"/>
        <w:jc w:val="both"/>
        <w:rPr>
          <w:bCs/>
          <w:szCs w:val="24"/>
        </w:rPr>
      </w:pPr>
    </w:p>
    <w:p w14:paraId="669B3B58" w14:textId="77777777" w:rsidR="00D83642" w:rsidRPr="0004753D" w:rsidRDefault="00D83642" w:rsidP="00595310">
      <w:pPr>
        <w:pStyle w:val="Odsekzoznamu"/>
        <w:keepNext w:val="0"/>
        <w:keepLines w:val="0"/>
        <w:widowControl w:val="0"/>
        <w:numPr>
          <w:ilvl w:val="0"/>
          <w:numId w:val="183"/>
        </w:numPr>
        <w:spacing w:after="2"/>
        <w:ind w:left="270"/>
        <w:jc w:val="both"/>
        <w:rPr>
          <w:bCs/>
          <w:szCs w:val="24"/>
        </w:rPr>
      </w:pPr>
      <w:r w:rsidRPr="0004753D">
        <w:rPr>
          <w:bCs/>
          <w:szCs w:val="24"/>
        </w:rPr>
        <w:t xml:space="preserve">Slová „stavebné povolenie“ sa vo všetkých tvaroch </w:t>
      </w:r>
      <w:r w:rsidR="009D0FD2" w:rsidRPr="0004753D">
        <w:rPr>
          <w:bCs/>
          <w:szCs w:val="24"/>
        </w:rPr>
        <w:t xml:space="preserve">v celom texte zákona </w:t>
      </w:r>
      <w:r w:rsidRPr="0004753D">
        <w:rPr>
          <w:bCs/>
          <w:szCs w:val="24"/>
        </w:rPr>
        <w:t>nahrádzajú slovami „</w:t>
      </w:r>
      <w:r w:rsidR="008B41FA" w:rsidRPr="0004753D">
        <w:rPr>
          <w:bCs/>
          <w:szCs w:val="24"/>
        </w:rPr>
        <w:t>rozhodnutie o povolení stavby“</w:t>
      </w:r>
      <w:r w:rsidR="00AB1C79" w:rsidRPr="0004753D">
        <w:rPr>
          <w:bCs/>
          <w:szCs w:val="24"/>
        </w:rPr>
        <w:t xml:space="preserve"> v príslušnom tvare</w:t>
      </w:r>
      <w:r w:rsidR="008B41FA" w:rsidRPr="0004753D">
        <w:rPr>
          <w:bCs/>
          <w:szCs w:val="24"/>
        </w:rPr>
        <w:t>.</w:t>
      </w:r>
    </w:p>
    <w:p w14:paraId="6C409281" w14:textId="77777777" w:rsidR="00D83642" w:rsidRPr="0004753D" w:rsidRDefault="00D83642" w:rsidP="003F3924">
      <w:pPr>
        <w:pStyle w:val="Odsekzoznamu"/>
        <w:keepNext w:val="0"/>
        <w:keepLines w:val="0"/>
        <w:widowControl w:val="0"/>
        <w:rPr>
          <w:bCs/>
          <w:szCs w:val="24"/>
        </w:rPr>
      </w:pPr>
    </w:p>
    <w:p w14:paraId="04416284" w14:textId="77777777" w:rsidR="00E66FD5" w:rsidRPr="0004753D" w:rsidRDefault="00E66FD5" w:rsidP="00595310">
      <w:pPr>
        <w:pStyle w:val="Odsekzoznamu"/>
        <w:keepNext w:val="0"/>
        <w:keepLines w:val="0"/>
        <w:widowControl w:val="0"/>
        <w:numPr>
          <w:ilvl w:val="0"/>
          <w:numId w:val="183"/>
        </w:numPr>
        <w:spacing w:after="2"/>
        <w:ind w:left="270"/>
        <w:jc w:val="both"/>
        <w:rPr>
          <w:bCs/>
          <w:szCs w:val="24"/>
        </w:rPr>
      </w:pPr>
      <w:r w:rsidRPr="0004753D">
        <w:rPr>
          <w:bCs/>
          <w:szCs w:val="24"/>
        </w:rPr>
        <w:t xml:space="preserve">Slová „kolaudačné rozhodnutie“ sa vo všetkých tvaroch </w:t>
      </w:r>
      <w:r w:rsidR="009D0FD2" w:rsidRPr="0004753D">
        <w:rPr>
          <w:bCs/>
          <w:szCs w:val="24"/>
        </w:rPr>
        <w:t xml:space="preserve">v celom texte zákona </w:t>
      </w:r>
      <w:r w:rsidRPr="0004753D">
        <w:rPr>
          <w:bCs/>
          <w:szCs w:val="24"/>
        </w:rPr>
        <w:t>nahrádzajú slovami „kolaudačné osvedčenie stavby“ v príslušnom tvare.</w:t>
      </w:r>
    </w:p>
    <w:p w14:paraId="5B6D1AF9" w14:textId="77777777" w:rsidR="00357456" w:rsidRPr="0004753D" w:rsidRDefault="00357456" w:rsidP="003F3924">
      <w:pPr>
        <w:pStyle w:val="Odsekzoznamu"/>
        <w:keepNext w:val="0"/>
        <w:keepLines w:val="0"/>
        <w:widowControl w:val="0"/>
        <w:rPr>
          <w:bCs/>
          <w:szCs w:val="24"/>
        </w:rPr>
      </w:pPr>
    </w:p>
    <w:p w14:paraId="2AB93227" w14:textId="77777777" w:rsidR="00324E05" w:rsidRPr="0004753D" w:rsidRDefault="00324E05" w:rsidP="003F3924">
      <w:pPr>
        <w:widowControl w:val="0"/>
        <w:spacing w:after="2"/>
        <w:jc w:val="both"/>
        <w:rPr>
          <w:bCs/>
          <w:szCs w:val="24"/>
        </w:rPr>
      </w:pPr>
    </w:p>
    <w:p w14:paraId="1DC5C5C1" w14:textId="77777777" w:rsidR="009C3A28" w:rsidRPr="0004753D" w:rsidRDefault="009C3A28" w:rsidP="003F3924">
      <w:pPr>
        <w:pStyle w:val="Odsekzoznamu"/>
        <w:keepNext w:val="0"/>
        <w:keepLines w:val="0"/>
        <w:widowControl w:val="0"/>
        <w:numPr>
          <w:ilvl w:val="0"/>
          <w:numId w:val="42"/>
        </w:numPr>
        <w:spacing w:after="2"/>
        <w:ind w:left="360" w:right="-20"/>
        <w:jc w:val="center"/>
        <w:rPr>
          <w:bCs/>
          <w:szCs w:val="24"/>
        </w:rPr>
      </w:pPr>
    </w:p>
    <w:p w14:paraId="474050CF" w14:textId="77777777" w:rsidR="009C3A28" w:rsidRPr="0004753D" w:rsidRDefault="009C3A28" w:rsidP="003F3924">
      <w:pPr>
        <w:widowControl w:val="0"/>
        <w:spacing w:after="2"/>
        <w:jc w:val="both"/>
        <w:rPr>
          <w:bCs/>
          <w:szCs w:val="24"/>
        </w:rPr>
      </w:pPr>
      <w:r w:rsidRPr="0004753D">
        <w:rPr>
          <w:bCs/>
          <w:szCs w:val="24"/>
        </w:rPr>
        <w:t>Zákon č. </w:t>
      </w:r>
      <w:r w:rsidRPr="0004753D">
        <w:rPr>
          <w:bCs/>
          <w:iCs/>
          <w:szCs w:val="24"/>
        </w:rPr>
        <w:t>298/1999 Z. z.</w:t>
      </w:r>
      <w:r w:rsidRPr="0004753D">
        <w:rPr>
          <w:bCs/>
          <w:szCs w:val="24"/>
        </w:rPr>
        <w:t xml:space="preserve"> o správe štátnych hraníc v znení zákona č. 515/2003 Z. z. a zákona </w:t>
      </w:r>
      <w:r w:rsidR="005278B1" w:rsidRPr="0004753D">
        <w:rPr>
          <w:bCs/>
          <w:szCs w:val="24"/>
        </w:rPr>
        <w:br/>
      </w:r>
      <w:r w:rsidRPr="0004753D">
        <w:rPr>
          <w:bCs/>
          <w:szCs w:val="24"/>
        </w:rPr>
        <w:t>č. 445/2008 Z. z. sa mení takto:</w:t>
      </w:r>
    </w:p>
    <w:p w14:paraId="0968EAEC" w14:textId="77777777" w:rsidR="009C3A28" w:rsidRPr="0004753D" w:rsidRDefault="009C3A28" w:rsidP="003F3924">
      <w:pPr>
        <w:widowControl w:val="0"/>
        <w:spacing w:after="2"/>
        <w:jc w:val="both"/>
        <w:rPr>
          <w:bCs/>
          <w:szCs w:val="24"/>
        </w:rPr>
      </w:pPr>
    </w:p>
    <w:p w14:paraId="19090B6C" w14:textId="77777777" w:rsidR="00616725" w:rsidRPr="0004753D" w:rsidRDefault="00616725" w:rsidP="003F3924">
      <w:pPr>
        <w:pStyle w:val="Odsekzoznamu"/>
        <w:keepNext w:val="0"/>
        <w:keepLines w:val="0"/>
        <w:widowControl w:val="0"/>
        <w:numPr>
          <w:ilvl w:val="0"/>
          <w:numId w:val="28"/>
        </w:numPr>
        <w:spacing w:after="2"/>
        <w:ind w:left="284" w:hanging="284"/>
        <w:jc w:val="both"/>
        <w:rPr>
          <w:szCs w:val="24"/>
        </w:rPr>
      </w:pPr>
      <w:r w:rsidRPr="0004753D">
        <w:rPr>
          <w:bCs/>
          <w:szCs w:val="24"/>
        </w:rPr>
        <w:t xml:space="preserve">V </w:t>
      </w:r>
      <w:r w:rsidR="005B126B" w:rsidRPr="0004753D">
        <w:rPr>
          <w:szCs w:val="24"/>
        </w:rPr>
        <w:t xml:space="preserve">§ 4 ods. 2 písm. h) </w:t>
      </w:r>
      <w:r w:rsidRPr="0004753D">
        <w:rPr>
          <w:szCs w:val="24"/>
        </w:rPr>
        <w:t>sa slo</w:t>
      </w:r>
      <w:r w:rsidR="005B126B" w:rsidRPr="0004753D">
        <w:rPr>
          <w:szCs w:val="24"/>
        </w:rPr>
        <w:t>v</w:t>
      </w:r>
      <w:r w:rsidRPr="0004753D">
        <w:rPr>
          <w:szCs w:val="24"/>
        </w:rPr>
        <w:t>á „stanoviská k stavbám,“ nahrádzajú slovami „záväzné stanoviská v konaní o stavebnom zámere a k“.</w:t>
      </w:r>
    </w:p>
    <w:p w14:paraId="0B07DDBE" w14:textId="77777777" w:rsidR="00616725" w:rsidRPr="0004753D" w:rsidRDefault="00616725" w:rsidP="003F3924">
      <w:pPr>
        <w:pStyle w:val="Odsekzoznamu"/>
        <w:keepNext w:val="0"/>
        <w:keepLines w:val="0"/>
        <w:widowControl w:val="0"/>
        <w:spacing w:after="2"/>
        <w:jc w:val="both"/>
        <w:rPr>
          <w:szCs w:val="24"/>
        </w:rPr>
      </w:pPr>
    </w:p>
    <w:p w14:paraId="47D27BA5" w14:textId="584196B3" w:rsidR="00A836D1" w:rsidRPr="0004753D" w:rsidRDefault="00D526EB" w:rsidP="003F3924">
      <w:pPr>
        <w:pStyle w:val="Odsekzoznamu"/>
        <w:keepNext w:val="0"/>
        <w:keepLines w:val="0"/>
        <w:widowControl w:val="0"/>
        <w:numPr>
          <w:ilvl w:val="0"/>
          <w:numId w:val="28"/>
        </w:numPr>
        <w:spacing w:after="2"/>
        <w:ind w:left="284" w:hanging="284"/>
        <w:jc w:val="both"/>
        <w:rPr>
          <w:szCs w:val="24"/>
        </w:rPr>
      </w:pPr>
      <w:r w:rsidRPr="0004753D">
        <w:rPr>
          <w:szCs w:val="24"/>
        </w:rPr>
        <w:t xml:space="preserve">V § 7 </w:t>
      </w:r>
      <w:r w:rsidR="00A836D1" w:rsidRPr="0004753D">
        <w:rPr>
          <w:szCs w:val="24"/>
        </w:rPr>
        <w:t>vrátane nadpisu znie</w:t>
      </w:r>
      <w:r w:rsidRPr="0004753D">
        <w:rPr>
          <w:szCs w:val="24"/>
        </w:rPr>
        <w:t>:</w:t>
      </w:r>
    </w:p>
    <w:p w14:paraId="70DE3691" w14:textId="77777777" w:rsidR="00A836D1" w:rsidRPr="0004753D" w:rsidRDefault="00A836D1" w:rsidP="003F3924">
      <w:pPr>
        <w:widowControl w:val="0"/>
        <w:ind w:left="284"/>
        <w:jc w:val="center"/>
        <w:rPr>
          <w:szCs w:val="24"/>
        </w:rPr>
      </w:pPr>
      <w:r w:rsidRPr="0004753D">
        <w:rPr>
          <w:szCs w:val="24"/>
        </w:rPr>
        <w:t>„§ 7</w:t>
      </w:r>
    </w:p>
    <w:p w14:paraId="17E03969" w14:textId="77777777" w:rsidR="00A836D1" w:rsidRPr="0004753D" w:rsidRDefault="00A836D1" w:rsidP="003F3924">
      <w:pPr>
        <w:widowControl w:val="0"/>
        <w:ind w:left="284"/>
        <w:jc w:val="center"/>
        <w:rPr>
          <w:szCs w:val="24"/>
        </w:rPr>
      </w:pPr>
      <w:r w:rsidRPr="0004753D">
        <w:rPr>
          <w:szCs w:val="24"/>
        </w:rPr>
        <w:t>Povoľovanie činností podľa osobitných predpisov</w:t>
      </w:r>
    </w:p>
    <w:p w14:paraId="100737CE" w14:textId="03C7D744" w:rsidR="002F7F2E" w:rsidRPr="0004753D" w:rsidRDefault="00B06178" w:rsidP="003F3924">
      <w:pPr>
        <w:pStyle w:val="Odsekzoznamu"/>
        <w:keepNext w:val="0"/>
        <w:keepLines w:val="0"/>
        <w:widowControl w:val="0"/>
        <w:spacing w:after="2"/>
        <w:ind w:left="284"/>
        <w:jc w:val="both"/>
        <w:rPr>
          <w:szCs w:val="24"/>
        </w:rPr>
      </w:pPr>
      <w:r w:rsidRPr="0004753D">
        <w:rPr>
          <w:szCs w:val="24"/>
        </w:rPr>
        <w:t xml:space="preserve">Ak </w:t>
      </w:r>
      <w:r w:rsidR="00A836D1" w:rsidRPr="0004753D">
        <w:rPr>
          <w:szCs w:val="24"/>
        </w:rPr>
        <w:t>sa na štátnych hraniciach alebo v ich bezprostrednej blízkosti r</w:t>
      </w:r>
      <w:r w:rsidR="00B519A5" w:rsidRPr="0004753D">
        <w:rPr>
          <w:szCs w:val="24"/>
        </w:rPr>
        <w:t xml:space="preserve">ealizuje stavba, </w:t>
      </w:r>
      <w:r w:rsidR="00C979D7" w:rsidRPr="0004753D">
        <w:rPr>
          <w:szCs w:val="24"/>
        </w:rPr>
        <w:t>ministerstvo ako dotknutý orgán štátnej správy vydáva záväzné stanovisko v konaní o stavebnom zámere.</w:t>
      </w:r>
      <w:r w:rsidR="00A9103C" w:rsidRPr="0004753D">
        <w:rPr>
          <w:szCs w:val="24"/>
          <w:vertAlign w:val="superscript"/>
        </w:rPr>
        <w:t>1</w:t>
      </w:r>
      <w:r w:rsidR="00AB79B0" w:rsidRPr="0004753D">
        <w:rPr>
          <w:szCs w:val="24"/>
          <w:vertAlign w:val="superscript"/>
        </w:rPr>
        <w:t>2</w:t>
      </w:r>
      <w:r w:rsidR="00A9103C" w:rsidRPr="0004753D">
        <w:rPr>
          <w:szCs w:val="24"/>
          <w:vertAlign w:val="superscript"/>
        </w:rPr>
        <w:t>a</w:t>
      </w:r>
      <w:r w:rsidR="00A9103C" w:rsidRPr="0004753D">
        <w:rPr>
          <w:szCs w:val="24"/>
        </w:rPr>
        <w:t>)</w:t>
      </w:r>
      <w:r w:rsidR="00C979D7" w:rsidRPr="0004753D">
        <w:rPr>
          <w:szCs w:val="24"/>
        </w:rPr>
        <w:t xml:space="preserve"> </w:t>
      </w:r>
      <w:r w:rsidR="00D526EB" w:rsidRPr="0004753D">
        <w:rPr>
          <w:szCs w:val="24"/>
        </w:rPr>
        <w:t>Ak je potrebné na činnosti na štátnych hraniciach alebo v ich bezprostrednej blízkosti</w:t>
      </w:r>
      <w:r w:rsidR="00AB79B0" w:rsidRPr="0004753D">
        <w:rPr>
          <w:szCs w:val="24"/>
        </w:rPr>
        <w:t>, iné než podľa prvej vety,</w:t>
      </w:r>
      <w:r w:rsidR="00D526EB" w:rsidRPr="0004753D">
        <w:rPr>
          <w:szCs w:val="24"/>
        </w:rPr>
        <w:t xml:space="preserve"> povolenie alebo iné opatrenie</w:t>
      </w:r>
      <w:r w:rsidR="00D526EB" w:rsidRPr="0004753D">
        <w:rPr>
          <w:szCs w:val="24"/>
          <w:vertAlign w:val="superscript"/>
        </w:rPr>
        <w:t>13</w:t>
      </w:r>
      <w:r w:rsidR="00D526EB" w:rsidRPr="0004753D">
        <w:rPr>
          <w:szCs w:val="24"/>
        </w:rPr>
        <w:t>) orgánu štátnej správy alebo orgánu územnej samosprávy, je právnická osoba alebo fyzická osoba povinná k</w:t>
      </w:r>
      <w:r w:rsidR="00F41B58" w:rsidRPr="0004753D">
        <w:rPr>
          <w:szCs w:val="24"/>
        </w:rPr>
        <w:t> </w:t>
      </w:r>
      <w:r w:rsidR="00D526EB" w:rsidRPr="0004753D">
        <w:rPr>
          <w:szCs w:val="24"/>
        </w:rPr>
        <w:t>žiadosti priložiť aj stanovisko ministerstva; v</w:t>
      </w:r>
      <w:r w:rsidR="00F41B58" w:rsidRPr="0004753D">
        <w:rPr>
          <w:szCs w:val="24"/>
        </w:rPr>
        <w:t> </w:t>
      </w:r>
      <w:r w:rsidR="00D526EB" w:rsidRPr="0004753D">
        <w:rPr>
          <w:szCs w:val="24"/>
        </w:rPr>
        <w:t>stanovisku ministerstvo určí podmienky na vykonanie činnosti</w:t>
      </w:r>
      <w:r w:rsidR="00F41B58" w:rsidRPr="0004753D">
        <w:rPr>
          <w:szCs w:val="24"/>
        </w:rPr>
        <w:t xml:space="preserve"> a stanoviskom ministerstva sú tieto orgány viazané.</w:t>
      </w:r>
      <w:r w:rsidR="00D526EB" w:rsidRPr="0004753D">
        <w:rPr>
          <w:szCs w:val="24"/>
        </w:rPr>
        <w:t>“</w:t>
      </w:r>
      <w:r w:rsidR="00F41B58" w:rsidRPr="0004753D">
        <w:rPr>
          <w:szCs w:val="24"/>
        </w:rPr>
        <w:t>.</w:t>
      </w:r>
    </w:p>
    <w:p w14:paraId="7FF49853" w14:textId="77777777" w:rsidR="00A84BC6" w:rsidRPr="0004753D" w:rsidRDefault="00A84BC6" w:rsidP="003F3924">
      <w:pPr>
        <w:widowControl w:val="0"/>
        <w:rPr>
          <w:szCs w:val="24"/>
        </w:rPr>
      </w:pPr>
    </w:p>
    <w:p w14:paraId="658494B9" w14:textId="77777777" w:rsidR="00F41B58" w:rsidRPr="0004753D" w:rsidRDefault="00F41B58" w:rsidP="003F3924">
      <w:pPr>
        <w:widowControl w:val="0"/>
        <w:ind w:firstLine="284"/>
        <w:rPr>
          <w:szCs w:val="24"/>
        </w:rPr>
      </w:pPr>
      <w:r w:rsidRPr="0004753D">
        <w:rPr>
          <w:szCs w:val="24"/>
        </w:rPr>
        <w:t>Poznámka pod čiarou k odkazu 12a znie:</w:t>
      </w:r>
    </w:p>
    <w:p w14:paraId="2A4A5EB1" w14:textId="77777777" w:rsidR="00F41B58" w:rsidRPr="0004753D" w:rsidRDefault="00F41B58" w:rsidP="003F3924">
      <w:pPr>
        <w:widowControl w:val="0"/>
        <w:ind w:firstLine="284"/>
        <w:rPr>
          <w:szCs w:val="24"/>
        </w:rPr>
      </w:pPr>
      <w:r w:rsidRPr="0004753D">
        <w:rPr>
          <w:szCs w:val="24"/>
        </w:rPr>
        <w:t>„</w:t>
      </w:r>
      <w:r w:rsidRPr="0004753D">
        <w:rPr>
          <w:szCs w:val="24"/>
          <w:vertAlign w:val="superscript"/>
        </w:rPr>
        <w:t>12a</w:t>
      </w:r>
      <w:r w:rsidRPr="0004753D">
        <w:rPr>
          <w:szCs w:val="24"/>
        </w:rPr>
        <w:t>) § 31 ods. 7 zákona č. 201/2022 Z. z. o výstavbe.“.</w:t>
      </w:r>
    </w:p>
    <w:p w14:paraId="021F6BD8" w14:textId="77777777" w:rsidR="00F41B58" w:rsidRPr="0004753D" w:rsidRDefault="00F41B58" w:rsidP="003F3924">
      <w:pPr>
        <w:widowControl w:val="0"/>
        <w:rPr>
          <w:szCs w:val="24"/>
        </w:rPr>
      </w:pPr>
    </w:p>
    <w:p w14:paraId="0A78F226" w14:textId="77777777" w:rsidR="00A84BC6" w:rsidRPr="0004753D" w:rsidRDefault="00A84BC6" w:rsidP="003F3924">
      <w:pPr>
        <w:pStyle w:val="Odsekzoznamu"/>
        <w:keepNext w:val="0"/>
        <w:keepLines w:val="0"/>
        <w:widowControl w:val="0"/>
        <w:numPr>
          <w:ilvl w:val="0"/>
          <w:numId w:val="28"/>
        </w:numPr>
        <w:spacing w:after="2"/>
        <w:ind w:left="284" w:hanging="284"/>
        <w:jc w:val="both"/>
        <w:rPr>
          <w:szCs w:val="24"/>
        </w:rPr>
      </w:pPr>
      <w:r w:rsidRPr="0004753D">
        <w:rPr>
          <w:szCs w:val="24"/>
        </w:rPr>
        <w:t>V </w:t>
      </w:r>
      <w:r w:rsidR="00A836D1" w:rsidRPr="0004753D">
        <w:rPr>
          <w:szCs w:val="24"/>
        </w:rPr>
        <w:t>poznámke</w:t>
      </w:r>
      <w:r w:rsidRPr="0004753D">
        <w:rPr>
          <w:szCs w:val="24"/>
        </w:rPr>
        <w:t xml:space="preserve"> pod čiarou k odkazu 13 sa vypúšťa citácia </w:t>
      </w:r>
      <w:r w:rsidR="00A836D1" w:rsidRPr="0004753D">
        <w:rPr>
          <w:szCs w:val="24"/>
        </w:rPr>
        <w:t>„zákon č. 50/1976 Zb. o územnom plánovaní a stavebnom poriadku (stavebný zákon) v znení neskorších predpisov,“.</w:t>
      </w:r>
    </w:p>
    <w:p w14:paraId="5CEE4385" w14:textId="77777777" w:rsidR="00A84BC6" w:rsidRPr="0004753D" w:rsidRDefault="00A84BC6" w:rsidP="003F3924">
      <w:pPr>
        <w:widowControl w:val="0"/>
        <w:rPr>
          <w:szCs w:val="24"/>
        </w:rPr>
      </w:pPr>
    </w:p>
    <w:p w14:paraId="37F6F36B" w14:textId="77777777" w:rsidR="00296C5D" w:rsidRPr="0004753D" w:rsidRDefault="00296C5D" w:rsidP="003F3924">
      <w:pPr>
        <w:widowControl w:val="0"/>
        <w:spacing w:after="2"/>
        <w:jc w:val="both"/>
        <w:rPr>
          <w:szCs w:val="24"/>
        </w:rPr>
      </w:pPr>
    </w:p>
    <w:p w14:paraId="17E52811" w14:textId="77777777" w:rsidR="009C3A28" w:rsidRPr="0004753D" w:rsidRDefault="009C3A28" w:rsidP="003F3924">
      <w:pPr>
        <w:pStyle w:val="Odsekzoznamu"/>
        <w:keepNext w:val="0"/>
        <w:keepLines w:val="0"/>
        <w:widowControl w:val="0"/>
        <w:numPr>
          <w:ilvl w:val="0"/>
          <w:numId w:val="42"/>
        </w:numPr>
        <w:spacing w:after="2"/>
        <w:ind w:left="360" w:right="-20"/>
        <w:jc w:val="center"/>
        <w:rPr>
          <w:szCs w:val="24"/>
        </w:rPr>
      </w:pPr>
    </w:p>
    <w:p w14:paraId="4D3EBFA2" w14:textId="756DDA88" w:rsidR="009C3A28" w:rsidRPr="0004753D" w:rsidRDefault="009C3A28" w:rsidP="003F3924">
      <w:pPr>
        <w:widowControl w:val="0"/>
        <w:spacing w:after="2"/>
        <w:jc w:val="both"/>
        <w:rPr>
          <w:szCs w:val="24"/>
        </w:rPr>
      </w:pPr>
      <w:r w:rsidRPr="0004753D">
        <w:rPr>
          <w:szCs w:val="24"/>
        </w:rPr>
        <w:t>Zákon č. </w:t>
      </w:r>
      <w:r w:rsidRPr="0004753D">
        <w:rPr>
          <w:iCs/>
          <w:szCs w:val="24"/>
        </w:rPr>
        <w:t>136/2000 Z. z.</w:t>
      </w:r>
      <w:r w:rsidRPr="0004753D">
        <w:rPr>
          <w:szCs w:val="24"/>
        </w:rPr>
        <w:t xml:space="preserve"> o hnojivách v znení zákona č. 555/2004 Z. z., zákona č. 202/2008 Z. z., zákona č. 203/2009 Z. z., zákona č. 111/2010 Z. z., zákona č. 394/2015 Z. z. zákona </w:t>
      </w:r>
      <w:r w:rsidR="005278B1" w:rsidRPr="0004753D">
        <w:rPr>
          <w:szCs w:val="24"/>
        </w:rPr>
        <w:br/>
      </w:r>
      <w:r w:rsidRPr="0004753D">
        <w:rPr>
          <w:szCs w:val="24"/>
        </w:rPr>
        <w:t>č. 277/2017 Z. z., zákona č. 177/ 2018 Z. z., zákona č. 194/2018 Z. z.</w:t>
      </w:r>
      <w:r w:rsidR="00D6343B" w:rsidRPr="0004753D">
        <w:rPr>
          <w:szCs w:val="24"/>
        </w:rPr>
        <w:t>,</w:t>
      </w:r>
      <w:r w:rsidRPr="0004753D">
        <w:rPr>
          <w:szCs w:val="24"/>
        </w:rPr>
        <w:t xml:space="preserve"> zákona č. 305/2018 Z. z. </w:t>
      </w:r>
      <w:r w:rsidR="00D6343B" w:rsidRPr="0004753D">
        <w:rPr>
          <w:szCs w:val="24"/>
        </w:rPr>
        <w:t>a zákona č. 242/2022 Z. z.</w:t>
      </w:r>
      <w:r w:rsidRPr="0004753D">
        <w:rPr>
          <w:szCs w:val="24"/>
        </w:rPr>
        <w:t>sa mení takto:</w:t>
      </w:r>
    </w:p>
    <w:p w14:paraId="7B4A912D" w14:textId="77777777" w:rsidR="009C3A28" w:rsidRPr="0004753D" w:rsidRDefault="009C3A28" w:rsidP="003F3924">
      <w:pPr>
        <w:widowControl w:val="0"/>
        <w:spacing w:after="2"/>
        <w:jc w:val="both"/>
        <w:rPr>
          <w:szCs w:val="24"/>
        </w:rPr>
      </w:pPr>
    </w:p>
    <w:p w14:paraId="76B057B1" w14:textId="77777777" w:rsidR="00B12115" w:rsidRPr="0004753D" w:rsidRDefault="00B12115" w:rsidP="003F3924">
      <w:pPr>
        <w:pStyle w:val="odsek"/>
        <w:keepNext w:val="0"/>
        <w:keepLines w:val="0"/>
        <w:widowControl w:val="0"/>
        <w:spacing w:before="0" w:after="2"/>
        <w:ind w:firstLine="0"/>
        <w:rPr>
          <w:rFonts w:cs="Times New Roman"/>
          <w:szCs w:val="24"/>
        </w:rPr>
      </w:pPr>
      <w:r w:rsidRPr="0004753D">
        <w:rPr>
          <w:rFonts w:cs="Times New Roman"/>
          <w:szCs w:val="24"/>
        </w:rPr>
        <w:t>Poznámka pod čiarou k odkazu 7c znie:</w:t>
      </w:r>
    </w:p>
    <w:p w14:paraId="66211450" w14:textId="77777777" w:rsidR="00B12115" w:rsidRPr="0004753D" w:rsidRDefault="00B12115" w:rsidP="003F3924">
      <w:pPr>
        <w:pStyle w:val="odsek"/>
        <w:keepNext w:val="0"/>
        <w:keepLines w:val="0"/>
        <w:widowControl w:val="0"/>
        <w:spacing w:before="0" w:after="2"/>
        <w:ind w:firstLine="0"/>
        <w:rPr>
          <w:rFonts w:cs="Times New Roman"/>
          <w:szCs w:val="24"/>
        </w:rPr>
      </w:pPr>
      <w:r w:rsidRPr="0004753D">
        <w:rPr>
          <w:rFonts w:cs="Times New Roman"/>
          <w:szCs w:val="24"/>
        </w:rPr>
        <w:t>„</w:t>
      </w:r>
      <w:r w:rsidRPr="0004753D">
        <w:rPr>
          <w:rFonts w:cs="Times New Roman"/>
          <w:szCs w:val="24"/>
          <w:vertAlign w:val="superscript"/>
        </w:rPr>
        <w:t>7c</w:t>
      </w:r>
      <w:r w:rsidRPr="0004753D">
        <w:rPr>
          <w:rFonts w:cs="Times New Roman"/>
          <w:szCs w:val="24"/>
        </w:rPr>
        <w:t>) § 2 ods. 1 zákona č. </w:t>
      </w:r>
      <w:r w:rsidR="00BE2DEF" w:rsidRPr="0004753D">
        <w:rPr>
          <w:rFonts w:cs="Times New Roman"/>
          <w:szCs w:val="24"/>
        </w:rPr>
        <w:t>201</w:t>
      </w:r>
      <w:r w:rsidRPr="0004753D">
        <w:rPr>
          <w:rFonts w:cs="Times New Roman"/>
          <w:szCs w:val="24"/>
        </w:rPr>
        <w:t>/2022 Z. z. o výstavbe.“.</w:t>
      </w:r>
    </w:p>
    <w:p w14:paraId="1E153A60" w14:textId="77777777" w:rsidR="009C3A28" w:rsidRPr="0004753D" w:rsidRDefault="009C3A28" w:rsidP="003F3924">
      <w:pPr>
        <w:widowControl w:val="0"/>
        <w:spacing w:after="2"/>
        <w:jc w:val="both"/>
        <w:rPr>
          <w:bCs/>
          <w:szCs w:val="24"/>
        </w:rPr>
      </w:pPr>
    </w:p>
    <w:p w14:paraId="72AD28C3" w14:textId="77777777" w:rsidR="003212CE" w:rsidRPr="0004753D" w:rsidRDefault="003212CE" w:rsidP="003F3924">
      <w:pPr>
        <w:widowControl w:val="0"/>
        <w:spacing w:after="2"/>
        <w:jc w:val="both"/>
        <w:rPr>
          <w:bCs/>
          <w:szCs w:val="24"/>
        </w:rPr>
      </w:pPr>
    </w:p>
    <w:p w14:paraId="2F6D2B46" w14:textId="77777777" w:rsidR="009C3A28" w:rsidRPr="0004753D" w:rsidRDefault="009C3A28" w:rsidP="003F3924">
      <w:pPr>
        <w:pStyle w:val="Odsekzoznamu"/>
        <w:keepNext w:val="0"/>
        <w:keepLines w:val="0"/>
        <w:widowControl w:val="0"/>
        <w:numPr>
          <w:ilvl w:val="0"/>
          <w:numId w:val="42"/>
        </w:numPr>
        <w:spacing w:after="2"/>
        <w:ind w:left="360" w:right="-20"/>
        <w:jc w:val="center"/>
        <w:rPr>
          <w:bCs/>
          <w:szCs w:val="24"/>
        </w:rPr>
      </w:pPr>
    </w:p>
    <w:p w14:paraId="0A21F154" w14:textId="2A74796C" w:rsidR="009C3A28" w:rsidRPr="0004753D" w:rsidRDefault="009C3A28" w:rsidP="003F3924">
      <w:pPr>
        <w:widowControl w:val="0"/>
        <w:spacing w:after="2"/>
        <w:jc w:val="both"/>
        <w:rPr>
          <w:bCs/>
          <w:szCs w:val="24"/>
        </w:rPr>
      </w:pPr>
      <w:r w:rsidRPr="0004753D">
        <w:rPr>
          <w:bCs/>
          <w:szCs w:val="24"/>
        </w:rPr>
        <w:t>Zákon č. </w:t>
      </w:r>
      <w:r w:rsidRPr="0004753D">
        <w:rPr>
          <w:bCs/>
          <w:iCs/>
          <w:szCs w:val="24"/>
        </w:rPr>
        <w:t>338/2000 Z. z.</w:t>
      </w:r>
      <w:r w:rsidRPr="0004753D">
        <w:rPr>
          <w:bCs/>
          <w:szCs w:val="24"/>
        </w:rPr>
        <w:t xml:space="preserve"> o vnútrozemskej plavbe a o zmene a doplnení niektorých zákonov v znení zákona č. 580/2003 Z. z., zákona č. 479/2005 Z. z., zákona č. 561/2005 Z. z., zákona </w:t>
      </w:r>
      <w:r w:rsidR="005278B1" w:rsidRPr="0004753D">
        <w:rPr>
          <w:bCs/>
          <w:szCs w:val="24"/>
        </w:rPr>
        <w:br/>
      </w:r>
      <w:r w:rsidRPr="0004753D">
        <w:rPr>
          <w:bCs/>
          <w:szCs w:val="24"/>
        </w:rPr>
        <w:t xml:space="preserve">č. 193/2007 Z. z., zákona č. 500/2007 Z. z., zákona č. 179/2008 Z. z., zákona č. 435/2008 Z. z., zákona č. 191/2009 Z. z., zákona č. 469/2009 Z. z., zákona č. 556/2010 Z. z., zákona </w:t>
      </w:r>
      <w:r w:rsidR="005278B1" w:rsidRPr="0004753D">
        <w:rPr>
          <w:bCs/>
          <w:szCs w:val="24"/>
        </w:rPr>
        <w:br/>
      </w:r>
      <w:r w:rsidRPr="0004753D">
        <w:rPr>
          <w:bCs/>
          <w:szCs w:val="24"/>
        </w:rPr>
        <w:t xml:space="preserve">č. 133/2013 Z. z., zákona č. 402/2013 Z. z., zákona č. 35/2014 Z. z., zákona č. 259/2015 Z. z., zákona č. 282/2015 Z. z., zákona č. 91/2016 Z. z., zákona č. 305/2016 Z. z., zákona č. 176/2017 Z. z., zákona č. 56/2018 Z. z., zákona č. 177/2018 Z. z., zákona č. 284/2018 Z. z., zákona </w:t>
      </w:r>
      <w:r w:rsidR="005278B1" w:rsidRPr="0004753D">
        <w:rPr>
          <w:bCs/>
          <w:szCs w:val="24"/>
        </w:rPr>
        <w:br/>
      </w:r>
      <w:r w:rsidRPr="0004753D">
        <w:rPr>
          <w:bCs/>
          <w:szCs w:val="24"/>
        </w:rPr>
        <w:t>č. 146/2019 Z. z., zákona č. 221/2019 Z. z., zákona č. 473/2019 Z. z., zákona č. 90/2020 Z. z.</w:t>
      </w:r>
      <w:r w:rsidR="009E7C2A" w:rsidRPr="0004753D">
        <w:rPr>
          <w:bCs/>
          <w:szCs w:val="24"/>
        </w:rPr>
        <w:t>,</w:t>
      </w:r>
      <w:r w:rsidRPr="0004753D">
        <w:rPr>
          <w:bCs/>
          <w:szCs w:val="24"/>
        </w:rPr>
        <w:t> zákona č. 378/2021 Z. z.</w:t>
      </w:r>
      <w:r w:rsidR="009E7C2A" w:rsidRPr="0004753D">
        <w:rPr>
          <w:bCs/>
          <w:szCs w:val="24"/>
        </w:rPr>
        <w:t xml:space="preserve"> a zákona č. 336/2022 Z. z.</w:t>
      </w:r>
      <w:r w:rsidRPr="0004753D">
        <w:rPr>
          <w:bCs/>
          <w:szCs w:val="24"/>
        </w:rPr>
        <w:t xml:space="preserve"> sa mení a dopĺňa takto:</w:t>
      </w:r>
    </w:p>
    <w:p w14:paraId="5333CF46" w14:textId="77777777" w:rsidR="009C3A28" w:rsidRPr="0004753D" w:rsidRDefault="009C3A28" w:rsidP="003F3924">
      <w:pPr>
        <w:widowControl w:val="0"/>
        <w:spacing w:after="2"/>
        <w:jc w:val="both"/>
        <w:rPr>
          <w:bCs/>
          <w:szCs w:val="24"/>
        </w:rPr>
      </w:pPr>
    </w:p>
    <w:p w14:paraId="05A38D45" w14:textId="77777777" w:rsidR="005B126B" w:rsidRPr="0004753D" w:rsidRDefault="005B126B" w:rsidP="003F3924">
      <w:pPr>
        <w:pStyle w:val="Odsekzoznamu"/>
        <w:keepNext w:val="0"/>
        <w:keepLines w:val="0"/>
        <w:widowControl w:val="0"/>
        <w:spacing w:after="2"/>
        <w:rPr>
          <w:bCs/>
          <w:szCs w:val="24"/>
        </w:rPr>
      </w:pPr>
    </w:p>
    <w:p w14:paraId="6E6F4590" w14:textId="6399446D" w:rsidR="003A002E" w:rsidRPr="0004753D" w:rsidRDefault="00B83EE2" w:rsidP="003F3924">
      <w:pPr>
        <w:pStyle w:val="Odsekzoznamu"/>
        <w:keepNext w:val="0"/>
        <w:keepLines w:val="0"/>
        <w:widowControl w:val="0"/>
        <w:numPr>
          <w:ilvl w:val="0"/>
          <w:numId w:val="29"/>
        </w:numPr>
        <w:spacing w:after="2"/>
        <w:ind w:left="284" w:hanging="284"/>
        <w:jc w:val="both"/>
        <w:rPr>
          <w:szCs w:val="24"/>
        </w:rPr>
      </w:pPr>
      <w:r w:rsidRPr="0004753D">
        <w:rPr>
          <w:szCs w:val="24"/>
        </w:rPr>
        <w:t xml:space="preserve">V </w:t>
      </w:r>
      <w:r w:rsidR="005B126B" w:rsidRPr="0004753D">
        <w:rPr>
          <w:szCs w:val="24"/>
        </w:rPr>
        <w:t>§ 4 ods. 8</w:t>
      </w:r>
      <w:r w:rsidRPr="0004753D">
        <w:rPr>
          <w:szCs w:val="24"/>
        </w:rPr>
        <w:t xml:space="preserve"> prvá veta znie: „</w:t>
      </w:r>
      <w:r w:rsidR="000E43F0" w:rsidRPr="0004753D">
        <w:rPr>
          <w:szCs w:val="24"/>
        </w:rPr>
        <w:t xml:space="preserve">K </w:t>
      </w:r>
      <w:r w:rsidRPr="0004753D">
        <w:rPr>
          <w:szCs w:val="24"/>
        </w:rPr>
        <w:t>stavb</w:t>
      </w:r>
      <w:r w:rsidR="000E43F0" w:rsidRPr="0004753D">
        <w:rPr>
          <w:szCs w:val="24"/>
        </w:rPr>
        <w:t>e</w:t>
      </w:r>
      <w:r w:rsidRPr="0004753D">
        <w:rPr>
          <w:szCs w:val="24"/>
        </w:rPr>
        <w:t>, ktor</w:t>
      </w:r>
      <w:r w:rsidR="000E43F0" w:rsidRPr="0004753D">
        <w:rPr>
          <w:szCs w:val="24"/>
        </w:rPr>
        <w:t>á</w:t>
      </w:r>
      <w:r w:rsidRPr="0004753D">
        <w:rPr>
          <w:szCs w:val="24"/>
        </w:rPr>
        <w:t xml:space="preserve"> zasahuj</w:t>
      </w:r>
      <w:r w:rsidR="000E43F0" w:rsidRPr="0004753D">
        <w:rPr>
          <w:szCs w:val="24"/>
        </w:rPr>
        <w:t>e</w:t>
      </w:r>
      <w:r w:rsidRPr="0004753D">
        <w:rPr>
          <w:szCs w:val="24"/>
        </w:rPr>
        <w:t xml:space="preserve"> do vodnej cesty alebo ktoré ju križuj</w:t>
      </w:r>
      <w:r w:rsidR="000E43F0" w:rsidRPr="0004753D">
        <w:rPr>
          <w:szCs w:val="24"/>
        </w:rPr>
        <w:t>e</w:t>
      </w:r>
      <w:r w:rsidRPr="0004753D">
        <w:rPr>
          <w:szCs w:val="24"/>
        </w:rPr>
        <w:t xml:space="preserve">, </w:t>
      </w:r>
      <w:r w:rsidR="000E43F0" w:rsidRPr="0004753D">
        <w:rPr>
          <w:szCs w:val="24"/>
        </w:rPr>
        <w:t>vydáva záväzné stanovisko v konaní o stavebnom zámere</w:t>
      </w:r>
      <w:r w:rsidR="000E43F0" w:rsidRPr="0004753D">
        <w:rPr>
          <w:szCs w:val="24"/>
          <w:vertAlign w:val="superscript"/>
        </w:rPr>
        <w:t>1b</w:t>
      </w:r>
      <w:r w:rsidR="000E43F0" w:rsidRPr="0004753D">
        <w:rPr>
          <w:szCs w:val="24"/>
        </w:rPr>
        <w:t>) ministerstvo</w:t>
      </w:r>
      <w:r w:rsidRPr="0004753D">
        <w:rPr>
          <w:szCs w:val="24"/>
        </w:rPr>
        <w:t>.“</w:t>
      </w:r>
    </w:p>
    <w:p w14:paraId="3DCC99AD" w14:textId="77777777" w:rsidR="00C8144B" w:rsidRPr="0004753D" w:rsidRDefault="00C8144B" w:rsidP="003F3924">
      <w:pPr>
        <w:pStyle w:val="Odsekzoznamu"/>
        <w:keepNext w:val="0"/>
        <w:keepLines w:val="0"/>
        <w:widowControl w:val="0"/>
        <w:spacing w:after="2"/>
        <w:ind w:left="284"/>
        <w:jc w:val="both"/>
        <w:rPr>
          <w:szCs w:val="24"/>
        </w:rPr>
      </w:pPr>
    </w:p>
    <w:p w14:paraId="6D305F22" w14:textId="77777777" w:rsidR="00C8144B" w:rsidRPr="0004753D" w:rsidRDefault="00C8144B" w:rsidP="003F3924">
      <w:pPr>
        <w:pStyle w:val="Odsekzoznamu"/>
        <w:keepNext w:val="0"/>
        <w:keepLines w:val="0"/>
        <w:widowControl w:val="0"/>
        <w:spacing w:after="2"/>
        <w:ind w:left="284"/>
        <w:jc w:val="both"/>
        <w:rPr>
          <w:szCs w:val="24"/>
        </w:rPr>
      </w:pPr>
      <w:r w:rsidRPr="0004753D">
        <w:rPr>
          <w:szCs w:val="24"/>
        </w:rPr>
        <w:t>Poznámka pod čiarou k odkazu 1b znie:</w:t>
      </w:r>
    </w:p>
    <w:p w14:paraId="73BE7AA8" w14:textId="77777777" w:rsidR="00C8144B" w:rsidRPr="0004753D" w:rsidRDefault="00C8144B" w:rsidP="003F3924">
      <w:pPr>
        <w:pStyle w:val="Odsekzoznamu"/>
        <w:keepNext w:val="0"/>
        <w:keepLines w:val="0"/>
        <w:widowControl w:val="0"/>
        <w:spacing w:after="2"/>
        <w:ind w:left="284"/>
        <w:jc w:val="both"/>
        <w:rPr>
          <w:szCs w:val="24"/>
        </w:rPr>
      </w:pPr>
      <w:r w:rsidRPr="0004753D">
        <w:rPr>
          <w:szCs w:val="24"/>
        </w:rPr>
        <w:lastRenderedPageBreak/>
        <w:t>„</w:t>
      </w:r>
      <w:r w:rsidRPr="0004753D">
        <w:rPr>
          <w:szCs w:val="24"/>
          <w:vertAlign w:val="superscript"/>
        </w:rPr>
        <w:t>1b</w:t>
      </w:r>
      <w:r w:rsidRPr="0004753D">
        <w:rPr>
          <w:szCs w:val="24"/>
        </w:rPr>
        <w:t>) § 31 ods. 7 zákona č. 201/2022 Z. z. o výstavbe.“.</w:t>
      </w:r>
    </w:p>
    <w:p w14:paraId="389C8C4E" w14:textId="77777777" w:rsidR="00DA5F20" w:rsidRPr="0004753D" w:rsidRDefault="00DA5F20" w:rsidP="003F3924">
      <w:pPr>
        <w:pStyle w:val="Odsekzoznamu"/>
        <w:keepNext w:val="0"/>
        <w:keepLines w:val="0"/>
        <w:widowControl w:val="0"/>
        <w:spacing w:after="2"/>
        <w:rPr>
          <w:szCs w:val="24"/>
        </w:rPr>
      </w:pPr>
    </w:p>
    <w:p w14:paraId="68BF6666" w14:textId="2749F583" w:rsidR="00DA5F20" w:rsidRPr="0004753D" w:rsidRDefault="00FA2EE3" w:rsidP="003F3924">
      <w:pPr>
        <w:pStyle w:val="Odsekzoznamu"/>
        <w:keepNext w:val="0"/>
        <w:keepLines w:val="0"/>
        <w:widowControl w:val="0"/>
        <w:numPr>
          <w:ilvl w:val="0"/>
          <w:numId w:val="29"/>
        </w:numPr>
        <w:spacing w:after="2"/>
        <w:ind w:left="284" w:hanging="284"/>
        <w:jc w:val="both"/>
        <w:rPr>
          <w:szCs w:val="24"/>
        </w:rPr>
      </w:pPr>
      <w:r w:rsidRPr="0004753D">
        <w:rPr>
          <w:szCs w:val="24"/>
        </w:rPr>
        <w:t xml:space="preserve">V </w:t>
      </w:r>
      <w:r w:rsidR="00DA5F20" w:rsidRPr="0004753D">
        <w:rPr>
          <w:szCs w:val="24"/>
        </w:rPr>
        <w:t>§ 6 ods</w:t>
      </w:r>
      <w:r w:rsidR="001734B0" w:rsidRPr="0004753D">
        <w:rPr>
          <w:szCs w:val="24"/>
        </w:rPr>
        <w:t>ek</w:t>
      </w:r>
      <w:r w:rsidR="00DA5F20" w:rsidRPr="0004753D">
        <w:rPr>
          <w:szCs w:val="24"/>
        </w:rPr>
        <w:t xml:space="preserve"> 6</w:t>
      </w:r>
      <w:r w:rsidR="001734B0" w:rsidRPr="0004753D">
        <w:rPr>
          <w:szCs w:val="24"/>
        </w:rPr>
        <w:t xml:space="preserve"> znie:</w:t>
      </w:r>
    </w:p>
    <w:p w14:paraId="11C83DA2" w14:textId="77777777" w:rsidR="001734B0" w:rsidRPr="0004753D" w:rsidRDefault="001734B0" w:rsidP="003F3924">
      <w:pPr>
        <w:pStyle w:val="Odsekzoznamu"/>
        <w:keepNext w:val="0"/>
        <w:keepLines w:val="0"/>
        <w:widowControl w:val="0"/>
        <w:spacing w:after="2"/>
        <w:ind w:left="284"/>
        <w:jc w:val="both"/>
        <w:rPr>
          <w:szCs w:val="24"/>
        </w:rPr>
      </w:pPr>
      <w:r w:rsidRPr="0004753D">
        <w:rPr>
          <w:szCs w:val="24"/>
        </w:rPr>
        <w:t>„(6) Na prioritnom investičnom majetku možno zriadiť a prevádzkovať dočasné stavby slúžiace užívateľom verejných prístavov</w:t>
      </w:r>
      <w:r w:rsidR="00060745" w:rsidRPr="0004753D">
        <w:rPr>
          <w:szCs w:val="24"/>
        </w:rPr>
        <w:t>. K</w:t>
      </w:r>
      <w:r w:rsidR="007F5203" w:rsidRPr="0004753D">
        <w:rPr>
          <w:szCs w:val="24"/>
        </w:rPr>
        <w:t> </w:t>
      </w:r>
      <w:r w:rsidR="00060745" w:rsidRPr="0004753D">
        <w:rPr>
          <w:szCs w:val="24"/>
        </w:rPr>
        <w:t>zriadeniu</w:t>
      </w:r>
      <w:r w:rsidR="007F5203" w:rsidRPr="0004753D">
        <w:rPr>
          <w:szCs w:val="24"/>
        </w:rPr>
        <w:t xml:space="preserve"> dočasnej stavby vydáva záväzné stanovisko v konaní o stavebnom zámere ministerstvo a ak sa dočasná stavba </w:t>
      </w:r>
      <w:r w:rsidRPr="0004753D">
        <w:rPr>
          <w:szCs w:val="24"/>
        </w:rPr>
        <w:t xml:space="preserve">zriaďuje v inundačnom území, </w:t>
      </w:r>
      <w:r w:rsidR="00B8562C" w:rsidRPr="0004753D">
        <w:rPr>
          <w:szCs w:val="24"/>
        </w:rPr>
        <w:t xml:space="preserve">záväzné stanovisko vydáva aj </w:t>
      </w:r>
      <w:r w:rsidRPr="0004753D">
        <w:rPr>
          <w:szCs w:val="24"/>
        </w:rPr>
        <w:t>správc</w:t>
      </w:r>
      <w:r w:rsidR="00B8562C" w:rsidRPr="0004753D">
        <w:rPr>
          <w:szCs w:val="24"/>
        </w:rPr>
        <w:t>a</w:t>
      </w:r>
      <w:r w:rsidRPr="0004753D">
        <w:rPr>
          <w:szCs w:val="24"/>
        </w:rPr>
        <w:t xml:space="preserve"> vodného toku.</w:t>
      </w:r>
      <w:r w:rsidR="00756D95" w:rsidRPr="0004753D">
        <w:rPr>
          <w:szCs w:val="24"/>
        </w:rPr>
        <w:t>“.</w:t>
      </w:r>
    </w:p>
    <w:p w14:paraId="49F13CE1" w14:textId="77777777" w:rsidR="00DA5F20" w:rsidRPr="0004753D" w:rsidRDefault="00DA5F20" w:rsidP="003F3924">
      <w:pPr>
        <w:pStyle w:val="Odsekzoznamu"/>
        <w:keepNext w:val="0"/>
        <w:keepLines w:val="0"/>
        <w:widowControl w:val="0"/>
        <w:spacing w:after="2"/>
        <w:rPr>
          <w:szCs w:val="24"/>
        </w:rPr>
      </w:pPr>
    </w:p>
    <w:p w14:paraId="46B95316" w14:textId="5B5C7A1B" w:rsidR="005B126B" w:rsidRPr="0004753D" w:rsidRDefault="00A85A48" w:rsidP="003F3924">
      <w:pPr>
        <w:pStyle w:val="Odsekzoznamu"/>
        <w:keepNext w:val="0"/>
        <w:keepLines w:val="0"/>
        <w:widowControl w:val="0"/>
        <w:numPr>
          <w:ilvl w:val="0"/>
          <w:numId w:val="29"/>
        </w:numPr>
        <w:spacing w:after="2"/>
        <w:ind w:left="284" w:hanging="284"/>
        <w:jc w:val="both"/>
        <w:rPr>
          <w:szCs w:val="24"/>
        </w:rPr>
      </w:pPr>
      <w:r w:rsidRPr="0004753D">
        <w:rPr>
          <w:szCs w:val="24"/>
        </w:rPr>
        <w:t xml:space="preserve">V </w:t>
      </w:r>
      <w:r w:rsidR="005B126B" w:rsidRPr="0004753D">
        <w:rPr>
          <w:szCs w:val="24"/>
        </w:rPr>
        <w:t>§ 38 písm. m)</w:t>
      </w:r>
      <w:r w:rsidR="000D0969" w:rsidRPr="0004753D">
        <w:rPr>
          <w:szCs w:val="24"/>
        </w:rPr>
        <w:t xml:space="preserve"> sa slová „v konaniach, v ktorých je príslušným stavebný úrad,</w:t>
      </w:r>
      <w:r w:rsidR="000D0969" w:rsidRPr="0004753D">
        <w:rPr>
          <w:szCs w:val="24"/>
          <w:vertAlign w:val="superscript"/>
        </w:rPr>
        <w:t>21aa</w:t>
      </w:r>
      <w:r w:rsidR="000D0969" w:rsidRPr="0004753D">
        <w:rPr>
          <w:szCs w:val="24"/>
        </w:rPr>
        <w:t>)“ nahrádzajú slovami „v konaní o</w:t>
      </w:r>
      <w:r w:rsidR="007B7A33" w:rsidRPr="0004753D">
        <w:rPr>
          <w:szCs w:val="24"/>
        </w:rPr>
        <w:t> stavebnom zámere“.</w:t>
      </w:r>
    </w:p>
    <w:p w14:paraId="4EB55A8B" w14:textId="77777777" w:rsidR="007B7A33" w:rsidRPr="0004753D" w:rsidRDefault="007B7A33" w:rsidP="003F3924">
      <w:pPr>
        <w:pStyle w:val="Odsekzoznamu"/>
        <w:keepNext w:val="0"/>
        <w:keepLines w:val="0"/>
        <w:widowControl w:val="0"/>
        <w:spacing w:after="2"/>
        <w:ind w:left="284"/>
        <w:jc w:val="both"/>
        <w:rPr>
          <w:szCs w:val="24"/>
        </w:rPr>
      </w:pPr>
    </w:p>
    <w:p w14:paraId="1E5F6163" w14:textId="77777777" w:rsidR="007B7A33" w:rsidRPr="0004753D" w:rsidRDefault="007B7A33" w:rsidP="003F3924">
      <w:pPr>
        <w:pStyle w:val="Odsekzoznamu"/>
        <w:keepNext w:val="0"/>
        <w:keepLines w:val="0"/>
        <w:widowControl w:val="0"/>
        <w:spacing w:after="2"/>
        <w:ind w:left="284"/>
        <w:jc w:val="both"/>
        <w:rPr>
          <w:szCs w:val="24"/>
        </w:rPr>
      </w:pPr>
      <w:r w:rsidRPr="0004753D">
        <w:rPr>
          <w:szCs w:val="24"/>
        </w:rPr>
        <w:t>Poznámka pod čiarou k odkazu 21a</w:t>
      </w:r>
      <w:r w:rsidR="00A37D11" w:rsidRPr="0004753D">
        <w:rPr>
          <w:szCs w:val="24"/>
        </w:rPr>
        <w:t>a sa vypúšťa.</w:t>
      </w:r>
    </w:p>
    <w:p w14:paraId="4C27D31A" w14:textId="77777777" w:rsidR="00F66E2A" w:rsidRPr="0004753D" w:rsidRDefault="00F66E2A" w:rsidP="003F3924">
      <w:pPr>
        <w:pStyle w:val="Odsekzoznamu"/>
        <w:keepNext w:val="0"/>
        <w:keepLines w:val="0"/>
        <w:widowControl w:val="0"/>
        <w:spacing w:after="2"/>
        <w:ind w:left="284"/>
        <w:jc w:val="both"/>
        <w:rPr>
          <w:szCs w:val="24"/>
        </w:rPr>
      </w:pPr>
    </w:p>
    <w:p w14:paraId="2EDA78DE" w14:textId="77777777" w:rsidR="00D6728D" w:rsidRPr="0004753D" w:rsidRDefault="00D6728D" w:rsidP="003F3924">
      <w:pPr>
        <w:pStyle w:val="Odsekzoznamu"/>
        <w:keepNext w:val="0"/>
        <w:keepLines w:val="0"/>
        <w:widowControl w:val="0"/>
        <w:numPr>
          <w:ilvl w:val="0"/>
          <w:numId w:val="29"/>
        </w:numPr>
        <w:spacing w:after="2"/>
        <w:ind w:left="284" w:hanging="284"/>
        <w:jc w:val="both"/>
        <w:rPr>
          <w:szCs w:val="24"/>
        </w:rPr>
      </w:pPr>
      <w:r w:rsidRPr="0004753D">
        <w:rPr>
          <w:szCs w:val="24"/>
        </w:rPr>
        <w:t>Poznámka pod čiarou k odkazu 21b znie:</w:t>
      </w:r>
    </w:p>
    <w:p w14:paraId="0E5BB01F" w14:textId="77777777" w:rsidR="00D6728D" w:rsidRPr="0004753D" w:rsidRDefault="00D6728D"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21b</w:t>
      </w:r>
      <w:r w:rsidRPr="0004753D">
        <w:rPr>
          <w:szCs w:val="24"/>
        </w:rPr>
        <w:t xml:space="preserve">) § </w:t>
      </w:r>
      <w:r w:rsidR="0022051B" w:rsidRPr="0004753D">
        <w:rPr>
          <w:szCs w:val="24"/>
        </w:rPr>
        <w:t>31 zákona č. 200/2022 Z. z. o územnom plánovaní.“.</w:t>
      </w:r>
    </w:p>
    <w:p w14:paraId="6E805612" w14:textId="77777777" w:rsidR="0022051B" w:rsidRPr="0004753D" w:rsidRDefault="0022051B" w:rsidP="003F3924">
      <w:pPr>
        <w:pStyle w:val="Odsekzoznamu"/>
        <w:keepNext w:val="0"/>
        <w:keepLines w:val="0"/>
        <w:widowControl w:val="0"/>
        <w:spacing w:after="2"/>
        <w:ind w:left="284"/>
        <w:jc w:val="both"/>
        <w:rPr>
          <w:szCs w:val="24"/>
        </w:rPr>
      </w:pPr>
    </w:p>
    <w:p w14:paraId="4C72F550" w14:textId="77777777" w:rsidR="00F66E2A" w:rsidRPr="0004753D" w:rsidRDefault="00F66E2A" w:rsidP="003F3924">
      <w:pPr>
        <w:pStyle w:val="Odsekzoznamu"/>
        <w:keepNext w:val="0"/>
        <w:keepLines w:val="0"/>
        <w:widowControl w:val="0"/>
        <w:numPr>
          <w:ilvl w:val="0"/>
          <w:numId w:val="29"/>
        </w:numPr>
        <w:spacing w:after="2"/>
        <w:ind w:left="284" w:hanging="284"/>
        <w:jc w:val="both"/>
        <w:rPr>
          <w:szCs w:val="24"/>
        </w:rPr>
      </w:pPr>
      <w:r w:rsidRPr="0004753D">
        <w:rPr>
          <w:szCs w:val="24"/>
        </w:rPr>
        <w:t>V § 38a ods. 2 sa slová „</w:t>
      </w:r>
      <w:r w:rsidR="00E1333F" w:rsidRPr="0004753D">
        <w:rPr>
          <w:szCs w:val="24"/>
        </w:rPr>
        <w:t>kolaudačného rozhodnutia“ nahrádzajú slovami „kolaudačného osvedčenia stavby“.</w:t>
      </w:r>
    </w:p>
    <w:p w14:paraId="7139D2CE" w14:textId="77777777" w:rsidR="00CE74F2" w:rsidRPr="0004753D" w:rsidRDefault="00CE74F2" w:rsidP="003F3924">
      <w:pPr>
        <w:widowControl w:val="0"/>
        <w:spacing w:after="2"/>
        <w:jc w:val="both"/>
        <w:rPr>
          <w:szCs w:val="24"/>
        </w:rPr>
      </w:pPr>
    </w:p>
    <w:p w14:paraId="52591362" w14:textId="77777777" w:rsidR="00296C5D" w:rsidRPr="0004753D" w:rsidRDefault="00296C5D" w:rsidP="003F3924">
      <w:pPr>
        <w:widowControl w:val="0"/>
        <w:spacing w:after="2"/>
        <w:jc w:val="both"/>
        <w:rPr>
          <w:szCs w:val="24"/>
        </w:rPr>
      </w:pPr>
    </w:p>
    <w:p w14:paraId="3E497BD5" w14:textId="77777777" w:rsidR="00CE74F2" w:rsidRPr="0004753D" w:rsidRDefault="00CE74F2" w:rsidP="003F3924">
      <w:pPr>
        <w:pStyle w:val="Odsekzoznamu"/>
        <w:keepNext w:val="0"/>
        <w:keepLines w:val="0"/>
        <w:widowControl w:val="0"/>
        <w:numPr>
          <w:ilvl w:val="0"/>
          <w:numId w:val="42"/>
        </w:numPr>
        <w:spacing w:after="2"/>
        <w:ind w:left="360" w:right="-20"/>
        <w:jc w:val="center"/>
        <w:rPr>
          <w:szCs w:val="24"/>
        </w:rPr>
      </w:pPr>
    </w:p>
    <w:p w14:paraId="24205D11" w14:textId="77777777" w:rsidR="00CE74F2" w:rsidRPr="0004753D" w:rsidRDefault="00CE74F2" w:rsidP="003F3924">
      <w:pPr>
        <w:widowControl w:val="0"/>
        <w:spacing w:after="2"/>
        <w:jc w:val="both"/>
        <w:rPr>
          <w:szCs w:val="24"/>
        </w:rPr>
      </w:pPr>
      <w:r w:rsidRPr="0004753D">
        <w:rPr>
          <w:szCs w:val="24"/>
        </w:rPr>
        <w:t>Zákon č. </w:t>
      </w:r>
      <w:r w:rsidRPr="0004753D">
        <w:rPr>
          <w:iCs/>
          <w:szCs w:val="24"/>
        </w:rPr>
        <w:t>302/2001 Z. z.</w:t>
      </w:r>
      <w:r w:rsidRPr="0004753D">
        <w:rPr>
          <w:szCs w:val="24"/>
        </w:rPr>
        <w:t xml:space="preserve"> o samospráve vyšších územných celkov (zákon o samosprávnych krajoch) v znení zákona č. 445/2001 Z. z., zákona č. 553/2003 Z. z., zákona č. 369/2004 Z. z., zákona č. 583/2004 Z. z., zákona č. 615/2004 Z. z., zákona č. 628/2005 Z. z., zákona č. 16/2006 Z. z., zákona č. 330/2007 Z. z., zákona č. 334/2007 Z. z., zákona č. 335/2007 Z. z., zákona </w:t>
      </w:r>
      <w:r w:rsidR="005278B1" w:rsidRPr="0004753D">
        <w:rPr>
          <w:szCs w:val="24"/>
        </w:rPr>
        <w:br/>
      </w:r>
      <w:r w:rsidRPr="0004753D">
        <w:rPr>
          <w:szCs w:val="24"/>
        </w:rPr>
        <w:t>č. 384/2008 Z. z., zákona č. 445/2008 Z. z., zákona č. 361/2012 Z. z., zákona č. 32/2015 Z. z., zákona č. 61/2015 Z. z., zákona č. 125/2016 Z. z., zákona č. 69/2017 Z. z., zákona č. 177/2018 Z. z., zákona č. 73/2020 Z. z. a zákona č. 345/2020 Z. z. sa mení a dopĺňa takto:</w:t>
      </w:r>
    </w:p>
    <w:p w14:paraId="089F21FB" w14:textId="77777777" w:rsidR="002148D4" w:rsidRPr="0004753D" w:rsidRDefault="002148D4" w:rsidP="003F3924">
      <w:pPr>
        <w:widowControl w:val="0"/>
        <w:spacing w:after="2"/>
        <w:jc w:val="both"/>
        <w:rPr>
          <w:szCs w:val="24"/>
        </w:rPr>
      </w:pPr>
    </w:p>
    <w:p w14:paraId="5BE754A0" w14:textId="05C53DA5" w:rsidR="00450038" w:rsidRPr="0004753D" w:rsidRDefault="00963E25" w:rsidP="003F3924">
      <w:pPr>
        <w:pStyle w:val="Odsekzoznamu"/>
        <w:keepNext w:val="0"/>
        <w:keepLines w:val="0"/>
        <w:widowControl w:val="0"/>
        <w:numPr>
          <w:ilvl w:val="0"/>
          <w:numId w:val="30"/>
        </w:numPr>
        <w:spacing w:after="2"/>
        <w:ind w:left="284" w:hanging="284"/>
        <w:jc w:val="both"/>
        <w:rPr>
          <w:szCs w:val="24"/>
        </w:rPr>
      </w:pPr>
      <w:r w:rsidRPr="0004753D">
        <w:rPr>
          <w:szCs w:val="24"/>
        </w:rPr>
        <w:t>V § 4 ods. 1 písm</w:t>
      </w:r>
      <w:r w:rsidR="00450038" w:rsidRPr="0004753D">
        <w:rPr>
          <w:szCs w:val="24"/>
        </w:rPr>
        <w:t>eno</w:t>
      </w:r>
      <w:r w:rsidRPr="0004753D">
        <w:rPr>
          <w:szCs w:val="24"/>
        </w:rPr>
        <w:t xml:space="preserve"> c)</w:t>
      </w:r>
      <w:r w:rsidR="00450038" w:rsidRPr="0004753D">
        <w:rPr>
          <w:szCs w:val="24"/>
        </w:rPr>
        <w:t xml:space="preserve"> znie:</w:t>
      </w:r>
    </w:p>
    <w:p w14:paraId="54A6720A" w14:textId="77777777" w:rsidR="00450038" w:rsidRPr="0004753D" w:rsidRDefault="00450038" w:rsidP="003F3924">
      <w:pPr>
        <w:pStyle w:val="Odsekzoznamu"/>
        <w:keepNext w:val="0"/>
        <w:keepLines w:val="0"/>
        <w:widowControl w:val="0"/>
        <w:spacing w:after="2"/>
        <w:ind w:left="284"/>
        <w:jc w:val="both"/>
        <w:rPr>
          <w:szCs w:val="24"/>
        </w:rPr>
      </w:pPr>
      <w:r w:rsidRPr="0004753D">
        <w:rPr>
          <w:szCs w:val="24"/>
        </w:rPr>
        <w:t xml:space="preserve">„c) </w:t>
      </w:r>
      <w:r w:rsidR="00613ECC" w:rsidRPr="0004753D">
        <w:rPr>
          <w:szCs w:val="24"/>
        </w:rPr>
        <w:t xml:space="preserve">obstaráva zadanie a návrh územnoplánovacej dokumentácie </w:t>
      </w:r>
      <w:r w:rsidR="00B267E2" w:rsidRPr="0004753D">
        <w:rPr>
          <w:szCs w:val="24"/>
        </w:rPr>
        <w:t>samosprávneho kraja a</w:t>
      </w:r>
      <w:r w:rsidR="00613ECC" w:rsidRPr="0004753D">
        <w:rPr>
          <w:szCs w:val="24"/>
        </w:rPr>
        <w:t xml:space="preserve"> schvaľuje </w:t>
      </w:r>
      <w:r w:rsidR="007C1B5A" w:rsidRPr="0004753D">
        <w:rPr>
          <w:szCs w:val="24"/>
        </w:rPr>
        <w:t>Koncepciu územného rozvoja regiónu</w:t>
      </w:r>
      <w:r w:rsidR="00011141" w:rsidRPr="0004753D">
        <w:rPr>
          <w:szCs w:val="24"/>
        </w:rPr>
        <w:t xml:space="preserve"> a</w:t>
      </w:r>
      <w:r w:rsidR="00832B0C" w:rsidRPr="0004753D">
        <w:rPr>
          <w:szCs w:val="24"/>
        </w:rPr>
        <w:t> územný plán mikroregiónu</w:t>
      </w:r>
      <w:r w:rsidR="00613ECC" w:rsidRPr="0004753D">
        <w:rPr>
          <w:szCs w:val="24"/>
        </w:rPr>
        <w:t xml:space="preserve"> vrátane ich zmien a doplnkov, a to spolu s</w:t>
      </w:r>
      <w:r w:rsidR="00832B0C" w:rsidRPr="0004753D">
        <w:rPr>
          <w:szCs w:val="24"/>
        </w:rPr>
        <w:t>o všeobecne záväzným nariadením (ďalej len „nariadenie“)</w:t>
      </w:r>
      <w:r w:rsidR="00613ECC" w:rsidRPr="0004753D">
        <w:rPr>
          <w:szCs w:val="24"/>
        </w:rPr>
        <w:t>, ktorým sa vyhlasuje ich záväzná časť</w:t>
      </w:r>
      <w:r w:rsidR="00832B0C" w:rsidRPr="0004753D">
        <w:rPr>
          <w:szCs w:val="24"/>
        </w:rPr>
        <w:t>,“.</w:t>
      </w:r>
    </w:p>
    <w:p w14:paraId="1071C366" w14:textId="77777777" w:rsidR="00832B0C" w:rsidRPr="0004753D" w:rsidRDefault="00832B0C" w:rsidP="003F3924">
      <w:pPr>
        <w:pStyle w:val="Odsekzoznamu"/>
        <w:keepNext w:val="0"/>
        <w:keepLines w:val="0"/>
        <w:widowControl w:val="0"/>
        <w:spacing w:after="2"/>
        <w:ind w:left="284"/>
        <w:jc w:val="both"/>
        <w:rPr>
          <w:szCs w:val="24"/>
        </w:rPr>
      </w:pPr>
    </w:p>
    <w:p w14:paraId="7761EAC1" w14:textId="77777777" w:rsidR="00832B0C" w:rsidRPr="0004753D" w:rsidRDefault="00832B0C" w:rsidP="003F3924">
      <w:pPr>
        <w:pStyle w:val="Odsekzoznamu"/>
        <w:keepNext w:val="0"/>
        <w:keepLines w:val="0"/>
        <w:widowControl w:val="0"/>
        <w:numPr>
          <w:ilvl w:val="0"/>
          <w:numId w:val="30"/>
        </w:numPr>
        <w:spacing w:after="2"/>
        <w:ind w:left="284" w:hanging="284"/>
        <w:jc w:val="both"/>
        <w:rPr>
          <w:szCs w:val="24"/>
        </w:rPr>
      </w:pPr>
      <w:r w:rsidRPr="0004753D">
        <w:rPr>
          <w:szCs w:val="24"/>
        </w:rPr>
        <w:t xml:space="preserve">V § 8 ods. 1 sa slová „všeobecne záväzné nariadenie (ďalej len „nariadenie“)“ nahrádzajú slovom „nariadenie“. </w:t>
      </w:r>
    </w:p>
    <w:p w14:paraId="0277F1FE" w14:textId="77777777" w:rsidR="00832B0C" w:rsidRPr="0004753D" w:rsidRDefault="00832B0C" w:rsidP="003F3924">
      <w:pPr>
        <w:pStyle w:val="Odsekzoznamu"/>
        <w:keepNext w:val="0"/>
        <w:keepLines w:val="0"/>
        <w:widowControl w:val="0"/>
        <w:spacing w:after="2"/>
        <w:ind w:left="284"/>
        <w:jc w:val="both"/>
        <w:rPr>
          <w:szCs w:val="24"/>
        </w:rPr>
      </w:pPr>
    </w:p>
    <w:p w14:paraId="4E8B44C3" w14:textId="309DE377" w:rsidR="002148D4" w:rsidRPr="0004753D" w:rsidRDefault="00963E25" w:rsidP="003F3924">
      <w:pPr>
        <w:pStyle w:val="Odsekzoznamu"/>
        <w:keepNext w:val="0"/>
        <w:keepLines w:val="0"/>
        <w:widowControl w:val="0"/>
        <w:numPr>
          <w:ilvl w:val="0"/>
          <w:numId w:val="30"/>
        </w:numPr>
        <w:spacing w:after="2"/>
        <w:ind w:left="284" w:hanging="284"/>
        <w:jc w:val="both"/>
        <w:rPr>
          <w:szCs w:val="24"/>
        </w:rPr>
      </w:pPr>
      <w:r w:rsidRPr="0004753D">
        <w:rPr>
          <w:szCs w:val="24"/>
        </w:rPr>
        <w:t xml:space="preserve"> </w:t>
      </w:r>
      <w:r w:rsidR="000938CF" w:rsidRPr="0004753D">
        <w:rPr>
          <w:szCs w:val="24"/>
        </w:rPr>
        <w:t xml:space="preserve">a § 11 ods. 2 písm. c) </w:t>
      </w:r>
      <w:r w:rsidRPr="0004753D">
        <w:rPr>
          <w:szCs w:val="24"/>
        </w:rPr>
        <w:t>sa slová „</w:t>
      </w:r>
      <w:r w:rsidR="00996A6B" w:rsidRPr="0004753D">
        <w:rPr>
          <w:szCs w:val="24"/>
        </w:rPr>
        <w:t>územnoplánovacie podklady samosprávneho kraja a územné plány regiónov</w:t>
      </w:r>
      <w:r w:rsidRPr="0004753D">
        <w:rPr>
          <w:szCs w:val="24"/>
        </w:rPr>
        <w:t>“ nahrádzajú slovami „</w:t>
      </w:r>
      <w:r w:rsidR="009565D6" w:rsidRPr="0004753D">
        <w:rPr>
          <w:szCs w:val="24"/>
        </w:rPr>
        <w:t>schvaľovať Koncepciu územného rozvoja regiónu a územný plán mikroregiónu vrátane ich zmien a doplnkov, a to spolu s</w:t>
      </w:r>
      <w:r w:rsidR="00DF5390" w:rsidRPr="0004753D">
        <w:rPr>
          <w:szCs w:val="24"/>
        </w:rPr>
        <w:t> </w:t>
      </w:r>
      <w:r w:rsidR="009565D6" w:rsidRPr="0004753D">
        <w:rPr>
          <w:szCs w:val="24"/>
        </w:rPr>
        <w:t>nariadením</w:t>
      </w:r>
      <w:r w:rsidR="00DF5390" w:rsidRPr="0004753D">
        <w:rPr>
          <w:szCs w:val="24"/>
        </w:rPr>
        <w:t>,</w:t>
      </w:r>
      <w:r w:rsidR="009565D6" w:rsidRPr="0004753D">
        <w:rPr>
          <w:szCs w:val="24"/>
        </w:rPr>
        <w:t xml:space="preserve"> ktorým sa vyhlasuje ich záväzná časť</w:t>
      </w:r>
      <w:r w:rsidR="00DF5390" w:rsidRPr="0004753D">
        <w:rPr>
          <w:szCs w:val="24"/>
        </w:rPr>
        <w:t>,</w:t>
      </w:r>
      <w:r w:rsidRPr="0004753D">
        <w:rPr>
          <w:szCs w:val="24"/>
        </w:rPr>
        <w:t>“.</w:t>
      </w:r>
    </w:p>
    <w:p w14:paraId="5F78DCEA" w14:textId="77777777" w:rsidR="00963E25" w:rsidRPr="0004753D" w:rsidRDefault="00963E25" w:rsidP="003F3924">
      <w:pPr>
        <w:pStyle w:val="Odsekzoznamu"/>
        <w:keepNext w:val="0"/>
        <w:keepLines w:val="0"/>
        <w:widowControl w:val="0"/>
        <w:spacing w:after="2"/>
        <w:ind w:left="284"/>
        <w:jc w:val="both"/>
        <w:rPr>
          <w:szCs w:val="24"/>
        </w:rPr>
      </w:pPr>
    </w:p>
    <w:p w14:paraId="3ABFF3D8" w14:textId="77777777" w:rsidR="002148D4" w:rsidRPr="0004753D" w:rsidRDefault="002148D4" w:rsidP="003F3924">
      <w:pPr>
        <w:widowControl w:val="0"/>
        <w:spacing w:after="2"/>
        <w:jc w:val="both"/>
        <w:rPr>
          <w:szCs w:val="24"/>
        </w:rPr>
      </w:pPr>
    </w:p>
    <w:p w14:paraId="70FA8274" w14:textId="77777777" w:rsidR="002148D4" w:rsidRPr="0004753D" w:rsidRDefault="002148D4" w:rsidP="003F3924">
      <w:pPr>
        <w:pStyle w:val="Odsekzoznamu"/>
        <w:keepNext w:val="0"/>
        <w:keepLines w:val="0"/>
        <w:widowControl w:val="0"/>
        <w:numPr>
          <w:ilvl w:val="0"/>
          <w:numId w:val="42"/>
        </w:numPr>
        <w:spacing w:after="2"/>
        <w:ind w:left="360" w:right="-20"/>
        <w:jc w:val="center"/>
        <w:rPr>
          <w:szCs w:val="24"/>
          <w:lang w:eastAsia="sk-SK"/>
        </w:rPr>
      </w:pPr>
    </w:p>
    <w:p w14:paraId="18FE3450" w14:textId="77777777" w:rsidR="002148D4" w:rsidRPr="0004753D" w:rsidRDefault="002148D4" w:rsidP="003F3924">
      <w:pPr>
        <w:widowControl w:val="0"/>
        <w:shd w:val="clear" w:color="auto" w:fill="FFFFFF"/>
        <w:overflowPunct/>
        <w:autoSpaceDE/>
        <w:autoSpaceDN/>
        <w:adjustRightInd/>
        <w:spacing w:after="2"/>
        <w:jc w:val="both"/>
        <w:textAlignment w:val="auto"/>
        <w:rPr>
          <w:szCs w:val="24"/>
          <w:lang w:eastAsia="sk-SK"/>
        </w:rPr>
      </w:pPr>
      <w:r w:rsidRPr="0004753D">
        <w:rPr>
          <w:szCs w:val="24"/>
          <w:lang w:eastAsia="sk-SK"/>
        </w:rPr>
        <w:t xml:space="preserve">Zákon č. 314/2001 Z. z. o ochrane pred požiarmi v znení zákona č. 438/2002 Z. z., zákona </w:t>
      </w:r>
      <w:r w:rsidR="005278B1" w:rsidRPr="0004753D">
        <w:rPr>
          <w:szCs w:val="24"/>
          <w:lang w:eastAsia="sk-SK"/>
        </w:rPr>
        <w:br/>
      </w:r>
      <w:r w:rsidRPr="0004753D">
        <w:rPr>
          <w:szCs w:val="24"/>
          <w:lang w:eastAsia="sk-SK"/>
        </w:rPr>
        <w:t xml:space="preserve">č. 215/2004 Z. z., zákona č. 347/2004 Z. z., zákona č. 562/2005 Z. z., zákona č. 519/2007 Z. z., zákona č. 445/2008 Z. z., zákona č. 199/2009 Z. z., zákona č. 400/2011 Z. z., zákona č. 37/2014 Z. z., zákona č. 129/2015 Z. z., zákona č. 177/2018 Z. z. a zákona č. 73/2020 Z. z. sa </w:t>
      </w:r>
      <w:r w:rsidR="002A1735" w:rsidRPr="0004753D">
        <w:rPr>
          <w:szCs w:val="24"/>
          <w:lang w:eastAsia="sk-SK"/>
        </w:rPr>
        <w:t xml:space="preserve">mení a </w:t>
      </w:r>
      <w:r w:rsidRPr="0004753D">
        <w:rPr>
          <w:szCs w:val="24"/>
          <w:lang w:eastAsia="sk-SK"/>
        </w:rPr>
        <w:t>dopĺňa takto:</w:t>
      </w:r>
    </w:p>
    <w:p w14:paraId="35D25CB1" w14:textId="77777777" w:rsidR="00CE74F2" w:rsidRPr="0004753D" w:rsidRDefault="00CE74F2" w:rsidP="003F3924">
      <w:pPr>
        <w:widowControl w:val="0"/>
        <w:spacing w:after="2"/>
        <w:jc w:val="both"/>
        <w:rPr>
          <w:szCs w:val="24"/>
        </w:rPr>
      </w:pPr>
    </w:p>
    <w:p w14:paraId="623ACF49" w14:textId="77777777" w:rsidR="00CE4426" w:rsidRPr="0004753D" w:rsidRDefault="00CE4426" w:rsidP="003F3924">
      <w:pPr>
        <w:pStyle w:val="Odsekzoznamu"/>
        <w:keepNext w:val="0"/>
        <w:keepLines w:val="0"/>
        <w:widowControl w:val="0"/>
        <w:numPr>
          <w:ilvl w:val="0"/>
          <w:numId w:val="33"/>
        </w:numPr>
        <w:spacing w:after="2"/>
        <w:ind w:left="284" w:hanging="284"/>
        <w:jc w:val="both"/>
        <w:rPr>
          <w:szCs w:val="24"/>
        </w:rPr>
      </w:pPr>
      <w:r w:rsidRPr="0004753D">
        <w:rPr>
          <w:szCs w:val="24"/>
        </w:rPr>
        <w:t>Poznámka pod čiarou k odkazu 4 znie:</w:t>
      </w:r>
    </w:p>
    <w:p w14:paraId="052F0D52" w14:textId="77777777" w:rsidR="00CE4426" w:rsidRPr="0004753D" w:rsidRDefault="00CE4426" w:rsidP="003F3924">
      <w:pPr>
        <w:widowControl w:val="0"/>
        <w:ind w:left="284"/>
        <w:rPr>
          <w:szCs w:val="24"/>
        </w:rPr>
      </w:pPr>
      <w:r w:rsidRPr="0004753D">
        <w:rPr>
          <w:szCs w:val="24"/>
        </w:rPr>
        <w:lastRenderedPageBreak/>
        <w:t>„</w:t>
      </w:r>
      <w:r w:rsidRPr="0004753D">
        <w:rPr>
          <w:szCs w:val="24"/>
          <w:vertAlign w:val="superscript"/>
        </w:rPr>
        <w:t>4</w:t>
      </w:r>
      <w:r w:rsidRPr="0004753D">
        <w:rPr>
          <w:szCs w:val="24"/>
        </w:rPr>
        <w:t>) § 2 ods. 1 zákona č. 201/2022 Z. z. o výstavbe.“.</w:t>
      </w:r>
    </w:p>
    <w:p w14:paraId="2D0080D2" w14:textId="77777777" w:rsidR="00B07B06" w:rsidRPr="0004753D" w:rsidRDefault="00B07B06" w:rsidP="003F3924">
      <w:pPr>
        <w:pStyle w:val="Odsekzoznamu"/>
        <w:keepNext w:val="0"/>
        <w:keepLines w:val="0"/>
        <w:widowControl w:val="0"/>
        <w:spacing w:after="2"/>
        <w:jc w:val="both"/>
        <w:rPr>
          <w:szCs w:val="24"/>
        </w:rPr>
      </w:pPr>
    </w:p>
    <w:p w14:paraId="075AC9BD" w14:textId="77777777" w:rsidR="002148D4" w:rsidRPr="0004753D" w:rsidRDefault="00B07B06" w:rsidP="003F3924">
      <w:pPr>
        <w:pStyle w:val="Odsekzoznamu"/>
        <w:keepNext w:val="0"/>
        <w:keepLines w:val="0"/>
        <w:widowControl w:val="0"/>
        <w:numPr>
          <w:ilvl w:val="0"/>
          <w:numId w:val="33"/>
        </w:numPr>
        <w:spacing w:after="2"/>
        <w:ind w:left="284" w:hanging="284"/>
        <w:jc w:val="both"/>
        <w:rPr>
          <w:szCs w:val="24"/>
        </w:rPr>
      </w:pPr>
      <w:r w:rsidRPr="0004753D">
        <w:rPr>
          <w:szCs w:val="24"/>
        </w:rPr>
        <w:t xml:space="preserve">V </w:t>
      </w:r>
      <w:r w:rsidR="005B126B" w:rsidRPr="0004753D">
        <w:rPr>
          <w:szCs w:val="24"/>
        </w:rPr>
        <w:t xml:space="preserve">§ 25 ods. 1 písm. b) </w:t>
      </w:r>
      <w:r w:rsidRPr="0004753D">
        <w:rPr>
          <w:szCs w:val="24"/>
        </w:rPr>
        <w:t>sa slová „stavebný zákon“ nahrádzajú slovami „zákon o výstavbe“</w:t>
      </w:r>
    </w:p>
    <w:p w14:paraId="3AED0789" w14:textId="77777777" w:rsidR="00B07B06" w:rsidRPr="0004753D" w:rsidRDefault="00B07B06" w:rsidP="003F3924">
      <w:pPr>
        <w:pStyle w:val="Odsekzoznamu"/>
        <w:keepNext w:val="0"/>
        <w:keepLines w:val="0"/>
        <w:widowControl w:val="0"/>
        <w:spacing w:after="2"/>
        <w:rPr>
          <w:szCs w:val="24"/>
        </w:rPr>
      </w:pPr>
    </w:p>
    <w:p w14:paraId="3246E950" w14:textId="78B5E09A" w:rsidR="002148D4" w:rsidRPr="0004753D" w:rsidRDefault="00551EE4" w:rsidP="003F3924">
      <w:pPr>
        <w:pStyle w:val="Odsekzoznamu"/>
        <w:keepNext w:val="0"/>
        <w:keepLines w:val="0"/>
        <w:widowControl w:val="0"/>
        <w:numPr>
          <w:ilvl w:val="0"/>
          <w:numId w:val="33"/>
        </w:numPr>
        <w:spacing w:after="2"/>
        <w:ind w:left="284" w:hanging="284"/>
        <w:jc w:val="both"/>
        <w:rPr>
          <w:szCs w:val="24"/>
        </w:rPr>
      </w:pPr>
      <w:r w:rsidRPr="0004753D">
        <w:rPr>
          <w:szCs w:val="24"/>
        </w:rPr>
        <w:t xml:space="preserve">V </w:t>
      </w:r>
      <w:r w:rsidR="002148D4" w:rsidRPr="0004753D">
        <w:rPr>
          <w:szCs w:val="24"/>
        </w:rPr>
        <w:t>§ 25</w:t>
      </w:r>
      <w:r w:rsidR="005B126B" w:rsidRPr="0004753D">
        <w:rPr>
          <w:szCs w:val="24"/>
        </w:rPr>
        <w:t xml:space="preserve"> ods. 4</w:t>
      </w:r>
      <w:r w:rsidRPr="0004753D">
        <w:rPr>
          <w:szCs w:val="24"/>
        </w:rPr>
        <w:t xml:space="preserve"> </w:t>
      </w:r>
      <w:r w:rsidR="00E61388" w:rsidRPr="0004753D">
        <w:rPr>
          <w:szCs w:val="24"/>
        </w:rPr>
        <w:t>sa vypúšťa odkaz na poznámku pod čiarou 4.</w:t>
      </w:r>
    </w:p>
    <w:p w14:paraId="65717408" w14:textId="77777777" w:rsidR="00551EE4" w:rsidRPr="0004753D" w:rsidRDefault="00551EE4" w:rsidP="003F3924">
      <w:pPr>
        <w:pStyle w:val="Odsekzoznamu"/>
        <w:keepNext w:val="0"/>
        <w:keepLines w:val="0"/>
        <w:widowControl w:val="0"/>
        <w:spacing w:after="2"/>
        <w:rPr>
          <w:szCs w:val="24"/>
        </w:rPr>
      </w:pPr>
    </w:p>
    <w:p w14:paraId="4C7D4C2B" w14:textId="77777777" w:rsidR="00040E9D" w:rsidRPr="0004753D" w:rsidRDefault="00040E9D" w:rsidP="003F3924">
      <w:pPr>
        <w:pStyle w:val="Odsekzoznamu"/>
        <w:keepNext w:val="0"/>
        <w:keepLines w:val="0"/>
        <w:widowControl w:val="0"/>
        <w:numPr>
          <w:ilvl w:val="0"/>
          <w:numId w:val="33"/>
        </w:numPr>
        <w:spacing w:after="2"/>
        <w:ind w:left="284" w:hanging="284"/>
        <w:jc w:val="both"/>
        <w:rPr>
          <w:szCs w:val="24"/>
        </w:rPr>
      </w:pPr>
      <w:r w:rsidRPr="0004753D">
        <w:rPr>
          <w:szCs w:val="24"/>
        </w:rPr>
        <w:t xml:space="preserve">V </w:t>
      </w:r>
      <w:r w:rsidR="005B126B" w:rsidRPr="0004753D">
        <w:rPr>
          <w:szCs w:val="24"/>
        </w:rPr>
        <w:t>§ 26 ods. 1 písm. b)</w:t>
      </w:r>
      <w:r w:rsidRPr="0004753D">
        <w:rPr>
          <w:szCs w:val="24"/>
        </w:rPr>
        <w:t xml:space="preserve"> sa slová „stavebný zákon“ nahrádzajú slovami „zákon o výstavbe“.</w:t>
      </w:r>
    </w:p>
    <w:p w14:paraId="7DDFF1B9" w14:textId="77777777" w:rsidR="00040E9D" w:rsidRPr="0004753D" w:rsidRDefault="00040E9D" w:rsidP="003F3924">
      <w:pPr>
        <w:pStyle w:val="Odsekzoznamu"/>
        <w:keepNext w:val="0"/>
        <w:keepLines w:val="0"/>
        <w:widowControl w:val="0"/>
        <w:spacing w:after="2"/>
        <w:rPr>
          <w:szCs w:val="24"/>
        </w:rPr>
      </w:pPr>
    </w:p>
    <w:p w14:paraId="134939D3" w14:textId="77777777" w:rsidR="001B35A7" w:rsidRPr="0004753D" w:rsidRDefault="00040E9D" w:rsidP="003F3924">
      <w:pPr>
        <w:pStyle w:val="Odsekzoznamu"/>
        <w:keepNext w:val="0"/>
        <w:keepLines w:val="0"/>
        <w:widowControl w:val="0"/>
        <w:numPr>
          <w:ilvl w:val="0"/>
          <w:numId w:val="33"/>
        </w:numPr>
        <w:spacing w:after="2"/>
        <w:ind w:left="284" w:hanging="284"/>
        <w:jc w:val="both"/>
        <w:rPr>
          <w:szCs w:val="24"/>
        </w:rPr>
      </w:pPr>
      <w:r w:rsidRPr="0004753D">
        <w:rPr>
          <w:szCs w:val="24"/>
        </w:rPr>
        <w:t xml:space="preserve">V § 26 ods. 1 písm. c) </w:t>
      </w:r>
      <w:r w:rsidR="001B35A7" w:rsidRPr="0004753D">
        <w:rPr>
          <w:szCs w:val="24"/>
        </w:rPr>
        <w:t xml:space="preserve">a v § 27 písm. b) </w:t>
      </w:r>
      <w:r w:rsidRPr="0004753D">
        <w:rPr>
          <w:szCs w:val="24"/>
        </w:rPr>
        <w:t>sa slová „v kolaudač</w:t>
      </w:r>
      <w:r w:rsidR="001B35A7" w:rsidRPr="0004753D">
        <w:rPr>
          <w:szCs w:val="24"/>
        </w:rPr>
        <w:t>nom konaní“ sa nahrádzajú slovami „v priebehu overenia projektu stavby“.</w:t>
      </w:r>
    </w:p>
    <w:p w14:paraId="7B3C119D" w14:textId="77777777" w:rsidR="001B35A7" w:rsidRPr="0004753D" w:rsidRDefault="001B35A7" w:rsidP="003F3924">
      <w:pPr>
        <w:pStyle w:val="Odsekzoznamu"/>
        <w:keepNext w:val="0"/>
        <w:keepLines w:val="0"/>
        <w:widowControl w:val="0"/>
        <w:spacing w:after="2"/>
        <w:rPr>
          <w:szCs w:val="24"/>
        </w:rPr>
      </w:pPr>
    </w:p>
    <w:p w14:paraId="4A7CBC8E" w14:textId="77777777" w:rsidR="001B35A7" w:rsidRPr="0004753D" w:rsidRDefault="001B35A7" w:rsidP="003F3924">
      <w:pPr>
        <w:pStyle w:val="Odsekzoznamu"/>
        <w:keepNext w:val="0"/>
        <w:keepLines w:val="0"/>
        <w:widowControl w:val="0"/>
        <w:numPr>
          <w:ilvl w:val="0"/>
          <w:numId w:val="33"/>
        </w:numPr>
        <w:spacing w:after="2"/>
        <w:ind w:left="284" w:hanging="284"/>
        <w:jc w:val="both"/>
        <w:rPr>
          <w:szCs w:val="24"/>
        </w:rPr>
      </w:pPr>
      <w:r w:rsidRPr="0004753D">
        <w:rPr>
          <w:szCs w:val="24"/>
        </w:rPr>
        <w:t>V § 27 písm. a) sa slová „územného a stavebného konania“ nahrádzajú slovami „konania o stavebnom zámere“.</w:t>
      </w:r>
    </w:p>
    <w:p w14:paraId="2E5A6BA1" w14:textId="77777777" w:rsidR="00116E55" w:rsidRPr="0004753D" w:rsidRDefault="00116E55" w:rsidP="003F3924">
      <w:pPr>
        <w:pStyle w:val="Odsekzoznamu"/>
        <w:keepNext w:val="0"/>
        <w:keepLines w:val="0"/>
        <w:widowControl w:val="0"/>
        <w:rPr>
          <w:szCs w:val="24"/>
        </w:rPr>
      </w:pPr>
    </w:p>
    <w:p w14:paraId="5DDFC35F" w14:textId="77777777" w:rsidR="00116E55" w:rsidRPr="0004753D" w:rsidRDefault="00116E55" w:rsidP="003F3924">
      <w:pPr>
        <w:pStyle w:val="Odsekzoznamu"/>
        <w:keepNext w:val="0"/>
        <w:keepLines w:val="0"/>
        <w:widowControl w:val="0"/>
        <w:numPr>
          <w:ilvl w:val="0"/>
          <w:numId w:val="33"/>
        </w:numPr>
        <w:spacing w:after="2"/>
        <w:ind w:left="284" w:hanging="284"/>
        <w:jc w:val="both"/>
        <w:rPr>
          <w:szCs w:val="24"/>
        </w:rPr>
      </w:pPr>
      <w:r w:rsidRPr="0004753D">
        <w:rPr>
          <w:szCs w:val="24"/>
        </w:rPr>
        <w:t>Poznámka pod čiarou k odkazu 13a znie:</w:t>
      </w:r>
    </w:p>
    <w:p w14:paraId="6C570314" w14:textId="77777777" w:rsidR="00116E55" w:rsidRPr="0004753D" w:rsidRDefault="00116E55" w:rsidP="003F3924">
      <w:pPr>
        <w:widowControl w:val="0"/>
        <w:ind w:left="284"/>
        <w:rPr>
          <w:szCs w:val="24"/>
        </w:rPr>
      </w:pPr>
      <w:r w:rsidRPr="0004753D">
        <w:rPr>
          <w:szCs w:val="24"/>
        </w:rPr>
        <w:t>„</w:t>
      </w:r>
      <w:r w:rsidRPr="0004753D">
        <w:rPr>
          <w:szCs w:val="24"/>
          <w:vertAlign w:val="superscript"/>
        </w:rPr>
        <w:t>13a</w:t>
      </w:r>
      <w:r w:rsidRPr="0004753D">
        <w:rPr>
          <w:szCs w:val="24"/>
        </w:rPr>
        <w:t xml:space="preserve">) § </w:t>
      </w:r>
      <w:r w:rsidR="00764451" w:rsidRPr="0004753D">
        <w:rPr>
          <w:szCs w:val="24"/>
        </w:rPr>
        <w:t>6 ods. 5 zákona č. 201/2022 Z. z..“.</w:t>
      </w:r>
    </w:p>
    <w:p w14:paraId="573A4ED4" w14:textId="77777777" w:rsidR="00E61388" w:rsidRPr="0004753D" w:rsidRDefault="00E61388" w:rsidP="003F3924">
      <w:pPr>
        <w:pStyle w:val="Odsekzoznamu"/>
        <w:keepNext w:val="0"/>
        <w:keepLines w:val="0"/>
        <w:widowControl w:val="0"/>
        <w:spacing w:after="2"/>
        <w:ind w:left="284"/>
        <w:jc w:val="both"/>
        <w:rPr>
          <w:szCs w:val="24"/>
        </w:rPr>
      </w:pPr>
    </w:p>
    <w:p w14:paraId="177A22DD" w14:textId="77777777" w:rsidR="002148D4" w:rsidRPr="0004753D" w:rsidRDefault="002148D4" w:rsidP="003F3924">
      <w:pPr>
        <w:widowControl w:val="0"/>
        <w:spacing w:after="2"/>
        <w:jc w:val="both"/>
        <w:rPr>
          <w:szCs w:val="24"/>
        </w:rPr>
      </w:pPr>
    </w:p>
    <w:p w14:paraId="43982983" w14:textId="77777777" w:rsidR="002148D4" w:rsidRPr="0004753D" w:rsidRDefault="002148D4" w:rsidP="003F3924">
      <w:pPr>
        <w:pStyle w:val="Odsekzoznamu"/>
        <w:keepNext w:val="0"/>
        <w:keepLines w:val="0"/>
        <w:widowControl w:val="0"/>
        <w:numPr>
          <w:ilvl w:val="0"/>
          <w:numId w:val="42"/>
        </w:numPr>
        <w:spacing w:after="2"/>
        <w:ind w:left="360" w:right="-20"/>
        <w:jc w:val="center"/>
        <w:rPr>
          <w:szCs w:val="24"/>
        </w:rPr>
      </w:pPr>
    </w:p>
    <w:p w14:paraId="49DA7742" w14:textId="5BBA467C" w:rsidR="002148D4" w:rsidRPr="0004753D" w:rsidRDefault="002148D4" w:rsidP="003F3924">
      <w:pPr>
        <w:widowControl w:val="0"/>
        <w:spacing w:after="2"/>
        <w:jc w:val="both"/>
        <w:rPr>
          <w:szCs w:val="24"/>
        </w:rPr>
      </w:pPr>
      <w:r w:rsidRPr="0004753D">
        <w:rPr>
          <w:szCs w:val="24"/>
        </w:rPr>
        <w:t>Zákon č. </w:t>
      </w:r>
      <w:r w:rsidRPr="0004753D">
        <w:rPr>
          <w:iCs/>
          <w:szCs w:val="24"/>
        </w:rPr>
        <w:t>49/2002 Z. z.</w:t>
      </w:r>
      <w:r w:rsidRPr="0004753D">
        <w:rPr>
          <w:szCs w:val="24"/>
        </w:rPr>
        <w:t xml:space="preserve"> o ochrane pamiatkového fondu v znení zákona č. 479/2005 Z. z., zákona č. 208/2009 Z. z., zákona č. 262/2011 Z. z., zákona č. 180/2013 Z. z., zákona č. 38/2014 Z. z., zákona č. 104/2014 Z. z., zákona č. 282/2015 Z. z., zákona č. 376/2015 Z. z., zákona </w:t>
      </w:r>
      <w:r w:rsidR="005278B1" w:rsidRPr="0004753D">
        <w:rPr>
          <w:szCs w:val="24"/>
        </w:rPr>
        <w:br/>
      </w:r>
      <w:r w:rsidRPr="0004753D">
        <w:rPr>
          <w:szCs w:val="24"/>
        </w:rPr>
        <w:t xml:space="preserve">č. 125/2016 Z. z., zákona č. 160/2018 Z. z., zákona č. 177/2018 Z. z., nálezu Ústavného súdu Slovenskej republiky č. 34/2019 Z. z., zákona č. 389/2021 Z. z. a zákona č. 92/2022 sa </w:t>
      </w:r>
      <w:r w:rsidR="002A1735" w:rsidRPr="0004753D">
        <w:rPr>
          <w:szCs w:val="24"/>
        </w:rPr>
        <w:t>mení</w:t>
      </w:r>
      <w:r w:rsidRPr="0004753D">
        <w:rPr>
          <w:szCs w:val="24"/>
        </w:rPr>
        <w:t xml:space="preserve"> </w:t>
      </w:r>
      <w:r w:rsidR="008A1071" w:rsidRPr="0004753D">
        <w:rPr>
          <w:szCs w:val="24"/>
        </w:rPr>
        <w:t xml:space="preserve">a dopĺňa </w:t>
      </w:r>
      <w:r w:rsidRPr="0004753D">
        <w:rPr>
          <w:szCs w:val="24"/>
        </w:rPr>
        <w:t>takto:</w:t>
      </w:r>
    </w:p>
    <w:p w14:paraId="5D1E0853" w14:textId="77777777" w:rsidR="002148D4" w:rsidRPr="0004753D" w:rsidRDefault="002148D4" w:rsidP="003F3924">
      <w:pPr>
        <w:widowControl w:val="0"/>
        <w:spacing w:after="2"/>
        <w:jc w:val="both"/>
        <w:rPr>
          <w:szCs w:val="24"/>
        </w:rPr>
      </w:pPr>
    </w:p>
    <w:p w14:paraId="643240D3" w14:textId="77777777" w:rsidR="00AE2939" w:rsidRPr="0004753D" w:rsidRDefault="00AE2939" w:rsidP="003F3924">
      <w:pPr>
        <w:pStyle w:val="Odsekzoznamu"/>
        <w:keepNext w:val="0"/>
        <w:keepLines w:val="0"/>
        <w:widowControl w:val="0"/>
        <w:numPr>
          <w:ilvl w:val="0"/>
          <w:numId w:val="7"/>
        </w:numPr>
        <w:spacing w:after="2"/>
        <w:ind w:left="284"/>
        <w:jc w:val="both"/>
        <w:rPr>
          <w:szCs w:val="24"/>
        </w:rPr>
      </w:pPr>
      <w:r w:rsidRPr="0004753D">
        <w:rPr>
          <w:szCs w:val="24"/>
        </w:rPr>
        <w:t>Poznámka pod čiarou k odkazu 21 znie:</w:t>
      </w:r>
    </w:p>
    <w:p w14:paraId="76EDD556" w14:textId="23EDCC13" w:rsidR="00AE2939" w:rsidRPr="0004753D" w:rsidRDefault="00AE2939"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21</w:t>
      </w:r>
      <w:r w:rsidRPr="0004753D">
        <w:rPr>
          <w:szCs w:val="24"/>
        </w:rPr>
        <w:t xml:space="preserve">) </w:t>
      </w:r>
      <w:r w:rsidR="008868B4" w:rsidRPr="0004753D">
        <w:rPr>
          <w:szCs w:val="24"/>
        </w:rPr>
        <w:t>Z</w:t>
      </w:r>
      <w:r w:rsidR="00E318AD" w:rsidRPr="0004753D">
        <w:rPr>
          <w:szCs w:val="24"/>
        </w:rPr>
        <w:t>áko</w:t>
      </w:r>
      <w:r w:rsidR="00257E63" w:rsidRPr="0004753D">
        <w:rPr>
          <w:szCs w:val="24"/>
        </w:rPr>
        <w:t xml:space="preserve">n č. 200/2022 Z. z. </w:t>
      </w:r>
      <w:r w:rsidR="00CE42A6">
        <w:rPr>
          <w:szCs w:val="24"/>
        </w:rPr>
        <w:t>o územnom plánovaní v znení neskorších predpisov</w:t>
      </w:r>
      <w:r w:rsidR="00365F15" w:rsidRPr="0004753D">
        <w:rPr>
          <w:szCs w:val="24"/>
        </w:rPr>
        <w:t>, zákon č. 201/2022 Z. z. o výstavbe</w:t>
      </w:r>
      <w:r w:rsidR="002F7BCC">
        <w:rPr>
          <w:szCs w:val="24"/>
        </w:rPr>
        <w:t xml:space="preserve"> </w:t>
      </w:r>
      <w:r w:rsidR="002F7BCC">
        <w:rPr>
          <w:iCs/>
          <w:szCs w:val="24"/>
          <w:lang w:eastAsia="sk-SK"/>
        </w:rPr>
        <w:t>v znení zákona č. .../2023 Z. z.</w:t>
      </w:r>
      <w:r w:rsidR="00257E63" w:rsidRPr="0004753D">
        <w:rPr>
          <w:szCs w:val="24"/>
        </w:rPr>
        <w:t>“.</w:t>
      </w:r>
    </w:p>
    <w:p w14:paraId="1D1E39A8" w14:textId="77777777" w:rsidR="00257E63" w:rsidRPr="0004753D" w:rsidRDefault="00257E63" w:rsidP="003F3924">
      <w:pPr>
        <w:pStyle w:val="Odsekzoznamu"/>
        <w:keepNext w:val="0"/>
        <w:keepLines w:val="0"/>
        <w:widowControl w:val="0"/>
        <w:spacing w:after="2"/>
        <w:ind w:left="284"/>
        <w:jc w:val="both"/>
        <w:rPr>
          <w:szCs w:val="24"/>
        </w:rPr>
      </w:pPr>
    </w:p>
    <w:p w14:paraId="2B96ADC9" w14:textId="77777777" w:rsidR="00030A58" w:rsidRPr="0004753D" w:rsidRDefault="00030A58" w:rsidP="003F3924">
      <w:pPr>
        <w:pStyle w:val="Odsekzoznamu"/>
        <w:keepNext w:val="0"/>
        <w:keepLines w:val="0"/>
        <w:widowControl w:val="0"/>
        <w:numPr>
          <w:ilvl w:val="0"/>
          <w:numId w:val="7"/>
        </w:numPr>
        <w:spacing w:after="2"/>
        <w:ind w:left="284"/>
        <w:jc w:val="both"/>
        <w:rPr>
          <w:szCs w:val="24"/>
        </w:rPr>
      </w:pPr>
      <w:r w:rsidRPr="0004753D">
        <w:rPr>
          <w:szCs w:val="24"/>
        </w:rPr>
        <w:t>V § 29 ods. 2 sa odkaz na poznámku pod čiarou 21 nahrádza odkazom na poznámku pod čiarou 21.</w:t>
      </w:r>
    </w:p>
    <w:p w14:paraId="4E95C3FF" w14:textId="77777777" w:rsidR="00030A58" w:rsidRPr="0004753D" w:rsidRDefault="00030A58" w:rsidP="003F3924">
      <w:pPr>
        <w:pStyle w:val="Odsekzoznamu"/>
        <w:keepNext w:val="0"/>
        <w:keepLines w:val="0"/>
        <w:widowControl w:val="0"/>
        <w:spacing w:after="2"/>
        <w:ind w:left="284"/>
        <w:jc w:val="both"/>
        <w:rPr>
          <w:szCs w:val="24"/>
        </w:rPr>
      </w:pPr>
    </w:p>
    <w:p w14:paraId="628CEE84" w14:textId="77777777" w:rsidR="00030A58" w:rsidRPr="0004753D" w:rsidRDefault="00030A58" w:rsidP="003F3924">
      <w:pPr>
        <w:pStyle w:val="Odsekzoznamu"/>
        <w:keepNext w:val="0"/>
        <w:keepLines w:val="0"/>
        <w:widowControl w:val="0"/>
        <w:spacing w:after="2"/>
        <w:ind w:left="284"/>
        <w:jc w:val="both"/>
        <w:rPr>
          <w:szCs w:val="24"/>
        </w:rPr>
      </w:pPr>
      <w:r w:rsidRPr="0004753D">
        <w:rPr>
          <w:szCs w:val="24"/>
        </w:rPr>
        <w:t>Poznámka pod čiarou k odkazu 21a znie:</w:t>
      </w:r>
    </w:p>
    <w:p w14:paraId="53A738D6" w14:textId="7D2BB9E2" w:rsidR="00030A58" w:rsidRPr="0004753D" w:rsidRDefault="00030A58"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21a</w:t>
      </w:r>
      <w:r w:rsidRPr="0004753D">
        <w:rPr>
          <w:szCs w:val="24"/>
        </w:rPr>
        <w:t>) § 18 zákona č. 200/2022 Z. z.</w:t>
      </w:r>
      <w:r w:rsidR="003E1125">
        <w:rPr>
          <w:szCs w:val="24"/>
        </w:rPr>
        <w:t xml:space="preserve"> </w:t>
      </w:r>
      <w:r w:rsidR="003E1125">
        <w:rPr>
          <w:iCs/>
          <w:szCs w:val="24"/>
          <w:lang w:eastAsia="sk-SK"/>
        </w:rPr>
        <w:t>v znení zákona č. .../2023 Z. z.</w:t>
      </w:r>
      <w:r w:rsidRPr="0004753D">
        <w:rPr>
          <w:szCs w:val="24"/>
        </w:rPr>
        <w:t>“.</w:t>
      </w:r>
    </w:p>
    <w:p w14:paraId="513C3F62" w14:textId="77777777" w:rsidR="00030A58" w:rsidRPr="0004753D" w:rsidRDefault="00030A58" w:rsidP="003F3924">
      <w:pPr>
        <w:pStyle w:val="Odsekzoznamu"/>
        <w:keepNext w:val="0"/>
        <w:keepLines w:val="0"/>
        <w:widowControl w:val="0"/>
        <w:spacing w:after="2"/>
        <w:ind w:left="284"/>
        <w:jc w:val="both"/>
        <w:rPr>
          <w:szCs w:val="24"/>
        </w:rPr>
      </w:pPr>
    </w:p>
    <w:p w14:paraId="0F58840C" w14:textId="77777777" w:rsidR="002148D4" w:rsidRPr="0004753D" w:rsidRDefault="00D602E1" w:rsidP="003F3924">
      <w:pPr>
        <w:pStyle w:val="Odsekzoznamu"/>
        <w:keepNext w:val="0"/>
        <w:keepLines w:val="0"/>
        <w:widowControl w:val="0"/>
        <w:numPr>
          <w:ilvl w:val="0"/>
          <w:numId w:val="7"/>
        </w:numPr>
        <w:spacing w:after="2"/>
        <w:ind w:left="284"/>
        <w:jc w:val="both"/>
        <w:rPr>
          <w:szCs w:val="24"/>
        </w:rPr>
      </w:pPr>
      <w:r w:rsidRPr="0004753D">
        <w:rPr>
          <w:szCs w:val="24"/>
        </w:rPr>
        <w:t>V § 29 ods. 4 sa slová „územného plánu regiónu“ nahrádzajú slovami „Koncepcie územného rozvoja regiónu</w:t>
      </w:r>
      <w:r w:rsidR="00CA0753" w:rsidRPr="0004753D">
        <w:rPr>
          <w:szCs w:val="24"/>
        </w:rPr>
        <w:t>, územného plánu mikroregiónu</w:t>
      </w:r>
      <w:r w:rsidRPr="0004753D">
        <w:rPr>
          <w:szCs w:val="24"/>
        </w:rPr>
        <w:t>“.</w:t>
      </w:r>
    </w:p>
    <w:p w14:paraId="51CE73FC" w14:textId="77777777" w:rsidR="00D602E1" w:rsidRPr="0004753D" w:rsidRDefault="00D602E1" w:rsidP="003F3924">
      <w:pPr>
        <w:pStyle w:val="Odsekzoznamu"/>
        <w:keepNext w:val="0"/>
        <w:keepLines w:val="0"/>
        <w:widowControl w:val="0"/>
        <w:spacing w:after="2"/>
        <w:ind w:left="284"/>
        <w:jc w:val="both"/>
        <w:rPr>
          <w:szCs w:val="24"/>
        </w:rPr>
      </w:pPr>
    </w:p>
    <w:p w14:paraId="78446A27" w14:textId="77777777" w:rsidR="00D602E1" w:rsidRPr="0004753D" w:rsidRDefault="00D602E1" w:rsidP="003F3924">
      <w:pPr>
        <w:pStyle w:val="Odsekzoznamu"/>
        <w:keepNext w:val="0"/>
        <w:keepLines w:val="0"/>
        <w:widowControl w:val="0"/>
        <w:spacing w:after="2"/>
        <w:ind w:left="284"/>
        <w:jc w:val="both"/>
        <w:rPr>
          <w:szCs w:val="24"/>
        </w:rPr>
      </w:pPr>
      <w:r w:rsidRPr="0004753D">
        <w:rPr>
          <w:szCs w:val="24"/>
        </w:rPr>
        <w:t>Poznámka pod čiarou k odkazu 28a znie:</w:t>
      </w:r>
    </w:p>
    <w:p w14:paraId="73A951AD" w14:textId="604EFB26" w:rsidR="00D602E1" w:rsidRPr="0004753D" w:rsidRDefault="00D602E1"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28a</w:t>
      </w:r>
      <w:r w:rsidRPr="0004753D">
        <w:rPr>
          <w:szCs w:val="24"/>
        </w:rPr>
        <w:t>) § 15 ods. 1 zákona č.</w:t>
      </w:r>
      <w:r w:rsidR="00BE2DEF" w:rsidRPr="0004753D">
        <w:rPr>
          <w:szCs w:val="24"/>
        </w:rPr>
        <w:t xml:space="preserve"> 200</w:t>
      </w:r>
      <w:r w:rsidRPr="0004753D">
        <w:rPr>
          <w:szCs w:val="24"/>
        </w:rPr>
        <w:t>/2022 Z. z.“.</w:t>
      </w:r>
    </w:p>
    <w:p w14:paraId="41AF4F43" w14:textId="77777777" w:rsidR="00D602E1" w:rsidRPr="0004753D" w:rsidRDefault="00D602E1" w:rsidP="003F3924">
      <w:pPr>
        <w:widowControl w:val="0"/>
        <w:spacing w:after="2"/>
        <w:jc w:val="both"/>
        <w:rPr>
          <w:szCs w:val="24"/>
        </w:rPr>
      </w:pPr>
    </w:p>
    <w:p w14:paraId="7D808917" w14:textId="77777777" w:rsidR="00F111D3" w:rsidRPr="0004753D" w:rsidRDefault="00F111D3" w:rsidP="003F3924">
      <w:pPr>
        <w:pStyle w:val="Odsekzoznamu"/>
        <w:keepNext w:val="0"/>
        <w:keepLines w:val="0"/>
        <w:widowControl w:val="0"/>
        <w:numPr>
          <w:ilvl w:val="0"/>
          <w:numId w:val="7"/>
        </w:numPr>
        <w:spacing w:after="2"/>
        <w:ind w:left="284"/>
        <w:jc w:val="both"/>
        <w:rPr>
          <w:szCs w:val="24"/>
        </w:rPr>
      </w:pPr>
      <w:r w:rsidRPr="0004753D">
        <w:rPr>
          <w:szCs w:val="24"/>
        </w:rPr>
        <w:t xml:space="preserve">V § 30 ods. 3 </w:t>
      </w:r>
      <w:r w:rsidR="00096486" w:rsidRPr="0004753D">
        <w:rPr>
          <w:szCs w:val="24"/>
        </w:rPr>
        <w:t>tretia</w:t>
      </w:r>
      <w:r w:rsidRPr="0004753D">
        <w:rPr>
          <w:szCs w:val="24"/>
        </w:rPr>
        <w:t xml:space="preserve"> veta znie: „Ak je umiestnenie reklamy, reklamného, informačného, propagačného alebo technického zariadenia predmetom konania o stavebnom zámere, </w:t>
      </w:r>
      <w:r w:rsidR="00C8257A" w:rsidRPr="0004753D">
        <w:rPr>
          <w:szCs w:val="24"/>
        </w:rPr>
        <w:t xml:space="preserve">rozhodnutie </w:t>
      </w:r>
      <w:r w:rsidRPr="0004753D">
        <w:rPr>
          <w:szCs w:val="24"/>
        </w:rPr>
        <w:t>krajsk</w:t>
      </w:r>
      <w:r w:rsidR="00C8257A" w:rsidRPr="0004753D">
        <w:rPr>
          <w:szCs w:val="24"/>
        </w:rPr>
        <w:t>ého</w:t>
      </w:r>
      <w:r w:rsidRPr="0004753D">
        <w:rPr>
          <w:szCs w:val="24"/>
        </w:rPr>
        <w:t xml:space="preserve"> pamiatkov</w:t>
      </w:r>
      <w:r w:rsidR="00C8257A" w:rsidRPr="0004753D">
        <w:rPr>
          <w:szCs w:val="24"/>
        </w:rPr>
        <w:t>ého</w:t>
      </w:r>
      <w:r w:rsidRPr="0004753D">
        <w:rPr>
          <w:szCs w:val="24"/>
        </w:rPr>
        <w:t xml:space="preserve"> úrad</w:t>
      </w:r>
      <w:r w:rsidR="00C8257A" w:rsidRPr="0004753D">
        <w:rPr>
          <w:szCs w:val="24"/>
        </w:rPr>
        <w:t>u sa nevyžaduje</w:t>
      </w:r>
      <w:r w:rsidR="00984F29" w:rsidRPr="0004753D">
        <w:rPr>
          <w:szCs w:val="24"/>
        </w:rPr>
        <w:t>,</w:t>
      </w:r>
      <w:r w:rsidR="00C8257A" w:rsidRPr="0004753D">
        <w:rPr>
          <w:szCs w:val="24"/>
        </w:rPr>
        <w:t> krajský pamiatkový úrad vydáva</w:t>
      </w:r>
      <w:r w:rsidR="00096486" w:rsidRPr="0004753D">
        <w:rPr>
          <w:szCs w:val="24"/>
        </w:rPr>
        <w:t xml:space="preserve"> </w:t>
      </w:r>
      <w:r w:rsidRPr="0004753D">
        <w:rPr>
          <w:szCs w:val="24"/>
        </w:rPr>
        <w:t xml:space="preserve">záväzné stanovisko z hľadiska záujmov chránených týmto zákonom a je v konaní </w:t>
      </w:r>
      <w:r w:rsidR="00096486" w:rsidRPr="0004753D">
        <w:rPr>
          <w:szCs w:val="24"/>
        </w:rPr>
        <w:t>o stavebnom zámere</w:t>
      </w:r>
      <w:r w:rsidRPr="0004753D">
        <w:rPr>
          <w:szCs w:val="24"/>
        </w:rPr>
        <w:t xml:space="preserve"> dotknutým orgánom;</w:t>
      </w:r>
      <w:r w:rsidRPr="0004753D">
        <w:rPr>
          <w:szCs w:val="24"/>
          <w:vertAlign w:val="superscript"/>
        </w:rPr>
        <w:t>29a</w:t>
      </w:r>
      <w:r w:rsidRPr="0004753D">
        <w:rPr>
          <w:szCs w:val="24"/>
        </w:rPr>
        <w:t>) krajský pamiatkový úrad vydá</w:t>
      </w:r>
      <w:r w:rsidR="005A0B83" w:rsidRPr="0004753D">
        <w:rPr>
          <w:szCs w:val="24"/>
        </w:rPr>
        <w:t>va</w:t>
      </w:r>
      <w:r w:rsidRPr="0004753D">
        <w:rPr>
          <w:szCs w:val="24"/>
        </w:rPr>
        <w:t xml:space="preserve"> záväzné stanovisko aj v takomto konaní v ochrannom pásme.“</w:t>
      </w:r>
      <w:r w:rsidR="00D13CE4" w:rsidRPr="0004753D">
        <w:rPr>
          <w:szCs w:val="24"/>
        </w:rPr>
        <w:t>.</w:t>
      </w:r>
    </w:p>
    <w:p w14:paraId="471829B2" w14:textId="77777777" w:rsidR="00F111D3" w:rsidRPr="0004753D" w:rsidRDefault="00F111D3" w:rsidP="003F3924">
      <w:pPr>
        <w:pStyle w:val="Odsekzoznamu"/>
        <w:keepNext w:val="0"/>
        <w:keepLines w:val="0"/>
        <w:widowControl w:val="0"/>
        <w:spacing w:after="2"/>
        <w:ind w:left="284"/>
        <w:jc w:val="both"/>
        <w:rPr>
          <w:szCs w:val="24"/>
        </w:rPr>
      </w:pPr>
    </w:p>
    <w:p w14:paraId="050472B3" w14:textId="77777777" w:rsidR="00F5346D" w:rsidRPr="0004753D" w:rsidRDefault="00F5346D" w:rsidP="003F3924">
      <w:pPr>
        <w:pStyle w:val="Odsekzoznamu"/>
        <w:keepNext w:val="0"/>
        <w:keepLines w:val="0"/>
        <w:widowControl w:val="0"/>
        <w:spacing w:after="2"/>
        <w:ind w:left="284"/>
        <w:jc w:val="both"/>
        <w:rPr>
          <w:szCs w:val="24"/>
        </w:rPr>
      </w:pPr>
      <w:r w:rsidRPr="0004753D">
        <w:rPr>
          <w:szCs w:val="24"/>
        </w:rPr>
        <w:t>Poznámka pod čiarou k odkazu 29a znie:</w:t>
      </w:r>
    </w:p>
    <w:p w14:paraId="16B0F91F" w14:textId="77777777" w:rsidR="00F5346D" w:rsidRPr="0004753D" w:rsidRDefault="00F5346D" w:rsidP="003F3924">
      <w:pPr>
        <w:widowControl w:val="0"/>
        <w:spacing w:after="2"/>
        <w:ind w:firstLine="284"/>
        <w:jc w:val="both"/>
        <w:rPr>
          <w:szCs w:val="24"/>
        </w:rPr>
      </w:pPr>
      <w:r w:rsidRPr="0004753D">
        <w:rPr>
          <w:szCs w:val="24"/>
        </w:rPr>
        <w:t>„</w:t>
      </w:r>
      <w:r w:rsidRPr="0004753D">
        <w:rPr>
          <w:szCs w:val="24"/>
          <w:vertAlign w:val="superscript"/>
        </w:rPr>
        <w:t>29a</w:t>
      </w:r>
      <w:r w:rsidRPr="0004753D">
        <w:rPr>
          <w:szCs w:val="24"/>
        </w:rPr>
        <w:t>) § 31 ods. 7 zákona č. 201/2022 Z. z.“.</w:t>
      </w:r>
    </w:p>
    <w:p w14:paraId="4521BD70" w14:textId="77777777" w:rsidR="00466CC7" w:rsidRPr="0004753D" w:rsidRDefault="00466CC7" w:rsidP="003F3924">
      <w:pPr>
        <w:pStyle w:val="Odsekzoznamu"/>
        <w:keepNext w:val="0"/>
        <w:keepLines w:val="0"/>
        <w:widowControl w:val="0"/>
        <w:spacing w:after="2"/>
        <w:ind w:left="284"/>
        <w:jc w:val="both"/>
        <w:rPr>
          <w:szCs w:val="24"/>
        </w:rPr>
      </w:pPr>
    </w:p>
    <w:p w14:paraId="3A6D4E73" w14:textId="4EDC3F0E" w:rsidR="00466CC7" w:rsidRPr="0004753D" w:rsidRDefault="00466CC7" w:rsidP="003F3924">
      <w:pPr>
        <w:pStyle w:val="Odsekzoznamu"/>
        <w:keepNext w:val="0"/>
        <w:keepLines w:val="0"/>
        <w:widowControl w:val="0"/>
        <w:numPr>
          <w:ilvl w:val="0"/>
          <w:numId w:val="7"/>
        </w:numPr>
        <w:spacing w:after="2"/>
        <w:ind w:left="284"/>
        <w:jc w:val="both"/>
        <w:rPr>
          <w:szCs w:val="24"/>
        </w:rPr>
      </w:pPr>
      <w:r w:rsidRPr="0004753D">
        <w:rPr>
          <w:szCs w:val="24"/>
        </w:rPr>
        <w:lastRenderedPageBreak/>
        <w:t xml:space="preserve">V § 30 ods. 4 </w:t>
      </w:r>
      <w:r w:rsidR="003145A2" w:rsidRPr="0004753D">
        <w:rPr>
          <w:szCs w:val="24"/>
        </w:rPr>
        <w:t>sa na konci pripája čiarka a tieto slová: „</w:t>
      </w:r>
      <w:r w:rsidR="00706018" w:rsidRPr="0004753D">
        <w:rPr>
          <w:szCs w:val="24"/>
        </w:rPr>
        <w:t xml:space="preserve">ak osobitný predpis neustanovuje </w:t>
      </w:r>
      <w:r w:rsidR="00957DCE" w:rsidRPr="0004753D">
        <w:rPr>
          <w:szCs w:val="24"/>
        </w:rPr>
        <w:t>inak</w:t>
      </w:r>
      <w:r w:rsidR="004C05D4" w:rsidRPr="0004753D">
        <w:rPr>
          <w:szCs w:val="24"/>
        </w:rPr>
        <w:t>.</w:t>
      </w:r>
      <w:r w:rsidR="004C05D4" w:rsidRPr="0004753D">
        <w:rPr>
          <w:szCs w:val="24"/>
          <w:vertAlign w:val="superscript"/>
        </w:rPr>
        <w:t>29aa</w:t>
      </w:r>
      <w:r w:rsidR="004C05D4" w:rsidRPr="0004753D">
        <w:rPr>
          <w:szCs w:val="24"/>
        </w:rPr>
        <w:t>)“.</w:t>
      </w:r>
    </w:p>
    <w:p w14:paraId="0E6766AD" w14:textId="77777777" w:rsidR="00466CC7" w:rsidRPr="0004753D" w:rsidRDefault="00466CC7" w:rsidP="003F3924">
      <w:pPr>
        <w:widowControl w:val="0"/>
        <w:spacing w:after="2"/>
        <w:rPr>
          <w:szCs w:val="24"/>
        </w:rPr>
      </w:pPr>
    </w:p>
    <w:p w14:paraId="2FDAA69B" w14:textId="77777777" w:rsidR="004C05D4" w:rsidRPr="0004753D" w:rsidRDefault="004C05D4" w:rsidP="003F3924">
      <w:pPr>
        <w:widowControl w:val="0"/>
        <w:spacing w:after="2"/>
        <w:ind w:left="284"/>
        <w:rPr>
          <w:szCs w:val="24"/>
        </w:rPr>
      </w:pPr>
      <w:r w:rsidRPr="0004753D">
        <w:rPr>
          <w:szCs w:val="24"/>
        </w:rPr>
        <w:t>Poznámka pod čiarou k odkazu 29aa znie:</w:t>
      </w:r>
    </w:p>
    <w:p w14:paraId="72366524" w14:textId="77777777" w:rsidR="004C05D4" w:rsidRPr="0004753D" w:rsidRDefault="004C05D4" w:rsidP="003F3924">
      <w:pPr>
        <w:widowControl w:val="0"/>
        <w:spacing w:after="2"/>
        <w:ind w:left="284"/>
        <w:rPr>
          <w:szCs w:val="24"/>
        </w:rPr>
      </w:pPr>
      <w:r w:rsidRPr="0004753D">
        <w:rPr>
          <w:szCs w:val="24"/>
        </w:rPr>
        <w:t>„</w:t>
      </w:r>
      <w:r w:rsidRPr="0004753D">
        <w:rPr>
          <w:szCs w:val="24"/>
          <w:vertAlign w:val="superscript"/>
        </w:rPr>
        <w:t>29aa</w:t>
      </w:r>
      <w:r w:rsidRPr="0004753D">
        <w:rPr>
          <w:szCs w:val="24"/>
        </w:rPr>
        <w:t xml:space="preserve">) Napríklad § 36 ods. </w:t>
      </w:r>
      <w:r w:rsidR="00957DCE" w:rsidRPr="0004753D">
        <w:rPr>
          <w:szCs w:val="24"/>
        </w:rPr>
        <w:t xml:space="preserve">3 zákona č. </w:t>
      </w:r>
      <w:r w:rsidR="001B65F1" w:rsidRPr="0004753D">
        <w:rPr>
          <w:szCs w:val="24"/>
        </w:rPr>
        <w:t xml:space="preserve">201/2022 Z. z.“. </w:t>
      </w:r>
    </w:p>
    <w:p w14:paraId="3C2FCED9" w14:textId="77777777" w:rsidR="009E4BAE" w:rsidRPr="0004753D" w:rsidRDefault="009E4BAE" w:rsidP="003F3924">
      <w:pPr>
        <w:widowControl w:val="0"/>
        <w:spacing w:after="2"/>
        <w:jc w:val="both"/>
        <w:rPr>
          <w:szCs w:val="24"/>
        </w:rPr>
      </w:pPr>
    </w:p>
    <w:p w14:paraId="111F32E0" w14:textId="15E3AD60" w:rsidR="001C352E" w:rsidRPr="0004753D" w:rsidRDefault="009E4BAE" w:rsidP="003F3924">
      <w:pPr>
        <w:pStyle w:val="Odsekzoznamu"/>
        <w:keepNext w:val="0"/>
        <w:keepLines w:val="0"/>
        <w:widowControl w:val="0"/>
        <w:numPr>
          <w:ilvl w:val="0"/>
          <w:numId w:val="7"/>
        </w:numPr>
        <w:spacing w:after="2"/>
        <w:ind w:left="284"/>
        <w:jc w:val="both"/>
        <w:rPr>
          <w:szCs w:val="24"/>
        </w:rPr>
      </w:pPr>
      <w:r w:rsidRPr="0004753D">
        <w:rPr>
          <w:szCs w:val="24"/>
        </w:rPr>
        <w:t xml:space="preserve">V </w:t>
      </w:r>
      <w:r w:rsidR="005B126B" w:rsidRPr="0004753D">
        <w:rPr>
          <w:szCs w:val="24"/>
        </w:rPr>
        <w:t>§ 32</w:t>
      </w:r>
      <w:r w:rsidRPr="0004753D">
        <w:rPr>
          <w:szCs w:val="24"/>
        </w:rPr>
        <w:t xml:space="preserve"> odsek 12 znie:</w:t>
      </w:r>
    </w:p>
    <w:p w14:paraId="74EF7F42" w14:textId="77777777" w:rsidR="009E4BAE" w:rsidRPr="0004753D" w:rsidRDefault="009E4BAE" w:rsidP="003F3924">
      <w:pPr>
        <w:widowControl w:val="0"/>
        <w:spacing w:after="2"/>
        <w:ind w:left="284"/>
        <w:jc w:val="both"/>
        <w:rPr>
          <w:szCs w:val="24"/>
        </w:rPr>
      </w:pPr>
      <w:r w:rsidRPr="0004753D">
        <w:rPr>
          <w:szCs w:val="24"/>
        </w:rPr>
        <w:t xml:space="preserve">„(12) </w:t>
      </w:r>
      <w:r w:rsidR="00BF4C47" w:rsidRPr="0004753D">
        <w:rPr>
          <w:szCs w:val="24"/>
        </w:rPr>
        <w:t xml:space="preserve">Ak </w:t>
      </w:r>
      <w:r w:rsidR="007669FB" w:rsidRPr="0004753D">
        <w:rPr>
          <w:szCs w:val="24"/>
        </w:rPr>
        <w:t>je</w:t>
      </w:r>
      <w:r w:rsidR="00BF4C47" w:rsidRPr="0004753D">
        <w:rPr>
          <w:szCs w:val="24"/>
        </w:rPr>
        <w:t xml:space="preserve"> obnova a</w:t>
      </w:r>
      <w:r w:rsidR="00D25767" w:rsidRPr="0004753D">
        <w:rPr>
          <w:szCs w:val="24"/>
        </w:rPr>
        <w:t>lebo úprava nehnuteľnosti</w:t>
      </w:r>
      <w:r w:rsidR="00245E21" w:rsidRPr="0004753D">
        <w:rPr>
          <w:szCs w:val="24"/>
        </w:rPr>
        <w:t xml:space="preserve"> predmetom konania </w:t>
      </w:r>
      <w:r w:rsidR="006B102A" w:rsidRPr="0004753D">
        <w:rPr>
          <w:szCs w:val="24"/>
        </w:rPr>
        <w:t>v územnom plánovaní alebo konania vo výstavbe</w:t>
      </w:r>
      <w:r w:rsidR="00245E21" w:rsidRPr="0004753D">
        <w:rPr>
          <w:szCs w:val="24"/>
        </w:rPr>
        <w:t xml:space="preserve">, </w:t>
      </w:r>
      <w:r w:rsidR="00C8257A" w:rsidRPr="0004753D">
        <w:rPr>
          <w:szCs w:val="24"/>
        </w:rPr>
        <w:t>rozhodnutie krajského pamiatkového úradu sa nevyžaduje</w:t>
      </w:r>
      <w:r w:rsidR="00984F29" w:rsidRPr="0004753D">
        <w:rPr>
          <w:szCs w:val="24"/>
        </w:rPr>
        <w:t>,</w:t>
      </w:r>
      <w:r w:rsidR="00C8257A" w:rsidRPr="0004753D">
        <w:rPr>
          <w:szCs w:val="24"/>
        </w:rPr>
        <w:t xml:space="preserve"> krajský pamiatkový úrad vydáva záväzné stanovisko </w:t>
      </w:r>
      <w:r w:rsidR="006B102A" w:rsidRPr="0004753D">
        <w:rPr>
          <w:szCs w:val="24"/>
        </w:rPr>
        <w:t>a je v takomto konaní dotknutým orgánom.</w:t>
      </w:r>
      <w:r w:rsidR="00854B1A" w:rsidRPr="0004753D">
        <w:rPr>
          <w:szCs w:val="24"/>
        </w:rPr>
        <w:t xml:space="preserve"> Stavebný úrad si vyžiada stanovisko krajského pamiatkového úradu aj, ak ide o</w:t>
      </w:r>
      <w:r w:rsidR="00842305" w:rsidRPr="0004753D">
        <w:rPr>
          <w:szCs w:val="24"/>
        </w:rPr>
        <w:t> činnosti, ktoré podliehajú len ohláseniu stavebnému úradu.“.</w:t>
      </w:r>
    </w:p>
    <w:p w14:paraId="22F1F68C" w14:textId="77777777" w:rsidR="001C352E" w:rsidRPr="0004753D" w:rsidRDefault="001C352E" w:rsidP="003F3924">
      <w:pPr>
        <w:widowControl w:val="0"/>
        <w:spacing w:after="2"/>
        <w:jc w:val="both"/>
        <w:rPr>
          <w:szCs w:val="24"/>
        </w:rPr>
      </w:pPr>
    </w:p>
    <w:p w14:paraId="378C1E2B" w14:textId="77777777" w:rsidR="00F638D3" w:rsidRPr="0004753D" w:rsidRDefault="00D6227D" w:rsidP="003F3924">
      <w:pPr>
        <w:widowControl w:val="0"/>
        <w:spacing w:after="2"/>
        <w:ind w:firstLine="284"/>
        <w:jc w:val="both"/>
        <w:rPr>
          <w:szCs w:val="24"/>
        </w:rPr>
      </w:pPr>
      <w:r w:rsidRPr="0004753D">
        <w:rPr>
          <w:szCs w:val="24"/>
        </w:rPr>
        <w:t xml:space="preserve">Poznámky pod čiarou k odkazom 31a, </w:t>
      </w:r>
      <w:r w:rsidR="00952652" w:rsidRPr="0004753D">
        <w:rPr>
          <w:szCs w:val="24"/>
        </w:rPr>
        <w:t xml:space="preserve">31aa, </w:t>
      </w:r>
      <w:r w:rsidRPr="0004753D">
        <w:rPr>
          <w:szCs w:val="24"/>
        </w:rPr>
        <w:t>31</w:t>
      </w:r>
      <w:r w:rsidR="00564314" w:rsidRPr="0004753D">
        <w:rPr>
          <w:szCs w:val="24"/>
        </w:rPr>
        <w:t>a</w:t>
      </w:r>
      <w:r w:rsidRPr="0004753D">
        <w:rPr>
          <w:szCs w:val="24"/>
        </w:rPr>
        <w:t>b</w:t>
      </w:r>
      <w:r w:rsidR="00564314" w:rsidRPr="0004753D">
        <w:rPr>
          <w:szCs w:val="24"/>
        </w:rPr>
        <w:t xml:space="preserve"> a</w:t>
      </w:r>
      <w:r w:rsidRPr="0004753D">
        <w:rPr>
          <w:szCs w:val="24"/>
        </w:rPr>
        <w:t> 31b sa vypúšťajú.</w:t>
      </w:r>
    </w:p>
    <w:p w14:paraId="156E3223" w14:textId="77777777" w:rsidR="00D6227D" w:rsidRPr="0004753D" w:rsidRDefault="00D6227D" w:rsidP="003F3924">
      <w:pPr>
        <w:widowControl w:val="0"/>
        <w:spacing w:after="2"/>
        <w:jc w:val="both"/>
        <w:rPr>
          <w:szCs w:val="24"/>
        </w:rPr>
      </w:pPr>
    </w:p>
    <w:p w14:paraId="3F862C60" w14:textId="77777777" w:rsidR="002F68A7" w:rsidRPr="0004753D" w:rsidRDefault="002F68A7" w:rsidP="003F3924">
      <w:pPr>
        <w:pStyle w:val="Odsekzoznamu"/>
        <w:keepNext w:val="0"/>
        <w:keepLines w:val="0"/>
        <w:widowControl w:val="0"/>
        <w:numPr>
          <w:ilvl w:val="0"/>
          <w:numId w:val="7"/>
        </w:numPr>
        <w:spacing w:after="2"/>
        <w:ind w:left="284"/>
        <w:jc w:val="both"/>
        <w:rPr>
          <w:szCs w:val="24"/>
        </w:rPr>
      </w:pPr>
      <w:r w:rsidRPr="0004753D">
        <w:rPr>
          <w:szCs w:val="24"/>
        </w:rPr>
        <w:t>Odkaz na poznámku pod čiarou 32</w:t>
      </w:r>
      <w:r w:rsidR="001C0201" w:rsidRPr="0004753D">
        <w:rPr>
          <w:szCs w:val="24"/>
        </w:rPr>
        <w:t xml:space="preserve"> a</w:t>
      </w:r>
      <w:r w:rsidR="002054EA" w:rsidRPr="0004753D">
        <w:rPr>
          <w:szCs w:val="24"/>
        </w:rPr>
        <w:t xml:space="preserve"> 35</w:t>
      </w:r>
      <w:r w:rsidRPr="0004753D">
        <w:rPr>
          <w:szCs w:val="24"/>
        </w:rPr>
        <w:t xml:space="preserve"> a poznámk</w:t>
      </w:r>
      <w:r w:rsidR="001C0201" w:rsidRPr="0004753D">
        <w:rPr>
          <w:szCs w:val="24"/>
        </w:rPr>
        <w:t>y</w:t>
      </w:r>
      <w:r w:rsidRPr="0004753D">
        <w:rPr>
          <w:szCs w:val="24"/>
        </w:rPr>
        <w:t xml:space="preserve"> pod čiarou 32 </w:t>
      </w:r>
      <w:r w:rsidR="001C0201" w:rsidRPr="0004753D">
        <w:rPr>
          <w:szCs w:val="24"/>
        </w:rPr>
        <w:t xml:space="preserve">a 35 </w:t>
      </w:r>
      <w:r w:rsidRPr="0004753D">
        <w:rPr>
          <w:szCs w:val="24"/>
        </w:rPr>
        <w:t>sa vypúšťajú.</w:t>
      </w:r>
    </w:p>
    <w:p w14:paraId="1961398A" w14:textId="77777777" w:rsidR="002F68A7" w:rsidRPr="0004753D" w:rsidRDefault="002F68A7" w:rsidP="003F3924">
      <w:pPr>
        <w:pStyle w:val="Odsekzoznamu"/>
        <w:keepNext w:val="0"/>
        <w:keepLines w:val="0"/>
        <w:widowControl w:val="0"/>
        <w:spacing w:after="2"/>
        <w:ind w:left="284"/>
        <w:jc w:val="both"/>
        <w:rPr>
          <w:szCs w:val="24"/>
        </w:rPr>
      </w:pPr>
    </w:p>
    <w:p w14:paraId="41E934BB" w14:textId="77777777" w:rsidR="0020296E" w:rsidRPr="0004753D" w:rsidRDefault="0020296E" w:rsidP="003F3924">
      <w:pPr>
        <w:pStyle w:val="Odsekzoznamu"/>
        <w:keepNext w:val="0"/>
        <w:keepLines w:val="0"/>
        <w:widowControl w:val="0"/>
        <w:numPr>
          <w:ilvl w:val="0"/>
          <w:numId w:val="7"/>
        </w:numPr>
        <w:spacing w:after="2"/>
        <w:ind w:left="284"/>
        <w:jc w:val="both"/>
        <w:rPr>
          <w:szCs w:val="24"/>
        </w:rPr>
      </w:pPr>
      <w:r w:rsidRPr="0004753D">
        <w:rPr>
          <w:szCs w:val="24"/>
        </w:rPr>
        <w:t>Poznámka pod čiarou k odkazu 37 znie:</w:t>
      </w:r>
    </w:p>
    <w:p w14:paraId="2A98BC5B" w14:textId="77777777" w:rsidR="0020296E" w:rsidRPr="0004753D" w:rsidRDefault="0020296E" w:rsidP="003F3924">
      <w:pPr>
        <w:widowControl w:val="0"/>
        <w:ind w:left="284"/>
        <w:rPr>
          <w:szCs w:val="24"/>
        </w:rPr>
      </w:pPr>
      <w:r w:rsidRPr="0004753D">
        <w:rPr>
          <w:szCs w:val="24"/>
        </w:rPr>
        <w:t xml:space="preserve">„37) § </w:t>
      </w:r>
      <w:r w:rsidR="006C2463" w:rsidRPr="0004753D">
        <w:rPr>
          <w:szCs w:val="24"/>
        </w:rPr>
        <w:t>14 zákona č. 201/2022 Z. z.“.</w:t>
      </w:r>
    </w:p>
    <w:p w14:paraId="407EC168" w14:textId="77777777" w:rsidR="0020296E" w:rsidRPr="0004753D" w:rsidRDefault="0020296E" w:rsidP="003F3924">
      <w:pPr>
        <w:pStyle w:val="Odsekzoznamu"/>
        <w:keepNext w:val="0"/>
        <w:keepLines w:val="0"/>
        <w:widowControl w:val="0"/>
        <w:rPr>
          <w:szCs w:val="24"/>
        </w:rPr>
      </w:pPr>
    </w:p>
    <w:p w14:paraId="59CE7E28" w14:textId="77777777" w:rsidR="001C352E" w:rsidRPr="0004753D" w:rsidRDefault="001C352E" w:rsidP="003F3924">
      <w:pPr>
        <w:pStyle w:val="Odsekzoznamu"/>
        <w:keepNext w:val="0"/>
        <w:keepLines w:val="0"/>
        <w:widowControl w:val="0"/>
        <w:numPr>
          <w:ilvl w:val="0"/>
          <w:numId w:val="7"/>
        </w:numPr>
        <w:spacing w:after="2"/>
        <w:ind w:left="284"/>
        <w:jc w:val="both"/>
        <w:rPr>
          <w:szCs w:val="24"/>
        </w:rPr>
      </w:pPr>
      <w:r w:rsidRPr="0004753D">
        <w:rPr>
          <w:szCs w:val="24"/>
        </w:rPr>
        <w:t xml:space="preserve">V </w:t>
      </w:r>
      <w:r w:rsidR="005B126B" w:rsidRPr="0004753D">
        <w:rPr>
          <w:szCs w:val="24"/>
        </w:rPr>
        <w:t>§ 41 ods. 4</w:t>
      </w:r>
      <w:r w:rsidRPr="0004753D">
        <w:rPr>
          <w:szCs w:val="24"/>
        </w:rPr>
        <w:t xml:space="preserve"> sa slová „v </w:t>
      </w:r>
      <w:r w:rsidR="00960D1A" w:rsidRPr="0004753D">
        <w:rPr>
          <w:szCs w:val="24"/>
        </w:rPr>
        <w:t>územnom a </w:t>
      </w:r>
      <w:r w:rsidRPr="0004753D">
        <w:rPr>
          <w:szCs w:val="24"/>
        </w:rPr>
        <w:t xml:space="preserve">stavebnom </w:t>
      </w:r>
      <w:r w:rsidR="00960D1A" w:rsidRPr="0004753D">
        <w:rPr>
          <w:szCs w:val="24"/>
        </w:rPr>
        <w:t>konaní“ nahrádzajú slovami „v konaní o stavebnom zámere“.</w:t>
      </w:r>
    </w:p>
    <w:p w14:paraId="58A6B74A" w14:textId="77777777" w:rsidR="002148D4" w:rsidRPr="0004753D" w:rsidRDefault="002148D4" w:rsidP="003F3924">
      <w:pPr>
        <w:widowControl w:val="0"/>
        <w:spacing w:after="2"/>
        <w:jc w:val="both"/>
        <w:rPr>
          <w:szCs w:val="24"/>
        </w:rPr>
      </w:pPr>
    </w:p>
    <w:p w14:paraId="0ED27744" w14:textId="77777777" w:rsidR="00296C5D" w:rsidRPr="0004753D" w:rsidRDefault="00296C5D" w:rsidP="003F3924">
      <w:pPr>
        <w:widowControl w:val="0"/>
        <w:spacing w:after="2"/>
        <w:jc w:val="both"/>
        <w:rPr>
          <w:szCs w:val="24"/>
        </w:rPr>
      </w:pPr>
    </w:p>
    <w:p w14:paraId="3B3615F7" w14:textId="77777777" w:rsidR="002148D4" w:rsidRPr="0004753D" w:rsidRDefault="002148D4" w:rsidP="003F3924">
      <w:pPr>
        <w:pStyle w:val="Odsekzoznamu"/>
        <w:keepNext w:val="0"/>
        <w:keepLines w:val="0"/>
        <w:widowControl w:val="0"/>
        <w:numPr>
          <w:ilvl w:val="0"/>
          <w:numId w:val="42"/>
        </w:numPr>
        <w:spacing w:after="2"/>
        <w:ind w:left="360" w:right="-20"/>
        <w:jc w:val="center"/>
        <w:rPr>
          <w:szCs w:val="24"/>
        </w:rPr>
      </w:pPr>
    </w:p>
    <w:p w14:paraId="24F5694B" w14:textId="77777777" w:rsidR="002148D4" w:rsidRPr="0004753D" w:rsidRDefault="002148D4" w:rsidP="003F3924">
      <w:pPr>
        <w:widowControl w:val="0"/>
        <w:spacing w:after="2"/>
        <w:jc w:val="both"/>
        <w:rPr>
          <w:szCs w:val="24"/>
        </w:rPr>
      </w:pPr>
      <w:r w:rsidRPr="0004753D">
        <w:rPr>
          <w:szCs w:val="24"/>
        </w:rPr>
        <w:t>Zákon č. </w:t>
      </w:r>
      <w:r w:rsidRPr="0004753D">
        <w:rPr>
          <w:iCs/>
          <w:szCs w:val="24"/>
        </w:rPr>
        <w:t>319/2002 Z. z.</w:t>
      </w:r>
      <w:r w:rsidRPr="0004753D">
        <w:rPr>
          <w:szCs w:val="24"/>
        </w:rPr>
        <w:t> o obrane Slovenskej republiky v znení zákona č. 330/2003 Z. z., zákona č. 545/2003 Z. z., zákona č. 570/2005 Z. z., zákona č. 333/2007 Z. z., zákona č. 452/2008 Z. z., zákona č. 473/2009 Z. z., zákona č. 345/2012 Z. z., zákona č. 69/2018 Z. z. a zákona č. 306/2019 Z. z. sa mení takto:</w:t>
      </w:r>
    </w:p>
    <w:p w14:paraId="75D51D70" w14:textId="77777777" w:rsidR="002148D4" w:rsidRPr="0004753D" w:rsidRDefault="002148D4" w:rsidP="003F3924">
      <w:pPr>
        <w:widowControl w:val="0"/>
        <w:spacing w:after="2"/>
        <w:jc w:val="both"/>
        <w:rPr>
          <w:szCs w:val="24"/>
        </w:rPr>
      </w:pPr>
    </w:p>
    <w:p w14:paraId="0BD73E90" w14:textId="77777777" w:rsidR="00700ED9" w:rsidRPr="0004753D" w:rsidRDefault="00795F7F" w:rsidP="003F3924">
      <w:pPr>
        <w:pStyle w:val="Odsekzoznamu"/>
        <w:keepNext w:val="0"/>
        <w:keepLines w:val="0"/>
        <w:widowControl w:val="0"/>
        <w:numPr>
          <w:ilvl w:val="0"/>
          <w:numId w:val="63"/>
        </w:numPr>
        <w:spacing w:after="2"/>
        <w:ind w:left="270"/>
        <w:jc w:val="both"/>
        <w:rPr>
          <w:szCs w:val="24"/>
        </w:rPr>
      </w:pPr>
      <w:r w:rsidRPr="0004753D">
        <w:rPr>
          <w:szCs w:val="24"/>
        </w:rPr>
        <w:t>V § 7 písmeno t) znie:</w:t>
      </w:r>
    </w:p>
    <w:p w14:paraId="5B87CAF1" w14:textId="77777777" w:rsidR="00795F7F" w:rsidRPr="0004753D" w:rsidRDefault="00795F7F" w:rsidP="003F3924">
      <w:pPr>
        <w:widowControl w:val="0"/>
        <w:spacing w:after="2"/>
        <w:ind w:left="270"/>
        <w:jc w:val="both"/>
        <w:rPr>
          <w:szCs w:val="24"/>
        </w:rPr>
      </w:pPr>
      <w:r w:rsidRPr="0004753D">
        <w:rPr>
          <w:szCs w:val="24"/>
        </w:rPr>
        <w:t>„t) plní úlohy dotknutého orgánu vo veciach územného plánovania a výstavby podľa osobitných predpisov,</w:t>
      </w:r>
      <w:r w:rsidRPr="0004753D">
        <w:rPr>
          <w:szCs w:val="24"/>
          <w:vertAlign w:val="superscript"/>
        </w:rPr>
        <w:t>9a</w:t>
      </w:r>
      <w:r w:rsidRPr="0004753D">
        <w:rPr>
          <w:szCs w:val="24"/>
        </w:rPr>
        <w:t>)“.</w:t>
      </w:r>
    </w:p>
    <w:p w14:paraId="038154F9" w14:textId="77777777" w:rsidR="00456993" w:rsidRPr="0004753D" w:rsidRDefault="00456993" w:rsidP="003F3924">
      <w:pPr>
        <w:widowControl w:val="0"/>
        <w:spacing w:after="2"/>
        <w:jc w:val="both"/>
        <w:rPr>
          <w:szCs w:val="24"/>
        </w:rPr>
      </w:pPr>
    </w:p>
    <w:p w14:paraId="13A58AA2" w14:textId="77777777" w:rsidR="00456993" w:rsidRPr="0004753D" w:rsidRDefault="00456993" w:rsidP="003F3924">
      <w:pPr>
        <w:widowControl w:val="0"/>
        <w:spacing w:after="2"/>
        <w:ind w:firstLine="270"/>
        <w:jc w:val="both"/>
        <w:rPr>
          <w:szCs w:val="24"/>
        </w:rPr>
      </w:pPr>
      <w:r w:rsidRPr="0004753D">
        <w:rPr>
          <w:szCs w:val="24"/>
        </w:rPr>
        <w:t>Poznámka pod čiarou k odkazu 9a znie:</w:t>
      </w:r>
    </w:p>
    <w:p w14:paraId="50C428D7" w14:textId="77777777" w:rsidR="00456993" w:rsidRPr="0004753D" w:rsidRDefault="00456993" w:rsidP="003F3924">
      <w:pPr>
        <w:widowControl w:val="0"/>
        <w:spacing w:after="2"/>
        <w:ind w:left="270"/>
        <w:jc w:val="both"/>
        <w:rPr>
          <w:szCs w:val="24"/>
        </w:rPr>
      </w:pPr>
      <w:r w:rsidRPr="0004753D">
        <w:rPr>
          <w:szCs w:val="24"/>
        </w:rPr>
        <w:t>„</w:t>
      </w:r>
      <w:r w:rsidRPr="0004753D">
        <w:rPr>
          <w:szCs w:val="24"/>
          <w:vertAlign w:val="superscript"/>
        </w:rPr>
        <w:t>9a</w:t>
      </w:r>
      <w:r w:rsidRPr="0004753D">
        <w:rPr>
          <w:szCs w:val="24"/>
        </w:rPr>
        <w:t xml:space="preserve">) § </w:t>
      </w:r>
      <w:r w:rsidR="00151169" w:rsidRPr="0004753D">
        <w:rPr>
          <w:szCs w:val="24"/>
        </w:rPr>
        <w:t xml:space="preserve">15 zákona č. 200/2022 Z. z. o územnom plánovaní, § </w:t>
      </w:r>
      <w:r w:rsidR="004C0E32" w:rsidRPr="0004753D">
        <w:rPr>
          <w:szCs w:val="24"/>
        </w:rPr>
        <w:t>31 ods. 7 zákona č. 201/2022 Z. z. o výstavbe.“.</w:t>
      </w:r>
    </w:p>
    <w:p w14:paraId="105F9E98" w14:textId="77777777" w:rsidR="00700ED9" w:rsidRPr="0004753D" w:rsidRDefault="00700ED9" w:rsidP="003F3924">
      <w:pPr>
        <w:widowControl w:val="0"/>
        <w:spacing w:after="2"/>
        <w:jc w:val="both"/>
        <w:rPr>
          <w:szCs w:val="24"/>
        </w:rPr>
      </w:pPr>
    </w:p>
    <w:p w14:paraId="3F53E291" w14:textId="77777777" w:rsidR="004979A1" w:rsidRPr="0004753D" w:rsidRDefault="004979A1" w:rsidP="003F3924">
      <w:pPr>
        <w:pStyle w:val="Odsekzoznamu"/>
        <w:keepNext w:val="0"/>
        <w:keepLines w:val="0"/>
        <w:widowControl w:val="0"/>
        <w:numPr>
          <w:ilvl w:val="0"/>
          <w:numId w:val="63"/>
        </w:numPr>
        <w:spacing w:after="2"/>
        <w:ind w:left="270"/>
        <w:jc w:val="both"/>
        <w:rPr>
          <w:szCs w:val="24"/>
        </w:rPr>
      </w:pPr>
      <w:r w:rsidRPr="0004753D">
        <w:rPr>
          <w:szCs w:val="24"/>
        </w:rPr>
        <w:t>Poznámk</w:t>
      </w:r>
      <w:r w:rsidR="000D1E78" w:rsidRPr="0004753D">
        <w:rPr>
          <w:szCs w:val="24"/>
        </w:rPr>
        <w:t>y</w:t>
      </w:r>
      <w:r w:rsidRPr="0004753D">
        <w:rPr>
          <w:szCs w:val="24"/>
        </w:rPr>
        <w:t xml:space="preserve"> pod čiarou k odkazom 20aa a 20ab znejú:</w:t>
      </w:r>
    </w:p>
    <w:p w14:paraId="1027BB1B" w14:textId="77777777" w:rsidR="004979A1" w:rsidRPr="0004753D" w:rsidRDefault="004979A1" w:rsidP="003F3924">
      <w:pPr>
        <w:widowControl w:val="0"/>
        <w:spacing w:after="2"/>
        <w:ind w:firstLine="270"/>
        <w:jc w:val="both"/>
        <w:rPr>
          <w:szCs w:val="24"/>
        </w:rPr>
      </w:pPr>
      <w:r w:rsidRPr="0004753D">
        <w:rPr>
          <w:szCs w:val="24"/>
        </w:rPr>
        <w:t>„</w:t>
      </w:r>
      <w:r w:rsidRPr="0004753D">
        <w:rPr>
          <w:szCs w:val="24"/>
          <w:vertAlign w:val="superscript"/>
        </w:rPr>
        <w:t>20aa</w:t>
      </w:r>
      <w:r w:rsidRPr="0004753D">
        <w:rPr>
          <w:szCs w:val="24"/>
        </w:rPr>
        <w:t>) § 6 ods.</w:t>
      </w:r>
      <w:r w:rsidR="00451892" w:rsidRPr="0004753D">
        <w:rPr>
          <w:szCs w:val="24"/>
        </w:rPr>
        <w:t xml:space="preserve"> </w:t>
      </w:r>
      <w:r w:rsidRPr="0004753D">
        <w:rPr>
          <w:szCs w:val="24"/>
        </w:rPr>
        <w:t>4 zákona č. 201/2022 Z. z.</w:t>
      </w:r>
    </w:p>
    <w:p w14:paraId="5F41B9E6" w14:textId="77777777" w:rsidR="004979A1" w:rsidRPr="0004753D" w:rsidRDefault="000D1E78" w:rsidP="003F3924">
      <w:pPr>
        <w:widowControl w:val="0"/>
        <w:spacing w:after="2"/>
        <w:ind w:left="270"/>
        <w:jc w:val="both"/>
        <w:rPr>
          <w:szCs w:val="24"/>
        </w:rPr>
      </w:pPr>
      <w:r w:rsidRPr="0004753D">
        <w:rPr>
          <w:szCs w:val="24"/>
          <w:vertAlign w:val="superscript"/>
        </w:rPr>
        <w:t>20ab</w:t>
      </w:r>
      <w:r w:rsidRPr="0004753D">
        <w:rPr>
          <w:szCs w:val="24"/>
        </w:rPr>
        <w:t>) Zákon č. 282/2015 Z. z. o vyvlastňovaní pozemkov a stavieb a o nútenom obmedzení vlastníckeho práva k nim a o zmene a doplnení niektorých zákonov v znení neskorších predpisov.“.</w:t>
      </w:r>
    </w:p>
    <w:p w14:paraId="77858425" w14:textId="77777777" w:rsidR="009D6E91" w:rsidRPr="0004753D" w:rsidRDefault="009D6E91" w:rsidP="003F3924">
      <w:pPr>
        <w:widowControl w:val="0"/>
        <w:spacing w:after="2"/>
        <w:ind w:left="270"/>
        <w:jc w:val="both"/>
        <w:rPr>
          <w:szCs w:val="24"/>
        </w:rPr>
      </w:pPr>
    </w:p>
    <w:p w14:paraId="582B663E" w14:textId="77777777" w:rsidR="009D6E91" w:rsidRPr="0004753D" w:rsidRDefault="009D6E91" w:rsidP="003F3924">
      <w:pPr>
        <w:pStyle w:val="Odsekzoznamu"/>
        <w:keepNext w:val="0"/>
        <w:keepLines w:val="0"/>
        <w:widowControl w:val="0"/>
        <w:numPr>
          <w:ilvl w:val="0"/>
          <w:numId w:val="63"/>
        </w:numPr>
        <w:spacing w:after="2"/>
        <w:ind w:left="270"/>
        <w:jc w:val="both"/>
        <w:rPr>
          <w:szCs w:val="24"/>
        </w:rPr>
      </w:pPr>
      <w:r w:rsidRPr="0004753D">
        <w:rPr>
          <w:szCs w:val="24"/>
        </w:rPr>
        <w:t>V § 24</w:t>
      </w:r>
      <w:r w:rsidR="00650982" w:rsidRPr="0004753D">
        <w:rPr>
          <w:szCs w:val="24"/>
        </w:rPr>
        <w:t>ab ods. 3 a 4 sa slová „kolaudačného rozhodnutia“ nahrádzajú slovami „kolaudačného osvedčenia stavby“.</w:t>
      </w:r>
    </w:p>
    <w:p w14:paraId="77F2D3B5" w14:textId="77777777" w:rsidR="007C3617" w:rsidRPr="0004753D" w:rsidRDefault="007C3617" w:rsidP="003F3924">
      <w:pPr>
        <w:widowControl w:val="0"/>
        <w:spacing w:after="2"/>
        <w:jc w:val="both"/>
        <w:rPr>
          <w:bCs/>
          <w:szCs w:val="24"/>
        </w:rPr>
      </w:pPr>
    </w:p>
    <w:p w14:paraId="5186A827" w14:textId="77777777" w:rsidR="00DD0AA8" w:rsidRPr="0004753D" w:rsidRDefault="00DD0AA8" w:rsidP="003F3924">
      <w:pPr>
        <w:pStyle w:val="Odsekzoznamu"/>
        <w:keepNext w:val="0"/>
        <w:keepLines w:val="0"/>
        <w:widowControl w:val="0"/>
        <w:spacing w:after="2"/>
        <w:ind w:left="360"/>
        <w:jc w:val="both"/>
        <w:rPr>
          <w:bCs/>
          <w:szCs w:val="24"/>
        </w:rPr>
      </w:pPr>
    </w:p>
    <w:p w14:paraId="49FF0284" w14:textId="77777777" w:rsidR="007C3617" w:rsidRPr="0004753D" w:rsidRDefault="007C3617" w:rsidP="003F3924">
      <w:pPr>
        <w:pStyle w:val="Odsekzoznamu"/>
        <w:keepNext w:val="0"/>
        <w:keepLines w:val="0"/>
        <w:widowControl w:val="0"/>
        <w:numPr>
          <w:ilvl w:val="0"/>
          <w:numId w:val="42"/>
        </w:numPr>
        <w:spacing w:after="2"/>
        <w:ind w:left="360" w:right="-20"/>
        <w:jc w:val="center"/>
        <w:rPr>
          <w:bCs/>
          <w:szCs w:val="24"/>
        </w:rPr>
      </w:pPr>
    </w:p>
    <w:p w14:paraId="57106B4D" w14:textId="761CAF56" w:rsidR="007C3617" w:rsidRPr="0004753D" w:rsidRDefault="007C3617" w:rsidP="003F3924">
      <w:pPr>
        <w:widowControl w:val="0"/>
        <w:spacing w:after="2"/>
        <w:jc w:val="both"/>
        <w:rPr>
          <w:bCs/>
          <w:szCs w:val="24"/>
        </w:rPr>
      </w:pPr>
      <w:r w:rsidRPr="0004753D">
        <w:rPr>
          <w:bCs/>
          <w:szCs w:val="24"/>
        </w:rPr>
        <w:t>Zákon č. </w:t>
      </w:r>
      <w:r w:rsidRPr="0004753D">
        <w:rPr>
          <w:bCs/>
          <w:iCs/>
          <w:szCs w:val="24"/>
        </w:rPr>
        <w:t>503/2003</w:t>
      </w:r>
      <w:r w:rsidRPr="0004753D">
        <w:rPr>
          <w:bCs/>
          <w:szCs w:val="24"/>
        </w:rPr>
        <w:t xml:space="preserve"> Z. z. o navrátení vlastníctva k pozemkom a o zmene a doplnení zákona Národnej rady Slovenskej republiky č. 180/1995 Z. z. o niektorých opatreniach na usporiadanie vlastníctva k pozemkom v znení neskorších predpisov v znení zákona č. 217/2004 Z. z., zákona </w:t>
      </w:r>
      <w:r w:rsidRPr="0004753D">
        <w:rPr>
          <w:bCs/>
          <w:szCs w:val="24"/>
        </w:rPr>
        <w:lastRenderedPageBreak/>
        <w:t xml:space="preserve">č. 549/2004 Z. z., zákona č. 571/2007 Z. z., zákona č. 285/2008 Z. z., zákona č. 139/2010 Z. z., zákona č. 559/2010 Z. z., zákona č. 145/2013 Z. z., zákona č. 122/2015 Z. z., zákona </w:t>
      </w:r>
      <w:r w:rsidR="005278B1" w:rsidRPr="0004753D">
        <w:rPr>
          <w:bCs/>
          <w:szCs w:val="24"/>
        </w:rPr>
        <w:br/>
      </w:r>
      <w:r w:rsidRPr="0004753D">
        <w:rPr>
          <w:bCs/>
          <w:szCs w:val="24"/>
        </w:rPr>
        <w:t>č. 125/2016 Z. z.</w:t>
      </w:r>
      <w:r w:rsidR="004D5A4E" w:rsidRPr="0004753D">
        <w:rPr>
          <w:bCs/>
          <w:szCs w:val="24"/>
        </w:rPr>
        <w:t>,</w:t>
      </w:r>
      <w:r w:rsidRPr="0004753D">
        <w:rPr>
          <w:bCs/>
          <w:szCs w:val="24"/>
        </w:rPr>
        <w:t xml:space="preserve"> zákona č. 177/2018 Z. z. </w:t>
      </w:r>
      <w:r w:rsidR="004D5A4E" w:rsidRPr="0004753D">
        <w:rPr>
          <w:bCs/>
          <w:szCs w:val="24"/>
        </w:rPr>
        <w:t xml:space="preserve">a zákona č. 257/2022 Z. z. </w:t>
      </w:r>
      <w:r w:rsidRPr="0004753D">
        <w:rPr>
          <w:bCs/>
          <w:szCs w:val="24"/>
        </w:rPr>
        <w:t>sa mení takto:</w:t>
      </w:r>
    </w:p>
    <w:p w14:paraId="2BF151A6" w14:textId="77777777" w:rsidR="007C3617" w:rsidRPr="0004753D" w:rsidRDefault="007C3617" w:rsidP="003F3924">
      <w:pPr>
        <w:widowControl w:val="0"/>
        <w:spacing w:after="2"/>
        <w:jc w:val="both"/>
        <w:rPr>
          <w:bCs/>
          <w:szCs w:val="24"/>
        </w:rPr>
      </w:pPr>
    </w:p>
    <w:p w14:paraId="63D61DA0" w14:textId="0950573C" w:rsidR="00B12115" w:rsidRPr="0004753D" w:rsidRDefault="00B12115" w:rsidP="003F3924">
      <w:pPr>
        <w:pStyle w:val="odsek"/>
        <w:keepNext w:val="0"/>
        <w:keepLines w:val="0"/>
        <w:widowControl w:val="0"/>
        <w:numPr>
          <w:ilvl w:val="0"/>
          <w:numId w:val="13"/>
        </w:numPr>
        <w:spacing w:before="0" w:after="2"/>
        <w:ind w:left="360"/>
        <w:rPr>
          <w:rFonts w:cs="Times New Roman"/>
          <w:szCs w:val="24"/>
        </w:rPr>
      </w:pPr>
      <w:r w:rsidRPr="0004753D">
        <w:rPr>
          <w:rFonts w:cs="Times New Roman"/>
          <w:szCs w:val="24"/>
        </w:rPr>
        <w:t>V § 6 ods. 1 písm. e) sa slová „</w:t>
      </w:r>
      <w:proofErr w:type="spellStart"/>
      <w:r w:rsidR="00AE2D4C">
        <w:rPr>
          <w:rFonts w:cs="Times New Roman"/>
          <w:szCs w:val="24"/>
        </w:rPr>
        <w:t>záhradková</w:t>
      </w:r>
      <w:proofErr w:type="spellEnd"/>
      <w:r w:rsidR="00AE2D4C">
        <w:rPr>
          <w:rFonts w:cs="Times New Roman"/>
          <w:szCs w:val="24"/>
        </w:rPr>
        <w:t xml:space="preserve"> </w:t>
      </w:r>
      <w:r w:rsidRPr="0004753D">
        <w:rPr>
          <w:rFonts w:cs="Times New Roman"/>
          <w:szCs w:val="24"/>
        </w:rPr>
        <w:t>alebo chatová</w:t>
      </w:r>
      <w:r w:rsidR="00AE2D4C">
        <w:rPr>
          <w:rFonts w:cs="Times New Roman"/>
          <w:szCs w:val="24"/>
        </w:rPr>
        <w:t xml:space="preserve"> osada,</w:t>
      </w:r>
      <w:r w:rsidR="00AE2D4C" w:rsidRPr="00D2385D">
        <w:rPr>
          <w:rFonts w:cs="Times New Roman"/>
          <w:szCs w:val="24"/>
          <w:vertAlign w:val="superscript"/>
        </w:rPr>
        <w:t>16</w:t>
      </w:r>
      <w:r w:rsidR="00AE2D4C">
        <w:rPr>
          <w:rFonts w:cs="Times New Roman"/>
          <w:szCs w:val="24"/>
        </w:rPr>
        <w:t>)</w:t>
      </w:r>
      <w:r w:rsidRPr="0004753D">
        <w:rPr>
          <w:rFonts w:cs="Times New Roman"/>
          <w:szCs w:val="24"/>
        </w:rPr>
        <w:t xml:space="preserve">“ </w:t>
      </w:r>
      <w:r w:rsidR="00AE2D4C">
        <w:rPr>
          <w:rFonts w:cs="Times New Roman"/>
          <w:szCs w:val="24"/>
        </w:rPr>
        <w:t>nahrádzajú slovami „chatová osada, rekreačná stavba,</w:t>
      </w:r>
      <w:r w:rsidR="00AE2D4C" w:rsidRPr="00D2385D">
        <w:rPr>
          <w:rFonts w:cs="Times New Roman"/>
          <w:szCs w:val="24"/>
          <w:vertAlign w:val="superscript"/>
        </w:rPr>
        <w:t>16</w:t>
      </w:r>
      <w:r w:rsidR="00AE2D4C">
        <w:rPr>
          <w:rFonts w:cs="Times New Roman"/>
          <w:szCs w:val="24"/>
        </w:rPr>
        <w:t>)“.</w:t>
      </w:r>
      <w:r w:rsidRPr="0004753D">
        <w:rPr>
          <w:rFonts w:cs="Times New Roman"/>
          <w:szCs w:val="24"/>
        </w:rPr>
        <w:t xml:space="preserve"> </w:t>
      </w:r>
    </w:p>
    <w:p w14:paraId="283B788A" w14:textId="77777777" w:rsidR="00C4653C" w:rsidRPr="0004753D" w:rsidRDefault="00C4653C" w:rsidP="003F3924">
      <w:pPr>
        <w:pStyle w:val="odsek"/>
        <w:keepNext w:val="0"/>
        <w:keepLines w:val="0"/>
        <w:widowControl w:val="0"/>
        <w:spacing w:before="0" w:after="2"/>
        <w:ind w:left="360" w:firstLine="0"/>
        <w:rPr>
          <w:rFonts w:cs="Times New Roman"/>
          <w:szCs w:val="24"/>
        </w:rPr>
      </w:pPr>
    </w:p>
    <w:p w14:paraId="0C8C11D0" w14:textId="77777777" w:rsidR="00B12115" w:rsidRPr="0004753D" w:rsidRDefault="00B12115" w:rsidP="003F3924">
      <w:pPr>
        <w:pStyle w:val="odsek"/>
        <w:keepNext w:val="0"/>
        <w:keepLines w:val="0"/>
        <w:widowControl w:val="0"/>
        <w:spacing w:before="0" w:after="2"/>
        <w:ind w:left="360" w:firstLine="0"/>
        <w:rPr>
          <w:rFonts w:cs="Times New Roman"/>
          <w:szCs w:val="24"/>
        </w:rPr>
      </w:pPr>
      <w:r w:rsidRPr="0004753D">
        <w:rPr>
          <w:rFonts w:cs="Times New Roman"/>
          <w:szCs w:val="24"/>
        </w:rPr>
        <w:t>Poznámka pod čiarou k odkazu 16 znie:</w:t>
      </w:r>
    </w:p>
    <w:p w14:paraId="74941D92" w14:textId="77777777" w:rsidR="00B12115" w:rsidRPr="0004753D" w:rsidRDefault="00B12115" w:rsidP="003F3924">
      <w:pPr>
        <w:pStyle w:val="odsek"/>
        <w:keepNext w:val="0"/>
        <w:keepLines w:val="0"/>
        <w:widowControl w:val="0"/>
        <w:spacing w:before="0" w:after="2"/>
        <w:ind w:left="360" w:firstLine="0"/>
        <w:rPr>
          <w:rFonts w:cs="Times New Roman"/>
          <w:szCs w:val="24"/>
        </w:rPr>
      </w:pPr>
      <w:r w:rsidRPr="0004753D">
        <w:rPr>
          <w:rFonts w:cs="Times New Roman"/>
          <w:szCs w:val="24"/>
        </w:rPr>
        <w:t>„</w:t>
      </w:r>
      <w:r w:rsidRPr="0004753D">
        <w:rPr>
          <w:rFonts w:cs="Times New Roman"/>
          <w:szCs w:val="24"/>
          <w:vertAlign w:val="superscript"/>
        </w:rPr>
        <w:t>16</w:t>
      </w:r>
      <w:r w:rsidRPr="0004753D">
        <w:rPr>
          <w:rFonts w:cs="Times New Roman"/>
          <w:szCs w:val="24"/>
        </w:rPr>
        <w:t>) Príloha č. 2 prvý bod písm. b) zákona č. </w:t>
      </w:r>
      <w:r w:rsidR="00BE2DEF" w:rsidRPr="0004753D">
        <w:rPr>
          <w:rFonts w:cs="Times New Roman"/>
          <w:szCs w:val="24"/>
        </w:rPr>
        <w:t>201</w:t>
      </w:r>
      <w:r w:rsidRPr="0004753D">
        <w:rPr>
          <w:rFonts w:cs="Times New Roman"/>
          <w:szCs w:val="24"/>
        </w:rPr>
        <w:t>/2022 Z. z. o výstavbe.“.</w:t>
      </w:r>
    </w:p>
    <w:p w14:paraId="713F4F0A" w14:textId="77777777" w:rsidR="00C4653C" w:rsidRPr="0004753D" w:rsidRDefault="00C4653C" w:rsidP="003F3924">
      <w:pPr>
        <w:pStyle w:val="odsek"/>
        <w:keepNext w:val="0"/>
        <w:keepLines w:val="0"/>
        <w:widowControl w:val="0"/>
        <w:spacing w:before="0" w:after="2"/>
        <w:ind w:left="360" w:firstLine="0"/>
        <w:rPr>
          <w:rFonts w:cs="Times New Roman"/>
          <w:szCs w:val="24"/>
        </w:rPr>
      </w:pPr>
    </w:p>
    <w:p w14:paraId="24C82D24" w14:textId="53D92E02" w:rsidR="00B12115" w:rsidRPr="0004753D" w:rsidRDefault="00B12115" w:rsidP="003F3924">
      <w:pPr>
        <w:pStyle w:val="odsek"/>
        <w:keepNext w:val="0"/>
        <w:keepLines w:val="0"/>
        <w:widowControl w:val="0"/>
        <w:numPr>
          <w:ilvl w:val="0"/>
          <w:numId w:val="13"/>
        </w:numPr>
        <w:spacing w:before="0" w:after="2"/>
        <w:ind w:left="360"/>
        <w:rPr>
          <w:rFonts w:cs="Times New Roman"/>
          <w:szCs w:val="24"/>
        </w:rPr>
      </w:pPr>
      <w:r w:rsidRPr="0004753D">
        <w:rPr>
          <w:rFonts w:cs="Times New Roman"/>
          <w:szCs w:val="24"/>
        </w:rPr>
        <w:t>V § 6 ods. 1 písm. g) sa slová „schválenej územnoplánovacej dokumentácie vyššieho územného celku“ nahrádzajú slovami „Koncepcie územného rozvoja regiónu</w:t>
      </w:r>
      <w:r w:rsidR="00A43157" w:rsidRPr="00D2385D">
        <w:rPr>
          <w:rFonts w:cs="Times New Roman"/>
          <w:szCs w:val="24"/>
          <w:vertAlign w:val="superscript"/>
        </w:rPr>
        <w:t>18b</w:t>
      </w:r>
      <w:r w:rsidR="00A43157">
        <w:rPr>
          <w:rFonts w:cs="Times New Roman"/>
          <w:szCs w:val="24"/>
        </w:rPr>
        <w:t>)</w:t>
      </w:r>
      <w:r w:rsidRPr="0004753D">
        <w:rPr>
          <w:rFonts w:cs="Times New Roman"/>
          <w:szCs w:val="24"/>
        </w:rPr>
        <w:t>“.</w:t>
      </w:r>
    </w:p>
    <w:p w14:paraId="2E789752" w14:textId="77777777" w:rsidR="00C4653C" w:rsidRPr="0004753D" w:rsidRDefault="00C4653C" w:rsidP="003F3924">
      <w:pPr>
        <w:pStyle w:val="odsek"/>
        <w:keepNext w:val="0"/>
        <w:keepLines w:val="0"/>
        <w:widowControl w:val="0"/>
        <w:spacing w:before="0" w:after="2"/>
        <w:ind w:left="357" w:firstLine="0"/>
        <w:rPr>
          <w:rFonts w:cs="Times New Roman"/>
          <w:szCs w:val="24"/>
        </w:rPr>
      </w:pPr>
    </w:p>
    <w:p w14:paraId="6351E513" w14:textId="0FC8135B" w:rsidR="00B12115" w:rsidRPr="0004753D" w:rsidRDefault="00B12115" w:rsidP="003F3924">
      <w:pPr>
        <w:pStyle w:val="odsek"/>
        <w:keepNext w:val="0"/>
        <w:keepLines w:val="0"/>
        <w:widowControl w:val="0"/>
        <w:spacing w:before="0" w:after="2"/>
        <w:ind w:left="357" w:firstLine="0"/>
        <w:rPr>
          <w:rFonts w:cs="Times New Roman"/>
          <w:szCs w:val="24"/>
        </w:rPr>
      </w:pPr>
      <w:r w:rsidRPr="0004753D">
        <w:rPr>
          <w:rFonts w:cs="Times New Roman"/>
          <w:szCs w:val="24"/>
        </w:rPr>
        <w:t>Poznámk</w:t>
      </w:r>
      <w:r w:rsidR="00A43157">
        <w:rPr>
          <w:rFonts w:cs="Times New Roman"/>
          <w:szCs w:val="24"/>
        </w:rPr>
        <w:t>y</w:t>
      </w:r>
      <w:r w:rsidRPr="0004753D">
        <w:rPr>
          <w:rFonts w:cs="Times New Roman"/>
          <w:szCs w:val="24"/>
        </w:rPr>
        <w:t xml:space="preserve"> pod čiarou k odkaz</w:t>
      </w:r>
      <w:r w:rsidR="00A43157">
        <w:rPr>
          <w:rFonts w:cs="Times New Roman"/>
          <w:szCs w:val="24"/>
        </w:rPr>
        <w:t>om</w:t>
      </w:r>
      <w:r w:rsidRPr="0004753D">
        <w:rPr>
          <w:rFonts w:cs="Times New Roman"/>
          <w:szCs w:val="24"/>
        </w:rPr>
        <w:t xml:space="preserve"> 18</w:t>
      </w:r>
      <w:r w:rsidR="00A43157">
        <w:rPr>
          <w:rFonts w:cs="Times New Roman"/>
          <w:szCs w:val="24"/>
        </w:rPr>
        <w:t xml:space="preserve"> a 18b</w:t>
      </w:r>
      <w:r w:rsidRPr="0004753D">
        <w:rPr>
          <w:rFonts w:cs="Times New Roman"/>
          <w:szCs w:val="24"/>
        </w:rPr>
        <w:t xml:space="preserve"> zne</w:t>
      </w:r>
      <w:r w:rsidR="00A43157">
        <w:rPr>
          <w:rFonts w:cs="Times New Roman"/>
          <w:szCs w:val="24"/>
        </w:rPr>
        <w:t>jú</w:t>
      </w:r>
      <w:r w:rsidRPr="0004753D">
        <w:rPr>
          <w:rFonts w:cs="Times New Roman"/>
          <w:szCs w:val="24"/>
        </w:rPr>
        <w:t>:</w:t>
      </w:r>
    </w:p>
    <w:p w14:paraId="05CE2C8F" w14:textId="77777777" w:rsidR="00A43157" w:rsidRDefault="00B12115"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Pr="0004753D">
        <w:rPr>
          <w:rFonts w:cs="Times New Roman"/>
          <w:szCs w:val="24"/>
          <w:vertAlign w:val="superscript"/>
        </w:rPr>
        <w:t>18</w:t>
      </w:r>
      <w:r w:rsidRPr="0004753D">
        <w:rPr>
          <w:rFonts w:cs="Times New Roman"/>
          <w:szCs w:val="24"/>
        </w:rPr>
        <w:t xml:space="preserve">) </w:t>
      </w:r>
      <w:r w:rsidR="005E5FE8" w:rsidRPr="0004753D">
        <w:rPr>
          <w:rFonts w:cs="Times New Roman"/>
          <w:szCs w:val="24"/>
        </w:rPr>
        <w:t>Zákon č. 282/2015 Z. z. o vyvlastňovaní pozemkov a stavieb a o nútenom obmedzení vlastníckeho práva k nim a o zmene a doplnení niektorých zákonov v znení neskorších predpisov.</w:t>
      </w:r>
    </w:p>
    <w:p w14:paraId="57CE0442" w14:textId="32E22D66" w:rsidR="00B12115" w:rsidRPr="0004753D" w:rsidRDefault="00A43157" w:rsidP="003F3924">
      <w:pPr>
        <w:pStyle w:val="odsek"/>
        <w:keepNext w:val="0"/>
        <w:keepLines w:val="0"/>
        <w:widowControl w:val="0"/>
        <w:spacing w:before="0" w:after="2"/>
        <w:ind w:left="357" w:firstLine="0"/>
        <w:rPr>
          <w:rFonts w:cs="Times New Roman"/>
          <w:szCs w:val="24"/>
        </w:rPr>
      </w:pPr>
      <w:r w:rsidRPr="00D2385D">
        <w:rPr>
          <w:rFonts w:cs="Times New Roman"/>
          <w:szCs w:val="24"/>
          <w:vertAlign w:val="superscript"/>
        </w:rPr>
        <w:t>18b</w:t>
      </w:r>
      <w:r>
        <w:rPr>
          <w:rFonts w:cs="Times New Roman"/>
          <w:szCs w:val="24"/>
        </w:rPr>
        <w:t xml:space="preserve">) § 20 zákona č. 200/2022 Z. z. </w:t>
      </w:r>
      <w:r w:rsidRPr="0004753D">
        <w:rPr>
          <w:rFonts w:cs="Times New Roman"/>
          <w:szCs w:val="24"/>
        </w:rPr>
        <w:t>o územnom plánovaní</w:t>
      </w:r>
      <w:r>
        <w:rPr>
          <w:rFonts w:cs="Times New Roman"/>
          <w:szCs w:val="24"/>
        </w:rPr>
        <w:t>.</w:t>
      </w:r>
      <w:r w:rsidR="005E5FE8" w:rsidRPr="0004753D">
        <w:rPr>
          <w:rFonts w:cs="Times New Roman"/>
          <w:szCs w:val="24"/>
        </w:rPr>
        <w:t>“.</w:t>
      </w:r>
    </w:p>
    <w:p w14:paraId="15864992" w14:textId="77777777" w:rsidR="00C4653C" w:rsidRPr="0004753D" w:rsidRDefault="00C4653C" w:rsidP="003F3924">
      <w:pPr>
        <w:pStyle w:val="odsek"/>
        <w:keepNext w:val="0"/>
        <w:keepLines w:val="0"/>
        <w:widowControl w:val="0"/>
        <w:spacing w:before="0" w:after="2"/>
        <w:ind w:left="357" w:firstLine="0"/>
        <w:rPr>
          <w:rFonts w:cs="Times New Roman"/>
          <w:szCs w:val="24"/>
        </w:rPr>
      </w:pPr>
    </w:p>
    <w:p w14:paraId="5BC1279A" w14:textId="5693C4A5" w:rsidR="00B12115" w:rsidRPr="0004753D" w:rsidRDefault="00B12115" w:rsidP="003F3924">
      <w:pPr>
        <w:pStyle w:val="odsek"/>
        <w:keepNext w:val="0"/>
        <w:keepLines w:val="0"/>
        <w:widowControl w:val="0"/>
        <w:numPr>
          <w:ilvl w:val="0"/>
          <w:numId w:val="13"/>
        </w:numPr>
        <w:spacing w:before="0" w:after="2"/>
        <w:ind w:left="357" w:hanging="357"/>
        <w:rPr>
          <w:rFonts w:cs="Times New Roman"/>
          <w:szCs w:val="24"/>
        </w:rPr>
      </w:pPr>
      <w:r w:rsidRPr="0004753D">
        <w:rPr>
          <w:rFonts w:cs="Times New Roman"/>
          <w:szCs w:val="24"/>
        </w:rPr>
        <w:t>V § 6 ods. </w:t>
      </w:r>
      <w:r w:rsidR="000C505C" w:rsidRPr="0004753D">
        <w:rPr>
          <w:rFonts w:cs="Times New Roman"/>
          <w:szCs w:val="24"/>
        </w:rPr>
        <w:t>10</w:t>
      </w:r>
      <w:r w:rsidRPr="0004753D">
        <w:rPr>
          <w:rFonts w:cs="Times New Roman"/>
          <w:szCs w:val="24"/>
        </w:rPr>
        <w:t xml:space="preserve"> písm. a) sa slová „</w:t>
      </w:r>
      <w:r w:rsidR="00BE733E" w:rsidRPr="0004753D">
        <w:rPr>
          <w:rFonts w:cs="Times New Roman"/>
          <w:szCs w:val="24"/>
        </w:rPr>
        <w:t>verejnoprospešnej stavby</w:t>
      </w:r>
      <w:r w:rsidRPr="0004753D">
        <w:rPr>
          <w:rFonts w:cs="Times New Roman"/>
          <w:szCs w:val="24"/>
        </w:rPr>
        <w:t>“ nahrádzajú slovami „</w:t>
      </w:r>
      <w:r w:rsidR="00BE733E" w:rsidRPr="0004753D">
        <w:rPr>
          <w:rFonts w:cs="Times New Roman"/>
          <w:szCs w:val="24"/>
        </w:rPr>
        <w:t>stavby vo verejnom záujme</w:t>
      </w:r>
      <w:r w:rsidRPr="0004753D">
        <w:rPr>
          <w:rFonts w:cs="Times New Roman"/>
          <w:szCs w:val="24"/>
        </w:rPr>
        <w:t>“.</w:t>
      </w:r>
    </w:p>
    <w:p w14:paraId="1C191650" w14:textId="77777777" w:rsidR="00287344" w:rsidRPr="0004753D" w:rsidRDefault="00287344" w:rsidP="003F3924">
      <w:pPr>
        <w:pStyle w:val="odsek"/>
        <w:keepNext w:val="0"/>
        <w:keepLines w:val="0"/>
        <w:widowControl w:val="0"/>
        <w:spacing w:before="0" w:after="2"/>
        <w:ind w:left="714" w:hanging="357"/>
        <w:rPr>
          <w:rFonts w:cs="Times New Roman"/>
          <w:szCs w:val="24"/>
        </w:rPr>
      </w:pPr>
    </w:p>
    <w:p w14:paraId="0979CCF6" w14:textId="77777777" w:rsidR="00B12115" w:rsidRPr="0004753D" w:rsidRDefault="00B12115" w:rsidP="003F3924">
      <w:pPr>
        <w:pStyle w:val="odsek"/>
        <w:keepNext w:val="0"/>
        <w:keepLines w:val="0"/>
        <w:widowControl w:val="0"/>
        <w:spacing w:before="0" w:after="2"/>
        <w:ind w:left="714" w:hanging="357"/>
        <w:rPr>
          <w:rFonts w:cs="Times New Roman"/>
          <w:szCs w:val="24"/>
        </w:rPr>
      </w:pPr>
      <w:r w:rsidRPr="0004753D">
        <w:rPr>
          <w:rFonts w:cs="Times New Roman"/>
          <w:szCs w:val="24"/>
        </w:rPr>
        <w:t>Poznámka pod čiarou k odkazu 25 znie:</w:t>
      </w:r>
    </w:p>
    <w:p w14:paraId="20B8C14D" w14:textId="24243BFA" w:rsidR="00B12115" w:rsidRPr="0004753D" w:rsidRDefault="00B12115" w:rsidP="003F3924">
      <w:pPr>
        <w:pStyle w:val="odsek"/>
        <w:keepNext w:val="0"/>
        <w:keepLines w:val="0"/>
        <w:widowControl w:val="0"/>
        <w:spacing w:before="0" w:after="2"/>
        <w:ind w:left="714" w:hanging="357"/>
        <w:rPr>
          <w:rFonts w:cs="Times New Roman"/>
          <w:szCs w:val="24"/>
        </w:rPr>
      </w:pPr>
      <w:r w:rsidRPr="0004753D">
        <w:rPr>
          <w:rFonts w:cs="Times New Roman"/>
          <w:szCs w:val="24"/>
        </w:rPr>
        <w:t>„</w:t>
      </w:r>
      <w:r w:rsidRPr="0004753D">
        <w:rPr>
          <w:rFonts w:cs="Times New Roman"/>
          <w:szCs w:val="24"/>
          <w:vertAlign w:val="superscript"/>
        </w:rPr>
        <w:t>25</w:t>
      </w:r>
      <w:r w:rsidRPr="0004753D">
        <w:rPr>
          <w:rFonts w:cs="Times New Roman"/>
          <w:szCs w:val="24"/>
        </w:rPr>
        <w:t xml:space="preserve">) § </w:t>
      </w:r>
      <w:r w:rsidR="00BE733E" w:rsidRPr="0004753D">
        <w:rPr>
          <w:rFonts w:cs="Times New Roman"/>
          <w:szCs w:val="24"/>
        </w:rPr>
        <w:t>5</w:t>
      </w:r>
      <w:r w:rsidRPr="0004753D">
        <w:rPr>
          <w:rFonts w:cs="Times New Roman"/>
          <w:szCs w:val="24"/>
        </w:rPr>
        <w:t xml:space="preserve"> </w:t>
      </w:r>
      <w:r w:rsidR="00BE733E" w:rsidRPr="0004753D">
        <w:rPr>
          <w:rFonts w:cs="Times New Roman"/>
          <w:szCs w:val="24"/>
        </w:rPr>
        <w:t>písm</w:t>
      </w:r>
      <w:r w:rsidRPr="0004753D">
        <w:rPr>
          <w:rFonts w:cs="Times New Roman"/>
          <w:szCs w:val="24"/>
        </w:rPr>
        <w:t xml:space="preserve">. </w:t>
      </w:r>
      <w:r w:rsidR="00BE733E" w:rsidRPr="0004753D">
        <w:rPr>
          <w:rFonts w:cs="Times New Roman"/>
          <w:szCs w:val="24"/>
        </w:rPr>
        <w:t>w)</w:t>
      </w:r>
      <w:r w:rsidRPr="0004753D">
        <w:rPr>
          <w:rFonts w:cs="Times New Roman"/>
          <w:szCs w:val="24"/>
        </w:rPr>
        <w:t xml:space="preserve"> zákona č. </w:t>
      </w:r>
      <w:r w:rsidR="00BE2DEF" w:rsidRPr="0004753D">
        <w:rPr>
          <w:rFonts w:cs="Times New Roman"/>
          <w:szCs w:val="24"/>
        </w:rPr>
        <w:t>200</w:t>
      </w:r>
      <w:r w:rsidRPr="0004753D">
        <w:rPr>
          <w:rFonts w:cs="Times New Roman"/>
          <w:szCs w:val="24"/>
        </w:rPr>
        <w:t>/2022 Z. z.“.</w:t>
      </w:r>
    </w:p>
    <w:p w14:paraId="6ADC68D5" w14:textId="77777777" w:rsidR="007C3617" w:rsidRPr="0004753D" w:rsidRDefault="007C3617" w:rsidP="003F3924">
      <w:pPr>
        <w:widowControl w:val="0"/>
        <w:spacing w:after="2"/>
        <w:jc w:val="both"/>
        <w:rPr>
          <w:bCs/>
          <w:szCs w:val="24"/>
        </w:rPr>
      </w:pPr>
    </w:p>
    <w:p w14:paraId="0D41B6C8" w14:textId="77777777" w:rsidR="007C3617" w:rsidRPr="0004753D" w:rsidRDefault="007C3617" w:rsidP="003F3924">
      <w:pPr>
        <w:widowControl w:val="0"/>
        <w:spacing w:after="2"/>
        <w:jc w:val="both"/>
        <w:rPr>
          <w:bCs/>
          <w:szCs w:val="24"/>
        </w:rPr>
      </w:pPr>
    </w:p>
    <w:p w14:paraId="2D0DD872" w14:textId="77777777" w:rsidR="00AC1A11" w:rsidRPr="0004753D" w:rsidRDefault="00AC1A11" w:rsidP="003F3924">
      <w:pPr>
        <w:pStyle w:val="Odsekzoznamu"/>
        <w:keepNext w:val="0"/>
        <w:keepLines w:val="0"/>
        <w:widowControl w:val="0"/>
        <w:numPr>
          <w:ilvl w:val="0"/>
          <w:numId w:val="42"/>
        </w:numPr>
        <w:spacing w:after="2"/>
        <w:ind w:left="360" w:right="-20"/>
        <w:jc w:val="center"/>
        <w:rPr>
          <w:szCs w:val="24"/>
        </w:rPr>
      </w:pPr>
    </w:p>
    <w:p w14:paraId="07355353" w14:textId="7BD838EC" w:rsidR="00BE733E" w:rsidRPr="0004753D" w:rsidRDefault="00AC1A11" w:rsidP="003F3924">
      <w:pPr>
        <w:widowControl w:val="0"/>
        <w:spacing w:after="2"/>
        <w:jc w:val="both"/>
        <w:rPr>
          <w:szCs w:val="24"/>
        </w:rPr>
      </w:pPr>
      <w:r w:rsidRPr="0004753D">
        <w:rPr>
          <w:szCs w:val="24"/>
        </w:rPr>
        <w:t>Zákon č. </w:t>
      </w:r>
      <w:r w:rsidRPr="0004753D">
        <w:rPr>
          <w:iCs/>
          <w:szCs w:val="24"/>
        </w:rPr>
        <w:t>220/2004 Z. z.</w:t>
      </w:r>
      <w:r w:rsidRPr="0004753D">
        <w:rPr>
          <w:szCs w:val="24"/>
        </w:rPr>
        <w:t xml:space="preserve"> o ochrane a využívaní poľnohospodárskej pôdy a o zmene zákona </w:t>
      </w:r>
      <w:r w:rsidR="005278B1" w:rsidRPr="0004753D">
        <w:rPr>
          <w:szCs w:val="24"/>
        </w:rPr>
        <w:br/>
      </w:r>
      <w:r w:rsidRPr="0004753D">
        <w:rPr>
          <w:szCs w:val="24"/>
        </w:rPr>
        <w:t xml:space="preserve">č. 245/2003 Z. z. o integrovanej prevencii a kontrole znečisťovania životného prostredia a </w:t>
      </w:r>
      <w:r w:rsidR="005278B1" w:rsidRPr="0004753D">
        <w:rPr>
          <w:szCs w:val="24"/>
        </w:rPr>
        <w:br/>
      </w:r>
      <w:r w:rsidRPr="0004753D">
        <w:rPr>
          <w:szCs w:val="24"/>
        </w:rPr>
        <w:t xml:space="preserve">o zmene a doplnení niektorých zákonov v znení zákona č. 359/2007 Z. z., zákona č. 219/2008 Z. z., zákona č. 540/2008 Z. z., zákona č. 396/2009 Z. z., zákona č. 57/2013 Z. z., zákona </w:t>
      </w:r>
      <w:r w:rsidR="005278B1" w:rsidRPr="0004753D">
        <w:rPr>
          <w:szCs w:val="24"/>
        </w:rPr>
        <w:br/>
      </w:r>
      <w:r w:rsidRPr="0004753D">
        <w:rPr>
          <w:szCs w:val="24"/>
        </w:rPr>
        <w:t>č. 34/2014 Z. z., zákona č. 254/2015 Z. z., zákona č. 177/2018 Z. z., zákona č. 296/2021 Z. z.</w:t>
      </w:r>
      <w:r w:rsidR="00487DD9" w:rsidRPr="0004753D">
        <w:rPr>
          <w:szCs w:val="24"/>
        </w:rPr>
        <w:t>,</w:t>
      </w:r>
      <w:r w:rsidRPr="0004753D">
        <w:rPr>
          <w:szCs w:val="24"/>
        </w:rPr>
        <w:t xml:space="preserve"> zákona č. 310/2021 Z. z. </w:t>
      </w:r>
      <w:r w:rsidR="00487DD9" w:rsidRPr="0004753D">
        <w:rPr>
          <w:szCs w:val="24"/>
        </w:rPr>
        <w:t>a zákona č. 2/2023 Z. z.</w:t>
      </w:r>
      <w:r w:rsidRPr="0004753D">
        <w:rPr>
          <w:szCs w:val="24"/>
        </w:rPr>
        <w:t xml:space="preserve">sa mení </w:t>
      </w:r>
      <w:r w:rsidR="00487DD9" w:rsidRPr="0004753D">
        <w:rPr>
          <w:szCs w:val="24"/>
        </w:rPr>
        <w:t xml:space="preserve">a dopĺňa </w:t>
      </w:r>
      <w:r w:rsidRPr="0004753D">
        <w:rPr>
          <w:szCs w:val="24"/>
        </w:rPr>
        <w:t>takto:</w:t>
      </w:r>
    </w:p>
    <w:p w14:paraId="51272461" w14:textId="77777777" w:rsidR="00BE733E" w:rsidRPr="0004753D" w:rsidRDefault="00BE733E" w:rsidP="003F3924">
      <w:pPr>
        <w:widowControl w:val="0"/>
        <w:spacing w:after="2"/>
        <w:jc w:val="both"/>
        <w:rPr>
          <w:szCs w:val="24"/>
        </w:rPr>
      </w:pPr>
    </w:p>
    <w:p w14:paraId="65AB7115" w14:textId="035B9A2A" w:rsidR="001509DC" w:rsidRPr="0004753D" w:rsidRDefault="001509DC" w:rsidP="003F3924">
      <w:pPr>
        <w:pStyle w:val="Odsekzoznamu"/>
        <w:keepNext w:val="0"/>
        <w:keepLines w:val="0"/>
        <w:widowControl w:val="0"/>
        <w:numPr>
          <w:ilvl w:val="0"/>
          <w:numId w:val="14"/>
        </w:numPr>
        <w:spacing w:after="2"/>
        <w:ind w:left="426" w:hanging="426"/>
        <w:jc w:val="both"/>
        <w:rPr>
          <w:szCs w:val="24"/>
        </w:rPr>
      </w:pPr>
      <w:r w:rsidRPr="0004753D">
        <w:rPr>
          <w:szCs w:val="24"/>
        </w:rPr>
        <w:t xml:space="preserve">V poznámke pod čiarou k odkazu 8 sa citácia </w:t>
      </w:r>
      <w:r w:rsidR="006E1CCD" w:rsidRPr="0004753D">
        <w:rPr>
          <w:szCs w:val="24"/>
        </w:rPr>
        <w:t xml:space="preserve">„zákon č. 50/1976 Zb. o územnom plánovaní a stavebnom poriadku (stavebný zákon) v znení neskorších predpisov“ nahrádza </w:t>
      </w:r>
      <w:r w:rsidR="006E1CCD" w:rsidRPr="0004753D">
        <w:rPr>
          <w:bCs/>
          <w:szCs w:val="24"/>
        </w:rPr>
        <w:t>citáciami „zákon č. 200/2022 Z. z.</w:t>
      </w:r>
      <w:r w:rsidR="00582B93" w:rsidRPr="0004753D">
        <w:rPr>
          <w:bCs/>
          <w:szCs w:val="24"/>
        </w:rPr>
        <w:t xml:space="preserve"> </w:t>
      </w:r>
      <w:r w:rsidR="00CE42A6">
        <w:rPr>
          <w:bCs/>
          <w:szCs w:val="24"/>
        </w:rPr>
        <w:t>o územnom plánovaní v znení neskorších predpisov</w:t>
      </w:r>
      <w:r w:rsidR="006E1CCD" w:rsidRPr="0004753D">
        <w:rPr>
          <w:bCs/>
          <w:szCs w:val="24"/>
        </w:rPr>
        <w:t>, zákon č. 201/2022 Z. z. o</w:t>
      </w:r>
      <w:r w:rsidR="004B1668">
        <w:rPr>
          <w:bCs/>
          <w:szCs w:val="24"/>
        </w:rPr>
        <w:t> </w:t>
      </w:r>
      <w:r w:rsidR="006E1CCD" w:rsidRPr="0004753D">
        <w:rPr>
          <w:bCs/>
          <w:szCs w:val="24"/>
        </w:rPr>
        <w:t>výstavbe</w:t>
      </w:r>
      <w:r w:rsidR="004B1668">
        <w:rPr>
          <w:bCs/>
          <w:szCs w:val="24"/>
        </w:rPr>
        <w:t xml:space="preserve"> </w:t>
      </w:r>
      <w:r w:rsidR="004B1668">
        <w:rPr>
          <w:iCs/>
          <w:szCs w:val="24"/>
          <w:lang w:eastAsia="sk-SK"/>
        </w:rPr>
        <w:t>v znení zákona č. .../2023 Z. z.</w:t>
      </w:r>
      <w:r w:rsidR="006E1CCD" w:rsidRPr="0004753D">
        <w:rPr>
          <w:bCs/>
          <w:szCs w:val="24"/>
        </w:rPr>
        <w:t>“.</w:t>
      </w:r>
    </w:p>
    <w:p w14:paraId="7D1E1648" w14:textId="77777777" w:rsidR="006E1CCD" w:rsidRPr="0004753D" w:rsidRDefault="006E1CCD" w:rsidP="003F3924">
      <w:pPr>
        <w:pStyle w:val="Odsekzoznamu"/>
        <w:keepNext w:val="0"/>
        <w:keepLines w:val="0"/>
        <w:widowControl w:val="0"/>
        <w:spacing w:after="2"/>
        <w:ind w:left="426"/>
        <w:jc w:val="both"/>
        <w:rPr>
          <w:szCs w:val="24"/>
        </w:rPr>
      </w:pPr>
    </w:p>
    <w:p w14:paraId="0649B854" w14:textId="325DF1A0" w:rsidR="00C211E2" w:rsidRPr="0004753D" w:rsidRDefault="00C211E2" w:rsidP="003F3924">
      <w:pPr>
        <w:pStyle w:val="Odsekzoznamu"/>
        <w:keepNext w:val="0"/>
        <w:keepLines w:val="0"/>
        <w:widowControl w:val="0"/>
        <w:numPr>
          <w:ilvl w:val="0"/>
          <w:numId w:val="14"/>
        </w:numPr>
        <w:spacing w:after="2"/>
        <w:ind w:left="426" w:hanging="426"/>
        <w:jc w:val="both"/>
        <w:rPr>
          <w:szCs w:val="24"/>
        </w:rPr>
      </w:pPr>
      <w:r w:rsidRPr="0004753D">
        <w:rPr>
          <w:szCs w:val="24"/>
        </w:rPr>
        <w:t xml:space="preserve">V poznámke pod čiarou k odkazu 10 sa citácia „Zákon č. 50/1976 Zb. v znení neskorších predpisov.“ nahrádza citáciou </w:t>
      </w:r>
      <w:r w:rsidR="00D316CE" w:rsidRPr="0004753D">
        <w:rPr>
          <w:szCs w:val="24"/>
        </w:rPr>
        <w:t>„Z</w:t>
      </w:r>
      <w:r w:rsidRPr="0004753D">
        <w:rPr>
          <w:szCs w:val="24"/>
        </w:rPr>
        <w:t>ákon č. </w:t>
      </w:r>
      <w:r w:rsidR="00CE42A6">
        <w:rPr>
          <w:szCs w:val="24"/>
        </w:rPr>
        <w:t>200/2022 Z. z. v znení neskorších predpisov</w:t>
      </w:r>
      <w:r w:rsidRPr="0004753D">
        <w:rPr>
          <w:szCs w:val="24"/>
        </w:rPr>
        <w:t>“.</w:t>
      </w:r>
    </w:p>
    <w:p w14:paraId="55311ED8" w14:textId="77777777" w:rsidR="00C211E2" w:rsidRPr="0004753D" w:rsidRDefault="00C211E2" w:rsidP="003F3924">
      <w:pPr>
        <w:pStyle w:val="Odsekzoznamu"/>
        <w:keepNext w:val="0"/>
        <w:keepLines w:val="0"/>
        <w:widowControl w:val="0"/>
        <w:rPr>
          <w:szCs w:val="24"/>
        </w:rPr>
      </w:pPr>
    </w:p>
    <w:p w14:paraId="58792460" w14:textId="77777777" w:rsidR="00693094" w:rsidRPr="0004753D" w:rsidRDefault="00693094" w:rsidP="003F3924">
      <w:pPr>
        <w:pStyle w:val="Odsekzoznamu"/>
        <w:keepNext w:val="0"/>
        <w:keepLines w:val="0"/>
        <w:widowControl w:val="0"/>
        <w:numPr>
          <w:ilvl w:val="0"/>
          <w:numId w:val="14"/>
        </w:numPr>
        <w:spacing w:after="2"/>
        <w:ind w:left="426" w:hanging="426"/>
        <w:jc w:val="both"/>
        <w:rPr>
          <w:szCs w:val="24"/>
        </w:rPr>
      </w:pPr>
      <w:r w:rsidRPr="0004753D">
        <w:rPr>
          <w:szCs w:val="24"/>
        </w:rPr>
        <w:t>Poznámka pod čiarou k odkazu 11 znie:</w:t>
      </w:r>
    </w:p>
    <w:p w14:paraId="3A7563E5" w14:textId="11F7250D" w:rsidR="00693094" w:rsidRPr="0004753D" w:rsidRDefault="00693094" w:rsidP="003F3924">
      <w:pPr>
        <w:widowControl w:val="0"/>
        <w:ind w:left="426"/>
        <w:rPr>
          <w:szCs w:val="24"/>
        </w:rPr>
      </w:pPr>
      <w:r w:rsidRPr="0004753D">
        <w:rPr>
          <w:szCs w:val="24"/>
        </w:rPr>
        <w:t>„</w:t>
      </w:r>
      <w:r w:rsidRPr="0004753D">
        <w:rPr>
          <w:szCs w:val="24"/>
          <w:vertAlign w:val="superscript"/>
        </w:rPr>
        <w:t>11</w:t>
      </w:r>
      <w:r w:rsidRPr="0004753D">
        <w:rPr>
          <w:szCs w:val="24"/>
        </w:rPr>
        <w:t>) Šiesta časť zákona č. 200/2022 Z. z.</w:t>
      </w:r>
      <w:r w:rsidR="00D66BCC">
        <w:rPr>
          <w:szCs w:val="24"/>
        </w:rPr>
        <w:t xml:space="preserve"> </w:t>
      </w:r>
      <w:r w:rsidR="00D66BCC">
        <w:rPr>
          <w:iCs/>
          <w:szCs w:val="24"/>
          <w:lang w:eastAsia="sk-SK"/>
        </w:rPr>
        <w:t>v znení zákona č. .../2023 Z. z.</w:t>
      </w:r>
      <w:r w:rsidRPr="0004753D">
        <w:rPr>
          <w:szCs w:val="24"/>
        </w:rPr>
        <w:t>“.</w:t>
      </w:r>
    </w:p>
    <w:p w14:paraId="44862D0C" w14:textId="77777777" w:rsidR="00693094" w:rsidRPr="0004753D" w:rsidRDefault="00693094" w:rsidP="003F3924">
      <w:pPr>
        <w:pStyle w:val="Odsekzoznamu"/>
        <w:keepNext w:val="0"/>
        <w:keepLines w:val="0"/>
        <w:widowControl w:val="0"/>
        <w:rPr>
          <w:szCs w:val="24"/>
        </w:rPr>
      </w:pPr>
    </w:p>
    <w:p w14:paraId="6A7AEB91" w14:textId="77777777" w:rsidR="00771ECB" w:rsidRPr="0004753D" w:rsidRDefault="00771ECB" w:rsidP="003F3924">
      <w:pPr>
        <w:pStyle w:val="Odsekzoznamu"/>
        <w:keepNext w:val="0"/>
        <w:keepLines w:val="0"/>
        <w:widowControl w:val="0"/>
        <w:numPr>
          <w:ilvl w:val="0"/>
          <w:numId w:val="14"/>
        </w:numPr>
        <w:spacing w:after="2"/>
        <w:ind w:left="426" w:hanging="426"/>
        <w:jc w:val="both"/>
        <w:rPr>
          <w:szCs w:val="24"/>
        </w:rPr>
      </w:pPr>
      <w:r w:rsidRPr="0004753D">
        <w:rPr>
          <w:szCs w:val="24"/>
        </w:rPr>
        <w:t xml:space="preserve">V § 13 ods. 2 sa slová </w:t>
      </w:r>
      <w:r w:rsidR="000A192C" w:rsidRPr="0004753D">
        <w:rPr>
          <w:szCs w:val="24"/>
        </w:rPr>
        <w:t>„stavebné zámery a iné zámery“ nahrádzajú slovami „</w:t>
      </w:r>
      <w:r w:rsidR="002746B4" w:rsidRPr="0004753D">
        <w:rPr>
          <w:szCs w:val="24"/>
        </w:rPr>
        <w:t>stavebné</w:t>
      </w:r>
      <w:r w:rsidR="000A192C" w:rsidRPr="0004753D">
        <w:rPr>
          <w:szCs w:val="24"/>
        </w:rPr>
        <w:t xml:space="preserve"> účely a iné účely“.</w:t>
      </w:r>
    </w:p>
    <w:p w14:paraId="08ABFB16" w14:textId="77777777" w:rsidR="000A192C" w:rsidRPr="0004753D" w:rsidRDefault="000A192C" w:rsidP="003F3924">
      <w:pPr>
        <w:pStyle w:val="Odsekzoznamu"/>
        <w:keepNext w:val="0"/>
        <w:keepLines w:val="0"/>
        <w:widowControl w:val="0"/>
        <w:spacing w:after="2"/>
        <w:ind w:left="426"/>
        <w:jc w:val="both"/>
        <w:rPr>
          <w:szCs w:val="24"/>
        </w:rPr>
      </w:pPr>
    </w:p>
    <w:p w14:paraId="48CC3390" w14:textId="77777777" w:rsidR="000A192C" w:rsidRPr="0004753D" w:rsidRDefault="000A192C" w:rsidP="003F3924">
      <w:pPr>
        <w:pStyle w:val="Odsekzoznamu"/>
        <w:keepNext w:val="0"/>
        <w:keepLines w:val="0"/>
        <w:widowControl w:val="0"/>
        <w:numPr>
          <w:ilvl w:val="0"/>
          <w:numId w:val="14"/>
        </w:numPr>
        <w:spacing w:after="2"/>
        <w:ind w:left="426" w:hanging="426"/>
        <w:jc w:val="both"/>
        <w:rPr>
          <w:szCs w:val="24"/>
        </w:rPr>
      </w:pPr>
      <w:r w:rsidRPr="0004753D">
        <w:rPr>
          <w:szCs w:val="24"/>
        </w:rPr>
        <w:t xml:space="preserve">V § 15 ods. 1 </w:t>
      </w:r>
      <w:r w:rsidR="00272B62" w:rsidRPr="0004753D">
        <w:rPr>
          <w:szCs w:val="24"/>
        </w:rPr>
        <w:t xml:space="preserve">a § 19 ods. 1 </w:t>
      </w:r>
      <w:r w:rsidRPr="0004753D">
        <w:rPr>
          <w:szCs w:val="24"/>
        </w:rPr>
        <w:t>sa slová „stavebný zámer alebo iný</w:t>
      </w:r>
      <w:r w:rsidR="00257E7E" w:rsidRPr="0004753D">
        <w:rPr>
          <w:szCs w:val="24"/>
        </w:rPr>
        <w:t xml:space="preserve"> zámer“ sa nahrádzajú slovami „stavebný účel alebo iný účel“.</w:t>
      </w:r>
    </w:p>
    <w:p w14:paraId="13A531BC" w14:textId="77777777" w:rsidR="00BE733E" w:rsidRPr="0004753D" w:rsidRDefault="00BE733E" w:rsidP="003F3924">
      <w:pPr>
        <w:pStyle w:val="Odsekzoznamu"/>
        <w:keepNext w:val="0"/>
        <w:keepLines w:val="0"/>
        <w:widowControl w:val="0"/>
        <w:spacing w:after="2"/>
        <w:ind w:left="357"/>
        <w:jc w:val="both"/>
        <w:rPr>
          <w:szCs w:val="24"/>
        </w:rPr>
      </w:pPr>
    </w:p>
    <w:p w14:paraId="4371BBC2" w14:textId="16BC3F68" w:rsidR="00E15475" w:rsidRPr="0004753D" w:rsidRDefault="00BE733E" w:rsidP="003F3924">
      <w:pPr>
        <w:pStyle w:val="Odsekzoznamu"/>
        <w:keepNext w:val="0"/>
        <w:keepLines w:val="0"/>
        <w:widowControl w:val="0"/>
        <w:numPr>
          <w:ilvl w:val="0"/>
          <w:numId w:val="14"/>
        </w:numPr>
        <w:spacing w:after="2"/>
        <w:ind w:left="357" w:hanging="357"/>
        <w:jc w:val="both"/>
        <w:rPr>
          <w:szCs w:val="24"/>
        </w:rPr>
      </w:pPr>
      <w:r w:rsidRPr="0004753D">
        <w:rPr>
          <w:szCs w:val="24"/>
        </w:rPr>
        <w:t>V § 17 ods. 5 písm</w:t>
      </w:r>
      <w:r w:rsidR="00E15475" w:rsidRPr="0004753D">
        <w:rPr>
          <w:szCs w:val="24"/>
        </w:rPr>
        <w:t>eno</w:t>
      </w:r>
      <w:r w:rsidRPr="0004753D">
        <w:rPr>
          <w:szCs w:val="24"/>
        </w:rPr>
        <w:t> g)</w:t>
      </w:r>
      <w:r w:rsidR="00E15475" w:rsidRPr="0004753D">
        <w:rPr>
          <w:szCs w:val="24"/>
        </w:rPr>
        <w:t xml:space="preserve"> znie:</w:t>
      </w:r>
    </w:p>
    <w:p w14:paraId="7D3CDFBC" w14:textId="77777777" w:rsidR="00E15475" w:rsidRPr="0004753D" w:rsidRDefault="00E15475" w:rsidP="003F3924">
      <w:pPr>
        <w:widowControl w:val="0"/>
        <w:ind w:left="357"/>
        <w:jc w:val="both"/>
        <w:rPr>
          <w:szCs w:val="24"/>
        </w:rPr>
      </w:pPr>
      <w:r w:rsidRPr="0004753D">
        <w:rPr>
          <w:szCs w:val="24"/>
        </w:rPr>
        <w:lastRenderedPageBreak/>
        <w:t xml:space="preserve">„g) </w:t>
      </w:r>
      <w:r w:rsidR="00A27E3E" w:rsidRPr="0004753D">
        <w:rPr>
          <w:szCs w:val="24"/>
        </w:rPr>
        <w:t>právoplatné záväzné stanovisko alebo rozhodnutie o povolení stavby</w:t>
      </w:r>
      <w:r w:rsidR="006C741D" w:rsidRPr="0004753D">
        <w:rPr>
          <w:szCs w:val="24"/>
        </w:rPr>
        <w:t xml:space="preserve"> okrem prípadu umiestnenia strategického parku a pri príprave územia na realizáciu strategického parku</w:t>
      </w:r>
      <w:r w:rsidR="00FF0814" w:rsidRPr="0004753D">
        <w:rPr>
          <w:szCs w:val="24"/>
        </w:rPr>
        <w:t>,</w:t>
      </w:r>
      <w:r w:rsidR="002F5628" w:rsidRPr="0004753D">
        <w:rPr>
          <w:szCs w:val="24"/>
          <w:vertAlign w:val="superscript"/>
        </w:rPr>
        <w:t>11aa</w:t>
      </w:r>
      <w:r w:rsidR="002F5628" w:rsidRPr="0004753D">
        <w:rPr>
          <w:szCs w:val="24"/>
        </w:rPr>
        <w:t>)</w:t>
      </w:r>
      <w:r w:rsidR="00FF0814" w:rsidRPr="0004753D">
        <w:rPr>
          <w:szCs w:val="24"/>
        </w:rPr>
        <w:t>“.</w:t>
      </w:r>
    </w:p>
    <w:p w14:paraId="7B38FF7C" w14:textId="77777777" w:rsidR="00BE733E" w:rsidRPr="0004753D" w:rsidRDefault="00BE733E" w:rsidP="003F3924">
      <w:pPr>
        <w:pStyle w:val="Odsekzoznamu"/>
        <w:keepNext w:val="0"/>
        <w:keepLines w:val="0"/>
        <w:widowControl w:val="0"/>
        <w:spacing w:after="2"/>
        <w:ind w:left="357"/>
        <w:jc w:val="both"/>
        <w:rPr>
          <w:szCs w:val="24"/>
        </w:rPr>
      </w:pPr>
    </w:p>
    <w:p w14:paraId="54AE36AD" w14:textId="77777777" w:rsidR="00BE733E" w:rsidRPr="0004753D" w:rsidRDefault="00BE733E" w:rsidP="003F3924">
      <w:pPr>
        <w:pStyle w:val="Odsekzoznamu"/>
        <w:keepNext w:val="0"/>
        <w:keepLines w:val="0"/>
        <w:widowControl w:val="0"/>
        <w:spacing w:after="2"/>
        <w:ind w:left="357"/>
        <w:jc w:val="both"/>
        <w:rPr>
          <w:szCs w:val="24"/>
        </w:rPr>
      </w:pPr>
      <w:r w:rsidRPr="0004753D">
        <w:rPr>
          <w:szCs w:val="24"/>
        </w:rPr>
        <w:t>Poznámka pod čiarou k odkazu 11aa znie:</w:t>
      </w:r>
    </w:p>
    <w:p w14:paraId="3A7463CA" w14:textId="77777777" w:rsidR="00BE733E" w:rsidRPr="0004753D" w:rsidRDefault="00BE733E" w:rsidP="003F3924">
      <w:pPr>
        <w:pStyle w:val="Odsekzoznamu"/>
        <w:keepNext w:val="0"/>
        <w:keepLines w:val="0"/>
        <w:widowControl w:val="0"/>
        <w:spacing w:after="2"/>
        <w:ind w:left="357"/>
        <w:jc w:val="both"/>
        <w:rPr>
          <w:szCs w:val="24"/>
        </w:rPr>
      </w:pPr>
      <w:r w:rsidRPr="0004753D">
        <w:rPr>
          <w:szCs w:val="24"/>
        </w:rPr>
        <w:t>„</w:t>
      </w:r>
      <w:r w:rsidRPr="0004753D">
        <w:rPr>
          <w:szCs w:val="24"/>
          <w:vertAlign w:val="superscript"/>
        </w:rPr>
        <w:t>11aa</w:t>
      </w:r>
      <w:r w:rsidRPr="0004753D">
        <w:rPr>
          <w:szCs w:val="24"/>
        </w:rPr>
        <w:t xml:space="preserve">) § 2 písm. a) a f) až i) a </w:t>
      </w:r>
      <w:bookmarkStart w:id="12" w:name="_Hlk97803450"/>
      <w:r w:rsidRPr="0004753D">
        <w:rPr>
          <w:szCs w:val="24"/>
        </w:rPr>
        <w:t>§ 3 zákona č. 371/2021 Z. z. o významných investíciách.“.</w:t>
      </w:r>
      <w:bookmarkEnd w:id="12"/>
    </w:p>
    <w:p w14:paraId="1E25072A" w14:textId="77777777" w:rsidR="00BE733E" w:rsidRPr="0004753D" w:rsidRDefault="00BE733E" w:rsidP="003F3924">
      <w:pPr>
        <w:pStyle w:val="Odsekzoznamu"/>
        <w:keepNext w:val="0"/>
        <w:keepLines w:val="0"/>
        <w:widowControl w:val="0"/>
        <w:spacing w:after="2"/>
        <w:ind w:left="357"/>
        <w:jc w:val="both"/>
        <w:rPr>
          <w:szCs w:val="24"/>
        </w:rPr>
      </w:pPr>
    </w:p>
    <w:p w14:paraId="0D909460" w14:textId="77777777" w:rsidR="00BE733E" w:rsidRPr="0004753D" w:rsidRDefault="00BE733E" w:rsidP="003F3924">
      <w:pPr>
        <w:pStyle w:val="Odsekzoznamu"/>
        <w:keepNext w:val="0"/>
        <w:keepLines w:val="0"/>
        <w:widowControl w:val="0"/>
        <w:numPr>
          <w:ilvl w:val="0"/>
          <w:numId w:val="14"/>
        </w:numPr>
        <w:spacing w:after="2"/>
        <w:ind w:left="357" w:hanging="357"/>
        <w:jc w:val="both"/>
        <w:rPr>
          <w:szCs w:val="24"/>
        </w:rPr>
      </w:pPr>
      <w:r w:rsidRPr="0004753D">
        <w:rPr>
          <w:szCs w:val="24"/>
        </w:rPr>
        <w:t xml:space="preserve">V § 17 ods. 14 </w:t>
      </w:r>
      <w:r w:rsidR="00BB71F6" w:rsidRPr="0004753D">
        <w:rPr>
          <w:szCs w:val="24"/>
        </w:rPr>
        <w:t xml:space="preserve">v prvej vete </w:t>
      </w:r>
      <w:r w:rsidRPr="0004753D">
        <w:rPr>
          <w:szCs w:val="24"/>
        </w:rPr>
        <w:t>sa slová „stavebného povolenia</w:t>
      </w:r>
      <w:r w:rsidR="00BB71F6" w:rsidRPr="0004753D">
        <w:rPr>
          <w:szCs w:val="24"/>
        </w:rPr>
        <w:t xml:space="preserve"> podľa osobitných predpisov</w:t>
      </w:r>
      <w:r w:rsidRPr="0004753D">
        <w:rPr>
          <w:szCs w:val="24"/>
        </w:rPr>
        <w:t>“ nahrádzajú slovami „rozhodnutia o</w:t>
      </w:r>
      <w:r w:rsidR="007271EE" w:rsidRPr="0004753D">
        <w:rPr>
          <w:szCs w:val="24"/>
        </w:rPr>
        <w:t> povolení stavby</w:t>
      </w:r>
      <w:r w:rsidRPr="0004753D">
        <w:rPr>
          <w:szCs w:val="24"/>
        </w:rPr>
        <w:t>“</w:t>
      </w:r>
      <w:r w:rsidR="00BB71F6" w:rsidRPr="0004753D">
        <w:rPr>
          <w:szCs w:val="24"/>
        </w:rPr>
        <w:t xml:space="preserve"> a v druhej vete sa slová „stavebného povolenia“ sa nahrádzajú slovami „rozhodnutia o povolení stavby“</w:t>
      </w:r>
      <w:r w:rsidRPr="0004753D">
        <w:rPr>
          <w:szCs w:val="24"/>
        </w:rPr>
        <w:t>.</w:t>
      </w:r>
      <w:bookmarkStart w:id="13" w:name="_Hlk97801815"/>
    </w:p>
    <w:p w14:paraId="7E98F09A" w14:textId="77777777" w:rsidR="00BE733E" w:rsidRPr="0004753D" w:rsidRDefault="00BE733E" w:rsidP="003F3924">
      <w:pPr>
        <w:pStyle w:val="Odsekzoznamu"/>
        <w:keepNext w:val="0"/>
        <w:keepLines w:val="0"/>
        <w:widowControl w:val="0"/>
        <w:spacing w:after="2"/>
        <w:ind w:left="357"/>
        <w:jc w:val="both"/>
        <w:rPr>
          <w:szCs w:val="24"/>
        </w:rPr>
      </w:pPr>
    </w:p>
    <w:p w14:paraId="4C5339F5" w14:textId="674F3323" w:rsidR="00922F59" w:rsidRPr="0004753D" w:rsidRDefault="00922F59" w:rsidP="003F3924">
      <w:pPr>
        <w:pStyle w:val="Odsekzoznamu"/>
        <w:keepNext w:val="0"/>
        <w:keepLines w:val="0"/>
        <w:widowControl w:val="0"/>
        <w:spacing w:after="2"/>
        <w:ind w:left="357"/>
        <w:jc w:val="both"/>
        <w:rPr>
          <w:szCs w:val="24"/>
        </w:rPr>
      </w:pPr>
      <w:r w:rsidRPr="0004753D">
        <w:rPr>
          <w:szCs w:val="24"/>
        </w:rPr>
        <w:t>P</w:t>
      </w:r>
      <w:r w:rsidR="00BE733E" w:rsidRPr="0004753D">
        <w:rPr>
          <w:szCs w:val="24"/>
        </w:rPr>
        <w:t>oznámk</w:t>
      </w:r>
      <w:r w:rsidRPr="0004753D">
        <w:rPr>
          <w:szCs w:val="24"/>
        </w:rPr>
        <w:t>a</w:t>
      </w:r>
      <w:r w:rsidR="00BE733E" w:rsidRPr="0004753D">
        <w:rPr>
          <w:szCs w:val="24"/>
        </w:rPr>
        <w:t xml:space="preserve"> pod čiarou k odkazu 11b </w:t>
      </w:r>
      <w:r w:rsidRPr="0004753D">
        <w:rPr>
          <w:szCs w:val="24"/>
        </w:rPr>
        <w:t>znie:</w:t>
      </w:r>
    </w:p>
    <w:p w14:paraId="2FE34924" w14:textId="46670086" w:rsidR="00BE733E" w:rsidRPr="0004753D" w:rsidRDefault="00922F59" w:rsidP="003F3924">
      <w:pPr>
        <w:pStyle w:val="Odsekzoznamu"/>
        <w:keepNext w:val="0"/>
        <w:keepLines w:val="0"/>
        <w:widowControl w:val="0"/>
        <w:spacing w:after="2"/>
        <w:ind w:left="357"/>
        <w:jc w:val="both"/>
        <w:rPr>
          <w:szCs w:val="24"/>
        </w:rPr>
      </w:pPr>
      <w:r w:rsidRPr="0004753D">
        <w:rPr>
          <w:szCs w:val="24"/>
        </w:rPr>
        <w:t>„</w:t>
      </w:r>
      <w:r w:rsidRPr="0004753D">
        <w:rPr>
          <w:szCs w:val="24"/>
          <w:vertAlign w:val="superscript"/>
        </w:rPr>
        <w:t>11b</w:t>
      </w:r>
      <w:r w:rsidRPr="0004753D">
        <w:rPr>
          <w:szCs w:val="24"/>
        </w:rPr>
        <w:t>) § 24</w:t>
      </w:r>
      <w:r w:rsidR="00713AEE" w:rsidRPr="0004753D">
        <w:rPr>
          <w:szCs w:val="24"/>
        </w:rPr>
        <w:t xml:space="preserve"> </w:t>
      </w:r>
      <w:r w:rsidR="009D64E3" w:rsidRPr="0004753D">
        <w:rPr>
          <w:szCs w:val="24"/>
        </w:rPr>
        <w:t xml:space="preserve">ods. </w:t>
      </w:r>
      <w:r w:rsidR="00713AEE" w:rsidRPr="0004753D">
        <w:rPr>
          <w:szCs w:val="24"/>
        </w:rPr>
        <w:t xml:space="preserve">11 zákona č. 200/2022 Z. z. a </w:t>
      </w:r>
      <w:r w:rsidR="00BE733E" w:rsidRPr="0004753D">
        <w:rPr>
          <w:szCs w:val="24"/>
        </w:rPr>
        <w:t>§ </w:t>
      </w:r>
      <w:r w:rsidR="007271EE" w:rsidRPr="0004753D">
        <w:rPr>
          <w:szCs w:val="24"/>
        </w:rPr>
        <w:t>38</w:t>
      </w:r>
      <w:r w:rsidR="00BE733E" w:rsidRPr="0004753D">
        <w:rPr>
          <w:szCs w:val="24"/>
        </w:rPr>
        <w:t xml:space="preserve"> ods. </w:t>
      </w:r>
      <w:r w:rsidR="007271EE" w:rsidRPr="0004753D">
        <w:rPr>
          <w:szCs w:val="24"/>
        </w:rPr>
        <w:t>2</w:t>
      </w:r>
      <w:r w:rsidR="00BE733E" w:rsidRPr="0004753D">
        <w:rPr>
          <w:szCs w:val="24"/>
        </w:rPr>
        <w:t xml:space="preserve"> písm. </w:t>
      </w:r>
      <w:r w:rsidR="007271EE" w:rsidRPr="0004753D">
        <w:rPr>
          <w:szCs w:val="24"/>
        </w:rPr>
        <w:t>d</w:t>
      </w:r>
      <w:r w:rsidR="00BE733E" w:rsidRPr="0004753D">
        <w:rPr>
          <w:szCs w:val="24"/>
        </w:rPr>
        <w:t>) zákona č. </w:t>
      </w:r>
      <w:r w:rsidR="00073D16" w:rsidRPr="0004753D">
        <w:rPr>
          <w:szCs w:val="24"/>
        </w:rPr>
        <w:t>201</w:t>
      </w:r>
      <w:r w:rsidR="00BE733E" w:rsidRPr="0004753D">
        <w:rPr>
          <w:szCs w:val="24"/>
        </w:rPr>
        <w:t>/2022 Z. z.“.</w:t>
      </w:r>
    </w:p>
    <w:bookmarkEnd w:id="13"/>
    <w:p w14:paraId="02190EA9" w14:textId="77777777" w:rsidR="009549A9" w:rsidRPr="0004753D" w:rsidRDefault="009549A9" w:rsidP="003F3924">
      <w:pPr>
        <w:pStyle w:val="odsek"/>
        <w:keepNext w:val="0"/>
        <w:keepLines w:val="0"/>
        <w:widowControl w:val="0"/>
        <w:spacing w:before="0" w:after="2"/>
        <w:ind w:firstLine="0"/>
        <w:rPr>
          <w:rFonts w:eastAsia="Times New Roman" w:cs="Times New Roman"/>
          <w:szCs w:val="24"/>
          <w:lang w:eastAsia="cs-CZ"/>
        </w:rPr>
      </w:pPr>
    </w:p>
    <w:p w14:paraId="165421BE" w14:textId="77777777" w:rsidR="009549A9" w:rsidRPr="0004753D" w:rsidRDefault="009549A9" w:rsidP="003F3924">
      <w:pPr>
        <w:pStyle w:val="Odsekzoznamu"/>
        <w:keepNext w:val="0"/>
        <w:keepLines w:val="0"/>
        <w:widowControl w:val="0"/>
        <w:numPr>
          <w:ilvl w:val="0"/>
          <w:numId w:val="14"/>
        </w:numPr>
        <w:spacing w:after="2"/>
        <w:ind w:left="357" w:hanging="357"/>
        <w:jc w:val="both"/>
        <w:rPr>
          <w:szCs w:val="24"/>
        </w:rPr>
      </w:pPr>
      <w:r w:rsidRPr="0004753D">
        <w:rPr>
          <w:szCs w:val="24"/>
        </w:rPr>
        <w:t>V</w:t>
      </w:r>
      <w:r w:rsidR="00047E4B" w:rsidRPr="0004753D">
        <w:rPr>
          <w:szCs w:val="24"/>
        </w:rPr>
        <w:t xml:space="preserve"> § 27 ods. 1 písm. c) sa slová „stavebných zámerov“ nahrádzajú slovami „stavebných </w:t>
      </w:r>
      <w:r w:rsidR="00557F63" w:rsidRPr="0004753D">
        <w:rPr>
          <w:szCs w:val="24"/>
        </w:rPr>
        <w:t>plánov</w:t>
      </w:r>
      <w:r w:rsidR="00047E4B" w:rsidRPr="0004753D">
        <w:rPr>
          <w:szCs w:val="24"/>
        </w:rPr>
        <w:t>“.</w:t>
      </w:r>
    </w:p>
    <w:p w14:paraId="5C71D4DC" w14:textId="2009F25B" w:rsidR="00D87152" w:rsidRPr="0004753D" w:rsidRDefault="00D87152" w:rsidP="003F3924">
      <w:pPr>
        <w:widowControl w:val="0"/>
        <w:spacing w:after="2"/>
        <w:jc w:val="both"/>
        <w:rPr>
          <w:bCs/>
          <w:szCs w:val="24"/>
        </w:rPr>
      </w:pPr>
    </w:p>
    <w:p w14:paraId="364E610D" w14:textId="77777777" w:rsidR="00D80C37" w:rsidRPr="0004753D" w:rsidRDefault="00D80C37" w:rsidP="003F3924">
      <w:pPr>
        <w:widowControl w:val="0"/>
        <w:spacing w:after="2"/>
        <w:jc w:val="both"/>
        <w:rPr>
          <w:bCs/>
          <w:szCs w:val="24"/>
        </w:rPr>
      </w:pPr>
    </w:p>
    <w:p w14:paraId="1CADF4C8" w14:textId="77777777" w:rsidR="00D87152" w:rsidRPr="0004753D" w:rsidRDefault="00D87152" w:rsidP="003F3924">
      <w:pPr>
        <w:pStyle w:val="Odsekzoznamu"/>
        <w:keepNext w:val="0"/>
        <w:keepLines w:val="0"/>
        <w:widowControl w:val="0"/>
        <w:numPr>
          <w:ilvl w:val="0"/>
          <w:numId w:val="42"/>
        </w:numPr>
        <w:spacing w:after="2"/>
        <w:ind w:left="360" w:right="-20"/>
        <w:jc w:val="center"/>
        <w:rPr>
          <w:bCs/>
          <w:szCs w:val="24"/>
        </w:rPr>
      </w:pPr>
    </w:p>
    <w:p w14:paraId="58946436" w14:textId="77777777" w:rsidR="00D87152" w:rsidRPr="0004753D" w:rsidRDefault="00D87152" w:rsidP="003F3924">
      <w:pPr>
        <w:widowControl w:val="0"/>
        <w:spacing w:after="2"/>
        <w:jc w:val="both"/>
        <w:rPr>
          <w:bCs/>
          <w:szCs w:val="24"/>
        </w:rPr>
      </w:pPr>
      <w:r w:rsidRPr="0004753D">
        <w:rPr>
          <w:bCs/>
          <w:szCs w:val="24"/>
        </w:rPr>
        <w:t>Zákon č. </w:t>
      </w:r>
      <w:r w:rsidRPr="0004753D">
        <w:rPr>
          <w:bCs/>
          <w:iCs/>
          <w:szCs w:val="24"/>
        </w:rPr>
        <w:t>541/2004 Z. z</w:t>
      </w:r>
      <w:r w:rsidRPr="0004753D">
        <w:rPr>
          <w:bCs/>
          <w:i/>
          <w:iCs/>
          <w:szCs w:val="24"/>
        </w:rPr>
        <w:t>.</w:t>
      </w:r>
      <w:r w:rsidRPr="0004753D">
        <w:rPr>
          <w:bCs/>
          <w:szCs w:val="24"/>
        </w:rPr>
        <w:t xml:space="preserve">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w:t>
      </w:r>
      <w:r w:rsidR="005278B1" w:rsidRPr="0004753D">
        <w:rPr>
          <w:bCs/>
          <w:szCs w:val="24"/>
        </w:rPr>
        <w:br/>
      </w:r>
      <w:r w:rsidRPr="0004753D">
        <w:rPr>
          <w:bCs/>
          <w:szCs w:val="24"/>
        </w:rPr>
        <w:t>č. 314/2014 Z. z., zákona č. 54/2015 Z. z., zákona č. 91/2016 Z. z., zákona č. 125/2016 Z. z., zákona č. 96/2017 Z. z., zákona č. 18/2018 Z. z., zákona č. 87/2018 Z. z., zákona č. 177/2018 Z. z., zákona č. 308/2018 Z. z.</w:t>
      </w:r>
      <w:r w:rsidR="00133D55" w:rsidRPr="0004753D">
        <w:rPr>
          <w:bCs/>
          <w:szCs w:val="24"/>
        </w:rPr>
        <w:t>,</w:t>
      </w:r>
      <w:r w:rsidRPr="0004753D">
        <w:rPr>
          <w:bCs/>
          <w:szCs w:val="24"/>
        </w:rPr>
        <w:t xml:space="preserve"> zákona č. 279/2019 Z. z. </w:t>
      </w:r>
      <w:r w:rsidR="00133D55" w:rsidRPr="0004753D">
        <w:rPr>
          <w:bCs/>
          <w:szCs w:val="24"/>
        </w:rPr>
        <w:t xml:space="preserve">a zákona č. 310/2021 Z. z. </w:t>
      </w:r>
      <w:r w:rsidRPr="0004753D">
        <w:rPr>
          <w:bCs/>
          <w:szCs w:val="24"/>
        </w:rPr>
        <w:t>sa mení a dopĺňa takto:</w:t>
      </w:r>
    </w:p>
    <w:p w14:paraId="4FD5575D" w14:textId="77777777" w:rsidR="00133D55" w:rsidRPr="0004753D" w:rsidRDefault="00133D55" w:rsidP="003F3924">
      <w:pPr>
        <w:widowControl w:val="0"/>
        <w:spacing w:after="2"/>
        <w:jc w:val="both"/>
        <w:rPr>
          <w:bCs/>
          <w:szCs w:val="24"/>
        </w:rPr>
      </w:pPr>
    </w:p>
    <w:p w14:paraId="46856C44" w14:textId="77777777" w:rsidR="0046245F" w:rsidRPr="0004753D" w:rsidRDefault="0046245F" w:rsidP="003F3924">
      <w:pPr>
        <w:pStyle w:val="Odsekzoznamu"/>
        <w:keepNext w:val="0"/>
        <w:keepLines w:val="0"/>
        <w:widowControl w:val="0"/>
        <w:numPr>
          <w:ilvl w:val="0"/>
          <w:numId w:val="69"/>
        </w:numPr>
        <w:spacing w:after="2"/>
        <w:ind w:left="360"/>
        <w:jc w:val="both"/>
        <w:rPr>
          <w:bCs/>
          <w:szCs w:val="24"/>
        </w:rPr>
      </w:pPr>
      <w:r w:rsidRPr="0004753D">
        <w:rPr>
          <w:bCs/>
          <w:szCs w:val="24"/>
        </w:rPr>
        <w:t>V § 4 ods. 1 písmeno j) znie:</w:t>
      </w:r>
    </w:p>
    <w:p w14:paraId="0797529C" w14:textId="77777777" w:rsidR="0046245F" w:rsidRPr="0004753D" w:rsidRDefault="0046245F" w:rsidP="003F3924">
      <w:pPr>
        <w:pStyle w:val="Odsekzoznamu"/>
        <w:keepNext w:val="0"/>
        <w:keepLines w:val="0"/>
        <w:widowControl w:val="0"/>
        <w:spacing w:after="2"/>
        <w:ind w:left="360"/>
        <w:jc w:val="both"/>
        <w:rPr>
          <w:bCs/>
          <w:szCs w:val="24"/>
        </w:rPr>
      </w:pPr>
      <w:r w:rsidRPr="0004753D">
        <w:rPr>
          <w:bCs/>
          <w:szCs w:val="24"/>
        </w:rPr>
        <w:t>„j) je špeciálnym stavebným úradom podľa osobitného predpisu,7)“.</w:t>
      </w:r>
    </w:p>
    <w:p w14:paraId="5348DF58" w14:textId="77777777" w:rsidR="0046245F" w:rsidRPr="0004753D" w:rsidRDefault="0046245F" w:rsidP="003F3924">
      <w:pPr>
        <w:pStyle w:val="Odsekzoznamu"/>
        <w:keepNext w:val="0"/>
        <w:keepLines w:val="0"/>
        <w:widowControl w:val="0"/>
        <w:spacing w:after="2"/>
        <w:ind w:left="360"/>
        <w:jc w:val="both"/>
        <w:rPr>
          <w:bCs/>
          <w:szCs w:val="24"/>
        </w:rPr>
      </w:pPr>
    </w:p>
    <w:p w14:paraId="2DAD2769" w14:textId="77777777" w:rsidR="0046245F" w:rsidRPr="0004753D" w:rsidRDefault="0046245F" w:rsidP="003F3924">
      <w:pPr>
        <w:pStyle w:val="Odsekzoznamu"/>
        <w:keepNext w:val="0"/>
        <w:keepLines w:val="0"/>
        <w:widowControl w:val="0"/>
        <w:spacing w:after="2"/>
        <w:ind w:left="360"/>
        <w:jc w:val="both"/>
        <w:rPr>
          <w:bCs/>
          <w:szCs w:val="24"/>
        </w:rPr>
      </w:pPr>
      <w:r w:rsidRPr="0004753D">
        <w:rPr>
          <w:bCs/>
          <w:szCs w:val="24"/>
        </w:rPr>
        <w:t>Poznámka pod čiarou k odkazu 7 znie:</w:t>
      </w:r>
    </w:p>
    <w:p w14:paraId="66CDA4F5" w14:textId="77777777" w:rsidR="0046245F" w:rsidRPr="0004753D" w:rsidRDefault="0046245F" w:rsidP="003F3924">
      <w:pPr>
        <w:pStyle w:val="Odsekzoznamu"/>
        <w:keepNext w:val="0"/>
        <w:keepLines w:val="0"/>
        <w:widowControl w:val="0"/>
        <w:spacing w:after="2"/>
        <w:ind w:left="360"/>
        <w:jc w:val="both"/>
        <w:rPr>
          <w:bCs/>
          <w:szCs w:val="24"/>
        </w:rPr>
      </w:pPr>
      <w:r w:rsidRPr="0004753D">
        <w:rPr>
          <w:bCs/>
          <w:szCs w:val="24"/>
        </w:rPr>
        <w:t>„</w:t>
      </w:r>
      <w:r w:rsidRPr="0004753D">
        <w:rPr>
          <w:bCs/>
          <w:szCs w:val="24"/>
          <w:vertAlign w:val="superscript"/>
        </w:rPr>
        <w:t>7</w:t>
      </w:r>
      <w:r w:rsidRPr="0004753D">
        <w:rPr>
          <w:bCs/>
          <w:szCs w:val="24"/>
        </w:rPr>
        <w:t>) § 6 ods. 1 písm. d) zákona č. 201/2022 Z. z. o výstavbe.“.</w:t>
      </w:r>
    </w:p>
    <w:p w14:paraId="7A3E4595" w14:textId="77777777" w:rsidR="0046245F" w:rsidRPr="0004753D" w:rsidRDefault="0046245F" w:rsidP="003F3924">
      <w:pPr>
        <w:pStyle w:val="Odsekzoznamu"/>
        <w:keepNext w:val="0"/>
        <w:keepLines w:val="0"/>
        <w:widowControl w:val="0"/>
        <w:spacing w:after="2"/>
        <w:ind w:left="360"/>
        <w:jc w:val="both"/>
        <w:rPr>
          <w:bCs/>
          <w:szCs w:val="24"/>
        </w:rPr>
      </w:pPr>
    </w:p>
    <w:p w14:paraId="42006BA0" w14:textId="79FEC14A" w:rsidR="0046245F" w:rsidRPr="0004753D" w:rsidRDefault="0046245F" w:rsidP="003F3924">
      <w:pPr>
        <w:pStyle w:val="Odsekzoznamu"/>
        <w:keepNext w:val="0"/>
        <w:keepLines w:val="0"/>
        <w:widowControl w:val="0"/>
        <w:numPr>
          <w:ilvl w:val="0"/>
          <w:numId w:val="69"/>
        </w:numPr>
        <w:spacing w:after="2"/>
        <w:ind w:left="360"/>
        <w:jc w:val="both"/>
        <w:rPr>
          <w:bCs/>
          <w:szCs w:val="24"/>
        </w:rPr>
      </w:pPr>
      <w:r w:rsidRPr="0004753D">
        <w:rPr>
          <w:bCs/>
          <w:szCs w:val="24"/>
        </w:rPr>
        <w:t>V poznámke pod čiarou k odkazu 8 sa citácia „zákon č. 50/1976 Zb. v znení neskorších predpisov“ nahrádza citáciou „zákon č. 201/2022 Z. z.</w:t>
      </w:r>
      <w:r w:rsidR="004B1668">
        <w:rPr>
          <w:bCs/>
          <w:szCs w:val="24"/>
        </w:rPr>
        <w:t xml:space="preserve"> </w:t>
      </w:r>
      <w:r w:rsidR="004B1668">
        <w:rPr>
          <w:iCs/>
          <w:szCs w:val="24"/>
          <w:lang w:eastAsia="sk-SK"/>
        </w:rPr>
        <w:t>v znení zákona č. .../2023 Z. z.</w:t>
      </w:r>
      <w:r w:rsidRPr="0004753D">
        <w:rPr>
          <w:bCs/>
          <w:szCs w:val="24"/>
        </w:rPr>
        <w:t>“.</w:t>
      </w:r>
    </w:p>
    <w:p w14:paraId="252DB4C4" w14:textId="77777777" w:rsidR="0046245F" w:rsidRPr="0004753D" w:rsidRDefault="0046245F" w:rsidP="003F3924">
      <w:pPr>
        <w:pStyle w:val="Odsekzoznamu"/>
        <w:keepNext w:val="0"/>
        <w:keepLines w:val="0"/>
        <w:widowControl w:val="0"/>
        <w:spacing w:after="2"/>
        <w:ind w:left="360"/>
        <w:jc w:val="both"/>
        <w:rPr>
          <w:bCs/>
          <w:szCs w:val="24"/>
        </w:rPr>
      </w:pPr>
    </w:p>
    <w:p w14:paraId="657C7C4C" w14:textId="77777777" w:rsidR="00ED642E" w:rsidRPr="0004753D" w:rsidRDefault="00CA384C" w:rsidP="003F3924">
      <w:pPr>
        <w:pStyle w:val="Odsekzoznamu"/>
        <w:keepNext w:val="0"/>
        <w:keepLines w:val="0"/>
        <w:widowControl w:val="0"/>
        <w:numPr>
          <w:ilvl w:val="0"/>
          <w:numId w:val="69"/>
        </w:numPr>
        <w:spacing w:after="2"/>
        <w:ind w:left="360"/>
        <w:jc w:val="both"/>
        <w:rPr>
          <w:bCs/>
          <w:szCs w:val="24"/>
        </w:rPr>
      </w:pPr>
      <w:r w:rsidRPr="0004753D">
        <w:rPr>
          <w:bCs/>
          <w:szCs w:val="24"/>
        </w:rPr>
        <w:t>V § 5 ods. 1 sa na konci pripája táto veta: „</w:t>
      </w:r>
      <w:r w:rsidR="007710CD" w:rsidRPr="0004753D">
        <w:rPr>
          <w:szCs w:val="24"/>
        </w:rPr>
        <w:t xml:space="preserve">Ak sa </w:t>
      </w:r>
      <w:r w:rsidR="00DA7C27" w:rsidRPr="0004753D">
        <w:rPr>
          <w:szCs w:val="24"/>
        </w:rPr>
        <w:t>súhlas alebo povolenie</w:t>
      </w:r>
      <w:r w:rsidR="007710CD" w:rsidRPr="0004753D">
        <w:rPr>
          <w:szCs w:val="24"/>
        </w:rPr>
        <w:t xml:space="preserve"> týka predmetu konania o</w:t>
      </w:r>
      <w:r w:rsidR="00DA7C27" w:rsidRPr="0004753D">
        <w:rPr>
          <w:szCs w:val="24"/>
        </w:rPr>
        <w:t> </w:t>
      </w:r>
      <w:r w:rsidR="007710CD" w:rsidRPr="0004753D">
        <w:rPr>
          <w:szCs w:val="24"/>
        </w:rPr>
        <w:t>stavebnom zámere</w:t>
      </w:r>
      <w:r w:rsidR="00DA7C27" w:rsidRPr="0004753D">
        <w:rPr>
          <w:szCs w:val="24"/>
        </w:rPr>
        <w:t xml:space="preserve"> vo veci, v ktorej nie je úrad špeciálnym stavebným úradom</w:t>
      </w:r>
      <w:r w:rsidR="007710CD" w:rsidRPr="0004753D">
        <w:rPr>
          <w:szCs w:val="24"/>
        </w:rPr>
        <w:t xml:space="preserve">, je </w:t>
      </w:r>
      <w:r w:rsidR="00DA7C27" w:rsidRPr="0004753D">
        <w:rPr>
          <w:szCs w:val="24"/>
        </w:rPr>
        <w:t>súhlas alebo povolenie</w:t>
      </w:r>
      <w:r w:rsidR="007710CD" w:rsidRPr="0004753D">
        <w:rPr>
          <w:szCs w:val="24"/>
        </w:rPr>
        <w:t xml:space="preserve"> záväzným stanoviskom na účely konania o stavebnom zámere.</w:t>
      </w:r>
      <w:r w:rsidR="00DA7C27" w:rsidRPr="0004753D">
        <w:rPr>
          <w:szCs w:val="24"/>
        </w:rPr>
        <w:t>“.</w:t>
      </w:r>
    </w:p>
    <w:p w14:paraId="73B9592E" w14:textId="77777777" w:rsidR="00ED642E" w:rsidRPr="0004753D" w:rsidRDefault="00ED642E" w:rsidP="003F3924">
      <w:pPr>
        <w:pStyle w:val="Odsekzoznamu"/>
        <w:keepNext w:val="0"/>
        <w:keepLines w:val="0"/>
        <w:widowControl w:val="0"/>
        <w:rPr>
          <w:bCs/>
          <w:szCs w:val="24"/>
        </w:rPr>
      </w:pPr>
    </w:p>
    <w:p w14:paraId="289F374B" w14:textId="77777777" w:rsidR="00ED642E" w:rsidRPr="0004753D" w:rsidRDefault="00ED642E" w:rsidP="003F3924">
      <w:pPr>
        <w:pStyle w:val="Odsekzoznamu"/>
        <w:keepNext w:val="0"/>
        <w:keepLines w:val="0"/>
        <w:widowControl w:val="0"/>
        <w:numPr>
          <w:ilvl w:val="0"/>
          <w:numId w:val="69"/>
        </w:numPr>
        <w:spacing w:after="2"/>
        <w:ind w:left="360"/>
        <w:jc w:val="both"/>
        <w:rPr>
          <w:bCs/>
          <w:szCs w:val="24"/>
        </w:rPr>
      </w:pPr>
      <w:r w:rsidRPr="0004753D">
        <w:rPr>
          <w:bCs/>
          <w:szCs w:val="24"/>
        </w:rPr>
        <w:t>V § 5 ods. 3 písm. a) sa vypúšťa legislatívne skratka „(ďalej len „stavebné povolenie“)“.</w:t>
      </w:r>
    </w:p>
    <w:p w14:paraId="7F18FC34" w14:textId="77777777" w:rsidR="00597836" w:rsidRPr="0004753D" w:rsidRDefault="00597836" w:rsidP="003F3924">
      <w:pPr>
        <w:pStyle w:val="Odsekzoznamu"/>
        <w:keepNext w:val="0"/>
        <w:keepLines w:val="0"/>
        <w:widowControl w:val="0"/>
        <w:rPr>
          <w:bCs/>
          <w:szCs w:val="24"/>
        </w:rPr>
      </w:pPr>
    </w:p>
    <w:p w14:paraId="7C904D6C" w14:textId="77777777" w:rsidR="0082560F" w:rsidRPr="0004753D" w:rsidRDefault="0082560F" w:rsidP="003F3924">
      <w:pPr>
        <w:pStyle w:val="Odsekzoznamu"/>
        <w:keepNext w:val="0"/>
        <w:keepLines w:val="0"/>
        <w:widowControl w:val="0"/>
        <w:numPr>
          <w:ilvl w:val="0"/>
          <w:numId w:val="69"/>
        </w:numPr>
        <w:spacing w:after="2"/>
        <w:ind w:left="360"/>
        <w:jc w:val="both"/>
        <w:rPr>
          <w:bCs/>
          <w:szCs w:val="24"/>
        </w:rPr>
      </w:pPr>
      <w:r w:rsidRPr="0004753D">
        <w:rPr>
          <w:bCs/>
          <w:szCs w:val="24"/>
        </w:rPr>
        <w:t>V poznámke pod čiarou k odkazu 11 sa citácia „§ 66, 76, 83 a 84 zákona č. 50/1976 Zb. v znení neskorších predpisov“ nahrádza citáciou „§ 37, 42, 43 a 45 zákona č. 201/2022 Z. z.“.</w:t>
      </w:r>
    </w:p>
    <w:p w14:paraId="46F73639" w14:textId="77777777" w:rsidR="00B75084" w:rsidRPr="0004753D" w:rsidRDefault="00B75084" w:rsidP="003F3924">
      <w:pPr>
        <w:pStyle w:val="Odsekzoznamu"/>
        <w:keepNext w:val="0"/>
        <w:keepLines w:val="0"/>
        <w:widowControl w:val="0"/>
        <w:rPr>
          <w:bCs/>
          <w:szCs w:val="24"/>
        </w:rPr>
      </w:pPr>
    </w:p>
    <w:p w14:paraId="14E80AA4" w14:textId="77777777" w:rsidR="00B75084" w:rsidRPr="0004753D" w:rsidRDefault="00B75084" w:rsidP="003F3924">
      <w:pPr>
        <w:pStyle w:val="Odsekzoznamu"/>
        <w:keepNext w:val="0"/>
        <w:keepLines w:val="0"/>
        <w:widowControl w:val="0"/>
        <w:numPr>
          <w:ilvl w:val="0"/>
          <w:numId w:val="69"/>
        </w:numPr>
        <w:spacing w:after="2"/>
        <w:ind w:left="360"/>
        <w:jc w:val="both"/>
        <w:rPr>
          <w:bCs/>
          <w:szCs w:val="24"/>
        </w:rPr>
      </w:pPr>
      <w:r w:rsidRPr="0004753D">
        <w:rPr>
          <w:bCs/>
          <w:szCs w:val="24"/>
        </w:rPr>
        <w:t>Poznámka pod čiarou k odkazu 11d znie:</w:t>
      </w:r>
    </w:p>
    <w:p w14:paraId="24ECF891" w14:textId="6D7ED94B" w:rsidR="00B75084" w:rsidRPr="0004753D" w:rsidRDefault="00B75084" w:rsidP="003F3924">
      <w:pPr>
        <w:widowControl w:val="0"/>
        <w:ind w:left="360"/>
        <w:rPr>
          <w:bCs/>
          <w:szCs w:val="24"/>
        </w:rPr>
      </w:pPr>
      <w:r w:rsidRPr="0004753D">
        <w:rPr>
          <w:bCs/>
          <w:szCs w:val="24"/>
        </w:rPr>
        <w:t>„</w:t>
      </w:r>
      <w:r w:rsidRPr="0004753D">
        <w:rPr>
          <w:bCs/>
          <w:szCs w:val="24"/>
          <w:vertAlign w:val="superscript"/>
        </w:rPr>
        <w:t>11d</w:t>
      </w:r>
      <w:r w:rsidRPr="0004753D">
        <w:rPr>
          <w:bCs/>
          <w:szCs w:val="24"/>
        </w:rPr>
        <w:t>) Zákon č. 201/2022 Z. z.</w:t>
      </w:r>
      <w:r w:rsidR="004B1668">
        <w:rPr>
          <w:bCs/>
          <w:szCs w:val="24"/>
        </w:rPr>
        <w:t xml:space="preserve"> </w:t>
      </w:r>
      <w:r w:rsidR="004B1668">
        <w:rPr>
          <w:iCs/>
          <w:szCs w:val="24"/>
          <w:lang w:eastAsia="sk-SK"/>
        </w:rPr>
        <w:t>v znení zákona č. .../2023 Z. z.</w:t>
      </w:r>
      <w:r w:rsidRPr="0004753D">
        <w:rPr>
          <w:bCs/>
          <w:szCs w:val="24"/>
        </w:rPr>
        <w:t>“.</w:t>
      </w:r>
    </w:p>
    <w:p w14:paraId="320894FD" w14:textId="77777777" w:rsidR="00DA7C27" w:rsidRPr="0004753D" w:rsidRDefault="00DA7C27" w:rsidP="003F3924">
      <w:pPr>
        <w:pStyle w:val="Odsekzoznamu"/>
        <w:keepNext w:val="0"/>
        <w:keepLines w:val="0"/>
        <w:widowControl w:val="0"/>
        <w:spacing w:after="2"/>
        <w:ind w:left="360"/>
        <w:jc w:val="both"/>
        <w:rPr>
          <w:bCs/>
          <w:szCs w:val="24"/>
        </w:rPr>
      </w:pPr>
    </w:p>
    <w:p w14:paraId="0E487E3D" w14:textId="77777777" w:rsidR="00B75084" w:rsidRPr="0004753D" w:rsidRDefault="007D39B7" w:rsidP="003F3924">
      <w:pPr>
        <w:pStyle w:val="Odsekzoznamu"/>
        <w:keepNext w:val="0"/>
        <w:keepLines w:val="0"/>
        <w:widowControl w:val="0"/>
        <w:numPr>
          <w:ilvl w:val="0"/>
          <w:numId w:val="69"/>
        </w:numPr>
        <w:spacing w:after="2"/>
        <w:ind w:left="360"/>
        <w:jc w:val="both"/>
        <w:rPr>
          <w:bCs/>
          <w:szCs w:val="24"/>
        </w:rPr>
      </w:pPr>
      <w:r w:rsidRPr="0004753D">
        <w:rPr>
          <w:bCs/>
          <w:szCs w:val="24"/>
        </w:rPr>
        <w:t>V § 18 ods. 1 sa odkaz na poznámku pod čiarou 22 nahrádza odkazom na poznámku pod čiarou 11d.</w:t>
      </w:r>
    </w:p>
    <w:p w14:paraId="0E1F92D9" w14:textId="77777777" w:rsidR="007D39B7" w:rsidRPr="0004753D" w:rsidRDefault="007D39B7" w:rsidP="003F3924">
      <w:pPr>
        <w:pStyle w:val="Odsekzoznamu"/>
        <w:keepNext w:val="0"/>
        <w:keepLines w:val="0"/>
        <w:widowControl w:val="0"/>
        <w:spacing w:after="2"/>
        <w:ind w:left="360"/>
        <w:jc w:val="both"/>
        <w:rPr>
          <w:bCs/>
          <w:szCs w:val="24"/>
        </w:rPr>
      </w:pPr>
    </w:p>
    <w:p w14:paraId="6C515A82" w14:textId="77777777" w:rsidR="007D39B7" w:rsidRPr="0004753D" w:rsidRDefault="007D39B7" w:rsidP="003F3924">
      <w:pPr>
        <w:pStyle w:val="Odsekzoznamu"/>
        <w:keepNext w:val="0"/>
        <w:keepLines w:val="0"/>
        <w:widowControl w:val="0"/>
        <w:spacing w:after="2"/>
        <w:ind w:left="360"/>
        <w:jc w:val="both"/>
        <w:rPr>
          <w:bCs/>
          <w:szCs w:val="24"/>
        </w:rPr>
      </w:pPr>
      <w:r w:rsidRPr="0004753D">
        <w:rPr>
          <w:bCs/>
          <w:szCs w:val="24"/>
        </w:rPr>
        <w:lastRenderedPageBreak/>
        <w:t>Poznámka pod čiarou k </w:t>
      </w:r>
      <w:r w:rsidR="00F06242" w:rsidRPr="0004753D">
        <w:rPr>
          <w:bCs/>
          <w:szCs w:val="24"/>
        </w:rPr>
        <w:t>odkazu</w:t>
      </w:r>
      <w:r w:rsidRPr="0004753D">
        <w:rPr>
          <w:bCs/>
          <w:szCs w:val="24"/>
        </w:rPr>
        <w:t xml:space="preserve"> 22 sa vypúšťa.</w:t>
      </w:r>
    </w:p>
    <w:p w14:paraId="080A189A" w14:textId="77777777" w:rsidR="0082560F" w:rsidRPr="0004753D" w:rsidRDefault="0082560F" w:rsidP="003F3924">
      <w:pPr>
        <w:pStyle w:val="Odsekzoznamu"/>
        <w:keepNext w:val="0"/>
        <w:keepLines w:val="0"/>
        <w:widowControl w:val="0"/>
        <w:rPr>
          <w:bCs/>
          <w:szCs w:val="24"/>
        </w:rPr>
      </w:pPr>
    </w:p>
    <w:p w14:paraId="065E8AAA" w14:textId="77777777" w:rsidR="000D47D9" w:rsidRPr="0004753D" w:rsidRDefault="000D47D9" w:rsidP="003F3924">
      <w:pPr>
        <w:pStyle w:val="Odsekzoznamu"/>
        <w:keepNext w:val="0"/>
        <w:keepLines w:val="0"/>
        <w:widowControl w:val="0"/>
        <w:numPr>
          <w:ilvl w:val="0"/>
          <w:numId w:val="69"/>
        </w:numPr>
        <w:spacing w:after="2"/>
        <w:ind w:left="360"/>
        <w:jc w:val="both"/>
        <w:rPr>
          <w:bCs/>
          <w:szCs w:val="24"/>
        </w:rPr>
      </w:pPr>
      <w:r w:rsidRPr="0004753D">
        <w:rPr>
          <w:bCs/>
          <w:szCs w:val="24"/>
        </w:rPr>
        <w:t>V § 18 ods. 2 sa odkaz na poznámku pod čiarou 23 nahrádza odkazom na poznámku pod čiarou 11d.</w:t>
      </w:r>
    </w:p>
    <w:p w14:paraId="73FA5081" w14:textId="77777777" w:rsidR="000D47D9" w:rsidRPr="0004753D" w:rsidRDefault="000D47D9" w:rsidP="003F3924">
      <w:pPr>
        <w:pStyle w:val="Odsekzoznamu"/>
        <w:keepNext w:val="0"/>
        <w:keepLines w:val="0"/>
        <w:widowControl w:val="0"/>
        <w:spacing w:after="2"/>
        <w:ind w:left="360"/>
        <w:jc w:val="both"/>
        <w:rPr>
          <w:bCs/>
          <w:szCs w:val="24"/>
        </w:rPr>
      </w:pPr>
    </w:p>
    <w:p w14:paraId="64EF6045" w14:textId="77777777" w:rsidR="000D47D9" w:rsidRPr="0004753D" w:rsidRDefault="000D47D9" w:rsidP="003F3924">
      <w:pPr>
        <w:pStyle w:val="Odsekzoznamu"/>
        <w:keepNext w:val="0"/>
        <w:keepLines w:val="0"/>
        <w:widowControl w:val="0"/>
        <w:spacing w:after="2"/>
        <w:ind w:left="360"/>
        <w:jc w:val="both"/>
        <w:rPr>
          <w:bCs/>
          <w:szCs w:val="24"/>
        </w:rPr>
      </w:pPr>
      <w:r w:rsidRPr="0004753D">
        <w:rPr>
          <w:bCs/>
          <w:szCs w:val="24"/>
        </w:rPr>
        <w:t>Poznámka pod čiarou k odkazu 23 sa vypúšťa.</w:t>
      </w:r>
    </w:p>
    <w:p w14:paraId="4E4D1733" w14:textId="77777777" w:rsidR="00DA7C27" w:rsidRPr="0004753D" w:rsidRDefault="00DA7C27" w:rsidP="003F3924">
      <w:pPr>
        <w:pStyle w:val="Odsekzoznamu"/>
        <w:keepNext w:val="0"/>
        <w:keepLines w:val="0"/>
        <w:widowControl w:val="0"/>
        <w:spacing w:after="2"/>
        <w:ind w:left="360"/>
        <w:jc w:val="both"/>
        <w:rPr>
          <w:bCs/>
          <w:szCs w:val="24"/>
        </w:rPr>
      </w:pPr>
    </w:p>
    <w:p w14:paraId="7E7FDB16" w14:textId="77777777" w:rsidR="00555163" w:rsidRPr="0004753D" w:rsidRDefault="00555163" w:rsidP="003F3924">
      <w:pPr>
        <w:pStyle w:val="Odsekzoznamu"/>
        <w:keepNext w:val="0"/>
        <w:keepLines w:val="0"/>
        <w:widowControl w:val="0"/>
        <w:numPr>
          <w:ilvl w:val="0"/>
          <w:numId w:val="69"/>
        </w:numPr>
        <w:spacing w:after="2"/>
        <w:ind w:left="360"/>
        <w:jc w:val="both"/>
        <w:rPr>
          <w:bCs/>
          <w:szCs w:val="24"/>
        </w:rPr>
      </w:pPr>
      <w:r w:rsidRPr="0004753D">
        <w:rPr>
          <w:bCs/>
          <w:szCs w:val="24"/>
        </w:rPr>
        <w:t>V § 19 ods. 6 sa slová „súhlasu na dočasné užívanie stavby na skúšobnú prevádzku“ nahrádzajú slovami „povolenia skúšobnej prevádzky stavby“.</w:t>
      </w:r>
    </w:p>
    <w:p w14:paraId="0A04D9D9" w14:textId="77777777" w:rsidR="00555163" w:rsidRPr="0004753D" w:rsidRDefault="00555163" w:rsidP="003F3924">
      <w:pPr>
        <w:pStyle w:val="Odsekzoznamu"/>
        <w:keepNext w:val="0"/>
        <w:keepLines w:val="0"/>
        <w:widowControl w:val="0"/>
        <w:spacing w:after="2"/>
        <w:ind w:left="360"/>
        <w:jc w:val="both"/>
        <w:rPr>
          <w:bCs/>
          <w:szCs w:val="24"/>
        </w:rPr>
      </w:pPr>
    </w:p>
    <w:p w14:paraId="7726213C" w14:textId="77777777" w:rsidR="00555163" w:rsidRPr="0004753D" w:rsidRDefault="00555163" w:rsidP="003F3924">
      <w:pPr>
        <w:pStyle w:val="Odsekzoznamu"/>
        <w:keepNext w:val="0"/>
        <w:keepLines w:val="0"/>
        <w:widowControl w:val="0"/>
        <w:numPr>
          <w:ilvl w:val="0"/>
          <w:numId w:val="69"/>
        </w:numPr>
        <w:spacing w:after="2"/>
        <w:ind w:left="360"/>
        <w:jc w:val="both"/>
        <w:rPr>
          <w:bCs/>
          <w:szCs w:val="24"/>
        </w:rPr>
      </w:pPr>
      <w:r w:rsidRPr="0004753D">
        <w:rPr>
          <w:bCs/>
          <w:szCs w:val="24"/>
        </w:rPr>
        <w:t>V § 19 ods. 7 sa slová „kolaudačné konanie“ nahrádzajú slovom „kolaudáciu“.</w:t>
      </w:r>
    </w:p>
    <w:p w14:paraId="0CD5FEF9" w14:textId="77777777" w:rsidR="00555163" w:rsidRPr="0004753D" w:rsidRDefault="00555163" w:rsidP="003F3924">
      <w:pPr>
        <w:pStyle w:val="Odsekzoznamu"/>
        <w:keepNext w:val="0"/>
        <w:keepLines w:val="0"/>
        <w:widowControl w:val="0"/>
        <w:spacing w:after="2"/>
        <w:ind w:left="360"/>
        <w:jc w:val="both"/>
        <w:rPr>
          <w:bCs/>
          <w:szCs w:val="24"/>
        </w:rPr>
      </w:pPr>
    </w:p>
    <w:p w14:paraId="08A359D2" w14:textId="77777777" w:rsidR="00555163" w:rsidRPr="0004753D" w:rsidRDefault="00555163" w:rsidP="003F3924">
      <w:pPr>
        <w:pStyle w:val="Odsekzoznamu"/>
        <w:keepNext w:val="0"/>
        <w:keepLines w:val="0"/>
        <w:widowControl w:val="0"/>
        <w:spacing w:after="2"/>
        <w:ind w:left="360"/>
        <w:jc w:val="both"/>
        <w:rPr>
          <w:bCs/>
          <w:szCs w:val="24"/>
        </w:rPr>
      </w:pPr>
      <w:r w:rsidRPr="0004753D">
        <w:rPr>
          <w:bCs/>
          <w:szCs w:val="24"/>
        </w:rPr>
        <w:t>Poznámky pod čiarou k odkazom 25 až 27 znejú:</w:t>
      </w:r>
    </w:p>
    <w:p w14:paraId="7DB98C13" w14:textId="77777777" w:rsidR="00555163" w:rsidRPr="0004753D" w:rsidRDefault="00555163" w:rsidP="003F3924">
      <w:pPr>
        <w:pStyle w:val="Odsekzoznamu"/>
        <w:keepNext w:val="0"/>
        <w:keepLines w:val="0"/>
        <w:widowControl w:val="0"/>
        <w:spacing w:after="2"/>
        <w:ind w:left="360"/>
        <w:jc w:val="both"/>
        <w:rPr>
          <w:bCs/>
          <w:szCs w:val="24"/>
        </w:rPr>
      </w:pPr>
      <w:r w:rsidRPr="0004753D">
        <w:rPr>
          <w:bCs/>
          <w:szCs w:val="24"/>
        </w:rPr>
        <w:t>„</w:t>
      </w:r>
      <w:r w:rsidRPr="0004753D">
        <w:rPr>
          <w:bCs/>
          <w:szCs w:val="24"/>
          <w:vertAlign w:val="superscript"/>
        </w:rPr>
        <w:t>25</w:t>
      </w:r>
      <w:r w:rsidRPr="0004753D">
        <w:rPr>
          <w:bCs/>
          <w:szCs w:val="24"/>
        </w:rPr>
        <w:t>) § 43 zákona č. 201/2022 Z. z.</w:t>
      </w:r>
    </w:p>
    <w:p w14:paraId="523FBD59" w14:textId="77777777" w:rsidR="00555163" w:rsidRPr="0004753D" w:rsidRDefault="00555163" w:rsidP="003F3924">
      <w:pPr>
        <w:pStyle w:val="Odsekzoznamu"/>
        <w:keepNext w:val="0"/>
        <w:keepLines w:val="0"/>
        <w:widowControl w:val="0"/>
        <w:spacing w:after="2"/>
        <w:ind w:left="360"/>
        <w:jc w:val="both"/>
        <w:rPr>
          <w:bCs/>
          <w:szCs w:val="24"/>
        </w:rPr>
      </w:pPr>
      <w:r w:rsidRPr="0004753D">
        <w:rPr>
          <w:bCs/>
          <w:szCs w:val="24"/>
          <w:vertAlign w:val="superscript"/>
        </w:rPr>
        <w:t>26</w:t>
      </w:r>
      <w:r w:rsidRPr="0004753D">
        <w:rPr>
          <w:bCs/>
          <w:szCs w:val="24"/>
        </w:rPr>
        <w:t>) § 42 zákona č. 201/2022 Z. z.</w:t>
      </w:r>
    </w:p>
    <w:p w14:paraId="724FD054" w14:textId="77777777" w:rsidR="00555163" w:rsidRPr="0004753D" w:rsidRDefault="00555163" w:rsidP="003F3924">
      <w:pPr>
        <w:pStyle w:val="Odsekzoznamu"/>
        <w:keepNext w:val="0"/>
        <w:keepLines w:val="0"/>
        <w:widowControl w:val="0"/>
        <w:spacing w:after="2"/>
        <w:ind w:left="360"/>
        <w:jc w:val="both"/>
        <w:rPr>
          <w:bCs/>
          <w:szCs w:val="24"/>
        </w:rPr>
      </w:pPr>
      <w:r w:rsidRPr="0004753D">
        <w:rPr>
          <w:bCs/>
          <w:szCs w:val="24"/>
          <w:vertAlign w:val="superscript"/>
        </w:rPr>
        <w:t>27</w:t>
      </w:r>
      <w:r w:rsidRPr="0004753D">
        <w:rPr>
          <w:bCs/>
          <w:szCs w:val="24"/>
        </w:rPr>
        <w:t>) § 44 zákona č. 201/2022 Z. z.“.</w:t>
      </w:r>
    </w:p>
    <w:p w14:paraId="7AF80DEA" w14:textId="77777777" w:rsidR="00555163" w:rsidRPr="0004753D" w:rsidRDefault="00555163" w:rsidP="003F3924">
      <w:pPr>
        <w:pStyle w:val="Odsekzoznamu"/>
        <w:keepNext w:val="0"/>
        <w:keepLines w:val="0"/>
        <w:widowControl w:val="0"/>
        <w:spacing w:after="2"/>
        <w:ind w:left="360"/>
        <w:jc w:val="both"/>
        <w:rPr>
          <w:bCs/>
          <w:szCs w:val="24"/>
        </w:rPr>
      </w:pPr>
    </w:p>
    <w:p w14:paraId="193ABD53" w14:textId="77777777" w:rsidR="00E672BD" w:rsidRPr="0004753D" w:rsidRDefault="00E672BD" w:rsidP="003F3924">
      <w:pPr>
        <w:pStyle w:val="Odsekzoznamu"/>
        <w:keepNext w:val="0"/>
        <w:keepLines w:val="0"/>
        <w:widowControl w:val="0"/>
        <w:numPr>
          <w:ilvl w:val="0"/>
          <w:numId w:val="69"/>
        </w:numPr>
        <w:spacing w:after="2"/>
        <w:ind w:left="360"/>
        <w:jc w:val="both"/>
        <w:rPr>
          <w:bCs/>
          <w:szCs w:val="24"/>
        </w:rPr>
      </w:pPr>
      <w:r w:rsidRPr="0004753D">
        <w:rPr>
          <w:bCs/>
          <w:szCs w:val="24"/>
        </w:rPr>
        <w:t>V § 35 odsek 3 znie:</w:t>
      </w:r>
    </w:p>
    <w:p w14:paraId="7D7DE19B" w14:textId="77777777" w:rsidR="00D6502E" w:rsidRPr="0004753D" w:rsidRDefault="00E672BD" w:rsidP="003F3924">
      <w:pPr>
        <w:pStyle w:val="Odsekzoznamu"/>
        <w:keepNext w:val="0"/>
        <w:keepLines w:val="0"/>
        <w:widowControl w:val="0"/>
        <w:spacing w:after="2"/>
        <w:ind w:left="360"/>
        <w:jc w:val="both"/>
        <w:rPr>
          <w:bCs/>
          <w:szCs w:val="24"/>
        </w:rPr>
      </w:pPr>
      <w:r w:rsidRPr="0004753D">
        <w:rPr>
          <w:bCs/>
          <w:szCs w:val="24"/>
        </w:rPr>
        <w:t>„(3) Na postup pri konaní o stavebnom zámere vrátane povolenia skúšobnej prevádzky stavby, predčasného užívania stavby a kolaudácie a ich zmeny sa vzťahuje osobitný predpis,</w:t>
      </w:r>
      <w:r w:rsidRPr="0004753D">
        <w:rPr>
          <w:bCs/>
          <w:szCs w:val="24"/>
          <w:vertAlign w:val="superscript"/>
        </w:rPr>
        <w:t>11d</w:t>
      </w:r>
      <w:r w:rsidRPr="0004753D">
        <w:rPr>
          <w:bCs/>
          <w:szCs w:val="24"/>
        </w:rPr>
        <w:t>) ak tento zákon neustanovuje inak; osobitný predpis</w:t>
      </w:r>
      <w:r w:rsidRPr="0004753D">
        <w:rPr>
          <w:bCs/>
          <w:szCs w:val="24"/>
          <w:vertAlign w:val="superscript"/>
        </w:rPr>
        <w:t>11d</w:t>
      </w:r>
      <w:r w:rsidRPr="0004753D">
        <w:rPr>
          <w:bCs/>
          <w:szCs w:val="24"/>
        </w:rPr>
        <w:t>) sa však použije vždy ak ide o podmienku elektronickej podoby komunikácie a o</w:t>
      </w:r>
      <w:r w:rsidR="004E5D2E" w:rsidRPr="0004753D">
        <w:rPr>
          <w:bCs/>
          <w:szCs w:val="24"/>
        </w:rPr>
        <w:t xml:space="preserve"> povinnosť, </w:t>
      </w:r>
      <w:r w:rsidRPr="0004753D">
        <w:rPr>
          <w:bCs/>
          <w:szCs w:val="24"/>
        </w:rPr>
        <w:t>spôsob a</w:t>
      </w:r>
      <w:r w:rsidR="004E5D2E" w:rsidRPr="0004753D">
        <w:rPr>
          <w:bCs/>
          <w:szCs w:val="24"/>
        </w:rPr>
        <w:t> </w:t>
      </w:r>
      <w:r w:rsidRPr="0004753D">
        <w:rPr>
          <w:bCs/>
          <w:szCs w:val="24"/>
        </w:rPr>
        <w:t>rozsah použitia informačného systému územného plánovania a</w:t>
      </w:r>
      <w:r w:rsidR="004E5D2E" w:rsidRPr="0004753D">
        <w:rPr>
          <w:bCs/>
          <w:szCs w:val="24"/>
        </w:rPr>
        <w:t> </w:t>
      </w:r>
      <w:r w:rsidRPr="0004753D">
        <w:rPr>
          <w:bCs/>
          <w:szCs w:val="24"/>
        </w:rPr>
        <w:t>výstavby.“.</w:t>
      </w:r>
    </w:p>
    <w:p w14:paraId="6144E9F2" w14:textId="77777777" w:rsidR="004E5D2E" w:rsidRPr="0004753D" w:rsidRDefault="004E5D2E" w:rsidP="003F3924">
      <w:pPr>
        <w:pStyle w:val="Odsekzoznamu"/>
        <w:keepNext w:val="0"/>
        <w:keepLines w:val="0"/>
        <w:widowControl w:val="0"/>
        <w:spacing w:after="2"/>
        <w:ind w:left="360"/>
        <w:jc w:val="both"/>
        <w:rPr>
          <w:bCs/>
          <w:szCs w:val="24"/>
        </w:rPr>
      </w:pPr>
    </w:p>
    <w:p w14:paraId="2BCFE5D2" w14:textId="2F3D92AF" w:rsidR="004E5D2E" w:rsidRPr="0004753D" w:rsidRDefault="004E5D2E" w:rsidP="003F3924">
      <w:pPr>
        <w:pStyle w:val="Odsekzoznamu"/>
        <w:keepNext w:val="0"/>
        <w:keepLines w:val="0"/>
        <w:widowControl w:val="0"/>
        <w:spacing w:after="2"/>
        <w:ind w:left="360"/>
        <w:jc w:val="both"/>
        <w:rPr>
          <w:bCs/>
          <w:szCs w:val="24"/>
        </w:rPr>
      </w:pPr>
      <w:r w:rsidRPr="0004753D">
        <w:rPr>
          <w:bCs/>
          <w:szCs w:val="24"/>
        </w:rPr>
        <w:t xml:space="preserve">V poznámke pod čiarou k odkazu 45e sa </w:t>
      </w:r>
      <w:r w:rsidR="00BF2563" w:rsidRPr="0004753D">
        <w:rPr>
          <w:bCs/>
          <w:szCs w:val="24"/>
        </w:rPr>
        <w:t>citácia</w:t>
      </w:r>
      <w:r w:rsidRPr="0004753D">
        <w:rPr>
          <w:bCs/>
          <w:szCs w:val="24"/>
        </w:rPr>
        <w:t xml:space="preserve"> </w:t>
      </w:r>
      <w:r w:rsidR="00BF2563" w:rsidRPr="0004753D">
        <w:rPr>
          <w:bCs/>
          <w:szCs w:val="24"/>
        </w:rPr>
        <w:t>„zákon č. 50/1976 Zb. o územnom plánovaní a stavebnom poriadku (stavebný zákon) v znení neskorších predpisov“ nahrádza citáciou „zákon č. 201/2022 Z. z.</w:t>
      </w:r>
      <w:r w:rsidR="004B1668">
        <w:rPr>
          <w:bCs/>
          <w:szCs w:val="24"/>
        </w:rPr>
        <w:t xml:space="preserve"> </w:t>
      </w:r>
      <w:r w:rsidR="004B1668">
        <w:rPr>
          <w:iCs/>
          <w:szCs w:val="24"/>
          <w:lang w:eastAsia="sk-SK"/>
        </w:rPr>
        <w:t>v znení zákona č. .../2023 Z. z.</w:t>
      </w:r>
      <w:r w:rsidR="00BF2563" w:rsidRPr="0004753D">
        <w:rPr>
          <w:bCs/>
          <w:szCs w:val="24"/>
        </w:rPr>
        <w:t>“.</w:t>
      </w:r>
    </w:p>
    <w:p w14:paraId="61B07B42" w14:textId="77777777" w:rsidR="00E672BD" w:rsidRPr="0004753D" w:rsidRDefault="00E672BD" w:rsidP="003F3924">
      <w:pPr>
        <w:pStyle w:val="Odsekzoznamu"/>
        <w:keepNext w:val="0"/>
        <w:keepLines w:val="0"/>
        <w:widowControl w:val="0"/>
        <w:spacing w:after="2"/>
        <w:ind w:left="360"/>
        <w:jc w:val="both"/>
        <w:rPr>
          <w:bCs/>
          <w:szCs w:val="24"/>
        </w:rPr>
      </w:pPr>
    </w:p>
    <w:p w14:paraId="4A75883D" w14:textId="77777777" w:rsidR="004C250D" w:rsidRPr="0004753D" w:rsidRDefault="004C250D" w:rsidP="003F3924">
      <w:pPr>
        <w:pStyle w:val="Odsekzoznamu"/>
        <w:keepNext w:val="0"/>
        <w:keepLines w:val="0"/>
        <w:widowControl w:val="0"/>
        <w:numPr>
          <w:ilvl w:val="0"/>
          <w:numId w:val="69"/>
        </w:numPr>
        <w:spacing w:after="2"/>
        <w:ind w:left="360"/>
        <w:jc w:val="both"/>
        <w:rPr>
          <w:bCs/>
          <w:szCs w:val="24"/>
        </w:rPr>
      </w:pPr>
      <w:r w:rsidRPr="0004753D">
        <w:rPr>
          <w:bCs/>
          <w:szCs w:val="24"/>
        </w:rPr>
        <w:t xml:space="preserve">Slová „stavebné povolenie“ </w:t>
      </w:r>
      <w:r w:rsidR="00BC2A3A" w:rsidRPr="0004753D">
        <w:rPr>
          <w:szCs w:val="24"/>
        </w:rPr>
        <w:t xml:space="preserve">sa vo všetkých tvaroch </w:t>
      </w:r>
      <w:r w:rsidR="00BC2A3A" w:rsidRPr="0004753D">
        <w:rPr>
          <w:bCs/>
          <w:szCs w:val="24"/>
        </w:rPr>
        <w:t xml:space="preserve">v celom texte zákona </w:t>
      </w:r>
      <w:r w:rsidR="00BC2A3A" w:rsidRPr="0004753D">
        <w:rPr>
          <w:szCs w:val="24"/>
        </w:rPr>
        <w:t>nahrádzajú slovami „rozhodnutie o povolení stavby“ v príslušnom tvare</w:t>
      </w:r>
    </w:p>
    <w:p w14:paraId="6AF7ADF4" w14:textId="77777777" w:rsidR="00133D55" w:rsidRPr="0004753D" w:rsidRDefault="00133D55" w:rsidP="003F3924">
      <w:pPr>
        <w:widowControl w:val="0"/>
        <w:spacing w:after="2"/>
        <w:jc w:val="both"/>
        <w:rPr>
          <w:bCs/>
          <w:szCs w:val="24"/>
        </w:rPr>
      </w:pPr>
    </w:p>
    <w:p w14:paraId="3AD94DE5" w14:textId="77777777" w:rsidR="00133D55" w:rsidRPr="0004753D" w:rsidRDefault="00133D55" w:rsidP="003F3924">
      <w:pPr>
        <w:widowControl w:val="0"/>
        <w:spacing w:after="2"/>
        <w:jc w:val="both"/>
        <w:rPr>
          <w:bCs/>
          <w:szCs w:val="24"/>
        </w:rPr>
      </w:pPr>
    </w:p>
    <w:p w14:paraId="3D8E2588" w14:textId="77777777" w:rsidR="00133D55" w:rsidRPr="0004753D" w:rsidRDefault="00133D55" w:rsidP="003F3924">
      <w:pPr>
        <w:pStyle w:val="Odsekzoznamu"/>
        <w:keepNext w:val="0"/>
        <w:keepLines w:val="0"/>
        <w:widowControl w:val="0"/>
        <w:numPr>
          <w:ilvl w:val="0"/>
          <w:numId w:val="42"/>
        </w:numPr>
        <w:spacing w:after="2"/>
        <w:ind w:left="360" w:right="-20"/>
        <w:jc w:val="center"/>
        <w:rPr>
          <w:bCs/>
          <w:szCs w:val="24"/>
        </w:rPr>
      </w:pPr>
    </w:p>
    <w:p w14:paraId="428104F8" w14:textId="2F44DFD0" w:rsidR="00133D55" w:rsidRPr="0004753D" w:rsidRDefault="00133D55" w:rsidP="003F3924">
      <w:pPr>
        <w:widowControl w:val="0"/>
        <w:spacing w:after="2"/>
        <w:jc w:val="both"/>
        <w:rPr>
          <w:bCs/>
          <w:szCs w:val="24"/>
        </w:rPr>
      </w:pPr>
      <w:r w:rsidRPr="0004753D">
        <w:rPr>
          <w:bCs/>
          <w:szCs w:val="24"/>
        </w:rPr>
        <w:t>Zákon č. </w:t>
      </w:r>
      <w:r w:rsidRPr="0004753D">
        <w:rPr>
          <w:bCs/>
          <w:iCs/>
          <w:szCs w:val="24"/>
        </w:rPr>
        <w:t xml:space="preserve">582/2004 </w:t>
      </w:r>
      <w:r w:rsidRPr="0004753D">
        <w:rPr>
          <w:bCs/>
          <w:i/>
          <w:iCs/>
          <w:szCs w:val="24"/>
        </w:rPr>
        <w:t>Z. z.</w:t>
      </w:r>
      <w:r w:rsidRPr="0004753D">
        <w:rPr>
          <w:bCs/>
          <w:szCs w:val="24"/>
        </w:rPr>
        <w:t xml:space="preserve"> o miestnych daniach a miestnom poplatku za komunálne odpady a drobné stavebné odpady v znení zákona č. 733/2004 Z. z., zákona č. 747/2004 Z. z., zákona </w:t>
      </w:r>
      <w:r w:rsidR="005278B1" w:rsidRPr="0004753D">
        <w:rPr>
          <w:bCs/>
          <w:szCs w:val="24"/>
        </w:rPr>
        <w:br/>
      </w:r>
      <w:r w:rsidRPr="0004753D">
        <w:rPr>
          <w:bCs/>
          <w:szCs w:val="24"/>
        </w:rPr>
        <w:t xml:space="preserve">č. 171/2005 Z. z., zákona č. 517/2005 Z. z., zákona č. 120/2006 Z. z., zákona č. 460/2007 Z. z., zákona č. 538/2007 Z. z., zákona č. 465/2008 Z. z., zákona č. 535/2008 Z. z., zákona </w:t>
      </w:r>
      <w:r w:rsidR="005278B1" w:rsidRPr="0004753D">
        <w:rPr>
          <w:bCs/>
          <w:szCs w:val="24"/>
        </w:rPr>
        <w:br/>
      </w:r>
      <w:r w:rsidRPr="0004753D">
        <w:rPr>
          <w:bCs/>
          <w:szCs w:val="24"/>
        </w:rPr>
        <w:t xml:space="preserve">č. 467/2009 Z. z., zákona č. 527/2010 Z. z., zákona č. 406/2011 Z. z., zákona č. 460/2011 Z. z., zákona č. 548/2011 Z. z., zákona č. 68/2012 Z. z., zákona č. 286/2012 Z. z., zákona č. 343/2012 Z. z., zákona č. 347/2013 Z. z., zákona č. 484/2013 Z. z., zákona č. 268/2014 Z. z., zákona </w:t>
      </w:r>
      <w:r w:rsidR="005278B1" w:rsidRPr="0004753D">
        <w:rPr>
          <w:bCs/>
          <w:szCs w:val="24"/>
        </w:rPr>
        <w:br/>
      </w:r>
      <w:r w:rsidRPr="0004753D">
        <w:rPr>
          <w:bCs/>
          <w:szCs w:val="24"/>
        </w:rPr>
        <w:t xml:space="preserve">č. 333/2014 Z. z., zákona č. 361/2014 Z. z., zákona č. 79/2015 Z. z., zákona č. 243/2017 Z. z., zákona č. 292/2017 Z. z., zákona č. 112/2018 Z. z., zákona č. 312/2018 Z. z., zákona </w:t>
      </w:r>
      <w:r w:rsidR="005278B1" w:rsidRPr="0004753D">
        <w:rPr>
          <w:bCs/>
          <w:szCs w:val="24"/>
        </w:rPr>
        <w:br/>
      </w:r>
      <w:r w:rsidRPr="0004753D">
        <w:rPr>
          <w:bCs/>
          <w:szCs w:val="24"/>
        </w:rPr>
        <w:t>č. 221/2019 Z. z., zákona č. 369/2019 Z. z., zákona č. 460/2019 Z. z., zákona č. 354/2020 Z. z., zákona č. 470/2021 Z. z.</w:t>
      </w:r>
      <w:r w:rsidR="002C409B" w:rsidRPr="0004753D">
        <w:rPr>
          <w:bCs/>
          <w:szCs w:val="24"/>
        </w:rPr>
        <w:t>,</w:t>
      </w:r>
      <w:r w:rsidRPr="0004753D">
        <w:rPr>
          <w:bCs/>
          <w:szCs w:val="24"/>
        </w:rPr>
        <w:t> zákona č. 92/2022 Z. z.</w:t>
      </w:r>
      <w:r w:rsidR="002C409B" w:rsidRPr="0004753D">
        <w:rPr>
          <w:bCs/>
          <w:szCs w:val="24"/>
        </w:rPr>
        <w:t xml:space="preserve">, zákona č. </w:t>
      </w:r>
      <w:r w:rsidR="00FA15E6" w:rsidRPr="0004753D">
        <w:rPr>
          <w:bCs/>
          <w:szCs w:val="24"/>
        </w:rPr>
        <w:t>178/2022 Z. z., zákona č. 249/2022 Z. z.</w:t>
      </w:r>
      <w:r w:rsidR="00CF2B0E" w:rsidRPr="0004753D">
        <w:rPr>
          <w:bCs/>
          <w:szCs w:val="24"/>
        </w:rPr>
        <w:t>,</w:t>
      </w:r>
      <w:r w:rsidR="00FA15E6" w:rsidRPr="0004753D">
        <w:rPr>
          <w:bCs/>
          <w:szCs w:val="24"/>
        </w:rPr>
        <w:t> zákona č. 335/2022 Z. z.</w:t>
      </w:r>
      <w:r w:rsidRPr="0004753D">
        <w:rPr>
          <w:bCs/>
          <w:szCs w:val="24"/>
        </w:rPr>
        <w:t xml:space="preserve"> </w:t>
      </w:r>
      <w:r w:rsidR="00CF2B0E" w:rsidRPr="0004753D">
        <w:rPr>
          <w:bCs/>
          <w:szCs w:val="24"/>
        </w:rPr>
        <w:t xml:space="preserve">a zákona č. 2/2023 Z. z. </w:t>
      </w:r>
      <w:r w:rsidRPr="0004753D">
        <w:rPr>
          <w:bCs/>
          <w:szCs w:val="24"/>
        </w:rPr>
        <w:t xml:space="preserve">sa </w:t>
      </w:r>
      <w:r w:rsidR="00FD60BC" w:rsidRPr="0004753D">
        <w:rPr>
          <w:bCs/>
          <w:szCs w:val="24"/>
        </w:rPr>
        <w:t xml:space="preserve">mení </w:t>
      </w:r>
      <w:r w:rsidR="00CF2B0E" w:rsidRPr="0004753D">
        <w:rPr>
          <w:bCs/>
          <w:szCs w:val="24"/>
        </w:rPr>
        <w:t xml:space="preserve">a dopĺňa </w:t>
      </w:r>
      <w:r w:rsidRPr="0004753D">
        <w:rPr>
          <w:bCs/>
          <w:szCs w:val="24"/>
        </w:rPr>
        <w:t>takto:</w:t>
      </w:r>
    </w:p>
    <w:p w14:paraId="6AA873CF" w14:textId="77777777" w:rsidR="00133D55" w:rsidRPr="0004753D" w:rsidRDefault="00133D55" w:rsidP="003F3924">
      <w:pPr>
        <w:widowControl w:val="0"/>
        <w:spacing w:after="2"/>
        <w:jc w:val="both"/>
        <w:rPr>
          <w:bCs/>
          <w:szCs w:val="24"/>
        </w:rPr>
      </w:pPr>
    </w:p>
    <w:p w14:paraId="3706B6C6" w14:textId="77777777" w:rsidR="00B42B0C" w:rsidRPr="0004753D" w:rsidRDefault="002A21DB" w:rsidP="003F3924">
      <w:pPr>
        <w:pStyle w:val="Odsekzoznamu"/>
        <w:keepNext w:val="0"/>
        <w:keepLines w:val="0"/>
        <w:widowControl w:val="0"/>
        <w:numPr>
          <w:ilvl w:val="0"/>
          <w:numId w:val="34"/>
        </w:numPr>
        <w:spacing w:after="2"/>
        <w:ind w:left="284" w:hanging="284"/>
        <w:jc w:val="both"/>
        <w:rPr>
          <w:bCs/>
          <w:szCs w:val="24"/>
        </w:rPr>
      </w:pPr>
      <w:r w:rsidRPr="0004753D">
        <w:rPr>
          <w:bCs/>
          <w:szCs w:val="24"/>
        </w:rPr>
        <w:t xml:space="preserve">V § 6 </w:t>
      </w:r>
      <w:r w:rsidR="00B42B0C" w:rsidRPr="0004753D">
        <w:rPr>
          <w:bCs/>
          <w:szCs w:val="24"/>
        </w:rPr>
        <w:t>odseky 4 a 5 znejú:</w:t>
      </w:r>
    </w:p>
    <w:p w14:paraId="16E8C04B" w14:textId="77777777" w:rsidR="00E40D03" w:rsidRPr="0004753D" w:rsidRDefault="00E40D03" w:rsidP="003F3924">
      <w:pPr>
        <w:pStyle w:val="Zkladntext"/>
        <w:widowControl w:val="0"/>
        <w:ind w:left="360"/>
        <w:rPr>
          <w:rFonts w:ascii="Times New Roman" w:hAnsi="Times New Roman"/>
          <w:sz w:val="24"/>
        </w:rPr>
      </w:pPr>
      <w:r w:rsidRPr="0004753D">
        <w:rPr>
          <w:rFonts w:ascii="Times New Roman" w:hAnsi="Times New Roman"/>
          <w:sz w:val="24"/>
        </w:rPr>
        <w:t>„(4) Na účely tohto zákona sa za stavebný pozemok považuje pozemok uvedený v právoplatnom rozhodnutí o povolení stavby</w:t>
      </w:r>
      <w:r w:rsidRPr="0004753D">
        <w:rPr>
          <w:rFonts w:ascii="Times New Roman" w:hAnsi="Times New Roman"/>
          <w:sz w:val="24"/>
          <w:vertAlign w:val="superscript"/>
        </w:rPr>
        <w:t>8a</w:t>
      </w:r>
      <w:r w:rsidRPr="0004753D">
        <w:rPr>
          <w:rFonts w:ascii="Times New Roman" w:hAnsi="Times New Roman"/>
          <w:sz w:val="24"/>
        </w:rPr>
        <w:t xml:space="preserve">) až do právoplatnosti kolaudačného osvedčenia stavby, ktorá je predmetom dane zo stavieb podľa § 10 ods. 2, alebo stavby s bytmi a nebytovými priestormi v bytovom dome, ktoré sú predmetom dane z bytov podľa § 14. Celkovú výmeru stavebného pozemku tvoria parcely, ktorých parcelné čísla sú </w:t>
      </w:r>
      <w:r w:rsidRPr="0004753D">
        <w:rPr>
          <w:rFonts w:ascii="Times New Roman" w:hAnsi="Times New Roman"/>
          <w:sz w:val="24"/>
        </w:rPr>
        <w:lastRenderedPageBreak/>
        <w:t>uvedené v rozhodnutí o povolení stavby v deň jeho právoplatnosti. Na celkovú výmeru stavebného pozemku nemá vplyv, ak po právoplatnosti rozhodnutia o povolení stavby</w:t>
      </w:r>
      <w:r w:rsidRPr="0004753D">
        <w:rPr>
          <w:rFonts w:ascii="Times New Roman" w:hAnsi="Times New Roman"/>
          <w:sz w:val="24"/>
          <w:vertAlign w:val="superscript"/>
        </w:rPr>
        <w:t>8a</w:t>
      </w:r>
      <w:r w:rsidRPr="0004753D">
        <w:rPr>
          <w:rFonts w:ascii="Times New Roman" w:hAnsi="Times New Roman"/>
          <w:sz w:val="24"/>
        </w:rPr>
        <w:t>) došlo k rozdeleniu stavebného pozemku geometrickým plánom.“.</w:t>
      </w:r>
    </w:p>
    <w:p w14:paraId="7E0F4E79" w14:textId="77777777" w:rsidR="00E40D03" w:rsidRPr="0004753D" w:rsidRDefault="00E40D03" w:rsidP="003F3924">
      <w:pPr>
        <w:pStyle w:val="Zkladntext"/>
        <w:widowControl w:val="0"/>
        <w:ind w:left="360"/>
        <w:rPr>
          <w:rFonts w:ascii="Times New Roman" w:hAnsi="Times New Roman"/>
          <w:sz w:val="24"/>
        </w:rPr>
      </w:pPr>
      <w:r w:rsidRPr="0004753D">
        <w:rPr>
          <w:rFonts w:ascii="Times New Roman" w:hAnsi="Times New Roman"/>
          <w:sz w:val="24"/>
        </w:rPr>
        <w:t>(5) Stavebným pozemkom podľa odseku 4 na účely tohto zákona nie je pozemok uvedený v potvrdení o ohlásení drobnej stavby</w:t>
      </w:r>
      <w:r w:rsidRPr="0004753D">
        <w:rPr>
          <w:rFonts w:ascii="Times New Roman" w:hAnsi="Times New Roman"/>
          <w:sz w:val="24"/>
          <w:vertAlign w:val="superscript"/>
        </w:rPr>
        <w:t>8b</w:t>
      </w:r>
      <w:r w:rsidRPr="0004753D">
        <w:rPr>
          <w:rFonts w:ascii="Times New Roman" w:hAnsi="Times New Roman"/>
          <w:sz w:val="24"/>
        </w:rPr>
        <w:t>) alebo v  rozhodnutí o povolení stavby na zmenu stavby</w:t>
      </w:r>
      <w:r w:rsidRPr="0004753D">
        <w:rPr>
          <w:rFonts w:ascii="Times New Roman" w:hAnsi="Times New Roman"/>
          <w:sz w:val="24"/>
          <w:vertAlign w:val="superscript"/>
        </w:rPr>
        <w:t>8c</w:t>
      </w:r>
      <w:r w:rsidRPr="0004753D">
        <w:rPr>
          <w:rFonts w:ascii="Times New Roman" w:hAnsi="Times New Roman"/>
          <w:sz w:val="24"/>
        </w:rPr>
        <w:t>) alebo stavebnú úpravu.</w:t>
      </w:r>
      <w:r w:rsidRPr="0004753D">
        <w:rPr>
          <w:rFonts w:ascii="Times New Roman" w:hAnsi="Times New Roman"/>
          <w:sz w:val="24"/>
          <w:vertAlign w:val="superscript"/>
        </w:rPr>
        <w:t>8d</w:t>
      </w:r>
      <w:r w:rsidRPr="0004753D">
        <w:rPr>
          <w:rFonts w:ascii="Times New Roman" w:hAnsi="Times New Roman"/>
          <w:sz w:val="24"/>
        </w:rPr>
        <w:t>)  Pozemok, na ktorý bolo vydané rozhodnutie o povolení stavby,</w:t>
      </w:r>
      <w:r w:rsidRPr="0004753D">
        <w:rPr>
          <w:rFonts w:ascii="Times New Roman" w:hAnsi="Times New Roman"/>
          <w:sz w:val="24"/>
          <w:vertAlign w:val="superscript"/>
        </w:rPr>
        <w:t>8a</w:t>
      </w:r>
      <w:r w:rsidRPr="0004753D">
        <w:rPr>
          <w:rFonts w:ascii="Times New Roman" w:hAnsi="Times New Roman"/>
          <w:sz w:val="24"/>
        </w:rPr>
        <w:t>) sa na účely tohto zákona nepovažuje za stavebný pozemok, ak toto rozhodnutie stratilo platnosť a súčasne sa nezačalo s uskutočňovaním stavebných prác podľa overeného projektu stavby. Stavebným pozemkom nie je parcela uvedená v právoplatnom rozhodnutí o povolení stavby,</w:t>
      </w:r>
      <w:r w:rsidRPr="0004753D">
        <w:rPr>
          <w:rFonts w:ascii="Times New Roman" w:hAnsi="Times New Roman"/>
          <w:sz w:val="24"/>
          <w:vertAlign w:val="superscript"/>
        </w:rPr>
        <w:t>8a</w:t>
      </w:r>
      <w:r w:rsidRPr="0004753D">
        <w:rPr>
          <w:rFonts w:ascii="Times New Roman" w:hAnsi="Times New Roman"/>
          <w:sz w:val="24"/>
        </w:rPr>
        <w:t>) ktorá je vo vlastníctve inej osoby ako osoby, ktorej bolo vydané právoplatné rozhodnutie o povolení stavby,</w:t>
      </w:r>
      <w:r w:rsidRPr="0004753D">
        <w:rPr>
          <w:rFonts w:ascii="Times New Roman" w:hAnsi="Times New Roman"/>
          <w:sz w:val="24"/>
          <w:vertAlign w:val="superscript"/>
        </w:rPr>
        <w:t>8a</w:t>
      </w:r>
      <w:r w:rsidRPr="0004753D">
        <w:rPr>
          <w:rFonts w:ascii="Times New Roman" w:hAnsi="Times New Roman"/>
          <w:sz w:val="24"/>
        </w:rPr>
        <w:t>) ak sa na tejto parcele budú realizovať len inžinierske stavby</w:t>
      </w:r>
      <w:r w:rsidRPr="0004753D">
        <w:rPr>
          <w:rFonts w:ascii="Times New Roman" w:hAnsi="Times New Roman"/>
          <w:sz w:val="24"/>
          <w:vertAlign w:val="superscript"/>
        </w:rPr>
        <w:t>9</w:t>
      </w:r>
      <w:r w:rsidRPr="0004753D">
        <w:rPr>
          <w:rFonts w:ascii="Times New Roman" w:hAnsi="Times New Roman"/>
          <w:sz w:val="24"/>
        </w:rPr>
        <w:t>) k stavbe podľa § 10 ods. 2 alebo podľa § 14.“.</w:t>
      </w:r>
    </w:p>
    <w:p w14:paraId="2C426F78" w14:textId="77777777" w:rsidR="00E40D03" w:rsidRPr="0004753D" w:rsidRDefault="00E40D03" w:rsidP="003F3924">
      <w:pPr>
        <w:pStyle w:val="Zkladntext"/>
        <w:widowControl w:val="0"/>
        <w:ind w:left="720"/>
        <w:rPr>
          <w:rFonts w:ascii="Times New Roman" w:hAnsi="Times New Roman"/>
          <w:sz w:val="24"/>
        </w:rPr>
      </w:pPr>
    </w:p>
    <w:p w14:paraId="0BBB1DA6" w14:textId="77777777" w:rsidR="00E40D03" w:rsidRPr="0004753D" w:rsidRDefault="00E40D03" w:rsidP="003F3924">
      <w:pPr>
        <w:pStyle w:val="Zkladntext"/>
        <w:widowControl w:val="0"/>
        <w:ind w:left="360"/>
        <w:rPr>
          <w:rFonts w:ascii="Times New Roman" w:hAnsi="Times New Roman"/>
          <w:sz w:val="24"/>
        </w:rPr>
      </w:pPr>
      <w:r w:rsidRPr="0004753D">
        <w:rPr>
          <w:rFonts w:ascii="Times New Roman" w:hAnsi="Times New Roman"/>
          <w:sz w:val="24"/>
        </w:rPr>
        <w:t>Poznámky pod čiarou k odkazom 8a až 8d a 9 znejú:</w:t>
      </w:r>
    </w:p>
    <w:p w14:paraId="246D0E9F" w14:textId="77777777" w:rsidR="00E40D03" w:rsidRPr="0004753D" w:rsidRDefault="00E40D03" w:rsidP="003F3924">
      <w:pPr>
        <w:pStyle w:val="Zkladntext"/>
        <w:widowControl w:val="0"/>
        <w:ind w:left="360"/>
        <w:rPr>
          <w:rFonts w:ascii="Times New Roman" w:hAnsi="Times New Roman"/>
          <w:sz w:val="24"/>
        </w:rPr>
      </w:pPr>
      <w:r w:rsidRPr="0004753D">
        <w:rPr>
          <w:rFonts w:ascii="Times New Roman" w:hAnsi="Times New Roman"/>
          <w:sz w:val="24"/>
        </w:rPr>
        <w:t>„</w:t>
      </w:r>
      <w:r w:rsidRPr="0004753D">
        <w:rPr>
          <w:rFonts w:ascii="Times New Roman" w:hAnsi="Times New Roman"/>
          <w:sz w:val="24"/>
          <w:vertAlign w:val="superscript"/>
        </w:rPr>
        <w:t>8a</w:t>
      </w:r>
      <w:r w:rsidRPr="0004753D">
        <w:rPr>
          <w:rFonts w:ascii="Times New Roman" w:hAnsi="Times New Roman"/>
          <w:sz w:val="24"/>
        </w:rPr>
        <w:t xml:space="preserve">) § 38 zákona č. 201/2022 Z. z. o výstavbe. </w:t>
      </w:r>
    </w:p>
    <w:p w14:paraId="06D6AEC6" w14:textId="77777777" w:rsidR="00E40D03" w:rsidRPr="0004753D" w:rsidRDefault="00E40D03" w:rsidP="003F3924">
      <w:pPr>
        <w:pStyle w:val="Zkladntext"/>
        <w:widowControl w:val="0"/>
        <w:ind w:left="360"/>
        <w:rPr>
          <w:rFonts w:ascii="Times New Roman" w:hAnsi="Times New Roman"/>
          <w:sz w:val="24"/>
        </w:rPr>
      </w:pPr>
      <w:r w:rsidRPr="0004753D">
        <w:rPr>
          <w:rFonts w:ascii="Times New Roman" w:hAnsi="Times New Roman"/>
          <w:sz w:val="24"/>
          <w:vertAlign w:val="superscript"/>
        </w:rPr>
        <w:t>8b</w:t>
      </w:r>
      <w:r w:rsidRPr="0004753D">
        <w:rPr>
          <w:rFonts w:ascii="Times New Roman" w:hAnsi="Times New Roman"/>
          <w:sz w:val="24"/>
        </w:rPr>
        <w:t>) § 48 ods. 5 zákona č. 201/2022 Z. z.</w:t>
      </w:r>
    </w:p>
    <w:p w14:paraId="74FBA091" w14:textId="77777777" w:rsidR="00E40D03" w:rsidRPr="0004753D" w:rsidRDefault="00E40D03" w:rsidP="003F3924">
      <w:pPr>
        <w:pStyle w:val="Zkladntext"/>
        <w:widowControl w:val="0"/>
        <w:ind w:left="360"/>
        <w:rPr>
          <w:rFonts w:ascii="Times New Roman" w:hAnsi="Times New Roman"/>
          <w:sz w:val="24"/>
        </w:rPr>
      </w:pPr>
      <w:r w:rsidRPr="0004753D">
        <w:rPr>
          <w:rFonts w:ascii="Times New Roman" w:hAnsi="Times New Roman"/>
          <w:sz w:val="24"/>
          <w:vertAlign w:val="superscript"/>
        </w:rPr>
        <w:t>8c</w:t>
      </w:r>
      <w:r w:rsidRPr="0004753D">
        <w:rPr>
          <w:rFonts w:ascii="Times New Roman" w:hAnsi="Times New Roman"/>
          <w:sz w:val="24"/>
        </w:rPr>
        <w:t>) § 2 ods. 11 zákona č. 201/2022 Z. z.</w:t>
      </w:r>
    </w:p>
    <w:p w14:paraId="744BD52E" w14:textId="77777777" w:rsidR="00E40D03" w:rsidRPr="0004753D" w:rsidRDefault="00E40D03" w:rsidP="003F3924">
      <w:pPr>
        <w:pStyle w:val="Zkladntext"/>
        <w:widowControl w:val="0"/>
        <w:ind w:left="360"/>
        <w:rPr>
          <w:rFonts w:ascii="Times New Roman" w:hAnsi="Times New Roman"/>
          <w:sz w:val="24"/>
        </w:rPr>
      </w:pPr>
      <w:r w:rsidRPr="0004753D">
        <w:rPr>
          <w:rFonts w:ascii="Times New Roman" w:hAnsi="Times New Roman"/>
          <w:sz w:val="24"/>
          <w:vertAlign w:val="superscript"/>
        </w:rPr>
        <w:t>8d</w:t>
      </w:r>
      <w:r w:rsidRPr="0004753D">
        <w:rPr>
          <w:rFonts w:ascii="Times New Roman" w:hAnsi="Times New Roman"/>
          <w:sz w:val="24"/>
        </w:rPr>
        <w:t>) § 2 ods. 15 zákona č. 201/2022 Z. z.</w:t>
      </w:r>
    </w:p>
    <w:p w14:paraId="5B6FC49C" w14:textId="5532DB44" w:rsidR="002A21DB" w:rsidRPr="0004753D" w:rsidRDefault="00E40D03" w:rsidP="003F3924">
      <w:pPr>
        <w:widowControl w:val="0"/>
        <w:spacing w:after="2"/>
        <w:ind w:left="360"/>
        <w:jc w:val="both"/>
        <w:rPr>
          <w:bCs/>
          <w:szCs w:val="24"/>
        </w:rPr>
      </w:pPr>
      <w:r w:rsidRPr="0004753D">
        <w:rPr>
          <w:szCs w:val="24"/>
          <w:vertAlign w:val="superscript"/>
        </w:rPr>
        <w:t>9</w:t>
      </w:r>
      <w:r w:rsidRPr="0004753D">
        <w:rPr>
          <w:szCs w:val="24"/>
        </w:rPr>
        <w:t>) § 2 ods. 9 zákona č. 201/2022 Z. z.“.</w:t>
      </w:r>
    </w:p>
    <w:p w14:paraId="69D66A8A" w14:textId="77777777" w:rsidR="002A21DB" w:rsidRPr="0004753D" w:rsidRDefault="002A21DB" w:rsidP="003F3924">
      <w:pPr>
        <w:pStyle w:val="Odsekzoznamu"/>
        <w:keepNext w:val="0"/>
        <w:keepLines w:val="0"/>
        <w:widowControl w:val="0"/>
        <w:spacing w:after="2"/>
        <w:ind w:left="284"/>
        <w:jc w:val="both"/>
        <w:rPr>
          <w:bCs/>
          <w:szCs w:val="24"/>
        </w:rPr>
      </w:pPr>
    </w:p>
    <w:p w14:paraId="61C2101D" w14:textId="37705D53" w:rsidR="00C36829" w:rsidRPr="0004753D" w:rsidRDefault="001D5681" w:rsidP="003F3924">
      <w:pPr>
        <w:pStyle w:val="Odsekzoznamu"/>
        <w:keepNext w:val="0"/>
        <w:keepLines w:val="0"/>
        <w:widowControl w:val="0"/>
        <w:numPr>
          <w:ilvl w:val="0"/>
          <w:numId w:val="34"/>
        </w:numPr>
        <w:spacing w:after="2"/>
        <w:ind w:left="284" w:hanging="284"/>
        <w:jc w:val="both"/>
        <w:rPr>
          <w:bCs/>
          <w:szCs w:val="24"/>
        </w:rPr>
      </w:pPr>
      <w:r w:rsidRPr="0004753D">
        <w:rPr>
          <w:szCs w:val="24"/>
        </w:rPr>
        <w:t>V § 7 ods. 7 sa slová „stavebného povolenia“ nahrádzajú slovami „rozhodnutia o povolení stavby</w:t>
      </w:r>
      <w:r w:rsidR="00C36829" w:rsidRPr="0004753D">
        <w:rPr>
          <w:bCs/>
          <w:szCs w:val="24"/>
        </w:rPr>
        <w:t>“.</w:t>
      </w:r>
    </w:p>
    <w:p w14:paraId="6CF11C86" w14:textId="77777777" w:rsidR="00C36829" w:rsidRPr="0004753D" w:rsidRDefault="00C36829" w:rsidP="003F3924">
      <w:pPr>
        <w:pStyle w:val="Odsekzoznamu"/>
        <w:keepNext w:val="0"/>
        <w:keepLines w:val="0"/>
        <w:widowControl w:val="0"/>
        <w:rPr>
          <w:bCs/>
          <w:szCs w:val="24"/>
        </w:rPr>
      </w:pPr>
    </w:p>
    <w:p w14:paraId="78E02169" w14:textId="6CB917C9" w:rsidR="007E0DF9" w:rsidRPr="0004753D" w:rsidRDefault="009344C6" w:rsidP="003F3924">
      <w:pPr>
        <w:pStyle w:val="Odsekzoznamu"/>
        <w:keepNext w:val="0"/>
        <w:keepLines w:val="0"/>
        <w:widowControl w:val="0"/>
        <w:numPr>
          <w:ilvl w:val="0"/>
          <w:numId w:val="34"/>
        </w:numPr>
        <w:spacing w:after="2"/>
        <w:ind w:left="284" w:hanging="284"/>
        <w:jc w:val="both"/>
        <w:rPr>
          <w:bCs/>
          <w:szCs w:val="24"/>
        </w:rPr>
      </w:pPr>
      <w:r w:rsidRPr="0004753D">
        <w:rPr>
          <w:szCs w:val="24"/>
        </w:rPr>
        <w:t>V § 10 ods. 1 písm. a) sa za slovo „bývanie“ vkladajú slová „s najviac tromi bytmi“.</w:t>
      </w:r>
    </w:p>
    <w:p w14:paraId="34E97E30" w14:textId="77777777" w:rsidR="007E0DF9" w:rsidRPr="0004753D" w:rsidRDefault="007E0DF9" w:rsidP="003F3924">
      <w:pPr>
        <w:pStyle w:val="Odsekzoznamu"/>
        <w:keepNext w:val="0"/>
        <w:keepLines w:val="0"/>
        <w:widowControl w:val="0"/>
        <w:spacing w:after="2"/>
        <w:ind w:left="284"/>
        <w:jc w:val="both"/>
        <w:rPr>
          <w:bCs/>
          <w:szCs w:val="24"/>
        </w:rPr>
      </w:pPr>
    </w:p>
    <w:p w14:paraId="7C9AC49C" w14:textId="77777777" w:rsidR="00C93520" w:rsidRPr="0004753D" w:rsidRDefault="00C93520" w:rsidP="003F3924">
      <w:pPr>
        <w:pStyle w:val="Odsekzoznamu"/>
        <w:keepNext w:val="0"/>
        <w:keepLines w:val="0"/>
        <w:widowControl w:val="0"/>
        <w:numPr>
          <w:ilvl w:val="0"/>
          <w:numId w:val="34"/>
        </w:numPr>
        <w:spacing w:after="2"/>
        <w:ind w:left="284" w:hanging="284"/>
        <w:jc w:val="both"/>
        <w:rPr>
          <w:bCs/>
          <w:szCs w:val="24"/>
        </w:rPr>
      </w:pPr>
      <w:r w:rsidRPr="0004753D">
        <w:rPr>
          <w:bCs/>
          <w:szCs w:val="24"/>
        </w:rPr>
        <w:t>Poznámk</w:t>
      </w:r>
      <w:r w:rsidR="00FF67EB" w:rsidRPr="0004753D">
        <w:rPr>
          <w:bCs/>
          <w:szCs w:val="24"/>
        </w:rPr>
        <w:t>y</w:t>
      </w:r>
      <w:r w:rsidRPr="0004753D">
        <w:rPr>
          <w:bCs/>
          <w:szCs w:val="24"/>
        </w:rPr>
        <w:t xml:space="preserve"> pod čiarou k odkaz</w:t>
      </w:r>
      <w:r w:rsidR="00FF67EB" w:rsidRPr="0004753D">
        <w:rPr>
          <w:bCs/>
          <w:szCs w:val="24"/>
        </w:rPr>
        <w:t>om</w:t>
      </w:r>
      <w:r w:rsidRPr="0004753D">
        <w:rPr>
          <w:bCs/>
          <w:szCs w:val="24"/>
        </w:rPr>
        <w:t xml:space="preserve"> </w:t>
      </w:r>
      <w:r w:rsidR="00FF67EB" w:rsidRPr="0004753D">
        <w:rPr>
          <w:bCs/>
          <w:szCs w:val="24"/>
        </w:rPr>
        <w:t>11a a</w:t>
      </w:r>
      <w:r w:rsidR="00F353B0" w:rsidRPr="0004753D">
        <w:rPr>
          <w:bCs/>
          <w:szCs w:val="24"/>
        </w:rPr>
        <w:t>ž 11be</w:t>
      </w:r>
      <w:r w:rsidR="00FF67EB" w:rsidRPr="0004753D">
        <w:rPr>
          <w:bCs/>
          <w:szCs w:val="24"/>
        </w:rPr>
        <w:t> znejú:</w:t>
      </w:r>
    </w:p>
    <w:p w14:paraId="58759852" w14:textId="77777777" w:rsidR="00FF67EB" w:rsidRPr="0004753D" w:rsidRDefault="00FF67EB" w:rsidP="003F3924">
      <w:pPr>
        <w:pStyle w:val="Odsekzoznamu"/>
        <w:keepNext w:val="0"/>
        <w:keepLines w:val="0"/>
        <w:widowControl w:val="0"/>
        <w:spacing w:after="2"/>
        <w:ind w:left="284"/>
        <w:jc w:val="both"/>
        <w:rPr>
          <w:bCs/>
          <w:szCs w:val="24"/>
        </w:rPr>
      </w:pPr>
      <w:r w:rsidRPr="0004753D">
        <w:rPr>
          <w:bCs/>
          <w:szCs w:val="24"/>
        </w:rPr>
        <w:t>„</w:t>
      </w:r>
      <w:r w:rsidRPr="0004753D">
        <w:rPr>
          <w:bCs/>
          <w:szCs w:val="24"/>
          <w:vertAlign w:val="superscript"/>
        </w:rPr>
        <w:t>11a</w:t>
      </w:r>
      <w:r w:rsidRPr="0004753D">
        <w:rPr>
          <w:bCs/>
          <w:szCs w:val="24"/>
        </w:rPr>
        <w:t>) § 2 ods. 7 zákona č. 201/2022 Z. z.</w:t>
      </w:r>
    </w:p>
    <w:p w14:paraId="3261612D" w14:textId="77777777" w:rsidR="00CB20BA" w:rsidRPr="0004753D" w:rsidRDefault="00CB20BA" w:rsidP="003F3924">
      <w:pPr>
        <w:pStyle w:val="Odsekzoznamu"/>
        <w:keepNext w:val="0"/>
        <w:keepLines w:val="0"/>
        <w:widowControl w:val="0"/>
        <w:spacing w:after="2"/>
        <w:ind w:left="284"/>
        <w:jc w:val="both"/>
        <w:rPr>
          <w:bCs/>
          <w:szCs w:val="24"/>
        </w:rPr>
      </w:pPr>
      <w:r w:rsidRPr="0004753D">
        <w:rPr>
          <w:bCs/>
          <w:szCs w:val="24"/>
          <w:vertAlign w:val="superscript"/>
        </w:rPr>
        <w:t>11b</w:t>
      </w:r>
      <w:r w:rsidRPr="0004753D">
        <w:rPr>
          <w:bCs/>
          <w:szCs w:val="24"/>
        </w:rPr>
        <w:t>) § 2 ods. 3 zákona č. 201/2022 Z. z.</w:t>
      </w:r>
    </w:p>
    <w:p w14:paraId="5CD9B797" w14:textId="77777777" w:rsidR="00483065" w:rsidRPr="0004753D" w:rsidRDefault="00483065" w:rsidP="003F3924">
      <w:pPr>
        <w:pStyle w:val="Odsekzoznamu"/>
        <w:keepNext w:val="0"/>
        <w:keepLines w:val="0"/>
        <w:widowControl w:val="0"/>
        <w:spacing w:after="2"/>
        <w:ind w:left="284"/>
        <w:jc w:val="both"/>
        <w:rPr>
          <w:bCs/>
          <w:szCs w:val="24"/>
        </w:rPr>
      </w:pPr>
      <w:r w:rsidRPr="0004753D">
        <w:rPr>
          <w:bCs/>
          <w:szCs w:val="24"/>
          <w:vertAlign w:val="superscript"/>
        </w:rPr>
        <w:t>11ba</w:t>
      </w:r>
      <w:r w:rsidRPr="0004753D">
        <w:rPr>
          <w:bCs/>
          <w:szCs w:val="24"/>
        </w:rPr>
        <w:t xml:space="preserve">) § 30 ods. 2 písm. a) zákona č. 201/2022 Z. z. </w:t>
      </w:r>
    </w:p>
    <w:p w14:paraId="2764F732" w14:textId="77777777" w:rsidR="00255D8B" w:rsidRPr="0004753D" w:rsidRDefault="00255D8B" w:rsidP="003F3924">
      <w:pPr>
        <w:pStyle w:val="Odsekzoznamu"/>
        <w:keepNext w:val="0"/>
        <w:keepLines w:val="0"/>
        <w:widowControl w:val="0"/>
        <w:spacing w:after="2"/>
        <w:ind w:left="284"/>
        <w:jc w:val="both"/>
        <w:rPr>
          <w:bCs/>
          <w:szCs w:val="24"/>
        </w:rPr>
      </w:pPr>
      <w:r w:rsidRPr="0004753D">
        <w:rPr>
          <w:bCs/>
          <w:szCs w:val="24"/>
          <w:vertAlign w:val="superscript"/>
        </w:rPr>
        <w:t>11bb</w:t>
      </w:r>
      <w:r w:rsidRPr="0004753D">
        <w:rPr>
          <w:bCs/>
          <w:szCs w:val="24"/>
        </w:rPr>
        <w:t xml:space="preserve">) § 50 ods. 2 zákona č. 201/2022 Z. z. </w:t>
      </w:r>
    </w:p>
    <w:p w14:paraId="676BFCBF" w14:textId="77777777" w:rsidR="00847C02" w:rsidRPr="0004753D" w:rsidRDefault="00847C02" w:rsidP="003F3924">
      <w:pPr>
        <w:pStyle w:val="Odsekzoznamu"/>
        <w:keepNext w:val="0"/>
        <w:keepLines w:val="0"/>
        <w:widowControl w:val="0"/>
        <w:spacing w:after="2"/>
        <w:ind w:left="284"/>
        <w:jc w:val="both"/>
        <w:rPr>
          <w:bCs/>
          <w:szCs w:val="24"/>
        </w:rPr>
      </w:pPr>
      <w:r w:rsidRPr="0004753D">
        <w:rPr>
          <w:bCs/>
          <w:szCs w:val="24"/>
          <w:vertAlign w:val="superscript"/>
        </w:rPr>
        <w:t>11bc</w:t>
      </w:r>
      <w:r w:rsidRPr="0004753D">
        <w:rPr>
          <w:bCs/>
          <w:szCs w:val="24"/>
        </w:rPr>
        <w:t xml:space="preserve">) § 7 ods. 5 zákona č. 201/2022 Z. z. </w:t>
      </w:r>
    </w:p>
    <w:p w14:paraId="34CC2572" w14:textId="77777777" w:rsidR="00F27713" w:rsidRPr="0004753D" w:rsidRDefault="00F27713" w:rsidP="003F3924">
      <w:pPr>
        <w:pStyle w:val="Odsekzoznamu"/>
        <w:keepNext w:val="0"/>
        <w:keepLines w:val="0"/>
        <w:widowControl w:val="0"/>
        <w:spacing w:after="2"/>
        <w:ind w:left="284"/>
        <w:jc w:val="both"/>
        <w:rPr>
          <w:bCs/>
          <w:szCs w:val="24"/>
        </w:rPr>
      </w:pPr>
      <w:r w:rsidRPr="0004753D">
        <w:rPr>
          <w:bCs/>
          <w:szCs w:val="24"/>
          <w:vertAlign w:val="superscript"/>
        </w:rPr>
        <w:t>11be</w:t>
      </w:r>
      <w:r w:rsidRPr="0004753D">
        <w:rPr>
          <w:bCs/>
          <w:szCs w:val="24"/>
        </w:rPr>
        <w:t xml:space="preserve">) § </w:t>
      </w:r>
      <w:r w:rsidR="00F353B0" w:rsidRPr="0004753D">
        <w:rPr>
          <w:bCs/>
          <w:szCs w:val="24"/>
        </w:rPr>
        <w:t>52 ods. 4 zákona č. 201/2022 Z. z.</w:t>
      </w:r>
      <w:r w:rsidR="00AE793A" w:rsidRPr="0004753D">
        <w:rPr>
          <w:bCs/>
          <w:szCs w:val="24"/>
        </w:rPr>
        <w:t>“.</w:t>
      </w:r>
    </w:p>
    <w:p w14:paraId="16C55C23" w14:textId="77777777" w:rsidR="00FF67EB" w:rsidRPr="0004753D" w:rsidRDefault="00FF67EB" w:rsidP="003F3924">
      <w:pPr>
        <w:pStyle w:val="Odsekzoznamu"/>
        <w:keepNext w:val="0"/>
        <w:keepLines w:val="0"/>
        <w:widowControl w:val="0"/>
        <w:spacing w:after="2"/>
        <w:ind w:left="284"/>
        <w:jc w:val="both"/>
        <w:rPr>
          <w:bCs/>
          <w:szCs w:val="24"/>
        </w:rPr>
      </w:pPr>
    </w:p>
    <w:p w14:paraId="2C6C5666" w14:textId="77777777" w:rsidR="00927B36" w:rsidRPr="0004753D" w:rsidRDefault="00927B36" w:rsidP="003F3924">
      <w:pPr>
        <w:pStyle w:val="Odsekzoznamu"/>
        <w:keepNext w:val="0"/>
        <w:keepLines w:val="0"/>
        <w:widowControl w:val="0"/>
        <w:numPr>
          <w:ilvl w:val="0"/>
          <w:numId w:val="34"/>
        </w:numPr>
        <w:spacing w:after="2"/>
        <w:ind w:left="284" w:hanging="284"/>
        <w:jc w:val="both"/>
        <w:rPr>
          <w:bCs/>
          <w:szCs w:val="24"/>
        </w:rPr>
      </w:pPr>
      <w:r w:rsidRPr="0004753D">
        <w:rPr>
          <w:bCs/>
          <w:szCs w:val="24"/>
        </w:rPr>
        <w:t>V § 12 ods. 8 písm. b) sa odkaz na poznámku pod čiarou 11bd nahrádza odkazom na poznámku pod čiarou 11bb.</w:t>
      </w:r>
    </w:p>
    <w:p w14:paraId="533B5CEC" w14:textId="77777777" w:rsidR="00927B36" w:rsidRPr="0004753D" w:rsidRDefault="00927B36" w:rsidP="003F3924">
      <w:pPr>
        <w:pStyle w:val="Odsekzoznamu"/>
        <w:keepNext w:val="0"/>
        <w:keepLines w:val="0"/>
        <w:widowControl w:val="0"/>
        <w:spacing w:after="2"/>
        <w:ind w:left="284"/>
        <w:jc w:val="both"/>
        <w:rPr>
          <w:bCs/>
          <w:szCs w:val="24"/>
        </w:rPr>
      </w:pPr>
    </w:p>
    <w:p w14:paraId="2768A9B8" w14:textId="77777777" w:rsidR="00927B36" w:rsidRPr="0004753D" w:rsidRDefault="00927B36" w:rsidP="003F3924">
      <w:pPr>
        <w:pStyle w:val="Odsekzoznamu"/>
        <w:keepNext w:val="0"/>
        <w:keepLines w:val="0"/>
        <w:widowControl w:val="0"/>
        <w:spacing w:after="2"/>
        <w:ind w:left="284"/>
        <w:jc w:val="both"/>
        <w:rPr>
          <w:bCs/>
          <w:szCs w:val="24"/>
        </w:rPr>
      </w:pPr>
      <w:r w:rsidRPr="0004753D">
        <w:rPr>
          <w:bCs/>
          <w:szCs w:val="24"/>
        </w:rPr>
        <w:t>Poznámka pod čiarou k odkazu 11bd sa vypúšťa.</w:t>
      </w:r>
    </w:p>
    <w:p w14:paraId="3314A834" w14:textId="77777777" w:rsidR="00C56B39" w:rsidRPr="0004753D" w:rsidRDefault="00C56B39" w:rsidP="003F3924">
      <w:pPr>
        <w:pStyle w:val="Odsekzoznamu"/>
        <w:keepNext w:val="0"/>
        <w:keepLines w:val="0"/>
        <w:widowControl w:val="0"/>
        <w:spacing w:after="2"/>
        <w:ind w:left="284"/>
        <w:jc w:val="both"/>
        <w:rPr>
          <w:bCs/>
          <w:szCs w:val="24"/>
        </w:rPr>
      </w:pPr>
    </w:p>
    <w:p w14:paraId="2CDBB111" w14:textId="66FB3B04" w:rsidR="00C73C18" w:rsidRPr="0004753D" w:rsidRDefault="00C73C18" w:rsidP="003F3924">
      <w:pPr>
        <w:pStyle w:val="Odsekzoznamu"/>
        <w:keepNext w:val="0"/>
        <w:keepLines w:val="0"/>
        <w:widowControl w:val="0"/>
        <w:numPr>
          <w:ilvl w:val="0"/>
          <w:numId w:val="34"/>
        </w:numPr>
        <w:spacing w:after="2"/>
        <w:ind w:left="284" w:hanging="284"/>
        <w:jc w:val="both"/>
        <w:rPr>
          <w:bCs/>
          <w:szCs w:val="24"/>
        </w:rPr>
      </w:pPr>
      <w:r w:rsidRPr="0004753D">
        <w:rPr>
          <w:szCs w:val="24"/>
          <w:lang w:eastAsia="sk-SK"/>
        </w:rPr>
        <w:t>V § 14 odseku 2 sa na konci pripája táto veta: „Nebytový priestor alebo jeho časť v bytovom dome, ktorý sa k 1. januáru zdaňovacieho obdobia využíva na bývanie, sa na účely tohto zákona považuje za byt.“.</w:t>
      </w:r>
    </w:p>
    <w:p w14:paraId="032497E5" w14:textId="77777777" w:rsidR="00C73C18" w:rsidRPr="0004753D" w:rsidRDefault="00C73C18" w:rsidP="003F3924">
      <w:pPr>
        <w:pStyle w:val="Odsekzoznamu"/>
        <w:keepNext w:val="0"/>
        <w:keepLines w:val="0"/>
        <w:widowControl w:val="0"/>
        <w:rPr>
          <w:bCs/>
          <w:szCs w:val="24"/>
        </w:rPr>
      </w:pPr>
    </w:p>
    <w:p w14:paraId="43FB6D54" w14:textId="56E1799B" w:rsidR="00AE793A" w:rsidRPr="0004753D" w:rsidRDefault="00AE793A" w:rsidP="003F3924">
      <w:pPr>
        <w:pStyle w:val="Odsekzoznamu"/>
        <w:keepNext w:val="0"/>
        <w:keepLines w:val="0"/>
        <w:widowControl w:val="0"/>
        <w:numPr>
          <w:ilvl w:val="0"/>
          <w:numId w:val="34"/>
        </w:numPr>
        <w:spacing w:after="2"/>
        <w:ind w:left="284" w:hanging="284"/>
        <w:jc w:val="both"/>
        <w:rPr>
          <w:bCs/>
          <w:szCs w:val="24"/>
        </w:rPr>
      </w:pPr>
      <w:r w:rsidRPr="0004753D">
        <w:rPr>
          <w:bCs/>
          <w:szCs w:val="24"/>
        </w:rPr>
        <w:t xml:space="preserve">V poznámke pod čiarou k odkazu 16 sa citácia </w:t>
      </w:r>
      <w:r w:rsidR="009D64E3" w:rsidRPr="0004753D">
        <w:rPr>
          <w:bCs/>
          <w:szCs w:val="24"/>
        </w:rPr>
        <w:t>„</w:t>
      </w:r>
      <w:r w:rsidR="009D64E3" w:rsidRPr="0004753D">
        <w:rPr>
          <w:szCs w:val="24"/>
        </w:rPr>
        <w:t>Zákon č. 50/1976 Zb. v znení neskorších predpisov.“ nahrádza citáciou „Zákon č. 201/2022 Z. z.</w:t>
      </w:r>
      <w:r w:rsidR="004B1668">
        <w:rPr>
          <w:szCs w:val="24"/>
        </w:rPr>
        <w:t xml:space="preserve"> </w:t>
      </w:r>
      <w:r w:rsidR="004B1668">
        <w:rPr>
          <w:iCs/>
          <w:szCs w:val="24"/>
          <w:lang w:eastAsia="sk-SK"/>
        </w:rPr>
        <w:t>v znení zákona č. .../2023 Z. z.</w:t>
      </w:r>
      <w:r w:rsidR="009D64E3" w:rsidRPr="0004753D">
        <w:rPr>
          <w:szCs w:val="24"/>
        </w:rPr>
        <w:t>“.</w:t>
      </w:r>
    </w:p>
    <w:p w14:paraId="1F9DF62D" w14:textId="77777777" w:rsidR="009D64E3" w:rsidRPr="0004753D" w:rsidRDefault="009D64E3" w:rsidP="003F3924">
      <w:pPr>
        <w:pStyle w:val="Odsekzoznamu"/>
        <w:keepNext w:val="0"/>
        <w:keepLines w:val="0"/>
        <w:widowControl w:val="0"/>
        <w:spacing w:after="2"/>
        <w:ind w:left="284"/>
        <w:jc w:val="both"/>
        <w:rPr>
          <w:bCs/>
          <w:szCs w:val="24"/>
        </w:rPr>
      </w:pPr>
    </w:p>
    <w:p w14:paraId="09F9DAD7" w14:textId="77777777" w:rsidR="006F3F37" w:rsidRPr="0004753D" w:rsidRDefault="008B42D3" w:rsidP="003F3924">
      <w:pPr>
        <w:pStyle w:val="Odsekzoznamu"/>
        <w:keepNext w:val="0"/>
        <w:keepLines w:val="0"/>
        <w:widowControl w:val="0"/>
        <w:numPr>
          <w:ilvl w:val="0"/>
          <w:numId w:val="34"/>
        </w:numPr>
        <w:spacing w:after="2"/>
        <w:ind w:left="284" w:hanging="284"/>
        <w:jc w:val="both"/>
        <w:rPr>
          <w:bCs/>
          <w:szCs w:val="24"/>
        </w:rPr>
      </w:pPr>
      <w:r w:rsidRPr="0004753D">
        <w:rPr>
          <w:bCs/>
          <w:szCs w:val="24"/>
        </w:rPr>
        <w:t>V poznámke pod čiarou 20b sa vypúšťajú slová „§ 43a ods. 3 písm. o) a § 43c ods. 1 písm. i) zákona č. 50/1976 Zb. o územnom plánovaní a stavebnom poriadku (stavebný zákon) v znení neskorších predpisov.“</w:t>
      </w:r>
    </w:p>
    <w:p w14:paraId="514D3050" w14:textId="77777777" w:rsidR="006F3F37" w:rsidRPr="0004753D" w:rsidRDefault="006F3F37" w:rsidP="003F3924">
      <w:pPr>
        <w:pStyle w:val="Odsekzoznamu"/>
        <w:keepNext w:val="0"/>
        <w:keepLines w:val="0"/>
        <w:widowControl w:val="0"/>
        <w:rPr>
          <w:bCs/>
          <w:szCs w:val="24"/>
        </w:rPr>
      </w:pPr>
    </w:p>
    <w:p w14:paraId="19434E79" w14:textId="77777777" w:rsidR="0077144A" w:rsidRPr="0004753D" w:rsidRDefault="0077144A" w:rsidP="003F3924">
      <w:pPr>
        <w:pStyle w:val="Odsekzoznamu"/>
        <w:keepNext w:val="0"/>
        <w:keepLines w:val="0"/>
        <w:widowControl w:val="0"/>
        <w:numPr>
          <w:ilvl w:val="0"/>
          <w:numId w:val="34"/>
        </w:numPr>
        <w:spacing w:after="2"/>
        <w:ind w:left="360"/>
        <w:jc w:val="both"/>
        <w:rPr>
          <w:bCs/>
          <w:szCs w:val="24"/>
        </w:rPr>
      </w:pPr>
      <w:r w:rsidRPr="0004753D">
        <w:rPr>
          <w:bCs/>
          <w:szCs w:val="24"/>
        </w:rPr>
        <w:t xml:space="preserve">V § 77 ods. 2 písm. a) sa slová „pozemnú </w:t>
      </w:r>
      <w:r w:rsidR="00B710E5" w:rsidRPr="0004753D">
        <w:rPr>
          <w:bCs/>
          <w:szCs w:val="24"/>
        </w:rPr>
        <w:t>s</w:t>
      </w:r>
      <w:r w:rsidRPr="0004753D">
        <w:rPr>
          <w:bCs/>
          <w:szCs w:val="24"/>
        </w:rPr>
        <w:t>tavbu“ nahrádzajú slovom „budovu“</w:t>
      </w:r>
      <w:r w:rsidR="00B710E5" w:rsidRPr="0004753D">
        <w:rPr>
          <w:bCs/>
          <w:szCs w:val="24"/>
        </w:rPr>
        <w:t>.</w:t>
      </w:r>
    </w:p>
    <w:p w14:paraId="46263087" w14:textId="77777777" w:rsidR="00B710E5" w:rsidRPr="0004753D" w:rsidRDefault="00B710E5" w:rsidP="003F3924">
      <w:pPr>
        <w:pStyle w:val="Odsekzoznamu"/>
        <w:keepNext w:val="0"/>
        <w:keepLines w:val="0"/>
        <w:widowControl w:val="0"/>
        <w:spacing w:after="2"/>
        <w:ind w:left="284"/>
        <w:jc w:val="both"/>
        <w:rPr>
          <w:bCs/>
          <w:szCs w:val="24"/>
        </w:rPr>
      </w:pPr>
    </w:p>
    <w:p w14:paraId="42208A34" w14:textId="77777777" w:rsidR="00B710E5" w:rsidRPr="0004753D" w:rsidRDefault="00B710E5" w:rsidP="003F3924">
      <w:pPr>
        <w:pStyle w:val="Odsekzoznamu"/>
        <w:keepNext w:val="0"/>
        <w:keepLines w:val="0"/>
        <w:widowControl w:val="0"/>
        <w:spacing w:after="2"/>
        <w:ind w:left="284" w:firstLine="76"/>
        <w:jc w:val="both"/>
        <w:rPr>
          <w:bCs/>
          <w:szCs w:val="24"/>
        </w:rPr>
      </w:pPr>
      <w:r w:rsidRPr="0004753D">
        <w:rPr>
          <w:bCs/>
          <w:szCs w:val="24"/>
        </w:rPr>
        <w:t>Poznámka pod čiarou k odkazu 29 znie:</w:t>
      </w:r>
    </w:p>
    <w:p w14:paraId="7562BA97" w14:textId="77777777" w:rsidR="00B710E5" w:rsidRPr="0004753D" w:rsidRDefault="00B710E5" w:rsidP="003F3924">
      <w:pPr>
        <w:pStyle w:val="Odsekzoznamu"/>
        <w:keepNext w:val="0"/>
        <w:keepLines w:val="0"/>
        <w:widowControl w:val="0"/>
        <w:spacing w:after="2"/>
        <w:ind w:left="284" w:firstLine="76"/>
        <w:jc w:val="both"/>
        <w:rPr>
          <w:bCs/>
          <w:szCs w:val="24"/>
        </w:rPr>
      </w:pPr>
      <w:r w:rsidRPr="0004753D">
        <w:rPr>
          <w:bCs/>
          <w:szCs w:val="24"/>
        </w:rPr>
        <w:lastRenderedPageBreak/>
        <w:t>„</w:t>
      </w:r>
      <w:r w:rsidRPr="0004753D">
        <w:rPr>
          <w:bCs/>
          <w:szCs w:val="24"/>
          <w:vertAlign w:val="superscript"/>
        </w:rPr>
        <w:t>29</w:t>
      </w:r>
      <w:r w:rsidRPr="0004753D">
        <w:rPr>
          <w:bCs/>
          <w:szCs w:val="24"/>
        </w:rPr>
        <w:t>) § 2 ods. 6 zákona č. 201/2022 Z. z.“.</w:t>
      </w:r>
    </w:p>
    <w:p w14:paraId="43F5C77C" w14:textId="77777777" w:rsidR="00FD60BC" w:rsidRPr="0004753D" w:rsidRDefault="00FD60BC" w:rsidP="003F3924">
      <w:pPr>
        <w:pStyle w:val="Odsekzoznamu"/>
        <w:keepNext w:val="0"/>
        <w:keepLines w:val="0"/>
        <w:widowControl w:val="0"/>
        <w:spacing w:after="2"/>
        <w:ind w:left="284"/>
        <w:jc w:val="both"/>
        <w:rPr>
          <w:bCs/>
          <w:szCs w:val="24"/>
        </w:rPr>
      </w:pPr>
    </w:p>
    <w:p w14:paraId="24E93FFF" w14:textId="77777777" w:rsidR="00CA0215" w:rsidRPr="0004753D" w:rsidRDefault="00CA0215" w:rsidP="003F3924">
      <w:pPr>
        <w:pStyle w:val="Odsekzoznamu"/>
        <w:keepNext w:val="0"/>
        <w:keepLines w:val="0"/>
        <w:widowControl w:val="0"/>
        <w:numPr>
          <w:ilvl w:val="0"/>
          <w:numId w:val="34"/>
        </w:numPr>
        <w:spacing w:after="2"/>
        <w:ind w:left="360"/>
        <w:jc w:val="both"/>
        <w:rPr>
          <w:szCs w:val="24"/>
        </w:rPr>
      </w:pPr>
      <w:r w:rsidRPr="0004753D">
        <w:rPr>
          <w:szCs w:val="24"/>
        </w:rPr>
        <w:t>Za § 104n sa vkladá § 104o, ktorý vrátane nadpisu znie:</w:t>
      </w:r>
    </w:p>
    <w:p w14:paraId="3F94CDCC" w14:textId="77777777" w:rsidR="00CA0215" w:rsidRPr="0004753D" w:rsidRDefault="00CA0215" w:rsidP="003F3924">
      <w:pPr>
        <w:pStyle w:val="Zkladntext"/>
        <w:widowControl w:val="0"/>
        <w:jc w:val="center"/>
        <w:rPr>
          <w:rFonts w:ascii="Times New Roman" w:hAnsi="Times New Roman"/>
          <w:sz w:val="24"/>
        </w:rPr>
      </w:pPr>
      <w:r w:rsidRPr="0004753D">
        <w:rPr>
          <w:rFonts w:ascii="Times New Roman" w:hAnsi="Times New Roman"/>
          <w:sz w:val="24"/>
        </w:rPr>
        <w:t>„§ 104o</w:t>
      </w:r>
    </w:p>
    <w:p w14:paraId="4AA7D67D" w14:textId="77777777" w:rsidR="00CA0215" w:rsidRPr="0004753D" w:rsidRDefault="00CA0215" w:rsidP="003F3924">
      <w:pPr>
        <w:pStyle w:val="Zkladntext"/>
        <w:widowControl w:val="0"/>
        <w:jc w:val="center"/>
        <w:rPr>
          <w:rFonts w:ascii="Times New Roman" w:hAnsi="Times New Roman"/>
          <w:sz w:val="24"/>
        </w:rPr>
      </w:pPr>
      <w:r w:rsidRPr="0004753D">
        <w:rPr>
          <w:rFonts w:ascii="Times New Roman" w:hAnsi="Times New Roman"/>
          <w:sz w:val="24"/>
        </w:rPr>
        <w:t>Prechodné ustanovenia k úpravám účinným od 1. apríla 2024</w:t>
      </w:r>
    </w:p>
    <w:p w14:paraId="0815DFA2" w14:textId="77777777" w:rsidR="00CA0215" w:rsidRPr="0004753D" w:rsidRDefault="00CA0215" w:rsidP="003F3924">
      <w:pPr>
        <w:pStyle w:val="Odsekzoznamu"/>
        <w:keepNext w:val="0"/>
        <w:keepLines w:val="0"/>
        <w:widowControl w:val="0"/>
        <w:numPr>
          <w:ilvl w:val="2"/>
          <w:numId w:val="52"/>
        </w:numPr>
        <w:ind w:left="720"/>
        <w:jc w:val="both"/>
        <w:rPr>
          <w:bCs/>
          <w:szCs w:val="24"/>
        </w:rPr>
      </w:pPr>
      <w:r w:rsidRPr="0004753D">
        <w:rPr>
          <w:szCs w:val="24"/>
        </w:rPr>
        <w:t>Ak daňová povinnosť k miestnym daniam, poplatková povinnosť k poplatku a oznamovacia povinnosť vzniknú do 31. decembra 2024, postupuje sa podľa predpisov účinných do 31. marca 2024.</w:t>
      </w:r>
    </w:p>
    <w:p w14:paraId="6139A571" w14:textId="013210DF" w:rsidR="00CA0215" w:rsidRPr="0004753D" w:rsidRDefault="00CA0215" w:rsidP="003F3924">
      <w:pPr>
        <w:pStyle w:val="Odsekzoznamu"/>
        <w:keepNext w:val="0"/>
        <w:keepLines w:val="0"/>
        <w:widowControl w:val="0"/>
        <w:numPr>
          <w:ilvl w:val="2"/>
          <w:numId w:val="52"/>
        </w:numPr>
        <w:ind w:left="720"/>
        <w:jc w:val="both"/>
        <w:rPr>
          <w:bCs/>
          <w:szCs w:val="24"/>
        </w:rPr>
      </w:pPr>
      <w:r w:rsidRPr="0004753D">
        <w:rPr>
          <w:szCs w:val="24"/>
        </w:rPr>
        <w:t>Právoplatné stavebné povolenie na stavbu podľa doterajších predpisov sa považuje za rozhodnutie o povolení stavby. Právoplatné kolaudačné rozhodnutie podľa doterajších predpisov sa považuje za kolaudačné osvedčenie stavby.“</w:t>
      </w:r>
      <w:r w:rsidR="00582B93" w:rsidRPr="0004753D">
        <w:rPr>
          <w:szCs w:val="24"/>
        </w:rPr>
        <w:t>.</w:t>
      </w:r>
    </w:p>
    <w:p w14:paraId="46F2C234" w14:textId="24B4162D" w:rsidR="00133D55" w:rsidRPr="0004753D" w:rsidRDefault="00133D55" w:rsidP="003F3924">
      <w:pPr>
        <w:widowControl w:val="0"/>
        <w:spacing w:after="2"/>
        <w:jc w:val="both"/>
        <w:rPr>
          <w:bCs/>
          <w:szCs w:val="24"/>
        </w:rPr>
      </w:pPr>
    </w:p>
    <w:p w14:paraId="2BC378D1" w14:textId="77777777" w:rsidR="00E13C92" w:rsidRPr="0004753D" w:rsidRDefault="00E13C92" w:rsidP="003F3924">
      <w:pPr>
        <w:widowControl w:val="0"/>
        <w:spacing w:after="2"/>
        <w:jc w:val="both"/>
        <w:rPr>
          <w:bCs/>
          <w:szCs w:val="24"/>
        </w:rPr>
      </w:pPr>
    </w:p>
    <w:p w14:paraId="6A111CC7" w14:textId="77777777" w:rsidR="00133D55" w:rsidRPr="0004753D" w:rsidRDefault="00133D55" w:rsidP="003F3924">
      <w:pPr>
        <w:pStyle w:val="Odsekzoznamu"/>
        <w:keepNext w:val="0"/>
        <w:keepLines w:val="0"/>
        <w:widowControl w:val="0"/>
        <w:numPr>
          <w:ilvl w:val="0"/>
          <w:numId w:val="42"/>
        </w:numPr>
        <w:spacing w:after="2"/>
        <w:ind w:left="360" w:right="-20"/>
        <w:jc w:val="center"/>
        <w:rPr>
          <w:bCs/>
          <w:szCs w:val="24"/>
        </w:rPr>
      </w:pPr>
    </w:p>
    <w:p w14:paraId="2D8A00F8" w14:textId="637349BD" w:rsidR="00133D55" w:rsidRPr="0004753D" w:rsidRDefault="00133D55" w:rsidP="003F3924">
      <w:pPr>
        <w:widowControl w:val="0"/>
        <w:spacing w:after="2"/>
        <w:jc w:val="both"/>
        <w:rPr>
          <w:bCs/>
          <w:szCs w:val="24"/>
        </w:rPr>
      </w:pPr>
      <w:r w:rsidRPr="0004753D">
        <w:rPr>
          <w:bCs/>
          <w:szCs w:val="24"/>
        </w:rPr>
        <w:t>Zákon č. </w:t>
      </w:r>
      <w:r w:rsidRPr="0004753D">
        <w:rPr>
          <w:bCs/>
          <w:iCs/>
          <w:szCs w:val="24"/>
        </w:rPr>
        <w:t>657/2004 Z. z.</w:t>
      </w:r>
      <w:r w:rsidRPr="0004753D">
        <w:rPr>
          <w:bCs/>
          <w:szCs w:val="24"/>
        </w:rPr>
        <w:t xml:space="preserve"> o tepelnej energetike v znení zákona č. 99/2007 Z. z., zákona </w:t>
      </w:r>
      <w:r w:rsidR="005278B1" w:rsidRPr="0004753D">
        <w:rPr>
          <w:bCs/>
          <w:szCs w:val="24"/>
        </w:rPr>
        <w:br/>
      </w:r>
      <w:r w:rsidRPr="0004753D">
        <w:rPr>
          <w:bCs/>
          <w:szCs w:val="24"/>
        </w:rPr>
        <w:t>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w:t>
      </w:r>
      <w:r w:rsidR="00B20B00" w:rsidRPr="0004753D">
        <w:rPr>
          <w:bCs/>
          <w:szCs w:val="24"/>
        </w:rPr>
        <w:t>,</w:t>
      </w:r>
      <w:r w:rsidRPr="0004753D">
        <w:rPr>
          <w:bCs/>
          <w:szCs w:val="24"/>
        </w:rPr>
        <w:t> zákona č. 282/2021 Z. z.</w:t>
      </w:r>
      <w:r w:rsidR="004E6094" w:rsidRPr="0004753D">
        <w:rPr>
          <w:bCs/>
          <w:szCs w:val="24"/>
        </w:rPr>
        <w:t>,</w:t>
      </w:r>
      <w:r w:rsidR="00B20B00" w:rsidRPr="0004753D">
        <w:rPr>
          <w:bCs/>
          <w:szCs w:val="24"/>
        </w:rPr>
        <w:t xml:space="preserve"> zákona č. 249/2022 Z. z. </w:t>
      </w:r>
      <w:r w:rsidR="004E6094" w:rsidRPr="0004753D">
        <w:rPr>
          <w:bCs/>
          <w:szCs w:val="24"/>
        </w:rPr>
        <w:t xml:space="preserve">a zákona č. 363/2022 Z. z. </w:t>
      </w:r>
      <w:r w:rsidRPr="0004753D">
        <w:rPr>
          <w:bCs/>
          <w:szCs w:val="24"/>
        </w:rPr>
        <w:t xml:space="preserve">sa </w:t>
      </w:r>
      <w:r w:rsidR="00967603" w:rsidRPr="0004753D">
        <w:rPr>
          <w:bCs/>
          <w:szCs w:val="24"/>
        </w:rPr>
        <w:t>mení a dopĺňa takto</w:t>
      </w:r>
      <w:r w:rsidRPr="0004753D">
        <w:rPr>
          <w:bCs/>
          <w:szCs w:val="24"/>
        </w:rPr>
        <w:t>:</w:t>
      </w:r>
    </w:p>
    <w:p w14:paraId="2253FB8B" w14:textId="77777777" w:rsidR="00133D55" w:rsidRPr="0004753D" w:rsidRDefault="00133D55" w:rsidP="003F3924">
      <w:pPr>
        <w:widowControl w:val="0"/>
        <w:spacing w:after="2"/>
        <w:jc w:val="both"/>
        <w:rPr>
          <w:bCs/>
          <w:szCs w:val="24"/>
        </w:rPr>
      </w:pPr>
    </w:p>
    <w:p w14:paraId="0AE5C7FC" w14:textId="77777777" w:rsidR="00216909" w:rsidRPr="0004753D" w:rsidRDefault="00216909" w:rsidP="003F3924">
      <w:pPr>
        <w:pStyle w:val="Odsekzoznamu"/>
        <w:keepNext w:val="0"/>
        <w:keepLines w:val="0"/>
        <w:widowControl w:val="0"/>
        <w:numPr>
          <w:ilvl w:val="0"/>
          <w:numId w:val="35"/>
        </w:numPr>
        <w:spacing w:after="2"/>
        <w:ind w:left="284" w:hanging="284"/>
        <w:jc w:val="both"/>
        <w:rPr>
          <w:bCs/>
          <w:szCs w:val="24"/>
        </w:rPr>
      </w:pPr>
      <w:r w:rsidRPr="0004753D">
        <w:rPr>
          <w:bCs/>
          <w:szCs w:val="24"/>
        </w:rPr>
        <w:t>Poznámka pod čiarou k </w:t>
      </w:r>
      <w:r w:rsidR="00301B47" w:rsidRPr="0004753D">
        <w:rPr>
          <w:bCs/>
          <w:szCs w:val="24"/>
        </w:rPr>
        <w:t>odkazu</w:t>
      </w:r>
      <w:r w:rsidRPr="0004753D">
        <w:rPr>
          <w:bCs/>
          <w:szCs w:val="24"/>
        </w:rPr>
        <w:t xml:space="preserve"> 2a znie:</w:t>
      </w:r>
    </w:p>
    <w:p w14:paraId="2C35C2C6" w14:textId="77777777" w:rsidR="00216909" w:rsidRPr="0004753D" w:rsidRDefault="00216909" w:rsidP="003F3924">
      <w:pPr>
        <w:pStyle w:val="Odsekzoznamu"/>
        <w:keepNext w:val="0"/>
        <w:keepLines w:val="0"/>
        <w:widowControl w:val="0"/>
        <w:spacing w:after="2"/>
        <w:ind w:left="284"/>
        <w:jc w:val="both"/>
        <w:rPr>
          <w:bCs/>
          <w:szCs w:val="24"/>
        </w:rPr>
      </w:pPr>
      <w:r w:rsidRPr="0004753D">
        <w:rPr>
          <w:bCs/>
          <w:szCs w:val="24"/>
        </w:rPr>
        <w:t>„</w:t>
      </w:r>
      <w:r w:rsidRPr="0004753D">
        <w:rPr>
          <w:bCs/>
          <w:szCs w:val="24"/>
          <w:vertAlign w:val="superscript"/>
        </w:rPr>
        <w:t>2a</w:t>
      </w:r>
      <w:r w:rsidRPr="0004753D">
        <w:rPr>
          <w:bCs/>
          <w:szCs w:val="24"/>
        </w:rPr>
        <w:t xml:space="preserve">) </w:t>
      </w:r>
      <w:r w:rsidR="00464D93" w:rsidRPr="0004753D">
        <w:rPr>
          <w:bCs/>
          <w:szCs w:val="24"/>
        </w:rPr>
        <w:t>§ 2 ods. 7 a 8 zákona č. 201/2022 Z. z. o výstavbe.“.</w:t>
      </w:r>
    </w:p>
    <w:p w14:paraId="257DF08F" w14:textId="77777777" w:rsidR="00464D93" w:rsidRPr="0004753D" w:rsidRDefault="00464D93" w:rsidP="003F3924">
      <w:pPr>
        <w:pStyle w:val="Odsekzoznamu"/>
        <w:keepNext w:val="0"/>
        <w:keepLines w:val="0"/>
        <w:widowControl w:val="0"/>
        <w:spacing w:after="2"/>
        <w:ind w:left="284"/>
        <w:jc w:val="both"/>
        <w:rPr>
          <w:bCs/>
          <w:szCs w:val="24"/>
        </w:rPr>
      </w:pPr>
    </w:p>
    <w:p w14:paraId="6B82747D" w14:textId="77777777" w:rsidR="00073D16" w:rsidRPr="0004753D" w:rsidRDefault="00073D16" w:rsidP="003F3924">
      <w:pPr>
        <w:pStyle w:val="Odsekzoznamu"/>
        <w:keepNext w:val="0"/>
        <w:keepLines w:val="0"/>
        <w:widowControl w:val="0"/>
        <w:numPr>
          <w:ilvl w:val="0"/>
          <w:numId w:val="35"/>
        </w:numPr>
        <w:spacing w:after="2"/>
        <w:ind w:left="284" w:hanging="284"/>
        <w:jc w:val="both"/>
        <w:rPr>
          <w:bCs/>
          <w:szCs w:val="24"/>
        </w:rPr>
      </w:pPr>
      <w:r w:rsidRPr="0004753D">
        <w:rPr>
          <w:bCs/>
          <w:szCs w:val="24"/>
        </w:rPr>
        <w:t>V § 12 ods. 7 sa slová „sú dotknuté osobitné predpisy o stavebnom konaní“ nahrádzajú slovami „je dotknutý osobitný predpis</w:t>
      </w:r>
      <w:r w:rsidR="00FC2E4B" w:rsidRPr="0004753D">
        <w:rPr>
          <w:bCs/>
          <w:szCs w:val="24"/>
        </w:rPr>
        <w:t xml:space="preserve"> o výstavbe</w:t>
      </w:r>
      <w:r w:rsidRPr="0004753D">
        <w:rPr>
          <w:bCs/>
          <w:szCs w:val="24"/>
        </w:rPr>
        <w:t>“.</w:t>
      </w:r>
    </w:p>
    <w:p w14:paraId="06BBD7C0" w14:textId="77777777" w:rsidR="00073D16" w:rsidRPr="0004753D" w:rsidRDefault="00073D16" w:rsidP="003F3924">
      <w:pPr>
        <w:pStyle w:val="Odsekzoznamu"/>
        <w:keepNext w:val="0"/>
        <w:keepLines w:val="0"/>
        <w:widowControl w:val="0"/>
        <w:spacing w:after="2"/>
        <w:ind w:left="284"/>
        <w:jc w:val="both"/>
        <w:rPr>
          <w:bCs/>
          <w:szCs w:val="24"/>
        </w:rPr>
      </w:pPr>
    </w:p>
    <w:p w14:paraId="6F50896F" w14:textId="77777777" w:rsidR="00073D16" w:rsidRPr="0004753D" w:rsidRDefault="00073D16" w:rsidP="003F3924">
      <w:pPr>
        <w:pStyle w:val="Odsekzoznamu"/>
        <w:keepNext w:val="0"/>
        <w:keepLines w:val="0"/>
        <w:widowControl w:val="0"/>
        <w:spacing w:after="2"/>
        <w:ind w:left="284"/>
        <w:jc w:val="both"/>
        <w:rPr>
          <w:bCs/>
          <w:szCs w:val="24"/>
        </w:rPr>
      </w:pPr>
      <w:r w:rsidRPr="0004753D">
        <w:rPr>
          <w:bCs/>
          <w:szCs w:val="24"/>
        </w:rPr>
        <w:t>Poznámka pod čiarou k odkazu 13 znie:</w:t>
      </w:r>
    </w:p>
    <w:p w14:paraId="7FB5595D" w14:textId="619F243A" w:rsidR="00073D16" w:rsidRPr="0004753D" w:rsidRDefault="00073D16" w:rsidP="003F3924">
      <w:pPr>
        <w:pStyle w:val="Odsekzoznamu"/>
        <w:keepNext w:val="0"/>
        <w:keepLines w:val="0"/>
        <w:widowControl w:val="0"/>
        <w:spacing w:after="2"/>
        <w:ind w:left="284"/>
        <w:jc w:val="both"/>
        <w:rPr>
          <w:bCs/>
          <w:szCs w:val="24"/>
        </w:rPr>
      </w:pPr>
      <w:r w:rsidRPr="0004753D">
        <w:rPr>
          <w:bCs/>
          <w:szCs w:val="24"/>
        </w:rPr>
        <w:t>„</w:t>
      </w:r>
      <w:r w:rsidRPr="0004753D">
        <w:rPr>
          <w:bCs/>
          <w:szCs w:val="24"/>
          <w:vertAlign w:val="superscript"/>
        </w:rPr>
        <w:t>13</w:t>
      </w:r>
      <w:r w:rsidRPr="0004753D">
        <w:rPr>
          <w:bCs/>
          <w:szCs w:val="24"/>
        </w:rPr>
        <w:t>) Zákon č. 201/2022 Z. z.</w:t>
      </w:r>
      <w:r w:rsidR="004B1668">
        <w:rPr>
          <w:bCs/>
          <w:szCs w:val="24"/>
        </w:rPr>
        <w:t xml:space="preserve"> </w:t>
      </w:r>
      <w:r w:rsidR="004B1668">
        <w:rPr>
          <w:iCs/>
          <w:szCs w:val="24"/>
          <w:lang w:eastAsia="sk-SK"/>
        </w:rPr>
        <w:t>v znení zákona č. .../2023 Z. z.</w:t>
      </w:r>
      <w:r w:rsidRPr="0004753D">
        <w:rPr>
          <w:bCs/>
          <w:szCs w:val="24"/>
        </w:rPr>
        <w:t>“</w:t>
      </w:r>
    </w:p>
    <w:p w14:paraId="6B32304E" w14:textId="77777777" w:rsidR="00073D16" w:rsidRPr="0004753D" w:rsidRDefault="00073D16" w:rsidP="003F3924">
      <w:pPr>
        <w:pStyle w:val="Odsekzoznamu"/>
        <w:keepNext w:val="0"/>
        <w:keepLines w:val="0"/>
        <w:widowControl w:val="0"/>
        <w:spacing w:after="2"/>
        <w:ind w:left="284"/>
        <w:jc w:val="both"/>
        <w:rPr>
          <w:bCs/>
          <w:szCs w:val="24"/>
        </w:rPr>
      </w:pPr>
    </w:p>
    <w:p w14:paraId="7F741359" w14:textId="77777777" w:rsidR="00073D16" w:rsidRPr="0004753D" w:rsidRDefault="00073D16" w:rsidP="003F3924">
      <w:pPr>
        <w:pStyle w:val="Odsekzoznamu"/>
        <w:keepNext w:val="0"/>
        <w:keepLines w:val="0"/>
        <w:widowControl w:val="0"/>
        <w:numPr>
          <w:ilvl w:val="0"/>
          <w:numId w:val="35"/>
        </w:numPr>
        <w:spacing w:after="2"/>
        <w:ind w:left="284" w:hanging="284"/>
        <w:jc w:val="both"/>
        <w:rPr>
          <w:bCs/>
          <w:szCs w:val="24"/>
        </w:rPr>
      </w:pPr>
      <w:r w:rsidRPr="0004753D">
        <w:rPr>
          <w:bCs/>
          <w:szCs w:val="24"/>
        </w:rPr>
        <w:t>Poznámka pod čiarou k odkazu 13c znie:</w:t>
      </w:r>
    </w:p>
    <w:p w14:paraId="231736A5" w14:textId="77777777" w:rsidR="00073D16" w:rsidRPr="0004753D" w:rsidRDefault="00073D16" w:rsidP="003F3924">
      <w:pPr>
        <w:pStyle w:val="Odsekzoznamu"/>
        <w:keepNext w:val="0"/>
        <w:keepLines w:val="0"/>
        <w:widowControl w:val="0"/>
        <w:spacing w:after="2"/>
        <w:ind w:left="284"/>
        <w:jc w:val="both"/>
        <w:rPr>
          <w:bCs/>
          <w:szCs w:val="24"/>
        </w:rPr>
      </w:pPr>
      <w:r w:rsidRPr="0004753D">
        <w:rPr>
          <w:bCs/>
          <w:szCs w:val="24"/>
        </w:rPr>
        <w:t>„</w:t>
      </w:r>
      <w:r w:rsidRPr="0004753D">
        <w:rPr>
          <w:bCs/>
          <w:szCs w:val="24"/>
          <w:vertAlign w:val="superscript"/>
        </w:rPr>
        <w:t>13c</w:t>
      </w:r>
      <w:r w:rsidRPr="0004753D">
        <w:rPr>
          <w:bCs/>
          <w:szCs w:val="24"/>
        </w:rPr>
        <w:t>) § 38 zákona č. 201/2022 Z. z.“.</w:t>
      </w:r>
    </w:p>
    <w:p w14:paraId="4C980E6A" w14:textId="77777777" w:rsidR="00073D16" w:rsidRPr="0004753D" w:rsidRDefault="00073D16" w:rsidP="003F3924">
      <w:pPr>
        <w:pStyle w:val="Odsekzoznamu"/>
        <w:keepNext w:val="0"/>
        <w:keepLines w:val="0"/>
        <w:widowControl w:val="0"/>
        <w:spacing w:after="2"/>
        <w:ind w:left="284"/>
        <w:jc w:val="both"/>
        <w:rPr>
          <w:bCs/>
          <w:szCs w:val="24"/>
        </w:rPr>
      </w:pPr>
    </w:p>
    <w:p w14:paraId="006DD460" w14:textId="77777777" w:rsidR="00DF17AB" w:rsidRPr="0004753D" w:rsidRDefault="00DF17AB" w:rsidP="003F3924">
      <w:pPr>
        <w:pStyle w:val="Odsekzoznamu"/>
        <w:keepNext w:val="0"/>
        <w:keepLines w:val="0"/>
        <w:widowControl w:val="0"/>
        <w:numPr>
          <w:ilvl w:val="0"/>
          <w:numId w:val="35"/>
        </w:numPr>
        <w:spacing w:after="2"/>
        <w:ind w:left="284" w:hanging="284"/>
        <w:jc w:val="both"/>
        <w:rPr>
          <w:bCs/>
          <w:szCs w:val="24"/>
        </w:rPr>
      </w:pPr>
      <w:r w:rsidRPr="0004753D">
        <w:rPr>
          <w:bCs/>
          <w:szCs w:val="24"/>
        </w:rPr>
        <w:t>Poznámka pod čiarou k odkazu 19b znie:</w:t>
      </w:r>
    </w:p>
    <w:p w14:paraId="10790E84" w14:textId="3DC4556C" w:rsidR="00DF17AB" w:rsidRPr="0004753D" w:rsidRDefault="00DF17AB" w:rsidP="003F3924">
      <w:pPr>
        <w:pStyle w:val="Odsekzoznamu"/>
        <w:keepNext w:val="0"/>
        <w:keepLines w:val="0"/>
        <w:widowControl w:val="0"/>
        <w:spacing w:after="2"/>
        <w:ind w:left="284"/>
        <w:jc w:val="both"/>
        <w:rPr>
          <w:bCs/>
          <w:szCs w:val="24"/>
        </w:rPr>
      </w:pPr>
      <w:r w:rsidRPr="0004753D">
        <w:rPr>
          <w:bCs/>
          <w:szCs w:val="24"/>
        </w:rPr>
        <w:t>„</w:t>
      </w:r>
      <w:r w:rsidRPr="0004753D">
        <w:rPr>
          <w:bCs/>
          <w:szCs w:val="24"/>
          <w:vertAlign w:val="superscript"/>
        </w:rPr>
        <w:t>19b</w:t>
      </w:r>
      <w:r w:rsidRPr="0004753D">
        <w:rPr>
          <w:bCs/>
          <w:szCs w:val="24"/>
        </w:rPr>
        <w:t xml:space="preserve">) § </w:t>
      </w:r>
      <w:r w:rsidR="00BA38BA" w:rsidRPr="0004753D">
        <w:rPr>
          <w:bCs/>
          <w:szCs w:val="24"/>
        </w:rPr>
        <w:t>16 ods. 5 zákona č. 200/2022 Z. z. o územnom plánovaní</w:t>
      </w:r>
      <w:r w:rsidR="00D66BCC">
        <w:rPr>
          <w:bCs/>
          <w:szCs w:val="24"/>
        </w:rPr>
        <w:t xml:space="preserve"> </w:t>
      </w:r>
      <w:r w:rsidR="00D66BCC">
        <w:rPr>
          <w:iCs/>
          <w:szCs w:val="24"/>
          <w:lang w:eastAsia="sk-SK"/>
        </w:rPr>
        <w:t>v znení zákona č. .../2023 Z. z.</w:t>
      </w:r>
      <w:r w:rsidR="00BA38BA" w:rsidRPr="0004753D">
        <w:rPr>
          <w:bCs/>
          <w:szCs w:val="24"/>
        </w:rPr>
        <w:t>“.</w:t>
      </w:r>
    </w:p>
    <w:p w14:paraId="0F2E94CE" w14:textId="77777777" w:rsidR="0074556E" w:rsidRPr="0004753D" w:rsidRDefault="0074556E" w:rsidP="003F3924">
      <w:pPr>
        <w:pStyle w:val="Odsekzoznamu"/>
        <w:keepNext w:val="0"/>
        <w:keepLines w:val="0"/>
        <w:widowControl w:val="0"/>
        <w:spacing w:after="2"/>
        <w:ind w:left="284"/>
        <w:jc w:val="both"/>
        <w:rPr>
          <w:bCs/>
          <w:szCs w:val="24"/>
        </w:rPr>
      </w:pPr>
    </w:p>
    <w:p w14:paraId="090F6051" w14:textId="1CF07061" w:rsidR="00E65305" w:rsidRPr="0004753D" w:rsidRDefault="00073D16" w:rsidP="003F3924">
      <w:pPr>
        <w:pStyle w:val="Odsekzoznamu"/>
        <w:keepNext w:val="0"/>
        <w:keepLines w:val="0"/>
        <w:widowControl w:val="0"/>
        <w:numPr>
          <w:ilvl w:val="0"/>
          <w:numId w:val="35"/>
        </w:numPr>
        <w:spacing w:after="2"/>
        <w:ind w:left="284" w:hanging="284"/>
        <w:jc w:val="both"/>
        <w:rPr>
          <w:bCs/>
          <w:szCs w:val="24"/>
        </w:rPr>
      </w:pPr>
      <w:r w:rsidRPr="0004753D">
        <w:rPr>
          <w:bCs/>
          <w:szCs w:val="24"/>
        </w:rPr>
        <w:t xml:space="preserve">V </w:t>
      </w:r>
      <w:r w:rsidR="005B126B" w:rsidRPr="0004753D">
        <w:rPr>
          <w:bCs/>
          <w:szCs w:val="24"/>
        </w:rPr>
        <w:t xml:space="preserve">§ </w:t>
      </w:r>
      <w:r w:rsidR="00133D55" w:rsidRPr="0004753D">
        <w:rPr>
          <w:bCs/>
          <w:szCs w:val="24"/>
        </w:rPr>
        <w:t>31 písm</w:t>
      </w:r>
      <w:r w:rsidR="00E65305" w:rsidRPr="0004753D">
        <w:rPr>
          <w:bCs/>
          <w:szCs w:val="24"/>
        </w:rPr>
        <w:t>eno</w:t>
      </w:r>
      <w:r w:rsidR="00133D55" w:rsidRPr="0004753D">
        <w:rPr>
          <w:bCs/>
          <w:szCs w:val="24"/>
        </w:rPr>
        <w:t xml:space="preserve"> c</w:t>
      </w:r>
      <w:r w:rsidRPr="0004753D">
        <w:rPr>
          <w:bCs/>
          <w:szCs w:val="24"/>
        </w:rPr>
        <w:t>)</w:t>
      </w:r>
      <w:r w:rsidR="00E65305" w:rsidRPr="0004753D">
        <w:rPr>
          <w:bCs/>
          <w:szCs w:val="24"/>
        </w:rPr>
        <w:t xml:space="preserve"> znie:</w:t>
      </w:r>
    </w:p>
    <w:p w14:paraId="3D009A17" w14:textId="4DA5F509" w:rsidR="00E24403" w:rsidRPr="0004753D" w:rsidRDefault="00E65305" w:rsidP="003F3924">
      <w:pPr>
        <w:pStyle w:val="Odsekzoznamu"/>
        <w:keepNext w:val="0"/>
        <w:keepLines w:val="0"/>
        <w:widowControl w:val="0"/>
        <w:spacing w:after="2"/>
        <w:ind w:left="284"/>
        <w:jc w:val="both"/>
        <w:rPr>
          <w:bCs/>
          <w:szCs w:val="24"/>
        </w:rPr>
      </w:pPr>
      <w:r w:rsidRPr="0004753D">
        <w:rPr>
          <w:bCs/>
          <w:szCs w:val="24"/>
        </w:rPr>
        <w:t xml:space="preserve">„c) vydáva </w:t>
      </w:r>
      <w:r w:rsidR="00274989" w:rsidRPr="0004753D">
        <w:rPr>
          <w:bCs/>
          <w:szCs w:val="24"/>
        </w:rPr>
        <w:t>záväzné stanovisko</w:t>
      </w:r>
      <w:r w:rsidRPr="0004753D">
        <w:rPr>
          <w:bCs/>
          <w:szCs w:val="24"/>
          <w:vertAlign w:val="superscript"/>
        </w:rPr>
        <w:t>20a</w:t>
      </w:r>
      <w:r w:rsidRPr="0004753D">
        <w:rPr>
          <w:bCs/>
          <w:szCs w:val="24"/>
        </w:rPr>
        <w:t xml:space="preserve">) </w:t>
      </w:r>
      <w:r w:rsidR="00BD19F2" w:rsidRPr="0004753D">
        <w:rPr>
          <w:bCs/>
          <w:szCs w:val="24"/>
        </w:rPr>
        <w:t xml:space="preserve">k </w:t>
      </w:r>
      <w:r w:rsidRPr="0004753D">
        <w:rPr>
          <w:bCs/>
          <w:szCs w:val="24"/>
        </w:rPr>
        <w:t>súlad</w:t>
      </w:r>
      <w:r w:rsidR="00BD19F2" w:rsidRPr="0004753D">
        <w:rPr>
          <w:bCs/>
          <w:szCs w:val="24"/>
        </w:rPr>
        <w:t>u</w:t>
      </w:r>
      <w:r w:rsidRPr="0004753D">
        <w:rPr>
          <w:bCs/>
          <w:szCs w:val="24"/>
        </w:rPr>
        <w:t xml:space="preserve"> navrhovanej výstavby sústavy tepelných zariadení s celkovým inštalovaným tepelným výkonom do 10 MW s koncepciou rozvoja obce v oblasti tepelnej energetiky</w:t>
      </w:r>
      <w:r w:rsidR="00BD19F2" w:rsidRPr="0004753D">
        <w:rPr>
          <w:bCs/>
          <w:szCs w:val="24"/>
        </w:rPr>
        <w:t xml:space="preserve"> na základe individuálneho posúdenia opodstatnenosti výstavby</w:t>
      </w:r>
      <w:r w:rsidR="00753E1C" w:rsidRPr="0004753D">
        <w:rPr>
          <w:bCs/>
          <w:szCs w:val="24"/>
        </w:rPr>
        <w:t>,</w:t>
      </w:r>
      <w:r w:rsidRPr="0004753D">
        <w:rPr>
          <w:bCs/>
          <w:szCs w:val="24"/>
        </w:rPr>
        <w:t xml:space="preserve"> ak koncepcia rozvoja obce v oblasti tepelnej energetiky nie je súčasťou záväznej časti územnoplánovacej dokumentácie obce,</w:t>
      </w:r>
      <w:r w:rsidR="00753E1C" w:rsidRPr="0004753D">
        <w:rPr>
          <w:bCs/>
          <w:szCs w:val="24"/>
        </w:rPr>
        <w:t>“.</w:t>
      </w:r>
    </w:p>
    <w:p w14:paraId="5B243E3B" w14:textId="77777777" w:rsidR="00E24403" w:rsidRPr="0004753D" w:rsidRDefault="00E24403" w:rsidP="003F3924">
      <w:pPr>
        <w:pStyle w:val="Odsekzoznamu"/>
        <w:keepNext w:val="0"/>
        <w:keepLines w:val="0"/>
        <w:widowControl w:val="0"/>
        <w:spacing w:after="2"/>
        <w:ind w:left="284"/>
        <w:jc w:val="both"/>
        <w:rPr>
          <w:bCs/>
          <w:szCs w:val="24"/>
        </w:rPr>
      </w:pPr>
    </w:p>
    <w:p w14:paraId="187445BD" w14:textId="77777777" w:rsidR="00E33745" w:rsidRPr="0004753D" w:rsidRDefault="00E33745" w:rsidP="003F3924">
      <w:pPr>
        <w:pStyle w:val="Odsekzoznamu"/>
        <w:keepNext w:val="0"/>
        <w:keepLines w:val="0"/>
        <w:widowControl w:val="0"/>
        <w:spacing w:after="2"/>
        <w:ind w:left="284"/>
        <w:jc w:val="both"/>
        <w:rPr>
          <w:bCs/>
          <w:szCs w:val="24"/>
        </w:rPr>
      </w:pPr>
      <w:r w:rsidRPr="0004753D">
        <w:rPr>
          <w:bCs/>
          <w:szCs w:val="24"/>
        </w:rPr>
        <w:t>Poznámka pod čiarou k odkazu 20a znie:</w:t>
      </w:r>
    </w:p>
    <w:p w14:paraId="3FA41124" w14:textId="77777777" w:rsidR="00E33745" w:rsidRPr="0004753D" w:rsidRDefault="00E33745" w:rsidP="003F3924">
      <w:pPr>
        <w:pStyle w:val="Odsekzoznamu"/>
        <w:keepNext w:val="0"/>
        <w:keepLines w:val="0"/>
        <w:widowControl w:val="0"/>
        <w:spacing w:after="2"/>
        <w:ind w:left="284"/>
        <w:jc w:val="both"/>
        <w:rPr>
          <w:bCs/>
          <w:szCs w:val="24"/>
        </w:rPr>
      </w:pPr>
      <w:r w:rsidRPr="0004753D">
        <w:rPr>
          <w:bCs/>
          <w:szCs w:val="24"/>
        </w:rPr>
        <w:t>„</w:t>
      </w:r>
      <w:r w:rsidR="003E445A" w:rsidRPr="0004753D">
        <w:rPr>
          <w:bCs/>
          <w:szCs w:val="24"/>
          <w:vertAlign w:val="superscript"/>
        </w:rPr>
        <w:t>20a</w:t>
      </w:r>
      <w:r w:rsidR="003E445A" w:rsidRPr="0004753D">
        <w:rPr>
          <w:bCs/>
          <w:szCs w:val="24"/>
        </w:rPr>
        <w:t xml:space="preserve">) </w:t>
      </w:r>
      <w:r w:rsidRPr="0004753D">
        <w:rPr>
          <w:bCs/>
          <w:szCs w:val="24"/>
        </w:rPr>
        <w:t>§ 3</w:t>
      </w:r>
      <w:r w:rsidR="00274989" w:rsidRPr="0004753D">
        <w:rPr>
          <w:bCs/>
          <w:szCs w:val="24"/>
        </w:rPr>
        <w:t xml:space="preserve">1 ods. 7 písm. </w:t>
      </w:r>
      <w:r w:rsidR="000C4200" w:rsidRPr="0004753D">
        <w:rPr>
          <w:bCs/>
          <w:szCs w:val="24"/>
        </w:rPr>
        <w:t>b) a § 36 ods. 1 písm. c)</w:t>
      </w:r>
      <w:r w:rsidR="003E445A" w:rsidRPr="0004753D">
        <w:rPr>
          <w:bCs/>
          <w:szCs w:val="24"/>
        </w:rPr>
        <w:t>.“.</w:t>
      </w:r>
    </w:p>
    <w:p w14:paraId="143275BC" w14:textId="77777777" w:rsidR="003E445A" w:rsidRPr="0004753D" w:rsidRDefault="003E445A" w:rsidP="003F3924">
      <w:pPr>
        <w:pStyle w:val="Odsekzoznamu"/>
        <w:keepNext w:val="0"/>
        <w:keepLines w:val="0"/>
        <w:widowControl w:val="0"/>
        <w:spacing w:after="2"/>
        <w:ind w:left="284"/>
        <w:jc w:val="both"/>
        <w:rPr>
          <w:bCs/>
          <w:szCs w:val="24"/>
        </w:rPr>
      </w:pPr>
    </w:p>
    <w:p w14:paraId="6EDB7719" w14:textId="77777777" w:rsidR="00E24403" w:rsidRPr="0004753D" w:rsidRDefault="00E24403" w:rsidP="003F3924">
      <w:pPr>
        <w:pStyle w:val="Odsekzoznamu"/>
        <w:keepNext w:val="0"/>
        <w:keepLines w:val="0"/>
        <w:widowControl w:val="0"/>
        <w:numPr>
          <w:ilvl w:val="0"/>
          <w:numId w:val="35"/>
        </w:numPr>
        <w:spacing w:after="2"/>
        <w:ind w:left="284" w:hanging="284"/>
        <w:jc w:val="both"/>
        <w:rPr>
          <w:bCs/>
          <w:szCs w:val="24"/>
        </w:rPr>
      </w:pPr>
      <w:r w:rsidRPr="0004753D">
        <w:rPr>
          <w:bCs/>
          <w:szCs w:val="24"/>
        </w:rPr>
        <w:t>V</w:t>
      </w:r>
      <w:r w:rsidR="00133D55" w:rsidRPr="0004753D">
        <w:rPr>
          <w:bCs/>
          <w:szCs w:val="24"/>
        </w:rPr>
        <w:t xml:space="preserve"> § 36 ods. </w:t>
      </w:r>
      <w:r w:rsidRPr="0004753D">
        <w:rPr>
          <w:bCs/>
          <w:szCs w:val="24"/>
        </w:rPr>
        <w:t>8 sa slová „prikladá sa k návrhu na územné rozhodnutie alebo k žiadosti o stavebné povolenie“ sa nahrádzajú slovami „je súčasťou žiadosti o vydanie rozhodnutia o povolení stavby“.</w:t>
      </w:r>
    </w:p>
    <w:p w14:paraId="7474F70F" w14:textId="77777777" w:rsidR="00E24403" w:rsidRPr="0004753D" w:rsidRDefault="00E24403" w:rsidP="003F3924">
      <w:pPr>
        <w:pStyle w:val="Odsekzoznamu"/>
        <w:keepNext w:val="0"/>
        <w:keepLines w:val="0"/>
        <w:widowControl w:val="0"/>
        <w:spacing w:after="2"/>
        <w:rPr>
          <w:bCs/>
          <w:szCs w:val="24"/>
        </w:rPr>
      </w:pPr>
    </w:p>
    <w:p w14:paraId="4636F9C1" w14:textId="77777777" w:rsidR="00E24403" w:rsidRPr="0004753D" w:rsidRDefault="00E24403" w:rsidP="003F3924">
      <w:pPr>
        <w:pStyle w:val="Odsekzoznamu"/>
        <w:keepNext w:val="0"/>
        <w:keepLines w:val="0"/>
        <w:widowControl w:val="0"/>
        <w:numPr>
          <w:ilvl w:val="0"/>
          <w:numId w:val="35"/>
        </w:numPr>
        <w:spacing w:after="2"/>
        <w:ind w:left="284" w:hanging="284"/>
        <w:jc w:val="both"/>
        <w:rPr>
          <w:bCs/>
          <w:szCs w:val="24"/>
        </w:rPr>
      </w:pPr>
      <w:r w:rsidRPr="0004753D">
        <w:rPr>
          <w:bCs/>
          <w:szCs w:val="24"/>
        </w:rPr>
        <w:lastRenderedPageBreak/>
        <w:t>V § 36 ods. 10 sa slová „územné rozhodnutie o umiestnení“ nahrádzajú slovami „rozhodnutie o povolení stavby“.</w:t>
      </w:r>
    </w:p>
    <w:p w14:paraId="285B8E2E" w14:textId="77777777" w:rsidR="003041A9" w:rsidRPr="0004753D" w:rsidRDefault="003041A9" w:rsidP="003F3924">
      <w:pPr>
        <w:widowControl w:val="0"/>
        <w:spacing w:after="2"/>
        <w:jc w:val="both"/>
        <w:rPr>
          <w:bCs/>
          <w:szCs w:val="24"/>
        </w:rPr>
      </w:pPr>
    </w:p>
    <w:p w14:paraId="5B6A4051" w14:textId="77777777" w:rsidR="003041A9" w:rsidRPr="0004753D" w:rsidRDefault="003041A9" w:rsidP="003F3924">
      <w:pPr>
        <w:pStyle w:val="Odsekzoznamu"/>
        <w:keepNext w:val="0"/>
        <w:keepLines w:val="0"/>
        <w:widowControl w:val="0"/>
        <w:numPr>
          <w:ilvl w:val="0"/>
          <w:numId w:val="35"/>
        </w:numPr>
        <w:spacing w:after="2"/>
        <w:ind w:left="284" w:hanging="284"/>
        <w:jc w:val="both"/>
        <w:rPr>
          <w:bCs/>
          <w:szCs w:val="24"/>
        </w:rPr>
      </w:pPr>
      <w:r w:rsidRPr="0004753D">
        <w:rPr>
          <w:bCs/>
          <w:szCs w:val="24"/>
        </w:rPr>
        <w:t>Poznámka pod čiarou k odkazu 24 znie:</w:t>
      </w:r>
    </w:p>
    <w:p w14:paraId="163259D1" w14:textId="77777777" w:rsidR="003041A9" w:rsidRPr="0004753D" w:rsidRDefault="003041A9" w:rsidP="003F3924">
      <w:pPr>
        <w:widowControl w:val="0"/>
        <w:spacing w:after="2"/>
        <w:ind w:firstLine="284"/>
        <w:jc w:val="both"/>
        <w:rPr>
          <w:bCs/>
          <w:szCs w:val="24"/>
        </w:rPr>
      </w:pPr>
      <w:r w:rsidRPr="0004753D">
        <w:rPr>
          <w:bCs/>
          <w:szCs w:val="24"/>
        </w:rPr>
        <w:t>„</w:t>
      </w:r>
      <w:r w:rsidRPr="0004753D">
        <w:rPr>
          <w:bCs/>
          <w:szCs w:val="24"/>
          <w:vertAlign w:val="superscript"/>
        </w:rPr>
        <w:t>24</w:t>
      </w:r>
      <w:r w:rsidRPr="0004753D">
        <w:rPr>
          <w:bCs/>
          <w:szCs w:val="24"/>
        </w:rPr>
        <w:t>) § 31 ods. 7 zákona č. 201/2022 Z. z.“.</w:t>
      </w:r>
    </w:p>
    <w:p w14:paraId="24AC5A1B" w14:textId="77777777" w:rsidR="00316A9C" w:rsidRPr="0004753D" w:rsidRDefault="00316A9C" w:rsidP="003F3924">
      <w:pPr>
        <w:widowControl w:val="0"/>
        <w:spacing w:after="2"/>
        <w:ind w:firstLine="284"/>
        <w:jc w:val="both"/>
        <w:rPr>
          <w:bCs/>
          <w:szCs w:val="24"/>
        </w:rPr>
      </w:pPr>
    </w:p>
    <w:p w14:paraId="0309739C" w14:textId="77777777" w:rsidR="00316A9C" w:rsidRPr="0004753D" w:rsidRDefault="00316A9C" w:rsidP="003F3924">
      <w:pPr>
        <w:pStyle w:val="Odsekzoznamu"/>
        <w:keepNext w:val="0"/>
        <w:keepLines w:val="0"/>
        <w:widowControl w:val="0"/>
        <w:numPr>
          <w:ilvl w:val="0"/>
          <w:numId w:val="35"/>
        </w:numPr>
        <w:spacing w:after="2"/>
        <w:ind w:left="284" w:hanging="284"/>
        <w:jc w:val="both"/>
        <w:rPr>
          <w:bCs/>
          <w:szCs w:val="24"/>
        </w:rPr>
      </w:pPr>
      <w:r w:rsidRPr="0004753D">
        <w:rPr>
          <w:bCs/>
          <w:szCs w:val="24"/>
        </w:rPr>
        <w:t>Za § 37a sa vkladá § 37b, ktorý vrátane nadpisu znie:</w:t>
      </w:r>
    </w:p>
    <w:p w14:paraId="1CA4EB2F" w14:textId="77777777" w:rsidR="00316A9C" w:rsidRPr="0004753D" w:rsidRDefault="00316A9C" w:rsidP="003F3924">
      <w:pPr>
        <w:widowControl w:val="0"/>
        <w:spacing w:after="2"/>
        <w:ind w:firstLine="284"/>
        <w:jc w:val="center"/>
        <w:rPr>
          <w:bCs/>
          <w:szCs w:val="24"/>
        </w:rPr>
      </w:pPr>
      <w:r w:rsidRPr="0004753D">
        <w:rPr>
          <w:bCs/>
          <w:szCs w:val="24"/>
        </w:rPr>
        <w:t>„§37b</w:t>
      </w:r>
    </w:p>
    <w:p w14:paraId="7DDF36CD" w14:textId="77777777" w:rsidR="00DB509C" w:rsidRPr="0004753D" w:rsidRDefault="00DB509C" w:rsidP="003F3924">
      <w:pPr>
        <w:widowControl w:val="0"/>
        <w:spacing w:after="2"/>
        <w:ind w:firstLine="284"/>
        <w:jc w:val="center"/>
        <w:rPr>
          <w:bCs/>
          <w:szCs w:val="24"/>
        </w:rPr>
      </w:pPr>
      <w:r w:rsidRPr="0004753D">
        <w:rPr>
          <w:bCs/>
          <w:szCs w:val="24"/>
        </w:rPr>
        <w:t>Informácie pre územné plánovanie a výstavbu</w:t>
      </w:r>
    </w:p>
    <w:p w14:paraId="77464750" w14:textId="77777777" w:rsidR="00DB509C" w:rsidRPr="0004753D" w:rsidRDefault="00DB509C" w:rsidP="003F3924">
      <w:pPr>
        <w:widowControl w:val="0"/>
        <w:spacing w:after="2"/>
        <w:ind w:left="284"/>
        <w:jc w:val="both"/>
        <w:rPr>
          <w:bCs/>
          <w:szCs w:val="24"/>
        </w:rPr>
      </w:pPr>
      <w:r w:rsidRPr="0004753D">
        <w:rPr>
          <w:bCs/>
          <w:szCs w:val="24"/>
        </w:rPr>
        <w:t>Ten, kto na účely výkonu činností podľa tohto zákona prevádzkuje technickú infraštruktúru</w:t>
      </w:r>
      <w:r w:rsidRPr="0004753D">
        <w:rPr>
          <w:bCs/>
          <w:szCs w:val="24"/>
          <w:vertAlign w:val="superscript"/>
        </w:rPr>
        <w:t>25</w:t>
      </w:r>
      <w:r w:rsidRPr="0004753D">
        <w:rPr>
          <w:bCs/>
          <w:szCs w:val="24"/>
        </w:rPr>
        <w:t>) v tepelnej energetike poskytuje Úradu pre územné plánovanie a výstavbu Slovenskej republiky údaje do informačného systému územného plánovania a výstavby vrátane metaúdajov a vrátane osobných údajov bez súhlasu dotknutých osôb v rozsahu nevyhnutnom na účel podľa osobitných predpisov.</w:t>
      </w:r>
      <w:r w:rsidRPr="0004753D">
        <w:rPr>
          <w:bCs/>
          <w:szCs w:val="24"/>
          <w:vertAlign w:val="superscript"/>
        </w:rPr>
        <w:t>26</w:t>
      </w:r>
      <w:r w:rsidRPr="0004753D">
        <w:rPr>
          <w:bCs/>
          <w:szCs w:val="24"/>
        </w:rPr>
        <w:t>)“.</w:t>
      </w:r>
    </w:p>
    <w:p w14:paraId="5E2AB72E" w14:textId="77777777" w:rsidR="00DB509C" w:rsidRPr="0004753D" w:rsidRDefault="00DB509C" w:rsidP="003F3924">
      <w:pPr>
        <w:widowControl w:val="0"/>
        <w:spacing w:after="2"/>
        <w:ind w:firstLine="284"/>
        <w:jc w:val="both"/>
        <w:rPr>
          <w:bCs/>
          <w:szCs w:val="24"/>
        </w:rPr>
      </w:pPr>
    </w:p>
    <w:p w14:paraId="27C247F0" w14:textId="77777777" w:rsidR="00DB509C" w:rsidRPr="0004753D" w:rsidRDefault="00DB509C" w:rsidP="003F3924">
      <w:pPr>
        <w:widowControl w:val="0"/>
        <w:spacing w:after="2"/>
        <w:ind w:firstLine="284"/>
        <w:jc w:val="both"/>
        <w:rPr>
          <w:bCs/>
          <w:szCs w:val="24"/>
        </w:rPr>
      </w:pPr>
      <w:r w:rsidRPr="0004753D">
        <w:rPr>
          <w:bCs/>
          <w:szCs w:val="24"/>
        </w:rPr>
        <w:t>Poznámky pod čiarou k odkazom 25 a 26 znejú:</w:t>
      </w:r>
    </w:p>
    <w:p w14:paraId="634E8F10" w14:textId="77777777" w:rsidR="00DB509C" w:rsidRPr="0004753D" w:rsidRDefault="00DB509C" w:rsidP="003F3924">
      <w:pPr>
        <w:widowControl w:val="0"/>
        <w:spacing w:after="2"/>
        <w:ind w:firstLine="284"/>
        <w:jc w:val="both"/>
        <w:rPr>
          <w:bCs/>
          <w:szCs w:val="24"/>
        </w:rPr>
      </w:pPr>
      <w:r w:rsidRPr="0004753D">
        <w:rPr>
          <w:bCs/>
          <w:szCs w:val="24"/>
        </w:rPr>
        <w:t>„</w:t>
      </w:r>
      <w:r w:rsidRPr="0004753D">
        <w:rPr>
          <w:bCs/>
          <w:szCs w:val="24"/>
          <w:vertAlign w:val="superscript"/>
        </w:rPr>
        <w:t>25</w:t>
      </w:r>
      <w:r w:rsidRPr="0004753D">
        <w:rPr>
          <w:bCs/>
          <w:szCs w:val="24"/>
        </w:rPr>
        <w:t>) § 5 písm. q) zákona č. 200/2022 Z. z. o územnom plánovaní.</w:t>
      </w:r>
    </w:p>
    <w:p w14:paraId="57D34096" w14:textId="24EEF1C9" w:rsidR="00316A9C" w:rsidRPr="0004753D" w:rsidRDefault="00DB509C" w:rsidP="00D2385D">
      <w:pPr>
        <w:widowControl w:val="0"/>
        <w:spacing w:after="2"/>
        <w:ind w:left="284"/>
        <w:jc w:val="both"/>
        <w:rPr>
          <w:bCs/>
          <w:szCs w:val="24"/>
        </w:rPr>
      </w:pPr>
      <w:r w:rsidRPr="0004753D">
        <w:rPr>
          <w:bCs/>
          <w:szCs w:val="24"/>
          <w:vertAlign w:val="superscript"/>
        </w:rPr>
        <w:t>26</w:t>
      </w:r>
      <w:r w:rsidRPr="0004753D">
        <w:rPr>
          <w:bCs/>
          <w:szCs w:val="24"/>
        </w:rPr>
        <w:t xml:space="preserve">) Zákon č. </w:t>
      </w:r>
      <w:r w:rsidR="00CE42A6">
        <w:rPr>
          <w:bCs/>
          <w:szCs w:val="24"/>
        </w:rPr>
        <w:t>200/2022 Z. z. v znení neskorších predpisov</w:t>
      </w:r>
      <w:r w:rsidRPr="0004753D">
        <w:rPr>
          <w:bCs/>
          <w:szCs w:val="24"/>
        </w:rPr>
        <w:t>, zákon č. 201/2022 Z. z.</w:t>
      </w:r>
      <w:r w:rsidR="004B1668">
        <w:rPr>
          <w:bCs/>
          <w:szCs w:val="24"/>
        </w:rPr>
        <w:t xml:space="preserve"> </w:t>
      </w:r>
      <w:r w:rsidR="004B1668">
        <w:rPr>
          <w:iCs/>
          <w:szCs w:val="24"/>
          <w:lang w:eastAsia="sk-SK"/>
        </w:rPr>
        <w:t>v znení zákona č. .../2023 Z. z.</w:t>
      </w:r>
      <w:r w:rsidRPr="0004753D">
        <w:rPr>
          <w:bCs/>
          <w:szCs w:val="24"/>
        </w:rPr>
        <w:t>“.“.</w:t>
      </w:r>
    </w:p>
    <w:p w14:paraId="5E61AA49" w14:textId="77777777" w:rsidR="00133D55" w:rsidRPr="0004753D" w:rsidRDefault="00133D55" w:rsidP="003F3924">
      <w:pPr>
        <w:widowControl w:val="0"/>
        <w:spacing w:after="2"/>
        <w:jc w:val="both"/>
        <w:rPr>
          <w:bCs/>
          <w:szCs w:val="24"/>
        </w:rPr>
      </w:pPr>
    </w:p>
    <w:p w14:paraId="2A714749" w14:textId="77777777" w:rsidR="007472CA" w:rsidRPr="0004753D" w:rsidRDefault="007472CA" w:rsidP="003F3924">
      <w:pPr>
        <w:widowControl w:val="0"/>
        <w:spacing w:after="2"/>
        <w:jc w:val="both"/>
        <w:rPr>
          <w:bCs/>
          <w:szCs w:val="24"/>
        </w:rPr>
      </w:pPr>
    </w:p>
    <w:p w14:paraId="56C881CD" w14:textId="77777777" w:rsidR="007472CA" w:rsidRPr="0004753D" w:rsidRDefault="007472CA" w:rsidP="003F3924">
      <w:pPr>
        <w:pStyle w:val="Odsekzoznamu"/>
        <w:keepNext w:val="0"/>
        <w:keepLines w:val="0"/>
        <w:widowControl w:val="0"/>
        <w:numPr>
          <w:ilvl w:val="0"/>
          <w:numId w:val="42"/>
        </w:numPr>
        <w:spacing w:after="2"/>
        <w:ind w:left="360" w:right="-20"/>
        <w:jc w:val="center"/>
        <w:rPr>
          <w:bCs/>
          <w:szCs w:val="24"/>
        </w:rPr>
      </w:pPr>
    </w:p>
    <w:p w14:paraId="65287DD9" w14:textId="5420073A" w:rsidR="007472CA" w:rsidRPr="0004753D" w:rsidRDefault="007472CA" w:rsidP="003F3924">
      <w:pPr>
        <w:widowControl w:val="0"/>
        <w:spacing w:after="2"/>
        <w:jc w:val="both"/>
        <w:rPr>
          <w:bCs/>
          <w:szCs w:val="24"/>
        </w:rPr>
      </w:pPr>
      <w:r w:rsidRPr="0004753D">
        <w:rPr>
          <w:bCs/>
          <w:szCs w:val="24"/>
        </w:rPr>
        <w:t>Zákon č. </w:t>
      </w:r>
      <w:r w:rsidRPr="0004753D">
        <w:rPr>
          <w:bCs/>
          <w:iCs/>
          <w:szCs w:val="24"/>
        </w:rPr>
        <w:t>326/2005 Z. z.</w:t>
      </w:r>
      <w:r w:rsidRPr="0004753D">
        <w:rPr>
          <w:bCs/>
          <w:szCs w:val="24"/>
        </w:rPr>
        <w:t xml:space="preserve"> o lesoch v znení zákona č. 275/2007 Z. z., zákona č. 359/2007 Z. z., zákona č. 360/2007 Z. z., zákona č. 540/2008 Z. z., zákona č. 499/2009 Z. z., zákona </w:t>
      </w:r>
      <w:r w:rsidR="005278B1" w:rsidRPr="0004753D">
        <w:rPr>
          <w:bCs/>
          <w:szCs w:val="24"/>
        </w:rPr>
        <w:br/>
      </w:r>
      <w:r w:rsidRPr="0004753D">
        <w:rPr>
          <w:bCs/>
          <w:szCs w:val="24"/>
        </w:rPr>
        <w:t xml:space="preserve">č. 117/2010 Z. z., zákona č. 96/2012 Z. z., zákona č. 345/2012 Z. z., zákona č. 115/2013 Z. z., zákona č. 180/2013 Z. z., zákona č. 182/2014 Z. z., zákona č. 125/2016 Z. z., zákona </w:t>
      </w:r>
      <w:r w:rsidR="005278B1" w:rsidRPr="0004753D">
        <w:rPr>
          <w:bCs/>
          <w:szCs w:val="24"/>
        </w:rPr>
        <w:br/>
      </w:r>
      <w:r w:rsidRPr="0004753D">
        <w:rPr>
          <w:bCs/>
          <w:szCs w:val="24"/>
        </w:rPr>
        <w:t xml:space="preserve">č. 153/2017 Z. z., zákona č. 110/2018, zákona č. 177/2018 Z. z., zákona č. 158/2019 Z. z., zákona č. 355/2019 Z. z., zákona č. 120/2021 Z. z., zákona č. 310/2021 Z. z., zákona </w:t>
      </w:r>
      <w:r w:rsidR="005278B1" w:rsidRPr="0004753D">
        <w:rPr>
          <w:bCs/>
          <w:szCs w:val="24"/>
        </w:rPr>
        <w:br/>
      </w:r>
      <w:r w:rsidRPr="0004753D">
        <w:rPr>
          <w:bCs/>
          <w:szCs w:val="24"/>
        </w:rPr>
        <w:t>č. 389/2021 Z. z.</w:t>
      </w:r>
      <w:r w:rsidR="00563FF0" w:rsidRPr="0004753D">
        <w:rPr>
          <w:bCs/>
          <w:szCs w:val="24"/>
        </w:rPr>
        <w:t>,</w:t>
      </w:r>
      <w:r w:rsidRPr="0004753D">
        <w:rPr>
          <w:bCs/>
          <w:szCs w:val="24"/>
        </w:rPr>
        <w:t> zákona č. 6/2022 Z. z.</w:t>
      </w:r>
      <w:r w:rsidR="00563FF0" w:rsidRPr="0004753D">
        <w:rPr>
          <w:bCs/>
          <w:szCs w:val="24"/>
        </w:rPr>
        <w:t xml:space="preserve"> a zákona č. 257/2022 Z. z.</w:t>
      </w:r>
      <w:r w:rsidRPr="0004753D">
        <w:rPr>
          <w:bCs/>
          <w:szCs w:val="24"/>
        </w:rPr>
        <w:t xml:space="preserve"> sa mení takto:</w:t>
      </w:r>
    </w:p>
    <w:p w14:paraId="5D70C8A5" w14:textId="77777777" w:rsidR="007472CA" w:rsidRPr="0004753D" w:rsidRDefault="007472CA" w:rsidP="003F3924">
      <w:pPr>
        <w:widowControl w:val="0"/>
        <w:spacing w:after="2"/>
        <w:jc w:val="both"/>
        <w:rPr>
          <w:bCs/>
          <w:szCs w:val="24"/>
        </w:rPr>
      </w:pPr>
    </w:p>
    <w:p w14:paraId="4ACE417A"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Poznámka pod čiarou k odkazu 9 znie:</w:t>
      </w:r>
    </w:p>
    <w:p w14:paraId="13039499" w14:textId="1BB01652" w:rsidR="00950A95" w:rsidRPr="0004753D" w:rsidRDefault="00950A95" w:rsidP="003F3924">
      <w:pPr>
        <w:pStyle w:val="Odsekzoznamu"/>
        <w:keepNext w:val="0"/>
        <w:keepLines w:val="0"/>
        <w:widowControl w:val="0"/>
        <w:spacing w:after="2"/>
        <w:ind w:left="357"/>
        <w:contextualSpacing w:val="0"/>
        <w:jc w:val="both"/>
        <w:rPr>
          <w:szCs w:val="24"/>
        </w:rPr>
      </w:pPr>
      <w:r w:rsidRPr="0004753D">
        <w:rPr>
          <w:szCs w:val="24"/>
        </w:rPr>
        <w:t>„</w:t>
      </w:r>
      <w:r w:rsidRPr="0004753D">
        <w:rPr>
          <w:szCs w:val="24"/>
          <w:vertAlign w:val="superscript"/>
        </w:rPr>
        <w:t>9</w:t>
      </w:r>
      <w:r w:rsidRPr="0004753D">
        <w:rPr>
          <w:szCs w:val="24"/>
        </w:rPr>
        <w:t xml:space="preserve">) </w:t>
      </w:r>
      <w:r w:rsidR="00671AAF" w:rsidRPr="0004753D">
        <w:rPr>
          <w:szCs w:val="24"/>
        </w:rPr>
        <w:t xml:space="preserve">Zákon č. 200/2022 Z. z. </w:t>
      </w:r>
      <w:r w:rsidR="00CE42A6">
        <w:rPr>
          <w:szCs w:val="24"/>
        </w:rPr>
        <w:t>o územnom plánovaní v znení neskorších predpisov</w:t>
      </w:r>
      <w:r w:rsidRPr="0004753D">
        <w:rPr>
          <w:szCs w:val="24"/>
        </w:rPr>
        <w:t>“.</w:t>
      </w:r>
    </w:p>
    <w:p w14:paraId="0B6875EC"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41808506"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6 odsek 2 znie:</w:t>
      </w:r>
    </w:p>
    <w:p w14:paraId="7A7C0A0C" w14:textId="53E2B2D6" w:rsidR="00950A95" w:rsidRPr="0004753D" w:rsidRDefault="00950A95" w:rsidP="003F3924">
      <w:pPr>
        <w:pStyle w:val="Odsekzoznamu"/>
        <w:keepNext w:val="0"/>
        <w:keepLines w:val="0"/>
        <w:widowControl w:val="0"/>
        <w:spacing w:after="2"/>
        <w:ind w:left="357"/>
        <w:contextualSpacing w:val="0"/>
        <w:jc w:val="both"/>
        <w:rPr>
          <w:szCs w:val="24"/>
        </w:rPr>
      </w:pPr>
      <w:r w:rsidRPr="0004753D">
        <w:rPr>
          <w:szCs w:val="24"/>
        </w:rPr>
        <w:t xml:space="preserve">„(2) </w:t>
      </w:r>
      <w:r w:rsidR="00C95DD0" w:rsidRPr="0004753D">
        <w:rPr>
          <w:szCs w:val="24"/>
        </w:rPr>
        <w:t xml:space="preserve">Orgán štátnej správy lesného hospodárstva </w:t>
      </w:r>
      <w:r w:rsidR="00113FA2" w:rsidRPr="0004753D">
        <w:rPr>
          <w:szCs w:val="24"/>
        </w:rPr>
        <w:t>zaujíma stanovisko v procese prerokúvania n</w:t>
      </w:r>
      <w:r w:rsidRPr="0004753D">
        <w:rPr>
          <w:szCs w:val="24"/>
        </w:rPr>
        <w:t>ávrh</w:t>
      </w:r>
      <w:r w:rsidR="00113FA2" w:rsidRPr="0004753D">
        <w:rPr>
          <w:szCs w:val="24"/>
        </w:rPr>
        <w:t xml:space="preserve">u </w:t>
      </w:r>
      <w:r w:rsidR="007A3B00" w:rsidRPr="0004753D">
        <w:rPr>
          <w:szCs w:val="24"/>
        </w:rPr>
        <w:t>územnoplánovacej dokumentácie</w:t>
      </w:r>
      <w:r w:rsidR="00840651" w:rsidRPr="0004753D">
        <w:rPr>
          <w:szCs w:val="24"/>
        </w:rPr>
        <w:t xml:space="preserve"> </w:t>
      </w:r>
      <w:r w:rsidR="00113FA2" w:rsidRPr="0004753D">
        <w:rPr>
          <w:szCs w:val="24"/>
        </w:rPr>
        <w:t>a pred jeho schválením k nemu vydáva súhlas</w:t>
      </w:r>
      <w:r w:rsidR="004B7848" w:rsidRPr="0004753D">
        <w:rPr>
          <w:szCs w:val="24"/>
        </w:rPr>
        <w:t>.</w:t>
      </w:r>
      <w:r w:rsidRPr="0004753D">
        <w:rPr>
          <w:szCs w:val="24"/>
          <w:vertAlign w:val="superscript"/>
        </w:rPr>
        <w:t>11</w:t>
      </w:r>
      <w:r w:rsidRPr="0004753D">
        <w:rPr>
          <w:szCs w:val="24"/>
        </w:rPr>
        <w:t xml:space="preserve">) </w:t>
      </w:r>
      <w:r w:rsidR="004B7848" w:rsidRPr="0004753D">
        <w:rPr>
          <w:szCs w:val="24"/>
        </w:rPr>
        <w:t xml:space="preserve">Návrh </w:t>
      </w:r>
      <w:r w:rsidRPr="0004753D">
        <w:rPr>
          <w:szCs w:val="24"/>
        </w:rPr>
        <w:t>na určenie chráneného ložiskového územia a návrh na určenie a rozšírenie dobývacieho priestoru vrátane návrhu ich zmien alebo doplnkov, ak sa týkajú lesných pozemkov alebo môžu ovplyvniť funkcie lesov, musí byť pred schválením</w:t>
      </w:r>
    </w:p>
    <w:p w14:paraId="039A6A85" w14:textId="77777777" w:rsidR="00950A95" w:rsidRPr="0004753D" w:rsidRDefault="00950A95" w:rsidP="003F3924">
      <w:pPr>
        <w:pStyle w:val="Odsekzoznamu"/>
        <w:keepNext w:val="0"/>
        <w:keepLines w:val="0"/>
        <w:widowControl w:val="0"/>
        <w:spacing w:after="2"/>
        <w:ind w:left="714" w:hanging="357"/>
        <w:contextualSpacing w:val="0"/>
        <w:jc w:val="both"/>
        <w:rPr>
          <w:szCs w:val="24"/>
        </w:rPr>
      </w:pPr>
      <w:r w:rsidRPr="0004753D">
        <w:rPr>
          <w:szCs w:val="24"/>
        </w:rPr>
        <w:t>a)</w:t>
      </w:r>
      <w:r w:rsidRPr="0004753D">
        <w:rPr>
          <w:szCs w:val="24"/>
        </w:rPr>
        <w:tab/>
        <w:t>prerokovaný s orgánom štátnej správy lesného hospodárstva, stanovisko k návrhu môže obsahovať jeho podmienky, ktoré je obstarávateľ povinný zapracovať do dokumentácie,</w:t>
      </w:r>
    </w:p>
    <w:p w14:paraId="55F5230B" w14:textId="77777777" w:rsidR="00950A95" w:rsidRPr="0004753D" w:rsidRDefault="00950A95" w:rsidP="003F3924">
      <w:pPr>
        <w:pStyle w:val="Odsekzoznamu"/>
        <w:keepNext w:val="0"/>
        <w:keepLines w:val="0"/>
        <w:widowControl w:val="0"/>
        <w:spacing w:after="2"/>
        <w:ind w:left="714" w:hanging="357"/>
        <w:contextualSpacing w:val="0"/>
        <w:jc w:val="both"/>
        <w:rPr>
          <w:szCs w:val="24"/>
        </w:rPr>
      </w:pPr>
      <w:r w:rsidRPr="0004753D">
        <w:rPr>
          <w:szCs w:val="24"/>
        </w:rPr>
        <w:t>b)</w:t>
      </w:r>
      <w:r w:rsidRPr="0004753D">
        <w:rPr>
          <w:szCs w:val="24"/>
        </w:rPr>
        <w:tab/>
        <w:t>odsúhlasený orgánom štátnej správy lesného hospodárstva; súhlas môže obsahovať podmienky, ktoré je obstarávateľ povinný zapracovať do dokumentácie.“.</w:t>
      </w:r>
    </w:p>
    <w:p w14:paraId="384E35B6" w14:textId="77777777" w:rsidR="00586335" w:rsidRPr="0004753D" w:rsidRDefault="00586335" w:rsidP="003F3924">
      <w:pPr>
        <w:pStyle w:val="Odsekzoznamu"/>
        <w:keepNext w:val="0"/>
        <w:keepLines w:val="0"/>
        <w:widowControl w:val="0"/>
        <w:spacing w:after="2"/>
        <w:ind w:left="357"/>
        <w:contextualSpacing w:val="0"/>
        <w:jc w:val="both"/>
        <w:rPr>
          <w:szCs w:val="24"/>
        </w:rPr>
      </w:pPr>
    </w:p>
    <w:p w14:paraId="2B6F635B" w14:textId="77777777" w:rsidR="00950A95" w:rsidRPr="0004753D" w:rsidRDefault="00950A95" w:rsidP="003F3924">
      <w:pPr>
        <w:pStyle w:val="Odsekzoznamu"/>
        <w:keepNext w:val="0"/>
        <w:keepLines w:val="0"/>
        <w:widowControl w:val="0"/>
        <w:spacing w:after="2"/>
        <w:ind w:left="357"/>
        <w:contextualSpacing w:val="0"/>
        <w:jc w:val="both"/>
        <w:rPr>
          <w:szCs w:val="24"/>
        </w:rPr>
      </w:pPr>
      <w:r w:rsidRPr="0004753D">
        <w:rPr>
          <w:szCs w:val="24"/>
        </w:rPr>
        <w:t>Poznámka pod čiarou k odkazu 11 znie:</w:t>
      </w:r>
    </w:p>
    <w:p w14:paraId="6B436489" w14:textId="2FD20EE0" w:rsidR="00950A95" w:rsidRPr="0004753D" w:rsidRDefault="00950A95" w:rsidP="003F3924">
      <w:pPr>
        <w:pStyle w:val="Odsekzoznamu"/>
        <w:keepNext w:val="0"/>
        <w:keepLines w:val="0"/>
        <w:widowControl w:val="0"/>
        <w:spacing w:after="2"/>
        <w:ind w:left="357"/>
        <w:contextualSpacing w:val="0"/>
        <w:jc w:val="both"/>
        <w:rPr>
          <w:szCs w:val="24"/>
        </w:rPr>
      </w:pPr>
      <w:r w:rsidRPr="0004753D">
        <w:rPr>
          <w:szCs w:val="24"/>
        </w:rPr>
        <w:t>„</w:t>
      </w:r>
      <w:r w:rsidRPr="0004753D">
        <w:rPr>
          <w:szCs w:val="24"/>
          <w:vertAlign w:val="superscript"/>
        </w:rPr>
        <w:t>11</w:t>
      </w:r>
      <w:r w:rsidRPr="0004753D">
        <w:rPr>
          <w:szCs w:val="24"/>
        </w:rPr>
        <w:t>) § </w:t>
      </w:r>
      <w:r w:rsidR="004B7848" w:rsidRPr="0004753D">
        <w:rPr>
          <w:szCs w:val="24"/>
        </w:rPr>
        <w:t xml:space="preserve">31 ods. 7 a 21 </w:t>
      </w:r>
      <w:r w:rsidRPr="0004753D">
        <w:rPr>
          <w:szCs w:val="24"/>
        </w:rPr>
        <w:t>zákona č. </w:t>
      </w:r>
      <w:r w:rsidR="00671AAF" w:rsidRPr="0004753D">
        <w:rPr>
          <w:szCs w:val="24"/>
        </w:rPr>
        <w:t>200/2022 Z. z.</w:t>
      </w:r>
      <w:r w:rsidRPr="0004753D">
        <w:rPr>
          <w:szCs w:val="24"/>
        </w:rPr>
        <w:t>“.</w:t>
      </w:r>
    </w:p>
    <w:p w14:paraId="1374CABE"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02928EF4"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6 ods. 3 sa slová „vydanie územného rozhodnutia o umiestnení stavby“ nahrádzajú slovami „vytýčenie priestorovej polohy stavby.</w:t>
      </w:r>
      <w:r w:rsidRPr="0004753D">
        <w:rPr>
          <w:szCs w:val="24"/>
          <w:vertAlign w:val="superscript"/>
        </w:rPr>
        <w:t>11aa</w:t>
      </w:r>
      <w:r w:rsidRPr="0004753D">
        <w:rPr>
          <w:szCs w:val="24"/>
        </w:rPr>
        <w:t>)“.</w:t>
      </w:r>
    </w:p>
    <w:p w14:paraId="4B82D565" w14:textId="77777777" w:rsidR="00586335" w:rsidRPr="0004753D" w:rsidRDefault="00586335" w:rsidP="003F3924">
      <w:pPr>
        <w:pStyle w:val="Odsekzoznamu"/>
        <w:keepNext w:val="0"/>
        <w:keepLines w:val="0"/>
        <w:widowControl w:val="0"/>
        <w:spacing w:after="2"/>
        <w:ind w:left="357"/>
        <w:contextualSpacing w:val="0"/>
        <w:jc w:val="both"/>
        <w:rPr>
          <w:szCs w:val="24"/>
        </w:rPr>
      </w:pPr>
    </w:p>
    <w:p w14:paraId="75416AB8" w14:textId="77777777" w:rsidR="00950A95" w:rsidRPr="0004753D" w:rsidRDefault="00950A95" w:rsidP="003F3924">
      <w:pPr>
        <w:pStyle w:val="Odsekzoznamu"/>
        <w:keepNext w:val="0"/>
        <w:keepLines w:val="0"/>
        <w:widowControl w:val="0"/>
        <w:spacing w:after="2"/>
        <w:ind w:left="357"/>
        <w:contextualSpacing w:val="0"/>
        <w:jc w:val="both"/>
        <w:rPr>
          <w:szCs w:val="24"/>
        </w:rPr>
      </w:pPr>
      <w:r w:rsidRPr="0004753D">
        <w:rPr>
          <w:szCs w:val="24"/>
        </w:rPr>
        <w:t>Poznámky pod čiarou k odkazom 11a a 11aa znejú:</w:t>
      </w:r>
    </w:p>
    <w:p w14:paraId="69A7FC51" w14:textId="77777777" w:rsidR="00950A95" w:rsidRPr="0004753D" w:rsidRDefault="00950A95" w:rsidP="003F3924">
      <w:pPr>
        <w:pStyle w:val="Odsekzoznamu"/>
        <w:keepNext w:val="0"/>
        <w:keepLines w:val="0"/>
        <w:widowControl w:val="0"/>
        <w:spacing w:after="2"/>
        <w:ind w:left="851" w:hanging="494"/>
        <w:contextualSpacing w:val="0"/>
        <w:jc w:val="both"/>
        <w:rPr>
          <w:szCs w:val="24"/>
        </w:rPr>
      </w:pPr>
      <w:r w:rsidRPr="0004753D">
        <w:rPr>
          <w:szCs w:val="24"/>
        </w:rPr>
        <w:t>„</w:t>
      </w:r>
      <w:r w:rsidRPr="0004753D">
        <w:rPr>
          <w:szCs w:val="24"/>
          <w:vertAlign w:val="superscript"/>
        </w:rPr>
        <w:t>11a</w:t>
      </w:r>
      <w:r w:rsidRPr="0004753D">
        <w:rPr>
          <w:szCs w:val="24"/>
        </w:rPr>
        <w:t xml:space="preserve">) Zákon Národnej rady Slovenskej republiky č. 129/1996 Z. z. o niektorých opatreniach </w:t>
      </w:r>
      <w:r w:rsidRPr="0004753D">
        <w:rPr>
          <w:szCs w:val="24"/>
        </w:rPr>
        <w:lastRenderedPageBreak/>
        <w:t>na urýchlenie prípravy výstavby diaľnic a ciest pre motorové vozidlá v znení neskorších predpisov.</w:t>
      </w:r>
    </w:p>
    <w:p w14:paraId="6C87A9C8" w14:textId="77777777" w:rsidR="00950A95" w:rsidRPr="0004753D" w:rsidRDefault="00950A95" w:rsidP="003F3924">
      <w:pPr>
        <w:pStyle w:val="Odsekzoznamu"/>
        <w:keepNext w:val="0"/>
        <w:keepLines w:val="0"/>
        <w:widowControl w:val="0"/>
        <w:spacing w:after="2"/>
        <w:ind w:left="851" w:hanging="494"/>
        <w:contextualSpacing w:val="0"/>
        <w:jc w:val="both"/>
        <w:rPr>
          <w:szCs w:val="24"/>
        </w:rPr>
      </w:pPr>
      <w:r w:rsidRPr="0004753D">
        <w:rPr>
          <w:szCs w:val="24"/>
          <w:vertAlign w:val="superscript"/>
        </w:rPr>
        <w:t>11aa</w:t>
      </w:r>
      <w:r w:rsidRPr="0004753D">
        <w:rPr>
          <w:szCs w:val="24"/>
        </w:rPr>
        <w:t>) § 13 zákona č. </w:t>
      </w:r>
      <w:r w:rsidR="00671AAF" w:rsidRPr="0004753D">
        <w:rPr>
          <w:szCs w:val="24"/>
        </w:rPr>
        <w:t>201</w:t>
      </w:r>
      <w:r w:rsidRPr="0004753D">
        <w:rPr>
          <w:szCs w:val="24"/>
        </w:rPr>
        <w:t>/2022 Z. z.</w:t>
      </w:r>
      <w:r w:rsidR="005E5BD6" w:rsidRPr="0004753D">
        <w:rPr>
          <w:szCs w:val="24"/>
        </w:rPr>
        <w:t xml:space="preserve"> o výstavbe.</w:t>
      </w:r>
      <w:r w:rsidRPr="0004753D">
        <w:rPr>
          <w:szCs w:val="24"/>
        </w:rPr>
        <w:t>“.</w:t>
      </w:r>
    </w:p>
    <w:p w14:paraId="2B894F40"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4DB20BD0" w14:textId="71C08505"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6 ods. 4 sa slová „</w:t>
      </w:r>
      <w:r w:rsidR="002C1B83" w:rsidRPr="0004753D">
        <w:rPr>
          <w:szCs w:val="24"/>
        </w:rPr>
        <w:t>udelenie súhlasu podľa odseku 2 a záväzného stanoviska podľa odseku 3</w:t>
      </w:r>
      <w:r w:rsidRPr="0004753D">
        <w:rPr>
          <w:szCs w:val="24"/>
        </w:rPr>
        <w:t>“ nahrádzajú slovami „</w:t>
      </w:r>
      <w:r w:rsidR="002C1B83" w:rsidRPr="0004753D">
        <w:rPr>
          <w:szCs w:val="24"/>
        </w:rPr>
        <w:t>postup podľa odsekov 2 a 3</w:t>
      </w:r>
      <w:r w:rsidRPr="0004753D">
        <w:rPr>
          <w:szCs w:val="24"/>
        </w:rPr>
        <w:t>“.</w:t>
      </w:r>
    </w:p>
    <w:p w14:paraId="427C01EE"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2A62D95C" w14:textId="77777777" w:rsidR="00CE12D8" w:rsidRPr="0004753D" w:rsidRDefault="00CE12D8"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Poznámka pod čiarou k odkazu 12a znie:</w:t>
      </w:r>
    </w:p>
    <w:p w14:paraId="2D39665B" w14:textId="765A62E8" w:rsidR="00CE12D8" w:rsidRPr="0004753D" w:rsidRDefault="00CE12D8" w:rsidP="003F3924">
      <w:pPr>
        <w:widowControl w:val="0"/>
        <w:ind w:left="357"/>
        <w:rPr>
          <w:szCs w:val="24"/>
        </w:rPr>
      </w:pPr>
      <w:r w:rsidRPr="0004753D">
        <w:rPr>
          <w:szCs w:val="24"/>
        </w:rPr>
        <w:t>„12a) § 8 ods. 1 zákona č. 201/2022</w:t>
      </w:r>
      <w:r w:rsidR="000B1DC4" w:rsidRPr="0004753D">
        <w:rPr>
          <w:szCs w:val="24"/>
        </w:rPr>
        <w:t xml:space="preserve"> Z. z.“.</w:t>
      </w:r>
    </w:p>
    <w:p w14:paraId="0E1872ED" w14:textId="77777777" w:rsidR="00CE12D8" w:rsidRPr="0004753D" w:rsidRDefault="00CE12D8" w:rsidP="003F3924">
      <w:pPr>
        <w:pStyle w:val="Odsekzoznamu"/>
        <w:keepNext w:val="0"/>
        <w:keepLines w:val="0"/>
        <w:widowControl w:val="0"/>
        <w:rPr>
          <w:szCs w:val="24"/>
        </w:rPr>
      </w:pPr>
    </w:p>
    <w:p w14:paraId="5AFD949C" w14:textId="77777777" w:rsidR="000B1DC4" w:rsidRPr="0004753D" w:rsidRDefault="000B1DC4"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poznámke pod čiarou 13 sa citácia „§ 54 až 57 zákona č. 50/1976 Zb. v znení neskorších predpisov“ nahrádza citáciou „§ 5 ods. 4 písm. a) zákona č. 201/2022</w:t>
      </w:r>
      <w:r w:rsidR="0004136D" w:rsidRPr="0004753D">
        <w:rPr>
          <w:szCs w:val="24"/>
        </w:rPr>
        <w:t xml:space="preserve"> Z. z.</w:t>
      </w:r>
      <w:r w:rsidRPr="0004753D">
        <w:rPr>
          <w:szCs w:val="24"/>
        </w:rPr>
        <w:t>“.</w:t>
      </w:r>
    </w:p>
    <w:p w14:paraId="4D3B0C72" w14:textId="77777777" w:rsidR="000B1DC4" w:rsidRPr="0004753D" w:rsidRDefault="000B1DC4"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6D596134" w14:textId="77777777" w:rsidR="00C41F37" w:rsidRPr="0004753D" w:rsidRDefault="00C41F37"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Poznámka pod čiarou k odkazu 13ad znie:</w:t>
      </w:r>
    </w:p>
    <w:p w14:paraId="18F30865" w14:textId="77002404" w:rsidR="00C41F37" w:rsidRPr="0004753D" w:rsidRDefault="00C41F37"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04753D">
        <w:rPr>
          <w:szCs w:val="24"/>
        </w:rPr>
        <w:t>„</w:t>
      </w:r>
      <w:r w:rsidRPr="00D2385D">
        <w:rPr>
          <w:szCs w:val="24"/>
          <w:vertAlign w:val="superscript"/>
        </w:rPr>
        <w:t>13ad</w:t>
      </w:r>
      <w:r w:rsidRPr="0004753D">
        <w:rPr>
          <w:szCs w:val="24"/>
        </w:rPr>
        <w:t>) § 2 ods. 10 zákona č. 201/2022</w:t>
      </w:r>
      <w:r w:rsidR="00B95949" w:rsidRPr="0004753D">
        <w:rPr>
          <w:szCs w:val="24"/>
        </w:rPr>
        <w:t xml:space="preserve"> Z. z.“.</w:t>
      </w:r>
    </w:p>
    <w:p w14:paraId="3E95D1F3" w14:textId="77777777" w:rsidR="00C41F37" w:rsidRPr="0004753D" w:rsidRDefault="00C41F37" w:rsidP="003F3924">
      <w:pPr>
        <w:pStyle w:val="Odsekzoznamu"/>
        <w:keepNext w:val="0"/>
        <w:keepLines w:val="0"/>
        <w:widowControl w:val="0"/>
        <w:rPr>
          <w:szCs w:val="24"/>
        </w:rPr>
      </w:pPr>
    </w:p>
    <w:p w14:paraId="14A42727" w14:textId="77777777" w:rsidR="002021FE" w:rsidRPr="0004753D" w:rsidRDefault="002021FE"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Odkaz na poznámku pod čiarou 15 a poznámka pod čiarou 15 sa vypúšťajú.</w:t>
      </w:r>
    </w:p>
    <w:p w14:paraId="787ECEC4" w14:textId="77777777" w:rsidR="002021FE" w:rsidRPr="0004753D" w:rsidRDefault="002021FE" w:rsidP="003F3924">
      <w:pPr>
        <w:pStyle w:val="Odsekzoznamu"/>
        <w:keepNext w:val="0"/>
        <w:keepLines w:val="0"/>
        <w:widowControl w:val="0"/>
        <w:rPr>
          <w:szCs w:val="24"/>
        </w:rPr>
      </w:pPr>
    </w:p>
    <w:p w14:paraId="33CF3FF9"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10 ods. 2 sa slová „vydanie rozhodnutia o umiestnení stavby a o využití“ nahrádzajú slovami „vytýčenie priestorovej polohy stavby a funkčné využitie“.</w:t>
      </w:r>
    </w:p>
    <w:p w14:paraId="30D5F638"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1B53961E" w14:textId="71A165EA" w:rsidR="0004136D" w:rsidRPr="0004753D" w:rsidRDefault="0004136D"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poznámke pod čiarou 47 sa citácia „zákon č. 50/1976 Zb. v znení neskorších predpisov“ nahrádza citáciou „zákon č. 201/2022 Z. z.</w:t>
      </w:r>
      <w:r w:rsidR="00B6638E">
        <w:rPr>
          <w:szCs w:val="24"/>
        </w:rPr>
        <w:t xml:space="preserve"> </w:t>
      </w:r>
      <w:r w:rsidR="00B6638E">
        <w:rPr>
          <w:iCs/>
          <w:szCs w:val="24"/>
          <w:lang w:eastAsia="sk-SK"/>
        </w:rPr>
        <w:t>v znení zákona č. .../2023 Z. z.</w:t>
      </w:r>
      <w:r w:rsidRPr="0004753D">
        <w:rPr>
          <w:szCs w:val="24"/>
        </w:rPr>
        <w:t>“.</w:t>
      </w:r>
    </w:p>
    <w:p w14:paraId="70B2B338" w14:textId="77777777" w:rsidR="0004136D" w:rsidRPr="0004753D" w:rsidRDefault="0004136D" w:rsidP="003F3924">
      <w:pPr>
        <w:pStyle w:val="Odsekzoznamu"/>
        <w:keepNext w:val="0"/>
        <w:keepLines w:val="0"/>
        <w:widowControl w:val="0"/>
        <w:rPr>
          <w:szCs w:val="24"/>
        </w:rPr>
      </w:pPr>
    </w:p>
    <w:p w14:paraId="0FEBA963" w14:textId="26563F47" w:rsidR="00197874" w:rsidRPr="0004753D" w:rsidRDefault="00197874"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 xml:space="preserve">V poznámke pod čiarou </w:t>
      </w:r>
      <w:r w:rsidR="00FF5FAC" w:rsidRPr="0004753D">
        <w:rPr>
          <w:szCs w:val="24"/>
        </w:rPr>
        <w:t>k odkazu 69b sa citácia „stavebný zákon“ nahrádza citáciou „zákon č. 201/2022 Z. z.</w:t>
      </w:r>
      <w:r w:rsidR="00B6638E">
        <w:rPr>
          <w:szCs w:val="24"/>
        </w:rPr>
        <w:t xml:space="preserve"> </w:t>
      </w:r>
      <w:r w:rsidR="00B6638E">
        <w:rPr>
          <w:iCs/>
          <w:szCs w:val="24"/>
          <w:lang w:eastAsia="sk-SK"/>
        </w:rPr>
        <w:t>v znení zákona č. .../2023 Z. z.</w:t>
      </w:r>
      <w:r w:rsidR="00FF5FAC" w:rsidRPr="0004753D">
        <w:rPr>
          <w:szCs w:val="24"/>
        </w:rPr>
        <w:t>“.</w:t>
      </w:r>
    </w:p>
    <w:p w14:paraId="5ECE05BE" w14:textId="77777777" w:rsidR="00197874" w:rsidRPr="0004753D" w:rsidRDefault="00197874" w:rsidP="003F3924">
      <w:pPr>
        <w:pStyle w:val="Odsekzoznamu"/>
        <w:keepNext w:val="0"/>
        <w:keepLines w:val="0"/>
        <w:widowControl w:val="0"/>
        <w:rPr>
          <w:szCs w:val="24"/>
        </w:rPr>
      </w:pPr>
    </w:p>
    <w:p w14:paraId="12925FA3" w14:textId="5D61E71A" w:rsidR="00DB1730" w:rsidRPr="0004753D" w:rsidRDefault="00DB1730"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w:t>
      </w:r>
      <w:r w:rsidR="00FA5E01" w:rsidRPr="0004753D">
        <w:rPr>
          <w:szCs w:val="24"/>
        </w:rPr>
        <w:t xml:space="preserve"> 50a ods. 4 a §</w:t>
      </w:r>
      <w:r w:rsidRPr="0004753D">
        <w:rPr>
          <w:szCs w:val="24"/>
        </w:rPr>
        <w:t xml:space="preserve"> 50b ods. 1 sa slová „nie je povinná mať územný plán podľa osobitného predpisu,</w:t>
      </w:r>
      <w:r w:rsidRPr="0004753D">
        <w:rPr>
          <w:szCs w:val="24"/>
          <w:vertAlign w:val="superscript"/>
        </w:rPr>
        <w:t>74d</w:t>
      </w:r>
      <w:r w:rsidRPr="0004753D">
        <w:rPr>
          <w:szCs w:val="24"/>
        </w:rPr>
        <w:t>) majú byť umiestnené verejnoprospešné stavby“ nahrádzajú slovami „</w:t>
      </w:r>
      <w:r w:rsidR="007F0ED6" w:rsidRPr="0004753D">
        <w:rPr>
          <w:szCs w:val="24"/>
        </w:rPr>
        <w:t>nemá územný plán</w:t>
      </w:r>
      <w:r w:rsidR="00FA5E01" w:rsidRPr="0004753D">
        <w:rPr>
          <w:szCs w:val="24"/>
        </w:rPr>
        <w:t>, majú byť umiestnené stavby vo verejnom záujme“.</w:t>
      </w:r>
    </w:p>
    <w:p w14:paraId="146BA019" w14:textId="77777777" w:rsidR="0079227C" w:rsidRPr="0004753D" w:rsidRDefault="0079227C"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7FE9952D" w14:textId="77777777" w:rsidR="00BD634F" w:rsidRPr="0004753D" w:rsidRDefault="00BD634F"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04753D">
        <w:rPr>
          <w:szCs w:val="24"/>
        </w:rPr>
        <w:t>Poznámky pod čiarou k odkazom 72b a 74c znejú:</w:t>
      </w:r>
    </w:p>
    <w:p w14:paraId="3F0CE518" w14:textId="77777777" w:rsidR="00BD634F" w:rsidRPr="0004753D" w:rsidRDefault="00BD634F"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04753D">
        <w:rPr>
          <w:szCs w:val="24"/>
        </w:rPr>
        <w:t xml:space="preserve">„72b) </w:t>
      </w:r>
      <w:r w:rsidR="00DB5A42" w:rsidRPr="0004753D">
        <w:rPr>
          <w:szCs w:val="24"/>
        </w:rPr>
        <w:t>§ 5 písm. w) zákona č. 200/2022 Z. z.</w:t>
      </w:r>
    </w:p>
    <w:p w14:paraId="6CBDAC66" w14:textId="2E11E800" w:rsidR="00DB5A42" w:rsidRPr="0004753D" w:rsidRDefault="00DB5A42"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04753D">
        <w:rPr>
          <w:szCs w:val="24"/>
        </w:rPr>
        <w:t xml:space="preserve">74c) </w:t>
      </w:r>
      <w:r w:rsidR="00C97068" w:rsidRPr="0004753D">
        <w:rPr>
          <w:szCs w:val="24"/>
        </w:rPr>
        <w:t>§ 18 zákona č. 200/2022 Z. z.</w:t>
      </w:r>
      <w:r w:rsidR="00D66BCC">
        <w:rPr>
          <w:szCs w:val="24"/>
        </w:rPr>
        <w:t xml:space="preserve"> </w:t>
      </w:r>
      <w:r w:rsidR="00D66BCC">
        <w:rPr>
          <w:iCs/>
          <w:szCs w:val="24"/>
          <w:lang w:eastAsia="sk-SK"/>
        </w:rPr>
        <w:t>v znení zákona č. .../2023 Z. z.</w:t>
      </w:r>
      <w:r w:rsidR="00C97068" w:rsidRPr="0004753D">
        <w:rPr>
          <w:szCs w:val="24"/>
        </w:rPr>
        <w:t>“.</w:t>
      </w:r>
    </w:p>
    <w:p w14:paraId="438BA75C" w14:textId="77777777" w:rsidR="00C97068" w:rsidRPr="0004753D" w:rsidRDefault="00C97068"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5FA05A3F" w14:textId="77777777" w:rsidR="00BE1E5E" w:rsidRPr="0004753D" w:rsidRDefault="00BE1E5E"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 xml:space="preserve">V § 50b ods. 4 sa slová </w:t>
      </w:r>
      <w:r w:rsidR="004C604A" w:rsidRPr="0004753D">
        <w:rPr>
          <w:szCs w:val="24"/>
        </w:rPr>
        <w:t>„územného rozhodnutia o umiestnení stavby“ nahrádzajú slovami „záväzného stanoviska“</w:t>
      </w:r>
      <w:r w:rsidR="003A420D" w:rsidRPr="0004753D">
        <w:rPr>
          <w:szCs w:val="24"/>
        </w:rPr>
        <w:t xml:space="preserve"> a slová „</w:t>
      </w:r>
      <w:r w:rsidR="00A11EB4" w:rsidRPr="0004753D">
        <w:rPr>
          <w:szCs w:val="24"/>
        </w:rPr>
        <w:t>rozhodnutie o umiestnení stavby“ sa nahrádzajú slovami „záväzné stanovisko“.</w:t>
      </w:r>
    </w:p>
    <w:p w14:paraId="25B31D52" w14:textId="77777777" w:rsidR="00FD01DF" w:rsidRPr="0004753D" w:rsidRDefault="00FD01DF"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6378A4FC" w14:textId="77777777" w:rsidR="00FD01DF" w:rsidRPr="0004753D" w:rsidRDefault="00FD01DF"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04753D">
        <w:rPr>
          <w:szCs w:val="24"/>
        </w:rPr>
        <w:t>Poznámka pod čiarou k</w:t>
      </w:r>
      <w:r w:rsidR="009329FB" w:rsidRPr="0004753D">
        <w:rPr>
          <w:szCs w:val="24"/>
        </w:rPr>
        <w:t> </w:t>
      </w:r>
      <w:r w:rsidRPr="0004753D">
        <w:rPr>
          <w:szCs w:val="24"/>
        </w:rPr>
        <w:t>o</w:t>
      </w:r>
      <w:r w:rsidR="009329FB" w:rsidRPr="0004753D">
        <w:rPr>
          <w:szCs w:val="24"/>
        </w:rPr>
        <w:t>dkazu 74d znie:</w:t>
      </w:r>
    </w:p>
    <w:p w14:paraId="265E3B5A" w14:textId="1D06CF0B" w:rsidR="009329FB" w:rsidRPr="0004753D" w:rsidRDefault="009329FB"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04753D">
        <w:rPr>
          <w:szCs w:val="24"/>
        </w:rPr>
        <w:t>„</w:t>
      </w:r>
      <w:r w:rsidRPr="0004753D">
        <w:rPr>
          <w:szCs w:val="24"/>
          <w:vertAlign w:val="superscript"/>
        </w:rPr>
        <w:t>74d</w:t>
      </w:r>
      <w:r w:rsidRPr="0004753D">
        <w:rPr>
          <w:szCs w:val="24"/>
        </w:rPr>
        <w:t>) § 24 zákona č. 200/2022 Z. z.</w:t>
      </w:r>
      <w:r w:rsidR="00D66BCC">
        <w:rPr>
          <w:szCs w:val="24"/>
        </w:rPr>
        <w:t xml:space="preserve"> </w:t>
      </w:r>
      <w:r w:rsidR="00D66BCC">
        <w:rPr>
          <w:iCs/>
          <w:szCs w:val="24"/>
          <w:lang w:eastAsia="sk-SK"/>
        </w:rPr>
        <w:t>v znení zákona č. .../2023 Z. z.</w:t>
      </w:r>
      <w:r w:rsidRPr="0004753D">
        <w:rPr>
          <w:szCs w:val="24"/>
        </w:rPr>
        <w:t>“.</w:t>
      </w:r>
    </w:p>
    <w:p w14:paraId="0817C371" w14:textId="77777777" w:rsidR="00A11EB4" w:rsidRPr="0004753D" w:rsidRDefault="00A11EB4"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12B16E11" w14:textId="77777777" w:rsidR="00A11EB4" w:rsidRPr="0004753D" w:rsidRDefault="00A11EB4"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04753D">
        <w:rPr>
          <w:szCs w:val="24"/>
        </w:rPr>
        <w:t>Odkaz</w:t>
      </w:r>
      <w:r w:rsidR="00E15966" w:rsidRPr="0004753D">
        <w:rPr>
          <w:szCs w:val="24"/>
        </w:rPr>
        <w:t>y</w:t>
      </w:r>
      <w:r w:rsidRPr="0004753D">
        <w:rPr>
          <w:szCs w:val="24"/>
        </w:rPr>
        <w:t xml:space="preserve"> na poznámk</w:t>
      </w:r>
      <w:r w:rsidR="00E15966" w:rsidRPr="0004753D">
        <w:rPr>
          <w:szCs w:val="24"/>
        </w:rPr>
        <w:t>y</w:t>
      </w:r>
      <w:r w:rsidRPr="0004753D">
        <w:rPr>
          <w:szCs w:val="24"/>
        </w:rPr>
        <w:t xml:space="preserve"> pod čiarou </w:t>
      </w:r>
      <w:r w:rsidR="00E15966" w:rsidRPr="0004753D">
        <w:rPr>
          <w:szCs w:val="24"/>
        </w:rPr>
        <w:t xml:space="preserve">74e a </w:t>
      </w:r>
      <w:r w:rsidRPr="0004753D">
        <w:rPr>
          <w:szCs w:val="24"/>
        </w:rPr>
        <w:t>74f a poznámk</w:t>
      </w:r>
      <w:r w:rsidR="00E15966" w:rsidRPr="0004753D">
        <w:rPr>
          <w:szCs w:val="24"/>
        </w:rPr>
        <w:t>y</w:t>
      </w:r>
      <w:r w:rsidRPr="0004753D">
        <w:rPr>
          <w:szCs w:val="24"/>
        </w:rPr>
        <w:t xml:space="preserve"> pod čiarou 74f sa vypúšťajú.</w:t>
      </w:r>
    </w:p>
    <w:p w14:paraId="3BD83581" w14:textId="77777777" w:rsidR="009329FB" w:rsidRPr="0004753D" w:rsidRDefault="009329FB"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70895999" w14:textId="4F85F964" w:rsidR="006A1665" w:rsidRPr="0004753D" w:rsidRDefault="006A166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 xml:space="preserve">V § </w:t>
      </w:r>
      <w:r w:rsidR="00560D4E" w:rsidRPr="0004753D">
        <w:rPr>
          <w:szCs w:val="24"/>
        </w:rPr>
        <w:t>58 ods. 1 písm. b) sa slová „k územného plánu regiónu“ nahrádzajú slovami „ku koncepcii</w:t>
      </w:r>
      <w:r w:rsidR="009F604D" w:rsidRPr="0004753D">
        <w:rPr>
          <w:szCs w:val="24"/>
        </w:rPr>
        <w:t xml:space="preserve"> rozvoja regiónu</w:t>
      </w:r>
      <w:r w:rsidR="00F3327F" w:rsidRPr="00D2385D">
        <w:rPr>
          <w:szCs w:val="24"/>
          <w:vertAlign w:val="superscript"/>
        </w:rPr>
        <w:t>87aa</w:t>
      </w:r>
      <w:r w:rsidR="00F3327F">
        <w:rPr>
          <w:szCs w:val="24"/>
        </w:rPr>
        <w:t>)</w:t>
      </w:r>
      <w:r w:rsidR="00926F4B" w:rsidRPr="0004753D">
        <w:rPr>
          <w:szCs w:val="24"/>
        </w:rPr>
        <w:t xml:space="preserve"> a</w:t>
      </w:r>
      <w:r w:rsidR="00F3327F">
        <w:rPr>
          <w:szCs w:val="24"/>
        </w:rPr>
        <w:t> </w:t>
      </w:r>
      <w:r w:rsidR="00926F4B" w:rsidRPr="0004753D">
        <w:rPr>
          <w:szCs w:val="24"/>
        </w:rPr>
        <w:t>k</w:t>
      </w:r>
      <w:r w:rsidR="00F3327F">
        <w:rPr>
          <w:szCs w:val="24"/>
        </w:rPr>
        <w:t> </w:t>
      </w:r>
      <w:r w:rsidR="00926F4B" w:rsidRPr="0004753D">
        <w:rPr>
          <w:szCs w:val="24"/>
        </w:rPr>
        <w:t>územnému plánu mikroregiónu</w:t>
      </w:r>
      <w:r w:rsidR="00F3327F" w:rsidRPr="00D2385D">
        <w:rPr>
          <w:szCs w:val="24"/>
          <w:vertAlign w:val="superscript"/>
        </w:rPr>
        <w:t>87ab</w:t>
      </w:r>
      <w:r w:rsidR="00F3327F">
        <w:rPr>
          <w:szCs w:val="24"/>
        </w:rPr>
        <w:t>)</w:t>
      </w:r>
      <w:r w:rsidR="00926F4B" w:rsidRPr="0004753D">
        <w:rPr>
          <w:szCs w:val="24"/>
        </w:rPr>
        <w:t>“</w:t>
      </w:r>
      <w:r w:rsidR="00472221" w:rsidRPr="0004753D">
        <w:rPr>
          <w:szCs w:val="24"/>
        </w:rPr>
        <w:t xml:space="preserve"> a slovo „ten“ sa nahrádza slovom „tie“.</w:t>
      </w:r>
    </w:p>
    <w:p w14:paraId="603F2436" w14:textId="258C9580" w:rsidR="00472221" w:rsidRDefault="00472221"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1D50199B" w14:textId="1CB430C4" w:rsidR="00F3327F" w:rsidRDefault="00F3327F"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Pr>
          <w:szCs w:val="24"/>
        </w:rPr>
        <w:t>Poznámky pod čiarou k odkazom 87aa a 87ab znejú:</w:t>
      </w:r>
    </w:p>
    <w:p w14:paraId="47BF9B41" w14:textId="7714020F" w:rsidR="00F3327F" w:rsidRDefault="00F3327F"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Pr>
          <w:szCs w:val="24"/>
        </w:rPr>
        <w:t>„</w:t>
      </w:r>
      <w:r w:rsidRPr="00D2385D">
        <w:rPr>
          <w:szCs w:val="24"/>
          <w:vertAlign w:val="superscript"/>
        </w:rPr>
        <w:t>87aa</w:t>
      </w:r>
      <w:r>
        <w:rPr>
          <w:szCs w:val="24"/>
        </w:rPr>
        <w:t xml:space="preserve">) § 20 </w:t>
      </w:r>
      <w:r w:rsidRPr="0004753D">
        <w:rPr>
          <w:szCs w:val="24"/>
        </w:rPr>
        <w:t>zákona č. 200/2022 Z. z.</w:t>
      </w:r>
    </w:p>
    <w:p w14:paraId="559FE74B" w14:textId="1FEF00C7" w:rsidR="00F3327F" w:rsidRDefault="00F3327F" w:rsidP="003F3924">
      <w:pPr>
        <w:pStyle w:val="Odsekzoznamu"/>
        <w:keepNext w:val="0"/>
        <w:keepLines w:val="0"/>
        <w:widowControl w:val="0"/>
        <w:overflowPunct/>
        <w:autoSpaceDE/>
        <w:autoSpaceDN/>
        <w:adjustRightInd/>
        <w:spacing w:after="2"/>
        <w:ind w:left="357"/>
        <w:contextualSpacing w:val="0"/>
        <w:jc w:val="both"/>
        <w:textAlignment w:val="auto"/>
        <w:rPr>
          <w:szCs w:val="24"/>
        </w:rPr>
      </w:pPr>
      <w:r w:rsidRPr="00D2385D">
        <w:rPr>
          <w:szCs w:val="24"/>
          <w:vertAlign w:val="superscript"/>
        </w:rPr>
        <w:t>87ab</w:t>
      </w:r>
      <w:r>
        <w:rPr>
          <w:szCs w:val="24"/>
        </w:rPr>
        <w:t xml:space="preserve">) § 21 </w:t>
      </w:r>
      <w:r w:rsidRPr="0004753D">
        <w:rPr>
          <w:szCs w:val="24"/>
        </w:rPr>
        <w:t>zákona č. 200/2022 Z. z.</w:t>
      </w:r>
      <w:r>
        <w:rPr>
          <w:szCs w:val="24"/>
        </w:rPr>
        <w:t>“.</w:t>
      </w:r>
    </w:p>
    <w:p w14:paraId="5F560738" w14:textId="77777777" w:rsidR="00F3327F" w:rsidRPr="0004753D" w:rsidRDefault="00F3327F"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715D1F87"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lastRenderedPageBreak/>
        <w:t>V § 59 písm. a) sa slová „súhlas k návrhu územného plánu regiónu“ nahrádzajú slovami „stanovisko alebo súhlas k návrhu koncepcie územného plánu regiónu“.</w:t>
      </w:r>
    </w:p>
    <w:p w14:paraId="1C8F7E2C"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47E828D6"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59 písm. b) sa slová „územnému rozhodnutiu, ktoré“ nahrádzajú slovami „vytýčeniu priestorovej polohy stavby, ktorá“.</w:t>
      </w:r>
    </w:p>
    <w:p w14:paraId="30738531"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5AC96E68"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60 ods. 2 písm. b) sa slová „dáva súhlas“ nahrádzajú slovami „dáva stanovisko alebo súhlas k návrhu územného plánu mikroregiónu,“.</w:t>
      </w:r>
    </w:p>
    <w:p w14:paraId="7C9D822A"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41978529"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60 ods. 2 písm. c) sa slová „územnému rozhodnutiu, ktoré“ nahrádzajú slovami „vytýčeniu priestorovej polohy stavby, ktorá“.</w:t>
      </w:r>
    </w:p>
    <w:p w14:paraId="6CDC5221" w14:textId="77777777" w:rsidR="00586335" w:rsidRPr="0004753D" w:rsidRDefault="00586335" w:rsidP="003F3924">
      <w:pPr>
        <w:pStyle w:val="Odsekzoznamu"/>
        <w:keepNext w:val="0"/>
        <w:keepLines w:val="0"/>
        <w:widowControl w:val="0"/>
        <w:overflowPunct/>
        <w:autoSpaceDE/>
        <w:autoSpaceDN/>
        <w:adjustRightInd/>
        <w:spacing w:after="2"/>
        <w:ind w:left="357"/>
        <w:contextualSpacing w:val="0"/>
        <w:jc w:val="both"/>
        <w:textAlignment w:val="auto"/>
        <w:rPr>
          <w:szCs w:val="24"/>
        </w:rPr>
      </w:pPr>
    </w:p>
    <w:p w14:paraId="5B47ACD4" w14:textId="77777777" w:rsidR="00950A95" w:rsidRPr="0004753D" w:rsidRDefault="00950A95" w:rsidP="003F3924">
      <w:pPr>
        <w:pStyle w:val="Odsekzoznamu"/>
        <w:keepNext w:val="0"/>
        <w:keepLines w:val="0"/>
        <w:widowControl w:val="0"/>
        <w:numPr>
          <w:ilvl w:val="0"/>
          <w:numId w:val="15"/>
        </w:numPr>
        <w:overflowPunct/>
        <w:autoSpaceDE/>
        <w:autoSpaceDN/>
        <w:adjustRightInd/>
        <w:spacing w:after="2"/>
        <w:ind w:left="357" w:hanging="357"/>
        <w:contextualSpacing w:val="0"/>
        <w:jc w:val="both"/>
        <w:textAlignment w:val="auto"/>
        <w:rPr>
          <w:szCs w:val="24"/>
        </w:rPr>
      </w:pPr>
      <w:r w:rsidRPr="0004753D">
        <w:rPr>
          <w:szCs w:val="24"/>
        </w:rPr>
        <w:t>V § 60 ods. 2 písm. d) sa slová „umiestnenie stavby a o využití“ nahrádzajú slovami „vytýčenie priestorovej polohy stavby a funkčné využitie“.</w:t>
      </w:r>
    </w:p>
    <w:p w14:paraId="16507833" w14:textId="77777777" w:rsidR="007472CA" w:rsidRPr="0004753D" w:rsidRDefault="007472CA" w:rsidP="003F3924">
      <w:pPr>
        <w:widowControl w:val="0"/>
        <w:spacing w:after="2"/>
        <w:jc w:val="both"/>
        <w:rPr>
          <w:bCs/>
          <w:szCs w:val="24"/>
        </w:rPr>
      </w:pPr>
    </w:p>
    <w:p w14:paraId="282007AF" w14:textId="77777777" w:rsidR="002021FE" w:rsidRPr="0004753D" w:rsidRDefault="002021FE" w:rsidP="003F3924">
      <w:pPr>
        <w:widowControl w:val="0"/>
        <w:spacing w:after="2"/>
        <w:jc w:val="both"/>
        <w:rPr>
          <w:bCs/>
          <w:szCs w:val="24"/>
        </w:rPr>
      </w:pPr>
    </w:p>
    <w:p w14:paraId="6FD37F2A" w14:textId="77777777" w:rsidR="007472CA" w:rsidRPr="0004753D" w:rsidRDefault="007472CA" w:rsidP="003F3924">
      <w:pPr>
        <w:pStyle w:val="Odsekzoznamu"/>
        <w:keepNext w:val="0"/>
        <w:keepLines w:val="0"/>
        <w:widowControl w:val="0"/>
        <w:numPr>
          <w:ilvl w:val="0"/>
          <w:numId w:val="42"/>
        </w:numPr>
        <w:spacing w:after="2"/>
        <w:ind w:left="360" w:right="-20"/>
        <w:jc w:val="center"/>
        <w:rPr>
          <w:bCs/>
          <w:szCs w:val="24"/>
        </w:rPr>
      </w:pPr>
    </w:p>
    <w:p w14:paraId="0153B3C6" w14:textId="77777777" w:rsidR="007472CA" w:rsidRPr="0004753D" w:rsidRDefault="007472CA" w:rsidP="003F3924">
      <w:pPr>
        <w:widowControl w:val="0"/>
        <w:spacing w:after="2"/>
        <w:jc w:val="both"/>
        <w:rPr>
          <w:bCs/>
          <w:szCs w:val="24"/>
        </w:rPr>
      </w:pPr>
      <w:r w:rsidRPr="0004753D">
        <w:rPr>
          <w:bCs/>
          <w:szCs w:val="24"/>
        </w:rPr>
        <w:t>Zákon č. </w:t>
      </w:r>
      <w:r w:rsidRPr="0004753D">
        <w:rPr>
          <w:bCs/>
          <w:iCs/>
          <w:szCs w:val="24"/>
        </w:rPr>
        <w:t>538/2005 Z. z.</w:t>
      </w:r>
      <w:r w:rsidRPr="0004753D">
        <w:rPr>
          <w:bCs/>
          <w:szCs w:val="24"/>
        </w:rPr>
        <w:t xml:space="preserve">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zákona č. 153/2013 Z. z., zákona </w:t>
      </w:r>
      <w:r w:rsidR="005278B1" w:rsidRPr="0004753D">
        <w:rPr>
          <w:bCs/>
          <w:szCs w:val="24"/>
        </w:rPr>
        <w:br/>
      </w:r>
      <w:r w:rsidRPr="0004753D">
        <w:rPr>
          <w:bCs/>
          <w:szCs w:val="24"/>
        </w:rPr>
        <w:t xml:space="preserve">č. 374/2014 Z. z., zákona č. 77/2015 Z. z., zákona č. 91/2016 Z. z., zákona č. 125/2016 Z. z., zákona č. 177/2018 Z. z., zákona č. 133/2021 Z. z., zákona č. 310/2021 Z. z. a zákona </w:t>
      </w:r>
      <w:r w:rsidR="005278B1" w:rsidRPr="0004753D">
        <w:rPr>
          <w:bCs/>
          <w:szCs w:val="24"/>
        </w:rPr>
        <w:br/>
      </w:r>
      <w:r w:rsidRPr="0004753D">
        <w:rPr>
          <w:bCs/>
          <w:szCs w:val="24"/>
        </w:rPr>
        <w:t>č. 172/2022 Z. z. sa mení takto:</w:t>
      </w:r>
    </w:p>
    <w:p w14:paraId="03245EFE" w14:textId="77777777" w:rsidR="007472CA" w:rsidRPr="0004753D" w:rsidRDefault="007472CA" w:rsidP="003F3924">
      <w:pPr>
        <w:widowControl w:val="0"/>
        <w:spacing w:after="2"/>
        <w:jc w:val="both"/>
        <w:rPr>
          <w:bCs/>
          <w:szCs w:val="24"/>
        </w:rPr>
      </w:pPr>
    </w:p>
    <w:p w14:paraId="255CE242" w14:textId="77777777" w:rsidR="00A37717" w:rsidRPr="0004753D" w:rsidRDefault="00A37717" w:rsidP="003F3924">
      <w:pPr>
        <w:pStyle w:val="Odsekzoznamu"/>
        <w:keepNext w:val="0"/>
        <w:keepLines w:val="0"/>
        <w:widowControl w:val="0"/>
        <w:numPr>
          <w:ilvl w:val="0"/>
          <w:numId w:val="17"/>
        </w:numPr>
        <w:spacing w:after="2"/>
        <w:ind w:left="426" w:hanging="426"/>
        <w:jc w:val="both"/>
        <w:rPr>
          <w:bCs/>
          <w:szCs w:val="24"/>
        </w:rPr>
      </w:pPr>
      <w:r w:rsidRPr="0004753D">
        <w:rPr>
          <w:bCs/>
          <w:szCs w:val="24"/>
        </w:rPr>
        <w:t>V § 12 ods. 4 sa slová „</w:t>
      </w:r>
      <w:r w:rsidR="00DE686E" w:rsidRPr="0004753D">
        <w:rPr>
          <w:bCs/>
          <w:szCs w:val="24"/>
        </w:rPr>
        <w:t>rozhodnutie o využití územia podľa osobitných právnych predpisov“ nahrádzajú slovami „záväzné stanovisko“</w:t>
      </w:r>
      <w:r w:rsidR="00C23077" w:rsidRPr="0004753D">
        <w:rPr>
          <w:bCs/>
          <w:szCs w:val="24"/>
        </w:rPr>
        <w:t>.</w:t>
      </w:r>
    </w:p>
    <w:p w14:paraId="7760D4DA" w14:textId="77777777" w:rsidR="00C23077" w:rsidRPr="0004753D" w:rsidRDefault="00C23077" w:rsidP="003F3924">
      <w:pPr>
        <w:pStyle w:val="Odsekzoznamu"/>
        <w:keepNext w:val="0"/>
        <w:keepLines w:val="0"/>
        <w:widowControl w:val="0"/>
        <w:spacing w:after="2"/>
        <w:ind w:left="426"/>
        <w:jc w:val="both"/>
        <w:rPr>
          <w:bCs/>
          <w:szCs w:val="24"/>
        </w:rPr>
      </w:pPr>
    </w:p>
    <w:p w14:paraId="58D29CB4" w14:textId="77777777" w:rsidR="00C23077" w:rsidRPr="0004753D" w:rsidRDefault="00C23077" w:rsidP="003F3924">
      <w:pPr>
        <w:pStyle w:val="Odsekzoznamu"/>
        <w:keepNext w:val="0"/>
        <w:keepLines w:val="0"/>
        <w:widowControl w:val="0"/>
        <w:spacing w:after="2"/>
        <w:ind w:left="426"/>
        <w:jc w:val="both"/>
        <w:rPr>
          <w:bCs/>
          <w:szCs w:val="24"/>
        </w:rPr>
      </w:pPr>
      <w:r w:rsidRPr="0004753D">
        <w:rPr>
          <w:bCs/>
          <w:szCs w:val="24"/>
        </w:rPr>
        <w:t xml:space="preserve">Poznámka pod čiarou k odkazu </w:t>
      </w:r>
      <w:r w:rsidR="00FD637C" w:rsidRPr="0004753D">
        <w:rPr>
          <w:bCs/>
          <w:szCs w:val="24"/>
        </w:rPr>
        <w:t>1</w:t>
      </w:r>
      <w:r w:rsidR="00DB5B35" w:rsidRPr="0004753D">
        <w:rPr>
          <w:bCs/>
          <w:szCs w:val="24"/>
        </w:rPr>
        <w:t>3</w:t>
      </w:r>
      <w:r w:rsidRPr="0004753D">
        <w:rPr>
          <w:bCs/>
          <w:szCs w:val="24"/>
        </w:rPr>
        <w:t xml:space="preserve"> znie:</w:t>
      </w:r>
    </w:p>
    <w:p w14:paraId="22D27E08" w14:textId="29B92EE1" w:rsidR="00C23077" w:rsidRPr="0004753D" w:rsidRDefault="00C23077" w:rsidP="003F3924">
      <w:pPr>
        <w:pStyle w:val="Odsekzoznamu"/>
        <w:keepNext w:val="0"/>
        <w:keepLines w:val="0"/>
        <w:widowControl w:val="0"/>
        <w:spacing w:after="2"/>
        <w:ind w:left="426"/>
        <w:jc w:val="both"/>
        <w:rPr>
          <w:bCs/>
          <w:szCs w:val="24"/>
        </w:rPr>
      </w:pPr>
      <w:r w:rsidRPr="0004753D">
        <w:rPr>
          <w:bCs/>
          <w:szCs w:val="24"/>
        </w:rPr>
        <w:t>„</w:t>
      </w:r>
      <w:r w:rsidRPr="0004753D">
        <w:rPr>
          <w:bCs/>
          <w:szCs w:val="24"/>
          <w:vertAlign w:val="superscript"/>
        </w:rPr>
        <w:t>1</w:t>
      </w:r>
      <w:r w:rsidR="00DB5B35" w:rsidRPr="0004753D">
        <w:rPr>
          <w:bCs/>
          <w:szCs w:val="24"/>
          <w:vertAlign w:val="superscript"/>
        </w:rPr>
        <w:t>3</w:t>
      </w:r>
      <w:r w:rsidRPr="0004753D">
        <w:rPr>
          <w:bCs/>
          <w:szCs w:val="24"/>
        </w:rPr>
        <w:t>) § 24 zákona č. 200/2022 Z. z. o</w:t>
      </w:r>
      <w:r w:rsidR="00F965A3" w:rsidRPr="0004753D">
        <w:rPr>
          <w:bCs/>
          <w:szCs w:val="24"/>
        </w:rPr>
        <w:t> </w:t>
      </w:r>
      <w:r w:rsidRPr="0004753D">
        <w:rPr>
          <w:bCs/>
          <w:szCs w:val="24"/>
        </w:rPr>
        <w:t>územnom plánovaní</w:t>
      </w:r>
      <w:r w:rsidR="00D66BCC">
        <w:rPr>
          <w:bCs/>
          <w:szCs w:val="24"/>
        </w:rPr>
        <w:t xml:space="preserve"> </w:t>
      </w:r>
      <w:r w:rsidR="00D66BCC">
        <w:rPr>
          <w:iCs/>
          <w:szCs w:val="24"/>
          <w:lang w:eastAsia="sk-SK"/>
        </w:rPr>
        <w:t>v znení zákona č. .../2023 Z. z.</w:t>
      </w:r>
      <w:r w:rsidRPr="0004753D">
        <w:rPr>
          <w:bCs/>
          <w:szCs w:val="24"/>
        </w:rPr>
        <w:t>“.</w:t>
      </w:r>
    </w:p>
    <w:p w14:paraId="0039CE2E" w14:textId="77777777" w:rsidR="00C23077" w:rsidRPr="0004753D" w:rsidRDefault="00C23077" w:rsidP="003F3924">
      <w:pPr>
        <w:pStyle w:val="Odsekzoznamu"/>
        <w:keepNext w:val="0"/>
        <w:keepLines w:val="0"/>
        <w:widowControl w:val="0"/>
        <w:spacing w:after="2"/>
        <w:ind w:left="426"/>
        <w:jc w:val="both"/>
        <w:rPr>
          <w:bCs/>
          <w:szCs w:val="24"/>
        </w:rPr>
      </w:pPr>
    </w:p>
    <w:p w14:paraId="44A762F3" w14:textId="77777777" w:rsidR="00B858D0" w:rsidRPr="0004753D" w:rsidRDefault="00B858D0" w:rsidP="003F3924">
      <w:pPr>
        <w:pStyle w:val="Odsekzoznamu"/>
        <w:keepNext w:val="0"/>
        <w:keepLines w:val="0"/>
        <w:widowControl w:val="0"/>
        <w:numPr>
          <w:ilvl w:val="0"/>
          <w:numId w:val="17"/>
        </w:numPr>
        <w:spacing w:after="2"/>
        <w:ind w:left="426" w:hanging="426"/>
        <w:jc w:val="both"/>
        <w:rPr>
          <w:bCs/>
          <w:szCs w:val="24"/>
        </w:rPr>
      </w:pPr>
      <w:r w:rsidRPr="0004753D">
        <w:rPr>
          <w:bCs/>
          <w:szCs w:val="24"/>
        </w:rPr>
        <w:t>§ 15 znie:</w:t>
      </w:r>
    </w:p>
    <w:p w14:paraId="648BCC82" w14:textId="77777777" w:rsidR="00B858D0" w:rsidRPr="0004753D" w:rsidRDefault="00B858D0" w:rsidP="003F3924">
      <w:pPr>
        <w:pStyle w:val="Odsekzoznamu"/>
        <w:keepNext w:val="0"/>
        <w:keepLines w:val="0"/>
        <w:widowControl w:val="0"/>
        <w:spacing w:after="2"/>
        <w:ind w:left="426"/>
        <w:jc w:val="center"/>
        <w:rPr>
          <w:bCs/>
          <w:szCs w:val="24"/>
        </w:rPr>
      </w:pPr>
      <w:r w:rsidRPr="0004753D">
        <w:rPr>
          <w:bCs/>
          <w:szCs w:val="24"/>
        </w:rPr>
        <w:t>„§ 15</w:t>
      </w:r>
    </w:p>
    <w:p w14:paraId="62318359" w14:textId="77777777" w:rsidR="00B858D0" w:rsidRPr="0004753D" w:rsidRDefault="00DE2CB3" w:rsidP="003F3924">
      <w:pPr>
        <w:pStyle w:val="Odsekzoznamu"/>
        <w:keepNext w:val="0"/>
        <w:keepLines w:val="0"/>
        <w:widowControl w:val="0"/>
        <w:numPr>
          <w:ilvl w:val="0"/>
          <w:numId w:val="64"/>
        </w:numPr>
        <w:spacing w:after="2"/>
        <w:ind w:left="810"/>
        <w:jc w:val="both"/>
        <w:rPr>
          <w:bCs/>
          <w:szCs w:val="24"/>
        </w:rPr>
      </w:pPr>
      <w:r w:rsidRPr="0004753D">
        <w:rPr>
          <w:bCs/>
          <w:szCs w:val="24"/>
        </w:rPr>
        <w:t>Ak v</w:t>
      </w:r>
      <w:r w:rsidR="00D42FBC" w:rsidRPr="0004753D">
        <w:rPr>
          <w:bCs/>
          <w:szCs w:val="24"/>
        </w:rPr>
        <w:t>yužívateľ zdroja</w:t>
      </w:r>
      <w:r w:rsidR="00DA21AC" w:rsidRPr="0004753D">
        <w:rPr>
          <w:bCs/>
          <w:szCs w:val="24"/>
        </w:rPr>
        <w:t xml:space="preserve"> </w:t>
      </w:r>
      <w:r w:rsidR="002B126E" w:rsidRPr="0004753D">
        <w:rPr>
          <w:bCs/>
          <w:szCs w:val="24"/>
        </w:rPr>
        <w:t>nevybuduje príslušné zariadenie na využívanie prírodného liečivého zdroja alebo prírodného minerálneho zdroja a</w:t>
      </w:r>
      <w:r w:rsidR="00F965A3" w:rsidRPr="0004753D">
        <w:rPr>
          <w:bCs/>
          <w:szCs w:val="24"/>
        </w:rPr>
        <w:t> </w:t>
      </w:r>
      <w:r w:rsidR="002B126E" w:rsidRPr="0004753D">
        <w:rPr>
          <w:bCs/>
          <w:szCs w:val="24"/>
        </w:rPr>
        <w:t>nezačne prírodný liečivý zdroj alebo prírodný minerálny zdroj využívať do troch rokov od nadobudnutia právoplatnosti povolenia využívať zdroj, platnosť povolenia využívať zdroj zaniká.</w:t>
      </w:r>
    </w:p>
    <w:p w14:paraId="2088CB4B" w14:textId="77777777" w:rsidR="007F656F" w:rsidRPr="0004753D" w:rsidRDefault="003946C7" w:rsidP="003F3924">
      <w:pPr>
        <w:pStyle w:val="Odsekzoznamu"/>
        <w:keepNext w:val="0"/>
        <w:keepLines w:val="0"/>
        <w:widowControl w:val="0"/>
        <w:numPr>
          <w:ilvl w:val="0"/>
          <w:numId w:val="64"/>
        </w:numPr>
        <w:spacing w:after="2"/>
        <w:ind w:left="810"/>
        <w:jc w:val="both"/>
        <w:rPr>
          <w:bCs/>
          <w:szCs w:val="24"/>
        </w:rPr>
      </w:pPr>
      <w:r w:rsidRPr="0004753D">
        <w:rPr>
          <w:bCs/>
          <w:szCs w:val="24"/>
        </w:rPr>
        <w:t>Štátna kúpeľná komisia je dotknutým orgánom v procese prerokúvania územnoplánovacej dokumentácie.</w:t>
      </w:r>
      <w:r w:rsidR="00F37B67" w:rsidRPr="0004753D">
        <w:rPr>
          <w:bCs/>
          <w:szCs w:val="24"/>
          <w:vertAlign w:val="superscript"/>
        </w:rPr>
        <w:t>16</w:t>
      </w:r>
      <w:r w:rsidR="00F37B67" w:rsidRPr="0004753D">
        <w:rPr>
          <w:bCs/>
          <w:szCs w:val="24"/>
        </w:rPr>
        <w:t>)</w:t>
      </w:r>
    </w:p>
    <w:p w14:paraId="3AEBCD8B" w14:textId="77777777" w:rsidR="002B126E" w:rsidRPr="0004753D" w:rsidRDefault="001A6C65" w:rsidP="003F3924">
      <w:pPr>
        <w:pStyle w:val="Odsekzoznamu"/>
        <w:keepNext w:val="0"/>
        <w:keepLines w:val="0"/>
        <w:widowControl w:val="0"/>
        <w:numPr>
          <w:ilvl w:val="0"/>
          <w:numId w:val="64"/>
        </w:numPr>
        <w:spacing w:after="2"/>
        <w:ind w:left="810"/>
        <w:jc w:val="both"/>
        <w:rPr>
          <w:bCs/>
          <w:szCs w:val="24"/>
        </w:rPr>
      </w:pPr>
      <w:r w:rsidRPr="0004753D">
        <w:rPr>
          <w:bCs/>
          <w:szCs w:val="24"/>
        </w:rPr>
        <w:t>Štátna kúpeľná komisia je dotknutým orgánom v</w:t>
      </w:r>
      <w:r w:rsidR="00F965A3" w:rsidRPr="0004753D">
        <w:rPr>
          <w:bCs/>
          <w:szCs w:val="24"/>
        </w:rPr>
        <w:t> </w:t>
      </w:r>
      <w:r w:rsidRPr="0004753D">
        <w:rPr>
          <w:bCs/>
          <w:szCs w:val="24"/>
        </w:rPr>
        <w:t>konaní o</w:t>
      </w:r>
      <w:r w:rsidR="00F965A3" w:rsidRPr="0004753D">
        <w:rPr>
          <w:bCs/>
          <w:szCs w:val="24"/>
        </w:rPr>
        <w:t> </w:t>
      </w:r>
      <w:r w:rsidRPr="0004753D">
        <w:rPr>
          <w:bCs/>
          <w:szCs w:val="24"/>
        </w:rPr>
        <w:t>stavebnom zámere</w:t>
      </w:r>
      <w:r w:rsidR="00F965A3" w:rsidRPr="0004753D">
        <w:rPr>
          <w:bCs/>
          <w:szCs w:val="24"/>
          <w:vertAlign w:val="superscript"/>
        </w:rPr>
        <w:t>16</w:t>
      </w:r>
      <w:r w:rsidR="00F37B67" w:rsidRPr="0004753D">
        <w:rPr>
          <w:bCs/>
          <w:szCs w:val="24"/>
          <w:vertAlign w:val="superscript"/>
        </w:rPr>
        <w:t>a</w:t>
      </w:r>
      <w:r w:rsidR="00F965A3" w:rsidRPr="0004753D">
        <w:rPr>
          <w:bCs/>
          <w:szCs w:val="24"/>
        </w:rPr>
        <w:t>)</w:t>
      </w:r>
      <w:r w:rsidRPr="0004753D">
        <w:rPr>
          <w:bCs/>
          <w:szCs w:val="24"/>
        </w:rPr>
        <w:t xml:space="preserve"> </w:t>
      </w:r>
      <w:r w:rsidR="000F73E3" w:rsidRPr="0004753D">
        <w:rPr>
          <w:bCs/>
          <w:szCs w:val="24"/>
        </w:rPr>
        <w:t>a vydáva záväzné stanovisko k</w:t>
      </w:r>
      <w:r w:rsidRPr="0004753D">
        <w:rPr>
          <w:bCs/>
          <w:szCs w:val="24"/>
        </w:rPr>
        <w:t xml:space="preserve"> vybudovani</w:t>
      </w:r>
      <w:r w:rsidR="000F73E3" w:rsidRPr="0004753D">
        <w:rPr>
          <w:bCs/>
          <w:szCs w:val="24"/>
        </w:rPr>
        <w:t>u</w:t>
      </w:r>
      <w:r w:rsidRPr="0004753D">
        <w:rPr>
          <w:bCs/>
          <w:szCs w:val="24"/>
        </w:rPr>
        <w:t xml:space="preserve"> </w:t>
      </w:r>
      <w:r w:rsidR="00DA090D" w:rsidRPr="0004753D">
        <w:rPr>
          <w:bCs/>
          <w:szCs w:val="24"/>
        </w:rPr>
        <w:t>zariadenia na využívanie prírodného liečivého zdroja alebo prírodného minerálneho zdroja</w:t>
      </w:r>
      <w:r w:rsidR="000F73E3" w:rsidRPr="0004753D">
        <w:rPr>
          <w:bCs/>
          <w:szCs w:val="24"/>
        </w:rPr>
        <w:t>; môže v ňom určiť podmienky týkajúce sa umiestnenia, výstavby a prevádzky zariadenia s cieľom zabezpečiť využívanie prírodného liečivého zdroja alebo prírodného minerálneho zdroja povoleným spôsobom.</w:t>
      </w:r>
    </w:p>
    <w:p w14:paraId="03392A69" w14:textId="77777777" w:rsidR="00E430A3" w:rsidRPr="0004753D" w:rsidRDefault="00E430A3" w:rsidP="003F3924">
      <w:pPr>
        <w:pStyle w:val="Odsekzoznamu"/>
        <w:keepNext w:val="0"/>
        <w:keepLines w:val="0"/>
        <w:widowControl w:val="0"/>
        <w:numPr>
          <w:ilvl w:val="0"/>
          <w:numId w:val="64"/>
        </w:numPr>
        <w:spacing w:after="2"/>
        <w:ind w:left="810"/>
        <w:jc w:val="both"/>
        <w:rPr>
          <w:bCs/>
          <w:szCs w:val="24"/>
        </w:rPr>
      </w:pPr>
      <w:r w:rsidRPr="0004753D">
        <w:rPr>
          <w:bCs/>
          <w:szCs w:val="24"/>
        </w:rPr>
        <w:t>Štátna kúpeľná komisia šesť mesiacov pred uplynutím 15. roku odo dňa platnosti povolenia využívať zdroj začne konanie a zhodnotí plnenie zákonom ustanovených podmienok a podmienok ustanovených v povolení využívať zdroj. Ak využívateľ zdroja tieto podmienky spĺňa, Štátna kúpeľná komisia mu vydá nové povolenie využívať zdroj podľa tohto zákona na obdobie 15 rokov. Ak využívateľ zdroja nespĺňa podmienky ustanovené zákonom alebo podmienky ustanovené v povolení využívať zdroj, Štátna kúpeľná komisia začne konanie o zrušenie povolenia využívať zdroj.“.</w:t>
      </w:r>
    </w:p>
    <w:p w14:paraId="431CBA9D" w14:textId="77777777" w:rsidR="00F965A3" w:rsidRPr="0004753D" w:rsidRDefault="00F965A3" w:rsidP="003F3924">
      <w:pPr>
        <w:widowControl w:val="0"/>
        <w:spacing w:after="2"/>
        <w:jc w:val="both"/>
        <w:rPr>
          <w:bCs/>
          <w:szCs w:val="24"/>
        </w:rPr>
      </w:pPr>
    </w:p>
    <w:p w14:paraId="402FE2EB" w14:textId="77777777" w:rsidR="00F965A3" w:rsidRPr="0004753D" w:rsidRDefault="00F965A3" w:rsidP="003F3924">
      <w:pPr>
        <w:widowControl w:val="0"/>
        <w:spacing w:after="2"/>
        <w:ind w:left="426"/>
        <w:jc w:val="both"/>
        <w:rPr>
          <w:bCs/>
          <w:szCs w:val="24"/>
        </w:rPr>
      </w:pPr>
      <w:r w:rsidRPr="0004753D">
        <w:rPr>
          <w:bCs/>
          <w:szCs w:val="24"/>
        </w:rPr>
        <w:t>Poznámk</w:t>
      </w:r>
      <w:r w:rsidR="00F37B67" w:rsidRPr="0004753D">
        <w:rPr>
          <w:bCs/>
          <w:szCs w:val="24"/>
        </w:rPr>
        <w:t>y</w:t>
      </w:r>
      <w:r w:rsidRPr="0004753D">
        <w:rPr>
          <w:bCs/>
          <w:szCs w:val="24"/>
        </w:rPr>
        <w:t xml:space="preserve"> pod čiarou k odkaz</w:t>
      </w:r>
      <w:r w:rsidR="00F37B67" w:rsidRPr="0004753D">
        <w:rPr>
          <w:bCs/>
          <w:szCs w:val="24"/>
        </w:rPr>
        <w:t>om</w:t>
      </w:r>
      <w:r w:rsidRPr="0004753D">
        <w:rPr>
          <w:bCs/>
          <w:szCs w:val="24"/>
        </w:rPr>
        <w:t xml:space="preserve"> 16</w:t>
      </w:r>
      <w:r w:rsidR="00F37B67" w:rsidRPr="0004753D">
        <w:rPr>
          <w:bCs/>
          <w:szCs w:val="24"/>
        </w:rPr>
        <w:t xml:space="preserve"> a 16a</w:t>
      </w:r>
      <w:r w:rsidRPr="0004753D">
        <w:rPr>
          <w:bCs/>
          <w:szCs w:val="24"/>
        </w:rPr>
        <w:t xml:space="preserve"> zne</w:t>
      </w:r>
      <w:r w:rsidR="00F37B67" w:rsidRPr="0004753D">
        <w:rPr>
          <w:bCs/>
          <w:szCs w:val="24"/>
        </w:rPr>
        <w:t>jú</w:t>
      </w:r>
      <w:r w:rsidRPr="0004753D">
        <w:rPr>
          <w:bCs/>
          <w:szCs w:val="24"/>
        </w:rPr>
        <w:t>:</w:t>
      </w:r>
    </w:p>
    <w:p w14:paraId="08211F9A" w14:textId="77777777" w:rsidR="00F37B67" w:rsidRPr="0004753D" w:rsidRDefault="00F965A3" w:rsidP="003F3924">
      <w:pPr>
        <w:widowControl w:val="0"/>
        <w:spacing w:after="2"/>
        <w:ind w:left="426"/>
        <w:jc w:val="both"/>
        <w:rPr>
          <w:bCs/>
          <w:szCs w:val="24"/>
        </w:rPr>
      </w:pPr>
      <w:r w:rsidRPr="0004753D">
        <w:rPr>
          <w:bCs/>
          <w:szCs w:val="24"/>
        </w:rPr>
        <w:t>„</w:t>
      </w:r>
      <w:r w:rsidRPr="0004753D">
        <w:rPr>
          <w:bCs/>
          <w:szCs w:val="24"/>
          <w:vertAlign w:val="superscript"/>
        </w:rPr>
        <w:t>16</w:t>
      </w:r>
      <w:r w:rsidRPr="0004753D">
        <w:rPr>
          <w:bCs/>
          <w:szCs w:val="24"/>
        </w:rPr>
        <w:t xml:space="preserve">) </w:t>
      </w:r>
      <w:r w:rsidR="00F37B67" w:rsidRPr="0004753D">
        <w:rPr>
          <w:bCs/>
          <w:szCs w:val="24"/>
        </w:rPr>
        <w:t>§ 15 zákona č. 200/2022 Z. z.</w:t>
      </w:r>
    </w:p>
    <w:p w14:paraId="79C5FC55" w14:textId="77777777" w:rsidR="00F965A3" w:rsidRPr="0004753D" w:rsidRDefault="00F37B67" w:rsidP="003F3924">
      <w:pPr>
        <w:widowControl w:val="0"/>
        <w:spacing w:after="2"/>
        <w:ind w:left="426"/>
        <w:jc w:val="both"/>
        <w:rPr>
          <w:bCs/>
          <w:szCs w:val="24"/>
        </w:rPr>
      </w:pPr>
      <w:r w:rsidRPr="0004753D">
        <w:rPr>
          <w:bCs/>
          <w:szCs w:val="24"/>
          <w:vertAlign w:val="superscript"/>
        </w:rPr>
        <w:t>16a</w:t>
      </w:r>
      <w:r w:rsidRPr="0004753D">
        <w:rPr>
          <w:bCs/>
          <w:szCs w:val="24"/>
        </w:rPr>
        <w:t xml:space="preserve">) </w:t>
      </w:r>
      <w:r w:rsidR="005F1C8E" w:rsidRPr="0004753D">
        <w:rPr>
          <w:bCs/>
          <w:szCs w:val="24"/>
        </w:rPr>
        <w:t xml:space="preserve">§ 31 ods. 7 </w:t>
      </w:r>
      <w:r w:rsidR="004A78FD" w:rsidRPr="0004753D">
        <w:rPr>
          <w:bCs/>
          <w:szCs w:val="24"/>
        </w:rPr>
        <w:t xml:space="preserve">a § 36 ods. </w:t>
      </w:r>
      <w:r w:rsidR="00B05DBD" w:rsidRPr="0004753D">
        <w:rPr>
          <w:bCs/>
          <w:szCs w:val="24"/>
        </w:rPr>
        <w:t>1</w:t>
      </w:r>
      <w:r w:rsidR="004A78FD" w:rsidRPr="0004753D">
        <w:rPr>
          <w:bCs/>
          <w:szCs w:val="24"/>
        </w:rPr>
        <w:t xml:space="preserve"> písm. c)</w:t>
      </w:r>
      <w:r w:rsidR="00B05DBD" w:rsidRPr="0004753D">
        <w:rPr>
          <w:bCs/>
          <w:szCs w:val="24"/>
        </w:rPr>
        <w:t xml:space="preserve"> </w:t>
      </w:r>
      <w:r w:rsidR="005F1C8E" w:rsidRPr="0004753D">
        <w:rPr>
          <w:bCs/>
          <w:szCs w:val="24"/>
        </w:rPr>
        <w:t>zákona č. 201/2022 Z. z.</w:t>
      </w:r>
      <w:r w:rsidR="007F656F" w:rsidRPr="0004753D">
        <w:rPr>
          <w:bCs/>
          <w:szCs w:val="24"/>
        </w:rPr>
        <w:t xml:space="preserve"> o výstavbe.</w:t>
      </w:r>
      <w:r w:rsidR="005F1C8E" w:rsidRPr="0004753D">
        <w:rPr>
          <w:bCs/>
          <w:szCs w:val="24"/>
        </w:rPr>
        <w:t>“.</w:t>
      </w:r>
    </w:p>
    <w:p w14:paraId="3B6E3B38" w14:textId="77777777" w:rsidR="00F965A3" w:rsidRPr="0004753D" w:rsidRDefault="00F965A3" w:rsidP="003F3924">
      <w:pPr>
        <w:widowControl w:val="0"/>
        <w:spacing w:after="2"/>
        <w:jc w:val="both"/>
        <w:rPr>
          <w:bCs/>
          <w:szCs w:val="24"/>
        </w:rPr>
      </w:pPr>
    </w:p>
    <w:p w14:paraId="1CC25E7F" w14:textId="736DBBE8" w:rsidR="00073825" w:rsidRPr="0004753D" w:rsidRDefault="004D6D46" w:rsidP="003F3924">
      <w:pPr>
        <w:pStyle w:val="Odsekzoznamu"/>
        <w:keepNext w:val="0"/>
        <w:keepLines w:val="0"/>
        <w:widowControl w:val="0"/>
        <w:numPr>
          <w:ilvl w:val="0"/>
          <w:numId w:val="17"/>
        </w:numPr>
        <w:spacing w:after="2"/>
        <w:ind w:left="426" w:hanging="426"/>
        <w:jc w:val="both"/>
        <w:rPr>
          <w:bCs/>
          <w:szCs w:val="24"/>
        </w:rPr>
      </w:pPr>
      <w:r w:rsidRPr="0004753D">
        <w:rPr>
          <w:bCs/>
          <w:szCs w:val="24"/>
        </w:rPr>
        <w:t xml:space="preserve">V § 16 ods. 2 </w:t>
      </w:r>
      <w:r w:rsidR="00C162CB" w:rsidRPr="0004753D">
        <w:rPr>
          <w:bCs/>
          <w:szCs w:val="24"/>
        </w:rPr>
        <w:t xml:space="preserve"> a § 18 ods. 1 </w:t>
      </w:r>
      <w:r w:rsidR="00294B2E" w:rsidRPr="0004753D">
        <w:rPr>
          <w:bCs/>
          <w:szCs w:val="24"/>
        </w:rPr>
        <w:t xml:space="preserve">písm. a) </w:t>
      </w:r>
      <w:r w:rsidRPr="0004753D">
        <w:rPr>
          <w:bCs/>
          <w:szCs w:val="24"/>
        </w:rPr>
        <w:t>sa slová „§ 15 ods. 3“ nahrádzajú slovami „§ 15 ods. 1“.</w:t>
      </w:r>
    </w:p>
    <w:p w14:paraId="67AFE488" w14:textId="77777777" w:rsidR="00073825" w:rsidRPr="0004753D" w:rsidRDefault="00073825" w:rsidP="003F3924">
      <w:pPr>
        <w:pStyle w:val="Odsekzoznamu"/>
        <w:keepNext w:val="0"/>
        <w:keepLines w:val="0"/>
        <w:widowControl w:val="0"/>
        <w:spacing w:after="2"/>
        <w:ind w:left="426"/>
        <w:jc w:val="both"/>
        <w:rPr>
          <w:bCs/>
          <w:szCs w:val="24"/>
        </w:rPr>
      </w:pPr>
    </w:p>
    <w:p w14:paraId="61DF30A9" w14:textId="77777777" w:rsidR="00164B01" w:rsidRPr="0004753D" w:rsidRDefault="005B126B" w:rsidP="003F3924">
      <w:pPr>
        <w:pStyle w:val="Odsekzoznamu"/>
        <w:keepNext w:val="0"/>
        <w:keepLines w:val="0"/>
        <w:widowControl w:val="0"/>
        <w:numPr>
          <w:ilvl w:val="0"/>
          <w:numId w:val="17"/>
        </w:numPr>
        <w:spacing w:after="2"/>
        <w:ind w:left="426" w:hanging="426"/>
        <w:jc w:val="both"/>
        <w:rPr>
          <w:bCs/>
          <w:szCs w:val="24"/>
        </w:rPr>
      </w:pPr>
      <w:r w:rsidRPr="0004753D">
        <w:rPr>
          <w:bCs/>
          <w:szCs w:val="24"/>
        </w:rPr>
        <w:t>§17 ods</w:t>
      </w:r>
      <w:r w:rsidR="00164B01" w:rsidRPr="0004753D">
        <w:rPr>
          <w:bCs/>
          <w:szCs w:val="24"/>
        </w:rPr>
        <w:t>ek 6 znie:</w:t>
      </w:r>
    </w:p>
    <w:p w14:paraId="4A5ABBE1" w14:textId="77777777" w:rsidR="001C67BD" w:rsidRPr="0004753D" w:rsidRDefault="001C67BD" w:rsidP="003F3924">
      <w:pPr>
        <w:widowControl w:val="0"/>
        <w:spacing w:after="2"/>
        <w:ind w:left="426"/>
        <w:rPr>
          <w:bCs/>
          <w:szCs w:val="24"/>
        </w:rPr>
      </w:pPr>
      <w:r w:rsidRPr="0004753D">
        <w:rPr>
          <w:bCs/>
          <w:szCs w:val="24"/>
        </w:rPr>
        <w:t>„(6) Štátna kúpeľná komisia môže začať konanie o zrušenie povolenia využívať zdroj, ak</w:t>
      </w:r>
    </w:p>
    <w:p w14:paraId="15E68394" w14:textId="77777777" w:rsidR="007D4981" w:rsidRPr="0004753D" w:rsidRDefault="001C67BD" w:rsidP="003F3924">
      <w:pPr>
        <w:pStyle w:val="Odsekzoznamu"/>
        <w:keepNext w:val="0"/>
        <w:keepLines w:val="0"/>
        <w:widowControl w:val="0"/>
        <w:numPr>
          <w:ilvl w:val="1"/>
          <w:numId w:val="42"/>
        </w:numPr>
        <w:ind w:left="1260"/>
        <w:jc w:val="both"/>
        <w:rPr>
          <w:bCs/>
          <w:szCs w:val="24"/>
        </w:rPr>
      </w:pPr>
      <w:r w:rsidRPr="0004753D">
        <w:rPr>
          <w:bCs/>
          <w:szCs w:val="24"/>
        </w:rPr>
        <w:t xml:space="preserve">využívateľ zdroja </w:t>
      </w:r>
      <w:r w:rsidR="00521126" w:rsidRPr="0004753D">
        <w:rPr>
          <w:bCs/>
          <w:szCs w:val="24"/>
        </w:rPr>
        <w:t>nedoručil</w:t>
      </w:r>
      <w:r w:rsidRPr="0004753D">
        <w:rPr>
          <w:bCs/>
          <w:szCs w:val="24"/>
        </w:rPr>
        <w:t xml:space="preserve"> Štátnej kúpeľnej komisii </w:t>
      </w:r>
      <w:r w:rsidR="0011123D" w:rsidRPr="0004753D">
        <w:rPr>
          <w:bCs/>
          <w:szCs w:val="24"/>
        </w:rPr>
        <w:t>návrh stavebného zámeru</w:t>
      </w:r>
      <w:r w:rsidRPr="0004753D">
        <w:rPr>
          <w:bCs/>
          <w:szCs w:val="24"/>
        </w:rPr>
        <w:t xml:space="preserve"> stavby zariadenia na využívanie prírodného liečivého zdroja alebo prírodného minerálneho zdroja na </w:t>
      </w:r>
      <w:r w:rsidR="0011123D" w:rsidRPr="0004753D">
        <w:rPr>
          <w:bCs/>
          <w:szCs w:val="24"/>
        </w:rPr>
        <w:t>vydanie záväzného stanoviska</w:t>
      </w:r>
      <w:r w:rsidRPr="0004753D">
        <w:rPr>
          <w:bCs/>
          <w:szCs w:val="24"/>
        </w:rPr>
        <w:t>, alebo</w:t>
      </w:r>
    </w:p>
    <w:p w14:paraId="422950B4" w14:textId="1F585ADA" w:rsidR="00305E80" w:rsidRPr="0004753D" w:rsidRDefault="001C67BD" w:rsidP="003F3924">
      <w:pPr>
        <w:pStyle w:val="Odsekzoznamu"/>
        <w:keepNext w:val="0"/>
        <w:keepLines w:val="0"/>
        <w:widowControl w:val="0"/>
        <w:numPr>
          <w:ilvl w:val="1"/>
          <w:numId w:val="42"/>
        </w:numPr>
        <w:ind w:left="1260"/>
        <w:jc w:val="both"/>
        <w:rPr>
          <w:szCs w:val="24"/>
        </w:rPr>
      </w:pPr>
      <w:r w:rsidRPr="0004753D">
        <w:rPr>
          <w:bCs/>
          <w:szCs w:val="24"/>
        </w:rPr>
        <w:t>projektovú dokumentáciu stavby zariadenia neopravil alebo nedoplnil v</w:t>
      </w:r>
      <w:r w:rsidR="006634BD" w:rsidRPr="0004753D">
        <w:rPr>
          <w:bCs/>
          <w:szCs w:val="24"/>
        </w:rPr>
        <w:t> podľa podmienok určených v záväznom stanovisku (§ 15 ods. 3)</w:t>
      </w:r>
      <w:r w:rsidRPr="0004753D">
        <w:rPr>
          <w:bCs/>
          <w:szCs w:val="24"/>
        </w:rPr>
        <w:t>.</w:t>
      </w:r>
      <w:r w:rsidR="006634BD" w:rsidRPr="0004753D">
        <w:rPr>
          <w:bCs/>
          <w:szCs w:val="24"/>
        </w:rPr>
        <w:t>“.</w:t>
      </w:r>
    </w:p>
    <w:p w14:paraId="4609E69A" w14:textId="77777777" w:rsidR="001C67BD" w:rsidRPr="0004753D" w:rsidRDefault="001C67BD" w:rsidP="003F3924">
      <w:pPr>
        <w:widowControl w:val="0"/>
        <w:spacing w:after="2"/>
        <w:rPr>
          <w:bCs/>
          <w:szCs w:val="24"/>
        </w:rPr>
      </w:pPr>
    </w:p>
    <w:p w14:paraId="04E07A4A" w14:textId="77777777" w:rsidR="00307F92" w:rsidRPr="0004753D" w:rsidRDefault="00307F92" w:rsidP="003F3924">
      <w:pPr>
        <w:pStyle w:val="Odsekzoznamu"/>
        <w:keepNext w:val="0"/>
        <w:keepLines w:val="0"/>
        <w:widowControl w:val="0"/>
        <w:numPr>
          <w:ilvl w:val="0"/>
          <w:numId w:val="17"/>
        </w:numPr>
        <w:spacing w:after="2"/>
        <w:ind w:left="426" w:hanging="426"/>
        <w:jc w:val="both"/>
        <w:rPr>
          <w:bCs/>
          <w:szCs w:val="24"/>
        </w:rPr>
      </w:pPr>
      <w:r w:rsidRPr="0004753D">
        <w:rPr>
          <w:bCs/>
          <w:szCs w:val="24"/>
        </w:rPr>
        <w:t>Poznámka pod čiarou k odkazu 29 znie:</w:t>
      </w:r>
    </w:p>
    <w:p w14:paraId="32C02247" w14:textId="77777777" w:rsidR="00307F92" w:rsidRPr="0004753D" w:rsidRDefault="00B02106" w:rsidP="003F3924">
      <w:pPr>
        <w:pStyle w:val="Odsekzoznamu"/>
        <w:keepNext w:val="0"/>
        <w:keepLines w:val="0"/>
        <w:widowControl w:val="0"/>
        <w:spacing w:after="2"/>
        <w:ind w:left="426"/>
        <w:jc w:val="both"/>
        <w:rPr>
          <w:bCs/>
          <w:szCs w:val="24"/>
        </w:rPr>
      </w:pPr>
      <w:r w:rsidRPr="0004753D">
        <w:rPr>
          <w:bCs/>
          <w:szCs w:val="24"/>
        </w:rPr>
        <w:t>„</w:t>
      </w:r>
      <w:r w:rsidRPr="0004753D">
        <w:rPr>
          <w:bCs/>
          <w:szCs w:val="24"/>
          <w:vertAlign w:val="superscript"/>
        </w:rPr>
        <w:t>29</w:t>
      </w:r>
      <w:r w:rsidRPr="0004753D">
        <w:rPr>
          <w:bCs/>
          <w:szCs w:val="24"/>
        </w:rPr>
        <w:t xml:space="preserve">) </w:t>
      </w:r>
      <w:r w:rsidR="00CA77F0" w:rsidRPr="0004753D">
        <w:rPr>
          <w:iCs/>
          <w:szCs w:val="24"/>
          <w:lang w:eastAsia="sk-SK"/>
        </w:rPr>
        <w:t>Zákon č. 282/2015 Z. z. o vyvlastňovaní pozemkov a stavieb a o nútenom obmedzení vlastníckeho práva k nim a o zmene a doplnení niektorých zákonov v znení neskorších predpisov.“ .</w:t>
      </w:r>
    </w:p>
    <w:p w14:paraId="0FEFDCE1" w14:textId="77777777" w:rsidR="00307F92" w:rsidRPr="0004753D" w:rsidRDefault="00307F92" w:rsidP="003F3924">
      <w:pPr>
        <w:pStyle w:val="Odsekzoznamu"/>
        <w:keepNext w:val="0"/>
        <w:keepLines w:val="0"/>
        <w:widowControl w:val="0"/>
        <w:rPr>
          <w:bCs/>
          <w:szCs w:val="24"/>
        </w:rPr>
      </w:pPr>
    </w:p>
    <w:p w14:paraId="7FF96A78" w14:textId="77777777" w:rsidR="00583001" w:rsidRPr="0004753D" w:rsidRDefault="00583001" w:rsidP="003F3924">
      <w:pPr>
        <w:pStyle w:val="Odsekzoznamu"/>
        <w:keepNext w:val="0"/>
        <w:keepLines w:val="0"/>
        <w:widowControl w:val="0"/>
        <w:numPr>
          <w:ilvl w:val="0"/>
          <w:numId w:val="17"/>
        </w:numPr>
        <w:spacing w:after="2"/>
        <w:ind w:left="426" w:hanging="426"/>
        <w:jc w:val="both"/>
        <w:rPr>
          <w:bCs/>
          <w:szCs w:val="24"/>
        </w:rPr>
      </w:pPr>
      <w:r w:rsidRPr="0004753D">
        <w:rPr>
          <w:bCs/>
          <w:szCs w:val="24"/>
        </w:rPr>
        <w:t>V § 25 ods. 3 sa slová „§ 15 ods. 1 až 3“ nahrádzajú slovami „§ 15 ods. 1“.</w:t>
      </w:r>
    </w:p>
    <w:p w14:paraId="1E76696B" w14:textId="77777777" w:rsidR="00583001" w:rsidRPr="0004753D" w:rsidRDefault="00583001" w:rsidP="003F3924">
      <w:pPr>
        <w:pStyle w:val="Odsekzoznamu"/>
        <w:keepNext w:val="0"/>
        <w:keepLines w:val="0"/>
        <w:widowControl w:val="0"/>
        <w:spacing w:after="2"/>
        <w:ind w:left="426"/>
        <w:jc w:val="both"/>
        <w:rPr>
          <w:bCs/>
          <w:szCs w:val="24"/>
        </w:rPr>
      </w:pPr>
    </w:p>
    <w:p w14:paraId="3FB6F008" w14:textId="1BA21D1D" w:rsidR="00D26A98" w:rsidRPr="0004753D" w:rsidRDefault="00496C95" w:rsidP="003F3924">
      <w:pPr>
        <w:pStyle w:val="Odsekzoznamu"/>
        <w:keepNext w:val="0"/>
        <w:keepLines w:val="0"/>
        <w:widowControl w:val="0"/>
        <w:numPr>
          <w:ilvl w:val="0"/>
          <w:numId w:val="17"/>
        </w:numPr>
        <w:spacing w:after="2"/>
        <w:ind w:left="426" w:hanging="426"/>
        <w:jc w:val="both"/>
        <w:rPr>
          <w:bCs/>
          <w:szCs w:val="24"/>
        </w:rPr>
      </w:pPr>
      <w:r w:rsidRPr="0004753D">
        <w:rPr>
          <w:bCs/>
          <w:szCs w:val="24"/>
        </w:rPr>
        <w:t xml:space="preserve">V </w:t>
      </w:r>
      <w:r w:rsidR="005B126B" w:rsidRPr="0004753D">
        <w:rPr>
          <w:bCs/>
          <w:szCs w:val="24"/>
        </w:rPr>
        <w:t xml:space="preserve">§ 40 ods. 2 písm. a) </w:t>
      </w:r>
      <w:r w:rsidRPr="0004753D">
        <w:rPr>
          <w:bCs/>
          <w:szCs w:val="24"/>
        </w:rPr>
        <w:t xml:space="preserve">sa slová </w:t>
      </w:r>
      <w:r w:rsidR="00D26A98" w:rsidRPr="0004753D">
        <w:rPr>
          <w:bCs/>
          <w:szCs w:val="24"/>
        </w:rPr>
        <w:t>„územnoplánovacej činnosti</w:t>
      </w:r>
      <w:r w:rsidR="00D26A98" w:rsidRPr="0004753D">
        <w:rPr>
          <w:bCs/>
          <w:szCs w:val="24"/>
          <w:vertAlign w:val="superscript"/>
        </w:rPr>
        <w:t>13</w:t>
      </w:r>
      <w:r w:rsidR="00D26A98" w:rsidRPr="0004753D">
        <w:rPr>
          <w:bCs/>
          <w:szCs w:val="24"/>
        </w:rPr>
        <w:t>)“ nahrádzajú slovami „územného plánovania</w:t>
      </w:r>
      <w:r w:rsidR="0048431F" w:rsidRPr="0004753D">
        <w:rPr>
          <w:bCs/>
          <w:szCs w:val="24"/>
          <w:vertAlign w:val="superscript"/>
        </w:rPr>
        <w:t>30a</w:t>
      </w:r>
      <w:r w:rsidR="00D26A98" w:rsidRPr="0004753D">
        <w:rPr>
          <w:bCs/>
          <w:szCs w:val="24"/>
        </w:rPr>
        <w:t>)“.</w:t>
      </w:r>
    </w:p>
    <w:p w14:paraId="68234BA7" w14:textId="77777777" w:rsidR="00D26A98" w:rsidRPr="0004753D" w:rsidRDefault="00D26A98" w:rsidP="003F3924">
      <w:pPr>
        <w:pStyle w:val="Odsekzoznamu"/>
        <w:keepNext w:val="0"/>
        <w:keepLines w:val="0"/>
        <w:widowControl w:val="0"/>
        <w:spacing w:after="2"/>
        <w:rPr>
          <w:bCs/>
          <w:szCs w:val="24"/>
        </w:rPr>
      </w:pPr>
    </w:p>
    <w:p w14:paraId="2D1A4353" w14:textId="354392B0" w:rsidR="00D26A98" w:rsidRPr="0004753D" w:rsidRDefault="00D26A98" w:rsidP="003F3924">
      <w:pPr>
        <w:pStyle w:val="Odsekzoznamu"/>
        <w:keepNext w:val="0"/>
        <w:keepLines w:val="0"/>
        <w:widowControl w:val="0"/>
        <w:spacing w:after="2"/>
        <w:ind w:left="426"/>
        <w:jc w:val="both"/>
        <w:rPr>
          <w:bCs/>
          <w:szCs w:val="24"/>
        </w:rPr>
      </w:pPr>
      <w:r w:rsidRPr="0004753D">
        <w:rPr>
          <w:bCs/>
          <w:szCs w:val="24"/>
        </w:rPr>
        <w:t xml:space="preserve">Poznámka pod čiarou k odkazu </w:t>
      </w:r>
      <w:r w:rsidR="00DD0B1E" w:rsidRPr="0004753D">
        <w:rPr>
          <w:bCs/>
          <w:szCs w:val="24"/>
        </w:rPr>
        <w:t xml:space="preserve">30a </w:t>
      </w:r>
      <w:r w:rsidRPr="0004753D">
        <w:rPr>
          <w:bCs/>
          <w:szCs w:val="24"/>
        </w:rPr>
        <w:t>znie:</w:t>
      </w:r>
    </w:p>
    <w:p w14:paraId="63959214" w14:textId="6E9DF09E" w:rsidR="00D26A98" w:rsidRPr="0004753D" w:rsidRDefault="00D26A98" w:rsidP="003F3924">
      <w:pPr>
        <w:pStyle w:val="Odsekzoznamu"/>
        <w:keepNext w:val="0"/>
        <w:keepLines w:val="0"/>
        <w:widowControl w:val="0"/>
        <w:spacing w:after="2"/>
        <w:ind w:left="426"/>
        <w:jc w:val="both"/>
        <w:rPr>
          <w:bCs/>
          <w:szCs w:val="24"/>
        </w:rPr>
      </w:pPr>
      <w:r w:rsidRPr="0004753D">
        <w:rPr>
          <w:bCs/>
          <w:szCs w:val="24"/>
        </w:rPr>
        <w:t>„</w:t>
      </w:r>
      <w:r w:rsidR="00DD0B1E" w:rsidRPr="0004753D">
        <w:rPr>
          <w:bCs/>
          <w:szCs w:val="24"/>
          <w:vertAlign w:val="superscript"/>
        </w:rPr>
        <w:t>30a</w:t>
      </w:r>
      <w:r w:rsidRPr="0004753D">
        <w:rPr>
          <w:bCs/>
          <w:szCs w:val="24"/>
        </w:rPr>
        <w:t>) § 15 ods. 1 zákona č.</w:t>
      </w:r>
      <w:r w:rsidR="00671AAF" w:rsidRPr="0004753D">
        <w:rPr>
          <w:bCs/>
          <w:szCs w:val="24"/>
        </w:rPr>
        <w:t xml:space="preserve"> 200</w:t>
      </w:r>
      <w:r w:rsidRPr="0004753D">
        <w:rPr>
          <w:bCs/>
          <w:szCs w:val="24"/>
        </w:rPr>
        <w:t>/2022 Z. z.“.</w:t>
      </w:r>
    </w:p>
    <w:p w14:paraId="7C11FBAE" w14:textId="77777777" w:rsidR="00D26A98" w:rsidRPr="0004753D" w:rsidRDefault="00D26A98" w:rsidP="003F3924">
      <w:pPr>
        <w:pStyle w:val="Odsekzoznamu"/>
        <w:keepNext w:val="0"/>
        <w:keepLines w:val="0"/>
        <w:widowControl w:val="0"/>
        <w:spacing w:after="2"/>
        <w:rPr>
          <w:bCs/>
          <w:szCs w:val="24"/>
        </w:rPr>
      </w:pPr>
    </w:p>
    <w:p w14:paraId="58F12A0F" w14:textId="77777777" w:rsidR="00D26A98" w:rsidRPr="0004753D" w:rsidRDefault="00D26A98" w:rsidP="003F3924">
      <w:pPr>
        <w:pStyle w:val="Odsekzoznamu"/>
        <w:keepNext w:val="0"/>
        <w:keepLines w:val="0"/>
        <w:widowControl w:val="0"/>
        <w:numPr>
          <w:ilvl w:val="0"/>
          <w:numId w:val="17"/>
        </w:numPr>
        <w:spacing w:after="2"/>
        <w:ind w:left="426" w:hanging="426"/>
        <w:jc w:val="both"/>
        <w:rPr>
          <w:bCs/>
          <w:szCs w:val="24"/>
        </w:rPr>
      </w:pPr>
      <w:r w:rsidRPr="0004753D">
        <w:rPr>
          <w:bCs/>
          <w:szCs w:val="24"/>
        </w:rPr>
        <w:t xml:space="preserve"> V § 40 ods. 2 písmeno b) znie:</w:t>
      </w:r>
    </w:p>
    <w:p w14:paraId="36E7785C" w14:textId="3C24C686" w:rsidR="00D26A98" w:rsidRPr="0004753D" w:rsidRDefault="00D26A98" w:rsidP="003F3924">
      <w:pPr>
        <w:pStyle w:val="Odsekzoznamu"/>
        <w:keepNext w:val="0"/>
        <w:keepLines w:val="0"/>
        <w:widowControl w:val="0"/>
        <w:spacing w:after="2"/>
        <w:ind w:left="426"/>
        <w:jc w:val="both"/>
        <w:rPr>
          <w:bCs/>
          <w:szCs w:val="24"/>
        </w:rPr>
      </w:pPr>
      <w:r w:rsidRPr="0004753D">
        <w:rPr>
          <w:bCs/>
          <w:szCs w:val="24"/>
        </w:rPr>
        <w:t>„b) výstavby a ďalších činností uskutočňovaných podľa osobitného predpisu</w:t>
      </w:r>
      <w:r w:rsidR="007C74C9" w:rsidRPr="0004753D">
        <w:rPr>
          <w:bCs/>
          <w:szCs w:val="24"/>
          <w:vertAlign w:val="superscript"/>
        </w:rPr>
        <w:t>30b</w:t>
      </w:r>
      <w:r w:rsidRPr="0004753D">
        <w:rPr>
          <w:bCs/>
          <w:szCs w:val="24"/>
        </w:rPr>
        <w:t>) na kúpeľnom území a v ochrannom pásme I. stupňa prírodného liečivého zdroja a prírodného minerálneho zdroja,“.</w:t>
      </w:r>
    </w:p>
    <w:p w14:paraId="69014560" w14:textId="77777777" w:rsidR="00D26A98" w:rsidRPr="0004753D" w:rsidRDefault="00D26A98" w:rsidP="003F3924">
      <w:pPr>
        <w:pStyle w:val="Odsekzoznamu"/>
        <w:keepNext w:val="0"/>
        <w:keepLines w:val="0"/>
        <w:widowControl w:val="0"/>
        <w:spacing w:after="2"/>
        <w:ind w:left="426"/>
        <w:jc w:val="both"/>
        <w:rPr>
          <w:bCs/>
          <w:szCs w:val="24"/>
        </w:rPr>
      </w:pPr>
    </w:p>
    <w:p w14:paraId="70CF598D" w14:textId="69E0D686" w:rsidR="00D26A98" w:rsidRPr="0004753D" w:rsidRDefault="00D26A98" w:rsidP="003F3924">
      <w:pPr>
        <w:pStyle w:val="Odsekzoznamu"/>
        <w:keepNext w:val="0"/>
        <w:keepLines w:val="0"/>
        <w:widowControl w:val="0"/>
        <w:spacing w:after="2"/>
        <w:ind w:left="426"/>
        <w:jc w:val="both"/>
        <w:rPr>
          <w:bCs/>
          <w:szCs w:val="24"/>
        </w:rPr>
      </w:pPr>
      <w:r w:rsidRPr="0004753D">
        <w:rPr>
          <w:bCs/>
          <w:szCs w:val="24"/>
        </w:rPr>
        <w:t xml:space="preserve">Poznámka pod čiarou k odkazu </w:t>
      </w:r>
      <w:r w:rsidR="007C74C9" w:rsidRPr="0004753D">
        <w:rPr>
          <w:bCs/>
          <w:szCs w:val="24"/>
        </w:rPr>
        <w:t>30b</w:t>
      </w:r>
      <w:r w:rsidRPr="0004753D">
        <w:rPr>
          <w:bCs/>
          <w:szCs w:val="24"/>
        </w:rPr>
        <w:t xml:space="preserve"> znie:</w:t>
      </w:r>
    </w:p>
    <w:p w14:paraId="5DAB62B8" w14:textId="2469CB0C" w:rsidR="00D26A98" w:rsidRPr="0004753D" w:rsidRDefault="00D26A98" w:rsidP="003F3924">
      <w:pPr>
        <w:pStyle w:val="Odsekzoznamu"/>
        <w:keepNext w:val="0"/>
        <w:keepLines w:val="0"/>
        <w:widowControl w:val="0"/>
        <w:spacing w:after="2"/>
        <w:ind w:left="426"/>
        <w:jc w:val="both"/>
        <w:rPr>
          <w:bCs/>
          <w:szCs w:val="24"/>
        </w:rPr>
      </w:pPr>
      <w:r w:rsidRPr="0004753D">
        <w:rPr>
          <w:bCs/>
          <w:szCs w:val="24"/>
        </w:rPr>
        <w:t>„</w:t>
      </w:r>
      <w:r w:rsidR="007C74C9" w:rsidRPr="0004753D">
        <w:rPr>
          <w:bCs/>
          <w:szCs w:val="24"/>
          <w:vertAlign w:val="superscript"/>
        </w:rPr>
        <w:t>30b</w:t>
      </w:r>
      <w:r w:rsidRPr="0004753D">
        <w:rPr>
          <w:bCs/>
          <w:szCs w:val="24"/>
        </w:rPr>
        <w:t>) § 31 ods. 7 zákona č.</w:t>
      </w:r>
      <w:r w:rsidR="00671AAF" w:rsidRPr="0004753D">
        <w:rPr>
          <w:bCs/>
          <w:szCs w:val="24"/>
        </w:rPr>
        <w:t xml:space="preserve"> 201</w:t>
      </w:r>
      <w:r w:rsidRPr="0004753D">
        <w:rPr>
          <w:bCs/>
          <w:szCs w:val="24"/>
        </w:rPr>
        <w:t>/2022 Z. z.“.</w:t>
      </w:r>
    </w:p>
    <w:p w14:paraId="02D896A5" w14:textId="77777777" w:rsidR="00D26A98" w:rsidRPr="0004753D" w:rsidRDefault="00D26A98" w:rsidP="003F3924">
      <w:pPr>
        <w:pStyle w:val="Odsekzoznamu"/>
        <w:keepNext w:val="0"/>
        <w:keepLines w:val="0"/>
        <w:widowControl w:val="0"/>
        <w:spacing w:after="2"/>
        <w:ind w:left="426"/>
        <w:jc w:val="both"/>
        <w:rPr>
          <w:bCs/>
          <w:szCs w:val="24"/>
        </w:rPr>
      </w:pPr>
    </w:p>
    <w:p w14:paraId="4A17E785" w14:textId="77777777" w:rsidR="00F9409D" w:rsidRPr="0004753D" w:rsidRDefault="00F9409D" w:rsidP="003F3924">
      <w:pPr>
        <w:pStyle w:val="Odsekzoznamu"/>
        <w:keepNext w:val="0"/>
        <w:keepLines w:val="0"/>
        <w:widowControl w:val="0"/>
        <w:numPr>
          <w:ilvl w:val="0"/>
          <w:numId w:val="17"/>
        </w:numPr>
        <w:spacing w:after="2"/>
        <w:ind w:left="426" w:hanging="426"/>
        <w:jc w:val="both"/>
        <w:rPr>
          <w:bCs/>
          <w:szCs w:val="24"/>
        </w:rPr>
      </w:pPr>
      <w:r w:rsidRPr="0004753D">
        <w:rPr>
          <w:bCs/>
          <w:szCs w:val="24"/>
        </w:rPr>
        <w:t xml:space="preserve">V </w:t>
      </w:r>
      <w:r w:rsidR="005B126B" w:rsidRPr="0004753D">
        <w:rPr>
          <w:bCs/>
          <w:szCs w:val="24"/>
        </w:rPr>
        <w:t>§ 42 písm. m</w:t>
      </w:r>
      <w:r w:rsidRPr="0004753D">
        <w:rPr>
          <w:bCs/>
          <w:szCs w:val="24"/>
        </w:rPr>
        <w:t>) sa za slovo „vydávať“ vkladá slovo „záväzné“.</w:t>
      </w:r>
    </w:p>
    <w:p w14:paraId="1219C046" w14:textId="77777777" w:rsidR="00F9409D" w:rsidRPr="0004753D" w:rsidRDefault="00F9409D" w:rsidP="003F3924">
      <w:pPr>
        <w:pStyle w:val="Odsekzoznamu"/>
        <w:keepNext w:val="0"/>
        <w:keepLines w:val="0"/>
        <w:widowControl w:val="0"/>
        <w:spacing w:after="2"/>
        <w:rPr>
          <w:bCs/>
          <w:szCs w:val="24"/>
        </w:rPr>
      </w:pPr>
    </w:p>
    <w:p w14:paraId="00F1F794" w14:textId="7A314981" w:rsidR="00F9409D" w:rsidRPr="0004753D" w:rsidRDefault="00F9409D" w:rsidP="003F3924">
      <w:pPr>
        <w:pStyle w:val="Odsekzoznamu"/>
        <w:keepNext w:val="0"/>
        <w:keepLines w:val="0"/>
        <w:widowControl w:val="0"/>
        <w:numPr>
          <w:ilvl w:val="0"/>
          <w:numId w:val="17"/>
        </w:numPr>
        <w:spacing w:after="2"/>
        <w:ind w:left="426" w:hanging="426"/>
        <w:jc w:val="both"/>
        <w:rPr>
          <w:bCs/>
          <w:szCs w:val="24"/>
        </w:rPr>
      </w:pPr>
      <w:r w:rsidRPr="0004753D">
        <w:rPr>
          <w:bCs/>
          <w:szCs w:val="24"/>
        </w:rPr>
        <w:t>V § 42</w:t>
      </w:r>
      <w:r w:rsidR="005B126B" w:rsidRPr="0004753D">
        <w:rPr>
          <w:bCs/>
          <w:szCs w:val="24"/>
        </w:rPr>
        <w:t> písm</w:t>
      </w:r>
      <w:r w:rsidR="00E4725F" w:rsidRPr="0004753D">
        <w:rPr>
          <w:bCs/>
          <w:szCs w:val="24"/>
        </w:rPr>
        <w:t>eno</w:t>
      </w:r>
      <w:r w:rsidR="005B126B" w:rsidRPr="0004753D">
        <w:rPr>
          <w:bCs/>
          <w:szCs w:val="24"/>
        </w:rPr>
        <w:t xml:space="preserve"> o)</w:t>
      </w:r>
      <w:r w:rsidRPr="0004753D">
        <w:rPr>
          <w:bCs/>
          <w:szCs w:val="24"/>
        </w:rPr>
        <w:t xml:space="preserve"> </w:t>
      </w:r>
      <w:r w:rsidR="00E4725F" w:rsidRPr="0004753D">
        <w:rPr>
          <w:bCs/>
          <w:szCs w:val="24"/>
        </w:rPr>
        <w:t>znie:</w:t>
      </w:r>
    </w:p>
    <w:p w14:paraId="5DB39A71" w14:textId="77777777" w:rsidR="00E4725F" w:rsidRPr="0004753D" w:rsidRDefault="00E4725F" w:rsidP="003F3924">
      <w:pPr>
        <w:pStyle w:val="Odsekzoznamu"/>
        <w:keepNext w:val="0"/>
        <w:keepLines w:val="0"/>
        <w:widowControl w:val="0"/>
        <w:spacing w:after="2"/>
        <w:ind w:left="426"/>
        <w:jc w:val="both"/>
        <w:rPr>
          <w:bCs/>
          <w:szCs w:val="24"/>
        </w:rPr>
      </w:pPr>
      <w:r w:rsidRPr="0004753D">
        <w:rPr>
          <w:bCs/>
          <w:szCs w:val="24"/>
        </w:rPr>
        <w:t xml:space="preserve">„o) </w:t>
      </w:r>
      <w:r w:rsidR="003823BC" w:rsidRPr="0004753D">
        <w:rPr>
          <w:bCs/>
          <w:szCs w:val="24"/>
        </w:rPr>
        <w:t>vydávať záväzné stanovisko v konaní o stavebnom zámere k vybudovaniu zariadenia na využívanie prírodného liečivého zdroja alebo prírodného minerálneho zdroja podľa § 15 ods. 3</w:t>
      </w:r>
      <w:r w:rsidR="00221F1D" w:rsidRPr="0004753D">
        <w:rPr>
          <w:bCs/>
          <w:szCs w:val="24"/>
        </w:rPr>
        <w:t>,“.</w:t>
      </w:r>
    </w:p>
    <w:p w14:paraId="42D5373A" w14:textId="77777777" w:rsidR="007472CA" w:rsidRPr="0004753D" w:rsidRDefault="007472CA" w:rsidP="003F3924">
      <w:pPr>
        <w:widowControl w:val="0"/>
        <w:spacing w:after="2"/>
        <w:jc w:val="both"/>
        <w:rPr>
          <w:bCs/>
          <w:szCs w:val="24"/>
        </w:rPr>
      </w:pPr>
    </w:p>
    <w:p w14:paraId="08B47B46" w14:textId="77777777" w:rsidR="007472CA" w:rsidRPr="0004753D" w:rsidRDefault="007472CA" w:rsidP="003F3924">
      <w:pPr>
        <w:widowControl w:val="0"/>
        <w:spacing w:after="2"/>
        <w:jc w:val="both"/>
        <w:rPr>
          <w:bCs/>
          <w:szCs w:val="24"/>
        </w:rPr>
      </w:pPr>
    </w:p>
    <w:p w14:paraId="0EE9DFAF" w14:textId="77777777" w:rsidR="007472CA" w:rsidRPr="0004753D" w:rsidRDefault="007472CA" w:rsidP="003F3924">
      <w:pPr>
        <w:pStyle w:val="Odsekzoznamu"/>
        <w:keepNext w:val="0"/>
        <w:keepLines w:val="0"/>
        <w:widowControl w:val="0"/>
        <w:numPr>
          <w:ilvl w:val="0"/>
          <w:numId w:val="42"/>
        </w:numPr>
        <w:spacing w:after="2"/>
        <w:ind w:left="360" w:right="-20"/>
        <w:jc w:val="center"/>
        <w:rPr>
          <w:bCs/>
          <w:szCs w:val="24"/>
        </w:rPr>
      </w:pPr>
    </w:p>
    <w:p w14:paraId="3D36F957" w14:textId="77777777" w:rsidR="007472CA" w:rsidRPr="0004753D" w:rsidRDefault="007472CA" w:rsidP="003F3924">
      <w:pPr>
        <w:widowControl w:val="0"/>
        <w:spacing w:after="2"/>
        <w:jc w:val="both"/>
        <w:rPr>
          <w:bCs/>
          <w:szCs w:val="24"/>
        </w:rPr>
      </w:pPr>
      <w:r w:rsidRPr="0004753D">
        <w:rPr>
          <w:bCs/>
          <w:szCs w:val="24"/>
        </w:rPr>
        <w:t>Zákon č. </w:t>
      </w:r>
      <w:r w:rsidRPr="0004753D">
        <w:rPr>
          <w:bCs/>
          <w:iCs/>
          <w:szCs w:val="24"/>
        </w:rPr>
        <w:t>555/2005 Z. z.</w:t>
      </w:r>
      <w:r w:rsidRPr="0004753D">
        <w:rPr>
          <w:bCs/>
          <w:szCs w:val="24"/>
        </w:rPr>
        <w:t xml:space="preserve"> o energetickej hospodárnosti budov a o zmene a doplnení niektorých zákonov v znení zákona č. 17/2007 Z. z., zákona č. 476/2008 Z. z., zákona č. 300/2012 Z. z., zákona č. 277/2015 Z. z., zákona č. 144/2017 Z. z., zákona č. 177/2018 Z. z., zákona č. 96/2019 Z. z., zákona č. 378/2019 Z. z. a zákona č. 90/2020 Z. z. sa </w:t>
      </w:r>
      <w:r w:rsidR="002A1735" w:rsidRPr="0004753D">
        <w:rPr>
          <w:bCs/>
          <w:szCs w:val="24"/>
        </w:rPr>
        <w:t>mení</w:t>
      </w:r>
      <w:r w:rsidRPr="0004753D">
        <w:rPr>
          <w:bCs/>
          <w:szCs w:val="24"/>
        </w:rPr>
        <w:t xml:space="preserve"> takto:</w:t>
      </w:r>
    </w:p>
    <w:p w14:paraId="0108645D" w14:textId="77777777" w:rsidR="007472CA" w:rsidRPr="0004753D" w:rsidRDefault="007472CA" w:rsidP="003F3924">
      <w:pPr>
        <w:widowControl w:val="0"/>
        <w:spacing w:after="2"/>
        <w:jc w:val="both"/>
        <w:rPr>
          <w:bCs/>
          <w:szCs w:val="24"/>
        </w:rPr>
      </w:pPr>
    </w:p>
    <w:p w14:paraId="39FEEA86" w14:textId="77777777" w:rsidR="007B4503" w:rsidRPr="0004753D" w:rsidRDefault="007B4503" w:rsidP="003F3924">
      <w:pPr>
        <w:pStyle w:val="Odsekzoznamu"/>
        <w:keepNext w:val="0"/>
        <w:keepLines w:val="0"/>
        <w:widowControl w:val="0"/>
        <w:numPr>
          <w:ilvl w:val="0"/>
          <w:numId w:val="36"/>
        </w:numPr>
        <w:spacing w:after="2"/>
        <w:ind w:left="426" w:hanging="426"/>
        <w:jc w:val="both"/>
        <w:rPr>
          <w:bCs/>
          <w:szCs w:val="24"/>
        </w:rPr>
      </w:pPr>
      <w:r w:rsidRPr="0004753D">
        <w:rPr>
          <w:bCs/>
          <w:szCs w:val="24"/>
        </w:rPr>
        <w:t>Poznámka pod čiarou k odkazu 2 znie:</w:t>
      </w:r>
    </w:p>
    <w:p w14:paraId="0377ED01" w14:textId="77777777" w:rsidR="007B4503" w:rsidRPr="0004753D" w:rsidRDefault="007B4503" w:rsidP="003F3924">
      <w:pPr>
        <w:pStyle w:val="Odsekzoznamu"/>
        <w:keepNext w:val="0"/>
        <w:keepLines w:val="0"/>
        <w:widowControl w:val="0"/>
        <w:spacing w:after="2"/>
        <w:ind w:left="426"/>
        <w:jc w:val="both"/>
        <w:rPr>
          <w:bCs/>
          <w:szCs w:val="24"/>
        </w:rPr>
      </w:pPr>
      <w:r w:rsidRPr="0004753D">
        <w:rPr>
          <w:bCs/>
          <w:szCs w:val="24"/>
        </w:rPr>
        <w:lastRenderedPageBreak/>
        <w:t>„</w:t>
      </w:r>
      <w:r w:rsidRPr="0004753D">
        <w:rPr>
          <w:bCs/>
          <w:szCs w:val="24"/>
          <w:vertAlign w:val="superscript"/>
        </w:rPr>
        <w:t>2</w:t>
      </w:r>
      <w:r w:rsidRPr="0004753D">
        <w:rPr>
          <w:bCs/>
          <w:szCs w:val="24"/>
        </w:rPr>
        <w:t>) § 2 ods. 15</w:t>
      </w:r>
      <w:r w:rsidR="00397B75" w:rsidRPr="0004753D">
        <w:rPr>
          <w:bCs/>
          <w:szCs w:val="24"/>
        </w:rPr>
        <w:t xml:space="preserve"> zákona č. 201/2022 Z. z. o výstavbe.“.</w:t>
      </w:r>
    </w:p>
    <w:p w14:paraId="2ACBE188" w14:textId="77777777" w:rsidR="00397B75" w:rsidRPr="0004753D" w:rsidRDefault="00397B75" w:rsidP="003F3924">
      <w:pPr>
        <w:pStyle w:val="Odsekzoznamu"/>
        <w:keepNext w:val="0"/>
        <w:keepLines w:val="0"/>
        <w:widowControl w:val="0"/>
        <w:spacing w:after="2"/>
        <w:ind w:left="426"/>
        <w:jc w:val="both"/>
        <w:rPr>
          <w:bCs/>
          <w:szCs w:val="24"/>
        </w:rPr>
      </w:pPr>
    </w:p>
    <w:p w14:paraId="6A97F1A6" w14:textId="77777777" w:rsidR="00143041" w:rsidRPr="0004753D" w:rsidRDefault="00143041" w:rsidP="003F3924">
      <w:pPr>
        <w:pStyle w:val="Odsekzoznamu"/>
        <w:keepNext w:val="0"/>
        <w:keepLines w:val="0"/>
        <w:widowControl w:val="0"/>
        <w:numPr>
          <w:ilvl w:val="0"/>
          <w:numId w:val="36"/>
        </w:numPr>
        <w:spacing w:after="2"/>
        <w:ind w:left="426" w:hanging="426"/>
        <w:jc w:val="both"/>
        <w:rPr>
          <w:bCs/>
          <w:szCs w:val="24"/>
        </w:rPr>
      </w:pPr>
      <w:r w:rsidRPr="0004753D">
        <w:rPr>
          <w:bCs/>
          <w:szCs w:val="24"/>
        </w:rPr>
        <w:t xml:space="preserve">V § 4 ods. 4 sa slová </w:t>
      </w:r>
      <w:r w:rsidR="00ED11EC" w:rsidRPr="0004753D">
        <w:rPr>
          <w:bCs/>
          <w:szCs w:val="24"/>
        </w:rPr>
        <w:t>„na stavebné povolenie alebo na povolenie zmeny stavby“ nahrádzajú slovami „</w:t>
      </w:r>
      <w:r w:rsidR="003C46BD" w:rsidRPr="0004753D">
        <w:rPr>
          <w:bCs/>
          <w:szCs w:val="24"/>
        </w:rPr>
        <w:t>na účely konania o stavebnom zámere“.</w:t>
      </w:r>
    </w:p>
    <w:p w14:paraId="621E65F0" w14:textId="77777777" w:rsidR="003C46BD" w:rsidRPr="0004753D" w:rsidRDefault="003C46BD" w:rsidP="003F3924">
      <w:pPr>
        <w:pStyle w:val="Odsekzoznamu"/>
        <w:keepNext w:val="0"/>
        <w:keepLines w:val="0"/>
        <w:widowControl w:val="0"/>
        <w:spacing w:after="2"/>
        <w:ind w:left="426"/>
        <w:jc w:val="both"/>
        <w:rPr>
          <w:bCs/>
          <w:szCs w:val="24"/>
        </w:rPr>
      </w:pPr>
    </w:p>
    <w:p w14:paraId="433992F6" w14:textId="2F26DEE4" w:rsidR="00671AAF" w:rsidRPr="0004753D" w:rsidRDefault="00671AAF" w:rsidP="003F3924">
      <w:pPr>
        <w:pStyle w:val="Odsekzoznamu"/>
        <w:keepNext w:val="0"/>
        <w:keepLines w:val="0"/>
        <w:widowControl w:val="0"/>
        <w:numPr>
          <w:ilvl w:val="0"/>
          <w:numId w:val="36"/>
        </w:numPr>
        <w:spacing w:after="2"/>
        <w:ind w:left="426" w:hanging="426"/>
        <w:jc w:val="both"/>
        <w:rPr>
          <w:bCs/>
          <w:szCs w:val="24"/>
        </w:rPr>
      </w:pPr>
      <w:r w:rsidRPr="0004753D">
        <w:rPr>
          <w:bCs/>
          <w:szCs w:val="24"/>
        </w:rPr>
        <w:t xml:space="preserve">V </w:t>
      </w:r>
      <w:r w:rsidR="007472CA" w:rsidRPr="0004753D">
        <w:rPr>
          <w:bCs/>
          <w:szCs w:val="24"/>
        </w:rPr>
        <w:t>§</w:t>
      </w:r>
      <w:r w:rsidR="00424B2E" w:rsidRPr="0004753D">
        <w:rPr>
          <w:bCs/>
          <w:szCs w:val="24"/>
        </w:rPr>
        <w:t xml:space="preserve"> </w:t>
      </w:r>
      <w:r w:rsidR="005B126B" w:rsidRPr="0004753D">
        <w:rPr>
          <w:bCs/>
          <w:szCs w:val="24"/>
        </w:rPr>
        <w:t>8</w:t>
      </w:r>
      <w:r w:rsidR="007472CA" w:rsidRPr="0004753D">
        <w:rPr>
          <w:bCs/>
          <w:szCs w:val="24"/>
        </w:rPr>
        <w:t xml:space="preserve"> ods. 1</w:t>
      </w:r>
      <w:r w:rsidRPr="0004753D">
        <w:rPr>
          <w:bCs/>
          <w:szCs w:val="24"/>
        </w:rPr>
        <w:t xml:space="preserve"> písm. a) sa slová „začatia kolaudačného konania“ nahrádzajú slovami „podania žiadosti o kolaudáciu stavby“. </w:t>
      </w:r>
    </w:p>
    <w:p w14:paraId="12C7BAFE" w14:textId="77777777" w:rsidR="00671AAF" w:rsidRPr="0004753D" w:rsidRDefault="00671AAF" w:rsidP="003F3924">
      <w:pPr>
        <w:pStyle w:val="Odsekzoznamu"/>
        <w:keepNext w:val="0"/>
        <w:keepLines w:val="0"/>
        <w:widowControl w:val="0"/>
        <w:spacing w:after="2"/>
        <w:ind w:left="426"/>
        <w:jc w:val="both"/>
        <w:rPr>
          <w:bCs/>
          <w:szCs w:val="24"/>
        </w:rPr>
      </w:pPr>
    </w:p>
    <w:p w14:paraId="135D4AAA" w14:textId="77777777" w:rsidR="00671AAF" w:rsidRPr="0004753D" w:rsidRDefault="00671AAF" w:rsidP="003F3924">
      <w:pPr>
        <w:pStyle w:val="Odsekzoznamu"/>
        <w:keepNext w:val="0"/>
        <w:keepLines w:val="0"/>
        <w:widowControl w:val="0"/>
        <w:spacing w:after="2"/>
        <w:ind w:left="426"/>
        <w:jc w:val="both"/>
        <w:rPr>
          <w:bCs/>
          <w:szCs w:val="24"/>
        </w:rPr>
      </w:pPr>
      <w:r w:rsidRPr="0004753D">
        <w:rPr>
          <w:bCs/>
          <w:szCs w:val="24"/>
        </w:rPr>
        <w:t>Poznámka pod čiarou k odkazu 5a znie:</w:t>
      </w:r>
    </w:p>
    <w:p w14:paraId="7D060B8F" w14:textId="77777777" w:rsidR="00671AAF" w:rsidRPr="0004753D" w:rsidRDefault="00671AAF" w:rsidP="003F3924">
      <w:pPr>
        <w:pStyle w:val="Odsekzoznamu"/>
        <w:keepNext w:val="0"/>
        <w:keepLines w:val="0"/>
        <w:widowControl w:val="0"/>
        <w:spacing w:after="2"/>
        <w:ind w:left="426"/>
        <w:jc w:val="both"/>
        <w:rPr>
          <w:bCs/>
          <w:szCs w:val="24"/>
        </w:rPr>
      </w:pPr>
      <w:r w:rsidRPr="0004753D">
        <w:rPr>
          <w:bCs/>
          <w:szCs w:val="24"/>
        </w:rPr>
        <w:t>„</w:t>
      </w:r>
      <w:r w:rsidRPr="0004753D">
        <w:rPr>
          <w:bCs/>
          <w:szCs w:val="24"/>
          <w:vertAlign w:val="superscript"/>
        </w:rPr>
        <w:t>5a</w:t>
      </w:r>
      <w:r w:rsidRPr="0004753D">
        <w:rPr>
          <w:bCs/>
          <w:szCs w:val="24"/>
        </w:rPr>
        <w:t>) § 45 ods. 6 zákona č. 201/2022 z. z. o výstavbe.“.</w:t>
      </w:r>
    </w:p>
    <w:p w14:paraId="6BF668CE" w14:textId="77777777" w:rsidR="008354A2" w:rsidRPr="0004753D" w:rsidRDefault="008354A2" w:rsidP="003F3924">
      <w:pPr>
        <w:pStyle w:val="Odsekzoznamu"/>
        <w:keepNext w:val="0"/>
        <w:keepLines w:val="0"/>
        <w:widowControl w:val="0"/>
        <w:spacing w:after="2"/>
        <w:ind w:left="426"/>
        <w:jc w:val="both"/>
        <w:rPr>
          <w:bCs/>
          <w:szCs w:val="24"/>
        </w:rPr>
      </w:pPr>
    </w:p>
    <w:p w14:paraId="671F8A6A" w14:textId="53E80736" w:rsidR="008354A2" w:rsidRPr="0004753D" w:rsidRDefault="008354A2" w:rsidP="003F3924">
      <w:pPr>
        <w:pStyle w:val="Odsekzoznamu"/>
        <w:keepNext w:val="0"/>
        <w:keepLines w:val="0"/>
        <w:widowControl w:val="0"/>
        <w:numPr>
          <w:ilvl w:val="0"/>
          <w:numId w:val="36"/>
        </w:numPr>
        <w:spacing w:after="2"/>
        <w:ind w:left="426" w:hanging="426"/>
        <w:jc w:val="both"/>
        <w:rPr>
          <w:bCs/>
          <w:szCs w:val="24"/>
        </w:rPr>
      </w:pPr>
      <w:r w:rsidRPr="0004753D">
        <w:rPr>
          <w:bCs/>
          <w:szCs w:val="24"/>
        </w:rPr>
        <w:t>V § 9 ods. 7 sa slová</w:t>
      </w:r>
      <w:r w:rsidR="00160088" w:rsidRPr="0004753D">
        <w:rPr>
          <w:bCs/>
          <w:szCs w:val="24"/>
        </w:rPr>
        <w:t xml:space="preserve"> „</w:t>
      </w:r>
      <w:r w:rsidR="00D5654E" w:rsidRPr="0004753D">
        <w:rPr>
          <w:bCs/>
          <w:szCs w:val="24"/>
        </w:rPr>
        <w:t xml:space="preserve">v </w:t>
      </w:r>
      <w:r w:rsidR="00160088" w:rsidRPr="0004753D">
        <w:rPr>
          <w:bCs/>
          <w:szCs w:val="24"/>
        </w:rPr>
        <w:t>kolaudačných konaniach“ nahrádzajú slovami „</w:t>
      </w:r>
      <w:r w:rsidR="00D5654E" w:rsidRPr="0004753D">
        <w:rPr>
          <w:bCs/>
          <w:szCs w:val="24"/>
        </w:rPr>
        <w:t>pri</w:t>
      </w:r>
      <w:r w:rsidR="00F81D71" w:rsidRPr="0004753D">
        <w:rPr>
          <w:bCs/>
          <w:szCs w:val="24"/>
        </w:rPr>
        <w:t> kolaudácii stavby“.</w:t>
      </w:r>
    </w:p>
    <w:p w14:paraId="7167F35C" w14:textId="77777777" w:rsidR="00F81D71" w:rsidRPr="0004753D" w:rsidRDefault="00F81D71" w:rsidP="003F3924">
      <w:pPr>
        <w:pStyle w:val="Odsekzoznamu"/>
        <w:keepNext w:val="0"/>
        <w:keepLines w:val="0"/>
        <w:widowControl w:val="0"/>
        <w:spacing w:after="2"/>
        <w:ind w:left="426"/>
        <w:jc w:val="both"/>
        <w:rPr>
          <w:bCs/>
          <w:szCs w:val="24"/>
        </w:rPr>
      </w:pPr>
    </w:p>
    <w:p w14:paraId="3BF00B3B" w14:textId="77777777" w:rsidR="00F81D71" w:rsidRPr="0004753D" w:rsidRDefault="00F81D71" w:rsidP="003F3924">
      <w:pPr>
        <w:pStyle w:val="Odsekzoznamu"/>
        <w:keepNext w:val="0"/>
        <w:keepLines w:val="0"/>
        <w:widowControl w:val="0"/>
        <w:numPr>
          <w:ilvl w:val="0"/>
          <w:numId w:val="36"/>
        </w:numPr>
        <w:spacing w:after="2"/>
        <w:ind w:left="426" w:hanging="426"/>
        <w:jc w:val="both"/>
        <w:rPr>
          <w:bCs/>
          <w:szCs w:val="24"/>
        </w:rPr>
      </w:pPr>
      <w:r w:rsidRPr="0004753D">
        <w:rPr>
          <w:bCs/>
          <w:szCs w:val="24"/>
        </w:rPr>
        <w:t xml:space="preserve">V § 9e ods. 1 písm. d) </w:t>
      </w:r>
      <w:r w:rsidR="004D10A2" w:rsidRPr="0004753D">
        <w:rPr>
          <w:bCs/>
          <w:szCs w:val="24"/>
        </w:rPr>
        <w:t xml:space="preserve">a § 9ea ods. 1 písm. c) </w:t>
      </w:r>
      <w:r w:rsidRPr="0004753D">
        <w:rPr>
          <w:bCs/>
          <w:szCs w:val="24"/>
        </w:rPr>
        <w:t>sa slová „kolaudačné rozhodnutie“ nahrádzajú slovami „kolaudačné osvedčenie stavby“.</w:t>
      </w:r>
    </w:p>
    <w:p w14:paraId="48DB9343" w14:textId="77777777" w:rsidR="007D1278" w:rsidRPr="0004753D" w:rsidRDefault="007D1278" w:rsidP="003F3924">
      <w:pPr>
        <w:pStyle w:val="Odsekzoznamu"/>
        <w:keepNext w:val="0"/>
        <w:keepLines w:val="0"/>
        <w:widowControl w:val="0"/>
        <w:overflowPunct/>
        <w:autoSpaceDE/>
        <w:autoSpaceDN/>
        <w:adjustRightInd/>
        <w:ind w:left="446"/>
        <w:jc w:val="both"/>
        <w:textAlignment w:val="auto"/>
        <w:rPr>
          <w:bCs/>
          <w:szCs w:val="24"/>
        </w:rPr>
      </w:pPr>
    </w:p>
    <w:p w14:paraId="3C3E8159" w14:textId="77777777" w:rsidR="00F43DBE" w:rsidRPr="0004753D" w:rsidRDefault="00F43DBE" w:rsidP="003F3924">
      <w:pPr>
        <w:widowControl w:val="0"/>
        <w:spacing w:after="2"/>
        <w:jc w:val="both"/>
        <w:rPr>
          <w:bCs/>
          <w:szCs w:val="24"/>
        </w:rPr>
      </w:pPr>
    </w:p>
    <w:p w14:paraId="466669F1" w14:textId="77777777" w:rsidR="00AD2079" w:rsidRPr="0004753D" w:rsidRDefault="00AD2079" w:rsidP="003F3924">
      <w:pPr>
        <w:pStyle w:val="Odsekzoznamu"/>
        <w:keepNext w:val="0"/>
        <w:keepLines w:val="0"/>
        <w:widowControl w:val="0"/>
        <w:numPr>
          <w:ilvl w:val="0"/>
          <w:numId w:val="42"/>
        </w:numPr>
        <w:spacing w:after="2"/>
        <w:ind w:left="360" w:right="-20"/>
        <w:jc w:val="center"/>
        <w:rPr>
          <w:bCs/>
          <w:szCs w:val="24"/>
        </w:rPr>
      </w:pPr>
    </w:p>
    <w:p w14:paraId="61FB1C8A" w14:textId="77777777" w:rsidR="00AD2079" w:rsidRPr="0004753D" w:rsidRDefault="00AD2079" w:rsidP="003F3924">
      <w:pPr>
        <w:widowControl w:val="0"/>
        <w:spacing w:after="2"/>
        <w:jc w:val="both"/>
        <w:rPr>
          <w:bCs/>
          <w:szCs w:val="24"/>
        </w:rPr>
      </w:pPr>
      <w:r w:rsidRPr="0004753D">
        <w:rPr>
          <w:bCs/>
          <w:szCs w:val="24"/>
        </w:rPr>
        <w:t>Zákon č. </w:t>
      </w:r>
      <w:r w:rsidRPr="0004753D">
        <w:rPr>
          <w:bCs/>
          <w:iCs/>
          <w:szCs w:val="24"/>
        </w:rPr>
        <w:t>39/2007 Z. z.</w:t>
      </w:r>
      <w:r w:rsidRPr="0004753D">
        <w:rPr>
          <w:bCs/>
          <w:szCs w:val="24"/>
        </w:rPr>
        <w:t xml:space="preserve"> o veterinárnej starostlivosti v znení zákona č. 99/2008 Z. z., zákona </w:t>
      </w:r>
      <w:r w:rsidR="005278B1" w:rsidRPr="0004753D">
        <w:rPr>
          <w:bCs/>
          <w:szCs w:val="24"/>
        </w:rPr>
        <w:br/>
      </w:r>
      <w:r w:rsidRPr="0004753D">
        <w:rPr>
          <w:bCs/>
          <w:szCs w:val="24"/>
        </w:rPr>
        <w:t xml:space="preserve">č. 274/2009 Z. z., zákona č. 299/2009 Z. z., zákona č. 391/2009 Z. z., zákona č. 342/2011 Z. z, zákona č. 242/2012 Z. z., zákona č. 42/2013 Z. z., zákona č. 145/2013 Z. z., zákona č. 387/2013 Z. z., zákona č. 101/2014 Z. z., zákona č. 204/2014 Z. z., zákona č. 376/2016 Z. z., zákona </w:t>
      </w:r>
      <w:r w:rsidR="005278B1" w:rsidRPr="0004753D">
        <w:rPr>
          <w:bCs/>
          <w:szCs w:val="24"/>
        </w:rPr>
        <w:br/>
      </w:r>
      <w:r w:rsidRPr="0004753D">
        <w:rPr>
          <w:bCs/>
          <w:szCs w:val="24"/>
        </w:rPr>
        <w:t xml:space="preserve">č. 177/2018 Z. z., zákona č. 184/2018 Z. z., zákona č. 91/2019 Z. z., zákona č. 387/2019 Z. z., zákona č. 198/2020 Z. z., zákona č. 65/2021 Z. z., zákona č. 272/2021 Z. z. a zákona č. 405/2021 Z. z. sa </w:t>
      </w:r>
      <w:r w:rsidR="002A1735" w:rsidRPr="0004753D">
        <w:rPr>
          <w:bCs/>
          <w:szCs w:val="24"/>
        </w:rPr>
        <w:t>mení</w:t>
      </w:r>
      <w:r w:rsidRPr="0004753D">
        <w:rPr>
          <w:bCs/>
          <w:szCs w:val="24"/>
        </w:rPr>
        <w:t xml:space="preserve"> takto:</w:t>
      </w:r>
    </w:p>
    <w:p w14:paraId="7982B9BD" w14:textId="77777777" w:rsidR="00AD2079" w:rsidRPr="0004753D" w:rsidRDefault="00AD2079" w:rsidP="003F3924">
      <w:pPr>
        <w:widowControl w:val="0"/>
        <w:spacing w:after="2"/>
        <w:jc w:val="both"/>
        <w:rPr>
          <w:bCs/>
          <w:szCs w:val="24"/>
        </w:rPr>
      </w:pPr>
    </w:p>
    <w:p w14:paraId="271C7F2C" w14:textId="77777777" w:rsidR="00B8522C" w:rsidRPr="0004753D" w:rsidRDefault="00FB2DBE" w:rsidP="003F3924">
      <w:pPr>
        <w:pStyle w:val="odsek"/>
        <w:keepNext w:val="0"/>
        <w:keepLines w:val="0"/>
        <w:widowControl w:val="0"/>
        <w:numPr>
          <w:ilvl w:val="0"/>
          <w:numId w:val="16"/>
        </w:numPr>
        <w:spacing w:before="0" w:after="2"/>
        <w:ind w:left="360"/>
        <w:rPr>
          <w:rFonts w:cs="Times New Roman"/>
          <w:szCs w:val="24"/>
        </w:rPr>
      </w:pPr>
      <w:r w:rsidRPr="0004753D">
        <w:rPr>
          <w:rFonts w:cs="Times New Roman"/>
          <w:szCs w:val="24"/>
        </w:rPr>
        <w:t>V § 6 ods. 2 písm. k)</w:t>
      </w:r>
      <w:r w:rsidR="00BE21DA" w:rsidRPr="0004753D">
        <w:rPr>
          <w:rFonts w:cs="Times New Roman"/>
          <w:szCs w:val="24"/>
        </w:rPr>
        <w:t xml:space="preserve"> </w:t>
      </w:r>
      <w:r w:rsidR="00B8522C" w:rsidRPr="0004753D">
        <w:rPr>
          <w:rFonts w:cs="Times New Roman"/>
          <w:szCs w:val="24"/>
        </w:rPr>
        <w:t>znie:</w:t>
      </w:r>
    </w:p>
    <w:p w14:paraId="0B478A0A" w14:textId="77777777" w:rsidR="00FB2DBE" w:rsidRPr="0004753D" w:rsidRDefault="00B8522C" w:rsidP="003F3924">
      <w:pPr>
        <w:pStyle w:val="odsek"/>
        <w:keepNext w:val="0"/>
        <w:keepLines w:val="0"/>
        <w:widowControl w:val="0"/>
        <w:spacing w:before="0" w:after="2"/>
        <w:ind w:left="360" w:firstLine="0"/>
        <w:rPr>
          <w:rFonts w:cs="Times New Roman"/>
          <w:szCs w:val="24"/>
        </w:rPr>
      </w:pPr>
      <w:r w:rsidRPr="0004753D">
        <w:rPr>
          <w:rFonts w:cs="Times New Roman"/>
          <w:szCs w:val="24"/>
        </w:rPr>
        <w:t xml:space="preserve">„k) vydáva záväzné stanoviská </w:t>
      </w:r>
      <w:r w:rsidR="00E624D0" w:rsidRPr="0004753D">
        <w:rPr>
          <w:rFonts w:cs="Times New Roman"/>
          <w:szCs w:val="24"/>
        </w:rPr>
        <w:t xml:space="preserve">podľa § 44 ods. 1 </w:t>
      </w:r>
      <w:r w:rsidRPr="0004753D">
        <w:rPr>
          <w:rFonts w:cs="Times New Roman"/>
          <w:szCs w:val="24"/>
        </w:rPr>
        <w:t xml:space="preserve">a záväzné posudky podľa § 44 ods. </w:t>
      </w:r>
      <w:r w:rsidR="00E624D0" w:rsidRPr="0004753D">
        <w:rPr>
          <w:rFonts w:cs="Times New Roman"/>
          <w:szCs w:val="24"/>
        </w:rPr>
        <w:t>4,</w:t>
      </w:r>
      <w:r w:rsidR="00FB2DBE" w:rsidRPr="0004753D">
        <w:rPr>
          <w:rFonts w:cs="Times New Roman"/>
          <w:szCs w:val="24"/>
        </w:rPr>
        <w:t>“</w:t>
      </w:r>
      <w:r w:rsidR="003A678A" w:rsidRPr="0004753D">
        <w:rPr>
          <w:rFonts w:cs="Times New Roman"/>
          <w:szCs w:val="24"/>
        </w:rPr>
        <w:t>.</w:t>
      </w:r>
    </w:p>
    <w:p w14:paraId="528746F2" w14:textId="77777777" w:rsidR="003A678A" w:rsidRPr="0004753D" w:rsidRDefault="003A678A" w:rsidP="003F3924">
      <w:pPr>
        <w:pStyle w:val="odsek"/>
        <w:keepNext w:val="0"/>
        <w:keepLines w:val="0"/>
        <w:widowControl w:val="0"/>
        <w:spacing w:before="0" w:after="2"/>
        <w:ind w:left="360" w:firstLine="0"/>
        <w:rPr>
          <w:rFonts w:cs="Times New Roman"/>
          <w:szCs w:val="24"/>
        </w:rPr>
      </w:pPr>
    </w:p>
    <w:p w14:paraId="2AB99D4A" w14:textId="77777777" w:rsidR="00E624D0" w:rsidRPr="0004753D" w:rsidRDefault="00E624D0" w:rsidP="003F3924">
      <w:pPr>
        <w:pStyle w:val="odsek"/>
        <w:keepNext w:val="0"/>
        <w:keepLines w:val="0"/>
        <w:widowControl w:val="0"/>
        <w:numPr>
          <w:ilvl w:val="0"/>
          <w:numId w:val="16"/>
        </w:numPr>
        <w:spacing w:before="0" w:after="2"/>
        <w:ind w:left="360"/>
        <w:rPr>
          <w:rFonts w:cs="Times New Roman"/>
          <w:szCs w:val="24"/>
        </w:rPr>
      </w:pPr>
      <w:r w:rsidRPr="0004753D">
        <w:rPr>
          <w:rFonts w:cs="Times New Roman"/>
          <w:szCs w:val="24"/>
        </w:rPr>
        <w:t>V § 8 ods. 3 písmeno b) znie:</w:t>
      </w:r>
    </w:p>
    <w:p w14:paraId="2DD3DE86" w14:textId="77777777" w:rsidR="00E624D0" w:rsidRPr="0004753D" w:rsidRDefault="00E624D0" w:rsidP="003F3924">
      <w:pPr>
        <w:pStyle w:val="odsek"/>
        <w:keepNext w:val="0"/>
        <w:keepLines w:val="0"/>
        <w:widowControl w:val="0"/>
        <w:spacing w:before="0" w:after="2"/>
        <w:ind w:left="360" w:firstLine="0"/>
        <w:rPr>
          <w:rFonts w:cs="Times New Roman"/>
          <w:szCs w:val="24"/>
        </w:rPr>
      </w:pPr>
      <w:r w:rsidRPr="0004753D">
        <w:rPr>
          <w:rFonts w:cs="Times New Roman"/>
          <w:szCs w:val="24"/>
        </w:rPr>
        <w:t>„b) vydáva záväzné stanoviská podľa § 44 ods. 2 a záväzné posudky podľa § 44 ods. 5,“.</w:t>
      </w:r>
    </w:p>
    <w:p w14:paraId="340C8ED3" w14:textId="77777777" w:rsidR="00E624D0" w:rsidRPr="0004753D" w:rsidRDefault="00E624D0" w:rsidP="003F3924">
      <w:pPr>
        <w:pStyle w:val="odsek"/>
        <w:keepNext w:val="0"/>
        <w:keepLines w:val="0"/>
        <w:widowControl w:val="0"/>
        <w:spacing w:before="0" w:after="2"/>
        <w:ind w:left="360" w:firstLine="0"/>
        <w:rPr>
          <w:rFonts w:cs="Times New Roman"/>
          <w:szCs w:val="24"/>
        </w:rPr>
      </w:pPr>
    </w:p>
    <w:p w14:paraId="60D00DD1" w14:textId="77777777" w:rsidR="00824D81" w:rsidRPr="0004753D" w:rsidRDefault="00824D81" w:rsidP="003F3924">
      <w:pPr>
        <w:pStyle w:val="odsek"/>
        <w:keepNext w:val="0"/>
        <w:keepLines w:val="0"/>
        <w:widowControl w:val="0"/>
        <w:numPr>
          <w:ilvl w:val="0"/>
          <w:numId w:val="16"/>
        </w:numPr>
        <w:spacing w:before="0" w:after="2"/>
        <w:ind w:left="360"/>
        <w:rPr>
          <w:rFonts w:cs="Times New Roman"/>
          <w:szCs w:val="24"/>
        </w:rPr>
      </w:pPr>
      <w:r w:rsidRPr="0004753D">
        <w:rPr>
          <w:rFonts w:cs="Times New Roman"/>
          <w:szCs w:val="24"/>
        </w:rPr>
        <w:t>§ 44 vrátane nadpisu znie:</w:t>
      </w:r>
    </w:p>
    <w:p w14:paraId="28AEEA9C" w14:textId="77777777" w:rsidR="00824D81" w:rsidRPr="0004753D" w:rsidRDefault="00824D81" w:rsidP="003F3924">
      <w:pPr>
        <w:pStyle w:val="odsek"/>
        <w:keepNext w:val="0"/>
        <w:keepLines w:val="0"/>
        <w:widowControl w:val="0"/>
        <w:spacing w:before="0" w:after="2"/>
        <w:ind w:left="360" w:firstLine="0"/>
        <w:jc w:val="center"/>
        <w:rPr>
          <w:rFonts w:cs="Times New Roman"/>
          <w:szCs w:val="24"/>
        </w:rPr>
      </w:pPr>
      <w:r w:rsidRPr="0004753D">
        <w:rPr>
          <w:rFonts w:cs="Times New Roman"/>
          <w:szCs w:val="24"/>
        </w:rPr>
        <w:t>„§ 44</w:t>
      </w:r>
    </w:p>
    <w:p w14:paraId="596B3AC9" w14:textId="77777777" w:rsidR="00D92CFE" w:rsidRPr="0004753D" w:rsidRDefault="00D92CFE" w:rsidP="003F3924">
      <w:pPr>
        <w:pStyle w:val="odsek"/>
        <w:keepNext w:val="0"/>
        <w:keepLines w:val="0"/>
        <w:widowControl w:val="0"/>
        <w:spacing w:before="0" w:after="2"/>
        <w:ind w:left="360" w:firstLine="0"/>
        <w:jc w:val="center"/>
        <w:rPr>
          <w:rFonts w:cs="Times New Roman"/>
          <w:szCs w:val="24"/>
        </w:rPr>
      </w:pPr>
      <w:r w:rsidRPr="0004753D">
        <w:rPr>
          <w:rFonts w:cs="Times New Roman"/>
          <w:szCs w:val="24"/>
        </w:rPr>
        <w:t>Záväzné stanovisko a záväzný posudok</w:t>
      </w:r>
    </w:p>
    <w:p w14:paraId="01BB223E" w14:textId="07698C92" w:rsidR="00D92CFE" w:rsidRPr="0004753D" w:rsidRDefault="00D92CFE" w:rsidP="00D2385D">
      <w:pPr>
        <w:pStyle w:val="odsek"/>
        <w:keepNext w:val="0"/>
        <w:keepLines w:val="0"/>
        <w:widowControl w:val="0"/>
        <w:numPr>
          <w:ilvl w:val="0"/>
          <w:numId w:val="188"/>
        </w:numPr>
        <w:spacing w:before="0" w:after="2"/>
        <w:ind w:left="1080"/>
        <w:rPr>
          <w:rFonts w:cs="Times New Roman"/>
          <w:szCs w:val="24"/>
        </w:rPr>
      </w:pPr>
      <w:r w:rsidRPr="0004753D">
        <w:rPr>
          <w:rFonts w:cs="Times New Roman"/>
          <w:szCs w:val="24"/>
        </w:rPr>
        <w:t>Záväzné stanovisko štátnej veterinárnej a potravinovej správy</w:t>
      </w:r>
      <w:r w:rsidR="000C6993" w:rsidRPr="0004753D">
        <w:rPr>
          <w:rFonts w:cs="Times New Roman"/>
          <w:szCs w:val="24"/>
        </w:rPr>
        <w:t xml:space="preserve"> ako dotknutého orgánu </w:t>
      </w:r>
      <w:r w:rsidRPr="0004753D">
        <w:rPr>
          <w:rFonts w:cs="Times New Roman"/>
          <w:szCs w:val="24"/>
        </w:rPr>
        <w:t>sa vydáva</w:t>
      </w:r>
      <w:r w:rsidR="00F16D14" w:rsidRPr="0004753D">
        <w:rPr>
          <w:rFonts w:cs="Times New Roman"/>
          <w:szCs w:val="24"/>
        </w:rPr>
        <w:t xml:space="preserve"> v konaní o stavebnom zámere</w:t>
      </w:r>
      <w:r w:rsidR="00936D27" w:rsidRPr="0004753D">
        <w:rPr>
          <w:rFonts w:cs="Times New Roman"/>
          <w:szCs w:val="24"/>
          <w:vertAlign w:val="superscript"/>
        </w:rPr>
        <w:t>144</w:t>
      </w:r>
      <w:r w:rsidR="0085763F" w:rsidRPr="0004753D">
        <w:rPr>
          <w:rFonts w:cs="Times New Roman"/>
          <w:szCs w:val="24"/>
        </w:rPr>
        <w:t>)</w:t>
      </w:r>
      <w:r w:rsidR="00F16D14" w:rsidRPr="0004753D">
        <w:rPr>
          <w:rFonts w:cs="Times New Roman"/>
          <w:szCs w:val="24"/>
        </w:rPr>
        <w:t xml:space="preserve"> a </w:t>
      </w:r>
      <w:r w:rsidR="0001407A" w:rsidRPr="0004753D">
        <w:rPr>
          <w:rFonts w:cs="Times New Roman"/>
          <w:szCs w:val="24"/>
        </w:rPr>
        <w:t>pri</w:t>
      </w:r>
      <w:r w:rsidR="00F16D14" w:rsidRPr="0004753D">
        <w:rPr>
          <w:rFonts w:cs="Times New Roman"/>
          <w:szCs w:val="24"/>
        </w:rPr>
        <w:t> kolaudácii stavby,</w:t>
      </w:r>
      <w:r w:rsidR="0085763F" w:rsidRPr="0004753D">
        <w:rPr>
          <w:rFonts w:cs="Times New Roman"/>
          <w:szCs w:val="24"/>
          <w:vertAlign w:val="superscript"/>
        </w:rPr>
        <w:t xml:space="preserve"> 144a</w:t>
      </w:r>
      <w:r w:rsidR="0085763F" w:rsidRPr="0004753D">
        <w:rPr>
          <w:rFonts w:cs="Times New Roman"/>
          <w:szCs w:val="24"/>
        </w:rPr>
        <w:t>)</w:t>
      </w:r>
      <w:r w:rsidR="00F16D14" w:rsidRPr="0004753D">
        <w:rPr>
          <w:rFonts w:cs="Times New Roman"/>
          <w:szCs w:val="24"/>
        </w:rPr>
        <w:t xml:space="preserve"> ak </w:t>
      </w:r>
      <w:r w:rsidR="00CF7925" w:rsidRPr="0004753D">
        <w:rPr>
          <w:rFonts w:cs="Times New Roman"/>
          <w:szCs w:val="24"/>
        </w:rPr>
        <w:t>ide o stavby</w:t>
      </w:r>
      <w:r w:rsidR="00F16D14" w:rsidRPr="0004753D">
        <w:rPr>
          <w:rFonts w:cs="Times New Roman"/>
          <w:szCs w:val="24"/>
        </w:rPr>
        <w:t>, ktoré sú určené na výkon hraničnej veterinárnej kontroly</w:t>
      </w:r>
      <w:r w:rsidR="00CF7925" w:rsidRPr="0004753D">
        <w:rPr>
          <w:rFonts w:cs="Times New Roman"/>
          <w:szCs w:val="24"/>
        </w:rPr>
        <w:t>.</w:t>
      </w:r>
      <w:r w:rsidR="009C1E9E" w:rsidRPr="0004753D">
        <w:rPr>
          <w:rFonts w:cs="Times New Roman"/>
          <w:szCs w:val="24"/>
        </w:rPr>
        <w:t xml:space="preserve"> </w:t>
      </w:r>
      <w:r w:rsidR="006F61C9" w:rsidRPr="0004753D">
        <w:rPr>
          <w:rFonts w:cs="Times New Roman"/>
          <w:szCs w:val="24"/>
        </w:rPr>
        <w:t>Ak ide o stavby podľa prvej vety, štátna veterinárna a </w:t>
      </w:r>
      <w:r w:rsidR="00A75199" w:rsidRPr="0004753D">
        <w:rPr>
          <w:rFonts w:cs="Times New Roman"/>
          <w:szCs w:val="24"/>
        </w:rPr>
        <w:t>potravinová</w:t>
      </w:r>
      <w:r w:rsidR="006F61C9" w:rsidRPr="0004753D">
        <w:rPr>
          <w:rFonts w:cs="Times New Roman"/>
          <w:szCs w:val="24"/>
        </w:rPr>
        <w:t xml:space="preserve"> správa je dotknutým orgánom v</w:t>
      </w:r>
      <w:r w:rsidR="00A75199" w:rsidRPr="0004753D">
        <w:rPr>
          <w:rFonts w:cs="Times New Roman"/>
          <w:szCs w:val="24"/>
        </w:rPr>
        <w:t> procese územného plánovania.</w:t>
      </w:r>
      <w:r w:rsidR="005F4BBE" w:rsidRPr="0004753D">
        <w:rPr>
          <w:rFonts w:cs="Times New Roman"/>
          <w:szCs w:val="24"/>
          <w:vertAlign w:val="superscript"/>
        </w:rPr>
        <w:t>144b</w:t>
      </w:r>
      <w:r w:rsidR="005F4BBE" w:rsidRPr="0004753D">
        <w:rPr>
          <w:rFonts w:cs="Times New Roman"/>
          <w:szCs w:val="24"/>
        </w:rPr>
        <w:t>)</w:t>
      </w:r>
    </w:p>
    <w:p w14:paraId="14A98D80" w14:textId="77777777" w:rsidR="00824D81" w:rsidRPr="0004753D" w:rsidRDefault="00824D81" w:rsidP="00D2385D">
      <w:pPr>
        <w:pStyle w:val="odsek"/>
        <w:keepNext w:val="0"/>
        <w:keepLines w:val="0"/>
        <w:widowControl w:val="0"/>
        <w:numPr>
          <w:ilvl w:val="0"/>
          <w:numId w:val="188"/>
        </w:numPr>
        <w:spacing w:before="0" w:after="2"/>
        <w:ind w:left="1080"/>
        <w:rPr>
          <w:rFonts w:cs="Times New Roman"/>
          <w:szCs w:val="24"/>
        </w:rPr>
      </w:pPr>
      <w:r w:rsidRPr="0004753D">
        <w:rPr>
          <w:rFonts w:cs="Times New Roman"/>
          <w:szCs w:val="24"/>
        </w:rPr>
        <w:t xml:space="preserve">Záväzné stanovisko </w:t>
      </w:r>
      <w:r w:rsidR="00522A59" w:rsidRPr="0004753D">
        <w:rPr>
          <w:rFonts w:cs="Times New Roman"/>
          <w:szCs w:val="24"/>
        </w:rPr>
        <w:t>regionálnej veterinárnej a potravinovej správy</w:t>
      </w:r>
      <w:r w:rsidR="000C6993" w:rsidRPr="0004753D">
        <w:rPr>
          <w:rFonts w:cs="Times New Roman"/>
          <w:szCs w:val="24"/>
        </w:rPr>
        <w:t xml:space="preserve"> ako dotknutého orgánu</w:t>
      </w:r>
      <w:r w:rsidR="00522A59" w:rsidRPr="0004753D">
        <w:rPr>
          <w:rFonts w:cs="Times New Roman"/>
          <w:szCs w:val="24"/>
        </w:rPr>
        <w:t xml:space="preserve"> sa vydáva v</w:t>
      </w:r>
      <w:r w:rsidR="00745C3B" w:rsidRPr="0004753D">
        <w:rPr>
          <w:rFonts w:cs="Times New Roman"/>
          <w:szCs w:val="24"/>
        </w:rPr>
        <w:t> </w:t>
      </w:r>
      <w:r w:rsidR="00522A59" w:rsidRPr="0004753D">
        <w:rPr>
          <w:rFonts w:cs="Times New Roman"/>
          <w:szCs w:val="24"/>
        </w:rPr>
        <w:t>konaní o</w:t>
      </w:r>
      <w:r w:rsidR="00745C3B" w:rsidRPr="0004753D">
        <w:rPr>
          <w:rFonts w:cs="Times New Roman"/>
          <w:szCs w:val="24"/>
        </w:rPr>
        <w:t> </w:t>
      </w:r>
      <w:r w:rsidR="00522A59" w:rsidRPr="0004753D">
        <w:rPr>
          <w:rFonts w:cs="Times New Roman"/>
          <w:szCs w:val="24"/>
        </w:rPr>
        <w:t>stavebnom zámere, ak sa týka stavieb a</w:t>
      </w:r>
      <w:r w:rsidR="00745C3B" w:rsidRPr="0004753D">
        <w:rPr>
          <w:rFonts w:cs="Times New Roman"/>
          <w:szCs w:val="24"/>
        </w:rPr>
        <w:t> </w:t>
      </w:r>
      <w:r w:rsidR="00522A59" w:rsidRPr="0004753D">
        <w:rPr>
          <w:rFonts w:cs="Times New Roman"/>
          <w:szCs w:val="24"/>
        </w:rPr>
        <w:t>zariadení, ktoré sú určené na</w:t>
      </w:r>
    </w:p>
    <w:p w14:paraId="47A62829" w14:textId="77777777" w:rsidR="00745C3B" w:rsidRPr="0004753D" w:rsidRDefault="00745C3B" w:rsidP="008765F4">
      <w:pPr>
        <w:pStyle w:val="odsek"/>
        <w:keepNext w:val="0"/>
        <w:keepLines w:val="0"/>
        <w:widowControl w:val="0"/>
        <w:numPr>
          <w:ilvl w:val="1"/>
          <w:numId w:val="42"/>
        </w:numPr>
        <w:spacing w:before="0" w:after="2"/>
        <w:rPr>
          <w:rFonts w:cs="Times New Roman"/>
          <w:szCs w:val="24"/>
        </w:rPr>
      </w:pPr>
      <w:r w:rsidRPr="0004753D">
        <w:rPr>
          <w:rFonts w:cs="Times New Roman"/>
          <w:szCs w:val="24"/>
        </w:rPr>
        <w:t>chov alebo držanie zvierat,</w:t>
      </w:r>
    </w:p>
    <w:p w14:paraId="4C5F75BE" w14:textId="77777777" w:rsidR="00745C3B" w:rsidRPr="0004753D" w:rsidRDefault="00745C3B" w:rsidP="008765F4">
      <w:pPr>
        <w:pStyle w:val="odsek"/>
        <w:keepNext w:val="0"/>
        <w:keepLines w:val="0"/>
        <w:widowControl w:val="0"/>
        <w:numPr>
          <w:ilvl w:val="1"/>
          <w:numId w:val="42"/>
        </w:numPr>
        <w:spacing w:before="0" w:after="2"/>
        <w:rPr>
          <w:rFonts w:cs="Times New Roman"/>
          <w:szCs w:val="24"/>
        </w:rPr>
      </w:pPr>
      <w:r w:rsidRPr="0004753D">
        <w:rPr>
          <w:rFonts w:cs="Times New Roman"/>
          <w:szCs w:val="24"/>
        </w:rPr>
        <w:t>výrobu, spracúvanie, ošetrenie a skladovanie krmív pre spoločenské zvieratá,</w:t>
      </w:r>
    </w:p>
    <w:p w14:paraId="0534E147" w14:textId="77777777" w:rsidR="00745C3B" w:rsidRPr="0004753D" w:rsidRDefault="00745C3B" w:rsidP="008765F4">
      <w:pPr>
        <w:pStyle w:val="odsek"/>
        <w:keepNext w:val="0"/>
        <w:keepLines w:val="0"/>
        <w:widowControl w:val="0"/>
        <w:numPr>
          <w:ilvl w:val="1"/>
          <w:numId w:val="42"/>
        </w:numPr>
        <w:spacing w:before="0" w:after="2"/>
        <w:rPr>
          <w:rFonts w:cs="Times New Roman"/>
          <w:szCs w:val="24"/>
        </w:rPr>
      </w:pPr>
      <w:r w:rsidRPr="0004753D">
        <w:rPr>
          <w:rFonts w:cs="Times New Roman"/>
          <w:szCs w:val="24"/>
        </w:rPr>
        <w:t xml:space="preserve">prípravu, výrobu, skladovanie a distribúciu </w:t>
      </w:r>
      <w:proofErr w:type="spellStart"/>
      <w:r w:rsidRPr="0004753D">
        <w:rPr>
          <w:rFonts w:cs="Times New Roman"/>
          <w:szCs w:val="24"/>
        </w:rPr>
        <w:t>medikovaných</w:t>
      </w:r>
      <w:proofErr w:type="spellEnd"/>
      <w:r w:rsidRPr="0004753D">
        <w:rPr>
          <w:rFonts w:cs="Times New Roman"/>
          <w:szCs w:val="24"/>
        </w:rPr>
        <w:t xml:space="preserve"> krmív,</w:t>
      </w:r>
    </w:p>
    <w:p w14:paraId="58B31FCE" w14:textId="77777777" w:rsidR="00745C3B" w:rsidRPr="0004753D" w:rsidRDefault="00745C3B" w:rsidP="008765F4">
      <w:pPr>
        <w:pStyle w:val="odsek"/>
        <w:keepNext w:val="0"/>
        <w:keepLines w:val="0"/>
        <w:widowControl w:val="0"/>
        <w:numPr>
          <w:ilvl w:val="1"/>
          <w:numId w:val="42"/>
        </w:numPr>
        <w:spacing w:before="0" w:after="2"/>
        <w:rPr>
          <w:rFonts w:cs="Times New Roman"/>
          <w:szCs w:val="24"/>
        </w:rPr>
      </w:pPr>
      <w:r w:rsidRPr="0004753D">
        <w:rPr>
          <w:rFonts w:cs="Times New Roman"/>
          <w:szCs w:val="24"/>
        </w:rPr>
        <w:t>ukladanie, ďalšie spracúvanie a neškodné odstránenie živočíšnych vedľajších produktov,</w:t>
      </w:r>
    </w:p>
    <w:p w14:paraId="6AD818D2" w14:textId="77777777" w:rsidR="00745C3B" w:rsidRPr="0004753D" w:rsidRDefault="00745C3B" w:rsidP="008765F4">
      <w:pPr>
        <w:pStyle w:val="odsek"/>
        <w:keepNext w:val="0"/>
        <w:keepLines w:val="0"/>
        <w:widowControl w:val="0"/>
        <w:numPr>
          <w:ilvl w:val="1"/>
          <w:numId w:val="42"/>
        </w:numPr>
        <w:spacing w:before="0" w:after="2"/>
        <w:rPr>
          <w:rFonts w:cs="Times New Roman"/>
          <w:szCs w:val="24"/>
        </w:rPr>
      </w:pPr>
      <w:r w:rsidRPr="0004753D">
        <w:rPr>
          <w:rFonts w:cs="Times New Roman"/>
          <w:szCs w:val="24"/>
        </w:rPr>
        <w:t>výrobu, spracúvanie alebo skladovanie potravín živočíšneho pôvodu okrem maloobchodných prevádzkarní pri poskytovaní stravovacích služieb.</w:t>
      </w:r>
    </w:p>
    <w:p w14:paraId="7F3D1B35" w14:textId="401D1D8D" w:rsidR="003C0E47" w:rsidRPr="0004753D" w:rsidRDefault="002A67C7" w:rsidP="00D2385D">
      <w:pPr>
        <w:pStyle w:val="odsek"/>
        <w:keepNext w:val="0"/>
        <w:keepLines w:val="0"/>
        <w:widowControl w:val="0"/>
        <w:numPr>
          <w:ilvl w:val="0"/>
          <w:numId w:val="188"/>
        </w:numPr>
        <w:spacing w:before="0" w:after="2"/>
        <w:ind w:left="1080"/>
        <w:rPr>
          <w:rFonts w:cs="Times New Roman"/>
          <w:szCs w:val="24"/>
        </w:rPr>
      </w:pPr>
      <w:r w:rsidRPr="002A67C7">
        <w:rPr>
          <w:rFonts w:cs="Times New Roman"/>
          <w:szCs w:val="24"/>
        </w:rPr>
        <w:t>Príslušná regionálna veterinárna a potravinová správa</w:t>
      </w:r>
      <w:r w:rsidRPr="002A67C7" w:rsidDel="002A67C7">
        <w:rPr>
          <w:rFonts w:cs="Times New Roman"/>
          <w:szCs w:val="24"/>
        </w:rPr>
        <w:t xml:space="preserve"> </w:t>
      </w:r>
      <w:r w:rsidR="00E801AD" w:rsidRPr="0004753D">
        <w:rPr>
          <w:rFonts w:cs="Times New Roman"/>
          <w:szCs w:val="24"/>
        </w:rPr>
        <w:t>je dotknutým orgánom pr</w:t>
      </w:r>
      <w:r w:rsidR="000C6993" w:rsidRPr="0004753D">
        <w:rPr>
          <w:rFonts w:cs="Times New Roman"/>
          <w:szCs w:val="24"/>
        </w:rPr>
        <w:t>i</w:t>
      </w:r>
      <w:r w:rsidR="00E801AD" w:rsidRPr="0004753D">
        <w:rPr>
          <w:rFonts w:cs="Times New Roman"/>
          <w:szCs w:val="24"/>
        </w:rPr>
        <w:t xml:space="preserve"> </w:t>
      </w:r>
      <w:r w:rsidR="00E801AD" w:rsidRPr="0004753D">
        <w:rPr>
          <w:rFonts w:cs="Times New Roman"/>
          <w:szCs w:val="24"/>
        </w:rPr>
        <w:lastRenderedPageBreak/>
        <w:t>prerokúvaní návrhu územn</w:t>
      </w:r>
      <w:r w:rsidR="00E26CF3" w:rsidRPr="0004753D">
        <w:rPr>
          <w:rFonts w:cs="Times New Roman"/>
          <w:szCs w:val="24"/>
        </w:rPr>
        <w:t>ých</w:t>
      </w:r>
      <w:r w:rsidR="00E801AD" w:rsidRPr="0004753D">
        <w:rPr>
          <w:rFonts w:cs="Times New Roman"/>
          <w:szCs w:val="24"/>
        </w:rPr>
        <w:t xml:space="preserve"> plán</w:t>
      </w:r>
      <w:r w:rsidR="00E26CF3" w:rsidRPr="0004753D">
        <w:rPr>
          <w:rFonts w:cs="Times New Roman"/>
          <w:szCs w:val="24"/>
        </w:rPr>
        <w:t>ov</w:t>
      </w:r>
      <w:r w:rsidR="00E801AD" w:rsidRPr="0004753D">
        <w:rPr>
          <w:rFonts w:cs="Times New Roman"/>
          <w:szCs w:val="24"/>
        </w:rPr>
        <w:t xml:space="preserve">. </w:t>
      </w:r>
    </w:p>
    <w:p w14:paraId="6649C83F" w14:textId="77777777" w:rsidR="00F00427" w:rsidRPr="0004753D" w:rsidRDefault="00F00427" w:rsidP="00D2385D">
      <w:pPr>
        <w:pStyle w:val="odsek"/>
        <w:keepNext w:val="0"/>
        <w:keepLines w:val="0"/>
        <w:widowControl w:val="0"/>
        <w:numPr>
          <w:ilvl w:val="0"/>
          <w:numId w:val="188"/>
        </w:numPr>
        <w:spacing w:before="0" w:after="2"/>
        <w:ind w:left="1080"/>
        <w:rPr>
          <w:rFonts w:cs="Times New Roman"/>
          <w:szCs w:val="24"/>
        </w:rPr>
      </w:pPr>
      <w:r w:rsidRPr="0004753D">
        <w:rPr>
          <w:rFonts w:cs="Times New Roman"/>
          <w:szCs w:val="24"/>
        </w:rPr>
        <w:t xml:space="preserve">Záväzný posudok štátnej veterinárnej a potravinovej správy sa musí vyžiadať </w:t>
      </w:r>
    </w:p>
    <w:p w14:paraId="37940CCD" w14:textId="77777777" w:rsidR="00F00427" w:rsidRPr="0004753D" w:rsidRDefault="00F00427" w:rsidP="008765F4">
      <w:pPr>
        <w:pStyle w:val="odsek"/>
        <w:keepNext w:val="0"/>
        <w:keepLines w:val="0"/>
        <w:widowControl w:val="0"/>
        <w:numPr>
          <w:ilvl w:val="0"/>
          <w:numId w:val="65"/>
        </w:numPr>
        <w:spacing w:before="0" w:after="2"/>
        <w:ind w:left="1440"/>
        <w:rPr>
          <w:rFonts w:cs="Times New Roman"/>
          <w:szCs w:val="24"/>
        </w:rPr>
      </w:pPr>
      <w:r w:rsidRPr="0004753D">
        <w:rPr>
          <w:rFonts w:cs="Times New Roman"/>
          <w:szCs w:val="24"/>
        </w:rPr>
        <w:t xml:space="preserve">k návrhom na uvedenie na trh nových, dosiaľ v Slovenskej republike alebo v inom členskom štáte nepoužívaných strojov, technologických zariadení, obalov, technologických a pracovných postupov pri chove alebo preprave zvierat, príprave </w:t>
      </w:r>
      <w:proofErr w:type="spellStart"/>
      <w:r w:rsidRPr="0004753D">
        <w:rPr>
          <w:rFonts w:cs="Times New Roman"/>
          <w:szCs w:val="24"/>
        </w:rPr>
        <w:t>medikovaných</w:t>
      </w:r>
      <w:proofErr w:type="spellEnd"/>
      <w:r w:rsidRPr="0004753D">
        <w:rPr>
          <w:rFonts w:cs="Times New Roman"/>
          <w:szCs w:val="24"/>
        </w:rPr>
        <w:t xml:space="preserve"> krmív, alebo ak ide o nakladanie a spracúvanie živočíšnych vedľajších produktov,</w:t>
      </w:r>
    </w:p>
    <w:p w14:paraId="45BBEE3D" w14:textId="77777777" w:rsidR="00F00427" w:rsidRPr="0004753D" w:rsidRDefault="00F00427" w:rsidP="00D2385D">
      <w:pPr>
        <w:pStyle w:val="odsek"/>
        <w:keepNext w:val="0"/>
        <w:keepLines w:val="0"/>
        <w:widowControl w:val="0"/>
        <w:numPr>
          <w:ilvl w:val="0"/>
          <w:numId w:val="65"/>
        </w:numPr>
        <w:spacing w:before="0" w:after="2"/>
        <w:ind w:left="1440"/>
        <w:rPr>
          <w:rFonts w:cs="Times New Roman"/>
          <w:szCs w:val="24"/>
        </w:rPr>
      </w:pPr>
      <w:r w:rsidRPr="0004753D">
        <w:rPr>
          <w:rFonts w:cs="Times New Roman"/>
          <w:szCs w:val="24"/>
        </w:rPr>
        <w:t>k návrhom na uvedenie na trh nových zariadení, látok a postupov, ktoré sa používajú na zabíjanie alebo usmrcovanie zvierat, pri ich zavedení a uvedení do prevádzky.</w:t>
      </w:r>
    </w:p>
    <w:p w14:paraId="55AF64DD" w14:textId="77777777" w:rsidR="00AF2294" w:rsidRPr="0004753D" w:rsidRDefault="00A675DE" w:rsidP="00D2385D">
      <w:pPr>
        <w:pStyle w:val="odsek"/>
        <w:keepNext w:val="0"/>
        <w:keepLines w:val="0"/>
        <w:widowControl w:val="0"/>
        <w:numPr>
          <w:ilvl w:val="0"/>
          <w:numId w:val="188"/>
        </w:numPr>
        <w:spacing w:before="0" w:after="2"/>
        <w:ind w:left="1080"/>
        <w:rPr>
          <w:rFonts w:cs="Times New Roman"/>
          <w:szCs w:val="24"/>
        </w:rPr>
      </w:pPr>
      <w:r w:rsidRPr="0004753D">
        <w:rPr>
          <w:rFonts w:cs="Times New Roman"/>
          <w:szCs w:val="24"/>
        </w:rPr>
        <w:t>Záväzný posudok regionálnej veterinárnej a potravinovej správy sa musí vyžiadať pri uvedení do užívania priestorov maloobchodných prevádzkarní, ktoré podliehajú registrácii podľa § 40 a pri zmene v ich prevádzkovaní</w:t>
      </w:r>
      <w:r w:rsidR="00AF2294" w:rsidRPr="0004753D">
        <w:rPr>
          <w:rFonts w:cs="Times New Roman"/>
          <w:szCs w:val="24"/>
        </w:rPr>
        <w:t>.</w:t>
      </w:r>
      <w:r w:rsidR="00075B35" w:rsidRPr="0004753D">
        <w:rPr>
          <w:rFonts w:cs="Times New Roman"/>
          <w:szCs w:val="24"/>
        </w:rPr>
        <w:t>“.</w:t>
      </w:r>
    </w:p>
    <w:p w14:paraId="44BD4FCC" w14:textId="6DDFDF00" w:rsidR="00EC68E8" w:rsidRPr="0004753D" w:rsidRDefault="00EC68E8" w:rsidP="003F3924">
      <w:pPr>
        <w:pStyle w:val="odsek"/>
        <w:keepNext w:val="0"/>
        <w:keepLines w:val="0"/>
        <w:widowControl w:val="0"/>
        <w:spacing w:before="0" w:after="2"/>
        <w:ind w:left="360" w:firstLine="0"/>
        <w:rPr>
          <w:rFonts w:cs="Times New Roman"/>
          <w:szCs w:val="24"/>
        </w:rPr>
      </w:pPr>
    </w:p>
    <w:p w14:paraId="2DAB12F6" w14:textId="2081310B" w:rsidR="004164DB" w:rsidRPr="0004753D" w:rsidRDefault="004164DB" w:rsidP="003F3924">
      <w:pPr>
        <w:pStyle w:val="odsek"/>
        <w:keepNext w:val="0"/>
        <w:keepLines w:val="0"/>
        <w:widowControl w:val="0"/>
        <w:spacing w:before="0" w:after="2"/>
        <w:ind w:left="357" w:firstLine="0"/>
        <w:rPr>
          <w:rFonts w:cs="Times New Roman"/>
          <w:szCs w:val="24"/>
        </w:rPr>
      </w:pPr>
      <w:r w:rsidRPr="0004753D">
        <w:rPr>
          <w:rFonts w:cs="Times New Roman"/>
          <w:szCs w:val="24"/>
        </w:rPr>
        <w:t>Poznámk</w:t>
      </w:r>
      <w:r w:rsidR="00B2232E" w:rsidRPr="0004753D">
        <w:rPr>
          <w:rFonts w:cs="Times New Roman"/>
          <w:szCs w:val="24"/>
        </w:rPr>
        <w:t>y</w:t>
      </w:r>
      <w:r w:rsidRPr="0004753D">
        <w:rPr>
          <w:rFonts w:cs="Times New Roman"/>
          <w:szCs w:val="24"/>
        </w:rPr>
        <w:t xml:space="preserve"> pod čiarou k odkaz</w:t>
      </w:r>
      <w:r w:rsidR="00B2232E" w:rsidRPr="0004753D">
        <w:rPr>
          <w:rFonts w:cs="Times New Roman"/>
          <w:szCs w:val="24"/>
        </w:rPr>
        <w:t>om</w:t>
      </w:r>
      <w:r w:rsidRPr="0004753D">
        <w:rPr>
          <w:rFonts w:cs="Times New Roman"/>
          <w:szCs w:val="24"/>
        </w:rPr>
        <w:t xml:space="preserve"> 144</w:t>
      </w:r>
      <w:r w:rsidR="00B2232E" w:rsidRPr="0004753D">
        <w:rPr>
          <w:rFonts w:cs="Times New Roman"/>
          <w:szCs w:val="24"/>
        </w:rPr>
        <w:t xml:space="preserve"> až 144b</w:t>
      </w:r>
      <w:r w:rsidRPr="0004753D">
        <w:rPr>
          <w:rFonts w:cs="Times New Roman"/>
          <w:szCs w:val="24"/>
        </w:rPr>
        <w:t xml:space="preserve"> zne</w:t>
      </w:r>
      <w:r w:rsidR="00B2232E" w:rsidRPr="0004753D">
        <w:rPr>
          <w:rFonts w:cs="Times New Roman"/>
          <w:szCs w:val="24"/>
        </w:rPr>
        <w:t>jú</w:t>
      </w:r>
      <w:r w:rsidRPr="0004753D">
        <w:rPr>
          <w:rFonts w:cs="Times New Roman"/>
          <w:szCs w:val="24"/>
        </w:rPr>
        <w:t>:</w:t>
      </w:r>
    </w:p>
    <w:p w14:paraId="170336A5" w14:textId="77777777" w:rsidR="00B2232E" w:rsidRPr="0004753D" w:rsidRDefault="004164DB" w:rsidP="003F3924">
      <w:pPr>
        <w:pStyle w:val="odsek"/>
        <w:keepNext w:val="0"/>
        <w:keepLines w:val="0"/>
        <w:widowControl w:val="0"/>
        <w:spacing w:before="0" w:after="2"/>
        <w:ind w:left="357" w:firstLine="0"/>
        <w:rPr>
          <w:rFonts w:cs="Times New Roman"/>
          <w:szCs w:val="24"/>
        </w:rPr>
      </w:pPr>
      <w:r w:rsidRPr="0004753D">
        <w:rPr>
          <w:rFonts w:cs="Times New Roman"/>
          <w:szCs w:val="24"/>
        </w:rPr>
        <w:t>„</w:t>
      </w:r>
      <w:r w:rsidRPr="0004753D">
        <w:rPr>
          <w:rFonts w:cs="Times New Roman"/>
          <w:szCs w:val="24"/>
          <w:vertAlign w:val="superscript"/>
        </w:rPr>
        <w:t>144</w:t>
      </w:r>
      <w:r w:rsidRPr="0004753D">
        <w:rPr>
          <w:rFonts w:cs="Times New Roman"/>
          <w:szCs w:val="24"/>
        </w:rPr>
        <w:t>) § 3</w:t>
      </w:r>
      <w:r w:rsidR="001D7B7C" w:rsidRPr="0004753D">
        <w:rPr>
          <w:rFonts w:cs="Times New Roman"/>
          <w:szCs w:val="24"/>
        </w:rPr>
        <w:t>7</w:t>
      </w:r>
      <w:r w:rsidRPr="0004753D">
        <w:rPr>
          <w:rFonts w:cs="Times New Roman"/>
          <w:szCs w:val="24"/>
        </w:rPr>
        <w:t xml:space="preserve"> zákona č. </w:t>
      </w:r>
      <w:r w:rsidR="00114E76" w:rsidRPr="0004753D">
        <w:rPr>
          <w:rFonts w:cs="Times New Roman"/>
          <w:szCs w:val="24"/>
        </w:rPr>
        <w:t>201</w:t>
      </w:r>
      <w:r w:rsidRPr="0004753D">
        <w:rPr>
          <w:rFonts w:cs="Times New Roman"/>
          <w:szCs w:val="24"/>
        </w:rPr>
        <w:t>/2022 o </w:t>
      </w:r>
      <w:r w:rsidR="001D7B7C" w:rsidRPr="0004753D">
        <w:rPr>
          <w:rFonts w:cs="Times New Roman"/>
          <w:szCs w:val="24"/>
        </w:rPr>
        <w:t>výstavbe</w:t>
      </w:r>
      <w:r w:rsidRPr="0004753D">
        <w:rPr>
          <w:rFonts w:cs="Times New Roman"/>
          <w:szCs w:val="24"/>
        </w:rPr>
        <w:t>.</w:t>
      </w:r>
    </w:p>
    <w:p w14:paraId="71541228" w14:textId="77777777" w:rsidR="00B2232E" w:rsidRPr="0004753D" w:rsidRDefault="00B2232E" w:rsidP="003F3924">
      <w:pPr>
        <w:pStyle w:val="odsek"/>
        <w:keepNext w:val="0"/>
        <w:keepLines w:val="0"/>
        <w:widowControl w:val="0"/>
        <w:spacing w:before="0" w:after="2"/>
        <w:ind w:left="357" w:firstLine="0"/>
        <w:rPr>
          <w:rFonts w:cs="Times New Roman"/>
          <w:szCs w:val="24"/>
        </w:rPr>
      </w:pPr>
      <w:r w:rsidRPr="0004753D">
        <w:rPr>
          <w:rFonts w:cs="Times New Roman"/>
          <w:szCs w:val="24"/>
          <w:vertAlign w:val="superscript"/>
        </w:rPr>
        <w:t>144a</w:t>
      </w:r>
      <w:r w:rsidRPr="0004753D">
        <w:rPr>
          <w:rFonts w:cs="Times New Roman"/>
          <w:szCs w:val="24"/>
        </w:rPr>
        <w:t xml:space="preserve">) </w:t>
      </w:r>
      <w:r w:rsidR="00CB04A3" w:rsidRPr="0004753D">
        <w:rPr>
          <w:rFonts w:cs="Times New Roman"/>
          <w:szCs w:val="24"/>
        </w:rPr>
        <w:t>§ 45 zákona č. 201/2022 Z. z.</w:t>
      </w:r>
    </w:p>
    <w:p w14:paraId="41498DE7" w14:textId="77777777" w:rsidR="004164DB" w:rsidRPr="0004753D" w:rsidRDefault="00B2232E" w:rsidP="003F3924">
      <w:pPr>
        <w:pStyle w:val="odsek"/>
        <w:keepNext w:val="0"/>
        <w:keepLines w:val="0"/>
        <w:widowControl w:val="0"/>
        <w:spacing w:before="0" w:after="2"/>
        <w:ind w:left="357" w:firstLine="0"/>
        <w:rPr>
          <w:rFonts w:cs="Times New Roman"/>
          <w:szCs w:val="24"/>
        </w:rPr>
      </w:pPr>
      <w:r w:rsidRPr="0004753D">
        <w:rPr>
          <w:rFonts w:cs="Times New Roman"/>
          <w:szCs w:val="24"/>
          <w:vertAlign w:val="superscript"/>
        </w:rPr>
        <w:t>144b</w:t>
      </w:r>
      <w:r w:rsidRPr="0004753D">
        <w:rPr>
          <w:rFonts w:cs="Times New Roman"/>
          <w:szCs w:val="24"/>
        </w:rPr>
        <w:t xml:space="preserve">) </w:t>
      </w:r>
      <w:r w:rsidR="005E5FB9" w:rsidRPr="0004753D">
        <w:rPr>
          <w:rFonts w:cs="Times New Roman"/>
          <w:szCs w:val="24"/>
        </w:rPr>
        <w:t>§ 15 zákona č</w:t>
      </w:r>
      <w:r w:rsidR="00F50BE4" w:rsidRPr="0004753D">
        <w:rPr>
          <w:rFonts w:cs="Times New Roman"/>
          <w:szCs w:val="24"/>
        </w:rPr>
        <w:t>.</w:t>
      </w:r>
      <w:r w:rsidR="005E5FB9" w:rsidRPr="0004753D">
        <w:rPr>
          <w:rFonts w:cs="Times New Roman"/>
          <w:szCs w:val="24"/>
        </w:rPr>
        <w:t xml:space="preserve"> 200/2022 Z. z. o územnom plánovaní.</w:t>
      </w:r>
      <w:r w:rsidR="004164DB" w:rsidRPr="0004753D">
        <w:rPr>
          <w:rFonts w:cs="Times New Roman"/>
          <w:szCs w:val="24"/>
        </w:rPr>
        <w:t>“.</w:t>
      </w:r>
    </w:p>
    <w:p w14:paraId="3DD5BD0C" w14:textId="77777777" w:rsidR="00503CC3" w:rsidRPr="0004753D" w:rsidRDefault="00503CC3" w:rsidP="003F3924">
      <w:pPr>
        <w:pStyle w:val="odsek"/>
        <w:keepNext w:val="0"/>
        <w:keepLines w:val="0"/>
        <w:widowControl w:val="0"/>
        <w:spacing w:before="0" w:after="2"/>
        <w:ind w:left="357" w:firstLine="0"/>
        <w:rPr>
          <w:rFonts w:cs="Times New Roman"/>
          <w:szCs w:val="24"/>
        </w:rPr>
      </w:pPr>
    </w:p>
    <w:p w14:paraId="4BC23EF0" w14:textId="77777777" w:rsidR="00503CC3" w:rsidRPr="0004753D" w:rsidRDefault="00503CC3" w:rsidP="003F3924">
      <w:pPr>
        <w:pStyle w:val="odsek"/>
        <w:keepNext w:val="0"/>
        <w:keepLines w:val="0"/>
        <w:widowControl w:val="0"/>
        <w:spacing w:before="0" w:after="2"/>
        <w:ind w:left="357" w:firstLine="0"/>
        <w:rPr>
          <w:rFonts w:cs="Times New Roman"/>
          <w:szCs w:val="24"/>
        </w:rPr>
      </w:pPr>
      <w:r w:rsidRPr="0004753D">
        <w:rPr>
          <w:rFonts w:cs="Times New Roman"/>
          <w:szCs w:val="24"/>
        </w:rPr>
        <w:t>Po</w:t>
      </w:r>
      <w:r w:rsidR="00A34EB2" w:rsidRPr="0004753D">
        <w:rPr>
          <w:rFonts w:cs="Times New Roman"/>
          <w:szCs w:val="24"/>
        </w:rPr>
        <w:t>známka pod čiarou k odkazu 145 sa vypúšťa.</w:t>
      </w:r>
    </w:p>
    <w:p w14:paraId="1B6404AD" w14:textId="77777777" w:rsidR="00AD2079" w:rsidRPr="0004753D" w:rsidRDefault="00AD2079" w:rsidP="003F3924">
      <w:pPr>
        <w:widowControl w:val="0"/>
        <w:spacing w:after="2"/>
        <w:jc w:val="both"/>
        <w:rPr>
          <w:szCs w:val="24"/>
        </w:rPr>
      </w:pPr>
      <w:bookmarkStart w:id="14" w:name="_Toc497490880"/>
    </w:p>
    <w:p w14:paraId="67141273" w14:textId="77777777" w:rsidR="00AD2079" w:rsidRPr="0004753D" w:rsidRDefault="00AD2079" w:rsidP="003F3924">
      <w:pPr>
        <w:widowControl w:val="0"/>
        <w:spacing w:after="2"/>
        <w:jc w:val="both"/>
        <w:rPr>
          <w:szCs w:val="24"/>
        </w:rPr>
      </w:pPr>
    </w:p>
    <w:p w14:paraId="0814A910" w14:textId="77777777" w:rsidR="00AD2079" w:rsidRPr="0004753D" w:rsidRDefault="00AD2079" w:rsidP="003F3924">
      <w:pPr>
        <w:pStyle w:val="Odsekzoznamu"/>
        <w:keepNext w:val="0"/>
        <w:keepLines w:val="0"/>
        <w:widowControl w:val="0"/>
        <w:numPr>
          <w:ilvl w:val="0"/>
          <w:numId w:val="42"/>
        </w:numPr>
        <w:spacing w:after="2"/>
        <w:ind w:left="360" w:right="-20"/>
        <w:jc w:val="center"/>
        <w:rPr>
          <w:bCs/>
          <w:szCs w:val="24"/>
        </w:rPr>
      </w:pPr>
    </w:p>
    <w:p w14:paraId="1BA671C7" w14:textId="77777777" w:rsidR="00AD2079" w:rsidRPr="0004753D" w:rsidRDefault="00AD2079" w:rsidP="003F3924">
      <w:pPr>
        <w:widowControl w:val="0"/>
        <w:spacing w:after="2"/>
        <w:jc w:val="both"/>
        <w:rPr>
          <w:bCs/>
          <w:szCs w:val="24"/>
        </w:rPr>
      </w:pPr>
      <w:r w:rsidRPr="0004753D">
        <w:rPr>
          <w:bCs/>
          <w:szCs w:val="24"/>
        </w:rPr>
        <w:t>Zákon č. </w:t>
      </w:r>
      <w:r w:rsidRPr="0004753D">
        <w:rPr>
          <w:bCs/>
          <w:iCs/>
          <w:szCs w:val="24"/>
        </w:rPr>
        <w:t>218/2007</w:t>
      </w:r>
      <w:r w:rsidRPr="0004753D">
        <w:rPr>
          <w:bCs/>
          <w:szCs w:val="24"/>
        </w:rPr>
        <w:t xml:space="preserve"> Z. z. o zákaze biologických zbraní a o zmene a doplnení niektorých zákonov v znení zákona </w:t>
      </w:r>
      <w:r w:rsidR="001C15F7" w:rsidRPr="0004753D">
        <w:rPr>
          <w:bCs/>
          <w:szCs w:val="24"/>
        </w:rPr>
        <w:t xml:space="preserve">č. 218/2007 Z. z., zákona </w:t>
      </w:r>
      <w:r w:rsidRPr="0004753D">
        <w:rPr>
          <w:bCs/>
          <w:szCs w:val="24"/>
        </w:rPr>
        <w:t>č. 644/2007 Z. z., zákona č. 461/2008 Z. z.</w:t>
      </w:r>
      <w:r w:rsidR="009A6B3E" w:rsidRPr="0004753D">
        <w:rPr>
          <w:bCs/>
          <w:szCs w:val="24"/>
        </w:rPr>
        <w:t>,</w:t>
      </w:r>
      <w:r w:rsidR="001C15F7" w:rsidRPr="0004753D">
        <w:rPr>
          <w:bCs/>
          <w:szCs w:val="24"/>
        </w:rPr>
        <w:t xml:space="preserve"> zákona č. 39/2011 Z. z.,</w:t>
      </w:r>
      <w:r w:rsidRPr="0004753D">
        <w:rPr>
          <w:bCs/>
          <w:szCs w:val="24"/>
        </w:rPr>
        <w:t xml:space="preserve"> zákona č. 91/2016 Z. z. </w:t>
      </w:r>
      <w:r w:rsidR="009A6B3E" w:rsidRPr="0004753D">
        <w:rPr>
          <w:bCs/>
          <w:szCs w:val="24"/>
        </w:rPr>
        <w:t>a</w:t>
      </w:r>
      <w:r w:rsidR="001C15F7" w:rsidRPr="0004753D">
        <w:rPr>
          <w:bCs/>
          <w:szCs w:val="24"/>
        </w:rPr>
        <w:t> </w:t>
      </w:r>
      <w:r w:rsidR="009A6B3E" w:rsidRPr="0004753D">
        <w:rPr>
          <w:bCs/>
          <w:szCs w:val="24"/>
        </w:rPr>
        <w:t>zákona</w:t>
      </w:r>
      <w:r w:rsidR="001C15F7" w:rsidRPr="0004753D">
        <w:rPr>
          <w:bCs/>
          <w:szCs w:val="24"/>
        </w:rPr>
        <w:t xml:space="preserve"> </w:t>
      </w:r>
      <w:r w:rsidR="009A6B3E" w:rsidRPr="0004753D">
        <w:rPr>
          <w:bCs/>
          <w:szCs w:val="24"/>
        </w:rPr>
        <w:t xml:space="preserve">č. 177/2018 Z. z. </w:t>
      </w:r>
      <w:r w:rsidRPr="0004753D">
        <w:rPr>
          <w:bCs/>
          <w:szCs w:val="24"/>
        </w:rPr>
        <w:t>sa mení takto:</w:t>
      </w:r>
    </w:p>
    <w:p w14:paraId="5B67A427" w14:textId="77777777" w:rsidR="00AD2079" w:rsidRPr="0004753D" w:rsidRDefault="00AD2079" w:rsidP="003F3924">
      <w:pPr>
        <w:widowControl w:val="0"/>
        <w:spacing w:after="2"/>
        <w:jc w:val="both"/>
        <w:rPr>
          <w:bCs/>
          <w:szCs w:val="24"/>
        </w:rPr>
      </w:pPr>
    </w:p>
    <w:p w14:paraId="3211433C" w14:textId="77777777" w:rsidR="00914F86" w:rsidRPr="0004753D" w:rsidRDefault="00914F86" w:rsidP="003F3924">
      <w:pPr>
        <w:pStyle w:val="Odsekzoznamu"/>
        <w:keepNext w:val="0"/>
        <w:keepLines w:val="0"/>
        <w:widowControl w:val="0"/>
        <w:numPr>
          <w:ilvl w:val="0"/>
          <w:numId w:val="18"/>
        </w:numPr>
        <w:spacing w:after="2"/>
        <w:ind w:left="284" w:hanging="284"/>
        <w:jc w:val="both"/>
        <w:rPr>
          <w:szCs w:val="24"/>
        </w:rPr>
      </w:pPr>
      <w:r w:rsidRPr="0004753D">
        <w:rPr>
          <w:szCs w:val="24"/>
        </w:rPr>
        <w:t>V § 14 ods. 2 písm. b) sa slová</w:t>
      </w:r>
      <w:r w:rsidR="007063D8" w:rsidRPr="0004753D">
        <w:rPr>
          <w:szCs w:val="24"/>
        </w:rPr>
        <w:t xml:space="preserve"> „plánu realizácie stavby“ nahrádzajú slovami „</w:t>
      </w:r>
      <w:r w:rsidR="008E7BF1" w:rsidRPr="0004753D">
        <w:rPr>
          <w:szCs w:val="24"/>
        </w:rPr>
        <w:t>projektovú</w:t>
      </w:r>
      <w:r w:rsidR="00E14E65" w:rsidRPr="0004753D">
        <w:rPr>
          <w:szCs w:val="24"/>
        </w:rPr>
        <w:t xml:space="preserve"> dokumentáciu k stavbe“ a slová</w:t>
      </w:r>
      <w:r w:rsidRPr="0004753D">
        <w:rPr>
          <w:szCs w:val="24"/>
        </w:rPr>
        <w:t xml:space="preserve"> „kolaudačné rozhodnutie“</w:t>
      </w:r>
      <w:r w:rsidR="00E14E65" w:rsidRPr="0004753D">
        <w:rPr>
          <w:szCs w:val="24"/>
        </w:rPr>
        <w:t xml:space="preserve"> sa</w:t>
      </w:r>
      <w:r w:rsidRPr="0004753D">
        <w:rPr>
          <w:szCs w:val="24"/>
        </w:rPr>
        <w:t xml:space="preserve"> nahrádzajú slovami „kolaudačné osvedčenie stavby“.</w:t>
      </w:r>
    </w:p>
    <w:p w14:paraId="5B4D312F" w14:textId="77777777" w:rsidR="00914F86" w:rsidRPr="0004753D" w:rsidRDefault="00914F86" w:rsidP="003F3924">
      <w:pPr>
        <w:pStyle w:val="Odsekzoznamu"/>
        <w:keepNext w:val="0"/>
        <w:keepLines w:val="0"/>
        <w:widowControl w:val="0"/>
        <w:spacing w:after="2"/>
        <w:jc w:val="both"/>
        <w:rPr>
          <w:szCs w:val="24"/>
        </w:rPr>
      </w:pPr>
    </w:p>
    <w:p w14:paraId="3B64B07D" w14:textId="77777777" w:rsidR="00914F86" w:rsidRPr="0004753D" w:rsidRDefault="009A6B3E" w:rsidP="003F3924">
      <w:pPr>
        <w:pStyle w:val="Odsekzoznamu"/>
        <w:keepNext w:val="0"/>
        <w:keepLines w:val="0"/>
        <w:widowControl w:val="0"/>
        <w:numPr>
          <w:ilvl w:val="0"/>
          <w:numId w:val="18"/>
        </w:numPr>
        <w:spacing w:after="2"/>
        <w:ind w:left="284" w:hanging="284"/>
        <w:jc w:val="both"/>
        <w:rPr>
          <w:szCs w:val="24"/>
        </w:rPr>
      </w:pPr>
      <w:r w:rsidRPr="0004753D">
        <w:rPr>
          <w:szCs w:val="24"/>
        </w:rPr>
        <w:t>§</w:t>
      </w:r>
      <w:r w:rsidR="005B126B" w:rsidRPr="0004753D">
        <w:rPr>
          <w:szCs w:val="24"/>
        </w:rPr>
        <w:t xml:space="preserve"> 18 </w:t>
      </w:r>
      <w:r w:rsidR="003A39FD" w:rsidRPr="0004753D">
        <w:rPr>
          <w:szCs w:val="24"/>
        </w:rPr>
        <w:t xml:space="preserve">vrátane nadpisu </w:t>
      </w:r>
      <w:r w:rsidR="00914F86" w:rsidRPr="0004753D">
        <w:rPr>
          <w:szCs w:val="24"/>
        </w:rPr>
        <w:t>znie:</w:t>
      </w:r>
    </w:p>
    <w:p w14:paraId="20D39224" w14:textId="77777777" w:rsidR="003A39FD" w:rsidRPr="0004753D" w:rsidRDefault="00914F86" w:rsidP="003F3924">
      <w:pPr>
        <w:pStyle w:val="Odsekzoznamu"/>
        <w:keepNext w:val="0"/>
        <w:keepLines w:val="0"/>
        <w:widowControl w:val="0"/>
        <w:spacing w:after="2"/>
        <w:ind w:left="284"/>
        <w:jc w:val="center"/>
        <w:rPr>
          <w:szCs w:val="24"/>
        </w:rPr>
      </w:pPr>
      <w:r w:rsidRPr="0004753D">
        <w:rPr>
          <w:szCs w:val="24"/>
        </w:rPr>
        <w:t>„</w:t>
      </w:r>
      <w:r w:rsidR="003A39FD" w:rsidRPr="0004753D">
        <w:rPr>
          <w:szCs w:val="24"/>
        </w:rPr>
        <w:t>§ 18</w:t>
      </w:r>
    </w:p>
    <w:p w14:paraId="6F9A23AD" w14:textId="77777777" w:rsidR="003A39FD" w:rsidRPr="0004753D" w:rsidRDefault="00594454" w:rsidP="003F3924">
      <w:pPr>
        <w:pStyle w:val="Odsekzoznamu"/>
        <w:keepNext w:val="0"/>
        <w:keepLines w:val="0"/>
        <w:widowControl w:val="0"/>
        <w:spacing w:after="2"/>
        <w:ind w:left="284"/>
        <w:jc w:val="center"/>
        <w:rPr>
          <w:szCs w:val="24"/>
        </w:rPr>
      </w:pPr>
      <w:r w:rsidRPr="0004753D">
        <w:rPr>
          <w:szCs w:val="24"/>
        </w:rPr>
        <w:t>Záväzné stanovisko</w:t>
      </w:r>
    </w:p>
    <w:p w14:paraId="07579152" w14:textId="77777777" w:rsidR="002A7CDE" w:rsidRPr="0004753D" w:rsidRDefault="002A7CDE" w:rsidP="003F3924">
      <w:pPr>
        <w:pStyle w:val="Odsekzoznamu"/>
        <w:keepNext w:val="0"/>
        <w:keepLines w:val="0"/>
        <w:widowControl w:val="0"/>
        <w:numPr>
          <w:ilvl w:val="2"/>
          <w:numId w:val="59"/>
        </w:numPr>
        <w:spacing w:after="2"/>
        <w:ind w:left="720"/>
        <w:jc w:val="both"/>
        <w:rPr>
          <w:szCs w:val="24"/>
          <w:shd w:val="clear" w:color="auto" w:fill="FFFFFF"/>
        </w:rPr>
      </w:pPr>
      <w:r w:rsidRPr="0004753D">
        <w:rPr>
          <w:szCs w:val="24"/>
          <w:shd w:val="clear" w:color="auto" w:fill="FFFFFF"/>
        </w:rPr>
        <w:t xml:space="preserve">Úrad je dotknutým orgánom </w:t>
      </w:r>
      <w:r w:rsidR="00C742AB" w:rsidRPr="0004753D">
        <w:rPr>
          <w:szCs w:val="24"/>
          <w:shd w:val="clear" w:color="auto" w:fill="FFFFFF"/>
        </w:rPr>
        <w:t>v procese územného plánovania,</w:t>
      </w:r>
      <w:r w:rsidR="00C742AB" w:rsidRPr="0004753D">
        <w:rPr>
          <w:szCs w:val="24"/>
          <w:shd w:val="clear" w:color="auto" w:fill="FFFFFF"/>
          <w:vertAlign w:val="superscript"/>
        </w:rPr>
        <w:t>13</w:t>
      </w:r>
      <w:r w:rsidR="00C742AB" w:rsidRPr="0004753D">
        <w:rPr>
          <w:szCs w:val="24"/>
          <w:shd w:val="clear" w:color="auto" w:fill="FFFFFF"/>
        </w:rPr>
        <w:t>) ak ide o stavbu, v ktorej sa bude zaobchádzať s vysoko rizikovými biologickými agensmi a toxínmi.</w:t>
      </w:r>
    </w:p>
    <w:p w14:paraId="456EB8CD" w14:textId="77426A5E" w:rsidR="00D86317" w:rsidRPr="0004753D" w:rsidRDefault="00D041C2" w:rsidP="003F3924">
      <w:pPr>
        <w:pStyle w:val="Odsekzoznamu"/>
        <w:keepNext w:val="0"/>
        <w:keepLines w:val="0"/>
        <w:widowControl w:val="0"/>
        <w:numPr>
          <w:ilvl w:val="2"/>
          <w:numId w:val="59"/>
        </w:numPr>
        <w:spacing w:after="2"/>
        <w:ind w:left="720"/>
        <w:jc w:val="both"/>
        <w:rPr>
          <w:szCs w:val="24"/>
          <w:shd w:val="clear" w:color="auto" w:fill="FFFFFF"/>
        </w:rPr>
      </w:pPr>
      <w:r w:rsidRPr="0004753D">
        <w:rPr>
          <w:szCs w:val="24"/>
        </w:rPr>
        <w:t xml:space="preserve">Záväzné stanovisko </w:t>
      </w:r>
      <w:r w:rsidR="002A7CDE" w:rsidRPr="0004753D">
        <w:rPr>
          <w:szCs w:val="24"/>
        </w:rPr>
        <w:t>úradu</w:t>
      </w:r>
      <w:r w:rsidRPr="0004753D">
        <w:rPr>
          <w:szCs w:val="24"/>
        </w:rPr>
        <w:t xml:space="preserve"> ako dotknutého orgánu sa vydáva v konaní o stavebnom zámere</w:t>
      </w:r>
      <w:r w:rsidRPr="0004753D">
        <w:rPr>
          <w:szCs w:val="24"/>
          <w:vertAlign w:val="superscript"/>
        </w:rPr>
        <w:t>1</w:t>
      </w:r>
      <w:r w:rsidR="00C742AB" w:rsidRPr="0004753D">
        <w:rPr>
          <w:szCs w:val="24"/>
          <w:vertAlign w:val="superscript"/>
        </w:rPr>
        <w:t>3a</w:t>
      </w:r>
      <w:r w:rsidRPr="0004753D">
        <w:rPr>
          <w:szCs w:val="24"/>
        </w:rPr>
        <w:t>) a </w:t>
      </w:r>
      <w:r w:rsidR="00E024A5" w:rsidRPr="0004753D">
        <w:rPr>
          <w:szCs w:val="24"/>
        </w:rPr>
        <w:t>pri</w:t>
      </w:r>
      <w:r w:rsidRPr="0004753D">
        <w:rPr>
          <w:szCs w:val="24"/>
        </w:rPr>
        <w:t> kolaudácii stavby,</w:t>
      </w:r>
      <w:r w:rsidRPr="0004753D">
        <w:rPr>
          <w:szCs w:val="24"/>
          <w:vertAlign w:val="superscript"/>
        </w:rPr>
        <w:t>1</w:t>
      </w:r>
      <w:r w:rsidR="00C742AB" w:rsidRPr="0004753D">
        <w:rPr>
          <w:szCs w:val="24"/>
          <w:vertAlign w:val="superscript"/>
        </w:rPr>
        <w:t>3b</w:t>
      </w:r>
      <w:r w:rsidRPr="0004753D">
        <w:rPr>
          <w:szCs w:val="24"/>
        </w:rPr>
        <w:t xml:space="preserve">) ak ide </w:t>
      </w:r>
      <w:r w:rsidR="001701C8" w:rsidRPr="0004753D">
        <w:rPr>
          <w:szCs w:val="24"/>
          <w:shd w:val="clear" w:color="auto" w:fill="FFFFFF"/>
        </w:rPr>
        <w:t>o stavbu, v ktorej sa bude zaobchádzať s vysoko rizikovými biologickými agensmi a toxínmi.“.</w:t>
      </w:r>
      <w:r w:rsidR="00914F86" w:rsidRPr="0004753D">
        <w:rPr>
          <w:szCs w:val="24"/>
          <w:shd w:val="clear" w:color="auto" w:fill="FFFFFF"/>
        </w:rPr>
        <w:t xml:space="preserve"> </w:t>
      </w:r>
    </w:p>
    <w:p w14:paraId="7B84AF0D" w14:textId="77777777" w:rsidR="00315ED9" w:rsidRPr="0004753D" w:rsidRDefault="00315ED9" w:rsidP="003F3924">
      <w:pPr>
        <w:pStyle w:val="Odsekzoznamu"/>
        <w:keepNext w:val="0"/>
        <w:keepLines w:val="0"/>
        <w:widowControl w:val="0"/>
        <w:spacing w:after="2"/>
        <w:ind w:left="284"/>
        <w:jc w:val="both"/>
        <w:rPr>
          <w:szCs w:val="24"/>
          <w:shd w:val="clear" w:color="auto" w:fill="FFFFFF"/>
        </w:rPr>
      </w:pPr>
    </w:p>
    <w:p w14:paraId="2C3C7644" w14:textId="77777777" w:rsidR="00D66292" w:rsidRPr="0004753D" w:rsidRDefault="00D66292" w:rsidP="003F3924">
      <w:pPr>
        <w:pStyle w:val="Odsekzoznamu"/>
        <w:keepNext w:val="0"/>
        <w:keepLines w:val="0"/>
        <w:widowControl w:val="0"/>
        <w:spacing w:after="2"/>
        <w:ind w:left="284"/>
        <w:jc w:val="both"/>
        <w:rPr>
          <w:szCs w:val="24"/>
          <w:shd w:val="clear" w:color="auto" w:fill="FFFFFF"/>
        </w:rPr>
      </w:pPr>
      <w:r w:rsidRPr="0004753D">
        <w:rPr>
          <w:szCs w:val="24"/>
          <w:shd w:val="clear" w:color="auto" w:fill="FFFFFF"/>
        </w:rPr>
        <w:t>Poznámk</w:t>
      </w:r>
      <w:r w:rsidR="009654F4" w:rsidRPr="0004753D">
        <w:rPr>
          <w:szCs w:val="24"/>
          <w:shd w:val="clear" w:color="auto" w:fill="FFFFFF"/>
        </w:rPr>
        <w:t>y</w:t>
      </w:r>
      <w:r w:rsidRPr="0004753D">
        <w:rPr>
          <w:szCs w:val="24"/>
          <w:shd w:val="clear" w:color="auto" w:fill="FFFFFF"/>
        </w:rPr>
        <w:t xml:space="preserve"> pod čiarou k odkaz</w:t>
      </w:r>
      <w:r w:rsidR="009654F4" w:rsidRPr="0004753D">
        <w:rPr>
          <w:szCs w:val="24"/>
          <w:shd w:val="clear" w:color="auto" w:fill="FFFFFF"/>
        </w:rPr>
        <w:t>om</w:t>
      </w:r>
      <w:r w:rsidRPr="0004753D">
        <w:rPr>
          <w:szCs w:val="24"/>
          <w:shd w:val="clear" w:color="auto" w:fill="FFFFFF"/>
        </w:rPr>
        <w:t xml:space="preserve"> 13</w:t>
      </w:r>
      <w:r w:rsidR="009654F4" w:rsidRPr="0004753D">
        <w:rPr>
          <w:szCs w:val="24"/>
          <w:shd w:val="clear" w:color="auto" w:fill="FFFFFF"/>
        </w:rPr>
        <w:t xml:space="preserve"> až 13b</w:t>
      </w:r>
      <w:r w:rsidRPr="0004753D">
        <w:rPr>
          <w:szCs w:val="24"/>
          <w:shd w:val="clear" w:color="auto" w:fill="FFFFFF"/>
        </w:rPr>
        <w:t xml:space="preserve"> zne</w:t>
      </w:r>
      <w:r w:rsidR="009654F4" w:rsidRPr="0004753D">
        <w:rPr>
          <w:szCs w:val="24"/>
          <w:shd w:val="clear" w:color="auto" w:fill="FFFFFF"/>
        </w:rPr>
        <w:t>jú</w:t>
      </w:r>
      <w:r w:rsidRPr="0004753D">
        <w:rPr>
          <w:szCs w:val="24"/>
          <w:shd w:val="clear" w:color="auto" w:fill="FFFFFF"/>
        </w:rPr>
        <w:t>:</w:t>
      </w:r>
    </w:p>
    <w:p w14:paraId="2691E1F3" w14:textId="77777777" w:rsidR="00F50BE4" w:rsidRPr="0004753D" w:rsidRDefault="00D66292" w:rsidP="003F3924">
      <w:pPr>
        <w:pStyle w:val="Odsekzoznamu"/>
        <w:keepNext w:val="0"/>
        <w:keepLines w:val="0"/>
        <w:widowControl w:val="0"/>
        <w:spacing w:after="2"/>
        <w:ind w:left="284"/>
        <w:jc w:val="both"/>
        <w:rPr>
          <w:szCs w:val="24"/>
          <w:shd w:val="clear" w:color="auto" w:fill="FFFFFF"/>
        </w:rPr>
      </w:pPr>
      <w:r w:rsidRPr="0004753D">
        <w:rPr>
          <w:szCs w:val="24"/>
          <w:shd w:val="clear" w:color="auto" w:fill="FFFFFF"/>
        </w:rPr>
        <w:t>„</w:t>
      </w:r>
      <w:r w:rsidRPr="0004753D">
        <w:rPr>
          <w:szCs w:val="24"/>
          <w:shd w:val="clear" w:color="auto" w:fill="FFFFFF"/>
          <w:vertAlign w:val="superscript"/>
        </w:rPr>
        <w:t>13</w:t>
      </w:r>
      <w:r w:rsidRPr="0004753D">
        <w:rPr>
          <w:szCs w:val="24"/>
          <w:shd w:val="clear" w:color="auto" w:fill="FFFFFF"/>
        </w:rPr>
        <w:t xml:space="preserve">) </w:t>
      </w:r>
      <w:r w:rsidR="00F50BE4" w:rsidRPr="0004753D">
        <w:rPr>
          <w:szCs w:val="24"/>
        </w:rPr>
        <w:t>§ 15 zákona č. 200/2022 Z. z. o územnom plánovaní</w:t>
      </w:r>
      <w:r w:rsidR="008E7BF1" w:rsidRPr="0004753D">
        <w:rPr>
          <w:szCs w:val="24"/>
        </w:rPr>
        <w:t>.</w:t>
      </w:r>
    </w:p>
    <w:p w14:paraId="4595F98C" w14:textId="77777777" w:rsidR="00D66292" w:rsidRPr="0004753D" w:rsidRDefault="008E7BF1" w:rsidP="003F3924">
      <w:pPr>
        <w:pStyle w:val="Odsekzoznamu"/>
        <w:keepNext w:val="0"/>
        <w:keepLines w:val="0"/>
        <w:widowControl w:val="0"/>
        <w:spacing w:after="2"/>
        <w:ind w:left="284"/>
        <w:jc w:val="both"/>
        <w:rPr>
          <w:szCs w:val="24"/>
          <w:shd w:val="clear" w:color="auto" w:fill="FFFFFF"/>
        </w:rPr>
      </w:pPr>
      <w:r w:rsidRPr="0004753D">
        <w:rPr>
          <w:szCs w:val="24"/>
          <w:vertAlign w:val="superscript"/>
        </w:rPr>
        <w:t>13a</w:t>
      </w:r>
      <w:r w:rsidRPr="0004753D">
        <w:rPr>
          <w:szCs w:val="24"/>
        </w:rPr>
        <w:t>) § 37 zákona č. 201/2022 o výstavbe</w:t>
      </w:r>
      <w:r w:rsidR="00D32941" w:rsidRPr="0004753D">
        <w:rPr>
          <w:szCs w:val="24"/>
          <w:shd w:val="clear" w:color="auto" w:fill="FFFFFF"/>
        </w:rPr>
        <w:t>.</w:t>
      </w:r>
    </w:p>
    <w:p w14:paraId="25935AA2" w14:textId="77777777" w:rsidR="008E7BF1" w:rsidRPr="0004753D" w:rsidRDefault="008E7BF1" w:rsidP="003F3924">
      <w:pPr>
        <w:pStyle w:val="Odsekzoznamu"/>
        <w:keepNext w:val="0"/>
        <w:keepLines w:val="0"/>
        <w:widowControl w:val="0"/>
        <w:spacing w:after="2"/>
        <w:ind w:left="284"/>
        <w:jc w:val="both"/>
        <w:rPr>
          <w:szCs w:val="24"/>
          <w:shd w:val="clear" w:color="auto" w:fill="FFFFFF"/>
        </w:rPr>
      </w:pPr>
      <w:r w:rsidRPr="0004753D">
        <w:rPr>
          <w:szCs w:val="24"/>
          <w:vertAlign w:val="superscript"/>
        </w:rPr>
        <w:t>13b</w:t>
      </w:r>
      <w:r w:rsidRPr="0004753D">
        <w:rPr>
          <w:szCs w:val="24"/>
        </w:rPr>
        <w:t>) § 45 zákona č. 201/2022 Z. z.“.</w:t>
      </w:r>
    </w:p>
    <w:bookmarkEnd w:id="14"/>
    <w:p w14:paraId="2108CC79" w14:textId="77777777" w:rsidR="009A6B3E" w:rsidRPr="0004753D" w:rsidRDefault="009A6B3E" w:rsidP="003F3924">
      <w:pPr>
        <w:widowControl w:val="0"/>
        <w:spacing w:after="2"/>
        <w:jc w:val="both"/>
        <w:rPr>
          <w:szCs w:val="24"/>
        </w:rPr>
      </w:pPr>
    </w:p>
    <w:p w14:paraId="69990CB4" w14:textId="77777777" w:rsidR="009A6B3E" w:rsidRPr="0004753D" w:rsidRDefault="009A6B3E" w:rsidP="003F3924">
      <w:pPr>
        <w:widowControl w:val="0"/>
        <w:spacing w:after="2"/>
        <w:jc w:val="both"/>
        <w:rPr>
          <w:szCs w:val="24"/>
        </w:rPr>
      </w:pPr>
    </w:p>
    <w:p w14:paraId="2F8951EC" w14:textId="77777777" w:rsidR="009A6B3E" w:rsidRPr="0004753D" w:rsidRDefault="009A6B3E" w:rsidP="003F3924">
      <w:pPr>
        <w:pStyle w:val="Odsekzoznamu"/>
        <w:keepNext w:val="0"/>
        <w:keepLines w:val="0"/>
        <w:widowControl w:val="0"/>
        <w:numPr>
          <w:ilvl w:val="0"/>
          <w:numId w:val="42"/>
        </w:numPr>
        <w:spacing w:after="2"/>
        <w:ind w:left="360" w:right="-20"/>
        <w:jc w:val="center"/>
        <w:rPr>
          <w:szCs w:val="24"/>
        </w:rPr>
      </w:pPr>
    </w:p>
    <w:p w14:paraId="45C7B493" w14:textId="44403979" w:rsidR="009A6B3E" w:rsidRPr="0004753D" w:rsidRDefault="009A6B3E" w:rsidP="003F3924">
      <w:pPr>
        <w:widowControl w:val="0"/>
        <w:spacing w:after="2"/>
        <w:jc w:val="both"/>
        <w:rPr>
          <w:szCs w:val="24"/>
        </w:rPr>
      </w:pPr>
      <w:r w:rsidRPr="0004753D">
        <w:rPr>
          <w:szCs w:val="24"/>
        </w:rPr>
        <w:t>Zákon č. </w:t>
      </w:r>
      <w:r w:rsidRPr="0004753D">
        <w:rPr>
          <w:iCs/>
          <w:szCs w:val="24"/>
        </w:rPr>
        <w:t>355/2007 Z. z.</w:t>
      </w:r>
      <w:r w:rsidRPr="0004753D">
        <w:rPr>
          <w:szCs w:val="24"/>
        </w:rPr>
        <w:t xml:space="preserve"> o ochrane, podpore a rozvoji verejného zdravia a o zmene a doplnení niektorých zákonov v znení zákona č. 140/2008 Z. z., zákona č. 461/2008 Z. z., zákona </w:t>
      </w:r>
      <w:r w:rsidR="005278B1" w:rsidRPr="0004753D">
        <w:rPr>
          <w:szCs w:val="24"/>
        </w:rPr>
        <w:br/>
      </w:r>
      <w:r w:rsidRPr="0004753D">
        <w:rPr>
          <w:szCs w:val="24"/>
        </w:rPr>
        <w:t xml:space="preserve">č. 540/2008 Z. z., zákona č. 170/2009 Z. z., zákona č. 67/2010 Z. z., zákona č. 132/2010 Z. z., zákona č. 136/2010 Z. z., zákona č. 172/2011 Z. z., zákona č. 470/2011 Z. z., zákona </w:t>
      </w:r>
      <w:r w:rsidR="005278B1" w:rsidRPr="0004753D">
        <w:rPr>
          <w:szCs w:val="24"/>
        </w:rPr>
        <w:br/>
      </w:r>
      <w:r w:rsidRPr="0004753D">
        <w:rPr>
          <w:szCs w:val="24"/>
        </w:rPr>
        <w:t xml:space="preserve">č. 306/2012 Z. z., zákona č. 74/2013 Z. z., zákona č. 153/2013 Z. z., zákona č. 204/2014 Z. z., </w:t>
      </w:r>
      <w:r w:rsidRPr="0004753D">
        <w:rPr>
          <w:szCs w:val="24"/>
        </w:rPr>
        <w:lastRenderedPageBreak/>
        <w:t xml:space="preserve">zákona č. 77/2015 Z. z., zákona č. 403/2015 Z. z., zákona č. 91/2016 Z. z., zákona č. 125/2016 Z. z., zákona č. 355/2016 Z. z., zákona č. 40/2017 Z. z., zákona č. 150/2017 Z. z., zákona </w:t>
      </w:r>
      <w:r w:rsidR="005278B1" w:rsidRPr="0004753D">
        <w:rPr>
          <w:szCs w:val="24"/>
        </w:rPr>
        <w:br/>
      </w:r>
      <w:r w:rsidRPr="0004753D">
        <w:rPr>
          <w:szCs w:val="24"/>
        </w:rPr>
        <w:t xml:space="preserve">č. 289/2017 Z. z., zákona č. 292/2017 Z. z., zákona č. 87/2018 Z. z., zákona č. 475/2019 Z. z., zákona č. 69/2020 Z. z., zákona č. 119/2020 Z. z., zákona č. 125/2020 Z. z., zákona č. 198/2020 Z. z., zákona č. 242/2020 Z. z., zákona č. 286/2020 Z. z., uznesenia Ústavného súdu Slovenskej republiky č. 318/2020 Z. z., zákona č. 319/2020 Z. z., zákona č. 220/2021 Z. z., zákona </w:t>
      </w:r>
      <w:r w:rsidR="005278B1" w:rsidRPr="0004753D">
        <w:rPr>
          <w:szCs w:val="24"/>
        </w:rPr>
        <w:br/>
      </w:r>
      <w:r w:rsidRPr="0004753D">
        <w:rPr>
          <w:szCs w:val="24"/>
        </w:rPr>
        <w:t>č. 252/2021 Z. z., zákona č. 304/2021 Z. z., zákona č. 412/2021 Z. z.</w:t>
      </w:r>
      <w:r w:rsidR="00AE2B02" w:rsidRPr="0004753D">
        <w:rPr>
          <w:szCs w:val="24"/>
        </w:rPr>
        <w:t>,</w:t>
      </w:r>
      <w:r w:rsidRPr="0004753D">
        <w:rPr>
          <w:szCs w:val="24"/>
        </w:rPr>
        <w:t xml:space="preserve"> zákona č. 533/2021 </w:t>
      </w:r>
      <w:r w:rsidR="005278B1" w:rsidRPr="0004753D">
        <w:rPr>
          <w:szCs w:val="24"/>
        </w:rPr>
        <w:br/>
      </w:r>
      <w:r w:rsidRPr="0004753D">
        <w:rPr>
          <w:szCs w:val="24"/>
        </w:rPr>
        <w:t>Z. z.</w:t>
      </w:r>
      <w:r w:rsidR="00A80E5D" w:rsidRPr="0004753D">
        <w:rPr>
          <w:szCs w:val="24"/>
        </w:rPr>
        <w:t>,</w:t>
      </w:r>
      <w:r w:rsidR="00AE2B02" w:rsidRPr="0004753D">
        <w:rPr>
          <w:szCs w:val="24"/>
        </w:rPr>
        <w:t> zákona č. 249/2022 Z. z.</w:t>
      </w:r>
      <w:r w:rsidR="00A80E5D" w:rsidRPr="0004753D">
        <w:rPr>
          <w:szCs w:val="24"/>
        </w:rPr>
        <w:t xml:space="preserve"> a zákona č. 517/2022 Z. z.</w:t>
      </w:r>
      <w:r w:rsidRPr="0004753D">
        <w:rPr>
          <w:szCs w:val="24"/>
        </w:rPr>
        <w:t xml:space="preserve"> sa </w:t>
      </w:r>
      <w:r w:rsidR="00967603" w:rsidRPr="0004753D">
        <w:rPr>
          <w:szCs w:val="24"/>
        </w:rPr>
        <w:t>mení a dopĺňa takto</w:t>
      </w:r>
      <w:r w:rsidRPr="0004753D">
        <w:rPr>
          <w:szCs w:val="24"/>
        </w:rPr>
        <w:t>:</w:t>
      </w:r>
    </w:p>
    <w:p w14:paraId="1FE90EC6" w14:textId="77777777" w:rsidR="000A35F7" w:rsidRPr="0004753D" w:rsidRDefault="000A35F7" w:rsidP="003F3924">
      <w:pPr>
        <w:pStyle w:val="Odsekzoznamu"/>
        <w:keepNext w:val="0"/>
        <w:keepLines w:val="0"/>
        <w:widowControl w:val="0"/>
        <w:spacing w:after="2"/>
        <w:rPr>
          <w:szCs w:val="24"/>
        </w:rPr>
      </w:pPr>
    </w:p>
    <w:p w14:paraId="4AE879FA" w14:textId="77777777" w:rsidR="007F5078" w:rsidRPr="0004753D" w:rsidRDefault="007F5078" w:rsidP="003F3924">
      <w:pPr>
        <w:pStyle w:val="Odsekzoznamu"/>
        <w:keepNext w:val="0"/>
        <w:keepLines w:val="0"/>
        <w:widowControl w:val="0"/>
        <w:numPr>
          <w:ilvl w:val="0"/>
          <w:numId w:val="19"/>
        </w:numPr>
        <w:spacing w:after="2"/>
        <w:ind w:left="284" w:hanging="284"/>
        <w:jc w:val="both"/>
        <w:rPr>
          <w:szCs w:val="24"/>
        </w:rPr>
      </w:pPr>
      <w:r w:rsidRPr="0004753D">
        <w:rPr>
          <w:szCs w:val="24"/>
        </w:rPr>
        <w:t>V § 13 ods. 2 sa na konci pripája čiarka a tieto slová: „</w:t>
      </w:r>
      <w:r w:rsidR="00AC06EC" w:rsidRPr="0004753D">
        <w:rPr>
          <w:szCs w:val="24"/>
        </w:rPr>
        <w:t>alebo ak osobitný predpis ustanovuje inak</w:t>
      </w:r>
      <w:r w:rsidR="00AC06EC" w:rsidRPr="0004753D">
        <w:rPr>
          <w:szCs w:val="24"/>
          <w:vertAlign w:val="superscript"/>
        </w:rPr>
        <w:t>15a</w:t>
      </w:r>
      <w:r w:rsidR="00AC06EC" w:rsidRPr="0004753D">
        <w:rPr>
          <w:szCs w:val="24"/>
        </w:rPr>
        <w:t>)“.</w:t>
      </w:r>
    </w:p>
    <w:p w14:paraId="539C4090" w14:textId="77777777" w:rsidR="00AC06EC" w:rsidRPr="0004753D" w:rsidRDefault="00AC06EC" w:rsidP="003F3924">
      <w:pPr>
        <w:pStyle w:val="Odsekzoznamu"/>
        <w:keepNext w:val="0"/>
        <w:keepLines w:val="0"/>
        <w:widowControl w:val="0"/>
        <w:spacing w:after="2"/>
        <w:ind w:left="284"/>
        <w:jc w:val="both"/>
        <w:rPr>
          <w:szCs w:val="24"/>
        </w:rPr>
      </w:pPr>
    </w:p>
    <w:p w14:paraId="2C65BEDD" w14:textId="77777777" w:rsidR="00AC06EC" w:rsidRPr="0004753D" w:rsidRDefault="00AC06EC" w:rsidP="003F3924">
      <w:pPr>
        <w:pStyle w:val="Odsekzoznamu"/>
        <w:keepNext w:val="0"/>
        <w:keepLines w:val="0"/>
        <w:widowControl w:val="0"/>
        <w:spacing w:after="2"/>
        <w:ind w:left="284"/>
        <w:jc w:val="both"/>
        <w:rPr>
          <w:szCs w:val="24"/>
        </w:rPr>
      </w:pPr>
      <w:r w:rsidRPr="0004753D">
        <w:rPr>
          <w:szCs w:val="24"/>
        </w:rPr>
        <w:t>Poznámka pod čiarou k odkazu 15a znie:</w:t>
      </w:r>
    </w:p>
    <w:p w14:paraId="5657E300" w14:textId="1B29F229" w:rsidR="00AC06EC" w:rsidRPr="0004753D" w:rsidRDefault="009A3A0B" w:rsidP="003F3924">
      <w:pPr>
        <w:pStyle w:val="Odsekzoznamu"/>
        <w:keepNext w:val="0"/>
        <w:keepLines w:val="0"/>
        <w:widowControl w:val="0"/>
        <w:spacing w:after="2"/>
        <w:ind w:left="284"/>
        <w:jc w:val="both"/>
        <w:rPr>
          <w:szCs w:val="24"/>
        </w:rPr>
      </w:pPr>
      <w:r w:rsidRPr="0004753D">
        <w:rPr>
          <w:szCs w:val="24"/>
        </w:rPr>
        <w:t>„</w:t>
      </w:r>
      <w:r w:rsidR="00AC06EC" w:rsidRPr="0004753D">
        <w:rPr>
          <w:szCs w:val="24"/>
          <w:vertAlign w:val="superscript"/>
        </w:rPr>
        <w:t>15a</w:t>
      </w:r>
      <w:r w:rsidR="00AC06EC" w:rsidRPr="0004753D">
        <w:rPr>
          <w:szCs w:val="24"/>
        </w:rPr>
        <w:t xml:space="preserve">) Napríklad § </w:t>
      </w:r>
      <w:r w:rsidR="000852ED" w:rsidRPr="0004753D">
        <w:rPr>
          <w:szCs w:val="24"/>
        </w:rPr>
        <w:t>36 ods. 2 zákona č. 201/2022 Z. z. o výstavbe.“.</w:t>
      </w:r>
    </w:p>
    <w:p w14:paraId="04AC521E" w14:textId="77777777" w:rsidR="000852ED" w:rsidRPr="0004753D" w:rsidRDefault="000852ED" w:rsidP="003F3924">
      <w:pPr>
        <w:pStyle w:val="Odsekzoznamu"/>
        <w:keepNext w:val="0"/>
        <w:keepLines w:val="0"/>
        <w:widowControl w:val="0"/>
        <w:spacing w:after="2"/>
        <w:ind w:left="284"/>
        <w:jc w:val="both"/>
        <w:rPr>
          <w:szCs w:val="24"/>
        </w:rPr>
      </w:pPr>
    </w:p>
    <w:p w14:paraId="61D6F794" w14:textId="118EF74E" w:rsidR="000852ED" w:rsidRPr="0004753D" w:rsidRDefault="000852ED" w:rsidP="003F3924">
      <w:pPr>
        <w:pStyle w:val="Odsekzoznamu"/>
        <w:keepNext w:val="0"/>
        <w:keepLines w:val="0"/>
        <w:widowControl w:val="0"/>
        <w:numPr>
          <w:ilvl w:val="0"/>
          <w:numId w:val="19"/>
        </w:numPr>
        <w:spacing w:after="2"/>
        <w:ind w:left="284" w:hanging="284"/>
        <w:jc w:val="both"/>
        <w:rPr>
          <w:szCs w:val="24"/>
        </w:rPr>
      </w:pPr>
      <w:r w:rsidRPr="0004753D">
        <w:rPr>
          <w:szCs w:val="24"/>
        </w:rPr>
        <w:t xml:space="preserve">V poznámke pod čiarou k odkazu 15 sa citácia </w:t>
      </w:r>
      <w:r w:rsidR="00495020" w:rsidRPr="0004753D">
        <w:rPr>
          <w:szCs w:val="24"/>
        </w:rPr>
        <w:t xml:space="preserve">„zákon č. 50/1976 Zb. o územnom plánovaní a stavebnom poriadku (stavebný zákon) v znení neskorších predpisov“ nahrádza citáciou „zákon č. 200/2022 Z. z. </w:t>
      </w:r>
      <w:r w:rsidR="00CE42A6">
        <w:rPr>
          <w:szCs w:val="24"/>
        </w:rPr>
        <w:t>o územnom plánovaní v znení neskorších predpisov</w:t>
      </w:r>
      <w:r w:rsidR="00495020" w:rsidRPr="0004753D">
        <w:rPr>
          <w:szCs w:val="24"/>
        </w:rPr>
        <w:t>, zákon č. 201/2022 Z. z.</w:t>
      </w:r>
      <w:r w:rsidR="00B6638E">
        <w:rPr>
          <w:szCs w:val="24"/>
        </w:rPr>
        <w:t xml:space="preserve"> </w:t>
      </w:r>
      <w:r w:rsidR="00B6638E">
        <w:rPr>
          <w:iCs/>
          <w:szCs w:val="24"/>
          <w:lang w:eastAsia="sk-SK"/>
        </w:rPr>
        <w:t>v znení zákona č. .../2023 Z. z.</w:t>
      </w:r>
      <w:r w:rsidR="00495020" w:rsidRPr="0004753D">
        <w:rPr>
          <w:szCs w:val="24"/>
        </w:rPr>
        <w:t>“.</w:t>
      </w:r>
    </w:p>
    <w:p w14:paraId="0EE4C8D4" w14:textId="77777777" w:rsidR="00495020" w:rsidRPr="0004753D" w:rsidRDefault="00495020" w:rsidP="003F3924">
      <w:pPr>
        <w:pStyle w:val="Odsekzoznamu"/>
        <w:keepNext w:val="0"/>
        <w:keepLines w:val="0"/>
        <w:widowControl w:val="0"/>
        <w:spacing w:after="2"/>
        <w:ind w:left="284"/>
        <w:jc w:val="both"/>
        <w:rPr>
          <w:szCs w:val="24"/>
        </w:rPr>
      </w:pPr>
    </w:p>
    <w:p w14:paraId="79F91B3E" w14:textId="77777777" w:rsidR="006D5E38" w:rsidRPr="0004753D" w:rsidRDefault="006D5E38" w:rsidP="003F3924">
      <w:pPr>
        <w:pStyle w:val="Odsekzoznamu"/>
        <w:keepNext w:val="0"/>
        <w:keepLines w:val="0"/>
        <w:widowControl w:val="0"/>
        <w:numPr>
          <w:ilvl w:val="0"/>
          <w:numId w:val="19"/>
        </w:numPr>
        <w:spacing w:after="2"/>
        <w:ind w:left="284" w:hanging="284"/>
        <w:jc w:val="both"/>
        <w:rPr>
          <w:szCs w:val="24"/>
        </w:rPr>
      </w:pPr>
      <w:r w:rsidRPr="0004753D">
        <w:rPr>
          <w:szCs w:val="24"/>
        </w:rPr>
        <w:t xml:space="preserve">V § 13 ods. 3 úvodnej vete sa za slová „regionálny úrad verejného zdravotníctva“ vkladajú slová </w:t>
      </w:r>
      <w:r w:rsidR="006A573B" w:rsidRPr="0004753D">
        <w:rPr>
          <w:szCs w:val="24"/>
        </w:rPr>
        <w:t>„je dotknutým orgánom v procese územného plánovania</w:t>
      </w:r>
      <w:r w:rsidR="00BB0D87" w:rsidRPr="0004753D">
        <w:rPr>
          <w:szCs w:val="24"/>
        </w:rPr>
        <w:t xml:space="preserve">, vydáva súhlas pred schválením územných plánov </w:t>
      </w:r>
      <w:r w:rsidR="008817F6" w:rsidRPr="0004753D">
        <w:rPr>
          <w:szCs w:val="24"/>
        </w:rPr>
        <w:t>a</w:t>
      </w:r>
      <w:r w:rsidR="00004DC1" w:rsidRPr="0004753D">
        <w:rPr>
          <w:szCs w:val="24"/>
        </w:rPr>
        <w:t> </w:t>
      </w:r>
      <w:r w:rsidR="008817F6" w:rsidRPr="0004753D">
        <w:rPr>
          <w:szCs w:val="24"/>
        </w:rPr>
        <w:t>tiež</w:t>
      </w:r>
      <w:r w:rsidR="00004DC1" w:rsidRPr="0004753D">
        <w:rPr>
          <w:szCs w:val="24"/>
        </w:rPr>
        <w:t>“.</w:t>
      </w:r>
    </w:p>
    <w:p w14:paraId="64971C7F" w14:textId="77777777" w:rsidR="00004DC1" w:rsidRPr="0004753D" w:rsidRDefault="00004DC1" w:rsidP="003F3924">
      <w:pPr>
        <w:pStyle w:val="Odsekzoznamu"/>
        <w:keepNext w:val="0"/>
        <w:keepLines w:val="0"/>
        <w:widowControl w:val="0"/>
        <w:rPr>
          <w:szCs w:val="24"/>
        </w:rPr>
      </w:pPr>
    </w:p>
    <w:p w14:paraId="142D2176" w14:textId="77777777" w:rsidR="00004DC1" w:rsidRPr="0004753D" w:rsidRDefault="0040515D" w:rsidP="003F3924">
      <w:pPr>
        <w:pStyle w:val="Odsekzoznamu"/>
        <w:keepNext w:val="0"/>
        <w:keepLines w:val="0"/>
        <w:widowControl w:val="0"/>
        <w:numPr>
          <w:ilvl w:val="0"/>
          <w:numId w:val="19"/>
        </w:numPr>
        <w:spacing w:after="2"/>
        <w:ind w:left="284" w:hanging="284"/>
        <w:jc w:val="both"/>
        <w:rPr>
          <w:szCs w:val="24"/>
        </w:rPr>
      </w:pPr>
      <w:r w:rsidRPr="0004753D">
        <w:rPr>
          <w:szCs w:val="24"/>
        </w:rPr>
        <w:t>V § 13 ods. 3 sa vypúšťajú písmená a) a b).</w:t>
      </w:r>
    </w:p>
    <w:p w14:paraId="22695FDF" w14:textId="77777777" w:rsidR="0040515D" w:rsidRPr="0004753D" w:rsidRDefault="0040515D" w:rsidP="003F3924">
      <w:pPr>
        <w:widowControl w:val="0"/>
        <w:ind w:left="284"/>
        <w:rPr>
          <w:szCs w:val="24"/>
        </w:rPr>
      </w:pPr>
    </w:p>
    <w:p w14:paraId="3F8FA3BC" w14:textId="39C73EF4" w:rsidR="0040515D" w:rsidRPr="0004753D" w:rsidRDefault="0040515D" w:rsidP="003F3924">
      <w:pPr>
        <w:widowControl w:val="0"/>
        <w:ind w:left="284"/>
        <w:rPr>
          <w:szCs w:val="24"/>
        </w:rPr>
      </w:pPr>
      <w:r w:rsidRPr="0004753D">
        <w:rPr>
          <w:szCs w:val="24"/>
        </w:rPr>
        <w:t xml:space="preserve">Doterajšie písmená c) a </w:t>
      </w:r>
      <w:r w:rsidR="005F588E">
        <w:rPr>
          <w:szCs w:val="24"/>
        </w:rPr>
        <w:t>d</w:t>
      </w:r>
      <w:r w:rsidRPr="0004753D">
        <w:rPr>
          <w:szCs w:val="24"/>
        </w:rPr>
        <w:t xml:space="preserve">) sa označujú ako písmená a) a </w:t>
      </w:r>
      <w:r w:rsidR="005F588E">
        <w:rPr>
          <w:szCs w:val="24"/>
        </w:rPr>
        <w:t>b</w:t>
      </w:r>
      <w:r w:rsidRPr="0004753D">
        <w:rPr>
          <w:szCs w:val="24"/>
        </w:rPr>
        <w:t>).</w:t>
      </w:r>
    </w:p>
    <w:p w14:paraId="04894635" w14:textId="77777777" w:rsidR="0040515D" w:rsidRPr="0004753D" w:rsidRDefault="0040515D" w:rsidP="003F3924">
      <w:pPr>
        <w:pStyle w:val="Odsekzoznamu"/>
        <w:keepNext w:val="0"/>
        <w:keepLines w:val="0"/>
        <w:widowControl w:val="0"/>
        <w:rPr>
          <w:szCs w:val="24"/>
        </w:rPr>
      </w:pPr>
    </w:p>
    <w:p w14:paraId="215709BE" w14:textId="77777777" w:rsidR="0040515D" w:rsidRPr="0004753D" w:rsidRDefault="00CF42BB" w:rsidP="003F3924">
      <w:pPr>
        <w:pStyle w:val="Odsekzoznamu"/>
        <w:keepNext w:val="0"/>
        <w:keepLines w:val="0"/>
        <w:widowControl w:val="0"/>
        <w:numPr>
          <w:ilvl w:val="0"/>
          <w:numId w:val="19"/>
        </w:numPr>
        <w:spacing w:after="2"/>
        <w:ind w:left="284" w:hanging="284"/>
        <w:jc w:val="both"/>
        <w:rPr>
          <w:szCs w:val="24"/>
        </w:rPr>
      </w:pPr>
      <w:r w:rsidRPr="0004753D">
        <w:rPr>
          <w:szCs w:val="24"/>
        </w:rPr>
        <w:t>V § 13 ods. 3 písmeno a) znie:</w:t>
      </w:r>
    </w:p>
    <w:p w14:paraId="231D7120" w14:textId="77777777" w:rsidR="00CF42BB" w:rsidRPr="0004753D" w:rsidRDefault="00CF42BB" w:rsidP="003F3924">
      <w:pPr>
        <w:pStyle w:val="Odsekzoznamu"/>
        <w:keepNext w:val="0"/>
        <w:keepLines w:val="0"/>
        <w:widowControl w:val="0"/>
        <w:spacing w:after="2"/>
        <w:ind w:left="284"/>
        <w:jc w:val="both"/>
        <w:rPr>
          <w:szCs w:val="24"/>
        </w:rPr>
      </w:pPr>
      <w:r w:rsidRPr="0004753D">
        <w:rPr>
          <w:szCs w:val="24"/>
        </w:rPr>
        <w:t xml:space="preserve">„a) </w:t>
      </w:r>
      <w:r w:rsidR="003C5DC8" w:rsidRPr="0004753D">
        <w:rPr>
          <w:szCs w:val="24"/>
        </w:rPr>
        <w:t xml:space="preserve">návrhu stavebného zámeru v </w:t>
      </w:r>
      <w:r w:rsidRPr="0004753D">
        <w:rPr>
          <w:szCs w:val="24"/>
        </w:rPr>
        <w:t>konan</w:t>
      </w:r>
      <w:r w:rsidR="003C5DC8" w:rsidRPr="0004753D">
        <w:rPr>
          <w:szCs w:val="24"/>
        </w:rPr>
        <w:t>í</w:t>
      </w:r>
      <w:r w:rsidRPr="0004753D">
        <w:rPr>
          <w:szCs w:val="24"/>
        </w:rPr>
        <w:t xml:space="preserve"> o stavebnom zámere a</w:t>
      </w:r>
      <w:r w:rsidR="003C5DC8" w:rsidRPr="0004753D">
        <w:rPr>
          <w:szCs w:val="24"/>
        </w:rPr>
        <w:t xml:space="preserve"> ku </w:t>
      </w:r>
      <w:r w:rsidRPr="0004753D">
        <w:rPr>
          <w:szCs w:val="24"/>
        </w:rPr>
        <w:t>konan</w:t>
      </w:r>
      <w:r w:rsidR="006C2A55" w:rsidRPr="0004753D">
        <w:rPr>
          <w:szCs w:val="24"/>
        </w:rPr>
        <w:t>iu</w:t>
      </w:r>
      <w:r w:rsidRPr="0004753D">
        <w:rPr>
          <w:szCs w:val="24"/>
        </w:rPr>
        <w:t xml:space="preserve"> o kolaudácii stavby</w:t>
      </w:r>
      <w:r w:rsidR="006C2A55" w:rsidRPr="0004753D">
        <w:rPr>
          <w:szCs w:val="24"/>
        </w:rPr>
        <w:t>,“.</w:t>
      </w:r>
    </w:p>
    <w:p w14:paraId="3B89ADD2" w14:textId="77777777" w:rsidR="006D5E38" w:rsidRPr="0004753D" w:rsidRDefault="006D5E38" w:rsidP="003F3924">
      <w:pPr>
        <w:pStyle w:val="Odsekzoznamu"/>
        <w:keepNext w:val="0"/>
        <w:keepLines w:val="0"/>
        <w:widowControl w:val="0"/>
        <w:rPr>
          <w:szCs w:val="24"/>
        </w:rPr>
      </w:pPr>
    </w:p>
    <w:p w14:paraId="2BDE18EC" w14:textId="77777777" w:rsidR="005623E4" w:rsidRPr="0004753D" w:rsidRDefault="0089467C" w:rsidP="003F3924">
      <w:pPr>
        <w:pStyle w:val="Odsekzoznamu"/>
        <w:keepNext w:val="0"/>
        <w:keepLines w:val="0"/>
        <w:widowControl w:val="0"/>
        <w:numPr>
          <w:ilvl w:val="0"/>
          <w:numId w:val="19"/>
        </w:numPr>
        <w:spacing w:after="2"/>
        <w:ind w:left="284" w:hanging="284"/>
        <w:jc w:val="both"/>
        <w:rPr>
          <w:szCs w:val="24"/>
        </w:rPr>
      </w:pPr>
      <w:r w:rsidRPr="0004753D">
        <w:rPr>
          <w:szCs w:val="24"/>
        </w:rPr>
        <w:t>V § 13</w:t>
      </w:r>
      <w:r w:rsidR="005B126B" w:rsidRPr="0004753D">
        <w:rPr>
          <w:szCs w:val="24"/>
        </w:rPr>
        <w:t xml:space="preserve"> ods. 4 písm. a)</w:t>
      </w:r>
      <w:r w:rsidR="005623E4" w:rsidRPr="0004753D">
        <w:rPr>
          <w:szCs w:val="24"/>
        </w:rPr>
        <w:t xml:space="preserve"> a c) sa na konci pripája bodkočiarka a tieto slová: „</w:t>
      </w:r>
      <w:r w:rsidR="00940BF5" w:rsidRPr="0004753D">
        <w:rPr>
          <w:szCs w:val="24"/>
        </w:rPr>
        <w:t>pri rozhodnutí je viazaný vydaným záväzným stanoviskom ku konaniu o kolaudácii stavby,“.</w:t>
      </w:r>
    </w:p>
    <w:p w14:paraId="160373FB" w14:textId="77777777" w:rsidR="0089467C" w:rsidRPr="0004753D" w:rsidRDefault="0089467C" w:rsidP="003F3924">
      <w:pPr>
        <w:pStyle w:val="Odsekzoznamu"/>
        <w:keepNext w:val="0"/>
        <w:keepLines w:val="0"/>
        <w:widowControl w:val="0"/>
        <w:spacing w:after="2"/>
        <w:ind w:left="284"/>
        <w:jc w:val="both"/>
        <w:rPr>
          <w:szCs w:val="24"/>
        </w:rPr>
      </w:pPr>
    </w:p>
    <w:p w14:paraId="1D851497" w14:textId="22155630" w:rsidR="001A0936" w:rsidRPr="0004753D" w:rsidRDefault="001A0936" w:rsidP="003F3924">
      <w:pPr>
        <w:pStyle w:val="Odsekzoznamu"/>
        <w:keepNext w:val="0"/>
        <w:keepLines w:val="0"/>
        <w:widowControl w:val="0"/>
        <w:numPr>
          <w:ilvl w:val="0"/>
          <w:numId w:val="19"/>
        </w:numPr>
        <w:spacing w:after="2"/>
        <w:ind w:left="360"/>
        <w:jc w:val="both"/>
        <w:rPr>
          <w:szCs w:val="24"/>
        </w:rPr>
      </w:pPr>
      <w:r w:rsidRPr="0004753D">
        <w:rPr>
          <w:szCs w:val="24"/>
        </w:rPr>
        <w:t xml:space="preserve">V § 13 </w:t>
      </w:r>
      <w:r w:rsidR="005B126B" w:rsidRPr="0004753D">
        <w:rPr>
          <w:szCs w:val="24"/>
        </w:rPr>
        <w:t>ods. 5</w:t>
      </w:r>
      <w:r w:rsidR="00096734" w:rsidRPr="0004753D">
        <w:rPr>
          <w:szCs w:val="24"/>
        </w:rPr>
        <w:t xml:space="preserve"> sa vypúšťajú slová „vydáva záväzné stanovisko podľa odseku 3 písm. b) až e)</w:t>
      </w:r>
      <w:r w:rsidR="000E2CC1" w:rsidRPr="0004753D">
        <w:rPr>
          <w:szCs w:val="24"/>
        </w:rPr>
        <w:t xml:space="preserve"> a“.</w:t>
      </w:r>
      <w:r w:rsidR="005B126B" w:rsidRPr="0004753D">
        <w:rPr>
          <w:szCs w:val="24"/>
        </w:rPr>
        <w:t xml:space="preserve"> </w:t>
      </w:r>
    </w:p>
    <w:p w14:paraId="1573A55F" w14:textId="77777777" w:rsidR="001A0936" w:rsidRPr="0004753D" w:rsidRDefault="001A0936" w:rsidP="003F3924">
      <w:pPr>
        <w:pStyle w:val="Odsekzoznamu"/>
        <w:keepNext w:val="0"/>
        <w:keepLines w:val="0"/>
        <w:widowControl w:val="0"/>
        <w:spacing w:after="2"/>
        <w:rPr>
          <w:szCs w:val="24"/>
        </w:rPr>
      </w:pPr>
    </w:p>
    <w:p w14:paraId="109BF00D" w14:textId="77777777" w:rsidR="00C6529B" w:rsidRPr="0004753D" w:rsidRDefault="000C0858" w:rsidP="003F3924">
      <w:pPr>
        <w:pStyle w:val="Odsekzoznamu"/>
        <w:keepNext w:val="0"/>
        <w:keepLines w:val="0"/>
        <w:widowControl w:val="0"/>
        <w:numPr>
          <w:ilvl w:val="0"/>
          <w:numId w:val="19"/>
        </w:numPr>
        <w:spacing w:after="2"/>
        <w:ind w:left="360"/>
        <w:jc w:val="both"/>
        <w:rPr>
          <w:szCs w:val="24"/>
        </w:rPr>
      </w:pPr>
      <w:r w:rsidRPr="0004753D">
        <w:rPr>
          <w:szCs w:val="24"/>
        </w:rPr>
        <w:t>V § 13 ods</w:t>
      </w:r>
      <w:r w:rsidR="00C6529B" w:rsidRPr="0004753D">
        <w:rPr>
          <w:szCs w:val="24"/>
        </w:rPr>
        <w:t>ek 6 znie:</w:t>
      </w:r>
    </w:p>
    <w:p w14:paraId="4954E196" w14:textId="77777777" w:rsidR="000C0858" w:rsidRPr="0004753D" w:rsidRDefault="00C6529B" w:rsidP="003F3924">
      <w:pPr>
        <w:pStyle w:val="Odsekzoznamu"/>
        <w:keepNext w:val="0"/>
        <w:keepLines w:val="0"/>
        <w:widowControl w:val="0"/>
        <w:spacing w:after="2"/>
        <w:ind w:left="360"/>
        <w:jc w:val="both"/>
        <w:rPr>
          <w:szCs w:val="24"/>
        </w:rPr>
      </w:pPr>
      <w:r w:rsidRPr="0004753D">
        <w:rPr>
          <w:szCs w:val="24"/>
        </w:rPr>
        <w:t xml:space="preserve">„(6) </w:t>
      </w:r>
      <w:r w:rsidR="00E4590F" w:rsidRPr="0004753D">
        <w:rPr>
          <w:szCs w:val="24"/>
        </w:rPr>
        <w:t xml:space="preserve">Na účely činnosti podľa odseku 3 </w:t>
      </w:r>
      <w:r w:rsidR="007F737D" w:rsidRPr="0004753D">
        <w:rPr>
          <w:szCs w:val="24"/>
        </w:rPr>
        <w:t xml:space="preserve">sa príslušnému orgánu verejného zdravotníctva predkladá aj </w:t>
      </w:r>
      <w:r w:rsidRPr="0004753D">
        <w:rPr>
          <w:szCs w:val="24"/>
        </w:rPr>
        <w:t xml:space="preserve">posúdenie hlukovej záťaže, ak ide o stavbu diaľnice a cesty I. triedy, stavbu dráhy, stavbu vodnej cesty a stavbu letiska s prevádzkou motorových lietadiel. </w:t>
      </w:r>
      <w:r w:rsidR="00E4590F" w:rsidRPr="0004753D">
        <w:rPr>
          <w:szCs w:val="24"/>
        </w:rPr>
        <w:t>Príslušný orgán verejného zdravotníctva si môže vyžiadať ďalšie doklady potrebné na vydanie záväzného stanoviska alebo rozhodnutia.</w:t>
      </w:r>
      <w:r w:rsidR="007F737D" w:rsidRPr="0004753D">
        <w:rPr>
          <w:szCs w:val="24"/>
        </w:rPr>
        <w:t>“.</w:t>
      </w:r>
    </w:p>
    <w:p w14:paraId="585F208A" w14:textId="77777777" w:rsidR="000C0858" w:rsidRPr="0004753D" w:rsidRDefault="000C0858" w:rsidP="003F3924">
      <w:pPr>
        <w:pStyle w:val="Odsekzoznamu"/>
        <w:keepNext w:val="0"/>
        <w:keepLines w:val="0"/>
        <w:widowControl w:val="0"/>
        <w:rPr>
          <w:szCs w:val="24"/>
        </w:rPr>
      </w:pPr>
    </w:p>
    <w:p w14:paraId="5470414C" w14:textId="279843BC" w:rsidR="001A0936" w:rsidRPr="0004753D" w:rsidRDefault="001A0936" w:rsidP="003F3924">
      <w:pPr>
        <w:pStyle w:val="Odsekzoznamu"/>
        <w:keepNext w:val="0"/>
        <w:keepLines w:val="0"/>
        <w:widowControl w:val="0"/>
        <w:numPr>
          <w:ilvl w:val="0"/>
          <w:numId w:val="19"/>
        </w:numPr>
        <w:spacing w:after="2"/>
        <w:ind w:left="360"/>
        <w:jc w:val="both"/>
        <w:rPr>
          <w:szCs w:val="24"/>
        </w:rPr>
      </w:pPr>
      <w:r w:rsidRPr="0004753D">
        <w:rPr>
          <w:szCs w:val="24"/>
        </w:rPr>
        <w:t xml:space="preserve">V § 13 </w:t>
      </w:r>
      <w:r w:rsidR="00BB0D87" w:rsidRPr="0004753D">
        <w:rPr>
          <w:szCs w:val="24"/>
        </w:rPr>
        <w:t xml:space="preserve">sa vypúšťa </w:t>
      </w:r>
      <w:r w:rsidRPr="0004753D">
        <w:rPr>
          <w:szCs w:val="24"/>
        </w:rPr>
        <w:t xml:space="preserve">odsek </w:t>
      </w:r>
      <w:r w:rsidR="005B126B" w:rsidRPr="0004753D">
        <w:rPr>
          <w:szCs w:val="24"/>
        </w:rPr>
        <w:t>7</w:t>
      </w:r>
      <w:r w:rsidR="00BB0D87" w:rsidRPr="0004753D">
        <w:rPr>
          <w:szCs w:val="24"/>
        </w:rPr>
        <w:t>.</w:t>
      </w:r>
    </w:p>
    <w:p w14:paraId="3825936C" w14:textId="77777777" w:rsidR="001A0936" w:rsidRPr="0004753D" w:rsidRDefault="001A0936" w:rsidP="003F3924">
      <w:pPr>
        <w:pStyle w:val="Odsekzoznamu"/>
        <w:keepNext w:val="0"/>
        <w:keepLines w:val="0"/>
        <w:widowControl w:val="0"/>
        <w:spacing w:after="2"/>
        <w:ind w:left="284"/>
        <w:rPr>
          <w:szCs w:val="24"/>
        </w:rPr>
      </w:pPr>
    </w:p>
    <w:p w14:paraId="501492CB" w14:textId="3C909089" w:rsidR="001A0936" w:rsidRPr="0004753D" w:rsidRDefault="001A0936" w:rsidP="003F3924">
      <w:pPr>
        <w:pStyle w:val="Odsekzoznamu"/>
        <w:keepNext w:val="0"/>
        <w:keepLines w:val="0"/>
        <w:widowControl w:val="0"/>
        <w:spacing w:after="2"/>
        <w:ind w:left="284" w:firstLine="76"/>
        <w:rPr>
          <w:szCs w:val="24"/>
        </w:rPr>
      </w:pPr>
      <w:r w:rsidRPr="0004753D">
        <w:rPr>
          <w:szCs w:val="24"/>
        </w:rPr>
        <w:t xml:space="preserve">Poznámka pod čiarou k odkazu 20a </w:t>
      </w:r>
      <w:r w:rsidR="00DB003D" w:rsidRPr="0004753D">
        <w:rPr>
          <w:szCs w:val="24"/>
        </w:rPr>
        <w:t xml:space="preserve">sa vypúšťa. </w:t>
      </w:r>
    </w:p>
    <w:p w14:paraId="405043F9" w14:textId="77777777" w:rsidR="001A0936" w:rsidRPr="0004753D" w:rsidRDefault="001A0936" w:rsidP="003F3924">
      <w:pPr>
        <w:pStyle w:val="Odsekzoznamu"/>
        <w:keepNext w:val="0"/>
        <w:keepLines w:val="0"/>
        <w:widowControl w:val="0"/>
        <w:spacing w:after="2"/>
        <w:rPr>
          <w:szCs w:val="24"/>
        </w:rPr>
      </w:pPr>
    </w:p>
    <w:p w14:paraId="624C7335" w14:textId="77777777" w:rsidR="00712559" w:rsidRPr="0004753D" w:rsidRDefault="00712559" w:rsidP="003F3924">
      <w:pPr>
        <w:pStyle w:val="Odsekzoznamu"/>
        <w:keepNext w:val="0"/>
        <w:keepLines w:val="0"/>
        <w:widowControl w:val="0"/>
        <w:numPr>
          <w:ilvl w:val="0"/>
          <w:numId w:val="19"/>
        </w:numPr>
        <w:spacing w:after="2"/>
        <w:ind w:left="360"/>
        <w:jc w:val="both"/>
        <w:rPr>
          <w:szCs w:val="24"/>
        </w:rPr>
      </w:pPr>
      <w:r w:rsidRPr="0004753D">
        <w:rPr>
          <w:szCs w:val="24"/>
        </w:rPr>
        <w:t>Poznámky pod čiarou k odkazom 24e a 24f znejú:</w:t>
      </w:r>
    </w:p>
    <w:p w14:paraId="29ECAA99" w14:textId="77777777" w:rsidR="00712559" w:rsidRPr="0004753D" w:rsidRDefault="00712559" w:rsidP="003F3924">
      <w:pPr>
        <w:pStyle w:val="Odsekzoznamu"/>
        <w:keepNext w:val="0"/>
        <w:keepLines w:val="0"/>
        <w:widowControl w:val="0"/>
        <w:spacing w:after="2"/>
        <w:ind w:left="360"/>
        <w:jc w:val="both"/>
        <w:rPr>
          <w:szCs w:val="24"/>
        </w:rPr>
      </w:pPr>
      <w:r w:rsidRPr="0004753D">
        <w:rPr>
          <w:szCs w:val="24"/>
        </w:rPr>
        <w:t>„</w:t>
      </w:r>
      <w:r w:rsidRPr="0004753D">
        <w:rPr>
          <w:szCs w:val="24"/>
          <w:vertAlign w:val="superscript"/>
        </w:rPr>
        <w:t>24e</w:t>
      </w:r>
      <w:r w:rsidRPr="0004753D">
        <w:rPr>
          <w:szCs w:val="24"/>
        </w:rPr>
        <w:t>) §</w:t>
      </w:r>
      <w:r w:rsidR="00C169A7" w:rsidRPr="0004753D">
        <w:rPr>
          <w:szCs w:val="24"/>
        </w:rPr>
        <w:t xml:space="preserve"> 2 ods. 7 zákona č. 201/2022 Z. z.</w:t>
      </w:r>
    </w:p>
    <w:p w14:paraId="77596A19" w14:textId="77777777" w:rsidR="00C169A7" w:rsidRPr="0004753D" w:rsidRDefault="00C169A7" w:rsidP="003F3924">
      <w:pPr>
        <w:pStyle w:val="Odsekzoznamu"/>
        <w:keepNext w:val="0"/>
        <w:keepLines w:val="0"/>
        <w:widowControl w:val="0"/>
        <w:spacing w:after="2"/>
        <w:ind w:left="360"/>
        <w:jc w:val="both"/>
        <w:rPr>
          <w:szCs w:val="24"/>
        </w:rPr>
      </w:pPr>
      <w:r w:rsidRPr="0004753D">
        <w:rPr>
          <w:szCs w:val="24"/>
          <w:vertAlign w:val="superscript"/>
        </w:rPr>
        <w:t>24f</w:t>
      </w:r>
      <w:r w:rsidRPr="0004753D">
        <w:rPr>
          <w:szCs w:val="24"/>
        </w:rPr>
        <w:t>) § 2 ods. 8 zákona č. 201/2022 Z. z.“.</w:t>
      </w:r>
    </w:p>
    <w:p w14:paraId="38186D69" w14:textId="77777777" w:rsidR="007A0EC5" w:rsidRPr="0004753D" w:rsidRDefault="007A0EC5" w:rsidP="003F3924">
      <w:pPr>
        <w:pStyle w:val="Odsekzoznamu"/>
        <w:keepNext w:val="0"/>
        <w:keepLines w:val="0"/>
        <w:widowControl w:val="0"/>
        <w:spacing w:after="2"/>
        <w:rPr>
          <w:szCs w:val="24"/>
        </w:rPr>
      </w:pPr>
    </w:p>
    <w:p w14:paraId="1C2A19DB" w14:textId="77777777" w:rsidR="007A0EC5" w:rsidRPr="0004753D" w:rsidRDefault="007A0EC5" w:rsidP="003F3924">
      <w:pPr>
        <w:pStyle w:val="Odsekzoznamu"/>
        <w:keepNext w:val="0"/>
        <w:keepLines w:val="0"/>
        <w:widowControl w:val="0"/>
        <w:numPr>
          <w:ilvl w:val="0"/>
          <w:numId w:val="19"/>
        </w:numPr>
        <w:spacing w:after="2"/>
        <w:ind w:left="360"/>
        <w:jc w:val="both"/>
        <w:rPr>
          <w:szCs w:val="24"/>
        </w:rPr>
      </w:pPr>
      <w:r w:rsidRPr="0004753D">
        <w:rPr>
          <w:szCs w:val="24"/>
        </w:rPr>
        <w:t>V § 27</w:t>
      </w:r>
      <w:r w:rsidR="00930EAD" w:rsidRPr="0004753D">
        <w:rPr>
          <w:szCs w:val="24"/>
        </w:rPr>
        <w:t xml:space="preserve"> ods. 2 sa slová „dopravných stavieb a infraštruktúry“ nahrádzajú slovami „inžinierskych stavieb“.</w:t>
      </w:r>
    </w:p>
    <w:p w14:paraId="58A14FC3" w14:textId="3E55B3D5" w:rsidR="00930EAD" w:rsidRPr="0004753D" w:rsidRDefault="00930EAD" w:rsidP="003F3924">
      <w:pPr>
        <w:pStyle w:val="Odsekzoznamu"/>
        <w:keepNext w:val="0"/>
        <w:keepLines w:val="0"/>
        <w:widowControl w:val="0"/>
        <w:spacing w:after="2"/>
        <w:rPr>
          <w:szCs w:val="24"/>
        </w:rPr>
      </w:pPr>
    </w:p>
    <w:p w14:paraId="3BEF2594" w14:textId="77777777" w:rsidR="00C17E8D" w:rsidRPr="0004753D" w:rsidRDefault="00C17E8D" w:rsidP="003F3924">
      <w:pPr>
        <w:widowControl w:val="0"/>
        <w:spacing w:after="2"/>
        <w:ind w:left="360"/>
        <w:jc w:val="both"/>
        <w:rPr>
          <w:bCs/>
          <w:szCs w:val="24"/>
        </w:rPr>
      </w:pPr>
    </w:p>
    <w:p w14:paraId="54D7DD16" w14:textId="77777777" w:rsidR="004308BC" w:rsidRPr="0004753D" w:rsidRDefault="004308BC" w:rsidP="003F3924">
      <w:pPr>
        <w:pStyle w:val="Odsekzoznamu"/>
        <w:keepNext w:val="0"/>
        <w:keepLines w:val="0"/>
        <w:widowControl w:val="0"/>
        <w:numPr>
          <w:ilvl w:val="0"/>
          <w:numId w:val="42"/>
        </w:numPr>
        <w:spacing w:after="2"/>
        <w:ind w:left="360" w:right="-20"/>
        <w:jc w:val="center"/>
        <w:rPr>
          <w:szCs w:val="24"/>
        </w:rPr>
      </w:pPr>
    </w:p>
    <w:p w14:paraId="36587A17" w14:textId="71F39C9B" w:rsidR="004308BC" w:rsidRPr="0004753D" w:rsidRDefault="004308BC" w:rsidP="003F3924">
      <w:pPr>
        <w:widowControl w:val="0"/>
        <w:spacing w:after="2"/>
        <w:jc w:val="both"/>
        <w:rPr>
          <w:szCs w:val="24"/>
        </w:rPr>
      </w:pPr>
      <w:r w:rsidRPr="0004753D">
        <w:rPr>
          <w:szCs w:val="24"/>
        </w:rPr>
        <w:t>Zákon č. </w:t>
      </w:r>
      <w:r w:rsidRPr="0004753D">
        <w:rPr>
          <w:iCs/>
          <w:szCs w:val="24"/>
        </w:rPr>
        <w:t>669/2007 Z. z.</w:t>
      </w:r>
      <w:r w:rsidRPr="0004753D">
        <w:rPr>
          <w:szCs w:val="24"/>
        </w:rPr>
        <w:t> o jednorazových mimoriadnych opatreniach v príprave niektorých stavieb diaľnic a ciest pre motorové vozidlá a o doplnení zákona Národnej rady Slovenskej republiky č. 162/1995 Z. z. o katastri nehnuteľností (katastrálny zákon) v znení neskorších predpisov v znení zákona č. 86/2008 Z. z., zákona č. 540/2008 Z. z., nálezu Ústavného súdu Slovenskej republiky č. 235/2011 Z. z., zákona č. 70/2012 Z. z., zákona č. 368/2013 Z. z., zákona č. 282/2015 Z. z., zákona č. 139/2017 Z. z.</w:t>
      </w:r>
      <w:r w:rsidR="00895EF4" w:rsidRPr="0004753D">
        <w:rPr>
          <w:szCs w:val="24"/>
        </w:rPr>
        <w:t>,</w:t>
      </w:r>
      <w:r w:rsidRPr="0004753D">
        <w:rPr>
          <w:szCs w:val="24"/>
        </w:rPr>
        <w:t xml:space="preserve"> nálezu Ústavného súdu Slovenskej republiky č. 389/2020 Z. z. a zákona č. 50/2022 Z. z. sa mení a dopĺňa takto:</w:t>
      </w:r>
    </w:p>
    <w:p w14:paraId="7B50A815" w14:textId="77777777" w:rsidR="004308BC" w:rsidRPr="0004753D" w:rsidRDefault="004308BC" w:rsidP="003F3924">
      <w:pPr>
        <w:widowControl w:val="0"/>
        <w:spacing w:after="2"/>
        <w:jc w:val="both"/>
        <w:rPr>
          <w:szCs w:val="24"/>
        </w:rPr>
      </w:pPr>
    </w:p>
    <w:p w14:paraId="28EC7D16" w14:textId="77777777" w:rsidR="00352150" w:rsidRPr="0004753D" w:rsidRDefault="00352150" w:rsidP="003F3924">
      <w:pPr>
        <w:pStyle w:val="Odsekzoznamu"/>
        <w:keepNext w:val="0"/>
        <w:keepLines w:val="0"/>
        <w:widowControl w:val="0"/>
        <w:numPr>
          <w:ilvl w:val="0"/>
          <w:numId w:val="37"/>
        </w:numPr>
        <w:spacing w:after="2"/>
        <w:ind w:left="284" w:hanging="284"/>
        <w:jc w:val="both"/>
        <w:rPr>
          <w:szCs w:val="24"/>
        </w:rPr>
      </w:pPr>
      <w:r w:rsidRPr="0004753D">
        <w:rPr>
          <w:szCs w:val="24"/>
        </w:rPr>
        <w:t>Poznámka pod čiarou k odkazu 3 znie:</w:t>
      </w:r>
    </w:p>
    <w:p w14:paraId="13877403" w14:textId="275E6306" w:rsidR="00352150" w:rsidRPr="0004753D" w:rsidRDefault="00352150"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3</w:t>
      </w:r>
      <w:r w:rsidRPr="0004753D">
        <w:rPr>
          <w:szCs w:val="24"/>
        </w:rPr>
        <w:t xml:space="preserve">) </w:t>
      </w:r>
      <w:r w:rsidR="00B33C87" w:rsidRPr="0004753D">
        <w:rPr>
          <w:szCs w:val="24"/>
        </w:rPr>
        <w:t>Z</w:t>
      </w:r>
      <w:r w:rsidRPr="0004753D">
        <w:rPr>
          <w:szCs w:val="24"/>
        </w:rPr>
        <w:t>ákon č. 201/2022 Z. z. o</w:t>
      </w:r>
      <w:r w:rsidR="0037222F">
        <w:rPr>
          <w:szCs w:val="24"/>
        </w:rPr>
        <w:t> </w:t>
      </w:r>
      <w:r w:rsidRPr="0004753D">
        <w:rPr>
          <w:szCs w:val="24"/>
        </w:rPr>
        <w:t>výstavbe</w:t>
      </w:r>
      <w:r w:rsidR="0037222F">
        <w:rPr>
          <w:szCs w:val="24"/>
        </w:rPr>
        <w:t xml:space="preserve"> </w:t>
      </w:r>
      <w:r w:rsidR="0037222F">
        <w:rPr>
          <w:iCs/>
          <w:szCs w:val="24"/>
          <w:lang w:eastAsia="sk-SK"/>
        </w:rPr>
        <w:t>v znení zákona č. .../2023 Z. z.</w:t>
      </w:r>
      <w:r w:rsidRPr="0004753D">
        <w:rPr>
          <w:szCs w:val="24"/>
        </w:rPr>
        <w:t>“</w:t>
      </w:r>
    </w:p>
    <w:p w14:paraId="4E7A4159" w14:textId="77777777" w:rsidR="00352150" w:rsidRPr="0004753D" w:rsidRDefault="00352150" w:rsidP="003F3924">
      <w:pPr>
        <w:pStyle w:val="Odsekzoznamu"/>
        <w:keepNext w:val="0"/>
        <w:keepLines w:val="0"/>
        <w:widowControl w:val="0"/>
        <w:spacing w:after="2"/>
        <w:jc w:val="both"/>
        <w:rPr>
          <w:szCs w:val="24"/>
        </w:rPr>
      </w:pPr>
    </w:p>
    <w:p w14:paraId="4329DE41" w14:textId="77777777" w:rsidR="004407F8" w:rsidRPr="0004753D" w:rsidRDefault="004407F8" w:rsidP="003F3924">
      <w:pPr>
        <w:pStyle w:val="Odsekzoznamu"/>
        <w:keepNext w:val="0"/>
        <w:keepLines w:val="0"/>
        <w:widowControl w:val="0"/>
        <w:numPr>
          <w:ilvl w:val="0"/>
          <w:numId w:val="37"/>
        </w:numPr>
        <w:spacing w:after="2"/>
        <w:ind w:left="284" w:hanging="284"/>
        <w:jc w:val="both"/>
        <w:rPr>
          <w:szCs w:val="24"/>
        </w:rPr>
      </w:pPr>
      <w:r w:rsidRPr="0004753D">
        <w:rPr>
          <w:szCs w:val="24"/>
        </w:rPr>
        <w:t>Odkaz</w:t>
      </w:r>
      <w:r w:rsidR="001222F9" w:rsidRPr="0004753D">
        <w:rPr>
          <w:szCs w:val="24"/>
        </w:rPr>
        <w:t>y</w:t>
      </w:r>
      <w:r w:rsidRPr="0004753D">
        <w:rPr>
          <w:szCs w:val="24"/>
        </w:rPr>
        <w:t xml:space="preserve"> na poznámku pod čiarou 4 a poznámka pod čiarou 4 sa vypúšťajú.</w:t>
      </w:r>
    </w:p>
    <w:p w14:paraId="3840452C" w14:textId="77777777" w:rsidR="004407F8" w:rsidRPr="0004753D" w:rsidRDefault="004407F8" w:rsidP="003F3924">
      <w:pPr>
        <w:pStyle w:val="Odsekzoznamu"/>
        <w:keepNext w:val="0"/>
        <w:keepLines w:val="0"/>
        <w:widowControl w:val="0"/>
        <w:spacing w:after="2"/>
        <w:ind w:left="284"/>
        <w:jc w:val="both"/>
        <w:rPr>
          <w:szCs w:val="24"/>
        </w:rPr>
      </w:pPr>
    </w:p>
    <w:p w14:paraId="14AA6F7F" w14:textId="33013A16" w:rsidR="00352150" w:rsidRPr="0004753D" w:rsidRDefault="00352150" w:rsidP="003F3924">
      <w:pPr>
        <w:pStyle w:val="Odsekzoznamu"/>
        <w:keepNext w:val="0"/>
        <w:keepLines w:val="0"/>
        <w:widowControl w:val="0"/>
        <w:numPr>
          <w:ilvl w:val="0"/>
          <w:numId w:val="37"/>
        </w:numPr>
        <w:spacing w:after="2"/>
        <w:ind w:left="284" w:hanging="284"/>
        <w:jc w:val="both"/>
        <w:rPr>
          <w:szCs w:val="24"/>
        </w:rPr>
      </w:pPr>
      <w:r w:rsidRPr="0004753D">
        <w:rPr>
          <w:szCs w:val="24"/>
        </w:rPr>
        <w:t>V § 2 ods. 3 sa slová „dopravy, výstavby a regionálneho rozvoja“ nahrádzajú slov</w:t>
      </w:r>
      <w:r w:rsidR="004F23E7" w:rsidRPr="0004753D">
        <w:rPr>
          <w:szCs w:val="24"/>
        </w:rPr>
        <w:t>om</w:t>
      </w:r>
      <w:r w:rsidRPr="0004753D">
        <w:rPr>
          <w:szCs w:val="24"/>
        </w:rPr>
        <w:t xml:space="preserve"> „dopravy“.</w:t>
      </w:r>
    </w:p>
    <w:p w14:paraId="69840BB0" w14:textId="77777777" w:rsidR="00352150" w:rsidRPr="0004753D" w:rsidRDefault="00352150" w:rsidP="003F3924">
      <w:pPr>
        <w:pStyle w:val="Odsekzoznamu"/>
        <w:keepNext w:val="0"/>
        <w:keepLines w:val="0"/>
        <w:widowControl w:val="0"/>
        <w:spacing w:after="2"/>
        <w:ind w:left="284"/>
        <w:jc w:val="both"/>
        <w:rPr>
          <w:szCs w:val="24"/>
        </w:rPr>
      </w:pPr>
    </w:p>
    <w:p w14:paraId="09C153C1" w14:textId="77777777" w:rsidR="00352150" w:rsidRPr="0004753D" w:rsidRDefault="00352150" w:rsidP="003F3924">
      <w:pPr>
        <w:pStyle w:val="Odsekzoznamu"/>
        <w:keepNext w:val="0"/>
        <w:keepLines w:val="0"/>
        <w:widowControl w:val="0"/>
        <w:numPr>
          <w:ilvl w:val="0"/>
          <w:numId w:val="37"/>
        </w:numPr>
        <w:spacing w:after="2"/>
        <w:ind w:left="284" w:hanging="284"/>
        <w:jc w:val="both"/>
        <w:rPr>
          <w:szCs w:val="24"/>
        </w:rPr>
      </w:pPr>
      <w:r w:rsidRPr="0004753D">
        <w:rPr>
          <w:szCs w:val="24"/>
        </w:rPr>
        <w:t>V § 3 odsek 1 znie:</w:t>
      </w:r>
    </w:p>
    <w:p w14:paraId="58B6CD68" w14:textId="5F90B95A" w:rsidR="00352150" w:rsidRPr="0004753D" w:rsidRDefault="00352150" w:rsidP="003F3924">
      <w:pPr>
        <w:widowControl w:val="0"/>
        <w:spacing w:after="2"/>
        <w:ind w:left="284"/>
        <w:rPr>
          <w:szCs w:val="24"/>
        </w:rPr>
      </w:pPr>
      <w:r w:rsidRPr="0004753D">
        <w:rPr>
          <w:szCs w:val="24"/>
        </w:rPr>
        <w:t>„(1) Stavebný úrad v konaní o stavebnom zámer</w:t>
      </w:r>
      <w:r w:rsidR="003129A1" w:rsidRPr="0004753D">
        <w:rPr>
          <w:szCs w:val="24"/>
        </w:rPr>
        <w:t>e</w:t>
      </w:r>
      <w:r w:rsidRPr="0004753D">
        <w:rPr>
          <w:szCs w:val="24"/>
        </w:rPr>
        <w:t xml:space="preserve"> nariadi ústne pojednávanie alebo miestne zisťovanie</w:t>
      </w:r>
      <w:r w:rsidR="0009772A" w:rsidRPr="0004753D">
        <w:rPr>
          <w:szCs w:val="24"/>
        </w:rPr>
        <w:t xml:space="preserve"> len</w:t>
      </w:r>
      <w:r w:rsidRPr="0004753D">
        <w:rPr>
          <w:szCs w:val="24"/>
        </w:rPr>
        <w:t>, ak sa vyskytne prekážka, ktorú nemožno odstrániť.</w:t>
      </w:r>
      <w:r w:rsidR="00484A33" w:rsidRPr="0004753D">
        <w:rPr>
          <w:szCs w:val="24"/>
        </w:rPr>
        <w:t>“.</w:t>
      </w:r>
    </w:p>
    <w:p w14:paraId="77F2F4C1" w14:textId="77777777" w:rsidR="00352150" w:rsidRPr="0004753D" w:rsidRDefault="00352150" w:rsidP="003F3924">
      <w:pPr>
        <w:pStyle w:val="Odsekzoznamu"/>
        <w:keepNext w:val="0"/>
        <w:keepLines w:val="0"/>
        <w:widowControl w:val="0"/>
        <w:spacing w:after="2"/>
        <w:rPr>
          <w:szCs w:val="24"/>
        </w:rPr>
      </w:pPr>
    </w:p>
    <w:p w14:paraId="3EA4987C" w14:textId="73C91D2A" w:rsidR="00352150" w:rsidRPr="0004753D" w:rsidRDefault="00352150" w:rsidP="003F3924">
      <w:pPr>
        <w:pStyle w:val="Odsekzoznamu"/>
        <w:keepNext w:val="0"/>
        <w:keepLines w:val="0"/>
        <w:widowControl w:val="0"/>
        <w:numPr>
          <w:ilvl w:val="0"/>
          <w:numId w:val="37"/>
        </w:numPr>
        <w:spacing w:after="2"/>
        <w:ind w:left="284" w:hanging="284"/>
        <w:jc w:val="both"/>
        <w:rPr>
          <w:szCs w:val="24"/>
        </w:rPr>
      </w:pPr>
      <w:r w:rsidRPr="0004753D">
        <w:rPr>
          <w:szCs w:val="24"/>
        </w:rPr>
        <w:t>§ 3 ods</w:t>
      </w:r>
      <w:r w:rsidR="006701CE" w:rsidRPr="0004753D">
        <w:rPr>
          <w:szCs w:val="24"/>
        </w:rPr>
        <w:t xml:space="preserve">ek </w:t>
      </w:r>
      <w:r w:rsidRPr="0004753D">
        <w:rPr>
          <w:szCs w:val="24"/>
        </w:rPr>
        <w:t>3</w:t>
      </w:r>
      <w:r w:rsidR="006701CE" w:rsidRPr="0004753D">
        <w:rPr>
          <w:szCs w:val="24"/>
        </w:rPr>
        <w:t xml:space="preserve"> znie:</w:t>
      </w:r>
    </w:p>
    <w:p w14:paraId="4B7A9700" w14:textId="77777777" w:rsidR="006701CE" w:rsidRPr="0004753D" w:rsidRDefault="006701CE" w:rsidP="003F3924">
      <w:pPr>
        <w:pStyle w:val="Odsekzoznamu"/>
        <w:keepNext w:val="0"/>
        <w:keepLines w:val="0"/>
        <w:widowControl w:val="0"/>
        <w:spacing w:after="2"/>
        <w:ind w:left="284"/>
        <w:jc w:val="both"/>
        <w:rPr>
          <w:szCs w:val="24"/>
        </w:rPr>
      </w:pPr>
      <w:r w:rsidRPr="0004753D">
        <w:rPr>
          <w:szCs w:val="24"/>
        </w:rPr>
        <w:t xml:space="preserve">„(3) </w:t>
      </w:r>
      <w:r w:rsidR="00097BDF" w:rsidRPr="0004753D">
        <w:rPr>
          <w:szCs w:val="24"/>
        </w:rPr>
        <w:t xml:space="preserve">Ak stavebný úrad nenariadi ústne pojednávanie ani miestne zisťovanie, </w:t>
      </w:r>
      <w:r w:rsidR="00866A34" w:rsidRPr="0004753D">
        <w:rPr>
          <w:szCs w:val="24"/>
        </w:rPr>
        <w:t xml:space="preserve">určí lehotu na uplatnenie námietok a pripomienok, ktorá nesmie byť kratšia </w:t>
      </w:r>
      <w:r w:rsidR="00E568E2" w:rsidRPr="0004753D">
        <w:rPr>
          <w:szCs w:val="24"/>
        </w:rPr>
        <w:t>ako sedem pracovných dní odo dňa doručenia alebo zverejnenia výzvy</w:t>
      </w:r>
      <w:r w:rsidR="00097BDF" w:rsidRPr="0004753D">
        <w:rPr>
          <w:szCs w:val="24"/>
        </w:rPr>
        <w:t xml:space="preserve">; účastníkov konania </w:t>
      </w:r>
      <w:r w:rsidR="006D1AD5" w:rsidRPr="0004753D">
        <w:rPr>
          <w:szCs w:val="24"/>
        </w:rPr>
        <w:t xml:space="preserve">o stavebnom zámere </w:t>
      </w:r>
      <w:r w:rsidR="00097BDF" w:rsidRPr="0004753D">
        <w:rPr>
          <w:szCs w:val="24"/>
        </w:rPr>
        <w:t>vyz</w:t>
      </w:r>
      <w:r w:rsidR="006D1AD5" w:rsidRPr="0004753D">
        <w:rPr>
          <w:szCs w:val="24"/>
        </w:rPr>
        <w:t>ýva</w:t>
      </w:r>
      <w:r w:rsidR="00097BDF" w:rsidRPr="0004753D">
        <w:rPr>
          <w:szCs w:val="24"/>
        </w:rPr>
        <w:t xml:space="preserve"> verejnou vyhláškou.</w:t>
      </w:r>
      <w:r w:rsidR="006D1AD5" w:rsidRPr="0004753D">
        <w:rPr>
          <w:szCs w:val="24"/>
        </w:rPr>
        <w:t>“.</w:t>
      </w:r>
      <w:r w:rsidR="00097BDF" w:rsidRPr="0004753D">
        <w:rPr>
          <w:szCs w:val="24"/>
        </w:rPr>
        <w:t xml:space="preserve"> </w:t>
      </w:r>
    </w:p>
    <w:p w14:paraId="38FFBF8E" w14:textId="77777777" w:rsidR="00352150" w:rsidRPr="0004753D" w:rsidRDefault="00352150" w:rsidP="003F3924">
      <w:pPr>
        <w:pStyle w:val="Odsekzoznamu"/>
        <w:keepNext w:val="0"/>
        <w:keepLines w:val="0"/>
        <w:widowControl w:val="0"/>
        <w:spacing w:after="2"/>
        <w:ind w:left="284"/>
        <w:jc w:val="both"/>
        <w:rPr>
          <w:szCs w:val="24"/>
        </w:rPr>
      </w:pPr>
    </w:p>
    <w:p w14:paraId="46647B49" w14:textId="77777777" w:rsidR="00352150" w:rsidRPr="0004753D" w:rsidRDefault="00685944" w:rsidP="003F3924">
      <w:pPr>
        <w:pStyle w:val="Odsekzoznamu"/>
        <w:keepNext w:val="0"/>
        <w:keepLines w:val="0"/>
        <w:widowControl w:val="0"/>
        <w:numPr>
          <w:ilvl w:val="0"/>
          <w:numId w:val="37"/>
        </w:numPr>
        <w:spacing w:after="2"/>
        <w:ind w:left="284" w:hanging="284"/>
        <w:jc w:val="both"/>
        <w:rPr>
          <w:szCs w:val="24"/>
        </w:rPr>
      </w:pPr>
      <w:r w:rsidRPr="0004753D">
        <w:rPr>
          <w:szCs w:val="24"/>
        </w:rPr>
        <w:t xml:space="preserve">V </w:t>
      </w:r>
      <w:r w:rsidR="00352150" w:rsidRPr="0004753D">
        <w:rPr>
          <w:szCs w:val="24"/>
        </w:rPr>
        <w:t>§ 3 ods. 4</w:t>
      </w:r>
      <w:r w:rsidRPr="0004753D">
        <w:rPr>
          <w:szCs w:val="24"/>
        </w:rPr>
        <w:t xml:space="preserve"> sa slová „dotknutých orgánov a na námietky a pripomienky účastníkov konania a zúčastnených osôb,“ nahrádzajú slovami „a na námietky a pripomienky“.</w:t>
      </w:r>
    </w:p>
    <w:p w14:paraId="17DA6B0D" w14:textId="77777777" w:rsidR="00352150" w:rsidRPr="0004753D" w:rsidRDefault="00352150" w:rsidP="003F3924">
      <w:pPr>
        <w:pStyle w:val="Odsekzoznamu"/>
        <w:keepNext w:val="0"/>
        <w:keepLines w:val="0"/>
        <w:widowControl w:val="0"/>
        <w:spacing w:after="2"/>
        <w:rPr>
          <w:szCs w:val="24"/>
        </w:rPr>
      </w:pPr>
    </w:p>
    <w:p w14:paraId="314988CC" w14:textId="77777777" w:rsidR="00352150" w:rsidRPr="0004753D" w:rsidRDefault="00352150" w:rsidP="003F3924">
      <w:pPr>
        <w:pStyle w:val="Odsekzoznamu"/>
        <w:keepNext w:val="0"/>
        <w:keepLines w:val="0"/>
        <w:widowControl w:val="0"/>
        <w:numPr>
          <w:ilvl w:val="0"/>
          <w:numId w:val="37"/>
        </w:numPr>
        <w:spacing w:after="2"/>
        <w:ind w:left="360"/>
        <w:jc w:val="both"/>
        <w:rPr>
          <w:szCs w:val="24"/>
        </w:rPr>
      </w:pPr>
      <w:r w:rsidRPr="0004753D">
        <w:rPr>
          <w:szCs w:val="24"/>
        </w:rPr>
        <w:t>V § 3 ods. 5 sa slová „územného konania alebo stavebného konania“ nahrádzajú slovami „konania o stavebnom zámere“.</w:t>
      </w:r>
    </w:p>
    <w:p w14:paraId="6D11C0FD" w14:textId="77777777" w:rsidR="00352150" w:rsidRPr="0004753D" w:rsidRDefault="00352150" w:rsidP="003F3924">
      <w:pPr>
        <w:pStyle w:val="Odsekzoznamu"/>
        <w:keepNext w:val="0"/>
        <w:keepLines w:val="0"/>
        <w:widowControl w:val="0"/>
        <w:spacing w:after="2"/>
        <w:rPr>
          <w:szCs w:val="24"/>
        </w:rPr>
      </w:pPr>
    </w:p>
    <w:p w14:paraId="5D25A3AB" w14:textId="77777777" w:rsidR="008F0E4B" w:rsidRPr="0004753D" w:rsidRDefault="008F0E4B" w:rsidP="003F3924">
      <w:pPr>
        <w:pStyle w:val="Odsekzoznamu"/>
        <w:keepNext w:val="0"/>
        <w:keepLines w:val="0"/>
        <w:widowControl w:val="0"/>
        <w:numPr>
          <w:ilvl w:val="0"/>
          <w:numId w:val="37"/>
        </w:numPr>
        <w:spacing w:after="2"/>
        <w:ind w:left="360"/>
        <w:jc w:val="both"/>
        <w:rPr>
          <w:szCs w:val="24"/>
        </w:rPr>
      </w:pPr>
      <w:r w:rsidRPr="0004753D">
        <w:rPr>
          <w:szCs w:val="24"/>
        </w:rPr>
        <w:t>V § 4 ods. 1 sa</w:t>
      </w:r>
      <w:r w:rsidR="003210DD" w:rsidRPr="0004753D">
        <w:rPr>
          <w:szCs w:val="24"/>
        </w:rPr>
        <w:t xml:space="preserve"> vypúšťajú slo</w:t>
      </w:r>
      <w:r w:rsidRPr="0004753D">
        <w:rPr>
          <w:szCs w:val="24"/>
        </w:rPr>
        <w:t>v</w:t>
      </w:r>
      <w:r w:rsidR="00612B3D" w:rsidRPr="0004753D">
        <w:rPr>
          <w:szCs w:val="24"/>
        </w:rPr>
        <w:t>á „územné rozhodnutie a“.</w:t>
      </w:r>
    </w:p>
    <w:p w14:paraId="0804B768" w14:textId="77777777" w:rsidR="003210DD" w:rsidRPr="0004753D" w:rsidRDefault="003210DD" w:rsidP="003F3924">
      <w:pPr>
        <w:pStyle w:val="Odsekzoznamu"/>
        <w:keepNext w:val="0"/>
        <w:keepLines w:val="0"/>
        <w:widowControl w:val="0"/>
        <w:spacing w:after="2"/>
        <w:ind w:left="284"/>
        <w:jc w:val="both"/>
        <w:rPr>
          <w:szCs w:val="24"/>
        </w:rPr>
      </w:pPr>
    </w:p>
    <w:p w14:paraId="37FCD3EB" w14:textId="77777777" w:rsidR="00746A85" w:rsidRPr="0004753D" w:rsidRDefault="00746A85" w:rsidP="003F3924">
      <w:pPr>
        <w:pStyle w:val="Odsekzoznamu"/>
        <w:keepNext w:val="0"/>
        <w:keepLines w:val="0"/>
        <w:widowControl w:val="0"/>
        <w:numPr>
          <w:ilvl w:val="0"/>
          <w:numId w:val="37"/>
        </w:numPr>
        <w:spacing w:after="2"/>
        <w:ind w:left="360"/>
        <w:jc w:val="both"/>
        <w:rPr>
          <w:szCs w:val="24"/>
        </w:rPr>
      </w:pPr>
      <w:r w:rsidRPr="0004753D">
        <w:rPr>
          <w:szCs w:val="24"/>
        </w:rPr>
        <w:t>V § 4 ods. 2 sa slová „územného konania a stavebného konania“ nahrádzajú slovami „konania o stavebnom zámere“.</w:t>
      </w:r>
    </w:p>
    <w:p w14:paraId="795AAE9E" w14:textId="77777777" w:rsidR="00746A85" w:rsidRPr="0004753D" w:rsidRDefault="00746A85" w:rsidP="003F3924">
      <w:pPr>
        <w:pStyle w:val="Odsekzoznamu"/>
        <w:keepNext w:val="0"/>
        <w:keepLines w:val="0"/>
        <w:widowControl w:val="0"/>
        <w:spacing w:after="2"/>
        <w:ind w:left="360"/>
        <w:jc w:val="both"/>
        <w:rPr>
          <w:szCs w:val="24"/>
        </w:rPr>
      </w:pPr>
    </w:p>
    <w:p w14:paraId="26E9D1D8" w14:textId="55935907" w:rsidR="00746A85" w:rsidRPr="0004753D" w:rsidRDefault="00746A85" w:rsidP="003F3924">
      <w:pPr>
        <w:pStyle w:val="Odsekzoznamu"/>
        <w:keepNext w:val="0"/>
        <w:keepLines w:val="0"/>
        <w:widowControl w:val="0"/>
        <w:numPr>
          <w:ilvl w:val="0"/>
          <w:numId w:val="37"/>
        </w:numPr>
        <w:spacing w:after="2"/>
        <w:ind w:left="360"/>
        <w:jc w:val="both"/>
        <w:rPr>
          <w:szCs w:val="24"/>
        </w:rPr>
      </w:pPr>
      <w:r w:rsidRPr="0004753D">
        <w:rPr>
          <w:szCs w:val="24"/>
        </w:rPr>
        <w:t xml:space="preserve">V § 4 ods. 8 </w:t>
      </w:r>
      <w:r w:rsidR="008F1BBC" w:rsidRPr="0004753D">
        <w:rPr>
          <w:szCs w:val="24"/>
        </w:rPr>
        <w:t>sa slová „</w:t>
      </w:r>
      <w:r w:rsidR="00305910" w:rsidRPr="0004753D">
        <w:rPr>
          <w:szCs w:val="24"/>
        </w:rPr>
        <w:t xml:space="preserve">rozhodnutiu o </w:t>
      </w:r>
      <w:r w:rsidRPr="0004753D">
        <w:rPr>
          <w:szCs w:val="24"/>
        </w:rPr>
        <w:t>zmen</w:t>
      </w:r>
      <w:r w:rsidR="00305910" w:rsidRPr="0004753D">
        <w:rPr>
          <w:szCs w:val="24"/>
        </w:rPr>
        <w:t>e</w:t>
      </w:r>
      <w:r w:rsidRPr="0004753D">
        <w:rPr>
          <w:szCs w:val="24"/>
        </w:rPr>
        <w:t xml:space="preserve"> stavby pred dokončením</w:t>
      </w:r>
      <w:r w:rsidR="00305910" w:rsidRPr="0004753D">
        <w:rPr>
          <w:szCs w:val="24"/>
        </w:rPr>
        <w:t>“</w:t>
      </w:r>
      <w:r w:rsidR="00A459D9" w:rsidRPr="0004753D">
        <w:rPr>
          <w:szCs w:val="24"/>
        </w:rPr>
        <w:t xml:space="preserve"> nahrádzajú slovami „jeho zmene“</w:t>
      </w:r>
    </w:p>
    <w:p w14:paraId="73241B6A" w14:textId="77777777" w:rsidR="00746A85" w:rsidRPr="0004753D" w:rsidRDefault="00746A85" w:rsidP="003F3924">
      <w:pPr>
        <w:pStyle w:val="Odsekzoznamu"/>
        <w:keepNext w:val="0"/>
        <w:keepLines w:val="0"/>
        <w:widowControl w:val="0"/>
        <w:spacing w:after="2"/>
        <w:ind w:left="360"/>
        <w:jc w:val="both"/>
        <w:rPr>
          <w:szCs w:val="24"/>
        </w:rPr>
      </w:pPr>
    </w:p>
    <w:p w14:paraId="4B3CAA71" w14:textId="77777777" w:rsidR="0058362A" w:rsidRPr="0004753D" w:rsidRDefault="00DA3882" w:rsidP="003F3924">
      <w:pPr>
        <w:pStyle w:val="Odsekzoznamu"/>
        <w:keepNext w:val="0"/>
        <w:keepLines w:val="0"/>
        <w:widowControl w:val="0"/>
        <w:numPr>
          <w:ilvl w:val="0"/>
          <w:numId w:val="37"/>
        </w:numPr>
        <w:spacing w:after="2"/>
        <w:ind w:left="360"/>
        <w:jc w:val="both"/>
        <w:rPr>
          <w:szCs w:val="24"/>
        </w:rPr>
      </w:pPr>
      <w:r w:rsidRPr="0004753D">
        <w:rPr>
          <w:szCs w:val="24"/>
        </w:rPr>
        <w:t>V § 4 ods. 10 sa slová "kolaudačné r</w:t>
      </w:r>
      <w:r w:rsidR="00823B83" w:rsidRPr="0004753D">
        <w:rPr>
          <w:szCs w:val="24"/>
        </w:rPr>
        <w:t>ozhodnutie“ vo všetkých tvaroch nahrádzajú slovami „kolaudačné osvedčenie stavby“ v príslušnom tvare.</w:t>
      </w:r>
    </w:p>
    <w:p w14:paraId="7163917B" w14:textId="77777777" w:rsidR="0058362A" w:rsidRPr="0004753D" w:rsidRDefault="0058362A" w:rsidP="003F3924">
      <w:pPr>
        <w:pStyle w:val="Odsekzoznamu"/>
        <w:keepNext w:val="0"/>
        <w:keepLines w:val="0"/>
        <w:widowControl w:val="0"/>
        <w:rPr>
          <w:szCs w:val="24"/>
        </w:rPr>
      </w:pPr>
    </w:p>
    <w:p w14:paraId="13D1131F" w14:textId="77777777" w:rsidR="00EB2599" w:rsidRPr="0004753D" w:rsidRDefault="00EB2599" w:rsidP="003F3924">
      <w:pPr>
        <w:pStyle w:val="Odsekzoznamu"/>
        <w:keepNext w:val="0"/>
        <w:keepLines w:val="0"/>
        <w:widowControl w:val="0"/>
        <w:spacing w:after="2"/>
        <w:ind w:left="284" w:firstLine="76"/>
        <w:jc w:val="both"/>
        <w:rPr>
          <w:szCs w:val="24"/>
        </w:rPr>
      </w:pPr>
      <w:r w:rsidRPr="0004753D">
        <w:rPr>
          <w:szCs w:val="24"/>
        </w:rPr>
        <w:t>Poznámky pod čiarou k odkazom 4d a 4e znejú:</w:t>
      </w:r>
    </w:p>
    <w:p w14:paraId="56D7546B" w14:textId="77777777" w:rsidR="004251B6" w:rsidRPr="0004753D" w:rsidRDefault="004251B6" w:rsidP="003F3924">
      <w:pPr>
        <w:pStyle w:val="Odsekzoznamu"/>
        <w:keepNext w:val="0"/>
        <w:keepLines w:val="0"/>
        <w:widowControl w:val="0"/>
        <w:spacing w:after="2"/>
        <w:ind w:left="284" w:firstLine="76"/>
        <w:jc w:val="both"/>
        <w:rPr>
          <w:szCs w:val="24"/>
        </w:rPr>
      </w:pPr>
      <w:r w:rsidRPr="0004753D">
        <w:rPr>
          <w:szCs w:val="24"/>
        </w:rPr>
        <w:t>„</w:t>
      </w:r>
      <w:r w:rsidRPr="0004753D">
        <w:rPr>
          <w:szCs w:val="24"/>
          <w:vertAlign w:val="superscript"/>
        </w:rPr>
        <w:t>4d</w:t>
      </w:r>
      <w:r w:rsidRPr="0004753D">
        <w:rPr>
          <w:szCs w:val="24"/>
        </w:rPr>
        <w:t>) § 43 zákona č. 201/2022 Z. z.</w:t>
      </w:r>
    </w:p>
    <w:p w14:paraId="1DCE63A4" w14:textId="77777777" w:rsidR="004251B6" w:rsidRPr="0004753D" w:rsidRDefault="004251B6" w:rsidP="003F3924">
      <w:pPr>
        <w:pStyle w:val="Odsekzoznamu"/>
        <w:keepNext w:val="0"/>
        <w:keepLines w:val="0"/>
        <w:widowControl w:val="0"/>
        <w:spacing w:after="2"/>
        <w:ind w:left="284" w:firstLine="76"/>
        <w:jc w:val="both"/>
        <w:rPr>
          <w:szCs w:val="24"/>
        </w:rPr>
      </w:pPr>
      <w:r w:rsidRPr="0004753D">
        <w:rPr>
          <w:szCs w:val="24"/>
          <w:vertAlign w:val="superscript"/>
        </w:rPr>
        <w:t>4e</w:t>
      </w:r>
      <w:r w:rsidRPr="0004753D">
        <w:rPr>
          <w:szCs w:val="24"/>
        </w:rPr>
        <w:t>)</w:t>
      </w:r>
      <w:r w:rsidR="00A23B07" w:rsidRPr="0004753D">
        <w:rPr>
          <w:szCs w:val="24"/>
        </w:rPr>
        <w:t xml:space="preserve"> § 46 zákona č. 201/2022 Z. z.“.</w:t>
      </w:r>
    </w:p>
    <w:p w14:paraId="11D14B18" w14:textId="77777777" w:rsidR="00EB2599" w:rsidRPr="0004753D" w:rsidRDefault="00EB2599" w:rsidP="003F3924">
      <w:pPr>
        <w:pStyle w:val="Odsekzoznamu"/>
        <w:keepNext w:val="0"/>
        <w:keepLines w:val="0"/>
        <w:widowControl w:val="0"/>
        <w:rPr>
          <w:szCs w:val="24"/>
        </w:rPr>
      </w:pPr>
    </w:p>
    <w:p w14:paraId="253A9A42" w14:textId="622773F3" w:rsidR="00746A85" w:rsidRPr="0004753D" w:rsidRDefault="00746A85" w:rsidP="003F3924">
      <w:pPr>
        <w:pStyle w:val="Odsekzoznamu"/>
        <w:keepNext w:val="0"/>
        <w:keepLines w:val="0"/>
        <w:widowControl w:val="0"/>
        <w:numPr>
          <w:ilvl w:val="0"/>
          <w:numId w:val="37"/>
        </w:numPr>
        <w:spacing w:after="2"/>
        <w:ind w:left="360"/>
        <w:jc w:val="both"/>
        <w:rPr>
          <w:szCs w:val="24"/>
        </w:rPr>
      </w:pPr>
      <w:r w:rsidRPr="0004753D">
        <w:rPr>
          <w:szCs w:val="24"/>
        </w:rPr>
        <w:t xml:space="preserve">V § 4 </w:t>
      </w:r>
      <w:r w:rsidR="008E6EC3" w:rsidRPr="0004753D">
        <w:rPr>
          <w:szCs w:val="24"/>
        </w:rPr>
        <w:t xml:space="preserve">sa vypúšťa </w:t>
      </w:r>
      <w:r w:rsidRPr="0004753D">
        <w:rPr>
          <w:szCs w:val="24"/>
        </w:rPr>
        <w:t>ods</w:t>
      </w:r>
      <w:r w:rsidR="008E6EC3" w:rsidRPr="0004753D">
        <w:rPr>
          <w:szCs w:val="24"/>
        </w:rPr>
        <w:t>ek</w:t>
      </w:r>
      <w:r w:rsidRPr="0004753D">
        <w:rPr>
          <w:szCs w:val="24"/>
        </w:rPr>
        <w:t xml:space="preserve"> 11</w:t>
      </w:r>
      <w:r w:rsidR="008E6EC3" w:rsidRPr="0004753D">
        <w:rPr>
          <w:szCs w:val="24"/>
        </w:rPr>
        <w:t>.</w:t>
      </w:r>
    </w:p>
    <w:p w14:paraId="543C94D7" w14:textId="77777777" w:rsidR="008E6EC3" w:rsidRPr="0004753D" w:rsidRDefault="008E6EC3" w:rsidP="003F3924">
      <w:pPr>
        <w:pStyle w:val="Odsekzoznamu"/>
        <w:keepNext w:val="0"/>
        <w:keepLines w:val="0"/>
        <w:widowControl w:val="0"/>
        <w:spacing w:after="2"/>
        <w:ind w:left="360"/>
        <w:jc w:val="both"/>
        <w:rPr>
          <w:szCs w:val="24"/>
        </w:rPr>
      </w:pPr>
    </w:p>
    <w:p w14:paraId="3326E528" w14:textId="77777777" w:rsidR="008E6EC3" w:rsidRPr="0004753D" w:rsidRDefault="008E6EC3" w:rsidP="003F3924">
      <w:pPr>
        <w:pStyle w:val="Odsekzoznamu"/>
        <w:keepNext w:val="0"/>
        <w:keepLines w:val="0"/>
        <w:widowControl w:val="0"/>
        <w:spacing w:after="2"/>
        <w:ind w:left="360"/>
        <w:jc w:val="both"/>
        <w:rPr>
          <w:szCs w:val="24"/>
        </w:rPr>
      </w:pPr>
      <w:r w:rsidRPr="0004753D">
        <w:rPr>
          <w:szCs w:val="24"/>
        </w:rPr>
        <w:t>Doterajší odsek 12 sa označuje ako odsek 11.</w:t>
      </w:r>
    </w:p>
    <w:p w14:paraId="7631FC54" w14:textId="77777777" w:rsidR="00746A85" w:rsidRPr="0004753D" w:rsidRDefault="00746A85" w:rsidP="003F3924">
      <w:pPr>
        <w:pStyle w:val="Odsekzoznamu"/>
        <w:keepNext w:val="0"/>
        <w:keepLines w:val="0"/>
        <w:widowControl w:val="0"/>
        <w:spacing w:after="2"/>
        <w:rPr>
          <w:szCs w:val="24"/>
        </w:rPr>
      </w:pPr>
    </w:p>
    <w:p w14:paraId="76AA29AF" w14:textId="1E981CE0" w:rsidR="00746A85" w:rsidRPr="0004753D" w:rsidRDefault="00746A85" w:rsidP="003F3924">
      <w:pPr>
        <w:pStyle w:val="Odsekzoznamu"/>
        <w:keepNext w:val="0"/>
        <w:keepLines w:val="0"/>
        <w:widowControl w:val="0"/>
        <w:numPr>
          <w:ilvl w:val="0"/>
          <w:numId w:val="37"/>
        </w:numPr>
        <w:spacing w:after="2"/>
        <w:ind w:left="360"/>
        <w:jc w:val="both"/>
        <w:rPr>
          <w:szCs w:val="24"/>
        </w:rPr>
      </w:pPr>
      <w:r w:rsidRPr="0004753D">
        <w:rPr>
          <w:szCs w:val="24"/>
        </w:rPr>
        <w:t>V § 4 ods. 1</w:t>
      </w:r>
      <w:r w:rsidR="002B33AB" w:rsidRPr="0004753D">
        <w:rPr>
          <w:szCs w:val="24"/>
        </w:rPr>
        <w:t xml:space="preserve">1 sa slová </w:t>
      </w:r>
      <w:r w:rsidR="00294F1C" w:rsidRPr="0004753D">
        <w:rPr>
          <w:szCs w:val="24"/>
        </w:rPr>
        <w:t>„</w:t>
      </w:r>
      <w:r w:rsidR="00017B04" w:rsidRPr="0004753D">
        <w:rPr>
          <w:szCs w:val="24"/>
        </w:rPr>
        <w:t>stavebnom konaní a konaní o zmene stavby pred dokončením aj v prípade, ak sa predmet stavebného konania alebo konania o zmene stavby pred dokončením</w:t>
      </w:r>
      <w:r w:rsidR="00294F1C" w:rsidRPr="0004753D">
        <w:rPr>
          <w:szCs w:val="24"/>
        </w:rPr>
        <w:t>“</w:t>
      </w:r>
      <w:r w:rsidR="00017B04" w:rsidRPr="0004753D">
        <w:rPr>
          <w:szCs w:val="24"/>
        </w:rPr>
        <w:t xml:space="preserve"> nahrádzajú slovami „</w:t>
      </w:r>
      <w:r w:rsidR="006219AA" w:rsidRPr="0004753D">
        <w:rPr>
          <w:szCs w:val="24"/>
        </w:rPr>
        <w:t>konaní o stavebnom zámere aj, ak sa predmet konania o stavebnom zámere“.</w:t>
      </w:r>
    </w:p>
    <w:p w14:paraId="2BE81F40" w14:textId="77777777" w:rsidR="00746A85" w:rsidRPr="0004753D" w:rsidRDefault="00746A85" w:rsidP="003F3924">
      <w:pPr>
        <w:pStyle w:val="Odsekzoznamu"/>
        <w:keepNext w:val="0"/>
        <w:keepLines w:val="0"/>
        <w:widowControl w:val="0"/>
        <w:spacing w:after="2"/>
        <w:rPr>
          <w:szCs w:val="24"/>
        </w:rPr>
      </w:pPr>
    </w:p>
    <w:p w14:paraId="0303AC00" w14:textId="77777777" w:rsidR="00746A85" w:rsidRPr="0004753D" w:rsidRDefault="00746A85" w:rsidP="003F3924">
      <w:pPr>
        <w:pStyle w:val="Odsekzoznamu"/>
        <w:keepNext w:val="0"/>
        <w:keepLines w:val="0"/>
        <w:widowControl w:val="0"/>
        <w:numPr>
          <w:ilvl w:val="0"/>
          <w:numId w:val="37"/>
        </w:numPr>
        <w:spacing w:after="2"/>
        <w:ind w:left="360"/>
        <w:jc w:val="both"/>
        <w:rPr>
          <w:szCs w:val="24"/>
        </w:rPr>
      </w:pPr>
      <w:r w:rsidRPr="0004753D">
        <w:rPr>
          <w:szCs w:val="24"/>
        </w:rPr>
        <w:t xml:space="preserve">V § 5 ods. 1 </w:t>
      </w:r>
      <w:r w:rsidR="00961584" w:rsidRPr="0004753D">
        <w:rPr>
          <w:szCs w:val="24"/>
        </w:rPr>
        <w:t>sa slová „kolaudačného konania“ nahrádzajú slovami „konania o kolaudácii stavby“</w:t>
      </w:r>
      <w:r w:rsidR="008558A6" w:rsidRPr="0004753D">
        <w:rPr>
          <w:szCs w:val="24"/>
        </w:rPr>
        <w:t xml:space="preserve"> a odkaz na poznámku pod čiarou 5 sa nahrádza odkazom na poznámku pod čiarou 3.</w:t>
      </w:r>
    </w:p>
    <w:p w14:paraId="3EEA35FF" w14:textId="77777777" w:rsidR="00D457F0" w:rsidRPr="0004753D" w:rsidRDefault="00D457F0" w:rsidP="003F3924">
      <w:pPr>
        <w:pStyle w:val="Odsekzoznamu"/>
        <w:keepNext w:val="0"/>
        <w:keepLines w:val="0"/>
        <w:widowControl w:val="0"/>
        <w:rPr>
          <w:szCs w:val="24"/>
        </w:rPr>
      </w:pPr>
    </w:p>
    <w:p w14:paraId="3A2641BE" w14:textId="77777777" w:rsidR="00D457F0" w:rsidRPr="0004753D" w:rsidRDefault="008558A6" w:rsidP="003F3924">
      <w:pPr>
        <w:pStyle w:val="Odsekzoznamu"/>
        <w:keepNext w:val="0"/>
        <w:keepLines w:val="0"/>
        <w:widowControl w:val="0"/>
        <w:spacing w:after="2"/>
        <w:ind w:left="360"/>
        <w:jc w:val="both"/>
        <w:rPr>
          <w:szCs w:val="24"/>
        </w:rPr>
      </w:pPr>
      <w:r w:rsidRPr="0004753D">
        <w:rPr>
          <w:szCs w:val="24"/>
        </w:rPr>
        <w:t>Poznámk</w:t>
      </w:r>
      <w:r w:rsidR="002B26C2" w:rsidRPr="0004753D">
        <w:rPr>
          <w:szCs w:val="24"/>
        </w:rPr>
        <w:t>y</w:t>
      </w:r>
      <w:r w:rsidRPr="0004753D">
        <w:rPr>
          <w:szCs w:val="24"/>
        </w:rPr>
        <w:t xml:space="preserve"> pod čiarou k odkaz</w:t>
      </w:r>
      <w:r w:rsidR="002B26C2" w:rsidRPr="0004753D">
        <w:rPr>
          <w:szCs w:val="24"/>
        </w:rPr>
        <w:t>om</w:t>
      </w:r>
      <w:r w:rsidRPr="0004753D">
        <w:rPr>
          <w:szCs w:val="24"/>
        </w:rPr>
        <w:t xml:space="preserve"> </w:t>
      </w:r>
      <w:r w:rsidR="00934B08" w:rsidRPr="0004753D">
        <w:rPr>
          <w:szCs w:val="24"/>
        </w:rPr>
        <w:t>5</w:t>
      </w:r>
      <w:r w:rsidR="002B26C2" w:rsidRPr="0004753D">
        <w:rPr>
          <w:szCs w:val="24"/>
        </w:rPr>
        <w:t xml:space="preserve"> a 6</w:t>
      </w:r>
      <w:r w:rsidR="00934B08" w:rsidRPr="0004753D">
        <w:rPr>
          <w:szCs w:val="24"/>
        </w:rPr>
        <w:t xml:space="preserve"> </w:t>
      </w:r>
      <w:r w:rsidR="002B26C2" w:rsidRPr="0004753D">
        <w:rPr>
          <w:szCs w:val="24"/>
        </w:rPr>
        <w:t>s</w:t>
      </w:r>
      <w:r w:rsidRPr="0004753D">
        <w:rPr>
          <w:szCs w:val="24"/>
        </w:rPr>
        <w:t>a vypúšťa</w:t>
      </w:r>
      <w:r w:rsidR="002B26C2" w:rsidRPr="0004753D">
        <w:rPr>
          <w:szCs w:val="24"/>
        </w:rPr>
        <w:t>jú</w:t>
      </w:r>
      <w:r w:rsidRPr="0004753D">
        <w:rPr>
          <w:szCs w:val="24"/>
        </w:rPr>
        <w:t>.</w:t>
      </w:r>
    </w:p>
    <w:p w14:paraId="68B4F927" w14:textId="77777777" w:rsidR="00746A85" w:rsidRPr="0004753D" w:rsidRDefault="00746A85" w:rsidP="003F3924">
      <w:pPr>
        <w:pStyle w:val="Odsekzoznamu"/>
        <w:keepNext w:val="0"/>
        <w:keepLines w:val="0"/>
        <w:widowControl w:val="0"/>
        <w:spacing w:after="2"/>
        <w:rPr>
          <w:szCs w:val="24"/>
        </w:rPr>
      </w:pPr>
    </w:p>
    <w:p w14:paraId="01C732ED" w14:textId="77777777" w:rsidR="005E6C22" w:rsidRPr="0004753D" w:rsidRDefault="005E6C22" w:rsidP="003F3924">
      <w:pPr>
        <w:pStyle w:val="Odsekzoznamu"/>
        <w:keepNext w:val="0"/>
        <w:keepLines w:val="0"/>
        <w:widowControl w:val="0"/>
        <w:numPr>
          <w:ilvl w:val="0"/>
          <w:numId w:val="37"/>
        </w:numPr>
        <w:spacing w:after="2"/>
        <w:ind w:left="360"/>
        <w:jc w:val="both"/>
        <w:rPr>
          <w:szCs w:val="24"/>
        </w:rPr>
      </w:pPr>
      <w:r w:rsidRPr="0004753D">
        <w:rPr>
          <w:szCs w:val="24"/>
        </w:rPr>
        <w:t>V § 5 ods. 2 sa slovo „skolaudovanie“ nahrádza slovom „kolaudáciu“</w:t>
      </w:r>
      <w:r w:rsidR="00E75662" w:rsidRPr="0004753D">
        <w:rPr>
          <w:szCs w:val="24"/>
        </w:rPr>
        <w:t xml:space="preserve"> a slová „rozhodnúť o časovo obmedzenom predčasnom užívaní diaľnice a určiť podmienky jej užívania“ sa nahrádzajú slovami „povoliť predčasné </w:t>
      </w:r>
      <w:r w:rsidR="002C587E" w:rsidRPr="0004753D">
        <w:rPr>
          <w:szCs w:val="24"/>
        </w:rPr>
        <w:t>užívanie diaľnice na obmedzený čas a určiť podmienky užívania diaľnice“.</w:t>
      </w:r>
    </w:p>
    <w:p w14:paraId="51F954D6" w14:textId="77777777" w:rsidR="005E6C22" w:rsidRPr="0004753D" w:rsidRDefault="005E6C22" w:rsidP="003F3924">
      <w:pPr>
        <w:pStyle w:val="Odsekzoznamu"/>
        <w:keepNext w:val="0"/>
        <w:keepLines w:val="0"/>
        <w:widowControl w:val="0"/>
        <w:rPr>
          <w:szCs w:val="24"/>
        </w:rPr>
      </w:pPr>
    </w:p>
    <w:p w14:paraId="65386C0F" w14:textId="77777777" w:rsidR="006E7E2C" w:rsidRPr="0004753D" w:rsidRDefault="00783A92" w:rsidP="003F3924">
      <w:pPr>
        <w:pStyle w:val="Odsekzoznamu"/>
        <w:keepNext w:val="0"/>
        <w:keepLines w:val="0"/>
        <w:widowControl w:val="0"/>
        <w:numPr>
          <w:ilvl w:val="0"/>
          <w:numId w:val="37"/>
        </w:numPr>
        <w:spacing w:after="2"/>
        <w:ind w:left="360"/>
        <w:jc w:val="both"/>
        <w:rPr>
          <w:szCs w:val="24"/>
        </w:rPr>
      </w:pPr>
      <w:r w:rsidRPr="0004753D">
        <w:rPr>
          <w:szCs w:val="24"/>
        </w:rPr>
        <w:t>Poznámka pod čiarou 7 znie:</w:t>
      </w:r>
    </w:p>
    <w:p w14:paraId="409675E2" w14:textId="77777777" w:rsidR="00783A92" w:rsidRPr="0004753D" w:rsidRDefault="00783A92" w:rsidP="003F3924">
      <w:pPr>
        <w:widowControl w:val="0"/>
        <w:ind w:left="360"/>
        <w:rPr>
          <w:szCs w:val="24"/>
        </w:rPr>
      </w:pPr>
      <w:r w:rsidRPr="0004753D">
        <w:rPr>
          <w:szCs w:val="24"/>
        </w:rPr>
        <w:t>„</w:t>
      </w:r>
      <w:r w:rsidRPr="0004753D">
        <w:rPr>
          <w:szCs w:val="24"/>
          <w:vertAlign w:val="superscript"/>
        </w:rPr>
        <w:t>7</w:t>
      </w:r>
      <w:r w:rsidRPr="0004753D">
        <w:rPr>
          <w:szCs w:val="24"/>
        </w:rPr>
        <w:t>) § 4 zákona č. 282/2015 Z. z. v znení neskorších predpisov.“.</w:t>
      </w:r>
    </w:p>
    <w:p w14:paraId="6735314C" w14:textId="77777777" w:rsidR="004948FA" w:rsidRPr="0004753D" w:rsidRDefault="004948FA" w:rsidP="003F3924">
      <w:pPr>
        <w:widowControl w:val="0"/>
        <w:ind w:left="360"/>
        <w:rPr>
          <w:szCs w:val="24"/>
        </w:rPr>
      </w:pPr>
    </w:p>
    <w:p w14:paraId="7EB11469" w14:textId="77777777" w:rsidR="004948FA" w:rsidRPr="0004753D" w:rsidRDefault="004948FA" w:rsidP="003F3924">
      <w:pPr>
        <w:pStyle w:val="Odsekzoznamu"/>
        <w:keepNext w:val="0"/>
        <w:keepLines w:val="0"/>
        <w:widowControl w:val="0"/>
        <w:numPr>
          <w:ilvl w:val="0"/>
          <w:numId w:val="37"/>
        </w:numPr>
        <w:spacing w:after="2"/>
        <w:ind w:left="360"/>
        <w:jc w:val="both"/>
        <w:rPr>
          <w:szCs w:val="24"/>
        </w:rPr>
      </w:pPr>
      <w:r w:rsidRPr="0004753D">
        <w:rPr>
          <w:szCs w:val="24"/>
        </w:rPr>
        <w:t xml:space="preserve">V § 6 ods. 5 sa </w:t>
      </w:r>
      <w:r w:rsidR="00DB60C0" w:rsidRPr="0004753D">
        <w:rPr>
          <w:szCs w:val="24"/>
        </w:rPr>
        <w:t>v prvej vete nad slovo „náklady“ umiestňuje odkaz na poznámku pod čiarou 8 a </w:t>
      </w:r>
      <w:r w:rsidRPr="0004753D">
        <w:rPr>
          <w:szCs w:val="24"/>
        </w:rPr>
        <w:t>vypúšťa</w:t>
      </w:r>
      <w:r w:rsidR="00DB60C0" w:rsidRPr="0004753D">
        <w:rPr>
          <w:szCs w:val="24"/>
        </w:rPr>
        <w:t xml:space="preserve"> sa</w:t>
      </w:r>
      <w:r w:rsidRPr="0004753D">
        <w:rPr>
          <w:szCs w:val="24"/>
        </w:rPr>
        <w:t xml:space="preserve"> druhá veta.</w:t>
      </w:r>
    </w:p>
    <w:p w14:paraId="6A68FE3F" w14:textId="77777777" w:rsidR="00DB60C0" w:rsidRPr="0004753D" w:rsidRDefault="00DB60C0" w:rsidP="003F3924">
      <w:pPr>
        <w:pStyle w:val="Odsekzoznamu"/>
        <w:keepNext w:val="0"/>
        <w:keepLines w:val="0"/>
        <w:widowControl w:val="0"/>
        <w:spacing w:after="2"/>
        <w:ind w:left="360"/>
        <w:jc w:val="both"/>
        <w:rPr>
          <w:szCs w:val="24"/>
        </w:rPr>
      </w:pPr>
    </w:p>
    <w:p w14:paraId="58EEABB3" w14:textId="77777777" w:rsidR="00DB60C0" w:rsidRPr="0004753D" w:rsidRDefault="00DB60C0" w:rsidP="003F3924">
      <w:pPr>
        <w:pStyle w:val="Odsekzoznamu"/>
        <w:keepNext w:val="0"/>
        <w:keepLines w:val="0"/>
        <w:widowControl w:val="0"/>
        <w:spacing w:after="2"/>
        <w:ind w:left="360"/>
        <w:jc w:val="both"/>
        <w:rPr>
          <w:szCs w:val="24"/>
        </w:rPr>
      </w:pPr>
      <w:r w:rsidRPr="0004753D">
        <w:rPr>
          <w:szCs w:val="24"/>
        </w:rPr>
        <w:t>Poznámka pod čiarou k odkazu 8 znie:</w:t>
      </w:r>
    </w:p>
    <w:p w14:paraId="573DD2AF" w14:textId="77777777" w:rsidR="00DB60C0" w:rsidRPr="0004753D" w:rsidRDefault="00DB60C0" w:rsidP="003F3924">
      <w:pPr>
        <w:pStyle w:val="Odsekzoznamu"/>
        <w:keepNext w:val="0"/>
        <w:keepLines w:val="0"/>
        <w:widowControl w:val="0"/>
        <w:spacing w:after="2"/>
        <w:ind w:left="360"/>
        <w:jc w:val="both"/>
        <w:rPr>
          <w:szCs w:val="24"/>
        </w:rPr>
      </w:pPr>
      <w:r w:rsidRPr="0004753D">
        <w:rPr>
          <w:szCs w:val="24"/>
        </w:rPr>
        <w:t>„</w:t>
      </w:r>
      <w:r w:rsidRPr="0004753D">
        <w:rPr>
          <w:szCs w:val="24"/>
          <w:vertAlign w:val="superscript"/>
        </w:rPr>
        <w:t>8</w:t>
      </w:r>
      <w:r w:rsidRPr="0004753D">
        <w:rPr>
          <w:szCs w:val="24"/>
        </w:rPr>
        <w:t>) § 45 ods. 6 zákona č. 282/2015 Z. z.“.</w:t>
      </w:r>
    </w:p>
    <w:p w14:paraId="79C8698C" w14:textId="77777777" w:rsidR="00295AD4" w:rsidRPr="0004753D" w:rsidRDefault="00295AD4" w:rsidP="003F3924">
      <w:pPr>
        <w:pStyle w:val="Odsekzoznamu"/>
        <w:keepNext w:val="0"/>
        <w:keepLines w:val="0"/>
        <w:widowControl w:val="0"/>
        <w:spacing w:after="2"/>
        <w:ind w:left="360"/>
        <w:jc w:val="both"/>
        <w:rPr>
          <w:szCs w:val="24"/>
        </w:rPr>
      </w:pPr>
    </w:p>
    <w:p w14:paraId="1886283B" w14:textId="13FC7585" w:rsidR="00746A85" w:rsidRPr="0004753D" w:rsidRDefault="00746A85" w:rsidP="003F3924">
      <w:pPr>
        <w:pStyle w:val="Odsekzoznamu"/>
        <w:keepNext w:val="0"/>
        <w:keepLines w:val="0"/>
        <w:widowControl w:val="0"/>
        <w:numPr>
          <w:ilvl w:val="0"/>
          <w:numId w:val="37"/>
        </w:numPr>
        <w:spacing w:after="2"/>
        <w:ind w:left="360"/>
        <w:jc w:val="both"/>
        <w:rPr>
          <w:szCs w:val="24"/>
        </w:rPr>
      </w:pPr>
      <w:r w:rsidRPr="0004753D">
        <w:rPr>
          <w:szCs w:val="24"/>
        </w:rPr>
        <w:t>V § 7a</w:t>
      </w:r>
      <w:r w:rsidR="00AC5BF2" w:rsidRPr="0004753D">
        <w:rPr>
          <w:szCs w:val="24"/>
        </w:rPr>
        <w:t xml:space="preserve"> ods. 1 sa slová „právoplatnosti územného rozhodnutia“ nahrádzajú slovami „overenia projektu stavby“.</w:t>
      </w:r>
    </w:p>
    <w:p w14:paraId="4CBA9F85" w14:textId="77777777" w:rsidR="0084212F" w:rsidRPr="0004753D" w:rsidRDefault="0084212F" w:rsidP="003F3924">
      <w:pPr>
        <w:pStyle w:val="Odsekzoznamu"/>
        <w:keepNext w:val="0"/>
        <w:keepLines w:val="0"/>
        <w:widowControl w:val="0"/>
        <w:spacing w:after="2"/>
        <w:rPr>
          <w:szCs w:val="24"/>
        </w:rPr>
      </w:pPr>
    </w:p>
    <w:p w14:paraId="2E86822A" w14:textId="77777777" w:rsidR="00461BF0" w:rsidRPr="0004753D" w:rsidRDefault="00461BF0" w:rsidP="003F3924">
      <w:pPr>
        <w:pStyle w:val="Odsekzoznamu"/>
        <w:keepNext w:val="0"/>
        <w:keepLines w:val="0"/>
        <w:widowControl w:val="0"/>
        <w:numPr>
          <w:ilvl w:val="0"/>
          <w:numId w:val="37"/>
        </w:numPr>
        <w:spacing w:after="2"/>
        <w:ind w:left="360"/>
        <w:jc w:val="both"/>
        <w:rPr>
          <w:szCs w:val="24"/>
        </w:rPr>
      </w:pPr>
      <w:r w:rsidRPr="0004753D">
        <w:rPr>
          <w:szCs w:val="24"/>
        </w:rPr>
        <w:t>V § 9</w:t>
      </w:r>
      <w:r w:rsidR="00A65939" w:rsidRPr="0004753D">
        <w:rPr>
          <w:szCs w:val="24"/>
        </w:rPr>
        <w:t xml:space="preserve"> ods. 1</w:t>
      </w:r>
      <w:r w:rsidR="00244BB2" w:rsidRPr="0004753D">
        <w:rPr>
          <w:szCs w:val="24"/>
        </w:rPr>
        <w:t xml:space="preserve"> sa </w:t>
      </w:r>
      <w:r w:rsidR="00E54205" w:rsidRPr="0004753D">
        <w:rPr>
          <w:szCs w:val="24"/>
        </w:rPr>
        <w:t>a odkaz na poznámku pod čiarou 4a sa nahrádza odkazom na poznámku pod čiarou 3.</w:t>
      </w:r>
    </w:p>
    <w:p w14:paraId="793C5EB8" w14:textId="77777777" w:rsidR="00461BF0" w:rsidRPr="0004753D" w:rsidRDefault="00461BF0" w:rsidP="003F3924">
      <w:pPr>
        <w:pStyle w:val="Odsekzoznamu"/>
        <w:keepNext w:val="0"/>
        <w:keepLines w:val="0"/>
        <w:widowControl w:val="0"/>
        <w:rPr>
          <w:szCs w:val="24"/>
        </w:rPr>
      </w:pPr>
    </w:p>
    <w:p w14:paraId="1C0AB467" w14:textId="77777777" w:rsidR="002522C3" w:rsidRPr="0004753D" w:rsidRDefault="002522C3" w:rsidP="003F3924">
      <w:pPr>
        <w:pStyle w:val="Odsekzoznamu"/>
        <w:keepNext w:val="0"/>
        <w:keepLines w:val="0"/>
        <w:widowControl w:val="0"/>
        <w:numPr>
          <w:ilvl w:val="0"/>
          <w:numId w:val="37"/>
        </w:numPr>
        <w:spacing w:after="2"/>
        <w:ind w:left="360"/>
        <w:jc w:val="both"/>
        <w:rPr>
          <w:szCs w:val="24"/>
        </w:rPr>
      </w:pPr>
      <w:r w:rsidRPr="0004753D">
        <w:rPr>
          <w:szCs w:val="24"/>
        </w:rPr>
        <w:t>V § 9 ods. 2 sa vypúšťajú slová „</w:t>
      </w:r>
      <w:r w:rsidR="00BC3D78" w:rsidRPr="0004753D">
        <w:rPr>
          <w:szCs w:val="24"/>
        </w:rPr>
        <w:t>a § 58 ods. 2, § 60 ods. 2 písm. b) a f), § 62 ods. 4, § 66 ods. 3 písm. a) a f), § 67 ods. 2 stavebného zákona“.</w:t>
      </w:r>
    </w:p>
    <w:p w14:paraId="5BC6EDF2" w14:textId="77777777" w:rsidR="002522C3" w:rsidRPr="0004753D" w:rsidRDefault="002522C3" w:rsidP="003F3924">
      <w:pPr>
        <w:pStyle w:val="Odsekzoznamu"/>
        <w:keepNext w:val="0"/>
        <w:keepLines w:val="0"/>
        <w:widowControl w:val="0"/>
        <w:rPr>
          <w:szCs w:val="24"/>
        </w:rPr>
      </w:pPr>
    </w:p>
    <w:p w14:paraId="79A33627" w14:textId="77777777" w:rsidR="0084212F" w:rsidRPr="0004753D" w:rsidRDefault="0084212F" w:rsidP="003F3924">
      <w:pPr>
        <w:pStyle w:val="Odsekzoznamu"/>
        <w:keepNext w:val="0"/>
        <w:keepLines w:val="0"/>
        <w:widowControl w:val="0"/>
        <w:numPr>
          <w:ilvl w:val="0"/>
          <w:numId w:val="37"/>
        </w:numPr>
        <w:spacing w:after="2"/>
        <w:ind w:left="360"/>
        <w:jc w:val="both"/>
        <w:rPr>
          <w:szCs w:val="24"/>
        </w:rPr>
      </w:pPr>
      <w:r w:rsidRPr="0004753D">
        <w:rPr>
          <w:szCs w:val="24"/>
        </w:rPr>
        <w:t xml:space="preserve">V § 9 ods. 4 </w:t>
      </w:r>
      <w:r w:rsidR="00974AA2" w:rsidRPr="0004753D">
        <w:rPr>
          <w:szCs w:val="24"/>
        </w:rPr>
        <w:t>sa vypúšťa čiarka za slovom „vyvlastnení“ a vypúšťajú sa slová „územnému rozhodnutiu na stavbu diaľnice“</w:t>
      </w:r>
    </w:p>
    <w:p w14:paraId="05615CD3" w14:textId="77777777" w:rsidR="0084212F" w:rsidRPr="0004753D" w:rsidRDefault="0084212F" w:rsidP="003F3924">
      <w:pPr>
        <w:pStyle w:val="Odsekzoznamu"/>
        <w:keepNext w:val="0"/>
        <w:keepLines w:val="0"/>
        <w:widowControl w:val="0"/>
        <w:spacing w:after="2"/>
        <w:rPr>
          <w:szCs w:val="24"/>
        </w:rPr>
      </w:pPr>
    </w:p>
    <w:p w14:paraId="0332B870" w14:textId="77777777" w:rsidR="0084212F" w:rsidRPr="0004753D" w:rsidRDefault="0084212F" w:rsidP="003F3924">
      <w:pPr>
        <w:pStyle w:val="Odsekzoznamu"/>
        <w:keepNext w:val="0"/>
        <w:keepLines w:val="0"/>
        <w:widowControl w:val="0"/>
        <w:numPr>
          <w:ilvl w:val="0"/>
          <w:numId w:val="37"/>
        </w:numPr>
        <w:spacing w:after="2"/>
        <w:ind w:left="360"/>
        <w:jc w:val="both"/>
        <w:rPr>
          <w:szCs w:val="24"/>
        </w:rPr>
      </w:pPr>
      <w:r w:rsidRPr="0004753D">
        <w:rPr>
          <w:szCs w:val="24"/>
        </w:rPr>
        <w:t>Za § 9c sa dopĺňa § 9d, ktorý vrátane nadpisu znie:</w:t>
      </w:r>
    </w:p>
    <w:p w14:paraId="4BDA537D" w14:textId="77777777" w:rsidR="0084212F" w:rsidRPr="0004753D" w:rsidRDefault="0084212F" w:rsidP="003F3924">
      <w:pPr>
        <w:pStyle w:val="Odsekzoznamu"/>
        <w:keepNext w:val="0"/>
        <w:keepLines w:val="0"/>
        <w:widowControl w:val="0"/>
        <w:spacing w:after="2"/>
        <w:rPr>
          <w:szCs w:val="24"/>
        </w:rPr>
      </w:pPr>
    </w:p>
    <w:p w14:paraId="11C1C219" w14:textId="77777777" w:rsidR="0084212F" w:rsidRPr="0004753D" w:rsidRDefault="0084212F" w:rsidP="003F3924">
      <w:pPr>
        <w:pStyle w:val="Odsekzoznamu"/>
        <w:keepNext w:val="0"/>
        <w:keepLines w:val="0"/>
        <w:widowControl w:val="0"/>
        <w:spacing w:after="2"/>
        <w:ind w:left="284"/>
        <w:jc w:val="center"/>
        <w:rPr>
          <w:szCs w:val="24"/>
        </w:rPr>
      </w:pPr>
      <w:r w:rsidRPr="0004753D">
        <w:rPr>
          <w:szCs w:val="24"/>
        </w:rPr>
        <w:t xml:space="preserve">„ 9d </w:t>
      </w:r>
    </w:p>
    <w:p w14:paraId="514001D6" w14:textId="77777777" w:rsidR="0084212F" w:rsidRPr="0004753D" w:rsidRDefault="0084212F" w:rsidP="003F3924">
      <w:pPr>
        <w:pStyle w:val="Odsekzoznamu"/>
        <w:keepNext w:val="0"/>
        <w:keepLines w:val="0"/>
        <w:widowControl w:val="0"/>
        <w:spacing w:after="2"/>
        <w:ind w:left="284"/>
        <w:jc w:val="center"/>
        <w:rPr>
          <w:szCs w:val="24"/>
        </w:rPr>
      </w:pPr>
      <w:r w:rsidRPr="0004753D">
        <w:rPr>
          <w:szCs w:val="24"/>
        </w:rPr>
        <w:t>Prechodné ustanovenia k úpravám účinným od 1. apríla 2024</w:t>
      </w:r>
    </w:p>
    <w:p w14:paraId="72795519" w14:textId="77777777" w:rsidR="005154F3" w:rsidRPr="0004753D" w:rsidRDefault="005154F3" w:rsidP="003F3924">
      <w:pPr>
        <w:pStyle w:val="Odsekzoznamu"/>
        <w:keepNext w:val="0"/>
        <w:keepLines w:val="0"/>
        <w:widowControl w:val="0"/>
        <w:numPr>
          <w:ilvl w:val="0"/>
          <w:numId w:val="66"/>
        </w:numPr>
        <w:spacing w:after="2"/>
        <w:ind w:left="720"/>
        <w:jc w:val="both"/>
        <w:rPr>
          <w:szCs w:val="24"/>
        </w:rPr>
      </w:pPr>
      <w:r w:rsidRPr="0004753D">
        <w:rPr>
          <w:szCs w:val="24"/>
        </w:rPr>
        <w:t>Konania začaté a právoplatne neskončené do 31. marca 2024 sa dokončia podľa zákona v znení účinnom do 31. marca 2024.</w:t>
      </w:r>
    </w:p>
    <w:p w14:paraId="33C28BFB" w14:textId="77777777" w:rsidR="004308BC" w:rsidRPr="0004753D" w:rsidRDefault="005154F3" w:rsidP="003F3924">
      <w:pPr>
        <w:pStyle w:val="Odsekzoznamu"/>
        <w:keepNext w:val="0"/>
        <w:keepLines w:val="0"/>
        <w:widowControl w:val="0"/>
        <w:numPr>
          <w:ilvl w:val="0"/>
          <w:numId w:val="66"/>
        </w:numPr>
        <w:spacing w:after="2"/>
        <w:ind w:left="720"/>
        <w:jc w:val="both"/>
        <w:rPr>
          <w:szCs w:val="24"/>
        </w:rPr>
      </w:pPr>
      <w:r w:rsidRPr="0004753D">
        <w:rPr>
          <w:szCs w:val="24"/>
        </w:rPr>
        <w:t>Právne účinky úkonov, ktoré v konaniach podľa odseku 1 nastali do 3</w:t>
      </w:r>
      <w:r w:rsidR="00122FC5" w:rsidRPr="0004753D">
        <w:rPr>
          <w:szCs w:val="24"/>
        </w:rPr>
        <w:t>1</w:t>
      </w:r>
      <w:r w:rsidRPr="0004753D">
        <w:rPr>
          <w:szCs w:val="24"/>
        </w:rPr>
        <w:t>. marca 2024, zostávajú zachované.</w:t>
      </w:r>
      <w:r w:rsidR="00122FC5" w:rsidRPr="0004753D">
        <w:rPr>
          <w:szCs w:val="24"/>
        </w:rPr>
        <w:t>“.</w:t>
      </w:r>
    </w:p>
    <w:p w14:paraId="4980E53D" w14:textId="77777777" w:rsidR="005154F3" w:rsidRPr="0004753D" w:rsidRDefault="005154F3" w:rsidP="003F3924">
      <w:pPr>
        <w:widowControl w:val="0"/>
        <w:spacing w:after="2"/>
        <w:jc w:val="both"/>
        <w:rPr>
          <w:szCs w:val="24"/>
        </w:rPr>
      </w:pPr>
    </w:p>
    <w:p w14:paraId="70E732D1" w14:textId="77777777" w:rsidR="003B21F5" w:rsidRPr="0004753D" w:rsidRDefault="003B21F5" w:rsidP="003F3924">
      <w:pPr>
        <w:pStyle w:val="Odsekzoznamu"/>
        <w:keepNext w:val="0"/>
        <w:keepLines w:val="0"/>
        <w:widowControl w:val="0"/>
        <w:numPr>
          <w:ilvl w:val="0"/>
          <w:numId w:val="37"/>
        </w:numPr>
        <w:spacing w:after="2"/>
        <w:ind w:left="360"/>
        <w:jc w:val="both"/>
        <w:rPr>
          <w:szCs w:val="24"/>
        </w:rPr>
      </w:pPr>
      <w:r w:rsidRPr="0004753D">
        <w:rPr>
          <w:bCs/>
          <w:szCs w:val="24"/>
        </w:rPr>
        <w:t xml:space="preserve">Slová „stavebné povolenie“ vo všetkých tvaroch sa v celom texte zákona okrem § 9a </w:t>
      </w:r>
      <w:r w:rsidRPr="0004753D">
        <w:rPr>
          <w:bCs/>
          <w:szCs w:val="24"/>
        </w:rPr>
        <w:lastRenderedPageBreak/>
        <w:t>nahrádzajú slovami „rozhodnutie o povolení stavby“ v príslušnom tvare.</w:t>
      </w:r>
    </w:p>
    <w:p w14:paraId="70957E13" w14:textId="77777777" w:rsidR="003B21F5" w:rsidRPr="0004753D" w:rsidRDefault="003B21F5" w:rsidP="003F3924">
      <w:pPr>
        <w:pStyle w:val="Odsekzoznamu"/>
        <w:keepNext w:val="0"/>
        <w:keepLines w:val="0"/>
        <w:widowControl w:val="0"/>
        <w:spacing w:after="2"/>
        <w:ind w:left="284"/>
        <w:jc w:val="both"/>
        <w:rPr>
          <w:szCs w:val="24"/>
        </w:rPr>
      </w:pPr>
    </w:p>
    <w:p w14:paraId="32128C60" w14:textId="77777777" w:rsidR="003B21F5" w:rsidRPr="0004753D" w:rsidRDefault="003B21F5" w:rsidP="003F3924">
      <w:pPr>
        <w:pStyle w:val="Odsekzoznamu"/>
        <w:keepNext w:val="0"/>
        <w:keepLines w:val="0"/>
        <w:widowControl w:val="0"/>
        <w:numPr>
          <w:ilvl w:val="0"/>
          <w:numId w:val="37"/>
        </w:numPr>
        <w:spacing w:after="2"/>
        <w:ind w:left="360"/>
        <w:jc w:val="both"/>
        <w:rPr>
          <w:szCs w:val="24"/>
        </w:rPr>
      </w:pPr>
      <w:r w:rsidRPr="0004753D">
        <w:rPr>
          <w:bCs/>
          <w:szCs w:val="24"/>
        </w:rPr>
        <w:t>Slová „pozemná stavba“ vo všetkých tvaroch sa v celom texte zákona nahrádzajú slovom „budova“ v príslušnom tvare.</w:t>
      </w:r>
    </w:p>
    <w:p w14:paraId="0CA000E4" w14:textId="77777777" w:rsidR="003B21F5" w:rsidRPr="0004753D" w:rsidRDefault="003B21F5" w:rsidP="003F3924">
      <w:pPr>
        <w:pStyle w:val="Odsekzoznamu"/>
        <w:keepNext w:val="0"/>
        <w:keepLines w:val="0"/>
        <w:widowControl w:val="0"/>
        <w:rPr>
          <w:szCs w:val="24"/>
        </w:rPr>
      </w:pPr>
    </w:p>
    <w:p w14:paraId="714EDF46" w14:textId="77777777" w:rsidR="003B21F5" w:rsidRPr="0004753D" w:rsidRDefault="003B21F5" w:rsidP="003F3924">
      <w:pPr>
        <w:pStyle w:val="Odsekzoznamu"/>
        <w:keepNext w:val="0"/>
        <w:keepLines w:val="0"/>
        <w:widowControl w:val="0"/>
        <w:numPr>
          <w:ilvl w:val="0"/>
          <w:numId w:val="37"/>
        </w:numPr>
        <w:spacing w:after="2"/>
        <w:ind w:left="360"/>
        <w:jc w:val="both"/>
        <w:rPr>
          <w:szCs w:val="24"/>
        </w:rPr>
      </w:pPr>
      <w:r w:rsidRPr="0004753D">
        <w:rPr>
          <w:szCs w:val="24"/>
        </w:rPr>
        <w:t xml:space="preserve">Slová „stavebný predpis“ </w:t>
      </w:r>
      <w:r w:rsidRPr="0004753D">
        <w:rPr>
          <w:bCs/>
          <w:szCs w:val="24"/>
        </w:rPr>
        <w:t>vo všetkých tvaroch sa v celom texte zákona nahrádzajú slovami „predpis o výstavbe“ v príslušnom tvare</w:t>
      </w:r>
      <w:r w:rsidR="00794E37" w:rsidRPr="0004753D">
        <w:rPr>
          <w:bCs/>
          <w:szCs w:val="24"/>
        </w:rPr>
        <w:t>.</w:t>
      </w:r>
    </w:p>
    <w:p w14:paraId="79D88653" w14:textId="77777777" w:rsidR="003B21F5" w:rsidRPr="0004753D" w:rsidRDefault="003B21F5" w:rsidP="003F3924">
      <w:pPr>
        <w:widowControl w:val="0"/>
        <w:spacing w:after="2"/>
        <w:jc w:val="both"/>
        <w:rPr>
          <w:szCs w:val="24"/>
        </w:rPr>
      </w:pPr>
    </w:p>
    <w:p w14:paraId="02A60EC6" w14:textId="77777777" w:rsidR="005B126B" w:rsidRPr="0004753D" w:rsidRDefault="005B126B" w:rsidP="003F3924">
      <w:pPr>
        <w:widowControl w:val="0"/>
        <w:spacing w:after="2"/>
        <w:rPr>
          <w:szCs w:val="24"/>
        </w:rPr>
      </w:pPr>
    </w:p>
    <w:p w14:paraId="379175B5" w14:textId="77777777" w:rsidR="004308BC" w:rsidRPr="0004753D" w:rsidRDefault="004308BC" w:rsidP="003F3924">
      <w:pPr>
        <w:pStyle w:val="Odsekzoznamu"/>
        <w:keepNext w:val="0"/>
        <w:keepLines w:val="0"/>
        <w:widowControl w:val="0"/>
        <w:numPr>
          <w:ilvl w:val="0"/>
          <w:numId w:val="42"/>
        </w:numPr>
        <w:spacing w:after="2"/>
        <w:ind w:left="360" w:right="-20"/>
        <w:jc w:val="center"/>
        <w:rPr>
          <w:bCs/>
          <w:szCs w:val="24"/>
        </w:rPr>
      </w:pPr>
    </w:p>
    <w:p w14:paraId="625D67F0" w14:textId="42A55BB9" w:rsidR="004308BC" w:rsidRPr="0004753D" w:rsidRDefault="004308BC" w:rsidP="003F3924">
      <w:pPr>
        <w:widowControl w:val="0"/>
        <w:spacing w:after="2"/>
        <w:jc w:val="both"/>
        <w:rPr>
          <w:bCs/>
          <w:szCs w:val="24"/>
        </w:rPr>
      </w:pPr>
      <w:r w:rsidRPr="0004753D">
        <w:rPr>
          <w:bCs/>
          <w:szCs w:val="24"/>
        </w:rPr>
        <w:t>Zákon č. </w:t>
      </w:r>
      <w:r w:rsidRPr="0004753D">
        <w:rPr>
          <w:bCs/>
          <w:iCs/>
          <w:szCs w:val="24"/>
        </w:rPr>
        <w:t>448/2008 Z. z.</w:t>
      </w:r>
      <w:r w:rsidRPr="0004753D">
        <w:rPr>
          <w:bCs/>
          <w:szCs w:val="24"/>
        </w:rPr>
        <w:t xml:space="preserve"> o sociálnych službách a o zmene a doplnení zákona č. 455/1991 Zb. </w:t>
      </w:r>
      <w:r w:rsidR="005278B1" w:rsidRPr="0004753D">
        <w:rPr>
          <w:bCs/>
          <w:szCs w:val="24"/>
        </w:rPr>
        <w:br/>
      </w:r>
      <w:r w:rsidRPr="0004753D">
        <w:rPr>
          <w:bCs/>
          <w:szCs w:val="24"/>
        </w:rPr>
        <w:t xml:space="preserve">o živnostenskom podnikaní (živnostenský zákon) v znení neskorších predpisov v znení zákona č. 317/2009 Z. z., nálezu Ústavného súdu Slovenskej republiky č. 332/2010 Z. z., zákona </w:t>
      </w:r>
      <w:r w:rsidR="005278B1" w:rsidRPr="0004753D">
        <w:rPr>
          <w:bCs/>
          <w:szCs w:val="24"/>
        </w:rPr>
        <w:br/>
      </w:r>
      <w:r w:rsidRPr="0004753D">
        <w:rPr>
          <w:bCs/>
          <w:szCs w:val="24"/>
        </w:rPr>
        <w:t xml:space="preserve">č. 551/2010 Z. z., zákona č. 50/2012 Z. z., zákona č. 185/2012 Z. z., zákona č. 413/2012 Z. z., zákona č. 485/2013 Z. z., zákona č. 185/2014 Z. z., zákona č. 219/2014 Z. z., zákona </w:t>
      </w:r>
      <w:r w:rsidR="005278B1" w:rsidRPr="0004753D">
        <w:rPr>
          <w:bCs/>
          <w:szCs w:val="24"/>
        </w:rPr>
        <w:br/>
      </w:r>
      <w:r w:rsidRPr="0004753D">
        <w:rPr>
          <w:bCs/>
          <w:szCs w:val="24"/>
        </w:rPr>
        <w:t xml:space="preserve">č. 376/2014 Z. z., zákona č. 345/2015 Z. z., zákona č. 91/2016 Z. z., zákona č. 125/2016 Z. z., zákona č. 40/2017 Z. z., zákona č. 331/2017 Z. z., zákona č. 351/2017 Z. z., zákona č. 156/2018 Z. z., zákona č. 177/2018 Z. z., zákona č. 289/2018 Z. z., zákona č. 221/2019 Z. z., zákona </w:t>
      </w:r>
      <w:r w:rsidR="005278B1" w:rsidRPr="0004753D">
        <w:rPr>
          <w:bCs/>
          <w:szCs w:val="24"/>
        </w:rPr>
        <w:br/>
      </w:r>
      <w:r w:rsidRPr="0004753D">
        <w:rPr>
          <w:bCs/>
          <w:szCs w:val="24"/>
        </w:rPr>
        <w:t>č. 280/2019 Z. z., zákona č. 66/2020 Z. z., zákona č. 89/2020 Z. z., zákona č. 218/2021 Z. z., zákona č. 484/2021 Z. z., zákona č. 92/2022 Z. z.</w:t>
      </w:r>
      <w:r w:rsidR="00EA08F0" w:rsidRPr="0004753D">
        <w:rPr>
          <w:bCs/>
          <w:szCs w:val="24"/>
        </w:rPr>
        <w:t>,</w:t>
      </w:r>
      <w:r w:rsidRPr="0004753D">
        <w:rPr>
          <w:bCs/>
          <w:szCs w:val="24"/>
        </w:rPr>
        <w:t> zákona č. 101/2022 Z. z.</w:t>
      </w:r>
      <w:r w:rsidR="00EA08F0" w:rsidRPr="0004753D">
        <w:rPr>
          <w:bCs/>
          <w:szCs w:val="24"/>
        </w:rPr>
        <w:t>, zákona č. 199/2022</w:t>
      </w:r>
      <w:r w:rsidR="00650B57" w:rsidRPr="0004753D">
        <w:rPr>
          <w:bCs/>
          <w:szCs w:val="24"/>
        </w:rPr>
        <w:t xml:space="preserve"> Z. z., </w:t>
      </w:r>
      <w:r w:rsidR="00EA08F0" w:rsidRPr="0004753D">
        <w:rPr>
          <w:bCs/>
          <w:szCs w:val="24"/>
        </w:rPr>
        <w:t>zákona č. 345/2022 Z. z.</w:t>
      </w:r>
      <w:r w:rsidRPr="0004753D">
        <w:rPr>
          <w:bCs/>
          <w:szCs w:val="24"/>
        </w:rPr>
        <w:t xml:space="preserve"> </w:t>
      </w:r>
      <w:r w:rsidR="00650B57" w:rsidRPr="0004753D">
        <w:rPr>
          <w:bCs/>
          <w:szCs w:val="24"/>
        </w:rPr>
        <w:t xml:space="preserve">a zákona č. 494/2022 Z. z. </w:t>
      </w:r>
      <w:r w:rsidR="002A1735" w:rsidRPr="0004753D">
        <w:rPr>
          <w:bCs/>
          <w:szCs w:val="24"/>
        </w:rPr>
        <w:t>sa mení</w:t>
      </w:r>
      <w:r w:rsidRPr="0004753D">
        <w:rPr>
          <w:bCs/>
          <w:szCs w:val="24"/>
        </w:rPr>
        <w:t xml:space="preserve"> takto:</w:t>
      </w:r>
    </w:p>
    <w:p w14:paraId="34694219" w14:textId="77777777" w:rsidR="004308BC" w:rsidRPr="0004753D" w:rsidRDefault="004308BC" w:rsidP="003F3924">
      <w:pPr>
        <w:widowControl w:val="0"/>
        <w:spacing w:after="2"/>
        <w:jc w:val="both"/>
        <w:rPr>
          <w:bCs/>
          <w:szCs w:val="24"/>
        </w:rPr>
      </w:pPr>
    </w:p>
    <w:p w14:paraId="45197FBD" w14:textId="77777777" w:rsidR="004308BC" w:rsidRPr="0004753D" w:rsidRDefault="00795F7F" w:rsidP="003F3924">
      <w:pPr>
        <w:pStyle w:val="Odsekzoznamu"/>
        <w:keepNext w:val="0"/>
        <w:keepLines w:val="0"/>
        <w:widowControl w:val="0"/>
        <w:numPr>
          <w:ilvl w:val="0"/>
          <w:numId w:val="3"/>
        </w:numPr>
        <w:spacing w:after="2"/>
        <w:ind w:left="284" w:hanging="284"/>
        <w:jc w:val="both"/>
        <w:rPr>
          <w:bCs/>
          <w:szCs w:val="24"/>
        </w:rPr>
      </w:pPr>
      <w:r w:rsidRPr="0004753D">
        <w:rPr>
          <w:bCs/>
          <w:szCs w:val="24"/>
        </w:rPr>
        <w:t>V § 9 ods. 5 sa slová „všeobecné technické požiadavky na stavby užívané fyzickými osobami s obmedzenou schopnosťou pohybu a orientácie“ nahrádzajú slovami „požiadavky na bezbariérové užívanie stavieb“.</w:t>
      </w:r>
    </w:p>
    <w:p w14:paraId="7E465A83" w14:textId="77777777" w:rsidR="00795F7F" w:rsidRPr="0004753D" w:rsidRDefault="00795F7F" w:rsidP="003F3924">
      <w:pPr>
        <w:pStyle w:val="Odsekzoznamu"/>
        <w:keepNext w:val="0"/>
        <w:keepLines w:val="0"/>
        <w:widowControl w:val="0"/>
        <w:spacing w:after="2"/>
        <w:ind w:left="284"/>
        <w:jc w:val="both"/>
        <w:rPr>
          <w:bCs/>
          <w:szCs w:val="24"/>
        </w:rPr>
      </w:pPr>
    </w:p>
    <w:p w14:paraId="6C0B4029" w14:textId="77777777" w:rsidR="00795F7F" w:rsidRPr="0004753D" w:rsidRDefault="00795F7F" w:rsidP="003F3924">
      <w:pPr>
        <w:pStyle w:val="Odsekzoznamu"/>
        <w:keepNext w:val="0"/>
        <w:keepLines w:val="0"/>
        <w:widowControl w:val="0"/>
        <w:spacing w:after="2"/>
        <w:ind w:left="284"/>
        <w:jc w:val="both"/>
        <w:rPr>
          <w:bCs/>
          <w:szCs w:val="24"/>
        </w:rPr>
      </w:pPr>
      <w:r w:rsidRPr="0004753D">
        <w:rPr>
          <w:bCs/>
          <w:szCs w:val="24"/>
        </w:rPr>
        <w:t>Poznámka pod čiarou k odkazu 17 znie:</w:t>
      </w:r>
    </w:p>
    <w:p w14:paraId="06A94661" w14:textId="77777777" w:rsidR="00795F7F" w:rsidRPr="0004753D" w:rsidRDefault="00795F7F" w:rsidP="003F3924">
      <w:pPr>
        <w:widowControl w:val="0"/>
        <w:spacing w:after="2"/>
        <w:ind w:left="284"/>
        <w:rPr>
          <w:bCs/>
          <w:szCs w:val="24"/>
        </w:rPr>
      </w:pPr>
      <w:r w:rsidRPr="0004753D">
        <w:rPr>
          <w:bCs/>
          <w:szCs w:val="24"/>
        </w:rPr>
        <w:t>„</w:t>
      </w:r>
      <w:r w:rsidRPr="0004753D">
        <w:rPr>
          <w:bCs/>
          <w:szCs w:val="24"/>
          <w:vertAlign w:val="superscript"/>
        </w:rPr>
        <w:t>17</w:t>
      </w:r>
      <w:r w:rsidRPr="0004753D">
        <w:rPr>
          <w:bCs/>
          <w:szCs w:val="24"/>
        </w:rPr>
        <w:t>) § 9 a § 62 ods. 1 písm. d) zákona č.</w:t>
      </w:r>
      <w:r w:rsidR="0084212F" w:rsidRPr="0004753D">
        <w:rPr>
          <w:bCs/>
          <w:szCs w:val="24"/>
        </w:rPr>
        <w:t xml:space="preserve"> 201</w:t>
      </w:r>
      <w:r w:rsidRPr="0004753D">
        <w:rPr>
          <w:bCs/>
          <w:szCs w:val="24"/>
        </w:rPr>
        <w:t>/2022 Z. z. o výstavbe.“.</w:t>
      </w:r>
    </w:p>
    <w:p w14:paraId="26FDB6DB" w14:textId="77777777" w:rsidR="00795F7F" w:rsidRPr="0004753D" w:rsidRDefault="00795F7F" w:rsidP="003F3924">
      <w:pPr>
        <w:widowControl w:val="0"/>
        <w:spacing w:after="2"/>
        <w:ind w:left="284"/>
        <w:rPr>
          <w:bCs/>
          <w:szCs w:val="24"/>
        </w:rPr>
      </w:pPr>
    </w:p>
    <w:p w14:paraId="6E5CAB33" w14:textId="77777777" w:rsidR="00795F7F" w:rsidRPr="0004753D" w:rsidRDefault="00795F7F" w:rsidP="003F3924">
      <w:pPr>
        <w:pStyle w:val="Odsekzoznamu"/>
        <w:keepNext w:val="0"/>
        <w:keepLines w:val="0"/>
        <w:widowControl w:val="0"/>
        <w:numPr>
          <w:ilvl w:val="0"/>
          <w:numId w:val="3"/>
        </w:numPr>
        <w:spacing w:after="2"/>
        <w:ind w:left="284" w:hanging="284"/>
        <w:jc w:val="both"/>
        <w:rPr>
          <w:bCs/>
          <w:szCs w:val="24"/>
        </w:rPr>
      </w:pPr>
      <w:r w:rsidRPr="0004753D">
        <w:rPr>
          <w:bCs/>
          <w:szCs w:val="24"/>
        </w:rPr>
        <w:t>V § 64 ods. 4 prvej vete sa slová „kolaudačného rozhodnutia“ nahrádzajú slovami „kolaudačného osvedčenia stavby“.</w:t>
      </w:r>
    </w:p>
    <w:p w14:paraId="17F4F874" w14:textId="762D0B70" w:rsidR="0084212F" w:rsidRPr="0004753D" w:rsidRDefault="0084212F" w:rsidP="003F3924">
      <w:pPr>
        <w:widowControl w:val="0"/>
        <w:spacing w:after="2"/>
        <w:jc w:val="center"/>
        <w:rPr>
          <w:szCs w:val="24"/>
        </w:rPr>
      </w:pPr>
      <w:bookmarkStart w:id="15" w:name="_Toc497490887"/>
    </w:p>
    <w:p w14:paraId="07F75B00" w14:textId="77777777" w:rsidR="00A402E4" w:rsidRPr="0004753D" w:rsidRDefault="00A402E4" w:rsidP="003F3924">
      <w:pPr>
        <w:widowControl w:val="0"/>
        <w:spacing w:after="2"/>
        <w:rPr>
          <w:szCs w:val="24"/>
        </w:rPr>
      </w:pPr>
    </w:p>
    <w:p w14:paraId="1F0EF307" w14:textId="77777777" w:rsidR="00D11E44" w:rsidRPr="0004753D" w:rsidRDefault="00D11E44" w:rsidP="003F3924">
      <w:pPr>
        <w:pStyle w:val="Odsekzoznamu"/>
        <w:keepNext w:val="0"/>
        <w:keepLines w:val="0"/>
        <w:widowControl w:val="0"/>
        <w:numPr>
          <w:ilvl w:val="0"/>
          <w:numId w:val="42"/>
        </w:numPr>
        <w:spacing w:after="2"/>
        <w:ind w:left="360" w:right="-20"/>
        <w:jc w:val="center"/>
        <w:rPr>
          <w:szCs w:val="24"/>
        </w:rPr>
      </w:pPr>
    </w:p>
    <w:p w14:paraId="1B8E25AB" w14:textId="4C157FFD" w:rsidR="00D11E44" w:rsidRPr="0004753D" w:rsidRDefault="00D11E44" w:rsidP="003F3924">
      <w:pPr>
        <w:widowControl w:val="0"/>
        <w:spacing w:after="2"/>
        <w:jc w:val="both"/>
        <w:rPr>
          <w:bCs/>
          <w:szCs w:val="24"/>
        </w:rPr>
      </w:pPr>
      <w:r w:rsidRPr="0004753D">
        <w:rPr>
          <w:bCs/>
          <w:szCs w:val="24"/>
        </w:rPr>
        <w:t>Zákon č. 66/2009 Z. z. o niektorých opatreniach pri majetkovoprávnom usporiadaní pozemkov pod stavbami, ktoré prešli z vlastníctva štátu na obce a vyššie územné celky a o zmene a doplnení niektorých zákonov</w:t>
      </w:r>
      <w:r w:rsidR="002A1735" w:rsidRPr="0004753D">
        <w:rPr>
          <w:bCs/>
          <w:szCs w:val="24"/>
        </w:rPr>
        <w:t xml:space="preserve"> </w:t>
      </w:r>
      <w:r w:rsidR="003D6753" w:rsidRPr="0004753D">
        <w:rPr>
          <w:bCs/>
          <w:szCs w:val="24"/>
        </w:rPr>
        <w:t xml:space="preserve">v znení zákona č. 257/2022 Z. z. </w:t>
      </w:r>
      <w:r w:rsidR="002A1735" w:rsidRPr="0004753D">
        <w:rPr>
          <w:bCs/>
          <w:szCs w:val="24"/>
        </w:rPr>
        <w:t>sa mení takto:</w:t>
      </w:r>
    </w:p>
    <w:p w14:paraId="3747C798" w14:textId="77777777" w:rsidR="00D11E44" w:rsidRPr="0004753D" w:rsidRDefault="00D11E44" w:rsidP="003F3924">
      <w:pPr>
        <w:widowControl w:val="0"/>
        <w:spacing w:after="2"/>
        <w:jc w:val="both"/>
        <w:rPr>
          <w:szCs w:val="24"/>
        </w:rPr>
      </w:pPr>
    </w:p>
    <w:p w14:paraId="57C0EE14" w14:textId="77777777" w:rsidR="00483018" w:rsidRPr="0004753D" w:rsidRDefault="00483018" w:rsidP="003F3924">
      <w:pPr>
        <w:pStyle w:val="odsek"/>
        <w:keepNext w:val="0"/>
        <w:keepLines w:val="0"/>
        <w:widowControl w:val="0"/>
        <w:spacing w:before="0" w:after="2"/>
        <w:ind w:firstLine="0"/>
        <w:rPr>
          <w:rFonts w:cs="Times New Roman"/>
          <w:szCs w:val="24"/>
        </w:rPr>
      </w:pPr>
      <w:r w:rsidRPr="0004753D">
        <w:rPr>
          <w:rFonts w:cs="Times New Roman"/>
          <w:szCs w:val="24"/>
        </w:rPr>
        <w:t>Poznámka pod čiarou k odkazu 4 znie:</w:t>
      </w:r>
    </w:p>
    <w:p w14:paraId="1F7A69A2" w14:textId="77777777" w:rsidR="00483018" w:rsidRPr="0004753D" w:rsidRDefault="00483018" w:rsidP="003F3924">
      <w:pPr>
        <w:pStyle w:val="odsek"/>
        <w:keepNext w:val="0"/>
        <w:keepLines w:val="0"/>
        <w:widowControl w:val="0"/>
        <w:spacing w:before="0" w:after="2"/>
        <w:ind w:firstLine="0"/>
        <w:rPr>
          <w:rFonts w:cs="Times New Roman"/>
          <w:szCs w:val="24"/>
        </w:rPr>
      </w:pPr>
      <w:r w:rsidRPr="0004753D">
        <w:rPr>
          <w:rFonts w:cs="Times New Roman"/>
          <w:szCs w:val="24"/>
        </w:rPr>
        <w:t>„</w:t>
      </w:r>
      <w:r w:rsidRPr="0004753D">
        <w:rPr>
          <w:rFonts w:cs="Times New Roman"/>
          <w:szCs w:val="24"/>
          <w:vertAlign w:val="superscript"/>
        </w:rPr>
        <w:t>4</w:t>
      </w:r>
      <w:r w:rsidRPr="0004753D">
        <w:rPr>
          <w:rFonts w:cs="Times New Roman"/>
          <w:szCs w:val="24"/>
        </w:rPr>
        <w:t>) § 2 ods. 1 zákona č. </w:t>
      </w:r>
      <w:r w:rsidR="0084212F" w:rsidRPr="0004753D">
        <w:rPr>
          <w:rFonts w:cs="Times New Roman"/>
          <w:szCs w:val="24"/>
        </w:rPr>
        <w:t>201</w:t>
      </w:r>
      <w:r w:rsidRPr="0004753D">
        <w:rPr>
          <w:rFonts w:cs="Times New Roman"/>
          <w:szCs w:val="24"/>
        </w:rPr>
        <w:t>/2022 Z. z. o výstavbe.“.</w:t>
      </w:r>
    </w:p>
    <w:p w14:paraId="363322B3" w14:textId="77777777" w:rsidR="00D11E44" w:rsidRPr="0004753D" w:rsidRDefault="00D11E44" w:rsidP="003F3924">
      <w:pPr>
        <w:widowControl w:val="0"/>
        <w:spacing w:after="2"/>
        <w:jc w:val="both"/>
        <w:rPr>
          <w:szCs w:val="24"/>
        </w:rPr>
      </w:pPr>
    </w:p>
    <w:p w14:paraId="62C7055E" w14:textId="77777777" w:rsidR="00E676C7" w:rsidRPr="0004753D" w:rsidRDefault="00E676C7" w:rsidP="003F3924">
      <w:pPr>
        <w:widowControl w:val="0"/>
        <w:spacing w:after="2"/>
        <w:jc w:val="both"/>
        <w:rPr>
          <w:szCs w:val="24"/>
        </w:rPr>
      </w:pPr>
    </w:p>
    <w:p w14:paraId="0825C6E9" w14:textId="77777777" w:rsidR="00D11E44" w:rsidRPr="0004753D" w:rsidRDefault="00D11E44" w:rsidP="003F3924">
      <w:pPr>
        <w:pStyle w:val="Odsekzoznamu"/>
        <w:keepNext w:val="0"/>
        <w:keepLines w:val="0"/>
        <w:widowControl w:val="0"/>
        <w:numPr>
          <w:ilvl w:val="0"/>
          <w:numId w:val="42"/>
        </w:numPr>
        <w:spacing w:after="2"/>
        <w:ind w:left="360" w:right="-20"/>
        <w:jc w:val="center"/>
        <w:rPr>
          <w:szCs w:val="24"/>
        </w:rPr>
      </w:pPr>
    </w:p>
    <w:p w14:paraId="2C4C915E" w14:textId="4FF45D93" w:rsidR="00D11E44" w:rsidRPr="0004753D" w:rsidRDefault="00D11E44" w:rsidP="003F3924">
      <w:pPr>
        <w:widowControl w:val="0"/>
        <w:spacing w:after="2"/>
        <w:jc w:val="both"/>
        <w:rPr>
          <w:szCs w:val="24"/>
        </w:rPr>
      </w:pPr>
      <w:r w:rsidRPr="0004753D">
        <w:rPr>
          <w:szCs w:val="24"/>
        </w:rPr>
        <w:t>Zákon č. </w:t>
      </w:r>
      <w:r w:rsidRPr="0004753D">
        <w:rPr>
          <w:iCs/>
          <w:szCs w:val="24"/>
        </w:rPr>
        <w:t>274/2009 Z. z.</w:t>
      </w:r>
      <w:r w:rsidRPr="0004753D">
        <w:rPr>
          <w:szCs w:val="24"/>
        </w:rPr>
        <w:t> o poľovníctve a o zmene a doplnení niektorých zákonov v znení zákona č. 72/2012 Z. z., zákona č. 115/2013 Z. z., zákona č. 180/2013 Z. z., zákona č. 125/2016 Z. z.</w:t>
      </w:r>
      <w:r w:rsidR="00AF3200" w:rsidRPr="0004753D">
        <w:rPr>
          <w:szCs w:val="24"/>
        </w:rPr>
        <w:t>,</w:t>
      </w:r>
      <w:r w:rsidRPr="0004753D">
        <w:rPr>
          <w:szCs w:val="24"/>
        </w:rPr>
        <w:t xml:space="preserve"> zákona č. 198/2020 Z. z. </w:t>
      </w:r>
      <w:r w:rsidR="00AF3200" w:rsidRPr="0004753D">
        <w:rPr>
          <w:szCs w:val="24"/>
        </w:rPr>
        <w:t xml:space="preserve">a zákona č. 268/2022 Z. z. </w:t>
      </w:r>
      <w:r w:rsidRPr="0004753D">
        <w:rPr>
          <w:szCs w:val="24"/>
        </w:rPr>
        <w:t>sa mení takto:</w:t>
      </w:r>
    </w:p>
    <w:p w14:paraId="107189E2" w14:textId="77777777" w:rsidR="00D11E44" w:rsidRPr="0004753D" w:rsidRDefault="00D11E44" w:rsidP="003F3924">
      <w:pPr>
        <w:widowControl w:val="0"/>
        <w:spacing w:after="2"/>
        <w:jc w:val="both"/>
        <w:rPr>
          <w:szCs w:val="24"/>
        </w:rPr>
      </w:pPr>
    </w:p>
    <w:p w14:paraId="6EC3688F" w14:textId="64CB44A9" w:rsidR="00483018" w:rsidRPr="0004753D" w:rsidRDefault="00483018" w:rsidP="003F3924">
      <w:pPr>
        <w:widowControl w:val="0"/>
        <w:spacing w:after="2"/>
        <w:jc w:val="both"/>
        <w:rPr>
          <w:szCs w:val="24"/>
        </w:rPr>
      </w:pPr>
      <w:r w:rsidRPr="0004753D">
        <w:rPr>
          <w:szCs w:val="24"/>
        </w:rPr>
        <w:t>V § 24 ods. 3 písm. l)</w:t>
      </w:r>
      <w:r w:rsidR="00654270" w:rsidRPr="0004753D">
        <w:rPr>
          <w:szCs w:val="24"/>
        </w:rPr>
        <w:t xml:space="preserve"> a</w:t>
      </w:r>
      <w:r w:rsidRPr="0004753D">
        <w:rPr>
          <w:szCs w:val="24"/>
        </w:rPr>
        <w:t xml:space="preserve"> § 29 ods. 1 písm. f) a g) sa slová „pozemnej stavby“ nahrádzajú slovami „budovy“.</w:t>
      </w:r>
    </w:p>
    <w:p w14:paraId="628E10FC" w14:textId="77777777" w:rsidR="00483018" w:rsidRPr="0004753D" w:rsidRDefault="00483018" w:rsidP="003F3924">
      <w:pPr>
        <w:widowControl w:val="0"/>
        <w:spacing w:after="2"/>
        <w:rPr>
          <w:szCs w:val="24"/>
        </w:rPr>
      </w:pPr>
    </w:p>
    <w:p w14:paraId="7F2E7CE4" w14:textId="77777777" w:rsidR="00483018" w:rsidRPr="0004753D" w:rsidRDefault="00483018" w:rsidP="003F3924">
      <w:pPr>
        <w:widowControl w:val="0"/>
        <w:spacing w:after="2"/>
        <w:rPr>
          <w:szCs w:val="24"/>
        </w:rPr>
      </w:pPr>
      <w:r w:rsidRPr="0004753D">
        <w:rPr>
          <w:szCs w:val="24"/>
        </w:rPr>
        <w:t>Poznámka pod čiarou k odkazu 23a znie:</w:t>
      </w:r>
    </w:p>
    <w:p w14:paraId="357A45DE" w14:textId="6515E893" w:rsidR="00483018" w:rsidRPr="0004753D" w:rsidRDefault="00483018" w:rsidP="003F3924">
      <w:pPr>
        <w:widowControl w:val="0"/>
        <w:spacing w:after="2"/>
        <w:rPr>
          <w:szCs w:val="24"/>
        </w:rPr>
      </w:pPr>
      <w:r w:rsidRPr="0004753D">
        <w:rPr>
          <w:szCs w:val="24"/>
        </w:rPr>
        <w:t>„</w:t>
      </w:r>
      <w:r w:rsidRPr="0004753D">
        <w:rPr>
          <w:szCs w:val="24"/>
          <w:vertAlign w:val="superscript"/>
        </w:rPr>
        <w:t>23a</w:t>
      </w:r>
      <w:r w:rsidRPr="0004753D">
        <w:rPr>
          <w:szCs w:val="24"/>
        </w:rPr>
        <w:t>) § 2 ods. </w:t>
      </w:r>
      <w:r w:rsidR="00840430" w:rsidRPr="0004753D">
        <w:rPr>
          <w:szCs w:val="24"/>
        </w:rPr>
        <w:t>6</w:t>
      </w:r>
      <w:r w:rsidRPr="0004753D">
        <w:rPr>
          <w:szCs w:val="24"/>
        </w:rPr>
        <w:t xml:space="preserve"> zákona č. </w:t>
      </w:r>
      <w:r w:rsidR="00FE6B6E" w:rsidRPr="0004753D">
        <w:rPr>
          <w:szCs w:val="24"/>
        </w:rPr>
        <w:t>201</w:t>
      </w:r>
      <w:r w:rsidRPr="0004753D">
        <w:rPr>
          <w:szCs w:val="24"/>
        </w:rPr>
        <w:t>/2022 Z. z. o výstavbe.“.</w:t>
      </w:r>
    </w:p>
    <w:p w14:paraId="0EDB7061" w14:textId="77777777" w:rsidR="00574339" w:rsidRPr="0004753D" w:rsidRDefault="00574339" w:rsidP="003F3924">
      <w:pPr>
        <w:widowControl w:val="0"/>
        <w:spacing w:after="2"/>
        <w:jc w:val="both"/>
        <w:rPr>
          <w:szCs w:val="24"/>
        </w:rPr>
      </w:pPr>
    </w:p>
    <w:p w14:paraId="137300CC" w14:textId="77777777" w:rsidR="00574339" w:rsidRPr="0004753D" w:rsidRDefault="00574339" w:rsidP="003F3924">
      <w:pPr>
        <w:widowControl w:val="0"/>
        <w:spacing w:after="2"/>
        <w:jc w:val="both"/>
        <w:rPr>
          <w:szCs w:val="24"/>
        </w:rPr>
      </w:pPr>
    </w:p>
    <w:p w14:paraId="3DF2577E" w14:textId="77777777" w:rsidR="00574339" w:rsidRPr="0004753D" w:rsidRDefault="00574339" w:rsidP="003F3924">
      <w:pPr>
        <w:pStyle w:val="Odsekzoznamu"/>
        <w:keepNext w:val="0"/>
        <w:keepLines w:val="0"/>
        <w:widowControl w:val="0"/>
        <w:numPr>
          <w:ilvl w:val="0"/>
          <w:numId w:val="42"/>
        </w:numPr>
        <w:spacing w:after="2"/>
        <w:ind w:left="360" w:right="-20"/>
        <w:jc w:val="center"/>
        <w:rPr>
          <w:szCs w:val="24"/>
        </w:rPr>
      </w:pPr>
    </w:p>
    <w:p w14:paraId="15135E42" w14:textId="77777777" w:rsidR="00574339" w:rsidRPr="0004753D" w:rsidRDefault="00574339" w:rsidP="003F3924">
      <w:pPr>
        <w:widowControl w:val="0"/>
        <w:spacing w:after="2"/>
        <w:jc w:val="both"/>
        <w:rPr>
          <w:szCs w:val="24"/>
        </w:rPr>
      </w:pPr>
      <w:r w:rsidRPr="0004753D">
        <w:rPr>
          <w:szCs w:val="24"/>
        </w:rPr>
        <w:t>Zákon č. </w:t>
      </w:r>
      <w:r w:rsidRPr="0004753D">
        <w:rPr>
          <w:iCs/>
          <w:szCs w:val="24"/>
        </w:rPr>
        <w:t>513/2009 Z. z.</w:t>
      </w:r>
      <w:r w:rsidRPr="0004753D">
        <w:rPr>
          <w:szCs w:val="24"/>
        </w:rPr>
        <w:t xml:space="preserve"> o dráhach a o zmene a doplnení niektorých zákonov v znení zákona </w:t>
      </w:r>
      <w:r w:rsidR="005278B1" w:rsidRPr="0004753D">
        <w:rPr>
          <w:szCs w:val="24"/>
        </w:rPr>
        <w:br/>
      </w:r>
      <w:r w:rsidRPr="0004753D">
        <w:rPr>
          <w:szCs w:val="24"/>
        </w:rPr>
        <w:t xml:space="preserve">č. 433/2010 Z. z., zákona č. 547/2010 Z. z., zákona č. 393/2011 Z. z., zákona č. 547/2011 Z. z., zákona č. 352/2013 Z. z., zákona č. 402/2013 Z. z., zákona č. 432/2013 Z. z., zákona </w:t>
      </w:r>
      <w:r w:rsidR="005278B1" w:rsidRPr="0004753D">
        <w:rPr>
          <w:szCs w:val="24"/>
        </w:rPr>
        <w:br/>
      </w:r>
      <w:r w:rsidRPr="0004753D">
        <w:rPr>
          <w:szCs w:val="24"/>
        </w:rPr>
        <w:t xml:space="preserve">č. 152/2014 Z. z., zákona č. 259/2015 Z. z., zákona č. 282/2015 Z. z., zákona č. 91/2016 Z. z., zákona č. 316/2016 Z. z., zákona č. 351/2016 Z. z., zákona č. 177/2018 Z. z., zákona </w:t>
      </w:r>
      <w:r w:rsidR="005278B1" w:rsidRPr="0004753D">
        <w:rPr>
          <w:szCs w:val="24"/>
        </w:rPr>
        <w:br/>
      </w:r>
      <w:r w:rsidRPr="0004753D">
        <w:rPr>
          <w:szCs w:val="24"/>
        </w:rPr>
        <w:t>č. 288/2018 Z. z., zákona č. 55/2019 Z. z., zákona č. 146/2019 Z. z., zákona č. 221/2019 Z. z., zákona č. 90/2020 Z. z., zákona č. 311/2020 Z. z. a zákona č. 402/2021 Z. z. sa mení a dopĺňa takto:</w:t>
      </w:r>
    </w:p>
    <w:p w14:paraId="2313C985" w14:textId="77777777" w:rsidR="00574339" w:rsidRPr="0004753D" w:rsidRDefault="00574339" w:rsidP="003F3924">
      <w:pPr>
        <w:widowControl w:val="0"/>
        <w:spacing w:after="2"/>
        <w:jc w:val="both"/>
        <w:rPr>
          <w:szCs w:val="24"/>
        </w:rPr>
      </w:pPr>
    </w:p>
    <w:p w14:paraId="4926A7FE" w14:textId="064DE3B6" w:rsidR="00FE6B6E" w:rsidRPr="0004753D" w:rsidRDefault="00FE6B6E" w:rsidP="003F3924">
      <w:pPr>
        <w:pStyle w:val="Odsekzoznamu"/>
        <w:keepNext w:val="0"/>
        <w:keepLines w:val="0"/>
        <w:widowControl w:val="0"/>
        <w:numPr>
          <w:ilvl w:val="0"/>
          <w:numId w:val="38"/>
        </w:numPr>
        <w:spacing w:after="2"/>
        <w:ind w:left="284" w:hanging="284"/>
        <w:jc w:val="both"/>
        <w:rPr>
          <w:szCs w:val="24"/>
        </w:rPr>
      </w:pPr>
      <w:r w:rsidRPr="0004753D">
        <w:rPr>
          <w:szCs w:val="24"/>
        </w:rPr>
        <w:t>Poznámk</w:t>
      </w:r>
      <w:r w:rsidR="00846C47" w:rsidRPr="0004753D">
        <w:rPr>
          <w:szCs w:val="24"/>
        </w:rPr>
        <w:t>y</w:t>
      </w:r>
      <w:r w:rsidRPr="0004753D">
        <w:rPr>
          <w:szCs w:val="24"/>
        </w:rPr>
        <w:t xml:space="preserve"> pod čiarou k odkaz</w:t>
      </w:r>
      <w:r w:rsidR="00846C47" w:rsidRPr="0004753D">
        <w:rPr>
          <w:szCs w:val="24"/>
        </w:rPr>
        <w:t>om</w:t>
      </w:r>
      <w:r w:rsidRPr="0004753D">
        <w:rPr>
          <w:szCs w:val="24"/>
        </w:rPr>
        <w:t xml:space="preserve"> </w:t>
      </w:r>
      <w:r w:rsidR="00B32FC8" w:rsidRPr="0004753D">
        <w:rPr>
          <w:szCs w:val="24"/>
        </w:rPr>
        <w:t xml:space="preserve">1 a </w:t>
      </w:r>
      <w:r w:rsidR="008E1903" w:rsidRPr="0004753D">
        <w:rPr>
          <w:szCs w:val="24"/>
        </w:rPr>
        <w:t>2</w:t>
      </w:r>
      <w:r w:rsidRPr="0004753D">
        <w:rPr>
          <w:szCs w:val="24"/>
        </w:rPr>
        <w:t xml:space="preserve"> zne</w:t>
      </w:r>
      <w:r w:rsidR="00B32FC8" w:rsidRPr="0004753D">
        <w:rPr>
          <w:szCs w:val="24"/>
        </w:rPr>
        <w:t>jú</w:t>
      </w:r>
      <w:r w:rsidRPr="0004753D">
        <w:rPr>
          <w:szCs w:val="24"/>
        </w:rPr>
        <w:t>:</w:t>
      </w:r>
    </w:p>
    <w:p w14:paraId="6B078959" w14:textId="20968783" w:rsidR="00B32FC8" w:rsidRPr="0004753D" w:rsidRDefault="00FE6B6E" w:rsidP="003F3924">
      <w:pPr>
        <w:widowControl w:val="0"/>
        <w:spacing w:after="2"/>
        <w:ind w:left="284"/>
        <w:jc w:val="both"/>
        <w:rPr>
          <w:szCs w:val="24"/>
        </w:rPr>
      </w:pPr>
      <w:r w:rsidRPr="0004753D">
        <w:rPr>
          <w:szCs w:val="24"/>
        </w:rPr>
        <w:t>„</w:t>
      </w:r>
      <w:r w:rsidR="00B32FC8" w:rsidRPr="0004753D">
        <w:rPr>
          <w:szCs w:val="24"/>
          <w:vertAlign w:val="superscript"/>
        </w:rPr>
        <w:t>1</w:t>
      </w:r>
      <w:r w:rsidR="00B32FC8" w:rsidRPr="0004753D">
        <w:rPr>
          <w:szCs w:val="24"/>
        </w:rPr>
        <w:t>) § 7 ods. 5 zákona č. 201/2022 Z</w:t>
      </w:r>
      <w:r w:rsidR="00D66BCC">
        <w:rPr>
          <w:szCs w:val="24"/>
        </w:rPr>
        <w:t>.</w:t>
      </w:r>
      <w:r w:rsidR="00B32FC8" w:rsidRPr="0004753D">
        <w:rPr>
          <w:szCs w:val="24"/>
        </w:rPr>
        <w:t> z. o výstavbe.</w:t>
      </w:r>
    </w:p>
    <w:p w14:paraId="1B2CFF84" w14:textId="59AF0254" w:rsidR="00FE6B6E" w:rsidRPr="0004753D" w:rsidRDefault="00FE6B6E" w:rsidP="003F3924">
      <w:pPr>
        <w:widowControl w:val="0"/>
        <w:spacing w:after="2"/>
        <w:ind w:left="284"/>
        <w:jc w:val="both"/>
        <w:rPr>
          <w:szCs w:val="24"/>
        </w:rPr>
      </w:pPr>
      <w:r w:rsidRPr="0004753D">
        <w:rPr>
          <w:szCs w:val="24"/>
          <w:vertAlign w:val="superscript"/>
        </w:rPr>
        <w:t>2</w:t>
      </w:r>
      <w:r w:rsidRPr="0004753D">
        <w:rPr>
          <w:szCs w:val="24"/>
        </w:rPr>
        <w:t xml:space="preserve">) Zákon č. 200/2022 z. z. </w:t>
      </w:r>
      <w:r w:rsidR="00CE42A6">
        <w:rPr>
          <w:szCs w:val="24"/>
        </w:rPr>
        <w:t>o územnom plánovaní v znení neskorších predpisov</w:t>
      </w:r>
      <w:r w:rsidRPr="0004753D">
        <w:rPr>
          <w:szCs w:val="24"/>
        </w:rPr>
        <w:t>, zákon č. 201/2022 Z. z.</w:t>
      </w:r>
      <w:r w:rsidR="0037222F">
        <w:rPr>
          <w:szCs w:val="24"/>
        </w:rPr>
        <w:t xml:space="preserve"> </w:t>
      </w:r>
      <w:r w:rsidR="0037222F">
        <w:rPr>
          <w:iCs/>
          <w:szCs w:val="24"/>
          <w:lang w:eastAsia="sk-SK"/>
        </w:rPr>
        <w:t>v znení zákona č. .../2023 Z. z.</w:t>
      </w:r>
      <w:r w:rsidRPr="0004753D">
        <w:rPr>
          <w:szCs w:val="24"/>
        </w:rPr>
        <w:t>“.</w:t>
      </w:r>
    </w:p>
    <w:p w14:paraId="285318E3" w14:textId="77777777" w:rsidR="00FE6B6E" w:rsidRPr="0004753D" w:rsidRDefault="00FE6B6E" w:rsidP="003F3924">
      <w:pPr>
        <w:widowControl w:val="0"/>
        <w:spacing w:after="2"/>
        <w:ind w:left="284"/>
        <w:jc w:val="both"/>
        <w:rPr>
          <w:szCs w:val="24"/>
        </w:rPr>
      </w:pPr>
    </w:p>
    <w:p w14:paraId="16EE7D35" w14:textId="77777777" w:rsidR="00DD6511" w:rsidRPr="0004753D" w:rsidRDefault="00DD6511" w:rsidP="003F3924">
      <w:pPr>
        <w:pStyle w:val="Odsekzoznamu"/>
        <w:keepNext w:val="0"/>
        <w:keepLines w:val="0"/>
        <w:widowControl w:val="0"/>
        <w:numPr>
          <w:ilvl w:val="0"/>
          <w:numId w:val="38"/>
        </w:numPr>
        <w:spacing w:after="2"/>
        <w:ind w:left="284" w:hanging="284"/>
        <w:jc w:val="both"/>
        <w:rPr>
          <w:szCs w:val="24"/>
        </w:rPr>
      </w:pPr>
      <w:r w:rsidRPr="0004753D">
        <w:rPr>
          <w:szCs w:val="24"/>
        </w:rPr>
        <w:t>V § 3 ods. 1 a 2 sa vypúšťa slovo „špeciálny“.</w:t>
      </w:r>
    </w:p>
    <w:p w14:paraId="582D94BE" w14:textId="77777777" w:rsidR="00DD6511" w:rsidRPr="0004753D" w:rsidRDefault="00DD6511" w:rsidP="003F3924">
      <w:pPr>
        <w:pStyle w:val="Odsekzoznamu"/>
        <w:keepNext w:val="0"/>
        <w:keepLines w:val="0"/>
        <w:widowControl w:val="0"/>
        <w:spacing w:after="2"/>
        <w:ind w:left="284"/>
        <w:jc w:val="both"/>
        <w:rPr>
          <w:szCs w:val="24"/>
        </w:rPr>
      </w:pPr>
    </w:p>
    <w:p w14:paraId="67B02732" w14:textId="77777777" w:rsidR="00DD6511" w:rsidRPr="0004753D" w:rsidRDefault="004A680A" w:rsidP="003F3924">
      <w:pPr>
        <w:pStyle w:val="Odsekzoznamu"/>
        <w:keepNext w:val="0"/>
        <w:keepLines w:val="0"/>
        <w:widowControl w:val="0"/>
        <w:numPr>
          <w:ilvl w:val="0"/>
          <w:numId w:val="38"/>
        </w:numPr>
        <w:spacing w:after="2"/>
        <w:ind w:left="284" w:hanging="284"/>
        <w:jc w:val="both"/>
        <w:rPr>
          <w:szCs w:val="24"/>
        </w:rPr>
      </w:pPr>
      <w:r w:rsidRPr="0004753D">
        <w:rPr>
          <w:szCs w:val="24"/>
        </w:rPr>
        <w:t>V § 3 ods. 2 sa slová „</w:t>
      </w:r>
      <w:r w:rsidR="00A50B63" w:rsidRPr="0004753D">
        <w:rPr>
          <w:szCs w:val="24"/>
        </w:rPr>
        <w:t>alebo stavebný úrad“ nahrádzajú slovami „alebo príslušný orgán“.</w:t>
      </w:r>
    </w:p>
    <w:p w14:paraId="6BDC91C3" w14:textId="77777777" w:rsidR="00A50B63" w:rsidRPr="0004753D" w:rsidRDefault="00A50B63" w:rsidP="003F3924">
      <w:pPr>
        <w:pStyle w:val="Odsekzoznamu"/>
        <w:keepNext w:val="0"/>
        <w:keepLines w:val="0"/>
        <w:widowControl w:val="0"/>
        <w:rPr>
          <w:szCs w:val="24"/>
        </w:rPr>
      </w:pPr>
    </w:p>
    <w:p w14:paraId="07D0D590" w14:textId="77777777" w:rsidR="00A50B63" w:rsidRPr="0004753D" w:rsidRDefault="002F07DD" w:rsidP="003F3924">
      <w:pPr>
        <w:pStyle w:val="Odsekzoznamu"/>
        <w:keepNext w:val="0"/>
        <w:keepLines w:val="0"/>
        <w:widowControl w:val="0"/>
        <w:numPr>
          <w:ilvl w:val="0"/>
          <w:numId w:val="38"/>
        </w:numPr>
        <w:spacing w:after="2"/>
        <w:ind w:left="284" w:hanging="284"/>
        <w:jc w:val="both"/>
        <w:rPr>
          <w:szCs w:val="24"/>
        </w:rPr>
      </w:pPr>
      <w:r w:rsidRPr="0004753D">
        <w:rPr>
          <w:szCs w:val="24"/>
        </w:rPr>
        <w:t>V § 4 ods. 1 písm. b) sa vypúšťa slovo „špeciálneho“.</w:t>
      </w:r>
    </w:p>
    <w:p w14:paraId="47642A6F" w14:textId="77777777" w:rsidR="00352BBD" w:rsidRPr="0004753D" w:rsidRDefault="00352BBD" w:rsidP="003F3924">
      <w:pPr>
        <w:pStyle w:val="Odsekzoznamu"/>
        <w:keepNext w:val="0"/>
        <w:keepLines w:val="0"/>
        <w:widowControl w:val="0"/>
        <w:rPr>
          <w:szCs w:val="24"/>
        </w:rPr>
      </w:pPr>
    </w:p>
    <w:p w14:paraId="68BCCF3F" w14:textId="77777777" w:rsidR="00352BBD" w:rsidRPr="0004753D" w:rsidRDefault="009464E9" w:rsidP="003F3924">
      <w:pPr>
        <w:pStyle w:val="Odsekzoznamu"/>
        <w:keepNext w:val="0"/>
        <w:keepLines w:val="0"/>
        <w:widowControl w:val="0"/>
        <w:numPr>
          <w:ilvl w:val="0"/>
          <w:numId w:val="38"/>
        </w:numPr>
        <w:spacing w:after="2"/>
        <w:ind w:left="284" w:hanging="284"/>
        <w:jc w:val="both"/>
        <w:rPr>
          <w:szCs w:val="24"/>
        </w:rPr>
      </w:pPr>
      <w:r w:rsidRPr="0004753D">
        <w:rPr>
          <w:szCs w:val="24"/>
        </w:rPr>
        <w:t>V § 6 ods. 1 sa slová „záväzného stanoviska špeciálneho“ nahrádzajú slovom „povolenia“.</w:t>
      </w:r>
    </w:p>
    <w:p w14:paraId="54772CEC" w14:textId="77777777" w:rsidR="00190A77" w:rsidRPr="0004753D" w:rsidRDefault="00190A77" w:rsidP="003F3924">
      <w:pPr>
        <w:pStyle w:val="Odsekzoznamu"/>
        <w:keepNext w:val="0"/>
        <w:keepLines w:val="0"/>
        <w:widowControl w:val="0"/>
        <w:rPr>
          <w:szCs w:val="24"/>
        </w:rPr>
      </w:pPr>
    </w:p>
    <w:p w14:paraId="7B0330A6" w14:textId="77777777" w:rsidR="00190A77" w:rsidRPr="0004753D" w:rsidRDefault="00190A77" w:rsidP="003F3924">
      <w:pPr>
        <w:pStyle w:val="Odsekzoznamu"/>
        <w:keepNext w:val="0"/>
        <w:keepLines w:val="0"/>
        <w:widowControl w:val="0"/>
        <w:numPr>
          <w:ilvl w:val="0"/>
          <w:numId w:val="38"/>
        </w:numPr>
        <w:spacing w:after="2"/>
        <w:ind w:left="284" w:hanging="284"/>
        <w:jc w:val="both"/>
        <w:rPr>
          <w:szCs w:val="24"/>
        </w:rPr>
      </w:pPr>
      <w:r w:rsidRPr="0004753D">
        <w:rPr>
          <w:szCs w:val="24"/>
        </w:rPr>
        <w:t>V § 6 ods. 4 sa vypúšťa slovo „špeciáln</w:t>
      </w:r>
      <w:r w:rsidR="007A51B6" w:rsidRPr="0004753D">
        <w:rPr>
          <w:szCs w:val="24"/>
        </w:rPr>
        <w:t>y</w:t>
      </w:r>
      <w:r w:rsidRPr="0004753D">
        <w:rPr>
          <w:szCs w:val="24"/>
        </w:rPr>
        <w:t>“.</w:t>
      </w:r>
    </w:p>
    <w:p w14:paraId="446E451E" w14:textId="77777777" w:rsidR="00A50B63" w:rsidRPr="0004753D" w:rsidRDefault="00A50B63" w:rsidP="003F3924">
      <w:pPr>
        <w:pStyle w:val="Odsekzoznamu"/>
        <w:keepNext w:val="0"/>
        <w:keepLines w:val="0"/>
        <w:widowControl w:val="0"/>
        <w:rPr>
          <w:szCs w:val="24"/>
        </w:rPr>
      </w:pPr>
    </w:p>
    <w:p w14:paraId="555E70A1" w14:textId="77777777" w:rsidR="006A04D4" w:rsidRPr="0004753D" w:rsidRDefault="006A04D4" w:rsidP="003F3924">
      <w:pPr>
        <w:pStyle w:val="Odsekzoznamu"/>
        <w:keepNext w:val="0"/>
        <w:keepLines w:val="0"/>
        <w:widowControl w:val="0"/>
        <w:numPr>
          <w:ilvl w:val="0"/>
          <w:numId w:val="38"/>
        </w:numPr>
        <w:spacing w:after="2"/>
        <w:ind w:left="284" w:hanging="284"/>
        <w:jc w:val="both"/>
        <w:rPr>
          <w:szCs w:val="24"/>
        </w:rPr>
      </w:pPr>
      <w:r w:rsidRPr="0004753D">
        <w:rPr>
          <w:szCs w:val="24"/>
        </w:rPr>
        <w:t>V § 8 ods. 1 sa slová „umiestňovanie stavieb dráh a ich súčastí a stavieb v ochrannom pásme dráh, na povoľovanie a ohlasovanie stavieb, ich zmien pred dokončením a zmien dokončenej stavby a na ich kolaudáciu</w:t>
      </w:r>
      <w:r w:rsidR="000223A9" w:rsidRPr="0004753D">
        <w:rPr>
          <w:szCs w:val="24"/>
        </w:rPr>
        <w:t xml:space="preserve"> sa vzťahujú stavebné predpisy</w:t>
      </w:r>
      <w:r w:rsidRPr="0004753D">
        <w:rPr>
          <w:szCs w:val="24"/>
        </w:rPr>
        <w:t>“ nahrádzajú slovami „</w:t>
      </w:r>
      <w:r w:rsidR="006319A6" w:rsidRPr="0004753D">
        <w:rPr>
          <w:szCs w:val="24"/>
        </w:rPr>
        <w:t>činnosti vo výstavbe</w:t>
      </w:r>
      <w:r w:rsidR="00807DDA" w:rsidRPr="0004753D">
        <w:rPr>
          <w:szCs w:val="24"/>
        </w:rPr>
        <w:t xml:space="preserve"> dráh a ich súčastí a stavieb v ochrannom pásme dráh</w:t>
      </w:r>
      <w:r w:rsidR="000223A9" w:rsidRPr="0004753D">
        <w:rPr>
          <w:szCs w:val="24"/>
        </w:rPr>
        <w:t xml:space="preserve"> sa vzťahujú predpisy o výstavbe</w:t>
      </w:r>
      <w:r w:rsidR="00807DDA" w:rsidRPr="0004753D">
        <w:rPr>
          <w:szCs w:val="24"/>
        </w:rPr>
        <w:t>“.</w:t>
      </w:r>
    </w:p>
    <w:p w14:paraId="2313BD70" w14:textId="77777777" w:rsidR="00555816" w:rsidRPr="0004753D" w:rsidRDefault="00555816" w:rsidP="003F3924">
      <w:pPr>
        <w:pStyle w:val="Odsekzoznamu"/>
        <w:keepNext w:val="0"/>
        <w:keepLines w:val="0"/>
        <w:widowControl w:val="0"/>
        <w:rPr>
          <w:szCs w:val="24"/>
        </w:rPr>
      </w:pPr>
    </w:p>
    <w:p w14:paraId="47572936" w14:textId="77777777" w:rsidR="00555816" w:rsidRPr="0004753D" w:rsidRDefault="00555816" w:rsidP="003F3924">
      <w:pPr>
        <w:pStyle w:val="Odsekzoznamu"/>
        <w:keepNext w:val="0"/>
        <w:keepLines w:val="0"/>
        <w:widowControl w:val="0"/>
        <w:numPr>
          <w:ilvl w:val="0"/>
          <w:numId w:val="38"/>
        </w:numPr>
        <w:spacing w:after="2"/>
        <w:ind w:left="284" w:hanging="284"/>
        <w:jc w:val="both"/>
        <w:rPr>
          <w:szCs w:val="24"/>
        </w:rPr>
      </w:pPr>
      <w:r w:rsidRPr="0004753D">
        <w:rPr>
          <w:szCs w:val="24"/>
        </w:rPr>
        <w:t>V § 8 ods. 2 sa</w:t>
      </w:r>
      <w:r w:rsidR="00E61178" w:rsidRPr="0004753D">
        <w:rPr>
          <w:szCs w:val="24"/>
        </w:rPr>
        <w:t xml:space="preserve"> slová „kolaudačného rozhodnutia“ nahrádzajú slovami „kolaudačného osvedčenia stavby“.</w:t>
      </w:r>
    </w:p>
    <w:p w14:paraId="75D4C6F1" w14:textId="77777777" w:rsidR="006A04D4" w:rsidRPr="0004753D" w:rsidRDefault="006A04D4" w:rsidP="003F3924">
      <w:pPr>
        <w:pStyle w:val="Odsekzoznamu"/>
        <w:keepNext w:val="0"/>
        <w:keepLines w:val="0"/>
        <w:widowControl w:val="0"/>
        <w:rPr>
          <w:szCs w:val="24"/>
        </w:rPr>
      </w:pPr>
    </w:p>
    <w:p w14:paraId="7EE112F1" w14:textId="36A29CCF" w:rsidR="00D674E7" w:rsidRPr="0004753D" w:rsidRDefault="00D819F3" w:rsidP="003F3924">
      <w:pPr>
        <w:pStyle w:val="Odsekzoznamu"/>
        <w:keepNext w:val="0"/>
        <w:keepLines w:val="0"/>
        <w:widowControl w:val="0"/>
        <w:numPr>
          <w:ilvl w:val="0"/>
          <w:numId w:val="38"/>
        </w:numPr>
        <w:spacing w:after="2"/>
        <w:ind w:left="284" w:hanging="284"/>
        <w:jc w:val="both"/>
        <w:rPr>
          <w:szCs w:val="24"/>
        </w:rPr>
      </w:pPr>
      <w:r w:rsidRPr="0004753D">
        <w:rPr>
          <w:szCs w:val="24"/>
        </w:rPr>
        <w:t>V § 8</w:t>
      </w:r>
      <w:r w:rsidR="005B126B" w:rsidRPr="0004753D">
        <w:rPr>
          <w:szCs w:val="24"/>
        </w:rPr>
        <w:t> ods</w:t>
      </w:r>
      <w:r w:rsidR="00D674E7" w:rsidRPr="0004753D">
        <w:rPr>
          <w:szCs w:val="24"/>
        </w:rPr>
        <w:t xml:space="preserve">ek </w:t>
      </w:r>
      <w:r w:rsidR="005B126B" w:rsidRPr="0004753D">
        <w:rPr>
          <w:szCs w:val="24"/>
        </w:rPr>
        <w:t>4</w:t>
      </w:r>
      <w:r w:rsidR="00D674E7" w:rsidRPr="0004753D">
        <w:rPr>
          <w:szCs w:val="24"/>
        </w:rPr>
        <w:t xml:space="preserve"> znie:</w:t>
      </w:r>
    </w:p>
    <w:p w14:paraId="1BA0B073" w14:textId="77777777" w:rsidR="00D674E7" w:rsidRPr="0004753D" w:rsidRDefault="00D674E7" w:rsidP="003F3924">
      <w:pPr>
        <w:pStyle w:val="Odsekzoznamu"/>
        <w:keepNext w:val="0"/>
        <w:keepLines w:val="0"/>
        <w:widowControl w:val="0"/>
        <w:spacing w:after="2"/>
        <w:ind w:left="284"/>
        <w:jc w:val="both"/>
        <w:rPr>
          <w:szCs w:val="24"/>
        </w:rPr>
      </w:pPr>
      <w:r w:rsidRPr="0004753D">
        <w:rPr>
          <w:szCs w:val="24"/>
        </w:rPr>
        <w:t xml:space="preserve">„(4) V </w:t>
      </w:r>
      <w:r w:rsidR="00603A2B" w:rsidRPr="0004753D">
        <w:rPr>
          <w:szCs w:val="24"/>
        </w:rPr>
        <w:t>konaní o stavebnom zámere</w:t>
      </w:r>
      <w:r w:rsidR="00E87CB6" w:rsidRPr="0004753D">
        <w:rPr>
          <w:szCs w:val="24"/>
        </w:rPr>
        <w:t xml:space="preserve"> a</w:t>
      </w:r>
      <w:r w:rsidR="00603A2B" w:rsidRPr="0004753D">
        <w:rPr>
          <w:szCs w:val="24"/>
        </w:rPr>
        <w:t xml:space="preserve"> v konaní o povolení </w:t>
      </w:r>
      <w:r w:rsidRPr="0004753D">
        <w:rPr>
          <w:szCs w:val="24"/>
        </w:rPr>
        <w:t>stavby</w:t>
      </w:r>
      <w:r w:rsidR="00E87CB6" w:rsidRPr="0004753D">
        <w:rPr>
          <w:szCs w:val="24"/>
        </w:rPr>
        <w:t xml:space="preserve"> </w:t>
      </w:r>
      <w:r w:rsidR="0084799B" w:rsidRPr="0004753D">
        <w:rPr>
          <w:szCs w:val="24"/>
        </w:rPr>
        <w:t>v ochrannom pásme dráhy, ktor</w:t>
      </w:r>
      <w:r w:rsidR="00FD399C" w:rsidRPr="0004753D">
        <w:rPr>
          <w:szCs w:val="24"/>
        </w:rPr>
        <w:t>á</w:t>
      </w:r>
      <w:r w:rsidR="0084799B" w:rsidRPr="0004753D">
        <w:rPr>
          <w:szCs w:val="24"/>
        </w:rPr>
        <w:t xml:space="preserve"> neslúži prevádzke dráhy ani doprave na dráhe </w:t>
      </w:r>
      <w:r w:rsidR="00E87CB6" w:rsidRPr="0004753D">
        <w:rPr>
          <w:szCs w:val="24"/>
        </w:rPr>
        <w:t>je vlastník dráhy dotknutou právnickou osobou</w:t>
      </w:r>
      <w:r w:rsidR="0084799B" w:rsidRPr="0004753D">
        <w:rPr>
          <w:szCs w:val="24"/>
        </w:rPr>
        <w:t>.</w:t>
      </w:r>
      <w:r w:rsidR="00E87CB6" w:rsidRPr="0004753D">
        <w:rPr>
          <w:szCs w:val="24"/>
          <w:vertAlign w:val="superscript"/>
        </w:rPr>
        <w:t>3a</w:t>
      </w:r>
      <w:r w:rsidR="00E87CB6" w:rsidRPr="0004753D">
        <w:rPr>
          <w:szCs w:val="24"/>
        </w:rPr>
        <w:t>)</w:t>
      </w:r>
      <w:r w:rsidR="0084799B" w:rsidRPr="0004753D">
        <w:rPr>
          <w:szCs w:val="24"/>
        </w:rPr>
        <w:t xml:space="preserve"> V konaní </w:t>
      </w:r>
      <w:r w:rsidRPr="0004753D">
        <w:rPr>
          <w:szCs w:val="24"/>
        </w:rPr>
        <w:t>o povolenie činností v ochrannom pásme dráhy, ktoré neslúžia prevádzke dráhy ani doprave na dráhe, má vlastník dráhy alebo ním splnomocnený prevádzkovateľ dráhy postavenie účastníka konania.</w:t>
      </w:r>
      <w:r w:rsidRPr="0004753D">
        <w:rPr>
          <w:szCs w:val="24"/>
          <w:vertAlign w:val="superscript"/>
        </w:rPr>
        <w:t>3</w:t>
      </w:r>
      <w:r w:rsidRPr="0004753D">
        <w:rPr>
          <w:szCs w:val="24"/>
        </w:rPr>
        <w:t>)</w:t>
      </w:r>
      <w:r w:rsidR="00FD399C" w:rsidRPr="0004753D">
        <w:rPr>
          <w:szCs w:val="24"/>
        </w:rPr>
        <w:t>“.</w:t>
      </w:r>
    </w:p>
    <w:p w14:paraId="7E9DD9DB" w14:textId="77777777" w:rsidR="0084799B" w:rsidRPr="0004753D" w:rsidRDefault="0084799B" w:rsidP="003F3924">
      <w:pPr>
        <w:pStyle w:val="Odsekzoznamu"/>
        <w:keepNext w:val="0"/>
        <w:keepLines w:val="0"/>
        <w:widowControl w:val="0"/>
        <w:spacing w:after="2"/>
        <w:ind w:left="284"/>
        <w:jc w:val="both"/>
        <w:rPr>
          <w:szCs w:val="24"/>
        </w:rPr>
      </w:pPr>
    </w:p>
    <w:p w14:paraId="08BB9B9A" w14:textId="77777777" w:rsidR="0084799B" w:rsidRPr="0004753D" w:rsidRDefault="0084799B" w:rsidP="003F3924">
      <w:pPr>
        <w:pStyle w:val="Odsekzoznamu"/>
        <w:keepNext w:val="0"/>
        <w:keepLines w:val="0"/>
        <w:widowControl w:val="0"/>
        <w:spacing w:after="2"/>
        <w:ind w:left="284"/>
        <w:jc w:val="both"/>
        <w:rPr>
          <w:szCs w:val="24"/>
        </w:rPr>
      </w:pPr>
      <w:r w:rsidRPr="0004753D">
        <w:rPr>
          <w:szCs w:val="24"/>
        </w:rPr>
        <w:t>Poznámky pod čiarou k odkazom 3 a 3a znejú:</w:t>
      </w:r>
    </w:p>
    <w:p w14:paraId="204D0BEF" w14:textId="77777777" w:rsidR="0084799B" w:rsidRPr="0004753D" w:rsidRDefault="0084799B"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3</w:t>
      </w:r>
      <w:r w:rsidRPr="0004753D">
        <w:rPr>
          <w:szCs w:val="24"/>
        </w:rPr>
        <w:t xml:space="preserve">) </w:t>
      </w:r>
      <w:r w:rsidR="00F220F5" w:rsidRPr="0004753D">
        <w:rPr>
          <w:szCs w:val="24"/>
        </w:rPr>
        <w:t>§ 14 ods. 1 zákona č. 71/1967 Zb. o správnom konaní (správny poriadok).</w:t>
      </w:r>
    </w:p>
    <w:p w14:paraId="46CF9103" w14:textId="77777777" w:rsidR="0084799B" w:rsidRPr="0004753D" w:rsidRDefault="0084799B" w:rsidP="003F3924">
      <w:pPr>
        <w:pStyle w:val="Odsekzoznamu"/>
        <w:keepNext w:val="0"/>
        <w:keepLines w:val="0"/>
        <w:widowControl w:val="0"/>
        <w:spacing w:after="2"/>
        <w:ind w:left="284"/>
        <w:jc w:val="both"/>
        <w:rPr>
          <w:szCs w:val="24"/>
        </w:rPr>
      </w:pPr>
      <w:r w:rsidRPr="0004753D">
        <w:rPr>
          <w:szCs w:val="24"/>
          <w:vertAlign w:val="superscript"/>
        </w:rPr>
        <w:t>3a</w:t>
      </w:r>
      <w:r w:rsidRPr="0004753D">
        <w:rPr>
          <w:szCs w:val="24"/>
        </w:rPr>
        <w:t>)</w:t>
      </w:r>
      <w:r w:rsidR="00F220F5" w:rsidRPr="0004753D">
        <w:rPr>
          <w:szCs w:val="24"/>
        </w:rPr>
        <w:t xml:space="preserve"> § 31 ods. 8 zákona č. 201/2022 Z. z.“.</w:t>
      </w:r>
    </w:p>
    <w:p w14:paraId="6E7B2F52" w14:textId="77777777" w:rsidR="00D819F3" w:rsidRPr="0004753D" w:rsidRDefault="00D819F3" w:rsidP="003F3924">
      <w:pPr>
        <w:pStyle w:val="Odsekzoznamu"/>
        <w:keepNext w:val="0"/>
        <w:keepLines w:val="0"/>
        <w:widowControl w:val="0"/>
        <w:spacing w:after="2"/>
        <w:ind w:left="284"/>
        <w:jc w:val="both"/>
        <w:rPr>
          <w:szCs w:val="24"/>
        </w:rPr>
      </w:pPr>
    </w:p>
    <w:p w14:paraId="06D34937" w14:textId="77777777" w:rsidR="00D819F3" w:rsidRPr="0004753D" w:rsidRDefault="00D819F3" w:rsidP="003F3924">
      <w:pPr>
        <w:pStyle w:val="Odsekzoznamu"/>
        <w:keepNext w:val="0"/>
        <w:keepLines w:val="0"/>
        <w:widowControl w:val="0"/>
        <w:numPr>
          <w:ilvl w:val="0"/>
          <w:numId w:val="38"/>
        </w:numPr>
        <w:spacing w:after="2"/>
        <w:ind w:left="360"/>
        <w:jc w:val="both"/>
        <w:rPr>
          <w:szCs w:val="24"/>
        </w:rPr>
      </w:pPr>
      <w:r w:rsidRPr="0004753D">
        <w:rPr>
          <w:szCs w:val="24"/>
        </w:rPr>
        <w:t>V</w:t>
      </w:r>
      <w:r w:rsidR="005B126B" w:rsidRPr="0004753D">
        <w:rPr>
          <w:szCs w:val="24"/>
        </w:rPr>
        <w:t xml:space="preserve"> § 9</w:t>
      </w:r>
      <w:r w:rsidRPr="0004753D">
        <w:rPr>
          <w:szCs w:val="24"/>
        </w:rPr>
        <w:t xml:space="preserve"> ods. 1 sa slová „kolaudačného konania“ nahrádzajú slovami „kolaudácie stavby“ a slová „stavebného povolenia“  nahrádzajú slovami „rozhodnutia o povolení stavby“.</w:t>
      </w:r>
    </w:p>
    <w:p w14:paraId="72AC7029" w14:textId="77777777" w:rsidR="00D819F3" w:rsidRPr="0004753D" w:rsidRDefault="00D819F3" w:rsidP="003F3924">
      <w:pPr>
        <w:pStyle w:val="Odsekzoznamu"/>
        <w:keepNext w:val="0"/>
        <w:keepLines w:val="0"/>
        <w:widowControl w:val="0"/>
        <w:spacing w:after="2"/>
        <w:rPr>
          <w:szCs w:val="24"/>
        </w:rPr>
      </w:pPr>
    </w:p>
    <w:p w14:paraId="5C57C30A" w14:textId="77777777" w:rsidR="009467CF" w:rsidRPr="0004753D" w:rsidRDefault="009467CF" w:rsidP="003F3924">
      <w:pPr>
        <w:pStyle w:val="Odsekzoznamu"/>
        <w:keepNext w:val="0"/>
        <w:keepLines w:val="0"/>
        <w:widowControl w:val="0"/>
        <w:numPr>
          <w:ilvl w:val="0"/>
          <w:numId w:val="38"/>
        </w:numPr>
        <w:spacing w:after="2"/>
        <w:ind w:left="360"/>
        <w:jc w:val="both"/>
        <w:rPr>
          <w:szCs w:val="24"/>
        </w:rPr>
      </w:pPr>
      <w:r w:rsidRPr="0004753D">
        <w:rPr>
          <w:szCs w:val="24"/>
        </w:rPr>
        <w:t>V § 10 ods. 2 úvodn</w:t>
      </w:r>
      <w:r w:rsidR="00A00BA4" w:rsidRPr="0004753D">
        <w:rPr>
          <w:szCs w:val="24"/>
        </w:rPr>
        <w:t>á veta znie takto: „Rozsah a podmienky skúšobnej prevádzky stavby určí stavebný úrad v rozhodnutí o</w:t>
      </w:r>
      <w:r w:rsidR="003C554C" w:rsidRPr="0004753D">
        <w:rPr>
          <w:szCs w:val="24"/>
        </w:rPr>
        <w:t> skúšobnej prevádzke</w:t>
      </w:r>
      <w:r w:rsidR="00A00BA4" w:rsidRPr="0004753D">
        <w:rPr>
          <w:szCs w:val="24"/>
        </w:rPr>
        <w:t>,</w:t>
      </w:r>
      <w:r w:rsidR="00A00BA4" w:rsidRPr="0004753D">
        <w:rPr>
          <w:szCs w:val="24"/>
          <w:vertAlign w:val="superscript"/>
        </w:rPr>
        <w:t>4</w:t>
      </w:r>
      <w:r w:rsidR="00A00BA4" w:rsidRPr="0004753D">
        <w:rPr>
          <w:szCs w:val="24"/>
        </w:rPr>
        <w:t>) najmä určí“.</w:t>
      </w:r>
    </w:p>
    <w:p w14:paraId="2DE23113" w14:textId="77777777" w:rsidR="003C554C" w:rsidRPr="0004753D" w:rsidRDefault="003C554C" w:rsidP="003F3924">
      <w:pPr>
        <w:pStyle w:val="Odsekzoznamu"/>
        <w:keepNext w:val="0"/>
        <w:keepLines w:val="0"/>
        <w:widowControl w:val="0"/>
        <w:rPr>
          <w:szCs w:val="24"/>
        </w:rPr>
      </w:pPr>
    </w:p>
    <w:p w14:paraId="59816298" w14:textId="77777777" w:rsidR="003C554C" w:rsidRPr="0004753D" w:rsidRDefault="003C554C" w:rsidP="003F3924">
      <w:pPr>
        <w:pStyle w:val="Odsekzoznamu"/>
        <w:keepNext w:val="0"/>
        <w:keepLines w:val="0"/>
        <w:widowControl w:val="0"/>
        <w:spacing w:after="2"/>
        <w:ind w:left="284" w:firstLine="76"/>
        <w:jc w:val="both"/>
        <w:rPr>
          <w:szCs w:val="24"/>
        </w:rPr>
      </w:pPr>
      <w:r w:rsidRPr="0004753D">
        <w:rPr>
          <w:szCs w:val="24"/>
        </w:rPr>
        <w:t>Poznámka pod čiarou k odkazu 4 znie:</w:t>
      </w:r>
    </w:p>
    <w:p w14:paraId="53B04001" w14:textId="77777777" w:rsidR="003C554C" w:rsidRPr="0004753D" w:rsidRDefault="003C554C" w:rsidP="003F3924">
      <w:pPr>
        <w:pStyle w:val="Odsekzoznamu"/>
        <w:keepNext w:val="0"/>
        <w:keepLines w:val="0"/>
        <w:widowControl w:val="0"/>
        <w:spacing w:after="2"/>
        <w:ind w:left="284" w:firstLine="76"/>
        <w:jc w:val="both"/>
        <w:rPr>
          <w:szCs w:val="24"/>
        </w:rPr>
      </w:pPr>
      <w:r w:rsidRPr="0004753D">
        <w:rPr>
          <w:szCs w:val="24"/>
        </w:rPr>
        <w:t>„</w:t>
      </w:r>
      <w:r w:rsidRPr="0004753D">
        <w:rPr>
          <w:szCs w:val="24"/>
          <w:vertAlign w:val="superscript"/>
        </w:rPr>
        <w:t>4</w:t>
      </w:r>
      <w:r w:rsidRPr="0004753D">
        <w:rPr>
          <w:szCs w:val="24"/>
        </w:rPr>
        <w:t>) § 42 zákona č. 201/2022 Z. z.“.</w:t>
      </w:r>
    </w:p>
    <w:p w14:paraId="2B943796" w14:textId="77777777" w:rsidR="009467CF" w:rsidRPr="0004753D" w:rsidRDefault="009467CF" w:rsidP="003F3924">
      <w:pPr>
        <w:pStyle w:val="Odsekzoznamu"/>
        <w:keepNext w:val="0"/>
        <w:keepLines w:val="0"/>
        <w:widowControl w:val="0"/>
        <w:rPr>
          <w:szCs w:val="24"/>
        </w:rPr>
      </w:pPr>
    </w:p>
    <w:p w14:paraId="70254B6F" w14:textId="77777777" w:rsidR="00BA19E4" w:rsidRPr="0004753D" w:rsidRDefault="00BA19E4" w:rsidP="003F3924">
      <w:pPr>
        <w:pStyle w:val="Odsekzoznamu"/>
        <w:keepNext w:val="0"/>
        <w:keepLines w:val="0"/>
        <w:widowControl w:val="0"/>
        <w:numPr>
          <w:ilvl w:val="0"/>
          <w:numId w:val="38"/>
        </w:numPr>
        <w:spacing w:after="2"/>
        <w:ind w:left="360"/>
        <w:jc w:val="both"/>
        <w:rPr>
          <w:szCs w:val="24"/>
        </w:rPr>
      </w:pPr>
      <w:r w:rsidRPr="0004753D">
        <w:rPr>
          <w:szCs w:val="24"/>
        </w:rPr>
        <w:t>V § 10 ods. 3 sa slová „Špeciálny stavebný“ nahrádzajú slovom „Stavebný“.</w:t>
      </w:r>
    </w:p>
    <w:p w14:paraId="61CBC846" w14:textId="77777777" w:rsidR="00013FA2" w:rsidRPr="0004753D" w:rsidRDefault="00013FA2" w:rsidP="003F3924">
      <w:pPr>
        <w:pStyle w:val="Odsekzoznamu"/>
        <w:keepNext w:val="0"/>
        <w:keepLines w:val="0"/>
        <w:widowControl w:val="0"/>
        <w:spacing w:after="2"/>
        <w:ind w:left="360"/>
        <w:jc w:val="both"/>
        <w:rPr>
          <w:szCs w:val="24"/>
        </w:rPr>
      </w:pPr>
    </w:p>
    <w:p w14:paraId="61CF1572" w14:textId="77777777" w:rsidR="00013FA2" w:rsidRPr="0004753D" w:rsidRDefault="00013FA2" w:rsidP="003F3924">
      <w:pPr>
        <w:pStyle w:val="Odsekzoznamu"/>
        <w:keepNext w:val="0"/>
        <w:keepLines w:val="0"/>
        <w:widowControl w:val="0"/>
        <w:numPr>
          <w:ilvl w:val="0"/>
          <w:numId w:val="38"/>
        </w:numPr>
        <w:spacing w:after="2"/>
        <w:ind w:left="360"/>
        <w:jc w:val="both"/>
        <w:rPr>
          <w:szCs w:val="24"/>
        </w:rPr>
      </w:pPr>
      <w:r w:rsidRPr="0004753D">
        <w:rPr>
          <w:szCs w:val="24"/>
        </w:rPr>
        <w:t>V § 11 ods. 1 sa slovo „</w:t>
      </w:r>
      <w:r w:rsidR="00DA0481" w:rsidRPr="0004753D">
        <w:rPr>
          <w:szCs w:val="24"/>
        </w:rPr>
        <w:t>uskutočnenia</w:t>
      </w:r>
      <w:r w:rsidRPr="0004753D">
        <w:rPr>
          <w:szCs w:val="24"/>
        </w:rPr>
        <w:t>“ nahrádza slovom „zhotov</w:t>
      </w:r>
      <w:r w:rsidR="00A52770" w:rsidRPr="0004753D">
        <w:rPr>
          <w:szCs w:val="24"/>
        </w:rPr>
        <w:t>enia</w:t>
      </w:r>
      <w:r w:rsidRPr="0004753D">
        <w:rPr>
          <w:szCs w:val="24"/>
        </w:rPr>
        <w:t>“.</w:t>
      </w:r>
    </w:p>
    <w:p w14:paraId="6076A575" w14:textId="77777777" w:rsidR="00F54648" w:rsidRPr="0004753D" w:rsidRDefault="00F54648" w:rsidP="003F3924">
      <w:pPr>
        <w:pStyle w:val="Odsekzoznamu"/>
        <w:keepNext w:val="0"/>
        <w:keepLines w:val="0"/>
        <w:widowControl w:val="0"/>
        <w:spacing w:after="2"/>
        <w:ind w:left="360"/>
        <w:jc w:val="both"/>
        <w:rPr>
          <w:szCs w:val="24"/>
        </w:rPr>
      </w:pPr>
    </w:p>
    <w:p w14:paraId="42B65AB0" w14:textId="77777777" w:rsidR="00F54648" w:rsidRPr="0004753D" w:rsidRDefault="00F54648" w:rsidP="003F3924">
      <w:pPr>
        <w:pStyle w:val="Odsekzoznamu"/>
        <w:keepNext w:val="0"/>
        <w:keepLines w:val="0"/>
        <w:widowControl w:val="0"/>
        <w:numPr>
          <w:ilvl w:val="0"/>
          <w:numId w:val="38"/>
        </w:numPr>
        <w:spacing w:after="2"/>
        <w:ind w:left="360"/>
        <w:jc w:val="both"/>
        <w:rPr>
          <w:szCs w:val="24"/>
        </w:rPr>
      </w:pPr>
      <w:r w:rsidRPr="0004753D">
        <w:rPr>
          <w:szCs w:val="24"/>
        </w:rPr>
        <w:t>V § 12 ods. 3 sa vypúšťa slovo „špeciálneho“.</w:t>
      </w:r>
    </w:p>
    <w:p w14:paraId="68C1DBF7" w14:textId="77777777" w:rsidR="00AA12AD" w:rsidRPr="0004753D" w:rsidRDefault="00AA12AD" w:rsidP="003F3924">
      <w:pPr>
        <w:pStyle w:val="Odsekzoznamu"/>
        <w:keepNext w:val="0"/>
        <w:keepLines w:val="0"/>
        <w:widowControl w:val="0"/>
        <w:rPr>
          <w:szCs w:val="24"/>
        </w:rPr>
      </w:pPr>
    </w:p>
    <w:p w14:paraId="70207E40" w14:textId="77777777" w:rsidR="00AA12AD" w:rsidRPr="0004753D" w:rsidRDefault="00AA12AD" w:rsidP="003F3924">
      <w:pPr>
        <w:pStyle w:val="Odsekzoznamu"/>
        <w:keepNext w:val="0"/>
        <w:keepLines w:val="0"/>
        <w:widowControl w:val="0"/>
        <w:numPr>
          <w:ilvl w:val="0"/>
          <w:numId w:val="38"/>
        </w:numPr>
        <w:spacing w:after="2"/>
        <w:ind w:left="360"/>
        <w:jc w:val="both"/>
        <w:rPr>
          <w:szCs w:val="24"/>
        </w:rPr>
      </w:pPr>
      <w:r w:rsidRPr="0004753D">
        <w:rPr>
          <w:szCs w:val="24"/>
        </w:rPr>
        <w:t>V § 14 ods. 2 sa slová „Špeciálny stavebný“ nahrádzajú slovom „Stavebný“.</w:t>
      </w:r>
    </w:p>
    <w:p w14:paraId="29985031" w14:textId="77777777" w:rsidR="00AE0854" w:rsidRPr="0004753D" w:rsidRDefault="00AE0854" w:rsidP="003F3924">
      <w:pPr>
        <w:pStyle w:val="Odsekzoznamu"/>
        <w:keepNext w:val="0"/>
        <w:keepLines w:val="0"/>
        <w:widowControl w:val="0"/>
        <w:rPr>
          <w:szCs w:val="24"/>
        </w:rPr>
      </w:pPr>
    </w:p>
    <w:p w14:paraId="534933DA" w14:textId="77777777" w:rsidR="00AE0854" w:rsidRPr="0004753D" w:rsidRDefault="00AE0854" w:rsidP="003F3924">
      <w:pPr>
        <w:pStyle w:val="Odsekzoznamu"/>
        <w:keepNext w:val="0"/>
        <w:keepLines w:val="0"/>
        <w:widowControl w:val="0"/>
        <w:numPr>
          <w:ilvl w:val="0"/>
          <w:numId w:val="38"/>
        </w:numPr>
        <w:spacing w:after="2"/>
        <w:ind w:left="360"/>
        <w:jc w:val="both"/>
        <w:rPr>
          <w:szCs w:val="24"/>
        </w:rPr>
      </w:pPr>
      <w:r w:rsidRPr="0004753D">
        <w:rPr>
          <w:szCs w:val="24"/>
        </w:rPr>
        <w:t>V § 14 ods. 4 sa vypúšťa slovo „špeciálny“.</w:t>
      </w:r>
    </w:p>
    <w:p w14:paraId="3A571A0C" w14:textId="77777777" w:rsidR="00715CD4" w:rsidRPr="0004753D" w:rsidRDefault="00715CD4" w:rsidP="003F3924">
      <w:pPr>
        <w:pStyle w:val="Odsekzoznamu"/>
        <w:keepNext w:val="0"/>
        <w:keepLines w:val="0"/>
        <w:widowControl w:val="0"/>
        <w:rPr>
          <w:szCs w:val="24"/>
        </w:rPr>
      </w:pPr>
    </w:p>
    <w:p w14:paraId="3A8F0EC2" w14:textId="77777777" w:rsidR="00715CD4" w:rsidRPr="0004753D" w:rsidRDefault="00715CD4" w:rsidP="003F3924">
      <w:pPr>
        <w:pStyle w:val="Odsekzoznamu"/>
        <w:keepNext w:val="0"/>
        <w:keepLines w:val="0"/>
        <w:widowControl w:val="0"/>
        <w:numPr>
          <w:ilvl w:val="0"/>
          <w:numId w:val="38"/>
        </w:numPr>
        <w:spacing w:after="2"/>
        <w:ind w:left="360"/>
        <w:jc w:val="both"/>
        <w:rPr>
          <w:szCs w:val="24"/>
        </w:rPr>
      </w:pPr>
      <w:r w:rsidRPr="0004753D">
        <w:rPr>
          <w:szCs w:val="24"/>
        </w:rPr>
        <w:t>V § 15 ods. 2 sa vypúšťa slovo „špeciálnemu“.</w:t>
      </w:r>
    </w:p>
    <w:p w14:paraId="1D35FE7F" w14:textId="77777777" w:rsidR="00E23B40" w:rsidRPr="0004753D" w:rsidRDefault="00E23B40" w:rsidP="003F3924">
      <w:pPr>
        <w:pStyle w:val="Odsekzoznamu"/>
        <w:keepNext w:val="0"/>
        <w:keepLines w:val="0"/>
        <w:widowControl w:val="0"/>
        <w:rPr>
          <w:szCs w:val="24"/>
        </w:rPr>
      </w:pPr>
    </w:p>
    <w:p w14:paraId="3B7115B2" w14:textId="38413590" w:rsidR="00E23B40" w:rsidRPr="0004753D" w:rsidRDefault="008B594A" w:rsidP="003F3924">
      <w:pPr>
        <w:pStyle w:val="Odsekzoznamu"/>
        <w:keepNext w:val="0"/>
        <w:keepLines w:val="0"/>
        <w:widowControl w:val="0"/>
        <w:numPr>
          <w:ilvl w:val="0"/>
          <w:numId w:val="38"/>
        </w:numPr>
        <w:spacing w:after="2"/>
        <w:ind w:left="360"/>
        <w:jc w:val="both"/>
        <w:rPr>
          <w:szCs w:val="24"/>
        </w:rPr>
      </w:pPr>
      <w:r w:rsidRPr="0004753D">
        <w:rPr>
          <w:szCs w:val="24"/>
        </w:rPr>
        <w:t>V § 102 ods. 1 písm</w:t>
      </w:r>
      <w:r w:rsidR="006D4402" w:rsidRPr="0004753D">
        <w:rPr>
          <w:szCs w:val="24"/>
        </w:rPr>
        <w:t>.</w:t>
      </w:r>
      <w:r w:rsidR="00234FA8" w:rsidRPr="0004753D">
        <w:rPr>
          <w:szCs w:val="24"/>
        </w:rPr>
        <w:t xml:space="preserve"> </w:t>
      </w:r>
      <w:r w:rsidRPr="0004753D">
        <w:rPr>
          <w:szCs w:val="24"/>
        </w:rPr>
        <w:t>z)</w:t>
      </w:r>
      <w:r w:rsidR="002A4489" w:rsidRPr="0004753D">
        <w:rPr>
          <w:szCs w:val="24"/>
        </w:rPr>
        <w:t xml:space="preserve"> </w:t>
      </w:r>
      <w:r w:rsidR="006D4402" w:rsidRPr="0004753D">
        <w:rPr>
          <w:szCs w:val="24"/>
        </w:rPr>
        <w:t>sa slová „udeľuje výnimku zo stavebno-technických požiadaviek na projektovanie, výstavbu a“ nahrádzajú slovami „</w:t>
      </w:r>
      <w:r w:rsidR="005E3254" w:rsidRPr="0004753D">
        <w:rPr>
          <w:szCs w:val="24"/>
        </w:rPr>
        <w:t xml:space="preserve">vydáva </w:t>
      </w:r>
      <w:r w:rsidR="00C4638D" w:rsidRPr="0004753D">
        <w:rPr>
          <w:szCs w:val="24"/>
        </w:rPr>
        <w:t xml:space="preserve">záväzné stanovisko v konaní o stavebnom zámere k možnosti </w:t>
      </w:r>
      <w:r w:rsidR="00E04796" w:rsidRPr="0004753D">
        <w:rPr>
          <w:szCs w:val="24"/>
        </w:rPr>
        <w:t xml:space="preserve">odchýliť sa od požiadaviek na </w:t>
      </w:r>
      <w:r w:rsidR="001F0286" w:rsidRPr="0004753D">
        <w:rPr>
          <w:szCs w:val="24"/>
        </w:rPr>
        <w:t xml:space="preserve">stavbu </w:t>
      </w:r>
      <w:r w:rsidR="003B228F" w:rsidRPr="0004753D">
        <w:rPr>
          <w:szCs w:val="24"/>
        </w:rPr>
        <w:t>dráhu</w:t>
      </w:r>
      <w:r w:rsidR="00BA53E9" w:rsidRPr="0004753D">
        <w:rPr>
          <w:szCs w:val="24"/>
        </w:rPr>
        <w:t>, ak to umožňuje osobitný predpis a</w:t>
      </w:r>
      <w:r w:rsidR="004A22F1" w:rsidRPr="0004753D">
        <w:rPr>
          <w:szCs w:val="24"/>
        </w:rPr>
        <w:t> </w:t>
      </w:r>
      <w:r w:rsidR="00BA53E9" w:rsidRPr="0004753D">
        <w:rPr>
          <w:szCs w:val="24"/>
        </w:rPr>
        <w:t>udeľuje výnimku z</w:t>
      </w:r>
      <w:r w:rsidR="004A22F1" w:rsidRPr="0004753D">
        <w:rPr>
          <w:szCs w:val="24"/>
        </w:rPr>
        <w:t> </w:t>
      </w:r>
      <w:r w:rsidR="00BA53E9" w:rsidRPr="0004753D">
        <w:rPr>
          <w:szCs w:val="24"/>
        </w:rPr>
        <w:t>požiadaviek na</w:t>
      </w:r>
      <w:r w:rsidR="004A22F1" w:rsidRPr="0004753D">
        <w:rPr>
          <w:szCs w:val="24"/>
        </w:rPr>
        <w:t>“.</w:t>
      </w:r>
    </w:p>
    <w:p w14:paraId="49C121A3" w14:textId="77777777" w:rsidR="00502953" w:rsidRPr="0004753D" w:rsidRDefault="00502953" w:rsidP="003F3924">
      <w:pPr>
        <w:widowControl w:val="0"/>
        <w:spacing w:after="2"/>
        <w:ind w:left="284"/>
        <w:rPr>
          <w:szCs w:val="24"/>
        </w:rPr>
      </w:pPr>
    </w:p>
    <w:p w14:paraId="1134342C" w14:textId="38B0B30C" w:rsidR="00502953" w:rsidRPr="0004753D" w:rsidRDefault="00502953" w:rsidP="003F3924">
      <w:pPr>
        <w:pStyle w:val="Odsekzoznamu"/>
        <w:keepNext w:val="0"/>
        <w:keepLines w:val="0"/>
        <w:widowControl w:val="0"/>
        <w:numPr>
          <w:ilvl w:val="0"/>
          <w:numId w:val="38"/>
        </w:numPr>
        <w:spacing w:after="2"/>
        <w:ind w:left="360"/>
        <w:jc w:val="both"/>
        <w:rPr>
          <w:szCs w:val="24"/>
        </w:rPr>
      </w:pPr>
      <w:r w:rsidRPr="0004753D">
        <w:rPr>
          <w:szCs w:val="24"/>
        </w:rPr>
        <w:t>V</w:t>
      </w:r>
      <w:r w:rsidR="005B126B" w:rsidRPr="0004753D">
        <w:rPr>
          <w:szCs w:val="24"/>
        </w:rPr>
        <w:t xml:space="preserve"> § 102 ods. 1 písm. </w:t>
      </w:r>
      <w:proofErr w:type="spellStart"/>
      <w:r w:rsidR="005B126B" w:rsidRPr="0004753D">
        <w:rPr>
          <w:szCs w:val="24"/>
        </w:rPr>
        <w:t>aa</w:t>
      </w:r>
      <w:proofErr w:type="spellEnd"/>
      <w:r w:rsidR="005B126B" w:rsidRPr="0004753D">
        <w:rPr>
          <w:szCs w:val="24"/>
        </w:rPr>
        <w:t xml:space="preserve">) </w:t>
      </w:r>
      <w:r w:rsidRPr="0004753D">
        <w:rPr>
          <w:szCs w:val="24"/>
        </w:rPr>
        <w:t xml:space="preserve">sa </w:t>
      </w:r>
      <w:r w:rsidR="00616A14" w:rsidRPr="0004753D">
        <w:rPr>
          <w:szCs w:val="24"/>
        </w:rPr>
        <w:t>slová „vykonáva pôsobnosť špeciálneho stavebného úradu“ nahrádzajú slovami „je dotknutým orgánom v konaní o stavebnom zámere“</w:t>
      </w:r>
      <w:r w:rsidRPr="0004753D">
        <w:rPr>
          <w:szCs w:val="24"/>
        </w:rPr>
        <w:t>.</w:t>
      </w:r>
    </w:p>
    <w:p w14:paraId="05B514E4" w14:textId="77777777" w:rsidR="00502953" w:rsidRPr="0004753D" w:rsidRDefault="00502953" w:rsidP="003F3924">
      <w:pPr>
        <w:pStyle w:val="Odsekzoznamu"/>
        <w:keepNext w:val="0"/>
        <w:keepLines w:val="0"/>
        <w:widowControl w:val="0"/>
        <w:spacing w:after="2"/>
        <w:ind w:left="284"/>
        <w:jc w:val="both"/>
        <w:rPr>
          <w:szCs w:val="24"/>
        </w:rPr>
      </w:pPr>
    </w:p>
    <w:p w14:paraId="0EEF25E7" w14:textId="6345D972" w:rsidR="002F2BB8" w:rsidRPr="0004753D" w:rsidRDefault="00502953" w:rsidP="003F3924">
      <w:pPr>
        <w:pStyle w:val="Odsekzoznamu"/>
        <w:keepNext w:val="0"/>
        <w:keepLines w:val="0"/>
        <w:widowControl w:val="0"/>
        <w:numPr>
          <w:ilvl w:val="0"/>
          <w:numId w:val="38"/>
        </w:numPr>
        <w:spacing w:after="2"/>
        <w:ind w:left="360"/>
        <w:jc w:val="both"/>
        <w:rPr>
          <w:szCs w:val="24"/>
        </w:rPr>
      </w:pPr>
      <w:r w:rsidRPr="0004753D">
        <w:rPr>
          <w:szCs w:val="24"/>
        </w:rPr>
        <w:t xml:space="preserve">V § 102 </w:t>
      </w:r>
      <w:r w:rsidR="00F92C62" w:rsidRPr="0004753D">
        <w:rPr>
          <w:szCs w:val="24"/>
        </w:rPr>
        <w:t xml:space="preserve">ods. 1 </w:t>
      </w:r>
      <w:r w:rsidRPr="0004753D">
        <w:rPr>
          <w:szCs w:val="24"/>
        </w:rPr>
        <w:t xml:space="preserve">písm. </w:t>
      </w:r>
      <w:proofErr w:type="spellStart"/>
      <w:r w:rsidRPr="0004753D">
        <w:rPr>
          <w:szCs w:val="24"/>
        </w:rPr>
        <w:t>a</w:t>
      </w:r>
      <w:r w:rsidR="004601A5" w:rsidRPr="0004753D">
        <w:rPr>
          <w:szCs w:val="24"/>
        </w:rPr>
        <w:t>b</w:t>
      </w:r>
      <w:proofErr w:type="spellEnd"/>
      <w:r w:rsidRPr="0004753D">
        <w:rPr>
          <w:szCs w:val="24"/>
        </w:rPr>
        <w:t xml:space="preserve">) sa </w:t>
      </w:r>
      <w:r w:rsidR="004601A5" w:rsidRPr="0004753D">
        <w:rPr>
          <w:szCs w:val="24"/>
        </w:rPr>
        <w:t>vypúšťa</w:t>
      </w:r>
      <w:r w:rsidR="002F2BB8" w:rsidRPr="0004753D">
        <w:rPr>
          <w:szCs w:val="24"/>
        </w:rPr>
        <w:t>.</w:t>
      </w:r>
    </w:p>
    <w:p w14:paraId="078DD5CE" w14:textId="77777777" w:rsidR="002F2BB8" w:rsidRPr="0004753D" w:rsidRDefault="002F2BB8" w:rsidP="003F3924">
      <w:pPr>
        <w:pStyle w:val="Odsekzoznamu"/>
        <w:keepNext w:val="0"/>
        <w:keepLines w:val="0"/>
        <w:widowControl w:val="0"/>
        <w:spacing w:after="2"/>
        <w:ind w:left="284"/>
        <w:jc w:val="both"/>
        <w:rPr>
          <w:szCs w:val="24"/>
        </w:rPr>
      </w:pPr>
    </w:p>
    <w:p w14:paraId="674FECDE" w14:textId="77777777" w:rsidR="004601A5" w:rsidRPr="0004753D" w:rsidRDefault="004601A5" w:rsidP="003F3924">
      <w:pPr>
        <w:pStyle w:val="Odsekzoznamu"/>
        <w:keepNext w:val="0"/>
        <w:keepLines w:val="0"/>
        <w:widowControl w:val="0"/>
        <w:spacing w:after="2"/>
        <w:ind w:left="360"/>
        <w:jc w:val="both"/>
        <w:rPr>
          <w:szCs w:val="24"/>
        </w:rPr>
      </w:pPr>
      <w:r w:rsidRPr="0004753D">
        <w:rPr>
          <w:szCs w:val="24"/>
        </w:rPr>
        <w:t xml:space="preserve">Doterajšie písmená </w:t>
      </w:r>
      <w:proofErr w:type="spellStart"/>
      <w:r w:rsidR="009D29CE" w:rsidRPr="0004753D">
        <w:rPr>
          <w:szCs w:val="24"/>
        </w:rPr>
        <w:t>ac</w:t>
      </w:r>
      <w:proofErr w:type="spellEnd"/>
      <w:r w:rsidR="009D29CE" w:rsidRPr="0004753D">
        <w:rPr>
          <w:szCs w:val="24"/>
        </w:rPr>
        <w:t xml:space="preserve">) až ah) sa označujú ako písmená </w:t>
      </w:r>
      <w:proofErr w:type="spellStart"/>
      <w:r w:rsidR="009D29CE" w:rsidRPr="0004753D">
        <w:rPr>
          <w:szCs w:val="24"/>
        </w:rPr>
        <w:t>ab</w:t>
      </w:r>
      <w:proofErr w:type="spellEnd"/>
      <w:r w:rsidR="009D29CE" w:rsidRPr="0004753D">
        <w:rPr>
          <w:szCs w:val="24"/>
        </w:rPr>
        <w:t xml:space="preserve">) až </w:t>
      </w:r>
      <w:proofErr w:type="spellStart"/>
      <w:r w:rsidR="009D29CE" w:rsidRPr="0004753D">
        <w:rPr>
          <w:szCs w:val="24"/>
        </w:rPr>
        <w:t>ag</w:t>
      </w:r>
      <w:proofErr w:type="spellEnd"/>
      <w:r w:rsidR="009D29CE" w:rsidRPr="0004753D">
        <w:rPr>
          <w:szCs w:val="24"/>
        </w:rPr>
        <w:t>).</w:t>
      </w:r>
    </w:p>
    <w:p w14:paraId="003EE0DC" w14:textId="77777777" w:rsidR="004601A5" w:rsidRPr="0004753D" w:rsidRDefault="004601A5" w:rsidP="003F3924">
      <w:pPr>
        <w:pStyle w:val="Odsekzoznamu"/>
        <w:keepNext w:val="0"/>
        <w:keepLines w:val="0"/>
        <w:widowControl w:val="0"/>
        <w:spacing w:after="2"/>
        <w:ind w:left="284"/>
        <w:jc w:val="both"/>
        <w:rPr>
          <w:szCs w:val="24"/>
        </w:rPr>
      </w:pPr>
    </w:p>
    <w:p w14:paraId="07451418" w14:textId="77777777" w:rsidR="002F2BB8" w:rsidRPr="0004753D" w:rsidRDefault="002F2BB8" w:rsidP="003F3924">
      <w:pPr>
        <w:pStyle w:val="Odsekzoznamu"/>
        <w:keepNext w:val="0"/>
        <w:keepLines w:val="0"/>
        <w:widowControl w:val="0"/>
        <w:numPr>
          <w:ilvl w:val="0"/>
          <w:numId w:val="38"/>
        </w:numPr>
        <w:spacing w:after="2"/>
        <w:ind w:left="360"/>
        <w:jc w:val="both"/>
        <w:rPr>
          <w:szCs w:val="24"/>
        </w:rPr>
      </w:pPr>
      <w:r w:rsidRPr="0004753D">
        <w:rPr>
          <w:szCs w:val="24"/>
        </w:rPr>
        <w:t xml:space="preserve">V § 102 písm. </w:t>
      </w:r>
      <w:proofErr w:type="spellStart"/>
      <w:r w:rsidR="005B126B" w:rsidRPr="0004753D">
        <w:rPr>
          <w:szCs w:val="24"/>
        </w:rPr>
        <w:t>a</w:t>
      </w:r>
      <w:r w:rsidRPr="0004753D">
        <w:rPr>
          <w:szCs w:val="24"/>
        </w:rPr>
        <w:t>c</w:t>
      </w:r>
      <w:proofErr w:type="spellEnd"/>
      <w:r w:rsidR="005B126B" w:rsidRPr="0004753D">
        <w:rPr>
          <w:szCs w:val="24"/>
        </w:rPr>
        <w:t>)</w:t>
      </w:r>
      <w:r w:rsidRPr="0004753D">
        <w:rPr>
          <w:szCs w:val="24"/>
        </w:rPr>
        <w:t xml:space="preserve"> sa vypúšťa čiarka za slovom „zadaniu“, slová „ku konceptu“ sa vypúšťajú a slová „k územného plánu regiónu“ sa nahrádzajú slovami „ku Koncepcii územného rozvoja regiónu</w:t>
      </w:r>
      <w:r w:rsidR="008B3A06" w:rsidRPr="0004753D">
        <w:rPr>
          <w:szCs w:val="24"/>
        </w:rPr>
        <w:t xml:space="preserve"> a územnému plánu mikroregiónu</w:t>
      </w:r>
      <w:r w:rsidRPr="0004753D">
        <w:rPr>
          <w:szCs w:val="24"/>
        </w:rPr>
        <w:t>“.</w:t>
      </w:r>
    </w:p>
    <w:p w14:paraId="00208ABB" w14:textId="77777777" w:rsidR="002F2BB8" w:rsidRPr="0004753D" w:rsidRDefault="002F2BB8" w:rsidP="003F3924">
      <w:pPr>
        <w:pStyle w:val="Odsekzoznamu"/>
        <w:keepNext w:val="0"/>
        <w:keepLines w:val="0"/>
        <w:widowControl w:val="0"/>
        <w:spacing w:after="2"/>
        <w:rPr>
          <w:szCs w:val="24"/>
        </w:rPr>
      </w:pPr>
    </w:p>
    <w:p w14:paraId="7B76D7A6" w14:textId="77777777" w:rsidR="006D4D82" w:rsidRPr="0004753D" w:rsidRDefault="002F2BB8" w:rsidP="003F3924">
      <w:pPr>
        <w:pStyle w:val="Odsekzoznamu"/>
        <w:keepNext w:val="0"/>
        <w:keepLines w:val="0"/>
        <w:widowControl w:val="0"/>
        <w:numPr>
          <w:ilvl w:val="0"/>
          <w:numId w:val="38"/>
        </w:numPr>
        <w:spacing w:after="2"/>
        <w:ind w:left="360"/>
        <w:jc w:val="both"/>
        <w:rPr>
          <w:szCs w:val="24"/>
        </w:rPr>
      </w:pPr>
      <w:r w:rsidRPr="0004753D">
        <w:rPr>
          <w:szCs w:val="24"/>
        </w:rPr>
        <w:t xml:space="preserve">V </w:t>
      </w:r>
      <w:r w:rsidR="005B126B" w:rsidRPr="0004753D">
        <w:rPr>
          <w:szCs w:val="24"/>
        </w:rPr>
        <w:t>§ 105 ods. 1</w:t>
      </w:r>
      <w:r w:rsidR="006B740E" w:rsidRPr="0004753D">
        <w:rPr>
          <w:szCs w:val="24"/>
        </w:rPr>
        <w:t xml:space="preserve"> </w:t>
      </w:r>
      <w:r w:rsidR="006D4D82" w:rsidRPr="0004753D">
        <w:rPr>
          <w:szCs w:val="24"/>
        </w:rPr>
        <w:t>písm</w:t>
      </w:r>
      <w:r w:rsidR="00FF3BDB" w:rsidRPr="0004753D">
        <w:rPr>
          <w:szCs w:val="24"/>
        </w:rPr>
        <w:t>.</w:t>
      </w:r>
      <w:r w:rsidR="006D4D82" w:rsidRPr="0004753D">
        <w:rPr>
          <w:szCs w:val="24"/>
        </w:rPr>
        <w:t xml:space="preserve"> c) </w:t>
      </w:r>
      <w:r w:rsidR="00FF3BDB" w:rsidRPr="0004753D">
        <w:rPr>
          <w:szCs w:val="24"/>
        </w:rPr>
        <w:t>sa slová „vykonáva pôsobnosť špeciálneho stavebného úradu“ nahrádzajú slovami „je dotknutým orgánom v konaní o stavebnom zámere“</w:t>
      </w:r>
      <w:r w:rsidR="00C65C2B" w:rsidRPr="0004753D">
        <w:rPr>
          <w:szCs w:val="24"/>
        </w:rPr>
        <w:t>.</w:t>
      </w:r>
      <w:r w:rsidR="006D4D82" w:rsidRPr="0004753D">
        <w:rPr>
          <w:szCs w:val="24"/>
        </w:rPr>
        <w:t xml:space="preserve"> </w:t>
      </w:r>
    </w:p>
    <w:p w14:paraId="193C074E" w14:textId="77777777" w:rsidR="00C65C2B" w:rsidRPr="0004753D" w:rsidRDefault="00C65C2B" w:rsidP="003F3924">
      <w:pPr>
        <w:pStyle w:val="Odsekzoznamu"/>
        <w:keepNext w:val="0"/>
        <w:keepLines w:val="0"/>
        <w:widowControl w:val="0"/>
        <w:spacing w:after="2"/>
        <w:ind w:left="284"/>
        <w:jc w:val="both"/>
        <w:rPr>
          <w:szCs w:val="24"/>
        </w:rPr>
      </w:pPr>
    </w:p>
    <w:p w14:paraId="2EF0EA05" w14:textId="44D5B7A5" w:rsidR="005B126B" w:rsidRPr="0004753D" w:rsidRDefault="00C65C2B" w:rsidP="003F3924">
      <w:pPr>
        <w:pStyle w:val="Odsekzoznamu"/>
        <w:keepNext w:val="0"/>
        <w:keepLines w:val="0"/>
        <w:widowControl w:val="0"/>
        <w:numPr>
          <w:ilvl w:val="0"/>
          <w:numId w:val="38"/>
        </w:numPr>
        <w:spacing w:after="2"/>
        <w:ind w:left="360"/>
        <w:jc w:val="both"/>
        <w:rPr>
          <w:szCs w:val="24"/>
        </w:rPr>
      </w:pPr>
      <w:r w:rsidRPr="0004753D">
        <w:rPr>
          <w:szCs w:val="24"/>
        </w:rPr>
        <w:t>V § 105 ods. 1 sa</w:t>
      </w:r>
      <w:r w:rsidR="006B740E" w:rsidRPr="0004753D">
        <w:rPr>
          <w:szCs w:val="24"/>
        </w:rPr>
        <w:t xml:space="preserve"> vypúšťajú písmená</w:t>
      </w:r>
      <w:r w:rsidR="009C442B" w:rsidRPr="0004753D">
        <w:rPr>
          <w:szCs w:val="24"/>
        </w:rPr>
        <w:t xml:space="preserve"> j) a k).</w:t>
      </w:r>
      <w:bookmarkEnd w:id="15"/>
    </w:p>
    <w:p w14:paraId="3CE5252F" w14:textId="77777777" w:rsidR="00576C24" w:rsidRPr="0004753D" w:rsidRDefault="00576C24" w:rsidP="003F3924">
      <w:pPr>
        <w:widowControl w:val="0"/>
        <w:spacing w:after="2"/>
        <w:ind w:left="284"/>
        <w:rPr>
          <w:szCs w:val="24"/>
        </w:rPr>
      </w:pPr>
    </w:p>
    <w:p w14:paraId="3DD058C3" w14:textId="77777777" w:rsidR="002F2BB8" w:rsidRPr="0004753D" w:rsidRDefault="00576C24" w:rsidP="003F3924">
      <w:pPr>
        <w:widowControl w:val="0"/>
        <w:spacing w:after="2"/>
        <w:ind w:firstLine="360"/>
        <w:rPr>
          <w:szCs w:val="24"/>
        </w:rPr>
      </w:pPr>
      <w:r w:rsidRPr="0004753D">
        <w:rPr>
          <w:szCs w:val="24"/>
        </w:rPr>
        <w:t>Poznámky pod čiarou k odkazom 32 a 33 sa vypúšťajú.</w:t>
      </w:r>
    </w:p>
    <w:p w14:paraId="37DF7B72" w14:textId="77777777" w:rsidR="00A546A8" w:rsidRPr="0004753D" w:rsidRDefault="00A546A8" w:rsidP="003F3924">
      <w:pPr>
        <w:widowControl w:val="0"/>
        <w:rPr>
          <w:szCs w:val="24"/>
        </w:rPr>
      </w:pPr>
    </w:p>
    <w:p w14:paraId="138FA0F4" w14:textId="77777777" w:rsidR="00A546A8" w:rsidRPr="0004753D" w:rsidRDefault="00E55AF6" w:rsidP="003F3924">
      <w:pPr>
        <w:pStyle w:val="Odsekzoznamu"/>
        <w:keepNext w:val="0"/>
        <w:keepLines w:val="0"/>
        <w:widowControl w:val="0"/>
        <w:numPr>
          <w:ilvl w:val="0"/>
          <w:numId w:val="38"/>
        </w:numPr>
        <w:spacing w:after="2"/>
        <w:ind w:left="360"/>
        <w:jc w:val="both"/>
        <w:rPr>
          <w:iCs/>
          <w:szCs w:val="24"/>
          <w:lang w:eastAsia="sk-SK"/>
        </w:rPr>
      </w:pPr>
      <w:r w:rsidRPr="0004753D">
        <w:rPr>
          <w:szCs w:val="24"/>
          <w:lang w:eastAsia="sk-SK"/>
        </w:rPr>
        <w:t xml:space="preserve">Za § 112h </w:t>
      </w:r>
      <w:r w:rsidR="00A546A8" w:rsidRPr="0004753D">
        <w:rPr>
          <w:szCs w:val="24"/>
          <w:lang w:eastAsia="sk-SK"/>
        </w:rPr>
        <w:t xml:space="preserve">sa vkladá § </w:t>
      </w:r>
      <w:r w:rsidRPr="0004753D">
        <w:rPr>
          <w:szCs w:val="24"/>
          <w:lang w:eastAsia="sk-SK"/>
        </w:rPr>
        <w:t>112i</w:t>
      </w:r>
      <w:r w:rsidR="00A546A8" w:rsidRPr="0004753D">
        <w:rPr>
          <w:szCs w:val="24"/>
          <w:lang w:eastAsia="sk-SK"/>
        </w:rPr>
        <w:t>, ktorý vrátane nadpisu znie:</w:t>
      </w:r>
    </w:p>
    <w:p w14:paraId="081E70A2" w14:textId="77777777" w:rsidR="00A546A8" w:rsidRPr="0004753D" w:rsidRDefault="00A546A8" w:rsidP="003F3924">
      <w:pPr>
        <w:widowControl w:val="0"/>
        <w:spacing w:after="2"/>
        <w:jc w:val="center"/>
        <w:rPr>
          <w:szCs w:val="24"/>
        </w:rPr>
      </w:pPr>
      <w:r w:rsidRPr="0004753D">
        <w:rPr>
          <w:szCs w:val="24"/>
        </w:rPr>
        <w:t xml:space="preserve">„§ </w:t>
      </w:r>
      <w:r w:rsidR="00E55AF6" w:rsidRPr="0004753D">
        <w:rPr>
          <w:szCs w:val="24"/>
        </w:rPr>
        <w:t>112i</w:t>
      </w:r>
    </w:p>
    <w:p w14:paraId="12D3AEFA" w14:textId="77777777" w:rsidR="00A546A8" w:rsidRPr="0004753D" w:rsidRDefault="00A546A8" w:rsidP="003F3924">
      <w:pPr>
        <w:widowControl w:val="0"/>
        <w:spacing w:after="2"/>
        <w:jc w:val="center"/>
        <w:rPr>
          <w:szCs w:val="24"/>
        </w:rPr>
      </w:pPr>
      <w:r w:rsidRPr="0004753D">
        <w:rPr>
          <w:szCs w:val="24"/>
        </w:rPr>
        <w:t>Prechodné ustanovenia k úpravám účinným od  1. apríla 2024</w:t>
      </w:r>
    </w:p>
    <w:p w14:paraId="5DEC622B" w14:textId="77777777" w:rsidR="00A546A8" w:rsidRPr="0004753D" w:rsidRDefault="00A546A8" w:rsidP="003F3924">
      <w:pPr>
        <w:pStyle w:val="Odsekzoznamu"/>
        <w:keepNext w:val="0"/>
        <w:keepLines w:val="0"/>
        <w:widowControl w:val="0"/>
        <w:numPr>
          <w:ilvl w:val="0"/>
          <w:numId w:val="67"/>
        </w:numPr>
        <w:shd w:val="clear" w:color="auto" w:fill="FFFFFF"/>
        <w:overflowPunct/>
        <w:autoSpaceDE/>
        <w:autoSpaceDN/>
        <w:adjustRightInd/>
        <w:spacing w:after="2"/>
        <w:jc w:val="both"/>
        <w:textAlignment w:val="auto"/>
        <w:rPr>
          <w:szCs w:val="24"/>
        </w:rPr>
      </w:pPr>
      <w:r w:rsidRPr="0004753D">
        <w:rPr>
          <w:szCs w:val="24"/>
        </w:rPr>
        <w:t xml:space="preserve">Pôsobnosť ministerstva ako špeciálneho stavebného úradu pre </w:t>
      </w:r>
      <w:r w:rsidR="0011738F" w:rsidRPr="0004753D">
        <w:rPr>
          <w:szCs w:val="24"/>
        </w:rPr>
        <w:t>stavby dráh a ich súčastí, pre stavby v obvode dráhy, ktoré neslúžia na prevádzku dráhy alebo na dopravu na dráhe, a pre stavby v ochrannom pásme dráhy, ktoré slúžia na prevádzku dráhy alebo na dopravu na dráhe, okrem mestských dráh (ďalej len „</w:t>
      </w:r>
      <w:r w:rsidR="002940DB" w:rsidRPr="0004753D">
        <w:rPr>
          <w:szCs w:val="24"/>
        </w:rPr>
        <w:t xml:space="preserve">dráhy a ich súčasti“) </w:t>
      </w:r>
      <w:r w:rsidRPr="0004753D">
        <w:rPr>
          <w:szCs w:val="24"/>
        </w:rPr>
        <w:t>prechádza od 1. apríla 2024 na úrad.</w:t>
      </w:r>
    </w:p>
    <w:p w14:paraId="507EF20C" w14:textId="77777777" w:rsidR="00A546A8" w:rsidRPr="0004753D" w:rsidRDefault="00A546A8" w:rsidP="003F3924">
      <w:pPr>
        <w:pStyle w:val="Odsekzoznamu"/>
        <w:keepNext w:val="0"/>
        <w:keepLines w:val="0"/>
        <w:widowControl w:val="0"/>
        <w:numPr>
          <w:ilvl w:val="0"/>
          <w:numId w:val="67"/>
        </w:numPr>
        <w:shd w:val="clear" w:color="auto" w:fill="FFFFFF"/>
        <w:overflowPunct/>
        <w:autoSpaceDE/>
        <w:autoSpaceDN/>
        <w:adjustRightInd/>
        <w:spacing w:after="2"/>
        <w:jc w:val="both"/>
        <w:textAlignment w:val="auto"/>
        <w:rPr>
          <w:szCs w:val="24"/>
        </w:rPr>
      </w:pPr>
      <w:r w:rsidRPr="0004753D">
        <w:rPr>
          <w:szCs w:val="24"/>
        </w:rPr>
        <w:t xml:space="preserve">Majetok štátu, pohľadávky a záväzky, ktoré malo v správe ministerstvo pri výkone pôsobnosti špeciálneho stavebného úradu pre </w:t>
      </w:r>
      <w:r w:rsidR="002940DB" w:rsidRPr="0004753D">
        <w:rPr>
          <w:szCs w:val="24"/>
        </w:rPr>
        <w:t>dráhy a ich súčasti</w:t>
      </w:r>
      <w:r w:rsidRPr="0004753D">
        <w:rPr>
          <w:szCs w:val="24"/>
        </w:rPr>
        <w:t xml:space="preserve"> k 31. marcu 2024, prechádzajú do správy úradu.</w:t>
      </w:r>
    </w:p>
    <w:p w14:paraId="31189BD0" w14:textId="77777777" w:rsidR="00A546A8" w:rsidRPr="0004753D" w:rsidRDefault="00A546A8" w:rsidP="003F3924">
      <w:pPr>
        <w:pStyle w:val="Odsekzoznamu"/>
        <w:keepNext w:val="0"/>
        <w:keepLines w:val="0"/>
        <w:widowControl w:val="0"/>
        <w:numPr>
          <w:ilvl w:val="0"/>
          <w:numId w:val="67"/>
        </w:numPr>
        <w:shd w:val="clear" w:color="auto" w:fill="FFFFFF"/>
        <w:overflowPunct/>
        <w:autoSpaceDE/>
        <w:autoSpaceDN/>
        <w:adjustRightInd/>
        <w:spacing w:after="2"/>
        <w:jc w:val="both"/>
        <w:textAlignment w:val="auto"/>
        <w:rPr>
          <w:szCs w:val="24"/>
        </w:rPr>
      </w:pPr>
      <w:r w:rsidRPr="0004753D">
        <w:rPr>
          <w:szCs w:val="24"/>
        </w:rPr>
        <w:t xml:space="preserve">Práva a povinnosti vyplývajúce zo štátnozamestnaneckých vzťahov, z pracovnoprávnych vzťahov a z iných právnych vzťahov štátnych zamestnancov a </w:t>
      </w:r>
      <w:r w:rsidRPr="0004753D">
        <w:rPr>
          <w:szCs w:val="24"/>
        </w:rPr>
        <w:lastRenderedPageBreak/>
        <w:t xml:space="preserve">zamestnancov ministerstva, ktorí plnili úlohy súvisiace s výkonom pôsobnosti špeciálneho stavebného úradu pre </w:t>
      </w:r>
      <w:r w:rsidR="002940DB" w:rsidRPr="0004753D">
        <w:rPr>
          <w:szCs w:val="24"/>
        </w:rPr>
        <w:t xml:space="preserve">dráhy a ich súčasti </w:t>
      </w:r>
      <w:r w:rsidRPr="0004753D">
        <w:rPr>
          <w:szCs w:val="24"/>
        </w:rPr>
        <w:t xml:space="preserve">prechádzajú k 1. aprílom 2024 na úrad. </w:t>
      </w:r>
    </w:p>
    <w:p w14:paraId="181E5228" w14:textId="77777777" w:rsidR="00A546A8" w:rsidRPr="0004753D" w:rsidRDefault="00A546A8" w:rsidP="003F3924">
      <w:pPr>
        <w:pStyle w:val="Odsekzoznamu"/>
        <w:keepNext w:val="0"/>
        <w:keepLines w:val="0"/>
        <w:widowControl w:val="0"/>
        <w:numPr>
          <w:ilvl w:val="0"/>
          <w:numId w:val="67"/>
        </w:numPr>
        <w:shd w:val="clear" w:color="auto" w:fill="FFFFFF"/>
        <w:overflowPunct/>
        <w:autoSpaceDE/>
        <w:autoSpaceDN/>
        <w:adjustRightInd/>
        <w:spacing w:after="2"/>
        <w:jc w:val="both"/>
        <w:textAlignment w:val="auto"/>
        <w:rPr>
          <w:szCs w:val="24"/>
        </w:rPr>
      </w:pPr>
      <w:r w:rsidRPr="0004753D">
        <w:rPr>
          <w:szCs w:val="24"/>
        </w:rPr>
        <w:t>Nároky štátnych zamestnancov a zamestnancov vyplývajúce z prechodu práv a povinností podľa odseku 3 uspokojí úrad.</w:t>
      </w:r>
    </w:p>
    <w:p w14:paraId="5E4288F8" w14:textId="77777777" w:rsidR="00A546A8" w:rsidRPr="0004753D" w:rsidRDefault="00A546A8" w:rsidP="003F3924">
      <w:pPr>
        <w:pStyle w:val="Odsekzoznamu"/>
        <w:keepNext w:val="0"/>
        <w:keepLines w:val="0"/>
        <w:widowControl w:val="0"/>
        <w:numPr>
          <w:ilvl w:val="0"/>
          <w:numId w:val="67"/>
        </w:numPr>
        <w:shd w:val="clear" w:color="auto" w:fill="FFFFFF"/>
        <w:overflowPunct/>
        <w:autoSpaceDE/>
        <w:autoSpaceDN/>
        <w:adjustRightInd/>
        <w:spacing w:after="2"/>
        <w:jc w:val="both"/>
        <w:textAlignment w:val="auto"/>
        <w:rPr>
          <w:szCs w:val="24"/>
        </w:rPr>
      </w:pPr>
      <w:r w:rsidRPr="0004753D">
        <w:rPr>
          <w:szCs w:val="24"/>
        </w:rPr>
        <w:t xml:space="preserve">Konania ministerstva pri výkone pôsobnosti špeciálneho stavebného úradu pre </w:t>
      </w:r>
      <w:r w:rsidR="002940DB" w:rsidRPr="0004753D">
        <w:rPr>
          <w:szCs w:val="24"/>
        </w:rPr>
        <w:t>dráhy a ich súčasti</w:t>
      </w:r>
      <w:r w:rsidRPr="0004753D">
        <w:rPr>
          <w:szCs w:val="24"/>
        </w:rPr>
        <w:t xml:space="preserve">, ktoré do 31. marca 2024 začalo ministerstvo a ktoré neboli právoplatne skončené pred 1. aprílom 2024, dokončí </w:t>
      </w:r>
      <w:r w:rsidR="00FE54E4" w:rsidRPr="0004753D">
        <w:rPr>
          <w:szCs w:val="24"/>
        </w:rPr>
        <w:t xml:space="preserve">stavebný </w:t>
      </w:r>
      <w:r w:rsidRPr="0004753D">
        <w:rPr>
          <w:szCs w:val="24"/>
        </w:rPr>
        <w:t>úrad. Právne účinky úkonov, ktoré v konaní nastali pred 1. aprílom 2024, zostávajú zachované.“.</w:t>
      </w:r>
    </w:p>
    <w:p w14:paraId="1A951776" w14:textId="77777777" w:rsidR="002F2BB8" w:rsidRPr="0004753D" w:rsidRDefault="002F2BB8" w:rsidP="003F3924">
      <w:pPr>
        <w:widowControl w:val="0"/>
        <w:rPr>
          <w:szCs w:val="24"/>
        </w:rPr>
      </w:pPr>
    </w:p>
    <w:p w14:paraId="64B1DB33" w14:textId="77777777" w:rsidR="002F2BB8" w:rsidRPr="0004753D" w:rsidRDefault="002F7445" w:rsidP="003F3924">
      <w:pPr>
        <w:pStyle w:val="Odsekzoznamu"/>
        <w:keepNext w:val="0"/>
        <w:keepLines w:val="0"/>
        <w:widowControl w:val="0"/>
        <w:numPr>
          <w:ilvl w:val="0"/>
          <w:numId w:val="38"/>
        </w:numPr>
        <w:spacing w:after="2"/>
        <w:ind w:left="360"/>
        <w:jc w:val="both"/>
        <w:rPr>
          <w:szCs w:val="24"/>
        </w:rPr>
      </w:pPr>
      <w:r w:rsidRPr="0004753D">
        <w:rPr>
          <w:bCs/>
          <w:szCs w:val="24"/>
        </w:rPr>
        <w:t>Slová „stavebné povolenie“ vo všetkých tvaroch sa v celom texte zákona nahrádzajú slovami „rozhodnutie o povolení stavby“ v príslušnom tvare.</w:t>
      </w:r>
    </w:p>
    <w:p w14:paraId="4370046F" w14:textId="77777777" w:rsidR="002F7445" w:rsidRPr="0004753D" w:rsidRDefault="002F7445" w:rsidP="003F3924">
      <w:pPr>
        <w:widowControl w:val="0"/>
        <w:spacing w:after="2"/>
        <w:jc w:val="both"/>
        <w:rPr>
          <w:szCs w:val="24"/>
        </w:rPr>
      </w:pPr>
    </w:p>
    <w:p w14:paraId="391E7566" w14:textId="77777777" w:rsidR="000C6CE1" w:rsidRPr="0004753D" w:rsidRDefault="000C6CE1" w:rsidP="003F3924">
      <w:pPr>
        <w:widowControl w:val="0"/>
        <w:spacing w:after="2"/>
        <w:jc w:val="both"/>
        <w:rPr>
          <w:szCs w:val="24"/>
        </w:rPr>
      </w:pPr>
      <w:bookmarkStart w:id="16" w:name="_Toc497490900"/>
    </w:p>
    <w:p w14:paraId="608AAD2F" w14:textId="77777777" w:rsidR="000C6CE1" w:rsidRPr="0004753D" w:rsidRDefault="000C6CE1" w:rsidP="003F3924">
      <w:pPr>
        <w:pStyle w:val="Odsekzoznamu"/>
        <w:keepNext w:val="0"/>
        <w:keepLines w:val="0"/>
        <w:widowControl w:val="0"/>
        <w:numPr>
          <w:ilvl w:val="0"/>
          <w:numId w:val="42"/>
        </w:numPr>
        <w:spacing w:after="2"/>
        <w:ind w:left="360" w:right="-20"/>
        <w:jc w:val="center"/>
        <w:rPr>
          <w:szCs w:val="24"/>
        </w:rPr>
      </w:pPr>
    </w:p>
    <w:p w14:paraId="4322C9D4" w14:textId="77777777" w:rsidR="000C6CE1" w:rsidRPr="0004753D" w:rsidRDefault="000C6CE1" w:rsidP="003F3924">
      <w:pPr>
        <w:widowControl w:val="0"/>
        <w:spacing w:after="2"/>
        <w:jc w:val="both"/>
        <w:rPr>
          <w:szCs w:val="24"/>
        </w:rPr>
      </w:pPr>
      <w:r w:rsidRPr="0004753D">
        <w:rPr>
          <w:szCs w:val="24"/>
        </w:rPr>
        <w:t>Zákon č. </w:t>
      </w:r>
      <w:r w:rsidRPr="0004753D">
        <w:rPr>
          <w:iCs/>
          <w:szCs w:val="24"/>
        </w:rPr>
        <w:t>131/2010 Z. z.</w:t>
      </w:r>
      <w:r w:rsidRPr="0004753D">
        <w:rPr>
          <w:szCs w:val="24"/>
        </w:rPr>
        <w:t xml:space="preserve"> o pohrebníctve v znení zákona č. 398/2019 Z. z. </w:t>
      </w:r>
      <w:r w:rsidR="00DF12C1" w:rsidRPr="0004753D">
        <w:rPr>
          <w:szCs w:val="24"/>
        </w:rPr>
        <w:t xml:space="preserve">a zákona č. 310/2021 Z. z. </w:t>
      </w:r>
      <w:r w:rsidRPr="0004753D">
        <w:rPr>
          <w:szCs w:val="24"/>
        </w:rPr>
        <w:t>sa mení takto:</w:t>
      </w:r>
    </w:p>
    <w:p w14:paraId="73A33037" w14:textId="32D98239" w:rsidR="00C35A67" w:rsidRPr="0004753D" w:rsidRDefault="00C35A67" w:rsidP="003F3924">
      <w:pPr>
        <w:pStyle w:val="Odsekzoznamu"/>
        <w:keepNext w:val="0"/>
        <w:keepLines w:val="0"/>
        <w:widowControl w:val="0"/>
        <w:spacing w:after="2"/>
        <w:ind w:left="284"/>
        <w:jc w:val="both"/>
        <w:rPr>
          <w:szCs w:val="24"/>
        </w:rPr>
      </w:pPr>
    </w:p>
    <w:p w14:paraId="567D9169" w14:textId="77777777" w:rsidR="00FB4176" w:rsidRPr="0004753D" w:rsidRDefault="007449E9" w:rsidP="003F3924">
      <w:pPr>
        <w:pStyle w:val="Odsekzoznamu"/>
        <w:keepNext w:val="0"/>
        <w:keepLines w:val="0"/>
        <w:widowControl w:val="0"/>
        <w:numPr>
          <w:ilvl w:val="0"/>
          <w:numId w:val="2"/>
        </w:numPr>
        <w:spacing w:after="2"/>
        <w:ind w:left="284" w:hanging="284"/>
        <w:jc w:val="both"/>
        <w:rPr>
          <w:szCs w:val="24"/>
        </w:rPr>
      </w:pPr>
      <w:r w:rsidRPr="0004753D">
        <w:rPr>
          <w:szCs w:val="24"/>
        </w:rPr>
        <w:t>V § 10 ods. 1 sa slová „</w:t>
      </w:r>
      <w:r w:rsidR="000F1B0B" w:rsidRPr="0004753D">
        <w:rPr>
          <w:szCs w:val="24"/>
        </w:rPr>
        <w:t xml:space="preserve">v </w:t>
      </w:r>
      <w:r w:rsidRPr="0004753D">
        <w:rPr>
          <w:szCs w:val="24"/>
        </w:rPr>
        <w:t>územnom konaní“</w:t>
      </w:r>
      <w:r w:rsidR="000F1B0B" w:rsidRPr="0004753D">
        <w:rPr>
          <w:szCs w:val="24"/>
        </w:rPr>
        <w:t xml:space="preserve"> </w:t>
      </w:r>
      <w:r w:rsidRPr="0004753D">
        <w:rPr>
          <w:szCs w:val="24"/>
        </w:rPr>
        <w:t>nahrádzajú slovami „</w:t>
      </w:r>
      <w:r w:rsidR="000F1B0B" w:rsidRPr="0004753D">
        <w:rPr>
          <w:szCs w:val="24"/>
        </w:rPr>
        <w:t xml:space="preserve">v </w:t>
      </w:r>
      <w:r w:rsidRPr="0004753D">
        <w:rPr>
          <w:szCs w:val="24"/>
        </w:rPr>
        <w:t>konaní o stavebnom zámere“</w:t>
      </w:r>
      <w:r w:rsidR="000F1B0B" w:rsidRPr="0004753D">
        <w:rPr>
          <w:szCs w:val="24"/>
        </w:rPr>
        <w:t xml:space="preserve"> a slová „pre územné konanie o zriadení krematória a kolaudačné konanie o zriadení krematória“ sa vypúšťajú.</w:t>
      </w:r>
    </w:p>
    <w:p w14:paraId="2A40447C" w14:textId="77777777" w:rsidR="000F1B0B" w:rsidRPr="0004753D" w:rsidRDefault="000F1B0B" w:rsidP="003F3924">
      <w:pPr>
        <w:widowControl w:val="0"/>
        <w:spacing w:after="2"/>
        <w:ind w:left="284" w:hanging="284"/>
        <w:jc w:val="both"/>
        <w:rPr>
          <w:szCs w:val="24"/>
        </w:rPr>
      </w:pPr>
    </w:p>
    <w:p w14:paraId="7E900CA1" w14:textId="77777777" w:rsidR="000F1B0B" w:rsidRPr="0004753D" w:rsidRDefault="000F1B0B" w:rsidP="003F3924">
      <w:pPr>
        <w:widowControl w:val="0"/>
        <w:spacing w:after="2"/>
        <w:ind w:left="284" w:hanging="284"/>
        <w:jc w:val="both"/>
        <w:rPr>
          <w:szCs w:val="24"/>
        </w:rPr>
      </w:pPr>
      <w:r w:rsidRPr="0004753D">
        <w:rPr>
          <w:szCs w:val="24"/>
        </w:rPr>
        <w:tab/>
        <w:t>Poznámka pod čiarou k odkazu 23 znie:</w:t>
      </w:r>
    </w:p>
    <w:p w14:paraId="7741768B" w14:textId="77777777" w:rsidR="000F1B0B" w:rsidRPr="0004753D" w:rsidRDefault="000F1B0B" w:rsidP="003F3924">
      <w:pPr>
        <w:widowControl w:val="0"/>
        <w:spacing w:after="2"/>
        <w:ind w:left="284"/>
        <w:jc w:val="both"/>
        <w:rPr>
          <w:szCs w:val="24"/>
        </w:rPr>
      </w:pPr>
      <w:r w:rsidRPr="0004753D">
        <w:rPr>
          <w:szCs w:val="24"/>
        </w:rPr>
        <w:t>„</w:t>
      </w:r>
      <w:r w:rsidRPr="0004753D">
        <w:rPr>
          <w:szCs w:val="24"/>
          <w:vertAlign w:val="superscript"/>
        </w:rPr>
        <w:t>23</w:t>
      </w:r>
      <w:r w:rsidRPr="0004753D">
        <w:rPr>
          <w:szCs w:val="24"/>
        </w:rPr>
        <w:t>) § 31 ods. 7 zákona č.</w:t>
      </w:r>
      <w:r w:rsidR="000E5DF6" w:rsidRPr="0004753D">
        <w:rPr>
          <w:szCs w:val="24"/>
        </w:rPr>
        <w:t xml:space="preserve"> 201</w:t>
      </w:r>
      <w:r w:rsidRPr="0004753D">
        <w:rPr>
          <w:szCs w:val="24"/>
        </w:rPr>
        <w:t>/2022 Z. z. o výstavbe.“.</w:t>
      </w:r>
    </w:p>
    <w:p w14:paraId="256DAEA7" w14:textId="77777777" w:rsidR="000F1B0B" w:rsidRPr="0004753D" w:rsidRDefault="000F1B0B" w:rsidP="003F3924">
      <w:pPr>
        <w:widowControl w:val="0"/>
        <w:spacing w:after="2"/>
        <w:ind w:left="284" w:hanging="284"/>
        <w:jc w:val="both"/>
        <w:rPr>
          <w:szCs w:val="24"/>
        </w:rPr>
      </w:pPr>
    </w:p>
    <w:p w14:paraId="7BD215C1" w14:textId="77777777" w:rsidR="000F1B0B" w:rsidRPr="0004753D" w:rsidRDefault="000F1B0B" w:rsidP="003F3924">
      <w:pPr>
        <w:pStyle w:val="Odsekzoznamu"/>
        <w:keepNext w:val="0"/>
        <w:keepLines w:val="0"/>
        <w:widowControl w:val="0"/>
        <w:numPr>
          <w:ilvl w:val="0"/>
          <w:numId w:val="2"/>
        </w:numPr>
        <w:spacing w:after="2"/>
        <w:ind w:left="284" w:hanging="284"/>
        <w:jc w:val="both"/>
        <w:rPr>
          <w:szCs w:val="24"/>
        </w:rPr>
      </w:pPr>
      <w:r w:rsidRPr="0004753D">
        <w:rPr>
          <w:szCs w:val="24"/>
        </w:rPr>
        <w:t>V § 15 ods. 5 sa slová „v územnom konaní“ nahrádzajú slovami „v konaní o stavebnom zámere“ a slová „pre územné konanie o zriadení pohrebiska a kolaudačné konanie o zriadení pohrebiska“ sa vypúšťajú.</w:t>
      </w:r>
    </w:p>
    <w:p w14:paraId="45998C31" w14:textId="77777777" w:rsidR="000F1B0B" w:rsidRPr="0004753D" w:rsidRDefault="000F1B0B" w:rsidP="003F3924">
      <w:pPr>
        <w:pStyle w:val="Odsekzoznamu"/>
        <w:keepNext w:val="0"/>
        <w:keepLines w:val="0"/>
        <w:widowControl w:val="0"/>
        <w:spacing w:after="2"/>
        <w:ind w:left="284"/>
        <w:jc w:val="both"/>
        <w:rPr>
          <w:szCs w:val="24"/>
        </w:rPr>
      </w:pPr>
    </w:p>
    <w:p w14:paraId="2EA4100A" w14:textId="77777777" w:rsidR="000F1B0B" w:rsidRPr="0004753D" w:rsidRDefault="000F1B0B" w:rsidP="003F3924">
      <w:pPr>
        <w:pStyle w:val="Odsekzoznamu"/>
        <w:keepNext w:val="0"/>
        <w:keepLines w:val="0"/>
        <w:widowControl w:val="0"/>
        <w:numPr>
          <w:ilvl w:val="0"/>
          <w:numId w:val="2"/>
        </w:numPr>
        <w:spacing w:after="2"/>
        <w:ind w:left="284" w:hanging="284"/>
        <w:jc w:val="both"/>
        <w:rPr>
          <w:szCs w:val="24"/>
        </w:rPr>
      </w:pPr>
      <w:r w:rsidRPr="0004753D">
        <w:rPr>
          <w:szCs w:val="24"/>
        </w:rPr>
        <w:t>V § 15 ods. 6 druhej vete sa slová „v územnom konaní“ nahrádzajú slovami „v konaní o stavebnom zámere“.</w:t>
      </w:r>
    </w:p>
    <w:bookmarkEnd w:id="16"/>
    <w:p w14:paraId="06AEEDE3" w14:textId="7FE8C087" w:rsidR="00CC37F5" w:rsidRPr="0004753D" w:rsidRDefault="00CC37F5" w:rsidP="003F3924">
      <w:pPr>
        <w:widowControl w:val="0"/>
        <w:spacing w:after="2"/>
        <w:jc w:val="both"/>
        <w:rPr>
          <w:bCs/>
          <w:szCs w:val="24"/>
        </w:rPr>
      </w:pPr>
    </w:p>
    <w:p w14:paraId="1F2F0934" w14:textId="77777777" w:rsidR="00CC37F5" w:rsidRPr="0004753D" w:rsidRDefault="00CC37F5" w:rsidP="003F3924">
      <w:pPr>
        <w:widowControl w:val="0"/>
        <w:spacing w:after="2"/>
        <w:jc w:val="both"/>
        <w:rPr>
          <w:bCs/>
          <w:szCs w:val="24"/>
        </w:rPr>
      </w:pPr>
    </w:p>
    <w:p w14:paraId="5B40BD37" w14:textId="77777777" w:rsidR="004117EC" w:rsidRPr="0004753D" w:rsidRDefault="004117EC" w:rsidP="003F3924">
      <w:pPr>
        <w:pStyle w:val="Odsekzoznamu"/>
        <w:keepNext w:val="0"/>
        <w:keepLines w:val="0"/>
        <w:widowControl w:val="0"/>
        <w:numPr>
          <w:ilvl w:val="0"/>
          <w:numId w:val="42"/>
        </w:numPr>
        <w:spacing w:after="2"/>
        <w:ind w:left="360" w:right="-20"/>
        <w:jc w:val="center"/>
        <w:rPr>
          <w:bCs/>
          <w:szCs w:val="24"/>
        </w:rPr>
      </w:pPr>
    </w:p>
    <w:p w14:paraId="5DA7BEF2" w14:textId="0D87FA1D" w:rsidR="004117EC" w:rsidRPr="0004753D" w:rsidRDefault="004117EC" w:rsidP="003F3924">
      <w:pPr>
        <w:widowControl w:val="0"/>
        <w:spacing w:after="2"/>
        <w:jc w:val="both"/>
        <w:rPr>
          <w:bCs/>
          <w:szCs w:val="24"/>
        </w:rPr>
      </w:pPr>
      <w:r w:rsidRPr="0004753D">
        <w:rPr>
          <w:bCs/>
          <w:szCs w:val="24"/>
        </w:rPr>
        <w:t>Zákon č. </w:t>
      </w:r>
      <w:r w:rsidRPr="0004753D">
        <w:rPr>
          <w:bCs/>
          <w:iCs/>
          <w:szCs w:val="24"/>
        </w:rPr>
        <w:t>251/2012 Z. z.</w:t>
      </w:r>
      <w:r w:rsidRPr="0004753D">
        <w:rPr>
          <w:bCs/>
          <w:szCs w:val="24"/>
        </w:rPr>
        <w:t>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w:t>
      </w:r>
      <w:r w:rsidR="00A64203" w:rsidRPr="0004753D">
        <w:rPr>
          <w:bCs/>
          <w:szCs w:val="24"/>
        </w:rPr>
        <w:t>.,</w:t>
      </w:r>
      <w:r w:rsidRPr="0004753D">
        <w:rPr>
          <w:bCs/>
          <w:szCs w:val="24"/>
        </w:rPr>
        <w:t xml:space="preserve"> zákona č. 419/2020 Z. z.</w:t>
      </w:r>
      <w:r w:rsidR="007B7713" w:rsidRPr="0004753D">
        <w:rPr>
          <w:bCs/>
          <w:szCs w:val="24"/>
        </w:rPr>
        <w:t>,</w:t>
      </w:r>
      <w:r w:rsidR="00A64203" w:rsidRPr="0004753D">
        <w:rPr>
          <w:bCs/>
          <w:szCs w:val="24"/>
        </w:rPr>
        <w:t xml:space="preserve"> zákona </w:t>
      </w:r>
      <w:r w:rsidR="00FE397D" w:rsidRPr="0004753D">
        <w:rPr>
          <w:bCs/>
          <w:szCs w:val="24"/>
        </w:rPr>
        <w:br/>
      </w:r>
      <w:r w:rsidR="00A64203" w:rsidRPr="0004753D">
        <w:rPr>
          <w:bCs/>
          <w:szCs w:val="24"/>
        </w:rPr>
        <w:t>č. 85/2022 Z. z.</w:t>
      </w:r>
      <w:r w:rsidR="007B7713" w:rsidRPr="0004753D">
        <w:rPr>
          <w:bCs/>
          <w:szCs w:val="24"/>
        </w:rPr>
        <w:t>, zákona č. 256/2022 Z. z.</w:t>
      </w:r>
      <w:r w:rsidR="00F03AAA" w:rsidRPr="0004753D">
        <w:rPr>
          <w:bCs/>
          <w:szCs w:val="24"/>
        </w:rPr>
        <w:t>,</w:t>
      </w:r>
      <w:r w:rsidR="007B7713" w:rsidRPr="0004753D">
        <w:rPr>
          <w:bCs/>
          <w:szCs w:val="24"/>
        </w:rPr>
        <w:t xml:space="preserve"> zákona č. </w:t>
      </w:r>
      <w:r w:rsidR="00DE484A" w:rsidRPr="0004753D">
        <w:rPr>
          <w:bCs/>
          <w:szCs w:val="24"/>
        </w:rPr>
        <w:t>324/2022 Z. z.</w:t>
      </w:r>
      <w:r w:rsidR="00F03AAA" w:rsidRPr="0004753D">
        <w:rPr>
          <w:bCs/>
          <w:szCs w:val="24"/>
        </w:rPr>
        <w:t xml:space="preserve">, zákona č. 393/2022 Z. z. a zákona č. 433/2022 Z. z. </w:t>
      </w:r>
      <w:r w:rsidRPr="0004753D">
        <w:rPr>
          <w:bCs/>
          <w:szCs w:val="24"/>
        </w:rPr>
        <w:t>sa mení a dopĺňa takto:</w:t>
      </w:r>
    </w:p>
    <w:p w14:paraId="2BBA3AA2" w14:textId="77777777" w:rsidR="003A4C15" w:rsidRPr="0004753D" w:rsidRDefault="003A4C15" w:rsidP="003F3924">
      <w:pPr>
        <w:pStyle w:val="Odsekzoznamu"/>
        <w:keepNext w:val="0"/>
        <w:keepLines w:val="0"/>
        <w:widowControl w:val="0"/>
        <w:spacing w:after="2"/>
        <w:ind w:left="284"/>
        <w:jc w:val="both"/>
        <w:rPr>
          <w:bCs/>
          <w:szCs w:val="24"/>
        </w:rPr>
      </w:pPr>
      <w:bookmarkStart w:id="17" w:name="_Toc497490895"/>
    </w:p>
    <w:p w14:paraId="22682FEC" w14:textId="77777777" w:rsidR="009A0DD6" w:rsidRPr="0004753D" w:rsidRDefault="00E729B8" w:rsidP="003F3924">
      <w:pPr>
        <w:pStyle w:val="Odsekzoznamu"/>
        <w:keepNext w:val="0"/>
        <w:keepLines w:val="0"/>
        <w:widowControl w:val="0"/>
        <w:numPr>
          <w:ilvl w:val="0"/>
          <w:numId w:val="40"/>
        </w:numPr>
        <w:spacing w:after="2"/>
        <w:ind w:left="284" w:hanging="284"/>
        <w:jc w:val="both"/>
        <w:rPr>
          <w:bCs/>
          <w:szCs w:val="24"/>
        </w:rPr>
      </w:pPr>
      <w:r w:rsidRPr="0004753D">
        <w:rPr>
          <w:bCs/>
          <w:szCs w:val="24"/>
        </w:rPr>
        <w:t>Poznámka pod čiarou k odkazu 25 zni</w:t>
      </w:r>
      <w:r w:rsidR="00840F9D" w:rsidRPr="0004753D">
        <w:rPr>
          <w:bCs/>
          <w:szCs w:val="24"/>
        </w:rPr>
        <w:t>e</w:t>
      </w:r>
      <w:r w:rsidRPr="0004753D">
        <w:rPr>
          <w:bCs/>
          <w:szCs w:val="24"/>
        </w:rPr>
        <w:t>:</w:t>
      </w:r>
    </w:p>
    <w:p w14:paraId="120326C3" w14:textId="77777777" w:rsidR="00E729B8" w:rsidRPr="0004753D" w:rsidRDefault="00E729B8" w:rsidP="003F3924">
      <w:pPr>
        <w:widowControl w:val="0"/>
        <w:ind w:left="284"/>
        <w:rPr>
          <w:bCs/>
          <w:szCs w:val="24"/>
        </w:rPr>
      </w:pPr>
      <w:r w:rsidRPr="0004753D">
        <w:rPr>
          <w:bCs/>
          <w:szCs w:val="24"/>
        </w:rPr>
        <w:t>„</w:t>
      </w:r>
      <w:r w:rsidRPr="0004753D">
        <w:rPr>
          <w:bCs/>
          <w:szCs w:val="24"/>
          <w:vertAlign w:val="superscript"/>
        </w:rPr>
        <w:t>25</w:t>
      </w:r>
      <w:r w:rsidRPr="0004753D">
        <w:rPr>
          <w:bCs/>
          <w:szCs w:val="24"/>
        </w:rPr>
        <w:t>) § 2 ods. 10 zákona č. 201/2022 Z. z. o výstavbe.“.</w:t>
      </w:r>
    </w:p>
    <w:p w14:paraId="1DF2B8E5" w14:textId="77777777" w:rsidR="009A0DD6" w:rsidRPr="0004753D" w:rsidRDefault="009A0DD6" w:rsidP="003F3924">
      <w:pPr>
        <w:pStyle w:val="Odsekzoznamu"/>
        <w:keepNext w:val="0"/>
        <w:keepLines w:val="0"/>
        <w:widowControl w:val="0"/>
        <w:rPr>
          <w:bCs/>
          <w:szCs w:val="24"/>
        </w:rPr>
      </w:pPr>
    </w:p>
    <w:p w14:paraId="03ABE98F" w14:textId="77777777" w:rsidR="0034161D" w:rsidRPr="0004753D" w:rsidRDefault="00312BAD" w:rsidP="003F3924">
      <w:pPr>
        <w:pStyle w:val="Odsekzoznamu"/>
        <w:keepNext w:val="0"/>
        <w:keepLines w:val="0"/>
        <w:widowControl w:val="0"/>
        <w:numPr>
          <w:ilvl w:val="0"/>
          <w:numId w:val="40"/>
        </w:numPr>
        <w:spacing w:after="2"/>
        <w:ind w:left="284" w:hanging="284"/>
        <w:jc w:val="both"/>
        <w:rPr>
          <w:bCs/>
          <w:szCs w:val="24"/>
        </w:rPr>
      </w:pPr>
      <w:r w:rsidRPr="0004753D">
        <w:rPr>
          <w:bCs/>
          <w:szCs w:val="24"/>
        </w:rPr>
        <w:t>V § 11 ods. 1 písm. g) sa slová „stavebných predpisov“ nahrádzajú slovami „predpisov o výstavbe“.</w:t>
      </w:r>
    </w:p>
    <w:p w14:paraId="6BE49C5B" w14:textId="77777777" w:rsidR="00956A1C" w:rsidRPr="0004753D" w:rsidRDefault="00956A1C" w:rsidP="003F3924">
      <w:pPr>
        <w:pStyle w:val="Odsekzoznamu"/>
        <w:keepNext w:val="0"/>
        <w:keepLines w:val="0"/>
        <w:widowControl w:val="0"/>
        <w:rPr>
          <w:bCs/>
          <w:szCs w:val="24"/>
        </w:rPr>
      </w:pPr>
    </w:p>
    <w:p w14:paraId="7FEDA764" w14:textId="0D4B2FF9" w:rsidR="00906E8B" w:rsidRPr="0004753D" w:rsidRDefault="00906E8B" w:rsidP="003F3924">
      <w:pPr>
        <w:pStyle w:val="Odsekzoznamu"/>
        <w:keepNext w:val="0"/>
        <w:keepLines w:val="0"/>
        <w:widowControl w:val="0"/>
        <w:numPr>
          <w:ilvl w:val="0"/>
          <w:numId w:val="40"/>
        </w:numPr>
        <w:spacing w:after="2"/>
        <w:ind w:left="284" w:hanging="284"/>
        <w:jc w:val="both"/>
        <w:rPr>
          <w:bCs/>
          <w:szCs w:val="24"/>
        </w:rPr>
      </w:pPr>
      <w:r w:rsidRPr="0004753D">
        <w:rPr>
          <w:bCs/>
          <w:szCs w:val="24"/>
        </w:rPr>
        <w:t>V § 12 ods. 4 písm</w:t>
      </w:r>
      <w:r w:rsidR="00E808DB" w:rsidRPr="0004753D">
        <w:rPr>
          <w:bCs/>
          <w:szCs w:val="24"/>
        </w:rPr>
        <w:t>.</w:t>
      </w:r>
      <w:r w:rsidRPr="0004753D">
        <w:rPr>
          <w:bCs/>
          <w:szCs w:val="24"/>
        </w:rPr>
        <w:t xml:space="preserve"> b) deviatom bode sa slová „územným plánom regiónu“ nahrádzajú slovami „</w:t>
      </w:r>
      <w:r w:rsidR="00E808DB" w:rsidRPr="0004753D">
        <w:rPr>
          <w:bCs/>
          <w:szCs w:val="24"/>
        </w:rPr>
        <w:t>Koncepciou územného rozvoja regiónov, alebo územn</w:t>
      </w:r>
      <w:r w:rsidR="004920F0" w:rsidRPr="0004753D">
        <w:rPr>
          <w:bCs/>
          <w:szCs w:val="24"/>
        </w:rPr>
        <w:t>ým</w:t>
      </w:r>
      <w:r w:rsidR="00E808DB" w:rsidRPr="0004753D">
        <w:rPr>
          <w:bCs/>
          <w:szCs w:val="24"/>
        </w:rPr>
        <w:t xml:space="preserve"> plán</w:t>
      </w:r>
      <w:r w:rsidR="004920F0" w:rsidRPr="0004753D">
        <w:rPr>
          <w:bCs/>
          <w:szCs w:val="24"/>
        </w:rPr>
        <w:t>om</w:t>
      </w:r>
      <w:r w:rsidR="00E808DB" w:rsidRPr="0004753D">
        <w:rPr>
          <w:bCs/>
          <w:szCs w:val="24"/>
        </w:rPr>
        <w:t xml:space="preserve"> mikroregión</w:t>
      </w:r>
      <w:r w:rsidR="004920F0" w:rsidRPr="0004753D">
        <w:rPr>
          <w:bCs/>
          <w:szCs w:val="24"/>
        </w:rPr>
        <w:t>u“.</w:t>
      </w:r>
    </w:p>
    <w:p w14:paraId="5B3B9339" w14:textId="77777777" w:rsidR="00906E8B" w:rsidRPr="0004753D" w:rsidRDefault="00906E8B" w:rsidP="003F3924">
      <w:pPr>
        <w:pStyle w:val="Odsekzoznamu"/>
        <w:keepNext w:val="0"/>
        <w:keepLines w:val="0"/>
        <w:widowControl w:val="0"/>
        <w:rPr>
          <w:bCs/>
          <w:szCs w:val="24"/>
        </w:rPr>
      </w:pPr>
    </w:p>
    <w:p w14:paraId="2B933355" w14:textId="26A3620D" w:rsidR="00AF51AE" w:rsidRPr="0004753D" w:rsidRDefault="00AF51AE" w:rsidP="003F3924">
      <w:pPr>
        <w:pStyle w:val="Odsekzoznamu"/>
        <w:keepNext w:val="0"/>
        <w:keepLines w:val="0"/>
        <w:widowControl w:val="0"/>
        <w:numPr>
          <w:ilvl w:val="0"/>
          <w:numId w:val="40"/>
        </w:numPr>
        <w:spacing w:after="2"/>
        <w:ind w:left="284" w:hanging="284"/>
        <w:jc w:val="both"/>
        <w:rPr>
          <w:bCs/>
          <w:szCs w:val="24"/>
        </w:rPr>
      </w:pPr>
      <w:r w:rsidRPr="0004753D">
        <w:rPr>
          <w:bCs/>
          <w:szCs w:val="24"/>
        </w:rPr>
        <w:t>V § 12</w:t>
      </w:r>
      <w:r w:rsidR="00773947" w:rsidRPr="0004753D">
        <w:rPr>
          <w:bCs/>
          <w:szCs w:val="24"/>
        </w:rPr>
        <w:t xml:space="preserve"> ods. 1</w:t>
      </w:r>
      <w:r w:rsidR="00D50A77" w:rsidRPr="0004753D">
        <w:rPr>
          <w:bCs/>
          <w:szCs w:val="24"/>
        </w:rPr>
        <w:t>1</w:t>
      </w:r>
      <w:r w:rsidR="00C34C24" w:rsidRPr="0004753D">
        <w:rPr>
          <w:bCs/>
          <w:szCs w:val="24"/>
        </w:rPr>
        <w:t xml:space="preserve"> sa slová „územné rozhodnutie na</w:t>
      </w:r>
      <w:r w:rsidR="007B4C14" w:rsidRPr="0004753D">
        <w:rPr>
          <w:bCs/>
          <w:szCs w:val="24"/>
        </w:rPr>
        <w:t xml:space="preserve"> výstavbu</w:t>
      </w:r>
      <w:r w:rsidR="00C34C24" w:rsidRPr="0004753D">
        <w:rPr>
          <w:bCs/>
          <w:szCs w:val="24"/>
        </w:rPr>
        <w:t>“ nahrádzajú slovami „</w:t>
      </w:r>
      <w:r w:rsidR="00527A9B" w:rsidRPr="0004753D">
        <w:rPr>
          <w:bCs/>
          <w:szCs w:val="24"/>
        </w:rPr>
        <w:t>rozhodnutie o povolení stavby</w:t>
      </w:r>
      <w:r w:rsidR="007B4C14" w:rsidRPr="0004753D">
        <w:rPr>
          <w:bCs/>
          <w:szCs w:val="24"/>
        </w:rPr>
        <w:t>, ktor</w:t>
      </w:r>
      <w:r w:rsidR="00F176C4" w:rsidRPr="0004753D">
        <w:rPr>
          <w:bCs/>
          <w:szCs w:val="24"/>
        </w:rPr>
        <w:t>ým sa povoľuje</w:t>
      </w:r>
      <w:r w:rsidR="007B4C14" w:rsidRPr="0004753D">
        <w:rPr>
          <w:bCs/>
          <w:szCs w:val="24"/>
        </w:rPr>
        <w:t xml:space="preserve"> výstavba</w:t>
      </w:r>
      <w:r w:rsidR="00527A9B" w:rsidRPr="0004753D">
        <w:rPr>
          <w:bCs/>
          <w:szCs w:val="24"/>
        </w:rPr>
        <w:t>“</w:t>
      </w:r>
      <w:r w:rsidR="007B4C14" w:rsidRPr="0004753D">
        <w:rPr>
          <w:bCs/>
          <w:szCs w:val="24"/>
        </w:rPr>
        <w:t>.</w:t>
      </w:r>
    </w:p>
    <w:p w14:paraId="2C5FD6A5" w14:textId="77777777" w:rsidR="00AF51AE" w:rsidRPr="0004753D" w:rsidRDefault="00AF51AE" w:rsidP="003F3924">
      <w:pPr>
        <w:pStyle w:val="Odsekzoznamu"/>
        <w:keepNext w:val="0"/>
        <w:keepLines w:val="0"/>
        <w:widowControl w:val="0"/>
        <w:rPr>
          <w:bCs/>
          <w:szCs w:val="24"/>
        </w:rPr>
      </w:pPr>
    </w:p>
    <w:p w14:paraId="73BA311C" w14:textId="0AD8612C" w:rsidR="00717D9D" w:rsidRPr="0004753D" w:rsidRDefault="00717D9D" w:rsidP="003F3924">
      <w:pPr>
        <w:pStyle w:val="Odsekzoznamu"/>
        <w:keepNext w:val="0"/>
        <w:keepLines w:val="0"/>
        <w:widowControl w:val="0"/>
        <w:numPr>
          <w:ilvl w:val="0"/>
          <w:numId w:val="40"/>
        </w:numPr>
        <w:spacing w:after="2"/>
        <w:ind w:left="284" w:hanging="284"/>
        <w:jc w:val="both"/>
        <w:rPr>
          <w:bCs/>
          <w:szCs w:val="24"/>
        </w:rPr>
      </w:pPr>
      <w:r w:rsidRPr="0004753D">
        <w:rPr>
          <w:bCs/>
          <w:szCs w:val="24"/>
        </w:rPr>
        <w:t>V</w:t>
      </w:r>
      <w:r w:rsidR="005B126B" w:rsidRPr="0004753D">
        <w:rPr>
          <w:bCs/>
          <w:szCs w:val="24"/>
        </w:rPr>
        <w:t xml:space="preserve"> § 12 ods. </w:t>
      </w:r>
      <w:r w:rsidRPr="0004753D">
        <w:rPr>
          <w:bCs/>
          <w:szCs w:val="24"/>
        </w:rPr>
        <w:t>13</w:t>
      </w:r>
      <w:r w:rsidR="00484823" w:rsidRPr="0004753D">
        <w:rPr>
          <w:bCs/>
          <w:szCs w:val="24"/>
        </w:rPr>
        <w:t xml:space="preserve"> </w:t>
      </w:r>
      <w:r w:rsidR="003A4C15" w:rsidRPr="0004753D">
        <w:rPr>
          <w:bCs/>
          <w:szCs w:val="24"/>
        </w:rPr>
        <w:t>sa slová „územné konanie a stavebné konanie“ nahrádzajú slovami „konanie o stavebnom zámere“.</w:t>
      </w:r>
    </w:p>
    <w:p w14:paraId="1556329C" w14:textId="77777777" w:rsidR="00AC570F" w:rsidRPr="0004753D" w:rsidRDefault="00AC570F" w:rsidP="003F3924">
      <w:pPr>
        <w:pStyle w:val="Odsekzoznamu"/>
        <w:keepNext w:val="0"/>
        <w:keepLines w:val="0"/>
        <w:widowControl w:val="0"/>
        <w:rPr>
          <w:bCs/>
          <w:szCs w:val="24"/>
        </w:rPr>
      </w:pPr>
    </w:p>
    <w:p w14:paraId="5DCB12B9" w14:textId="1EF06506" w:rsidR="00AD6492" w:rsidRPr="0004753D" w:rsidRDefault="00AD6492" w:rsidP="003F3924">
      <w:pPr>
        <w:pStyle w:val="Odsekzoznamu"/>
        <w:keepNext w:val="0"/>
        <w:keepLines w:val="0"/>
        <w:widowControl w:val="0"/>
        <w:numPr>
          <w:ilvl w:val="0"/>
          <w:numId w:val="40"/>
        </w:numPr>
        <w:spacing w:after="2"/>
        <w:ind w:left="284" w:hanging="284"/>
        <w:jc w:val="both"/>
        <w:rPr>
          <w:bCs/>
          <w:szCs w:val="24"/>
        </w:rPr>
      </w:pPr>
      <w:r w:rsidRPr="0004753D">
        <w:rPr>
          <w:bCs/>
          <w:szCs w:val="24"/>
        </w:rPr>
        <w:t xml:space="preserve">Poznámka pod čiarou k odkazu </w:t>
      </w:r>
      <w:r w:rsidR="000D457A" w:rsidRPr="0004753D">
        <w:rPr>
          <w:bCs/>
          <w:szCs w:val="24"/>
        </w:rPr>
        <w:t>71 znie:</w:t>
      </w:r>
    </w:p>
    <w:p w14:paraId="529A3BD7" w14:textId="77777777" w:rsidR="000D457A" w:rsidRPr="0004753D" w:rsidRDefault="000D457A" w:rsidP="003F3924">
      <w:pPr>
        <w:widowControl w:val="0"/>
        <w:ind w:left="284"/>
        <w:rPr>
          <w:bCs/>
          <w:szCs w:val="24"/>
        </w:rPr>
      </w:pPr>
      <w:r w:rsidRPr="0004753D">
        <w:rPr>
          <w:bCs/>
          <w:szCs w:val="24"/>
        </w:rPr>
        <w:t>„</w:t>
      </w:r>
      <w:r w:rsidRPr="0004753D">
        <w:rPr>
          <w:bCs/>
          <w:szCs w:val="24"/>
          <w:vertAlign w:val="superscript"/>
        </w:rPr>
        <w:t>71</w:t>
      </w:r>
      <w:r w:rsidRPr="0004753D">
        <w:rPr>
          <w:bCs/>
          <w:szCs w:val="24"/>
        </w:rPr>
        <w:t>) § 2 ods. 1 zákona č. 201/2022 Z. z.“.</w:t>
      </w:r>
    </w:p>
    <w:p w14:paraId="01F691E2" w14:textId="77777777" w:rsidR="000D457A" w:rsidRPr="0004753D" w:rsidRDefault="000D457A" w:rsidP="003F3924">
      <w:pPr>
        <w:widowControl w:val="0"/>
        <w:ind w:left="284"/>
        <w:rPr>
          <w:bCs/>
          <w:szCs w:val="24"/>
        </w:rPr>
      </w:pPr>
    </w:p>
    <w:p w14:paraId="6B47385B" w14:textId="77777777" w:rsidR="000D457A" w:rsidRPr="0004753D" w:rsidRDefault="00CB3AB0" w:rsidP="003F3924">
      <w:pPr>
        <w:pStyle w:val="Odsekzoznamu"/>
        <w:keepNext w:val="0"/>
        <w:keepLines w:val="0"/>
        <w:widowControl w:val="0"/>
        <w:numPr>
          <w:ilvl w:val="0"/>
          <w:numId w:val="40"/>
        </w:numPr>
        <w:spacing w:after="2"/>
        <w:ind w:left="284" w:hanging="284"/>
        <w:jc w:val="both"/>
        <w:rPr>
          <w:bCs/>
          <w:szCs w:val="24"/>
        </w:rPr>
      </w:pPr>
      <w:r w:rsidRPr="0004753D">
        <w:rPr>
          <w:bCs/>
          <w:szCs w:val="24"/>
        </w:rPr>
        <w:t>V § 43 ods</w:t>
      </w:r>
      <w:r w:rsidR="005571E2" w:rsidRPr="0004753D">
        <w:rPr>
          <w:bCs/>
          <w:szCs w:val="24"/>
        </w:rPr>
        <w:t>ek</w:t>
      </w:r>
      <w:r w:rsidRPr="0004753D">
        <w:rPr>
          <w:bCs/>
          <w:szCs w:val="24"/>
        </w:rPr>
        <w:t xml:space="preserve"> 14</w:t>
      </w:r>
      <w:r w:rsidR="005571E2" w:rsidRPr="0004753D">
        <w:rPr>
          <w:bCs/>
          <w:szCs w:val="24"/>
        </w:rPr>
        <w:t xml:space="preserve"> znie:</w:t>
      </w:r>
    </w:p>
    <w:p w14:paraId="2649F02D" w14:textId="77777777" w:rsidR="005571E2" w:rsidRPr="0004753D" w:rsidRDefault="005571E2" w:rsidP="003F3924">
      <w:pPr>
        <w:pStyle w:val="Odsekzoznamu"/>
        <w:keepNext w:val="0"/>
        <w:keepLines w:val="0"/>
        <w:widowControl w:val="0"/>
        <w:spacing w:after="2"/>
        <w:ind w:left="284"/>
        <w:jc w:val="both"/>
        <w:rPr>
          <w:bCs/>
          <w:szCs w:val="24"/>
        </w:rPr>
      </w:pPr>
      <w:r w:rsidRPr="0004753D">
        <w:rPr>
          <w:bCs/>
          <w:szCs w:val="24"/>
        </w:rPr>
        <w:t xml:space="preserve">„(14) V konaní o stavebnom zámere a v konaní o povolení stavby v ochrannom pásme </w:t>
      </w:r>
      <w:r w:rsidR="00121BC6" w:rsidRPr="0004753D">
        <w:rPr>
          <w:bCs/>
          <w:szCs w:val="24"/>
        </w:rPr>
        <w:t xml:space="preserve">elektroenergetického zariadenia </w:t>
      </w:r>
      <w:r w:rsidRPr="0004753D">
        <w:rPr>
          <w:bCs/>
          <w:szCs w:val="24"/>
        </w:rPr>
        <w:t xml:space="preserve">je </w:t>
      </w:r>
      <w:r w:rsidR="00121BC6" w:rsidRPr="0004753D">
        <w:rPr>
          <w:bCs/>
          <w:szCs w:val="24"/>
        </w:rPr>
        <w:t>prevádzkovateľ sústavy</w:t>
      </w:r>
      <w:r w:rsidRPr="0004753D">
        <w:rPr>
          <w:bCs/>
          <w:szCs w:val="24"/>
        </w:rPr>
        <w:t xml:space="preserve"> dotknutou právnickou osobou.</w:t>
      </w:r>
      <w:r w:rsidR="00765887" w:rsidRPr="0004753D">
        <w:rPr>
          <w:bCs/>
          <w:szCs w:val="24"/>
          <w:vertAlign w:val="superscript"/>
        </w:rPr>
        <w:t>72a</w:t>
      </w:r>
      <w:r w:rsidR="00765887" w:rsidRPr="0004753D">
        <w:rPr>
          <w:bCs/>
          <w:szCs w:val="24"/>
        </w:rPr>
        <w:t>)</w:t>
      </w:r>
      <w:r w:rsidR="00F66911" w:rsidRPr="0004753D">
        <w:rPr>
          <w:bCs/>
          <w:szCs w:val="24"/>
        </w:rPr>
        <w:t>“.</w:t>
      </w:r>
    </w:p>
    <w:p w14:paraId="7D8FB527" w14:textId="77777777" w:rsidR="00F66911" w:rsidRPr="0004753D" w:rsidRDefault="00F66911" w:rsidP="003F3924">
      <w:pPr>
        <w:pStyle w:val="Odsekzoznamu"/>
        <w:keepNext w:val="0"/>
        <w:keepLines w:val="0"/>
        <w:widowControl w:val="0"/>
        <w:spacing w:after="2"/>
        <w:ind w:left="284"/>
        <w:jc w:val="both"/>
        <w:rPr>
          <w:bCs/>
          <w:szCs w:val="24"/>
        </w:rPr>
      </w:pPr>
    </w:p>
    <w:p w14:paraId="0D258BF6" w14:textId="77777777" w:rsidR="00F66911" w:rsidRPr="0004753D" w:rsidRDefault="00F66911" w:rsidP="003F3924">
      <w:pPr>
        <w:pStyle w:val="Odsekzoznamu"/>
        <w:keepNext w:val="0"/>
        <w:keepLines w:val="0"/>
        <w:widowControl w:val="0"/>
        <w:spacing w:after="2"/>
        <w:ind w:left="284"/>
        <w:jc w:val="both"/>
        <w:rPr>
          <w:bCs/>
          <w:szCs w:val="24"/>
        </w:rPr>
      </w:pPr>
      <w:r w:rsidRPr="0004753D">
        <w:rPr>
          <w:bCs/>
          <w:szCs w:val="24"/>
        </w:rPr>
        <w:t>Poznámka pod čiarou k odkazu 72a znie:</w:t>
      </w:r>
    </w:p>
    <w:p w14:paraId="74771A54" w14:textId="77777777" w:rsidR="00F66911" w:rsidRPr="0004753D" w:rsidRDefault="00F66911" w:rsidP="003F3924">
      <w:pPr>
        <w:pStyle w:val="Odsekzoznamu"/>
        <w:keepNext w:val="0"/>
        <w:keepLines w:val="0"/>
        <w:widowControl w:val="0"/>
        <w:spacing w:after="2"/>
        <w:ind w:left="284"/>
        <w:jc w:val="both"/>
        <w:rPr>
          <w:bCs/>
          <w:szCs w:val="24"/>
        </w:rPr>
      </w:pPr>
      <w:r w:rsidRPr="0004753D">
        <w:rPr>
          <w:bCs/>
          <w:szCs w:val="24"/>
        </w:rPr>
        <w:t>„</w:t>
      </w:r>
      <w:r w:rsidRPr="0004753D">
        <w:rPr>
          <w:bCs/>
          <w:szCs w:val="24"/>
          <w:vertAlign w:val="superscript"/>
        </w:rPr>
        <w:t>72a</w:t>
      </w:r>
      <w:r w:rsidRPr="0004753D">
        <w:rPr>
          <w:bCs/>
          <w:szCs w:val="24"/>
        </w:rPr>
        <w:t>) § 31 ods. 8 zákona č. 201/2022 Z. z.“.</w:t>
      </w:r>
    </w:p>
    <w:p w14:paraId="1DAAE6F3" w14:textId="77777777" w:rsidR="00AD6492" w:rsidRPr="0004753D" w:rsidRDefault="00AD6492" w:rsidP="003F3924">
      <w:pPr>
        <w:widowControl w:val="0"/>
        <w:rPr>
          <w:bCs/>
          <w:szCs w:val="24"/>
        </w:rPr>
      </w:pPr>
    </w:p>
    <w:p w14:paraId="406AC17C" w14:textId="77777777" w:rsidR="00C56025" w:rsidRPr="0004753D" w:rsidRDefault="00EC25FD" w:rsidP="003F3924">
      <w:pPr>
        <w:pStyle w:val="Odsekzoznamu"/>
        <w:keepNext w:val="0"/>
        <w:keepLines w:val="0"/>
        <w:widowControl w:val="0"/>
        <w:numPr>
          <w:ilvl w:val="0"/>
          <w:numId w:val="40"/>
        </w:numPr>
        <w:spacing w:after="2"/>
        <w:ind w:left="284" w:hanging="284"/>
        <w:jc w:val="both"/>
        <w:rPr>
          <w:bCs/>
          <w:szCs w:val="24"/>
        </w:rPr>
      </w:pPr>
      <w:r w:rsidRPr="0004753D">
        <w:rPr>
          <w:bCs/>
          <w:szCs w:val="24"/>
        </w:rPr>
        <w:t>V § 79 odsek 5 znie:</w:t>
      </w:r>
    </w:p>
    <w:p w14:paraId="5A8D7748" w14:textId="77777777" w:rsidR="00EC25FD" w:rsidRPr="0004753D" w:rsidRDefault="00EC25FD" w:rsidP="003F3924">
      <w:pPr>
        <w:pStyle w:val="Odsekzoznamu"/>
        <w:keepNext w:val="0"/>
        <w:keepLines w:val="0"/>
        <w:widowControl w:val="0"/>
        <w:spacing w:after="2"/>
        <w:ind w:left="284"/>
        <w:jc w:val="both"/>
        <w:rPr>
          <w:bCs/>
          <w:szCs w:val="24"/>
        </w:rPr>
      </w:pPr>
      <w:r w:rsidRPr="0004753D">
        <w:rPr>
          <w:bCs/>
          <w:szCs w:val="24"/>
        </w:rPr>
        <w:t>„(5) V konaní o stavebnom zámere a v konaní o povolení stavby v ochrannom pásme plynárenského zariadenia je prevádzkovateľ siete dotknutou právnickou osobou.</w:t>
      </w:r>
      <w:r w:rsidRPr="0004753D">
        <w:rPr>
          <w:bCs/>
          <w:szCs w:val="24"/>
          <w:vertAlign w:val="superscript"/>
        </w:rPr>
        <w:t>72a</w:t>
      </w:r>
      <w:r w:rsidRPr="0004753D">
        <w:rPr>
          <w:bCs/>
          <w:szCs w:val="24"/>
        </w:rPr>
        <w:t>)“.</w:t>
      </w:r>
    </w:p>
    <w:p w14:paraId="0025D8B5" w14:textId="77777777" w:rsidR="00EC25FD" w:rsidRPr="0004753D" w:rsidRDefault="00EC25FD" w:rsidP="003F3924">
      <w:pPr>
        <w:pStyle w:val="Odsekzoznamu"/>
        <w:keepNext w:val="0"/>
        <w:keepLines w:val="0"/>
        <w:widowControl w:val="0"/>
        <w:spacing w:after="2"/>
        <w:ind w:left="284"/>
        <w:jc w:val="both"/>
        <w:rPr>
          <w:bCs/>
          <w:szCs w:val="24"/>
        </w:rPr>
      </w:pPr>
    </w:p>
    <w:p w14:paraId="46F7392C" w14:textId="77777777" w:rsidR="002D2090" w:rsidRPr="0004753D" w:rsidRDefault="002D2090" w:rsidP="003F3924">
      <w:pPr>
        <w:pStyle w:val="Odsekzoznamu"/>
        <w:keepNext w:val="0"/>
        <w:keepLines w:val="0"/>
        <w:widowControl w:val="0"/>
        <w:numPr>
          <w:ilvl w:val="0"/>
          <w:numId w:val="40"/>
        </w:numPr>
        <w:spacing w:after="2"/>
        <w:ind w:left="284" w:hanging="284"/>
        <w:jc w:val="both"/>
        <w:rPr>
          <w:bCs/>
          <w:szCs w:val="24"/>
        </w:rPr>
      </w:pPr>
      <w:r w:rsidRPr="0004753D">
        <w:rPr>
          <w:bCs/>
          <w:szCs w:val="24"/>
        </w:rPr>
        <w:t>V § 80 odsek 4 znie:</w:t>
      </w:r>
    </w:p>
    <w:p w14:paraId="15592747" w14:textId="77777777" w:rsidR="002D2090" w:rsidRPr="0004753D" w:rsidRDefault="002D2090" w:rsidP="003F3924">
      <w:pPr>
        <w:pStyle w:val="Odsekzoznamu"/>
        <w:keepNext w:val="0"/>
        <w:keepLines w:val="0"/>
        <w:widowControl w:val="0"/>
        <w:spacing w:after="2"/>
        <w:ind w:left="284"/>
        <w:jc w:val="both"/>
        <w:rPr>
          <w:bCs/>
          <w:szCs w:val="24"/>
        </w:rPr>
      </w:pPr>
      <w:r w:rsidRPr="0004753D">
        <w:rPr>
          <w:bCs/>
          <w:szCs w:val="24"/>
        </w:rPr>
        <w:t>„(4) V konaní o stavebnom zámere a v konaní o povolení stavby v bezpečnostnom pásme plynárenského zariadenia je prevádzkovateľ siete dotknutou právnickou osobou.</w:t>
      </w:r>
      <w:r w:rsidRPr="0004753D">
        <w:rPr>
          <w:bCs/>
          <w:szCs w:val="24"/>
          <w:vertAlign w:val="superscript"/>
        </w:rPr>
        <w:t>72a</w:t>
      </w:r>
      <w:r w:rsidRPr="0004753D">
        <w:rPr>
          <w:bCs/>
          <w:szCs w:val="24"/>
        </w:rPr>
        <w:t>)“.</w:t>
      </w:r>
    </w:p>
    <w:p w14:paraId="18B9320F" w14:textId="77777777" w:rsidR="003A4C15" w:rsidRPr="0004753D" w:rsidRDefault="003A4C15" w:rsidP="003F3924">
      <w:pPr>
        <w:pStyle w:val="Odsekzoznamu"/>
        <w:keepNext w:val="0"/>
        <w:keepLines w:val="0"/>
        <w:widowControl w:val="0"/>
        <w:spacing w:after="2"/>
        <w:rPr>
          <w:bCs/>
          <w:szCs w:val="24"/>
        </w:rPr>
      </w:pPr>
    </w:p>
    <w:bookmarkEnd w:id="17"/>
    <w:p w14:paraId="13C221F3" w14:textId="77777777" w:rsidR="00F935C6" w:rsidRPr="0004753D" w:rsidRDefault="00F935C6" w:rsidP="003F3924">
      <w:pPr>
        <w:pStyle w:val="Odsekzoznamu"/>
        <w:keepNext w:val="0"/>
        <w:keepLines w:val="0"/>
        <w:widowControl w:val="0"/>
        <w:numPr>
          <w:ilvl w:val="0"/>
          <w:numId w:val="40"/>
        </w:numPr>
        <w:spacing w:after="2"/>
        <w:ind w:left="360"/>
        <w:jc w:val="both"/>
        <w:rPr>
          <w:bCs/>
          <w:szCs w:val="24"/>
        </w:rPr>
      </w:pPr>
      <w:r w:rsidRPr="0004753D">
        <w:rPr>
          <w:bCs/>
          <w:szCs w:val="24"/>
        </w:rPr>
        <w:t>V § 87 odsek 3 znie:</w:t>
      </w:r>
    </w:p>
    <w:p w14:paraId="199D191B" w14:textId="77777777" w:rsidR="00F935C6" w:rsidRPr="0004753D" w:rsidRDefault="00F935C6" w:rsidP="003F3924">
      <w:pPr>
        <w:pStyle w:val="Odsekzoznamu"/>
        <w:keepNext w:val="0"/>
        <w:keepLines w:val="0"/>
        <w:widowControl w:val="0"/>
        <w:spacing w:after="2"/>
        <w:ind w:left="284"/>
        <w:jc w:val="both"/>
        <w:rPr>
          <w:bCs/>
          <w:szCs w:val="24"/>
        </w:rPr>
      </w:pPr>
      <w:r w:rsidRPr="0004753D">
        <w:rPr>
          <w:bCs/>
          <w:szCs w:val="24"/>
        </w:rPr>
        <w:t xml:space="preserve">„(3) V konaní o stavebnom zámere a v konaní o povolení stavby v ochrannom pásme potrubia </w:t>
      </w:r>
      <w:r w:rsidR="00C35A64" w:rsidRPr="0004753D">
        <w:rPr>
          <w:bCs/>
          <w:szCs w:val="24"/>
        </w:rPr>
        <w:t>je</w:t>
      </w:r>
      <w:r w:rsidRPr="0004753D">
        <w:rPr>
          <w:bCs/>
          <w:szCs w:val="24"/>
        </w:rPr>
        <w:t xml:space="preserve"> prevádzkovateľ </w:t>
      </w:r>
      <w:r w:rsidR="00CB6925" w:rsidRPr="0004753D">
        <w:rPr>
          <w:bCs/>
          <w:szCs w:val="24"/>
        </w:rPr>
        <w:t>potrubia</w:t>
      </w:r>
      <w:r w:rsidRPr="0004753D">
        <w:rPr>
          <w:bCs/>
          <w:szCs w:val="24"/>
        </w:rPr>
        <w:t xml:space="preserve"> dotknutou právnickou osobou.</w:t>
      </w:r>
      <w:r w:rsidRPr="0004753D">
        <w:rPr>
          <w:bCs/>
          <w:szCs w:val="24"/>
          <w:vertAlign w:val="superscript"/>
        </w:rPr>
        <w:t>72a</w:t>
      </w:r>
      <w:r w:rsidRPr="0004753D">
        <w:rPr>
          <w:bCs/>
          <w:szCs w:val="24"/>
        </w:rPr>
        <w:t xml:space="preserve">) </w:t>
      </w:r>
      <w:r w:rsidR="00FC1210" w:rsidRPr="0004753D">
        <w:rPr>
          <w:bCs/>
          <w:szCs w:val="24"/>
        </w:rPr>
        <w:t>Zriaďovať stavby</w:t>
      </w:r>
      <w:r w:rsidR="00FC1210" w:rsidRPr="0004753D">
        <w:rPr>
          <w:bCs/>
          <w:szCs w:val="24"/>
          <w:vertAlign w:val="superscript"/>
        </w:rPr>
        <w:t>71</w:t>
      </w:r>
      <w:r w:rsidR="00FC1210" w:rsidRPr="0004753D">
        <w:rPr>
          <w:bCs/>
          <w:szCs w:val="24"/>
        </w:rPr>
        <w:t xml:space="preserve">) v ochrannom pásme potrubia možno iba po predchádzajúcom súhlase vlastníka pozemku, na ktorom má byť stavba postavená. </w:t>
      </w:r>
      <w:r w:rsidR="00DA3339" w:rsidRPr="0004753D">
        <w:rPr>
          <w:bCs/>
          <w:szCs w:val="24"/>
        </w:rPr>
        <w:t>Vykonávať udržiavacie práce na stavbe v ochrannom pásme potrubia možno iba</w:t>
      </w:r>
      <w:r w:rsidR="00855196" w:rsidRPr="0004753D">
        <w:rPr>
          <w:bCs/>
          <w:szCs w:val="24"/>
        </w:rPr>
        <w:t xml:space="preserve"> po predchádzajúcom súhlase prevádzkovateľa potrubia a vlastníka pozemku</w:t>
      </w:r>
      <w:r w:rsidR="005468B4" w:rsidRPr="0004753D">
        <w:rPr>
          <w:bCs/>
          <w:szCs w:val="24"/>
        </w:rPr>
        <w:t>, na ktorom je stavba postavená</w:t>
      </w:r>
      <w:r w:rsidR="00855196" w:rsidRPr="0004753D">
        <w:rPr>
          <w:bCs/>
          <w:szCs w:val="24"/>
        </w:rPr>
        <w:t>.</w:t>
      </w:r>
      <w:r w:rsidR="00356CFD" w:rsidRPr="0004753D">
        <w:rPr>
          <w:bCs/>
          <w:szCs w:val="24"/>
        </w:rPr>
        <w:t xml:space="preserve"> Vykonávať iné činnosti podľa odseku 2 v ochrannom pásme potrubia možno iba so súhlasom prevádzkovateľa potrubia a za podmienok určených prevádzkovateľom potrubia vrátane primeraných podmienok na zaistenie bezpečnosti potrubia.</w:t>
      </w:r>
    </w:p>
    <w:p w14:paraId="3AD8F2A2" w14:textId="77777777" w:rsidR="005427CD" w:rsidRPr="0004753D" w:rsidRDefault="005427CD" w:rsidP="003F3924">
      <w:pPr>
        <w:pStyle w:val="Odsekzoznamu"/>
        <w:keepNext w:val="0"/>
        <w:keepLines w:val="0"/>
        <w:widowControl w:val="0"/>
        <w:spacing w:after="2"/>
        <w:ind w:left="284"/>
        <w:jc w:val="both"/>
        <w:rPr>
          <w:bCs/>
          <w:szCs w:val="24"/>
        </w:rPr>
      </w:pPr>
    </w:p>
    <w:p w14:paraId="0A3CBA9A" w14:textId="3492F098" w:rsidR="001B4ABE" w:rsidRPr="0004753D" w:rsidRDefault="001B4ABE" w:rsidP="003F3924">
      <w:pPr>
        <w:pStyle w:val="Odsekzoznamu"/>
        <w:keepNext w:val="0"/>
        <w:keepLines w:val="0"/>
        <w:widowControl w:val="0"/>
        <w:numPr>
          <w:ilvl w:val="0"/>
          <w:numId w:val="40"/>
        </w:numPr>
        <w:spacing w:after="2"/>
        <w:ind w:left="360"/>
        <w:jc w:val="both"/>
        <w:rPr>
          <w:bCs/>
          <w:szCs w:val="24"/>
        </w:rPr>
      </w:pPr>
      <w:r w:rsidRPr="0004753D">
        <w:rPr>
          <w:bCs/>
          <w:szCs w:val="24"/>
        </w:rPr>
        <w:t xml:space="preserve">V § 88 ods. 2 písm. w) sa na konci pripájajú tieto slová „okrem </w:t>
      </w:r>
      <w:r w:rsidR="00FE223F" w:rsidRPr="0004753D">
        <w:rPr>
          <w:bCs/>
          <w:szCs w:val="24"/>
        </w:rPr>
        <w:t>oprávnen</w:t>
      </w:r>
      <w:r w:rsidR="008B66FD" w:rsidRPr="0004753D">
        <w:rPr>
          <w:bCs/>
          <w:szCs w:val="24"/>
        </w:rPr>
        <w:t xml:space="preserve">ia koordinovať činnosť v oblasti </w:t>
      </w:r>
      <w:proofErr w:type="spellStart"/>
      <w:r w:rsidR="008B66FD" w:rsidRPr="0004753D">
        <w:rPr>
          <w:bCs/>
          <w:szCs w:val="24"/>
        </w:rPr>
        <w:t>transeurópskej</w:t>
      </w:r>
      <w:proofErr w:type="spellEnd"/>
      <w:r w:rsidR="008B66FD" w:rsidRPr="0004753D">
        <w:rPr>
          <w:bCs/>
          <w:szCs w:val="24"/>
        </w:rPr>
        <w:t xml:space="preserve"> energetickej infraštruktúry</w:t>
      </w:r>
      <w:r w:rsidR="00FE223F" w:rsidRPr="0004753D">
        <w:rPr>
          <w:bCs/>
          <w:szCs w:val="24"/>
        </w:rPr>
        <w:t xml:space="preserve">, ktoré vykonáva Úrad pre územné plánovanie a výstavbu </w:t>
      </w:r>
      <w:r w:rsidR="008B66FD" w:rsidRPr="0004753D">
        <w:rPr>
          <w:bCs/>
          <w:szCs w:val="24"/>
        </w:rPr>
        <w:t>Slovenskej republiky,“.</w:t>
      </w:r>
    </w:p>
    <w:p w14:paraId="3D4F3990" w14:textId="77777777" w:rsidR="00EC1DFF" w:rsidRPr="0004753D" w:rsidRDefault="00EC1DFF" w:rsidP="003F3924">
      <w:pPr>
        <w:pStyle w:val="Odsekzoznamu"/>
        <w:keepNext w:val="0"/>
        <w:keepLines w:val="0"/>
        <w:widowControl w:val="0"/>
        <w:spacing w:after="2"/>
        <w:ind w:left="360"/>
        <w:jc w:val="both"/>
        <w:rPr>
          <w:bCs/>
          <w:szCs w:val="24"/>
        </w:rPr>
      </w:pPr>
    </w:p>
    <w:p w14:paraId="2FE0F1D1" w14:textId="30CB81BB" w:rsidR="003B33B2" w:rsidRPr="0004753D" w:rsidRDefault="003B33B2" w:rsidP="003F3924">
      <w:pPr>
        <w:pStyle w:val="Odsekzoznamu"/>
        <w:keepNext w:val="0"/>
        <w:keepLines w:val="0"/>
        <w:widowControl w:val="0"/>
        <w:numPr>
          <w:ilvl w:val="0"/>
          <w:numId w:val="40"/>
        </w:numPr>
        <w:spacing w:after="2"/>
        <w:ind w:left="360"/>
        <w:jc w:val="both"/>
        <w:rPr>
          <w:bCs/>
          <w:szCs w:val="24"/>
        </w:rPr>
      </w:pPr>
      <w:r w:rsidRPr="0004753D">
        <w:rPr>
          <w:bCs/>
          <w:szCs w:val="24"/>
        </w:rPr>
        <w:t>Za § 94 sa vkladá § 94a, ktorý vrátane nadpisu znie:</w:t>
      </w:r>
    </w:p>
    <w:p w14:paraId="63A9A4E8" w14:textId="77777777" w:rsidR="003B33B2" w:rsidRPr="0004753D" w:rsidRDefault="003B33B2" w:rsidP="003F3924">
      <w:pPr>
        <w:pStyle w:val="Odsekzoznamu"/>
        <w:keepNext w:val="0"/>
        <w:keepLines w:val="0"/>
        <w:widowControl w:val="0"/>
        <w:spacing w:after="2"/>
        <w:ind w:left="360"/>
        <w:jc w:val="center"/>
        <w:rPr>
          <w:bCs/>
          <w:szCs w:val="24"/>
        </w:rPr>
      </w:pPr>
      <w:r w:rsidRPr="0004753D">
        <w:rPr>
          <w:bCs/>
          <w:szCs w:val="24"/>
        </w:rPr>
        <w:t>„§ 94a</w:t>
      </w:r>
    </w:p>
    <w:p w14:paraId="7E284B25" w14:textId="77777777" w:rsidR="003B33B2" w:rsidRPr="0004753D" w:rsidRDefault="003B33B2" w:rsidP="003F3924">
      <w:pPr>
        <w:pStyle w:val="Odsekzoznamu"/>
        <w:keepNext w:val="0"/>
        <w:keepLines w:val="0"/>
        <w:widowControl w:val="0"/>
        <w:spacing w:after="2"/>
        <w:ind w:left="360"/>
        <w:jc w:val="center"/>
        <w:rPr>
          <w:bCs/>
          <w:szCs w:val="24"/>
        </w:rPr>
      </w:pPr>
      <w:r w:rsidRPr="0004753D">
        <w:rPr>
          <w:bCs/>
          <w:szCs w:val="24"/>
        </w:rPr>
        <w:t>Informácie</w:t>
      </w:r>
      <w:r w:rsidR="003D082B" w:rsidRPr="0004753D">
        <w:rPr>
          <w:bCs/>
          <w:szCs w:val="24"/>
        </w:rPr>
        <w:t xml:space="preserve"> pre územné plánovanie a výstavbu</w:t>
      </w:r>
    </w:p>
    <w:p w14:paraId="6AD7B5BD" w14:textId="77777777" w:rsidR="003D082B" w:rsidRPr="0004753D" w:rsidRDefault="003D082B" w:rsidP="003F3924">
      <w:pPr>
        <w:pStyle w:val="Odsekzoznamu"/>
        <w:keepNext w:val="0"/>
        <w:keepLines w:val="0"/>
        <w:widowControl w:val="0"/>
        <w:spacing w:after="2"/>
        <w:ind w:left="360"/>
        <w:jc w:val="both"/>
        <w:rPr>
          <w:bCs/>
          <w:szCs w:val="24"/>
        </w:rPr>
      </w:pPr>
      <w:r w:rsidRPr="0004753D">
        <w:rPr>
          <w:bCs/>
          <w:szCs w:val="24"/>
        </w:rPr>
        <w:t>Ten, kto na účely výkonu činností podľa tohto zákona prevádzkuje technickú infraštruktúru</w:t>
      </w:r>
      <w:r w:rsidR="00F61C4C" w:rsidRPr="0004753D">
        <w:rPr>
          <w:bCs/>
          <w:szCs w:val="24"/>
          <w:vertAlign w:val="superscript"/>
        </w:rPr>
        <w:t>96a</w:t>
      </w:r>
      <w:r w:rsidR="00F61C4C" w:rsidRPr="0004753D">
        <w:rPr>
          <w:bCs/>
          <w:szCs w:val="24"/>
        </w:rPr>
        <w:t xml:space="preserve">) </w:t>
      </w:r>
      <w:r w:rsidR="00E76E46" w:rsidRPr="0004753D">
        <w:rPr>
          <w:bCs/>
          <w:szCs w:val="24"/>
        </w:rPr>
        <w:t xml:space="preserve">v energetike </w:t>
      </w:r>
      <w:r w:rsidRPr="0004753D">
        <w:rPr>
          <w:bCs/>
          <w:szCs w:val="24"/>
        </w:rPr>
        <w:t>poskytuje Úradu pre územné plánovanie a výstavbu Slovenskej republiky údaje do informačného systému územného plánovania a výstavby vrátane metaúdajov a vrátane osobných údajov bez súhlasu dotknutých osôb v rozsahu nevyhnutnom na účel podľa osobitných predpisov.</w:t>
      </w:r>
      <w:r w:rsidR="00F61C4C" w:rsidRPr="0004753D">
        <w:rPr>
          <w:bCs/>
          <w:szCs w:val="24"/>
          <w:vertAlign w:val="superscript"/>
        </w:rPr>
        <w:t>96b</w:t>
      </w:r>
      <w:r w:rsidRPr="0004753D">
        <w:rPr>
          <w:bCs/>
          <w:szCs w:val="24"/>
        </w:rPr>
        <w:t>)</w:t>
      </w:r>
      <w:r w:rsidR="0016311F" w:rsidRPr="0004753D">
        <w:rPr>
          <w:bCs/>
          <w:szCs w:val="24"/>
        </w:rPr>
        <w:t>“.</w:t>
      </w:r>
    </w:p>
    <w:p w14:paraId="7063F1B1" w14:textId="77777777" w:rsidR="0016311F" w:rsidRPr="0004753D" w:rsidRDefault="0016311F" w:rsidP="003F3924">
      <w:pPr>
        <w:pStyle w:val="Odsekzoznamu"/>
        <w:keepNext w:val="0"/>
        <w:keepLines w:val="0"/>
        <w:widowControl w:val="0"/>
        <w:spacing w:after="2"/>
        <w:ind w:left="360"/>
        <w:jc w:val="both"/>
        <w:rPr>
          <w:bCs/>
          <w:szCs w:val="24"/>
        </w:rPr>
      </w:pPr>
    </w:p>
    <w:p w14:paraId="453C1201" w14:textId="77777777" w:rsidR="0016311F" w:rsidRPr="0004753D" w:rsidRDefault="0016311F" w:rsidP="003F3924">
      <w:pPr>
        <w:pStyle w:val="Odsekzoznamu"/>
        <w:keepNext w:val="0"/>
        <w:keepLines w:val="0"/>
        <w:widowControl w:val="0"/>
        <w:spacing w:after="2"/>
        <w:ind w:left="360"/>
        <w:jc w:val="both"/>
        <w:rPr>
          <w:bCs/>
          <w:szCs w:val="24"/>
        </w:rPr>
      </w:pPr>
      <w:r w:rsidRPr="0004753D">
        <w:rPr>
          <w:bCs/>
          <w:szCs w:val="24"/>
        </w:rPr>
        <w:t>Poznámky pod čiarou k odkazom 96a a 96b znejú:</w:t>
      </w:r>
    </w:p>
    <w:p w14:paraId="2C8B9033" w14:textId="77777777" w:rsidR="0016311F" w:rsidRPr="0004753D" w:rsidRDefault="0016311F" w:rsidP="003F3924">
      <w:pPr>
        <w:pStyle w:val="Odsekzoznamu"/>
        <w:keepNext w:val="0"/>
        <w:keepLines w:val="0"/>
        <w:widowControl w:val="0"/>
        <w:spacing w:after="2"/>
        <w:ind w:left="360"/>
        <w:jc w:val="both"/>
        <w:rPr>
          <w:bCs/>
          <w:szCs w:val="24"/>
        </w:rPr>
      </w:pPr>
      <w:r w:rsidRPr="0004753D">
        <w:rPr>
          <w:bCs/>
          <w:szCs w:val="24"/>
        </w:rPr>
        <w:t>„</w:t>
      </w:r>
      <w:r w:rsidRPr="0004753D">
        <w:rPr>
          <w:bCs/>
          <w:szCs w:val="24"/>
          <w:vertAlign w:val="superscript"/>
        </w:rPr>
        <w:t>96a</w:t>
      </w:r>
      <w:r w:rsidRPr="0004753D">
        <w:rPr>
          <w:bCs/>
          <w:szCs w:val="24"/>
        </w:rPr>
        <w:t xml:space="preserve">) </w:t>
      </w:r>
      <w:r w:rsidR="00BC7B9A" w:rsidRPr="0004753D">
        <w:rPr>
          <w:bCs/>
          <w:szCs w:val="24"/>
        </w:rPr>
        <w:t>§ 5 písm. q) zákona č. 200/2022 Z. z. o územnom plánovaní.</w:t>
      </w:r>
    </w:p>
    <w:p w14:paraId="0127B438" w14:textId="4A1EF8FD" w:rsidR="0016311F" w:rsidRPr="0004753D" w:rsidRDefault="0016311F" w:rsidP="003F3924">
      <w:pPr>
        <w:pStyle w:val="Odsekzoznamu"/>
        <w:keepNext w:val="0"/>
        <w:keepLines w:val="0"/>
        <w:widowControl w:val="0"/>
        <w:spacing w:after="2"/>
        <w:ind w:left="360"/>
        <w:jc w:val="both"/>
        <w:rPr>
          <w:bCs/>
          <w:szCs w:val="24"/>
        </w:rPr>
      </w:pPr>
      <w:r w:rsidRPr="0004753D">
        <w:rPr>
          <w:bCs/>
          <w:szCs w:val="24"/>
          <w:vertAlign w:val="superscript"/>
        </w:rPr>
        <w:t>96b</w:t>
      </w:r>
      <w:r w:rsidRPr="0004753D">
        <w:rPr>
          <w:bCs/>
          <w:szCs w:val="24"/>
        </w:rPr>
        <w:t xml:space="preserve">) Zákon č. </w:t>
      </w:r>
      <w:r w:rsidR="00CE42A6">
        <w:rPr>
          <w:bCs/>
          <w:szCs w:val="24"/>
        </w:rPr>
        <w:t>200/2022 Z. z. v znení neskorších predpisov</w:t>
      </w:r>
      <w:r w:rsidRPr="0004753D">
        <w:rPr>
          <w:bCs/>
          <w:szCs w:val="24"/>
        </w:rPr>
        <w:t>, zákon č. 201/2022 Z. z.</w:t>
      </w:r>
      <w:r w:rsidR="0037222F">
        <w:rPr>
          <w:bCs/>
          <w:szCs w:val="24"/>
        </w:rPr>
        <w:t xml:space="preserve"> </w:t>
      </w:r>
      <w:r w:rsidR="0037222F">
        <w:rPr>
          <w:iCs/>
          <w:szCs w:val="24"/>
          <w:lang w:eastAsia="sk-SK"/>
        </w:rPr>
        <w:t>v znení zákona č. .../2023 Z. z.</w:t>
      </w:r>
      <w:r w:rsidRPr="0004753D">
        <w:rPr>
          <w:bCs/>
          <w:szCs w:val="24"/>
        </w:rPr>
        <w:t>“.</w:t>
      </w:r>
      <w:r w:rsidR="00BC7B9A" w:rsidRPr="0004753D">
        <w:rPr>
          <w:bCs/>
          <w:szCs w:val="24"/>
        </w:rPr>
        <w:t>“.</w:t>
      </w:r>
    </w:p>
    <w:p w14:paraId="19949ED7" w14:textId="77777777" w:rsidR="00A64203" w:rsidRPr="0004753D" w:rsidRDefault="00A64203" w:rsidP="003F3924">
      <w:pPr>
        <w:widowControl w:val="0"/>
        <w:spacing w:after="2"/>
        <w:jc w:val="both"/>
        <w:rPr>
          <w:bCs/>
          <w:szCs w:val="24"/>
        </w:rPr>
      </w:pPr>
    </w:p>
    <w:p w14:paraId="050E071F" w14:textId="6AACEA9F" w:rsidR="0071786E" w:rsidRPr="0004753D" w:rsidRDefault="0071786E" w:rsidP="00595310">
      <w:pPr>
        <w:pStyle w:val="Odsekzoznamu"/>
        <w:keepNext w:val="0"/>
        <w:keepLines w:val="0"/>
        <w:widowControl w:val="0"/>
        <w:numPr>
          <w:ilvl w:val="0"/>
          <w:numId w:val="40"/>
        </w:numPr>
        <w:spacing w:after="2"/>
        <w:ind w:left="360"/>
        <w:jc w:val="both"/>
        <w:rPr>
          <w:szCs w:val="24"/>
        </w:rPr>
      </w:pPr>
      <w:r w:rsidRPr="0004753D">
        <w:rPr>
          <w:szCs w:val="24"/>
        </w:rPr>
        <w:lastRenderedPageBreak/>
        <w:t>Za § 96l sa vkladá § 96m, ktorý vrátane nadpisu znie:</w:t>
      </w:r>
    </w:p>
    <w:p w14:paraId="6B19ADDD" w14:textId="59A12D91" w:rsidR="0071786E" w:rsidRPr="0004753D" w:rsidRDefault="0071786E" w:rsidP="003F3924">
      <w:pPr>
        <w:pStyle w:val="Odsekzoznamu"/>
        <w:keepNext w:val="0"/>
        <w:keepLines w:val="0"/>
        <w:widowControl w:val="0"/>
        <w:spacing w:after="2"/>
        <w:ind w:left="360"/>
        <w:jc w:val="center"/>
        <w:rPr>
          <w:szCs w:val="24"/>
        </w:rPr>
      </w:pPr>
      <w:r w:rsidRPr="0004753D">
        <w:rPr>
          <w:szCs w:val="24"/>
        </w:rPr>
        <w:t>„§ 96m</w:t>
      </w:r>
    </w:p>
    <w:p w14:paraId="57AF4278" w14:textId="3734C5F0" w:rsidR="0071786E" w:rsidRPr="0004753D" w:rsidRDefault="0071786E" w:rsidP="003F3924">
      <w:pPr>
        <w:pStyle w:val="Odsekzoznamu"/>
        <w:keepNext w:val="0"/>
        <w:keepLines w:val="0"/>
        <w:widowControl w:val="0"/>
        <w:spacing w:after="2"/>
        <w:ind w:left="360"/>
        <w:jc w:val="center"/>
        <w:rPr>
          <w:szCs w:val="24"/>
        </w:rPr>
      </w:pPr>
      <w:r w:rsidRPr="0004753D">
        <w:rPr>
          <w:szCs w:val="24"/>
        </w:rPr>
        <w:t>Prechodné ustanovenia k úpravám účinným od 1. apríla 2024</w:t>
      </w:r>
    </w:p>
    <w:p w14:paraId="5D9B1DFB" w14:textId="1280A91E" w:rsidR="00B6377F" w:rsidRPr="0004753D" w:rsidRDefault="00B6377F" w:rsidP="003F3924">
      <w:pPr>
        <w:pStyle w:val="Odsekzoznamu"/>
        <w:keepNext w:val="0"/>
        <w:keepLines w:val="0"/>
        <w:widowControl w:val="0"/>
        <w:spacing w:after="2"/>
        <w:ind w:left="360"/>
        <w:jc w:val="both"/>
        <w:rPr>
          <w:szCs w:val="24"/>
        </w:rPr>
      </w:pPr>
      <w:r w:rsidRPr="0004753D">
        <w:rPr>
          <w:szCs w:val="24"/>
        </w:rPr>
        <w:t xml:space="preserve">(1) Pôsobnosť Ministerstva hospodárstva Slovenskej republiky v oblasti koordinácie </w:t>
      </w:r>
      <w:r w:rsidRPr="0004753D">
        <w:rPr>
          <w:bCs/>
          <w:szCs w:val="24"/>
        </w:rPr>
        <w:t xml:space="preserve">činnosť v oblasti </w:t>
      </w:r>
      <w:proofErr w:type="spellStart"/>
      <w:r w:rsidRPr="0004753D">
        <w:rPr>
          <w:bCs/>
          <w:szCs w:val="24"/>
        </w:rPr>
        <w:t>transeurópskej</w:t>
      </w:r>
      <w:proofErr w:type="spellEnd"/>
      <w:r w:rsidRPr="0004753D">
        <w:rPr>
          <w:bCs/>
          <w:szCs w:val="24"/>
        </w:rPr>
        <w:t xml:space="preserve"> energetickej infraštruktúry</w:t>
      </w:r>
      <w:r w:rsidRPr="0004753D">
        <w:rPr>
          <w:szCs w:val="24"/>
        </w:rPr>
        <w:t xml:space="preserve"> </w:t>
      </w:r>
      <w:r w:rsidR="00CB57DE" w:rsidRPr="0004753D">
        <w:rPr>
          <w:szCs w:val="24"/>
        </w:rPr>
        <w:t xml:space="preserve">vo výstavbe </w:t>
      </w:r>
      <w:r w:rsidRPr="0004753D">
        <w:rPr>
          <w:szCs w:val="24"/>
        </w:rPr>
        <w:t>podľa doterajších všeobecne záväzných právnych predpisov prechádza na Úrad pre územné plánovanie a výstavbu Slovenskej republiky.</w:t>
      </w:r>
    </w:p>
    <w:p w14:paraId="4F7615F9" w14:textId="193F67A9" w:rsidR="00B6377F" w:rsidRPr="0004753D" w:rsidRDefault="00B6377F" w:rsidP="003F3924">
      <w:pPr>
        <w:pStyle w:val="Odsekzoznamu"/>
        <w:keepNext w:val="0"/>
        <w:keepLines w:val="0"/>
        <w:widowControl w:val="0"/>
        <w:spacing w:after="2"/>
        <w:ind w:left="360"/>
        <w:jc w:val="both"/>
        <w:rPr>
          <w:szCs w:val="24"/>
        </w:rPr>
      </w:pPr>
      <w:r w:rsidRPr="0004753D">
        <w:rPr>
          <w:szCs w:val="24"/>
        </w:rPr>
        <w:t>(2)</w:t>
      </w:r>
      <w:r w:rsidR="00CB57DE" w:rsidRPr="0004753D">
        <w:rPr>
          <w:szCs w:val="24"/>
        </w:rPr>
        <w:t xml:space="preserve"> </w:t>
      </w:r>
      <w:r w:rsidRPr="0004753D">
        <w:rPr>
          <w:szCs w:val="24"/>
        </w:rPr>
        <w:t xml:space="preserve">Ak sa v doterajších právnych predpisoch používa pre oblasť podľa odseku 1 pojem „Ministerstvo </w:t>
      </w:r>
      <w:r w:rsidR="00CB57DE" w:rsidRPr="0004753D">
        <w:rPr>
          <w:szCs w:val="24"/>
        </w:rPr>
        <w:t>hospodárstva</w:t>
      </w:r>
      <w:r w:rsidRPr="0004753D">
        <w:rPr>
          <w:szCs w:val="24"/>
        </w:rPr>
        <w:t xml:space="preserve"> Slovenskej republiky“ vo všetkých tvaroch, rozumie sa tým „Úrad pre územné plánovanie a výstavbu Slovenskej republiky“ v príslušnom tvare.</w:t>
      </w:r>
    </w:p>
    <w:p w14:paraId="5D1CDE1A" w14:textId="332BCC64" w:rsidR="0071786E" w:rsidRPr="0004753D" w:rsidRDefault="00CB57DE" w:rsidP="003F3924">
      <w:pPr>
        <w:pStyle w:val="Odsekzoznamu"/>
        <w:keepNext w:val="0"/>
        <w:keepLines w:val="0"/>
        <w:widowControl w:val="0"/>
        <w:spacing w:after="2"/>
        <w:ind w:left="360"/>
        <w:jc w:val="both"/>
        <w:rPr>
          <w:szCs w:val="24"/>
        </w:rPr>
      </w:pPr>
      <w:r w:rsidRPr="0004753D">
        <w:rPr>
          <w:szCs w:val="24"/>
        </w:rPr>
        <w:t xml:space="preserve">(3) </w:t>
      </w:r>
      <w:r w:rsidR="00633A6B" w:rsidRPr="0004753D">
        <w:rPr>
          <w:szCs w:val="24"/>
        </w:rPr>
        <w:t xml:space="preserve">V súvislosti s prechodom kompetencie podľa odseku 1 prechádzajú od 1. </w:t>
      </w:r>
      <w:r w:rsidRPr="0004753D">
        <w:rPr>
          <w:szCs w:val="24"/>
        </w:rPr>
        <w:t xml:space="preserve">apríla </w:t>
      </w:r>
      <w:r w:rsidR="00633A6B" w:rsidRPr="0004753D">
        <w:rPr>
          <w:szCs w:val="24"/>
        </w:rPr>
        <w:t>202</w:t>
      </w:r>
      <w:r w:rsidRPr="0004753D">
        <w:rPr>
          <w:szCs w:val="24"/>
        </w:rPr>
        <w:t>4</w:t>
      </w:r>
      <w:r w:rsidR="00633A6B" w:rsidRPr="0004753D">
        <w:rPr>
          <w:szCs w:val="24"/>
        </w:rPr>
        <w:t xml:space="preserve"> práva a povinnosti vyplývajúce zo štátnozamestnaneckých vzťahov, z pracovnoprávnych vzťahov a iných právnych vzťahov zamestnancov zabezpečujúcich výkon tejto kompetencie, ako aj práva a povinnosti z iných právnych vzťahov z Ministerstva </w:t>
      </w:r>
      <w:r w:rsidRPr="0004753D">
        <w:rPr>
          <w:szCs w:val="24"/>
        </w:rPr>
        <w:t xml:space="preserve">hospodárstva </w:t>
      </w:r>
      <w:r w:rsidR="00633A6B" w:rsidRPr="0004753D">
        <w:rPr>
          <w:szCs w:val="24"/>
        </w:rPr>
        <w:t xml:space="preserve">Slovenskej republiky na Úrad pre územné plánovanie a výstavbu Slovenskej republiky. Majetok štátu, ktorý bol k 31. </w:t>
      </w:r>
      <w:r w:rsidRPr="0004753D">
        <w:rPr>
          <w:szCs w:val="24"/>
        </w:rPr>
        <w:t>marcu</w:t>
      </w:r>
      <w:r w:rsidR="00633A6B" w:rsidRPr="0004753D">
        <w:rPr>
          <w:szCs w:val="24"/>
        </w:rPr>
        <w:t xml:space="preserve"> 202</w:t>
      </w:r>
      <w:r w:rsidRPr="0004753D">
        <w:rPr>
          <w:szCs w:val="24"/>
        </w:rPr>
        <w:t>4</w:t>
      </w:r>
      <w:r w:rsidR="00633A6B" w:rsidRPr="0004753D">
        <w:rPr>
          <w:szCs w:val="24"/>
        </w:rPr>
        <w:t xml:space="preserve"> v správe Ministerstva </w:t>
      </w:r>
      <w:r w:rsidRPr="0004753D">
        <w:rPr>
          <w:szCs w:val="24"/>
        </w:rPr>
        <w:t xml:space="preserve">hospodárstva </w:t>
      </w:r>
      <w:r w:rsidR="00633A6B" w:rsidRPr="0004753D">
        <w:rPr>
          <w:szCs w:val="24"/>
        </w:rPr>
        <w:t xml:space="preserve">Slovenskej republiky a ktorý slúži na zabezpečenie výkonu kompetencie v oblasti podľa odseku 1, prechádza od 1. </w:t>
      </w:r>
      <w:r w:rsidRPr="0004753D">
        <w:rPr>
          <w:szCs w:val="24"/>
        </w:rPr>
        <w:t>apríla</w:t>
      </w:r>
      <w:r w:rsidR="00633A6B" w:rsidRPr="0004753D">
        <w:rPr>
          <w:szCs w:val="24"/>
        </w:rPr>
        <w:t xml:space="preserve"> 202</w:t>
      </w:r>
      <w:r w:rsidRPr="0004753D">
        <w:rPr>
          <w:szCs w:val="24"/>
        </w:rPr>
        <w:t>4</w:t>
      </w:r>
      <w:r w:rsidR="00633A6B" w:rsidRPr="0004753D">
        <w:rPr>
          <w:szCs w:val="24"/>
        </w:rPr>
        <w:t xml:space="preserve"> do správy Úradu pre územné plánovanie a výstavbu Slovenskej republiky. Podrobnosti o prechode týchto práv a povinností a o prechode správy majetku štátu sa upravia dohodou medzi Ministerstvom </w:t>
      </w:r>
      <w:r w:rsidRPr="0004753D">
        <w:rPr>
          <w:szCs w:val="24"/>
        </w:rPr>
        <w:t xml:space="preserve">hospodárstva </w:t>
      </w:r>
      <w:r w:rsidR="00633A6B" w:rsidRPr="0004753D">
        <w:rPr>
          <w:szCs w:val="24"/>
        </w:rPr>
        <w:t>Slovenskej republiky a Úradom pre územné plánovanie a výstavbu Slovenskej republiky, v ktorej sa vymedzí najmä druh a rozsah preberaného majetku, práv a povinností.</w:t>
      </w:r>
    </w:p>
    <w:p w14:paraId="7A448651" w14:textId="77777777" w:rsidR="00633A6B" w:rsidRPr="0004753D" w:rsidRDefault="00633A6B" w:rsidP="003F3924">
      <w:pPr>
        <w:pStyle w:val="Odsekzoznamu"/>
        <w:keepNext w:val="0"/>
        <w:keepLines w:val="0"/>
        <w:widowControl w:val="0"/>
        <w:spacing w:after="2"/>
        <w:ind w:left="360"/>
        <w:jc w:val="both"/>
        <w:rPr>
          <w:szCs w:val="24"/>
        </w:rPr>
      </w:pPr>
    </w:p>
    <w:p w14:paraId="6986B0FD" w14:textId="7786AFAA" w:rsidR="004C314F" w:rsidRPr="0004753D" w:rsidRDefault="004C314F" w:rsidP="00595310">
      <w:pPr>
        <w:pStyle w:val="Odsekzoznamu"/>
        <w:keepNext w:val="0"/>
        <w:keepLines w:val="0"/>
        <w:widowControl w:val="0"/>
        <w:numPr>
          <w:ilvl w:val="0"/>
          <w:numId w:val="40"/>
        </w:numPr>
        <w:spacing w:after="2"/>
        <w:ind w:left="360"/>
        <w:jc w:val="both"/>
        <w:rPr>
          <w:szCs w:val="24"/>
        </w:rPr>
      </w:pPr>
      <w:r w:rsidRPr="0004753D">
        <w:rPr>
          <w:szCs w:val="24"/>
        </w:rPr>
        <w:t>Slová</w:t>
      </w:r>
      <w:r w:rsidRPr="0004753D">
        <w:rPr>
          <w:bCs/>
          <w:szCs w:val="24"/>
        </w:rPr>
        <w:t xml:space="preserve"> „stavebné povolenie“ vo všetkých tvaroch sa v celom texte zákona nahrádzajú slovami „rozhodnutie o povolení stavby“ v príslušnom tvare.</w:t>
      </w:r>
    </w:p>
    <w:p w14:paraId="759E6835" w14:textId="77777777" w:rsidR="00A64203" w:rsidRPr="0004753D" w:rsidRDefault="00A64203" w:rsidP="003F3924">
      <w:pPr>
        <w:widowControl w:val="0"/>
        <w:spacing w:after="2"/>
        <w:jc w:val="both"/>
        <w:rPr>
          <w:bCs/>
          <w:szCs w:val="24"/>
        </w:rPr>
      </w:pPr>
    </w:p>
    <w:p w14:paraId="768EC7FE" w14:textId="77777777" w:rsidR="00A02917" w:rsidRPr="0004753D" w:rsidRDefault="00A02917" w:rsidP="003F3924">
      <w:pPr>
        <w:widowControl w:val="0"/>
        <w:spacing w:after="2"/>
        <w:jc w:val="both"/>
        <w:rPr>
          <w:bCs/>
          <w:szCs w:val="24"/>
        </w:rPr>
      </w:pPr>
    </w:p>
    <w:p w14:paraId="06CD4177" w14:textId="77777777" w:rsidR="00DB7A10" w:rsidRPr="0004753D" w:rsidRDefault="00DB7A10" w:rsidP="003F3924">
      <w:pPr>
        <w:pStyle w:val="Odsekzoznamu"/>
        <w:keepNext w:val="0"/>
        <w:keepLines w:val="0"/>
        <w:widowControl w:val="0"/>
        <w:numPr>
          <w:ilvl w:val="0"/>
          <w:numId w:val="42"/>
        </w:numPr>
        <w:spacing w:after="2"/>
        <w:ind w:left="360" w:right="-20"/>
        <w:jc w:val="center"/>
        <w:rPr>
          <w:bCs/>
          <w:szCs w:val="24"/>
        </w:rPr>
      </w:pPr>
    </w:p>
    <w:p w14:paraId="44C02F4C" w14:textId="4AC91C2B" w:rsidR="00D55080" w:rsidRPr="0004753D" w:rsidRDefault="00D55080" w:rsidP="003F3924">
      <w:pPr>
        <w:widowControl w:val="0"/>
        <w:jc w:val="both"/>
        <w:rPr>
          <w:szCs w:val="24"/>
        </w:rPr>
      </w:pPr>
      <w:r w:rsidRPr="0004753D">
        <w:rPr>
          <w:szCs w:val="24"/>
        </w:rPr>
        <w:t>Zákon č. 125/2015 Z. z. o registri adries a o zmene a doplnení niektorých zákonov v znení zákona č. 42/2022 Z. z. sa dopĺňa takto:</w:t>
      </w:r>
    </w:p>
    <w:p w14:paraId="1BE360C9" w14:textId="77777777" w:rsidR="00D55080" w:rsidRPr="0004753D" w:rsidRDefault="00D55080" w:rsidP="003F3924">
      <w:pPr>
        <w:widowControl w:val="0"/>
        <w:rPr>
          <w:szCs w:val="24"/>
        </w:rPr>
      </w:pPr>
    </w:p>
    <w:p w14:paraId="7D04C141" w14:textId="77777777" w:rsidR="00D55080" w:rsidRPr="0004753D" w:rsidRDefault="00D55080" w:rsidP="00E60F2A">
      <w:pPr>
        <w:pStyle w:val="Odsekzoznamu"/>
        <w:keepNext w:val="0"/>
        <w:keepLines w:val="0"/>
        <w:widowControl w:val="0"/>
        <w:ind w:left="0"/>
        <w:jc w:val="both"/>
        <w:rPr>
          <w:szCs w:val="24"/>
        </w:rPr>
      </w:pPr>
      <w:r w:rsidRPr="0004753D">
        <w:rPr>
          <w:szCs w:val="24"/>
        </w:rPr>
        <w:t>§ 4 sa dopĺňa odsekom 3, ktorý znie:</w:t>
      </w:r>
    </w:p>
    <w:p w14:paraId="3A76CA55" w14:textId="77777777" w:rsidR="00D55080" w:rsidRPr="0004753D" w:rsidRDefault="00D55080" w:rsidP="00595310">
      <w:pPr>
        <w:pStyle w:val="Odsekzoznamu"/>
        <w:keepNext w:val="0"/>
        <w:keepLines w:val="0"/>
        <w:widowControl w:val="0"/>
        <w:ind w:left="0"/>
        <w:jc w:val="both"/>
        <w:rPr>
          <w:szCs w:val="24"/>
        </w:rPr>
      </w:pPr>
      <w:r w:rsidRPr="0004753D">
        <w:rPr>
          <w:szCs w:val="24"/>
        </w:rPr>
        <w:t>„(6) Správca a prevádzkovateľ registra adries zabezpečia, ak sa v registri adries používajú údaje, ktoré sú obsiahnuté v digitálnom obraze Slovenskej republiky, aby sa používali v podobe a hodnotách, ktorá je zhodná s podobou a hodnotou údaja v digitálnom obraze Slovenskej republiky, a to v rozsahu, v ktorom sa považuje za úplný a zodpovedajúci skutočnosti.</w:t>
      </w:r>
      <w:r w:rsidRPr="0004753D">
        <w:rPr>
          <w:szCs w:val="24"/>
          <w:vertAlign w:val="superscript"/>
        </w:rPr>
        <w:t>5a</w:t>
      </w:r>
      <w:r w:rsidRPr="0004753D">
        <w:rPr>
          <w:szCs w:val="24"/>
        </w:rPr>
        <w:t>)“.</w:t>
      </w:r>
    </w:p>
    <w:p w14:paraId="7A3CF21F" w14:textId="77777777" w:rsidR="00D55080" w:rsidRPr="0004753D" w:rsidRDefault="00D55080" w:rsidP="00595310">
      <w:pPr>
        <w:pStyle w:val="Odsekzoznamu"/>
        <w:keepNext w:val="0"/>
        <w:keepLines w:val="0"/>
        <w:widowControl w:val="0"/>
        <w:ind w:left="0"/>
        <w:jc w:val="both"/>
        <w:rPr>
          <w:szCs w:val="24"/>
        </w:rPr>
      </w:pPr>
    </w:p>
    <w:p w14:paraId="0F2187E6" w14:textId="77777777" w:rsidR="00D55080" w:rsidRPr="0004753D" w:rsidRDefault="00D55080" w:rsidP="00595310">
      <w:pPr>
        <w:widowControl w:val="0"/>
        <w:jc w:val="both"/>
        <w:rPr>
          <w:szCs w:val="24"/>
        </w:rPr>
      </w:pPr>
      <w:r w:rsidRPr="0004753D">
        <w:rPr>
          <w:szCs w:val="24"/>
        </w:rPr>
        <w:t>Poznámka pod čiarou k odkazu 5a znie:</w:t>
      </w:r>
    </w:p>
    <w:p w14:paraId="1467471E" w14:textId="7F86D534" w:rsidR="00D55080" w:rsidRPr="0004753D" w:rsidRDefault="00D55080" w:rsidP="00595310">
      <w:pPr>
        <w:widowControl w:val="0"/>
        <w:jc w:val="both"/>
        <w:rPr>
          <w:szCs w:val="24"/>
        </w:rPr>
      </w:pPr>
      <w:r w:rsidRPr="0004753D">
        <w:rPr>
          <w:szCs w:val="24"/>
        </w:rPr>
        <w:t>„</w:t>
      </w:r>
      <w:r w:rsidRPr="0004753D">
        <w:rPr>
          <w:szCs w:val="24"/>
          <w:vertAlign w:val="superscript"/>
        </w:rPr>
        <w:t>5a</w:t>
      </w:r>
      <w:r w:rsidRPr="0004753D">
        <w:rPr>
          <w:szCs w:val="24"/>
        </w:rPr>
        <w:t>) § 25 ods. 4 až 6 zákona č. 200/2022 Z. z. o územnom plánovaní</w:t>
      </w:r>
      <w:r w:rsidR="00D66BCC">
        <w:rPr>
          <w:szCs w:val="24"/>
        </w:rPr>
        <w:t xml:space="preserve"> </w:t>
      </w:r>
      <w:r w:rsidR="00D66BCC">
        <w:rPr>
          <w:iCs/>
          <w:szCs w:val="24"/>
          <w:lang w:eastAsia="sk-SK"/>
        </w:rPr>
        <w:t>v znení zákona č. .../2023 Z. z.</w:t>
      </w:r>
      <w:r w:rsidRPr="0004753D">
        <w:rPr>
          <w:szCs w:val="24"/>
        </w:rPr>
        <w:t>.“.</w:t>
      </w:r>
    </w:p>
    <w:p w14:paraId="28044DAF" w14:textId="77777777" w:rsidR="006B171D" w:rsidRPr="0004753D" w:rsidRDefault="006B171D" w:rsidP="003F3924">
      <w:pPr>
        <w:widowControl w:val="0"/>
        <w:spacing w:after="2"/>
        <w:jc w:val="both"/>
        <w:rPr>
          <w:bCs/>
          <w:szCs w:val="24"/>
        </w:rPr>
      </w:pPr>
    </w:p>
    <w:p w14:paraId="6807611E" w14:textId="77777777" w:rsidR="00915395" w:rsidRPr="0004753D" w:rsidRDefault="00915395" w:rsidP="003F3924">
      <w:pPr>
        <w:widowControl w:val="0"/>
        <w:spacing w:after="2"/>
        <w:jc w:val="both"/>
        <w:rPr>
          <w:bCs/>
          <w:szCs w:val="24"/>
        </w:rPr>
      </w:pPr>
    </w:p>
    <w:p w14:paraId="4C12E174" w14:textId="77777777" w:rsidR="006B171D" w:rsidRPr="0004753D" w:rsidRDefault="006B171D" w:rsidP="003F3924">
      <w:pPr>
        <w:pStyle w:val="Odsekzoznamu"/>
        <w:keepNext w:val="0"/>
        <w:keepLines w:val="0"/>
        <w:widowControl w:val="0"/>
        <w:numPr>
          <w:ilvl w:val="0"/>
          <w:numId w:val="42"/>
        </w:numPr>
        <w:spacing w:after="2"/>
        <w:ind w:left="360" w:right="-20"/>
        <w:jc w:val="center"/>
        <w:rPr>
          <w:bCs/>
          <w:szCs w:val="24"/>
        </w:rPr>
      </w:pPr>
    </w:p>
    <w:p w14:paraId="0B551FDE" w14:textId="4824EFDE" w:rsidR="00DB7A10" w:rsidRPr="0004753D" w:rsidRDefault="00DB7A10" w:rsidP="003F3924">
      <w:pPr>
        <w:widowControl w:val="0"/>
        <w:spacing w:after="2"/>
        <w:jc w:val="both"/>
        <w:rPr>
          <w:bCs/>
          <w:szCs w:val="24"/>
        </w:rPr>
      </w:pPr>
      <w:r w:rsidRPr="0004753D">
        <w:rPr>
          <w:bCs/>
          <w:szCs w:val="24"/>
        </w:rPr>
        <w:t>Zákon č. </w:t>
      </w:r>
      <w:r w:rsidRPr="0004753D">
        <w:rPr>
          <w:bCs/>
          <w:iCs/>
          <w:szCs w:val="24"/>
        </w:rPr>
        <w:t>282/2015 Z. z.</w:t>
      </w:r>
      <w:r w:rsidRPr="0004753D">
        <w:rPr>
          <w:bCs/>
          <w:szCs w:val="24"/>
        </w:rPr>
        <w:t> o vyvlastňovaní pozemkov a stavieb a o nútenom obmedzení vlastníckeho práva k nim a o zmene a doplnení niektorých zákonov v znení zákona č. 177/2018 Z. z., zákona č. 90/2020 Z. z. a zákona č. 310/2021 Z. z. sa mení takto:</w:t>
      </w:r>
    </w:p>
    <w:p w14:paraId="5BB42C83" w14:textId="77777777" w:rsidR="003D341C" w:rsidRPr="0004753D" w:rsidRDefault="003D341C" w:rsidP="003F3924">
      <w:pPr>
        <w:widowControl w:val="0"/>
        <w:spacing w:after="2"/>
        <w:jc w:val="both"/>
        <w:rPr>
          <w:bCs/>
          <w:szCs w:val="24"/>
        </w:rPr>
      </w:pPr>
    </w:p>
    <w:p w14:paraId="2A1C8584" w14:textId="2AED671C" w:rsidR="003D341C" w:rsidRPr="0004753D" w:rsidRDefault="002A5A1D" w:rsidP="003F3924">
      <w:pPr>
        <w:pStyle w:val="Odsekzoznamu"/>
        <w:keepNext w:val="0"/>
        <w:keepLines w:val="0"/>
        <w:widowControl w:val="0"/>
        <w:numPr>
          <w:ilvl w:val="0"/>
          <w:numId w:val="68"/>
        </w:numPr>
        <w:spacing w:after="2"/>
        <w:ind w:left="270" w:hanging="270"/>
        <w:jc w:val="both"/>
        <w:rPr>
          <w:bCs/>
          <w:szCs w:val="24"/>
        </w:rPr>
      </w:pPr>
      <w:r w:rsidRPr="0004753D">
        <w:rPr>
          <w:bCs/>
          <w:szCs w:val="24"/>
        </w:rPr>
        <w:t>V § 2 ods. 2 sa slová „územným rozhodnutím, územným súhlasom alebo“ vypúšťajú.</w:t>
      </w:r>
    </w:p>
    <w:p w14:paraId="233AF052" w14:textId="77777777" w:rsidR="002A5A1D" w:rsidRPr="0004753D" w:rsidRDefault="002A5A1D" w:rsidP="003F3924">
      <w:pPr>
        <w:widowControl w:val="0"/>
        <w:spacing w:after="2"/>
        <w:jc w:val="both"/>
        <w:rPr>
          <w:bCs/>
          <w:szCs w:val="24"/>
        </w:rPr>
      </w:pPr>
    </w:p>
    <w:p w14:paraId="27224BB0" w14:textId="70996C25" w:rsidR="002A5A1D" w:rsidRPr="0004753D" w:rsidRDefault="002A5A1D" w:rsidP="003F3924">
      <w:pPr>
        <w:pStyle w:val="Odsekzoznamu"/>
        <w:keepNext w:val="0"/>
        <w:keepLines w:val="0"/>
        <w:widowControl w:val="0"/>
        <w:numPr>
          <w:ilvl w:val="0"/>
          <w:numId w:val="68"/>
        </w:numPr>
        <w:spacing w:after="2"/>
        <w:ind w:left="270" w:hanging="270"/>
        <w:jc w:val="both"/>
        <w:rPr>
          <w:bCs/>
          <w:szCs w:val="24"/>
        </w:rPr>
      </w:pPr>
      <w:r w:rsidRPr="0004753D">
        <w:rPr>
          <w:bCs/>
          <w:szCs w:val="24"/>
        </w:rPr>
        <w:t>V § 7 ods. 1 sa slová „</w:t>
      </w:r>
      <w:r w:rsidR="001212C2" w:rsidRPr="0004753D">
        <w:rPr>
          <w:bCs/>
          <w:szCs w:val="24"/>
        </w:rPr>
        <w:t xml:space="preserve">príslušný </w:t>
      </w:r>
      <w:r w:rsidRPr="0004753D">
        <w:rPr>
          <w:bCs/>
          <w:szCs w:val="24"/>
        </w:rPr>
        <w:t>okresný úrad v sídle kraja“ nahrádzajú slovami „</w:t>
      </w:r>
      <w:r w:rsidR="001212C2" w:rsidRPr="0004753D">
        <w:rPr>
          <w:bCs/>
          <w:szCs w:val="24"/>
        </w:rPr>
        <w:t xml:space="preserve">príslušné </w:t>
      </w:r>
      <w:r w:rsidR="00C20940" w:rsidRPr="0004753D">
        <w:rPr>
          <w:bCs/>
          <w:szCs w:val="24"/>
        </w:rPr>
        <w:t xml:space="preserve">regionálne </w:t>
      </w:r>
      <w:r w:rsidRPr="0004753D">
        <w:rPr>
          <w:bCs/>
          <w:szCs w:val="24"/>
        </w:rPr>
        <w:t>pracovisko Úradu</w:t>
      </w:r>
      <w:r w:rsidR="00D721E8" w:rsidRPr="0004753D">
        <w:rPr>
          <w:bCs/>
          <w:szCs w:val="24"/>
        </w:rPr>
        <w:t xml:space="preserve"> pre územné plánovanie a výstavbu Slovenskej republiky (ďalej len „regionálne pracovisko úradu“</w:t>
      </w:r>
      <w:r w:rsidR="001212C2" w:rsidRPr="0004753D">
        <w:rPr>
          <w:bCs/>
          <w:szCs w:val="24"/>
        </w:rPr>
        <w:t>)</w:t>
      </w:r>
      <w:r w:rsidRPr="0004753D">
        <w:rPr>
          <w:bCs/>
          <w:szCs w:val="24"/>
        </w:rPr>
        <w:t>“.</w:t>
      </w:r>
    </w:p>
    <w:p w14:paraId="69BE66DE" w14:textId="77777777" w:rsidR="002A5A1D" w:rsidRPr="0004753D" w:rsidRDefault="002A5A1D" w:rsidP="003F3924">
      <w:pPr>
        <w:pStyle w:val="Odsekzoznamu"/>
        <w:keepNext w:val="0"/>
        <w:keepLines w:val="0"/>
        <w:widowControl w:val="0"/>
        <w:spacing w:after="2"/>
        <w:ind w:left="284"/>
        <w:jc w:val="both"/>
        <w:rPr>
          <w:bCs/>
          <w:szCs w:val="24"/>
        </w:rPr>
      </w:pPr>
    </w:p>
    <w:p w14:paraId="07487041" w14:textId="238D1A89" w:rsidR="002A5A1D" w:rsidRPr="0004753D" w:rsidRDefault="002A5A1D" w:rsidP="003F3924">
      <w:pPr>
        <w:pStyle w:val="Odsekzoznamu"/>
        <w:keepNext w:val="0"/>
        <w:keepLines w:val="0"/>
        <w:widowControl w:val="0"/>
        <w:numPr>
          <w:ilvl w:val="0"/>
          <w:numId w:val="68"/>
        </w:numPr>
        <w:spacing w:after="2"/>
        <w:ind w:left="284" w:hanging="284"/>
        <w:jc w:val="both"/>
        <w:rPr>
          <w:bCs/>
          <w:szCs w:val="24"/>
        </w:rPr>
      </w:pPr>
      <w:r w:rsidRPr="0004753D">
        <w:rPr>
          <w:bCs/>
          <w:szCs w:val="24"/>
        </w:rPr>
        <w:t>V § 7 ods. 2 úvodná veta znie</w:t>
      </w:r>
      <w:r w:rsidR="00D56C99" w:rsidRPr="0004753D">
        <w:rPr>
          <w:bCs/>
          <w:szCs w:val="24"/>
        </w:rPr>
        <w:t xml:space="preserve"> takto: </w:t>
      </w:r>
      <w:r w:rsidR="00D721E8" w:rsidRPr="0004753D">
        <w:rPr>
          <w:bCs/>
          <w:szCs w:val="24"/>
        </w:rPr>
        <w:t>„Úrad pre územné plánovanie a výstavbu Slovenskej republiky (ďalej len „úrad“)“.</w:t>
      </w:r>
    </w:p>
    <w:p w14:paraId="0BA3E8FA" w14:textId="77777777" w:rsidR="002A5A1D" w:rsidRPr="0004753D" w:rsidRDefault="002A5A1D" w:rsidP="003F3924">
      <w:pPr>
        <w:pStyle w:val="Odsekzoznamu"/>
        <w:keepNext w:val="0"/>
        <w:keepLines w:val="0"/>
        <w:widowControl w:val="0"/>
        <w:spacing w:after="2"/>
        <w:rPr>
          <w:bCs/>
          <w:szCs w:val="24"/>
        </w:rPr>
      </w:pPr>
    </w:p>
    <w:p w14:paraId="2A2D7299" w14:textId="33462EC9" w:rsidR="002A5A1D" w:rsidRPr="0004753D" w:rsidRDefault="00D721E8" w:rsidP="003F3924">
      <w:pPr>
        <w:pStyle w:val="Odsekzoznamu"/>
        <w:keepNext w:val="0"/>
        <w:keepLines w:val="0"/>
        <w:widowControl w:val="0"/>
        <w:numPr>
          <w:ilvl w:val="0"/>
          <w:numId w:val="68"/>
        </w:numPr>
        <w:spacing w:after="2"/>
        <w:ind w:left="284" w:hanging="284"/>
        <w:jc w:val="both"/>
        <w:rPr>
          <w:bCs/>
          <w:szCs w:val="24"/>
        </w:rPr>
      </w:pPr>
      <w:r w:rsidRPr="0004753D">
        <w:rPr>
          <w:bCs/>
          <w:szCs w:val="24"/>
        </w:rPr>
        <w:t>V § 7 ods. 2 písm. a) sa slová „okresný úrad v sídle kraja“ nahrádzajú slovami „regionálne pracovisko úradu“.</w:t>
      </w:r>
    </w:p>
    <w:p w14:paraId="7E6C4A41" w14:textId="77777777" w:rsidR="00D721E8" w:rsidRPr="0004753D" w:rsidRDefault="00D721E8" w:rsidP="003F3924">
      <w:pPr>
        <w:pStyle w:val="Odsekzoznamu"/>
        <w:keepNext w:val="0"/>
        <w:keepLines w:val="0"/>
        <w:widowControl w:val="0"/>
        <w:spacing w:after="2"/>
        <w:ind w:left="284"/>
        <w:jc w:val="both"/>
        <w:rPr>
          <w:bCs/>
          <w:szCs w:val="24"/>
        </w:rPr>
      </w:pPr>
    </w:p>
    <w:p w14:paraId="1B69961D" w14:textId="77777777" w:rsidR="00D721E8" w:rsidRPr="0004753D" w:rsidRDefault="00D721E8" w:rsidP="003F3924">
      <w:pPr>
        <w:pStyle w:val="Odsekzoznamu"/>
        <w:keepNext w:val="0"/>
        <w:keepLines w:val="0"/>
        <w:widowControl w:val="0"/>
        <w:numPr>
          <w:ilvl w:val="0"/>
          <w:numId w:val="68"/>
        </w:numPr>
        <w:spacing w:after="2"/>
        <w:ind w:left="284" w:hanging="284"/>
        <w:jc w:val="both"/>
        <w:rPr>
          <w:bCs/>
          <w:szCs w:val="24"/>
        </w:rPr>
      </w:pPr>
      <w:r w:rsidRPr="0004753D">
        <w:rPr>
          <w:bCs/>
          <w:szCs w:val="24"/>
        </w:rPr>
        <w:t>V § 7 ods. 2 písm. b) a písm. f) sa slová „okresných úradov v sídlach krajov“ nahrádzajú slovami „regionálnych pracovísk úradu“.</w:t>
      </w:r>
    </w:p>
    <w:p w14:paraId="3CB0A762" w14:textId="77777777" w:rsidR="00116BAB" w:rsidRPr="0004753D" w:rsidRDefault="00116BAB" w:rsidP="003F3924">
      <w:pPr>
        <w:pStyle w:val="Odsekzoznamu"/>
        <w:keepNext w:val="0"/>
        <w:keepLines w:val="0"/>
        <w:widowControl w:val="0"/>
        <w:spacing w:after="2"/>
        <w:ind w:left="284"/>
        <w:jc w:val="both"/>
        <w:rPr>
          <w:bCs/>
          <w:szCs w:val="24"/>
        </w:rPr>
      </w:pPr>
    </w:p>
    <w:p w14:paraId="60123410" w14:textId="77777777" w:rsidR="00116BAB" w:rsidRPr="0004753D" w:rsidRDefault="00116BAB" w:rsidP="003F3924">
      <w:pPr>
        <w:pStyle w:val="Odsekzoznamu"/>
        <w:keepNext w:val="0"/>
        <w:keepLines w:val="0"/>
        <w:widowControl w:val="0"/>
        <w:numPr>
          <w:ilvl w:val="0"/>
          <w:numId w:val="68"/>
        </w:numPr>
        <w:spacing w:after="2"/>
        <w:ind w:left="284" w:hanging="284"/>
        <w:jc w:val="both"/>
        <w:rPr>
          <w:bCs/>
          <w:szCs w:val="24"/>
        </w:rPr>
      </w:pPr>
      <w:r w:rsidRPr="0004753D">
        <w:rPr>
          <w:bCs/>
          <w:szCs w:val="24"/>
        </w:rPr>
        <w:t>V § 7 ods. 2 písm. c) sa slová „okresný úrad v sídle kraja, ktorý“ nahrádzajú slovami „regionálne pracovisko úradu, ktoré“.</w:t>
      </w:r>
    </w:p>
    <w:p w14:paraId="3564455F" w14:textId="77777777" w:rsidR="00D721E8" w:rsidRPr="0004753D" w:rsidRDefault="00D721E8" w:rsidP="003F3924">
      <w:pPr>
        <w:pStyle w:val="Odsekzoznamu"/>
        <w:keepNext w:val="0"/>
        <w:keepLines w:val="0"/>
        <w:widowControl w:val="0"/>
        <w:spacing w:after="2"/>
        <w:rPr>
          <w:bCs/>
          <w:szCs w:val="24"/>
        </w:rPr>
      </w:pPr>
    </w:p>
    <w:p w14:paraId="62C61524" w14:textId="77777777" w:rsidR="00D721E8" w:rsidRPr="0004753D" w:rsidRDefault="00D721E8" w:rsidP="003F3924">
      <w:pPr>
        <w:pStyle w:val="Odsekzoznamu"/>
        <w:keepNext w:val="0"/>
        <w:keepLines w:val="0"/>
        <w:widowControl w:val="0"/>
        <w:numPr>
          <w:ilvl w:val="0"/>
          <w:numId w:val="68"/>
        </w:numPr>
        <w:spacing w:after="2"/>
        <w:ind w:left="284" w:hanging="284"/>
        <w:jc w:val="both"/>
        <w:rPr>
          <w:bCs/>
          <w:szCs w:val="24"/>
        </w:rPr>
      </w:pPr>
      <w:r w:rsidRPr="0004753D">
        <w:rPr>
          <w:bCs/>
          <w:szCs w:val="24"/>
        </w:rPr>
        <w:t>V § 9 ods. 3 písmeno g) sa vypúšťa.</w:t>
      </w:r>
    </w:p>
    <w:p w14:paraId="6425F8CB" w14:textId="77777777" w:rsidR="00D721E8" w:rsidRPr="0004753D" w:rsidRDefault="00D721E8" w:rsidP="003F3924">
      <w:pPr>
        <w:widowControl w:val="0"/>
        <w:spacing w:after="2"/>
        <w:rPr>
          <w:bCs/>
          <w:szCs w:val="24"/>
        </w:rPr>
      </w:pPr>
    </w:p>
    <w:p w14:paraId="1FC6611C" w14:textId="77777777" w:rsidR="00D721E8" w:rsidRPr="0004753D" w:rsidRDefault="00D721E8" w:rsidP="003F3924">
      <w:pPr>
        <w:widowControl w:val="0"/>
        <w:spacing w:after="2"/>
        <w:ind w:left="284"/>
        <w:rPr>
          <w:bCs/>
          <w:szCs w:val="24"/>
        </w:rPr>
      </w:pPr>
      <w:r w:rsidRPr="0004753D">
        <w:rPr>
          <w:bCs/>
          <w:szCs w:val="24"/>
        </w:rPr>
        <w:t>Doterajšie písmená h) a i) sa označujú ako písmená g) a h).</w:t>
      </w:r>
    </w:p>
    <w:p w14:paraId="18882F17" w14:textId="77777777" w:rsidR="008D0DB2" w:rsidRPr="0004753D" w:rsidRDefault="008D0DB2" w:rsidP="003F3924">
      <w:pPr>
        <w:widowControl w:val="0"/>
        <w:spacing w:after="2"/>
        <w:ind w:left="284"/>
        <w:rPr>
          <w:bCs/>
          <w:szCs w:val="24"/>
        </w:rPr>
      </w:pPr>
    </w:p>
    <w:p w14:paraId="3B833682" w14:textId="77777777" w:rsidR="00B4337F" w:rsidRPr="0004753D" w:rsidRDefault="00B4337F" w:rsidP="003F3924">
      <w:pPr>
        <w:pStyle w:val="Odsekzoznamu"/>
        <w:keepNext w:val="0"/>
        <w:keepLines w:val="0"/>
        <w:widowControl w:val="0"/>
        <w:numPr>
          <w:ilvl w:val="0"/>
          <w:numId w:val="68"/>
        </w:numPr>
        <w:spacing w:after="2"/>
        <w:ind w:left="284" w:hanging="284"/>
        <w:jc w:val="both"/>
        <w:rPr>
          <w:bCs/>
          <w:szCs w:val="24"/>
        </w:rPr>
      </w:pPr>
      <w:r w:rsidRPr="0004753D">
        <w:rPr>
          <w:bCs/>
          <w:szCs w:val="24"/>
        </w:rPr>
        <w:t>V § 10 ods. 12 sa slová „v územnom konaní zamietli alebo ktoré mohol účastník uplatniť v územnom konaní“ nahrádzajú slovami „</w:t>
      </w:r>
      <w:r w:rsidR="003A7E91" w:rsidRPr="0004753D">
        <w:rPr>
          <w:bCs/>
          <w:szCs w:val="24"/>
        </w:rPr>
        <w:t>pri prerokúvaní územnoplánovacej dokumentácie zamietli alebo ktoré mohli byť pri tomto prerokúvaní uplatnené a uplatnené neboli“.</w:t>
      </w:r>
    </w:p>
    <w:p w14:paraId="33CEF910" w14:textId="77777777" w:rsidR="003A7E91" w:rsidRPr="0004753D" w:rsidRDefault="003A7E91" w:rsidP="003F3924">
      <w:pPr>
        <w:pStyle w:val="Odsekzoznamu"/>
        <w:keepNext w:val="0"/>
        <w:keepLines w:val="0"/>
        <w:widowControl w:val="0"/>
        <w:spacing w:after="2"/>
        <w:ind w:left="284"/>
        <w:jc w:val="both"/>
        <w:rPr>
          <w:bCs/>
          <w:szCs w:val="24"/>
        </w:rPr>
      </w:pPr>
    </w:p>
    <w:p w14:paraId="26359A81" w14:textId="77777777" w:rsidR="008D0DB2" w:rsidRPr="0004753D" w:rsidRDefault="008D0DB2" w:rsidP="003F3924">
      <w:pPr>
        <w:pStyle w:val="Odsekzoznamu"/>
        <w:keepNext w:val="0"/>
        <w:keepLines w:val="0"/>
        <w:widowControl w:val="0"/>
        <w:numPr>
          <w:ilvl w:val="0"/>
          <w:numId w:val="68"/>
        </w:numPr>
        <w:spacing w:after="2"/>
        <w:ind w:left="284" w:hanging="284"/>
        <w:jc w:val="both"/>
        <w:rPr>
          <w:bCs/>
          <w:szCs w:val="24"/>
        </w:rPr>
      </w:pPr>
      <w:r w:rsidRPr="0004753D">
        <w:rPr>
          <w:bCs/>
          <w:szCs w:val="24"/>
        </w:rPr>
        <w:t>Poznámka pod čiarou k odkazu 13 znie:</w:t>
      </w:r>
    </w:p>
    <w:p w14:paraId="71750979" w14:textId="77777777" w:rsidR="008D0DB2" w:rsidRPr="0004753D" w:rsidRDefault="008D0DB2" w:rsidP="003F3924">
      <w:pPr>
        <w:widowControl w:val="0"/>
        <w:spacing w:after="2"/>
        <w:ind w:left="284"/>
        <w:rPr>
          <w:bCs/>
          <w:szCs w:val="24"/>
        </w:rPr>
      </w:pPr>
      <w:r w:rsidRPr="0004753D">
        <w:rPr>
          <w:bCs/>
          <w:szCs w:val="24"/>
        </w:rPr>
        <w:t>„</w:t>
      </w:r>
      <w:r w:rsidRPr="0004753D">
        <w:rPr>
          <w:bCs/>
          <w:szCs w:val="24"/>
          <w:vertAlign w:val="superscript"/>
        </w:rPr>
        <w:t>13</w:t>
      </w:r>
      <w:r w:rsidRPr="0004753D">
        <w:rPr>
          <w:bCs/>
          <w:szCs w:val="24"/>
        </w:rPr>
        <w:t xml:space="preserve">) § </w:t>
      </w:r>
      <w:r w:rsidR="000378C9" w:rsidRPr="0004753D">
        <w:rPr>
          <w:bCs/>
          <w:szCs w:val="24"/>
        </w:rPr>
        <w:t>2 ods. 10 zákona č. 201/2022 Z. z. o výstavbe“.</w:t>
      </w:r>
    </w:p>
    <w:p w14:paraId="31F95328" w14:textId="77777777" w:rsidR="00AA3FBE" w:rsidRPr="0004753D" w:rsidRDefault="00AA3FBE" w:rsidP="003F3924">
      <w:pPr>
        <w:widowControl w:val="0"/>
        <w:spacing w:after="2"/>
        <w:ind w:left="284"/>
        <w:rPr>
          <w:bCs/>
          <w:szCs w:val="24"/>
        </w:rPr>
      </w:pPr>
    </w:p>
    <w:p w14:paraId="44F7E419" w14:textId="77777777" w:rsidR="00AA3FBE" w:rsidRPr="0004753D" w:rsidRDefault="00AA3FBE" w:rsidP="003F3924">
      <w:pPr>
        <w:pStyle w:val="Odsekzoznamu"/>
        <w:keepNext w:val="0"/>
        <w:keepLines w:val="0"/>
        <w:widowControl w:val="0"/>
        <w:numPr>
          <w:ilvl w:val="0"/>
          <w:numId w:val="68"/>
        </w:numPr>
        <w:spacing w:after="2"/>
        <w:ind w:left="360"/>
        <w:jc w:val="both"/>
        <w:rPr>
          <w:bCs/>
          <w:szCs w:val="24"/>
        </w:rPr>
      </w:pPr>
      <w:r w:rsidRPr="0004753D">
        <w:rPr>
          <w:bCs/>
          <w:szCs w:val="24"/>
        </w:rPr>
        <w:t>V § 17 ods. 3 sa vypúšťa slovo „územné“.</w:t>
      </w:r>
    </w:p>
    <w:p w14:paraId="2AD7A144" w14:textId="77777777" w:rsidR="003D341C" w:rsidRPr="0004753D" w:rsidRDefault="003D341C" w:rsidP="003F3924">
      <w:pPr>
        <w:widowControl w:val="0"/>
        <w:spacing w:after="2"/>
        <w:jc w:val="both"/>
        <w:rPr>
          <w:bCs/>
          <w:szCs w:val="24"/>
        </w:rPr>
      </w:pPr>
    </w:p>
    <w:p w14:paraId="2D5266BA" w14:textId="77777777" w:rsidR="002A5A1D" w:rsidRPr="0004753D" w:rsidRDefault="002A5A1D" w:rsidP="003F3924">
      <w:pPr>
        <w:widowControl w:val="0"/>
        <w:spacing w:after="2"/>
        <w:jc w:val="center"/>
        <w:rPr>
          <w:bCs/>
          <w:szCs w:val="24"/>
        </w:rPr>
      </w:pPr>
    </w:p>
    <w:p w14:paraId="4D3BA9D0" w14:textId="77777777" w:rsidR="003D341C" w:rsidRPr="0004753D" w:rsidRDefault="003D341C" w:rsidP="003F3924">
      <w:pPr>
        <w:pStyle w:val="Odsekzoznamu"/>
        <w:keepNext w:val="0"/>
        <w:keepLines w:val="0"/>
        <w:widowControl w:val="0"/>
        <w:numPr>
          <w:ilvl w:val="0"/>
          <w:numId w:val="42"/>
        </w:numPr>
        <w:spacing w:after="2"/>
        <w:ind w:left="360" w:right="-20"/>
        <w:jc w:val="center"/>
        <w:rPr>
          <w:bCs/>
          <w:szCs w:val="24"/>
        </w:rPr>
      </w:pPr>
    </w:p>
    <w:p w14:paraId="49AE4081" w14:textId="77777777" w:rsidR="003D341C" w:rsidRPr="0004753D" w:rsidRDefault="003D341C" w:rsidP="003F3924">
      <w:pPr>
        <w:widowControl w:val="0"/>
        <w:spacing w:after="2"/>
        <w:jc w:val="both"/>
        <w:rPr>
          <w:bCs/>
          <w:szCs w:val="24"/>
        </w:rPr>
      </w:pPr>
      <w:r w:rsidRPr="0004753D">
        <w:rPr>
          <w:bCs/>
          <w:szCs w:val="24"/>
        </w:rPr>
        <w:t>Zákon č. </w:t>
      </w:r>
      <w:r w:rsidRPr="0004753D">
        <w:rPr>
          <w:bCs/>
          <w:iCs/>
          <w:szCs w:val="24"/>
        </w:rPr>
        <w:t>447/2015 Z. z.</w:t>
      </w:r>
      <w:r w:rsidRPr="0004753D">
        <w:rPr>
          <w:bCs/>
          <w:szCs w:val="24"/>
        </w:rPr>
        <w:t> o miestnom poplatku za rozvoj a o zmene a doplnení niektorých zákonov v znení zákona č. 375/2016 Z. z. a zákona č. 379/2019 Z. z. sa mení a dopĺňa takto:</w:t>
      </w:r>
    </w:p>
    <w:p w14:paraId="3CED688F" w14:textId="77777777" w:rsidR="003D341C" w:rsidRPr="0004753D" w:rsidRDefault="003D341C" w:rsidP="003F3924">
      <w:pPr>
        <w:widowControl w:val="0"/>
        <w:spacing w:after="2"/>
        <w:jc w:val="both"/>
        <w:rPr>
          <w:bCs/>
          <w:szCs w:val="24"/>
        </w:rPr>
      </w:pPr>
    </w:p>
    <w:p w14:paraId="1B00C8AF" w14:textId="56123F2B"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 xml:space="preserve"> V § 3 odsek 1 znie:</w:t>
      </w:r>
    </w:p>
    <w:p w14:paraId="081F9F18" w14:textId="77777777" w:rsidR="00316481" w:rsidRPr="0004753D" w:rsidRDefault="00316481" w:rsidP="003F3924">
      <w:pPr>
        <w:widowControl w:val="0"/>
        <w:ind w:left="360"/>
        <w:jc w:val="both"/>
        <w:rPr>
          <w:szCs w:val="24"/>
        </w:rPr>
      </w:pPr>
      <w:r w:rsidRPr="0004753D">
        <w:rPr>
          <w:szCs w:val="24"/>
        </w:rPr>
        <w:t>„(1) Predmetom poplatku za rozvoj je budova</w:t>
      </w:r>
      <w:r w:rsidRPr="0004753D">
        <w:rPr>
          <w:szCs w:val="24"/>
          <w:vertAlign w:val="superscript"/>
        </w:rPr>
        <w:t>3</w:t>
      </w:r>
      <w:r w:rsidRPr="0004753D">
        <w:rPr>
          <w:szCs w:val="24"/>
        </w:rPr>
        <w:t>) na území obce, na ktorú</w:t>
      </w:r>
    </w:p>
    <w:p w14:paraId="40271411" w14:textId="77777777" w:rsidR="00316481" w:rsidRPr="0004753D" w:rsidRDefault="00316481" w:rsidP="003F3924">
      <w:pPr>
        <w:widowControl w:val="0"/>
        <w:ind w:left="360"/>
        <w:jc w:val="both"/>
        <w:rPr>
          <w:szCs w:val="24"/>
        </w:rPr>
      </w:pPr>
      <w:r w:rsidRPr="0004753D">
        <w:rPr>
          <w:szCs w:val="24"/>
        </w:rPr>
        <w:t>a) je vydané právoplatné rozhodnutie o povolení stavby,</w:t>
      </w:r>
      <w:r w:rsidRPr="0004753D">
        <w:rPr>
          <w:szCs w:val="24"/>
          <w:vertAlign w:val="superscript"/>
        </w:rPr>
        <w:t>3a</w:t>
      </w:r>
      <w:r w:rsidRPr="0004753D">
        <w:rPr>
          <w:szCs w:val="24"/>
        </w:rPr>
        <w:t>) ktorým sa povoľuje stavba alebo zmena stavby,</w:t>
      </w:r>
    </w:p>
    <w:p w14:paraId="36399A6E" w14:textId="77777777" w:rsidR="00316481" w:rsidRPr="0004753D" w:rsidRDefault="00316481" w:rsidP="003F3924">
      <w:pPr>
        <w:widowControl w:val="0"/>
        <w:ind w:left="360"/>
        <w:jc w:val="both"/>
        <w:rPr>
          <w:szCs w:val="24"/>
        </w:rPr>
      </w:pPr>
      <w:r w:rsidRPr="0004753D">
        <w:rPr>
          <w:szCs w:val="24"/>
        </w:rPr>
        <w:t>b) bolo vydané osvedčenie o spôsobilosti stavby na prevádzku</w:t>
      </w:r>
      <w:r w:rsidRPr="0004753D">
        <w:rPr>
          <w:szCs w:val="24"/>
          <w:vertAlign w:val="superscript"/>
        </w:rPr>
        <w:t>3b</w:t>
      </w:r>
      <w:r w:rsidRPr="0004753D">
        <w:rPr>
          <w:szCs w:val="24"/>
        </w:rPr>
        <w:t>) (ďalej len „osvedčenie o spôsobilosti nepovolenej stavby“).“.</w:t>
      </w:r>
    </w:p>
    <w:p w14:paraId="5AE64806" w14:textId="77777777" w:rsidR="00316481" w:rsidRPr="0004753D" w:rsidRDefault="00316481" w:rsidP="003F3924">
      <w:pPr>
        <w:widowControl w:val="0"/>
        <w:ind w:left="360"/>
        <w:jc w:val="both"/>
        <w:rPr>
          <w:szCs w:val="24"/>
        </w:rPr>
      </w:pPr>
    </w:p>
    <w:p w14:paraId="4F65F4C2" w14:textId="77777777" w:rsidR="00316481" w:rsidRPr="0004753D" w:rsidRDefault="00316481" w:rsidP="003F3924">
      <w:pPr>
        <w:widowControl w:val="0"/>
        <w:ind w:left="360"/>
        <w:jc w:val="both"/>
        <w:rPr>
          <w:szCs w:val="24"/>
        </w:rPr>
      </w:pPr>
      <w:r w:rsidRPr="0004753D">
        <w:rPr>
          <w:szCs w:val="24"/>
        </w:rPr>
        <w:t>Poznámky pod čiarou k odkazom 3, 3a a 3b znejú:</w:t>
      </w:r>
    </w:p>
    <w:p w14:paraId="156B8381" w14:textId="77777777" w:rsidR="00316481" w:rsidRPr="0004753D" w:rsidRDefault="00316481" w:rsidP="003F3924">
      <w:pPr>
        <w:widowControl w:val="0"/>
        <w:ind w:left="360"/>
        <w:jc w:val="both"/>
        <w:rPr>
          <w:szCs w:val="24"/>
        </w:rPr>
      </w:pPr>
      <w:r w:rsidRPr="0004753D">
        <w:rPr>
          <w:szCs w:val="24"/>
        </w:rPr>
        <w:t>„</w:t>
      </w:r>
      <w:r w:rsidRPr="0004753D">
        <w:rPr>
          <w:szCs w:val="24"/>
          <w:vertAlign w:val="superscript"/>
        </w:rPr>
        <w:t>3</w:t>
      </w:r>
      <w:r w:rsidRPr="0004753D">
        <w:rPr>
          <w:szCs w:val="24"/>
        </w:rPr>
        <w:t>) § 2 ods. 6 zákona č. 201/2022 Z. z. o výstavbe.</w:t>
      </w:r>
    </w:p>
    <w:p w14:paraId="58A0BB36" w14:textId="77777777" w:rsidR="00316481" w:rsidRPr="0004753D" w:rsidRDefault="00316481" w:rsidP="003F3924">
      <w:pPr>
        <w:widowControl w:val="0"/>
        <w:ind w:left="360"/>
        <w:jc w:val="both"/>
        <w:rPr>
          <w:szCs w:val="24"/>
        </w:rPr>
      </w:pPr>
      <w:r w:rsidRPr="0004753D">
        <w:rPr>
          <w:szCs w:val="24"/>
          <w:vertAlign w:val="superscript"/>
        </w:rPr>
        <w:t>3a</w:t>
      </w:r>
      <w:r w:rsidRPr="0004753D">
        <w:rPr>
          <w:szCs w:val="24"/>
        </w:rPr>
        <w:t>) § 38 zákona č. 201/2022 Z. z.</w:t>
      </w:r>
    </w:p>
    <w:p w14:paraId="293AEE2B" w14:textId="77777777" w:rsidR="00316481" w:rsidRPr="0004753D" w:rsidRDefault="00316481" w:rsidP="003F3924">
      <w:pPr>
        <w:widowControl w:val="0"/>
        <w:ind w:left="360"/>
        <w:jc w:val="both"/>
        <w:rPr>
          <w:szCs w:val="24"/>
        </w:rPr>
      </w:pPr>
      <w:r w:rsidRPr="0004753D">
        <w:rPr>
          <w:szCs w:val="24"/>
          <w:vertAlign w:val="superscript"/>
        </w:rPr>
        <w:t>3b</w:t>
      </w:r>
      <w:r w:rsidRPr="0004753D">
        <w:rPr>
          <w:szCs w:val="24"/>
        </w:rPr>
        <w:t>) § 63 zákona č. 201/2022 Z. z.“.</w:t>
      </w:r>
    </w:p>
    <w:p w14:paraId="54CFC282" w14:textId="77777777" w:rsidR="00316481" w:rsidRPr="0004753D" w:rsidRDefault="00316481" w:rsidP="003F3924">
      <w:pPr>
        <w:widowControl w:val="0"/>
        <w:jc w:val="both"/>
        <w:rPr>
          <w:szCs w:val="24"/>
        </w:rPr>
      </w:pPr>
    </w:p>
    <w:p w14:paraId="4165DBBB"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3 ods. 2 sa v prvej vete na konci bodka nahrádza čiarkou a pripájajú sa</w:t>
      </w:r>
      <w:r w:rsidRPr="0004753D">
        <w:rPr>
          <w:b/>
          <w:szCs w:val="24"/>
        </w:rPr>
        <w:t xml:space="preserve"> </w:t>
      </w:r>
      <w:r w:rsidRPr="0004753D">
        <w:rPr>
          <w:szCs w:val="24"/>
        </w:rPr>
        <w:t>tieto slová: „ak § 6 ods. 8 a § 16 ods. 4 neustanovujú inak.“ a v druhej vete sa slová „rozhodnutia, ktorým sa nariaďuje alebo povoľuje odstránenie stavby“ nahrádzajú slovami „rozhodnutia o povolení stavby, ktorým sa odstraňuje stavba</w:t>
      </w:r>
      <w:r w:rsidRPr="0004753D">
        <w:rPr>
          <w:szCs w:val="24"/>
          <w:vertAlign w:val="superscript"/>
        </w:rPr>
        <w:t>3c</w:t>
      </w:r>
      <w:r w:rsidRPr="0004753D">
        <w:rPr>
          <w:szCs w:val="24"/>
        </w:rPr>
        <w:t>)“.</w:t>
      </w:r>
    </w:p>
    <w:p w14:paraId="7BAB5AFD" w14:textId="77777777" w:rsidR="00316481" w:rsidRPr="0004753D" w:rsidRDefault="00316481" w:rsidP="003F3924">
      <w:pPr>
        <w:widowControl w:val="0"/>
        <w:jc w:val="both"/>
        <w:rPr>
          <w:szCs w:val="24"/>
        </w:rPr>
      </w:pPr>
    </w:p>
    <w:p w14:paraId="77CE95BE" w14:textId="77777777" w:rsidR="00316481" w:rsidRPr="0004753D" w:rsidRDefault="00316481" w:rsidP="003F3924">
      <w:pPr>
        <w:pStyle w:val="Odsekzoznamu"/>
        <w:keepNext w:val="0"/>
        <w:keepLines w:val="0"/>
        <w:widowControl w:val="0"/>
        <w:ind w:left="360"/>
        <w:jc w:val="both"/>
        <w:rPr>
          <w:szCs w:val="24"/>
        </w:rPr>
      </w:pPr>
      <w:r w:rsidRPr="0004753D">
        <w:rPr>
          <w:szCs w:val="24"/>
        </w:rPr>
        <w:t>Poznámka pod čiarou k odkazu 3c znie:</w:t>
      </w:r>
    </w:p>
    <w:p w14:paraId="4B538159" w14:textId="77777777" w:rsidR="00316481" w:rsidRPr="0004753D" w:rsidRDefault="00316481" w:rsidP="003F3924">
      <w:pPr>
        <w:widowControl w:val="0"/>
        <w:ind w:firstLine="360"/>
        <w:jc w:val="both"/>
        <w:rPr>
          <w:szCs w:val="24"/>
        </w:rPr>
      </w:pPr>
      <w:r w:rsidRPr="0004753D">
        <w:rPr>
          <w:szCs w:val="24"/>
        </w:rPr>
        <w:t>„</w:t>
      </w:r>
      <w:r w:rsidRPr="0004753D">
        <w:rPr>
          <w:szCs w:val="24"/>
          <w:vertAlign w:val="superscript"/>
        </w:rPr>
        <w:t>3c</w:t>
      </w:r>
      <w:r w:rsidRPr="0004753D">
        <w:rPr>
          <w:szCs w:val="24"/>
        </w:rPr>
        <w:t>) § 31 ods. 1 zákona č. 201/2022 Z. z.“.</w:t>
      </w:r>
    </w:p>
    <w:p w14:paraId="5D961FC0" w14:textId="77777777" w:rsidR="00316481" w:rsidRPr="0004753D" w:rsidRDefault="00316481" w:rsidP="003F3924">
      <w:pPr>
        <w:widowControl w:val="0"/>
        <w:jc w:val="both"/>
        <w:rPr>
          <w:szCs w:val="24"/>
        </w:rPr>
      </w:pPr>
    </w:p>
    <w:p w14:paraId="634D0295"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 xml:space="preserve">V § 3 ods. 3 písm. a) a b) sa slová „bytový dom“ vo všetkých tvaroch nahrádzajú slovami </w:t>
      </w:r>
      <w:r w:rsidRPr="0004753D">
        <w:rPr>
          <w:szCs w:val="24"/>
        </w:rPr>
        <w:lastRenderedPageBreak/>
        <w:t>„bytová budova“ v príslušnom tvare.</w:t>
      </w:r>
    </w:p>
    <w:p w14:paraId="1C68F54F" w14:textId="77777777" w:rsidR="00316481" w:rsidRPr="0004753D" w:rsidRDefault="00316481" w:rsidP="003F3924">
      <w:pPr>
        <w:widowControl w:val="0"/>
        <w:jc w:val="both"/>
        <w:rPr>
          <w:szCs w:val="24"/>
        </w:rPr>
      </w:pPr>
    </w:p>
    <w:p w14:paraId="01978FC0"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Poznámka pod čiarou k odkazu 3d znie:</w:t>
      </w:r>
    </w:p>
    <w:p w14:paraId="2E726722" w14:textId="77777777" w:rsidR="00316481" w:rsidRPr="0004753D" w:rsidRDefault="00316481" w:rsidP="003F3924">
      <w:pPr>
        <w:widowControl w:val="0"/>
        <w:ind w:firstLine="360"/>
        <w:jc w:val="both"/>
        <w:rPr>
          <w:i/>
          <w:szCs w:val="24"/>
        </w:rPr>
      </w:pPr>
      <w:r w:rsidRPr="0004753D">
        <w:rPr>
          <w:szCs w:val="24"/>
        </w:rPr>
        <w:t>„</w:t>
      </w:r>
      <w:r w:rsidRPr="0004753D">
        <w:rPr>
          <w:szCs w:val="24"/>
          <w:vertAlign w:val="superscript"/>
        </w:rPr>
        <w:t>3d</w:t>
      </w:r>
      <w:r w:rsidRPr="0004753D">
        <w:rPr>
          <w:szCs w:val="24"/>
        </w:rPr>
        <w:t>) § 2 ods. 7 zákona č. 201/2022 Z. z.“.</w:t>
      </w:r>
    </w:p>
    <w:p w14:paraId="75EB4789" w14:textId="77777777" w:rsidR="00316481" w:rsidRPr="0004753D" w:rsidRDefault="00316481" w:rsidP="003F3924">
      <w:pPr>
        <w:widowControl w:val="0"/>
        <w:jc w:val="both"/>
        <w:rPr>
          <w:szCs w:val="24"/>
        </w:rPr>
      </w:pPr>
    </w:p>
    <w:p w14:paraId="5E244359"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4 ods. 1 sa slová „rozhodnutia o povolení zmeny stavby pred jej dokončením, dňom právoplatnosti rozhodnutia o dodatočnom povolení stavby alebo dňom ohlásenia stavby stavebnému úradu k ohlásenej stavbe“ nahrádzajú slovami „osvedčenia o spôsobilosti nepovolenej stavby.“.</w:t>
      </w:r>
    </w:p>
    <w:p w14:paraId="30389735" w14:textId="77777777" w:rsidR="00316481" w:rsidRPr="0004753D" w:rsidRDefault="00316481" w:rsidP="003F3924">
      <w:pPr>
        <w:widowControl w:val="0"/>
        <w:jc w:val="both"/>
        <w:rPr>
          <w:szCs w:val="24"/>
        </w:rPr>
      </w:pPr>
    </w:p>
    <w:p w14:paraId="060D98FC"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 xml:space="preserve">V § 4 ods. 2 sa slová „stavbu realizovať“ nahrádzajú slovami „s uskutočňovaním stavebných prác“. </w:t>
      </w:r>
    </w:p>
    <w:p w14:paraId="52B2AF06" w14:textId="77777777" w:rsidR="00316481" w:rsidRPr="0004753D" w:rsidRDefault="00316481" w:rsidP="003F3924">
      <w:pPr>
        <w:widowControl w:val="0"/>
        <w:jc w:val="both"/>
        <w:rPr>
          <w:szCs w:val="24"/>
        </w:rPr>
      </w:pPr>
    </w:p>
    <w:p w14:paraId="2BF14ADA"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4 odsek 3 znie:</w:t>
      </w:r>
    </w:p>
    <w:p w14:paraId="62D16695" w14:textId="77777777" w:rsidR="00316481" w:rsidRPr="0004753D" w:rsidRDefault="00316481" w:rsidP="003F3924">
      <w:pPr>
        <w:widowControl w:val="0"/>
        <w:ind w:left="360"/>
        <w:jc w:val="both"/>
        <w:rPr>
          <w:szCs w:val="24"/>
        </w:rPr>
      </w:pPr>
      <w:r w:rsidRPr="0004753D">
        <w:rPr>
          <w:szCs w:val="24"/>
        </w:rPr>
        <w:t>„(3) Obec môže po vzniku poplatkovej povinnosti vyzvať poplatníka na podanie oznámenia o výmere podlahovej plochy nadzemnej časti realizovanej stavby v štruktúre podľa prílohy, pričom výmeru podlahovej plochy nadzemnej časti stavby potvrdí pre stavbu, ktorej projekt sa overuje, aj projektant stavby. Ak poplatník na základe výzvy obce nepredloží údaje o podlahovej ploche nadzemnej časti realizovanej stavby, obec zistí základ poplatku za rozvoj a určí poplatok za rozvoj podľa pomôcok. Na postup obce pri určovaní poplatku za rozvoj podľa pomôcok sa vzťahuje osobitný predpis.</w:t>
      </w:r>
      <w:hyperlink r:id="rId11" w:anchor="poznamky.poznamka-8b" w:tooltip="Odkaz na predpis alebo ustanovenie" w:history="1">
        <w:r w:rsidRPr="0004753D">
          <w:rPr>
            <w:szCs w:val="24"/>
            <w:vertAlign w:val="superscript"/>
          </w:rPr>
          <w:t>8b</w:t>
        </w:r>
        <w:r w:rsidRPr="0004753D">
          <w:rPr>
            <w:szCs w:val="24"/>
          </w:rPr>
          <w:t>)</w:t>
        </w:r>
      </w:hyperlink>
      <w:r w:rsidRPr="0004753D">
        <w:rPr>
          <w:szCs w:val="24"/>
        </w:rPr>
        <w:t>“.</w:t>
      </w:r>
    </w:p>
    <w:p w14:paraId="165956B8" w14:textId="77777777" w:rsidR="00316481" w:rsidRPr="0004753D" w:rsidRDefault="00316481" w:rsidP="003F3924">
      <w:pPr>
        <w:widowControl w:val="0"/>
        <w:jc w:val="both"/>
        <w:rPr>
          <w:szCs w:val="24"/>
        </w:rPr>
      </w:pPr>
    </w:p>
    <w:p w14:paraId="7C609C98"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 xml:space="preserve">V § 4 sa vypúšťa odsek 4. </w:t>
      </w:r>
    </w:p>
    <w:p w14:paraId="21646590" w14:textId="77777777" w:rsidR="00316481" w:rsidRPr="0004753D" w:rsidRDefault="00316481" w:rsidP="003F3924">
      <w:pPr>
        <w:widowControl w:val="0"/>
        <w:jc w:val="both"/>
        <w:rPr>
          <w:szCs w:val="24"/>
        </w:rPr>
      </w:pPr>
    </w:p>
    <w:p w14:paraId="2398FFFC"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5 ods. 1 sa slová  „právoplatnom rozhodnutí o povolení zmeny stavby pred jej dokončením, právoplatnom rozhodnutí o dodatočnom povolení stavby alebo ktorej bolo doručené oznámenie stavebného úradu k ohlásenej stavbe“ nahrádzajú slovami „alebo fyzická osoba</w:t>
      </w:r>
      <w:r w:rsidRPr="0004753D">
        <w:rPr>
          <w:b/>
          <w:szCs w:val="24"/>
        </w:rPr>
        <w:t xml:space="preserve"> </w:t>
      </w:r>
      <w:r w:rsidRPr="0004753D">
        <w:rPr>
          <w:szCs w:val="24"/>
        </w:rPr>
        <w:t>alebo právnická osoba, ktorej bolo vydané osvedčenie o spôsobilosti nepovolenej stavby“.</w:t>
      </w:r>
    </w:p>
    <w:p w14:paraId="3FA122A4" w14:textId="77777777" w:rsidR="00316481" w:rsidRPr="0004753D" w:rsidRDefault="00316481" w:rsidP="003F3924">
      <w:pPr>
        <w:widowControl w:val="0"/>
        <w:jc w:val="both"/>
        <w:rPr>
          <w:szCs w:val="24"/>
        </w:rPr>
      </w:pPr>
    </w:p>
    <w:p w14:paraId="23BABAFB"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Poznámka pod čiarou k odkazu 9 znie:</w:t>
      </w:r>
    </w:p>
    <w:p w14:paraId="4DA3FB03" w14:textId="77777777" w:rsidR="00316481" w:rsidRPr="0004753D" w:rsidRDefault="00316481" w:rsidP="003F3924">
      <w:pPr>
        <w:widowControl w:val="0"/>
        <w:ind w:firstLine="360"/>
        <w:jc w:val="both"/>
        <w:rPr>
          <w:szCs w:val="24"/>
        </w:rPr>
      </w:pPr>
      <w:r w:rsidRPr="0004753D">
        <w:rPr>
          <w:szCs w:val="24"/>
        </w:rPr>
        <w:t>„</w:t>
      </w:r>
      <w:r w:rsidRPr="0004753D">
        <w:rPr>
          <w:szCs w:val="24"/>
          <w:vertAlign w:val="superscript"/>
        </w:rPr>
        <w:t>9</w:t>
      </w:r>
      <w:r w:rsidRPr="0004753D">
        <w:rPr>
          <w:szCs w:val="24"/>
        </w:rPr>
        <w:t>) § 19 zákona č. 201/2022 Z. z.“.</w:t>
      </w:r>
    </w:p>
    <w:p w14:paraId="26E1750A" w14:textId="77777777" w:rsidR="00316481" w:rsidRPr="0004753D" w:rsidRDefault="00316481" w:rsidP="003F3924">
      <w:pPr>
        <w:widowControl w:val="0"/>
        <w:jc w:val="both"/>
        <w:rPr>
          <w:szCs w:val="24"/>
        </w:rPr>
      </w:pPr>
    </w:p>
    <w:p w14:paraId="3253B708"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5 odsek 3 znie:</w:t>
      </w:r>
    </w:p>
    <w:p w14:paraId="50A182CD" w14:textId="77777777" w:rsidR="00316481" w:rsidRPr="0004753D" w:rsidRDefault="00316481" w:rsidP="003F3924">
      <w:pPr>
        <w:widowControl w:val="0"/>
        <w:ind w:left="360"/>
        <w:jc w:val="both"/>
        <w:rPr>
          <w:szCs w:val="24"/>
        </w:rPr>
      </w:pPr>
      <w:r w:rsidRPr="0004753D">
        <w:rPr>
          <w:szCs w:val="24"/>
        </w:rPr>
        <w:t>„(3) Ak uskutočňuje stavbu viac stavebníkov uvedených v rozhodnutí o povolení stavby, poplatníkom je každý stavebník v rovnakom pomere, ak sa nedohodnú inak. Poplatníkom je tiež každá fyzická osoba alebo právnická osoba uvedená v osvedčení o spôsobilosti nepovolenej stavby v rovnakom pomere, ak sa nedohodnú inak. Ak sa všetci poplatníci dohodnú, poplatníkov zastupuje jeden z nich (ďalej len „zástupca“) a ostatní poplatníci ručia za poplatok za rozvoj v rovnakom pomere, pričom túto skutočnosť zástupca písomne oznámi obci najneskôr v deň vzniku poplatkovej povinnosti. Ak sa poplatníci dohodnú na inom ako rovnakom pomere, oznámia obci túto skutočnosť najneskôr v deň vzniku poplatkovej povinnosti.“.</w:t>
      </w:r>
    </w:p>
    <w:p w14:paraId="5F23C498" w14:textId="77777777" w:rsidR="00316481" w:rsidRPr="0004753D" w:rsidRDefault="00316481" w:rsidP="003F3924">
      <w:pPr>
        <w:widowControl w:val="0"/>
        <w:jc w:val="both"/>
        <w:rPr>
          <w:szCs w:val="24"/>
        </w:rPr>
      </w:pPr>
    </w:p>
    <w:p w14:paraId="7A39D80D"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 6 sa dopĺňa odsekmi 8 a 9, ktoré znejú:</w:t>
      </w:r>
    </w:p>
    <w:p w14:paraId="18226CF3" w14:textId="77777777" w:rsidR="00316481" w:rsidRPr="0004753D" w:rsidRDefault="00316481" w:rsidP="003F3924">
      <w:pPr>
        <w:widowControl w:val="0"/>
        <w:ind w:left="360"/>
        <w:jc w:val="both"/>
        <w:rPr>
          <w:szCs w:val="24"/>
        </w:rPr>
      </w:pPr>
      <w:r w:rsidRPr="0004753D">
        <w:rPr>
          <w:szCs w:val="24"/>
        </w:rPr>
        <w:t>„(8) Ak sa právoplatným rozhodnutím o povolení stavby k stavbe, ktorá už bola predtým povolená skorším rozhodnutím o povolení stavby, zvýši podlahová plocha nadzemnej časti realizovanej stavby, základom poplatku za rozvoj je kladný rozdiel výmery nadzemnej časti podlahovej plochy realizovanej stavby v m</w:t>
      </w:r>
      <w:r w:rsidRPr="0004753D">
        <w:rPr>
          <w:szCs w:val="24"/>
          <w:vertAlign w:val="superscript"/>
        </w:rPr>
        <w:t>2</w:t>
      </w:r>
      <w:r w:rsidRPr="0004753D">
        <w:rPr>
          <w:szCs w:val="24"/>
        </w:rPr>
        <w:t xml:space="preserve"> vyplývajúci z rozdielu medzi týmto a predchádzajúcim rozhodnutím o povolení stavby. </w:t>
      </w:r>
    </w:p>
    <w:p w14:paraId="7BBA746D" w14:textId="77777777" w:rsidR="00316481" w:rsidRPr="0004753D" w:rsidRDefault="00316481" w:rsidP="003F3924">
      <w:pPr>
        <w:widowControl w:val="0"/>
        <w:ind w:left="360"/>
        <w:jc w:val="both"/>
        <w:rPr>
          <w:szCs w:val="24"/>
        </w:rPr>
      </w:pPr>
      <w:r w:rsidRPr="0004753D">
        <w:rPr>
          <w:szCs w:val="24"/>
        </w:rPr>
        <w:t>(9) Ak sa právoplatným rozhodnutím o povolení stavby k stavbe, ktorá už bola predtým povolená skorším rozhodnutím o povolení stavby, zníži podlahová plocha nadzemnej časti realizovanej stavby, základom poplatku za rozvoj je záporný rozdiel výmery nadzemnej časti podlahovej plochy realizovanej stavby v m</w:t>
      </w:r>
      <w:r w:rsidRPr="0004753D">
        <w:rPr>
          <w:szCs w:val="24"/>
          <w:vertAlign w:val="superscript"/>
        </w:rPr>
        <w:t>2</w:t>
      </w:r>
      <w:r w:rsidRPr="0004753D">
        <w:rPr>
          <w:szCs w:val="24"/>
        </w:rPr>
        <w:t xml:space="preserve"> vyplývajúci z rozdielu medzi týmto a predchádzajúcim rozhodnutím o povolení stavby.“.</w:t>
      </w:r>
    </w:p>
    <w:p w14:paraId="3B1164BF" w14:textId="77777777" w:rsidR="00316481" w:rsidRPr="0004753D" w:rsidRDefault="00316481" w:rsidP="003F3924">
      <w:pPr>
        <w:widowControl w:val="0"/>
        <w:jc w:val="both"/>
        <w:rPr>
          <w:szCs w:val="24"/>
        </w:rPr>
      </w:pPr>
    </w:p>
    <w:p w14:paraId="2552C3A3"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7 ods. 2 písm. a) sa nad slovom „bývanie“ odkaz „</w:t>
      </w:r>
      <w:r w:rsidRPr="0004753D">
        <w:rPr>
          <w:szCs w:val="24"/>
          <w:vertAlign w:val="superscript"/>
        </w:rPr>
        <w:t>11</w:t>
      </w:r>
      <w:r w:rsidRPr="0004753D">
        <w:rPr>
          <w:szCs w:val="24"/>
        </w:rPr>
        <w:t>)“ nahrádza odkazom „</w:t>
      </w:r>
      <w:r w:rsidRPr="0004753D">
        <w:rPr>
          <w:szCs w:val="24"/>
          <w:vertAlign w:val="superscript"/>
        </w:rPr>
        <w:t>3d</w:t>
      </w:r>
      <w:r w:rsidRPr="0004753D">
        <w:rPr>
          <w:szCs w:val="24"/>
        </w:rPr>
        <w:t>)“.</w:t>
      </w:r>
    </w:p>
    <w:p w14:paraId="73280C4B" w14:textId="77777777" w:rsidR="00316481" w:rsidRPr="0004753D" w:rsidRDefault="00316481" w:rsidP="003F3924">
      <w:pPr>
        <w:widowControl w:val="0"/>
        <w:ind w:firstLine="360"/>
        <w:jc w:val="both"/>
        <w:rPr>
          <w:szCs w:val="24"/>
        </w:rPr>
      </w:pPr>
      <w:r w:rsidRPr="0004753D">
        <w:rPr>
          <w:szCs w:val="24"/>
        </w:rPr>
        <w:t>Poznámka pod čiarou k odkazu 11 sa vypúšťa.</w:t>
      </w:r>
    </w:p>
    <w:p w14:paraId="626C8F68" w14:textId="77777777" w:rsidR="00316481" w:rsidRPr="0004753D" w:rsidRDefault="00316481" w:rsidP="003F3924">
      <w:pPr>
        <w:widowControl w:val="0"/>
        <w:jc w:val="both"/>
        <w:rPr>
          <w:szCs w:val="24"/>
        </w:rPr>
      </w:pPr>
    </w:p>
    <w:p w14:paraId="79C673DA"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 xml:space="preserve">V § 8 ods. 3 sa slová „stavebnom povolení, právoplatnom rozhodnutí o povolení zmeny stavby pred jej dokončením, právoplatnom rozhodnutí o dodatočnom povolení stavby alebo v oznámení stavebného úradu k ohlásenej stavbe“ nahrádzajú slovami „právoplatnom rozhodnutí o povolení stavby alebo osvedčení o spôsobilosti nepovolenej stavby“. </w:t>
      </w:r>
    </w:p>
    <w:p w14:paraId="4D5761B0" w14:textId="77777777" w:rsidR="00316481" w:rsidRPr="0004753D" w:rsidRDefault="00316481" w:rsidP="003F3924">
      <w:pPr>
        <w:widowControl w:val="0"/>
        <w:jc w:val="both"/>
        <w:rPr>
          <w:szCs w:val="24"/>
        </w:rPr>
      </w:pPr>
    </w:p>
    <w:p w14:paraId="2C4B8191"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8 odsek 4 znie:</w:t>
      </w:r>
    </w:p>
    <w:p w14:paraId="67B66F57" w14:textId="77777777" w:rsidR="00316481" w:rsidRPr="0004753D" w:rsidRDefault="00316481" w:rsidP="003F3924">
      <w:pPr>
        <w:widowControl w:val="0"/>
        <w:ind w:left="360"/>
        <w:jc w:val="both"/>
        <w:rPr>
          <w:szCs w:val="24"/>
        </w:rPr>
      </w:pPr>
      <w:r w:rsidRPr="0004753D">
        <w:rPr>
          <w:szCs w:val="24"/>
        </w:rPr>
        <w:t>„ (4) Pri výpočte poplatku pre stavby, pri ktorých sa základ poplatku určuje podľa § 6 ods. 8 alebo ods. 9, sa zníženie základu poplatku o 60 m</w:t>
      </w:r>
      <w:r w:rsidRPr="0004753D">
        <w:rPr>
          <w:szCs w:val="24"/>
          <w:vertAlign w:val="superscript"/>
        </w:rPr>
        <w:t>2</w:t>
      </w:r>
      <w:r w:rsidRPr="0004753D">
        <w:rPr>
          <w:szCs w:val="24"/>
        </w:rPr>
        <w:t xml:space="preserve"> podľa odseku 1 nepoužije.“.</w:t>
      </w:r>
    </w:p>
    <w:p w14:paraId="5CDA4A60" w14:textId="77777777" w:rsidR="00316481" w:rsidRPr="0004753D" w:rsidRDefault="00316481" w:rsidP="003F3924">
      <w:pPr>
        <w:widowControl w:val="0"/>
        <w:jc w:val="both"/>
        <w:rPr>
          <w:strike/>
          <w:szCs w:val="24"/>
        </w:rPr>
      </w:pPr>
    </w:p>
    <w:p w14:paraId="3D6422B0"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8 sa vypúšťajú odseky 5 a 6.</w:t>
      </w:r>
    </w:p>
    <w:p w14:paraId="45937D4C" w14:textId="77777777" w:rsidR="00316481" w:rsidRPr="0004753D" w:rsidRDefault="00316481" w:rsidP="003F3924">
      <w:pPr>
        <w:widowControl w:val="0"/>
        <w:ind w:firstLine="360"/>
        <w:jc w:val="both"/>
        <w:rPr>
          <w:szCs w:val="24"/>
        </w:rPr>
      </w:pPr>
      <w:r w:rsidRPr="0004753D">
        <w:rPr>
          <w:szCs w:val="24"/>
        </w:rPr>
        <w:t>Doterajší odsek 7 sa označuje ako odsek 5.</w:t>
      </w:r>
    </w:p>
    <w:p w14:paraId="57FF7CBD" w14:textId="77777777" w:rsidR="0023276F" w:rsidRPr="0004753D" w:rsidRDefault="0023276F" w:rsidP="003F3924">
      <w:pPr>
        <w:pStyle w:val="Odsekzoznamu"/>
        <w:keepNext w:val="0"/>
        <w:keepLines w:val="0"/>
        <w:widowControl w:val="0"/>
        <w:overflowPunct/>
        <w:autoSpaceDE/>
        <w:autoSpaceDN/>
        <w:adjustRightInd/>
        <w:ind w:left="360"/>
        <w:jc w:val="both"/>
        <w:textAlignment w:val="auto"/>
        <w:rPr>
          <w:szCs w:val="24"/>
        </w:rPr>
      </w:pPr>
    </w:p>
    <w:p w14:paraId="54C267EC" w14:textId="13954AB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9 odsek 2 znie:</w:t>
      </w:r>
    </w:p>
    <w:p w14:paraId="411999A8" w14:textId="77777777" w:rsidR="00316481" w:rsidRPr="0004753D" w:rsidRDefault="00316481" w:rsidP="003F3924">
      <w:pPr>
        <w:widowControl w:val="0"/>
        <w:ind w:left="360"/>
        <w:jc w:val="both"/>
        <w:rPr>
          <w:szCs w:val="24"/>
        </w:rPr>
      </w:pPr>
      <w:r w:rsidRPr="0004753D">
        <w:rPr>
          <w:szCs w:val="24"/>
        </w:rPr>
        <w:t>„(2) Rozhodnutie o vyrubení poplatku sa vydá ku každému rozhodnutiu o povolení stavby zvlášť.“.</w:t>
      </w:r>
    </w:p>
    <w:p w14:paraId="0E28A278" w14:textId="77777777" w:rsidR="00316481" w:rsidRPr="0004753D" w:rsidRDefault="00316481" w:rsidP="003F3924">
      <w:pPr>
        <w:widowControl w:val="0"/>
        <w:jc w:val="both"/>
        <w:rPr>
          <w:szCs w:val="24"/>
        </w:rPr>
      </w:pPr>
    </w:p>
    <w:p w14:paraId="47ED804D"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 9 sa dopĺňa odsekom 6, ktorý znie:</w:t>
      </w:r>
    </w:p>
    <w:p w14:paraId="7D5FF857" w14:textId="77777777" w:rsidR="00316481" w:rsidRPr="0004753D" w:rsidRDefault="00316481" w:rsidP="003F3924">
      <w:pPr>
        <w:widowControl w:val="0"/>
        <w:ind w:firstLine="360"/>
        <w:jc w:val="both"/>
        <w:rPr>
          <w:szCs w:val="24"/>
        </w:rPr>
      </w:pPr>
      <w:r w:rsidRPr="0004753D">
        <w:rPr>
          <w:szCs w:val="24"/>
        </w:rPr>
        <w:t>„(6) Obec poplatok za rozvoj nevyrubuje, ani nevyberá, ak nepresiahne sumu 5 eur.“.</w:t>
      </w:r>
    </w:p>
    <w:p w14:paraId="65C710CC" w14:textId="77777777" w:rsidR="00316481" w:rsidRPr="0004753D" w:rsidRDefault="00316481" w:rsidP="003F3924">
      <w:pPr>
        <w:widowControl w:val="0"/>
        <w:jc w:val="both"/>
        <w:rPr>
          <w:szCs w:val="24"/>
        </w:rPr>
      </w:pPr>
    </w:p>
    <w:p w14:paraId="20DC513B"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10 odsek 3 znie:</w:t>
      </w:r>
    </w:p>
    <w:p w14:paraId="3F250639" w14:textId="77777777" w:rsidR="00316481" w:rsidRPr="0004753D" w:rsidRDefault="00316481" w:rsidP="003F3924">
      <w:pPr>
        <w:widowControl w:val="0"/>
        <w:ind w:left="360"/>
        <w:jc w:val="both"/>
        <w:rPr>
          <w:szCs w:val="24"/>
        </w:rPr>
      </w:pPr>
      <w:r w:rsidRPr="0004753D">
        <w:rPr>
          <w:szCs w:val="24"/>
        </w:rPr>
        <w:t xml:space="preserve">„(3) Ak podľa § 6 ods. 9 je základom poplatku za rozvoj záporný rozdiel  výmery nadzemnej časti podlahovej plochy realizovanej stavby, obec vydá rozhodnutie o vrátení pomernej časti zaplateného poplatku za rozvoj, ktorý obec vráti do 60 dní odo dňa jeho právoplatnosti.“. </w:t>
      </w:r>
    </w:p>
    <w:p w14:paraId="0A6C7E9E" w14:textId="77777777" w:rsidR="00316481" w:rsidRPr="0004753D" w:rsidRDefault="00316481" w:rsidP="003F3924">
      <w:pPr>
        <w:widowControl w:val="0"/>
        <w:jc w:val="both"/>
        <w:rPr>
          <w:szCs w:val="24"/>
        </w:rPr>
      </w:pPr>
    </w:p>
    <w:p w14:paraId="7F4238EE"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V § 11 ods. 2 písm. d) sa slovo „školského“ nahrádza slovami „školy, školského“.</w:t>
      </w:r>
    </w:p>
    <w:p w14:paraId="2A8EF1E2" w14:textId="77777777" w:rsidR="00316481" w:rsidRPr="0004753D" w:rsidRDefault="00316481" w:rsidP="003F3924">
      <w:pPr>
        <w:widowControl w:val="0"/>
        <w:jc w:val="both"/>
        <w:rPr>
          <w:szCs w:val="24"/>
        </w:rPr>
      </w:pPr>
    </w:p>
    <w:p w14:paraId="48E22279" w14:textId="77777777" w:rsidR="00316481"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szCs w:val="24"/>
        </w:rPr>
      </w:pPr>
      <w:r w:rsidRPr="0004753D">
        <w:rPr>
          <w:szCs w:val="24"/>
        </w:rPr>
        <w:t>Za § 15 sa vkladá § 16, ktorý vrátane nadpisu znie:</w:t>
      </w:r>
    </w:p>
    <w:p w14:paraId="26515EB7" w14:textId="77777777" w:rsidR="00316481" w:rsidRPr="0004753D" w:rsidRDefault="00316481" w:rsidP="003F3924">
      <w:pPr>
        <w:widowControl w:val="0"/>
        <w:jc w:val="both"/>
        <w:rPr>
          <w:szCs w:val="24"/>
        </w:rPr>
      </w:pPr>
    </w:p>
    <w:p w14:paraId="1AAB5565" w14:textId="77777777" w:rsidR="00316481" w:rsidRPr="0004753D" w:rsidRDefault="00316481" w:rsidP="003F3924">
      <w:pPr>
        <w:widowControl w:val="0"/>
        <w:ind w:left="360"/>
        <w:jc w:val="center"/>
        <w:rPr>
          <w:szCs w:val="24"/>
        </w:rPr>
      </w:pPr>
      <w:r w:rsidRPr="0004753D">
        <w:rPr>
          <w:szCs w:val="24"/>
        </w:rPr>
        <w:t>„§ 16</w:t>
      </w:r>
    </w:p>
    <w:p w14:paraId="39F7BF09" w14:textId="77777777" w:rsidR="00316481" w:rsidRPr="0004753D" w:rsidRDefault="00316481" w:rsidP="003F3924">
      <w:pPr>
        <w:widowControl w:val="0"/>
        <w:ind w:left="360"/>
        <w:jc w:val="center"/>
        <w:rPr>
          <w:szCs w:val="24"/>
        </w:rPr>
      </w:pPr>
      <w:r w:rsidRPr="0004753D">
        <w:rPr>
          <w:szCs w:val="24"/>
        </w:rPr>
        <w:t>Prechodné ustanovenia k úpravám účinným od 1. apríla 2024</w:t>
      </w:r>
    </w:p>
    <w:p w14:paraId="706890B6" w14:textId="77777777" w:rsidR="00316481" w:rsidRPr="0004753D" w:rsidRDefault="00316481" w:rsidP="003F3924">
      <w:pPr>
        <w:widowControl w:val="0"/>
        <w:jc w:val="both"/>
        <w:rPr>
          <w:szCs w:val="24"/>
        </w:rPr>
      </w:pPr>
    </w:p>
    <w:p w14:paraId="76848B27" w14:textId="77777777" w:rsidR="00316481" w:rsidRPr="0004753D" w:rsidRDefault="00316481" w:rsidP="003F3924">
      <w:pPr>
        <w:pStyle w:val="Odsekzoznamu"/>
        <w:keepNext w:val="0"/>
        <w:keepLines w:val="0"/>
        <w:widowControl w:val="0"/>
        <w:numPr>
          <w:ilvl w:val="0"/>
          <w:numId w:val="127"/>
        </w:numPr>
        <w:overflowPunct/>
        <w:jc w:val="both"/>
        <w:textAlignment w:val="auto"/>
        <w:rPr>
          <w:szCs w:val="24"/>
        </w:rPr>
      </w:pPr>
      <w:r w:rsidRPr="0004753D">
        <w:rPr>
          <w:szCs w:val="24"/>
        </w:rPr>
        <w:t>Ak poplatková povinnosť k poplatku a oznamovacia povinnosť vzniknú do 31. marca 2024, postupuje sa podľa predpisov účinných do 31. marca 2024.</w:t>
      </w:r>
    </w:p>
    <w:p w14:paraId="55DB4CE1" w14:textId="77777777" w:rsidR="00316481" w:rsidRPr="0004753D" w:rsidRDefault="00316481" w:rsidP="003F3924">
      <w:pPr>
        <w:pStyle w:val="Odsekzoznamu"/>
        <w:keepNext w:val="0"/>
        <w:keepLines w:val="0"/>
        <w:widowControl w:val="0"/>
        <w:numPr>
          <w:ilvl w:val="0"/>
          <w:numId w:val="127"/>
        </w:numPr>
        <w:overflowPunct/>
        <w:jc w:val="both"/>
        <w:textAlignment w:val="auto"/>
        <w:rPr>
          <w:szCs w:val="24"/>
        </w:rPr>
      </w:pPr>
      <w:r w:rsidRPr="0004753D">
        <w:rPr>
          <w:szCs w:val="24"/>
        </w:rPr>
        <w:t>Na konania začaté a právoplatne neskončené do 31. maca 2024 podľa osobitného predpisu,</w:t>
      </w:r>
      <w:r w:rsidRPr="0004753D">
        <w:rPr>
          <w:szCs w:val="24"/>
          <w:vertAlign w:val="superscript"/>
        </w:rPr>
        <w:t>15</w:t>
      </w:r>
      <w:r w:rsidRPr="0004753D">
        <w:rPr>
          <w:szCs w:val="24"/>
        </w:rPr>
        <w:t>) a ku ktorým vznikne poplatková povinnosť podľa tohto zákona v znení účinnom do 31. marca 2024, sa postupuje podľa predpisov účinných do 31. marca 2024.</w:t>
      </w:r>
    </w:p>
    <w:p w14:paraId="59213B5D" w14:textId="77777777" w:rsidR="00316481" w:rsidRPr="0004753D" w:rsidRDefault="00316481" w:rsidP="003F3924">
      <w:pPr>
        <w:pStyle w:val="Odsekzoznamu"/>
        <w:keepNext w:val="0"/>
        <w:keepLines w:val="0"/>
        <w:widowControl w:val="0"/>
        <w:numPr>
          <w:ilvl w:val="0"/>
          <w:numId w:val="127"/>
        </w:numPr>
        <w:overflowPunct/>
        <w:jc w:val="both"/>
        <w:textAlignment w:val="auto"/>
        <w:rPr>
          <w:szCs w:val="24"/>
        </w:rPr>
      </w:pPr>
      <w:r w:rsidRPr="0004753D">
        <w:rPr>
          <w:szCs w:val="24"/>
        </w:rPr>
        <w:t>Ak sa právoplatným rozhodnutím o povolení stavby k nedokončenej stavbe, ktorá už bola predtým povolená právoplatným stavebným povolením, zmenou stavby pred dokončením, alebo oznámením stavebného úradu k ohlásenej stavbe podľa doterajších stavebných predpisov,</w:t>
      </w:r>
      <w:r w:rsidRPr="0004753D">
        <w:rPr>
          <w:szCs w:val="24"/>
          <w:vertAlign w:val="superscript"/>
        </w:rPr>
        <w:t>16</w:t>
      </w:r>
      <w:r w:rsidRPr="0004753D">
        <w:rPr>
          <w:szCs w:val="24"/>
        </w:rPr>
        <w:t>) zvýši podlahová plocha nadzemnej časti realizovanej stavby, základom poplatku za rozvoj je kladný rozdiel výmery nadzemnej časti podlahovej plochy realizovanej stavby v m</w:t>
      </w:r>
      <w:r w:rsidRPr="0004753D">
        <w:rPr>
          <w:szCs w:val="24"/>
          <w:vertAlign w:val="superscript"/>
        </w:rPr>
        <w:t>2</w:t>
      </w:r>
      <w:r w:rsidRPr="0004753D">
        <w:rPr>
          <w:szCs w:val="24"/>
        </w:rPr>
        <w:t xml:space="preserve"> medzi rozhodnutím o povolení stavby a všetkými predchádzajúcimi právoplatnými rozhodnutiami podľa doterajších stavebných predpisov.</w:t>
      </w:r>
      <w:r w:rsidRPr="0004753D">
        <w:rPr>
          <w:szCs w:val="24"/>
          <w:vertAlign w:val="superscript"/>
        </w:rPr>
        <w:t>16</w:t>
      </w:r>
      <w:r w:rsidRPr="0004753D">
        <w:rPr>
          <w:szCs w:val="24"/>
        </w:rPr>
        <w:t>) Zníženie základu poplatku o 60 m</w:t>
      </w:r>
      <w:r w:rsidRPr="0004753D">
        <w:rPr>
          <w:szCs w:val="24"/>
          <w:vertAlign w:val="superscript"/>
        </w:rPr>
        <w:t>2</w:t>
      </w:r>
      <w:r w:rsidRPr="0004753D">
        <w:rPr>
          <w:szCs w:val="24"/>
        </w:rPr>
        <w:t xml:space="preserve"> podľa § 8 ods. 1 sa nepoužije. </w:t>
      </w:r>
    </w:p>
    <w:p w14:paraId="6AEF40A4" w14:textId="77777777" w:rsidR="00316481" w:rsidRPr="0004753D" w:rsidRDefault="00316481" w:rsidP="003F3924">
      <w:pPr>
        <w:pStyle w:val="Odsekzoznamu"/>
        <w:keepNext w:val="0"/>
        <w:keepLines w:val="0"/>
        <w:widowControl w:val="0"/>
        <w:numPr>
          <w:ilvl w:val="0"/>
          <w:numId w:val="127"/>
        </w:numPr>
        <w:overflowPunct/>
        <w:jc w:val="both"/>
        <w:textAlignment w:val="auto"/>
        <w:rPr>
          <w:szCs w:val="24"/>
        </w:rPr>
      </w:pPr>
      <w:r w:rsidRPr="0004753D">
        <w:rPr>
          <w:szCs w:val="24"/>
        </w:rPr>
        <w:t>Ak sa právoplatným rozhodnutím o povolení stavby k nedokončenej stavbe, ktorá už bola predtým povolená právoplatným stavebným povolením, zmenou stavby pred dokončením, rozhodnutím o dodatočnom povolení stavby alebo oznámením stavebného úradu k ohlásenej stavbe podľa doterajších stavebných predpisov,</w:t>
      </w:r>
      <w:r w:rsidRPr="0004753D">
        <w:rPr>
          <w:szCs w:val="24"/>
          <w:vertAlign w:val="superscript"/>
        </w:rPr>
        <w:t>16</w:t>
      </w:r>
      <w:r w:rsidRPr="0004753D">
        <w:rPr>
          <w:szCs w:val="24"/>
        </w:rPr>
        <w:t>) zníži podlahová plocha nadzemnej časti realizovanej stavby, základom poplatku za rozvoj je záporný rozdiel výmery nadzemnej časti podlahovej plochy realizovanej stavby v m</w:t>
      </w:r>
      <w:r w:rsidRPr="0004753D">
        <w:rPr>
          <w:szCs w:val="24"/>
          <w:vertAlign w:val="superscript"/>
        </w:rPr>
        <w:t>2</w:t>
      </w:r>
      <w:r w:rsidRPr="0004753D">
        <w:rPr>
          <w:szCs w:val="24"/>
        </w:rPr>
        <w:t xml:space="preserve"> medzi rozhodnutím o povolení stavby a všetkými predchádzajúcimi právoplatnými rozhodnutiami podľa doterajších stavebných predpisov.</w:t>
      </w:r>
      <w:r w:rsidRPr="0004753D">
        <w:rPr>
          <w:szCs w:val="24"/>
          <w:vertAlign w:val="superscript"/>
        </w:rPr>
        <w:t>16</w:t>
      </w:r>
      <w:r w:rsidRPr="0004753D">
        <w:rPr>
          <w:szCs w:val="24"/>
        </w:rPr>
        <w:t>) Zníženie základu poplatku o 60 m</w:t>
      </w:r>
      <w:r w:rsidRPr="0004753D">
        <w:rPr>
          <w:szCs w:val="24"/>
          <w:vertAlign w:val="superscript"/>
        </w:rPr>
        <w:t>2</w:t>
      </w:r>
      <w:r w:rsidRPr="0004753D">
        <w:rPr>
          <w:szCs w:val="24"/>
        </w:rPr>
        <w:t xml:space="preserve"> podľa § 8 ods. 1 sa nepoužije. Ustanovenie § 10 ods.</w:t>
      </w:r>
      <w:r w:rsidRPr="0004753D">
        <w:rPr>
          <w:b/>
          <w:szCs w:val="24"/>
        </w:rPr>
        <w:t xml:space="preserve"> </w:t>
      </w:r>
      <w:r w:rsidRPr="0004753D">
        <w:rPr>
          <w:szCs w:val="24"/>
        </w:rPr>
        <w:t>3 sa použije primerane.“.</w:t>
      </w:r>
    </w:p>
    <w:p w14:paraId="778FB5F5" w14:textId="77777777" w:rsidR="00316481" w:rsidRPr="0004753D" w:rsidRDefault="00316481" w:rsidP="003F3924">
      <w:pPr>
        <w:widowControl w:val="0"/>
        <w:ind w:left="360"/>
        <w:jc w:val="both"/>
        <w:rPr>
          <w:szCs w:val="24"/>
        </w:rPr>
      </w:pPr>
    </w:p>
    <w:p w14:paraId="5F4464E0" w14:textId="77777777" w:rsidR="00316481" w:rsidRPr="0004753D" w:rsidRDefault="00316481" w:rsidP="003F3924">
      <w:pPr>
        <w:widowControl w:val="0"/>
        <w:ind w:left="360" w:firstLine="348"/>
        <w:jc w:val="both"/>
        <w:rPr>
          <w:szCs w:val="24"/>
        </w:rPr>
      </w:pPr>
      <w:r w:rsidRPr="0004753D">
        <w:rPr>
          <w:szCs w:val="24"/>
        </w:rPr>
        <w:t>Poznámky pod čiarou k odkazom 15 a 16 znejú:</w:t>
      </w:r>
    </w:p>
    <w:p w14:paraId="5DDEBC5E" w14:textId="77777777" w:rsidR="00316481" w:rsidRPr="0004753D" w:rsidRDefault="00316481" w:rsidP="003F3924">
      <w:pPr>
        <w:widowControl w:val="0"/>
        <w:ind w:left="360" w:firstLine="348"/>
        <w:jc w:val="both"/>
        <w:rPr>
          <w:szCs w:val="24"/>
        </w:rPr>
      </w:pPr>
      <w:r w:rsidRPr="0004753D">
        <w:rPr>
          <w:szCs w:val="24"/>
        </w:rPr>
        <w:t>„</w:t>
      </w:r>
      <w:r w:rsidRPr="0004753D">
        <w:rPr>
          <w:szCs w:val="24"/>
          <w:vertAlign w:val="superscript"/>
        </w:rPr>
        <w:t>15</w:t>
      </w:r>
      <w:r w:rsidRPr="0004753D">
        <w:rPr>
          <w:szCs w:val="24"/>
        </w:rPr>
        <w:t>) § 65 zákona č. 201/2022 Z. z.</w:t>
      </w:r>
    </w:p>
    <w:p w14:paraId="44ED3791" w14:textId="77777777" w:rsidR="00316481" w:rsidRPr="0004753D" w:rsidRDefault="00316481" w:rsidP="003F3924">
      <w:pPr>
        <w:widowControl w:val="0"/>
        <w:ind w:left="708"/>
        <w:jc w:val="both"/>
        <w:rPr>
          <w:szCs w:val="24"/>
        </w:rPr>
      </w:pPr>
      <w:r w:rsidRPr="0004753D">
        <w:rPr>
          <w:szCs w:val="24"/>
          <w:vertAlign w:val="superscript"/>
        </w:rPr>
        <w:t>16</w:t>
      </w:r>
      <w:r w:rsidRPr="0004753D">
        <w:rPr>
          <w:szCs w:val="24"/>
        </w:rPr>
        <w:t>) Zákon č. 50/1976 Zb. o územnom plánovaní a stavebnom poriadku (stavebný zákon) v znení neskorších predpisov.“.</w:t>
      </w:r>
    </w:p>
    <w:p w14:paraId="5B799236" w14:textId="77777777" w:rsidR="00316481" w:rsidRPr="0004753D" w:rsidRDefault="00316481" w:rsidP="003F3924">
      <w:pPr>
        <w:widowControl w:val="0"/>
        <w:jc w:val="both"/>
        <w:rPr>
          <w:szCs w:val="24"/>
        </w:rPr>
      </w:pPr>
    </w:p>
    <w:p w14:paraId="57FDEB1C" w14:textId="61EB07F8" w:rsidR="003D341C" w:rsidRPr="0004753D" w:rsidRDefault="00316481" w:rsidP="003F3924">
      <w:pPr>
        <w:pStyle w:val="Odsekzoznamu"/>
        <w:keepNext w:val="0"/>
        <w:keepLines w:val="0"/>
        <w:widowControl w:val="0"/>
        <w:numPr>
          <w:ilvl w:val="0"/>
          <w:numId w:val="126"/>
        </w:numPr>
        <w:overflowPunct/>
        <w:autoSpaceDE/>
        <w:autoSpaceDN/>
        <w:adjustRightInd/>
        <w:ind w:left="360"/>
        <w:jc w:val="both"/>
        <w:textAlignment w:val="auto"/>
        <w:rPr>
          <w:bCs/>
          <w:szCs w:val="24"/>
        </w:rPr>
      </w:pPr>
      <w:r w:rsidRPr="0004753D">
        <w:rPr>
          <w:szCs w:val="24"/>
        </w:rPr>
        <w:t>Slová „stavebné povolenie“ sa vo všetkých tvaroch v celom texte zákona nahrádzajú slovami „rozhodnutie o povolení stavby“ v príslušnom tvare.</w:t>
      </w:r>
    </w:p>
    <w:p w14:paraId="7BFD43B0" w14:textId="77777777" w:rsidR="00640BBF" w:rsidRPr="0004753D" w:rsidRDefault="00640BBF" w:rsidP="003F3924">
      <w:pPr>
        <w:pStyle w:val="Odsekzoznamu"/>
        <w:keepNext w:val="0"/>
        <w:keepLines w:val="0"/>
        <w:widowControl w:val="0"/>
        <w:overflowPunct/>
        <w:autoSpaceDE/>
        <w:autoSpaceDN/>
        <w:adjustRightInd/>
        <w:spacing w:after="2"/>
        <w:ind w:left="360"/>
        <w:jc w:val="both"/>
        <w:textAlignment w:val="auto"/>
        <w:rPr>
          <w:szCs w:val="24"/>
        </w:rPr>
      </w:pPr>
    </w:p>
    <w:p w14:paraId="219795C3" w14:textId="77777777" w:rsidR="00640BBF" w:rsidRPr="0004753D" w:rsidRDefault="00640BBF" w:rsidP="003F3924">
      <w:pPr>
        <w:pStyle w:val="Odsekzoznamu"/>
        <w:keepNext w:val="0"/>
        <w:keepLines w:val="0"/>
        <w:widowControl w:val="0"/>
        <w:overflowPunct/>
        <w:autoSpaceDE/>
        <w:autoSpaceDN/>
        <w:adjustRightInd/>
        <w:spacing w:after="2"/>
        <w:ind w:left="360"/>
        <w:jc w:val="both"/>
        <w:textAlignment w:val="auto"/>
        <w:rPr>
          <w:bCs/>
          <w:szCs w:val="24"/>
        </w:rPr>
      </w:pPr>
    </w:p>
    <w:p w14:paraId="433183BD" w14:textId="77777777" w:rsidR="006D60D1" w:rsidRPr="0004753D" w:rsidRDefault="006D60D1" w:rsidP="003F3924">
      <w:pPr>
        <w:pStyle w:val="Odsekzoznamu"/>
        <w:keepNext w:val="0"/>
        <w:keepLines w:val="0"/>
        <w:widowControl w:val="0"/>
        <w:numPr>
          <w:ilvl w:val="0"/>
          <w:numId w:val="42"/>
        </w:numPr>
        <w:spacing w:after="2"/>
        <w:ind w:left="360" w:right="-20"/>
        <w:jc w:val="center"/>
        <w:rPr>
          <w:bCs/>
          <w:szCs w:val="24"/>
        </w:rPr>
      </w:pPr>
    </w:p>
    <w:p w14:paraId="5D97B915" w14:textId="77777777" w:rsidR="006D60D1" w:rsidRPr="0004753D" w:rsidRDefault="006D60D1" w:rsidP="003F3924">
      <w:pPr>
        <w:widowControl w:val="0"/>
        <w:spacing w:after="2"/>
        <w:jc w:val="both"/>
        <w:rPr>
          <w:bCs/>
          <w:szCs w:val="24"/>
        </w:rPr>
      </w:pPr>
      <w:r w:rsidRPr="0004753D">
        <w:rPr>
          <w:bCs/>
          <w:szCs w:val="24"/>
        </w:rPr>
        <w:t>Zákon č. </w:t>
      </w:r>
      <w:r w:rsidRPr="0004753D">
        <w:rPr>
          <w:bCs/>
          <w:iCs/>
          <w:szCs w:val="24"/>
        </w:rPr>
        <w:t>87/2018 Z. z.</w:t>
      </w:r>
      <w:r w:rsidRPr="0004753D">
        <w:rPr>
          <w:bCs/>
          <w:szCs w:val="24"/>
        </w:rPr>
        <w:t> o radiačnej ochrane a o zmene a doplnení niektorých zákonov v znení zákona č. 69/2020 Z. z. a zákona č. 388/2021 Z. z. sa mení a dopĺňa takto:</w:t>
      </w:r>
    </w:p>
    <w:p w14:paraId="20A44926" w14:textId="77777777" w:rsidR="002964DD" w:rsidRPr="0004753D" w:rsidRDefault="002964DD" w:rsidP="003F3924">
      <w:pPr>
        <w:widowControl w:val="0"/>
        <w:spacing w:after="2"/>
        <w:jc w:val="both"/>
        <w:rPr>
          <w:bCs/>
          <w:szCs w:val="24"/>
        </w:rPr>
      </w:pPr>
    </w:p>
    <w:p w14:paraId="59970D92" w14:textId="77777777" w:rsidR="00363442" w:rsidRPr="0004753D" w:rsidRDefault="00363442" w:rsidP="003F3924">
      <w:pPr>
        <w:pStyle w:val="Odsekzoznamu"/>
        <w:keepNext w:val="0"/>
        <w:keepLines w:val="0"/>
        <w:widowControl w:val="0"/>
        <w:numPr>
          <w:ilvl w:val="0"/>
          <w:numId w:val="20"/>
        </w:numPr>
        <w:spacing w:after="2"/>
        <w:ind w:left="284" w:hanging="284"/>
        <w:jc w:val="both"/>
        <w:rPr>
          <w:szCs w:val="24"/>
        </w:rPr>
      </w:pPr>
      <w:r w:rsidRPr="0004753D">
        <w:rPr>
          <w:szCs w:val="24"/>
        </w:rPr>
        <w:t xml:space="preserve">Poznámky pod čiarou k odkazom </w:t>
      </w:r>
      <w:r w:rsidR="005320D0" w:rsidRPr="0004753D">
        <w:rPr>
          <w:szCs w:val="24"/>
        </w:rPr>
        <w:t>6 a 7 znejú:</w:t>
      </w:r>
    </w:p>
    <w:p w14:paraId="12F080EB" w14:textId="77777777" w:rsidR="005320D0" w:rsidRPr="0004753D" w:rsidRDefault="005320D0"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6</w:t>
      </w:r>
      <w:r w:rsidRPr="0004753D">
        <w:rPr>
          <w:szCs w:val="24"/>
        </w:rPr>
        <w:t>) § 2 ods. 7 zákona č. 201/2022 Z. z. o výstavbe.</w:t>
      </w:r>
    </w:p>
    <w:p w14:paraId="2F8E79E9" w14:textId="77777777" w:rsidR="005320D0" w:rsidRPr="0004753D" w:rsidRDefault="005320D0" w:rsidP="003F3924">
      <w:pPr>
        <w:pStyle w:val="Odsekzoznamu"/>
        <w:keepNext w:val="0"/>
        <w:keepLines w:val="0"/>
        <w:widowControl w:val="0"/>
        <w:spacing w:after="2"/>
        <w:ind w:left="284"/>
        <w:jc w:val="both"/>
        <w:rPr>
          <w:szCs w:val="24"/>
        </w:rPr>
      </w:pPr>
      <w:r w:rsidRPr="0004753D">
        <w:rPr>
          <w:szCs w:val="24"/>
          <w:vertAlign w:val="superscript"/>
        </w:rPr>
        <w:t>7</w:t>
      </w:r>
      <w:r w:rsidRPr="0004753D">
        <w:rPr>
          <w:szCs w:val="24"/>
        </w:rPr>
        <w:t>) § 2 ods. 8 zákona č. 201/2022 Z. z.“.</w:t>
      </w:r>
    </w:p>
    <w:p w14:paraId="07E79E83" w14:textId="77777777" w:rsidR="005320D0" w:rsidRPr="0004753D" w:rsidRDefault="005320D0" w:rsidP="003F3924">
      <w:pPr>
        <w:pStyle w:val="Odsekzoznamu"/>
        <w:keepNext w:val="0"/>
        <w:keepLines w:val="0"/>
        <w:widowControl w:val="0"/>
        <w:spacing w:after="2"/>
        <w:ind w:left="284"/>
        <w:jc w:val="both"/>
        <w:rPr>
          <w:szCs w:val="24"/>
        </w:rPr>
      </w:pPr>
    </w:p>
    <w:p w14:paraId="5BB8CA46" w14:textId="7BA3BF71" w:rsidR="000A5CFC" w:rsidRPr="0004753D" w:rsidRDefault="005B126B" w:rsidP="003F3924">
      <w:pPr>
        <w:pStyle w:val="Odsekzoznamu"/>
        <w:keepNext w:val="0"/>
        <w:keepLines w:val="0"/>
        <w:widowControl w:val="0"/>
        <w:numPr>
          <w:ilvl w:val="0"/>
          <w:numId w:val="20"/>
        </w:numPr>
        <w:spacing w:after="2"/>
        <w:ind w:left="284" w:hanging="284"/>
        <w:jc w:val="both"/>
        <w:rPr>
          <w:szCs w:val="24"/>
        </w:rPr>
      </w:pPr>
      <w:r w:rsidRPr="0004753D">
        <w:rPr>
          <w:szCs w:val="24"/>
        </w:rPr>
        <w:t>§</w:t>
      </w:r>
      <w:r w:rsidR="000C5FD7" w:rsidRPr="0004753D">
        <w:rPr>
          <w:szCs w:val="24"/>
        </w:rPr>
        <w:t xml:space="preserve"> </w:t>
      </w:r>
      <w:r w:rsidRPr="0004753D">
        <w:rPr>
          <w:szCs w:val="24"/>
        </w:rPr>
        <w:t xml:space="preserve">4 ods. 1 </w:t>
      </w:r>
      <w:r w:rsidR="002F42CE" w:rsidRPr="0004753D">
        <w:rPr>
          <w:szCs w:val="24"/>
        </w:rPr>
        <w:t>sa dopĺňa písmenom f), ktoré znie:</w:t>
      </w:r>
    </w:p>
    <w:p w14:paraId="443E737B" w14:textId="6ABB74D4" w:rsidR="002F42CE" w:rsidRPr="0004753D" w:rsidRDefault="002F42CE" w:rsidP="003F3924">
      <w:pPr>
        <w:pStyle w:val="Odsekzoznamu"/>
        <w:keepNext w:val="0"/>
        <w:keepLines w:val="0"/>
        <w:widowControl w:val="0"/>
        <w:spacing w:after="2"/>
        <w:ind w:left="284"/>
        <w:jc w:val="both"/>
        <w:rPr>
          <w:szCs w:val="24"/>
        </w:rPr>
      </w:pPr>
      <w:r w:rsidRPr="0004753D">
        <w:rPr>
          <w:szCs w:val="24"/>
        </w:rPr>
        <w:t>„f) Úrad pre územné plánovanie a výstavbu Slovenskej republiky.“.</w:t>
      </w:r>
    </w:p>
    <w:p w14:paraId="77562408" w14:textId="77777777" w:rsidR="002F42CE" w:rsidRPr="0004753D" w:rsidRDefault="002F42CE" w:rsidP="003F3924">
      <w:pPr>
        <w:pStyle w:val="Odsekzoznamu"/>
        <w:keepNext w:val="0"/>
        <w:keepLines w:val="0"/>
        <w:widowControl w:val="0"/>
        <w:spacing w:after="2"/>
        <w:ind w:left="284"/>
        <w:jc w:val="both"/>
        <w:rPr>
          <w:szCs w:val="24"/>
        </w:rPr>
      </w:pPr>
    </w:p>
    <w:p w14:paraId="5442B11A" w14:textId="77777777" w:rsidR="00B440F4" w:rsidRPr="0004753D" w:rsidRDefault="0063073E" w:rsidP="003F3924">
      <w:pPr>
        <w:pStyle w:val="Odsekzoznamu"/>
        <w:keepNext w:val="0"/>
        <w:keepLines w:val="0"/>
        <w:widowControl w:val="0"/>
        <w:numPr>
          <w:ilvl w:val="0"/>
          <w:numId w:val="20"/>
        </w:numPr>
        <w:spacing w:after="2"/>
        <w:ind w:left="284" w:hanging="284"/>
        <w:jc w:val="both"/>
        <w:rPr>
          <w:szCs w:val="24"/>
        </w:rPr>
      </w:pPr>
      <w:r w:rsidRPr="0004753D">
        <w:rPr>
          <w:szCs w:val="24"/>
        </w:rPr>
        <w:t xml:space="preserve">V § 9 ods. 1 písm. c) sa vypúšťa prvý bod. </w:t>
      </w:r>
    </w:p>
    <w:p w14:paraId="147FF207" w14:textId="073D4312" w:rsidR="0063073E" w:rsidRPr="0004753D" w:rsidRDefault="0063073E" w:rsidP="003F3924">
      <w:pPr>
        <w:pStyle w:val="Odsekzoznamu"/>
        <w:keepNext w:val="0"/>
        <w:keepLines w:val="0"/>
        <w:widowControl w:val="0"/>
        <w:spacing w:after="2"/>
        <w:ind w:left="284"/>
        <w:jc w:val="both"/>
        <w:rPr>
          <w:szCs w:val="24"/>
        </w:rPr>
      </w:pPr>
      <w:r w:rsidRPr="0004753D">
        <w:rPr>
          <w:szCs w:val="24"/>
        </w:rPr>
        <w:t>Zároveň sa zrušuje označenie druhého bodu.</w:t>
      </w:r>
    </w:p>
    <w:p w14:paraId="4F4FD97F" w14:textId="77777777" w:rsidR="00B440F4" w:rsidRPr="0004753D" w:rsidRDefault="00B440F4" w:rsidP="003F3924">
      <w:pPr>
        <w:pStyle w:val="Odsekzoznamu"/>
        <w:keepNext w:val="0"/>
        <w:keepLines w:val="0"/>
        <w:widowControl w:val="0"/>
        <w:spacing w:after="2"/>
        <w:ind w:left="284"/>
        <w:jc w:val="both"/>
        <w:rPr>
          <w:szCs w:val="24"/>
        </w:rPr>
      </w:pPr>
    </w:p>
    <w:p w14:paraId="0B74C419" w14:textId="7590CE86" w:rsidR="0063073E" w:rsidRPr="0004753D" w:rsidRDefault="0063073E" w:rsidP="003F3924">
      <w:pPr>
        <w:pStyle w:val="Odsekzoznamu"/>
        <w:keepNext w:val="0"/>
        <w:keepLines w:val="0"/>
        <w:widowControl w:val="0"/>
        <w:numPr>
          <w:ilvl w:val="0"/>
          <w:numId w:val="20"/>
        </w:numPr>
        <w:spacing w:after="2"/>
        <w:ind w:left="284" w:hanging="284"/>
        <w:jc w:val="both"/>
        <w:rPr>
          <w:szCs w:val="24"/>
        </w:rPr>
      </w:pPr>
      <w:r w:rsidRPr="0004753D">
        <w:rPr>
          <w:szCs w:val="24"/>
        </w:rPr>
        <w:t>§ 9 sa dopĺňa odsekom 4, ktorý znie:</w:t>
      </w:r>
    </w:p>
    <w:p w14:paraId="1993A67C" w14:textId="77777777" w:rsidR="0063073E" w:rsidRPr="0004753D" w:rsidRDefault="0063073E" w:rsidP="003F3924">
      <w:pPr>
        <w:widowControl w:val="0"/>
        <w:spacing w:after="2"/>
        <w:ind w:left="284"/>
        <w:jc w:val="both"/>
        <w:rPr>
          <w:szCs w:val="24"/>
        </w:rPr>
      </w:pPr>
      <w:r w:rsidRPr="0004753D">
        <w:rPr>
          <w:szCs w:val="24"/>
        </w:rPr>
        <w:t xml:space="preserve">„(4) Úrad pre územné plánovanie a výstavbu Slovenskej republiky sa podieľa </w:t>
      </w:r>
      <w:r w:rsidR="00800B32" w:rsidRPr="0004753D">
        <w:rPr>
          <w:szCs w:val="24"/>
        </w:rPr>
        <w:t>na príprave národného akčného radónového plánu a na informovaní a vzdelávaní verejnosti a odborníkov podieľajúcich sa na výstavbe budov, na kontrole stavebných materiálov a na vývoji metód a technológie na znižovanie ožiarenia z radónu.“.</w:t>
      </w:r>
    </w:p>
    <w:p w14:paraId="5066ADC0" w14:textId="77777777" w:rsidR="00800B32" w:rsidRPr="0004753D" w:rsidRDefault="00800B32" w:rsidP="003F3924">
      <w:pPr>
        <w:widowControl w:val="0"/>
        <w:spacing w:after="2"/>
        <w:ind w:left="284"/>
        <w:jc w:val="both"/>
        <w:rPr>
          <w:szCs w:val="24"/>
        </w:rPr>
      </w:pPr>
    </w:p>
    <w:p w14:paraId="0E247C44" w14:textId="77777777" w:rsidR="006C7CD7" w:rsidRPr="0004753D" w:rsidRDefault="006C7CD7" w:rsidP="003F3924">
      <w:pPr>
        <w:pStyle w:val="Odsekzoznamu"/>
        <w:keepNext w:val="0"/>
        <w:keepLines w:val="0"/>
        <w:widowControl w:val="0"/>
        <w:numPr>
          <w:ilvl w:val="0"/>
          <w:numId w:val="20"/>
        </w:numPr>
        <w:spacing w:after="2"/>
        <w:ind w:left="284" w:hanging="284"/>
        <w:jc w:val="both"/>
        <w:rPr>
          <w:szCs w:val="24"/>
        </w:rPr>
      </w:pPr>
      <w:r w:rsidRPr="0004753D">
        <w:rPr>
          <w:szCs w:val="24"/>
        </w:rPr>
        <w:t>V § 32 ods. 1 sa na konci pripája táto veta: „Ak sa rozhodnutie týka predmetu konania o stavebnom zámere, je rozhodnutie záväzným stanoviskom na účely konania o stavebnom zámere.“.</w:t>
      </w:r>
    </w:p>
    <w:p w14:paraId="64A1FB13" w14:textId="77777777" w:rsidR="006C7CD7" w:rsidRPr="0004753D" w:rsidRDefault="006C7CD7" w:rsidP="003F3924">
      <w:pPr>
        <w:pStyle w:val="Odsekzoznamu"/>
        <w:keepNext w:val="0"/>
        <w:keepLines w:val="0"/>
        <w:widowControl w:val="0"/>
        <w:spacing w:after="2"/>
        <w:ind w:left="284"/>
        <w:jc w:val="both"/>
        <w:rPr>
          <w:szCs w:val="24"/>
        </w:rPr>
      </w:pPr>
    </w:p>
    <w:p w14:paraId="3529E87C" w14:textId="3FBD9A26" w:rsidR="008B02CF" w:rsidRPr="0004753D" w:rsidRDefault="008B02CF" w:rsidP="003F3924">
      <w:pPr>
        <w:pStyle w:val="Odsekzoznamu"/>
        <w:keepNext w:val="0"/>
        <w:keepLines w:val="0"/>
        <w:widowControl w:val="0"/>
        <w:numPr>
          <w:ilvl w:val="0"/>
          <w:numId w:val="20"/>
        </w:numPr>
        <w:spacing w:after="2"/>
        <w:ind w:left="284" w:hanging="284"/>
        <w:jc w:val="both"/>
        <w:rPr>
          <w:szCs w:val="24"/>
        </w:rPr>
      </w:pPr>
      <w:r w:rsidRPr="0004753D">
        <w:rPr>
          <w:szCs w:val="24"/>
        </w:rPr>
        <w:t xml:space="preserve">V § 32 ods. 3 písm. a) prvom bode sa vypúšťajú slová </w:t>
      </w:r>
      <w:r w:rsidR="00434DF8" w:rsidRPr="0004753D">
        <w:rPr>
          <w:szCs w:val="24"/>
        </w:rPr>
        <w:t>„</w:t>
      </w:r>
      <w:r w:rsidR="00901723" w:rsidRPr="0004753D">
        <w:rPr>
          <w:szCs w:val="24"/>
        </w:rPr>
        <w:t>umiestnenie stavby a“.</w:t>
      </w:r>
    </w:p>
    <w:p w14:paraId="1CA4C407" w14:textId="77777777" w:rsidR="009F4572" w:rsidRPr="0004753D" w:rsidRDefault="009F4572" w:rsidP="003F3924">
      <w:pPr>
        <w:pStyle w:val="Odsekzoznamu"/>
        <w:keepNext w:val="0"/>
        <w:keepLines w:val="0"/>
        <w:widowControl w:val="0"/>
        <w:rPr>
          <w:szCs w:val="24"/>
        </w:rPr>
      </w:pPr>
    </w:p>
    <w:p w14:paraId="7800FF7B" w14:textId="77777777" w:rsidR="0098772E" w:rsidRPr="0004753D" w:rsidRDefault="0098772E" w:rsidP="003F3924">
      <w:pPr>
        <w:pStyle w:val="Odsekzoznamu"/>
        <w:keepNext w:val="0"/>
        <w:keepLines w:val="0"/>
        <w:widowControl w:val="0"/>
        <w:numPr>
          <w:ilvl w:val="0"/>
          <w:numId w:val="20"/>
        </w:numPr>
        <w:spacing w:after="2"/>
        <w:ind w:left="284" w:hanging="284"/>
        <w:jc w:val="both"/>
        <w:rPr>
          <w:szCs w:val="24"/>
        </w:rPr>
      </w:pPr>
      <w:r w:rsidRPr="0004753D">
        <w:rPr>
          <w:szCs w:val="24"/>
        </w:rPr>
        <w:t>V § 32</w:t>
      </w:r>
      <w:r w:rsidR="00112B1A" w:rsidRPr="0004753D">
        <w:rPr>
          <w:szCs w:val="24"/>
        </w:rPr>
        <w:t xml:space="preserve"> ods. 8 sa na konci pripájajú tieto slová: „ak osobitný predpis neustanovuje inak</w:t>
      </w:r>
      <w:r w:rsidR="008D7A70" w:rsidRPr="0004753D">
        <w:rPr>
          <w:szCs w:val="24"/>
        </w:rPr>
        <w:t>.</w:t>
      </w:r>
      <w:r w:rsidR="00112B1A" w:rsidRPr="0004753D">
        <w:rPr>
          <w:szCs w:val="24"/>
          <w:vertAlign w:val="superscript"/>
        </w:rPr>
        <w:t>29a</w:t>
      </w:r>
      <w:r w:rsidR="00112B1A" w:rsidRPr="0004753D">
        <w:rPr>
          <w:szCs w:val="24"/>
        </w:rPr>
        <w:t>)“.</w:t>
      </w:r>
    </w:p>
    <w:p w14:paraId="595601B3" w14:textId="77777777" w:rsidR="00A14948" w:rsidRPr="0004753D" w:rsidRDefault="00A14948" w:rsidP="003F3924">
      <w:pPr>
        <w:pStyle w:val="Odsekzoznamu"/>
        <w:keepNext w:val="0"/>
        <w:keepLines w:val="0"/>
        <w:widowControl w:val="0"/>
        <w:spacing w:after="2"/>
        <w:ind w:left="284"/>
        <w:jc w:val="both"/>
        <w:rPr>
          <w:szCs w:val="24"/>
        </w:rPr>
      </w:pPr>
    </w:p>
    <w:p w14:paraId="538C1F25" w14:textId="77777777" w:rsidR="00A14948" w:rsidRPr="0004753D" w:rsidRDefault="00A14948" w:rsidP="003F3924">
      <w:pPr>
        <w:pStyle w:val="Odsekzoznamu"/>
        <w:keepNext w:val="0"/>
        <w:keepLines w:val="0"/>
        <w:widowControl w:val="0"/>
        <w:spacing w:after="2"/>
        <w:ind w:left="284"/>
        <w:jc w:val="both"/>
        <w:rPr>
          <w:szCs w:val="24"/>
        </w:rPr>
      </w:pPr>
      <w:r w:rsidRPr="0004753D">
        <w:rPr>
          <w:szCs w:val="24"/>
        </w:rPr>
        <w:t>Poznámka pod čiarou k odkazu 29a znie:</w:t>
      </w:r>
    </w:p>
    <w:p w14:paraId="4193B698" w14:textId="03100594" w:rsidR="00A14948" w:rsidRPr="0004753D" w:rsidRDefault="00A14948" w:rsidP="003F3924">
      <w:pPr>
        <w:pStyle w:val="Odsekzoznamu"/>
        <w:keepNext w:val="0"/>
        <w:keepLines w:val="0"/>
        <w:widowControl w:val="0"/>
        <w:spacing w:after="2"/>
        <w:ind w:left="284"/>
        <w:jc w:val="both"/>
        <w:rPr>
          <w:szCs w:val="24"/>
        </w:rPr>
      </w:pPr>
      <w:r w:rsidRPr="0004753D">
        <w:rPr>
          <w:szCs w:val="24"/>
        </w:rPr>
        <w:t>„</w:t>
      </w:r>
      <w:r w:rsidRPr="0004753D">
        <w:rPr>
          <w:szCs w:val="24"/>
          <w:vertAlign w:val="superscript"/>
        </w:rPr>
        <w:t>29a</w:t>
      </w:r>
      <w:r w:rsidRPr="0004753D">
        <w:rPr>
          <w:szCs w:val="24"/>
        </w:rPr>
        <w:t xml:space="preserve">) § </w:t>
      </w:r>
      <w:r w:rsidR="00C45A54" w:rsidRPr="0004753D">
        <w:rPr>
          <w:szCs w:val="24"/>
        </w:rPr>
        <w:t>36 ods. 2 a</w:t>
      </w:r>
      <w:r w:rsidR="006A45E2" w:rsidRPr="0004753D">
        <w:rPr>
          <w:szCs w:val="24"/>
        </w:rPr>
        <w:t xml:space="preserve"> </w:t>
      </w:r>
      <w:r w:rsidR="00C45A54" w:rsidRPr="0004753D">
        <w:rPr>
          <w:szCs w:val="24"/>
        </w:rPr>
        <w:t>3 zákona č. 201/2022 Z. z.</w:t>
      </w:r>
      <w:r w:rsidR="00AA6695">
        <w:rPr>
          <w:szCs w:val="24"/>
        </w:rPr>
        <w:t xml:space="preserve"> </w:t>
      </w:r>
      <w:r w:rsidR="00AA6695">
        <w:rPr>
          <w:iCs/>
          <w:szCs w:val="24"/>
          <w:lang w:eastAsia="sk-SK"/>
        </w:rPr>
        <w:t>v znení zákona č. .../2023 Z. z.</w:t>
      </w:r>
      <w:r w:rsidR="00C45A54" w:rsidRPr="0004753D">
        <w:rPr>
          <w:szCs w:val="24"/>
        </w:rPr>
        <w:t>“.</w:t>
      </w:r>
    </w:p>
    <w:p w14:paraId="5AD0AB20" w14:textId="77777777" w:rsidR="00C45A54" w:rsidRPr="0004753D" w:rsidRDefault="00C45A54" w:rsidP="003F3924">
      <w:pPr>
        <w:pStyle w:val="Odsekzoznamu"/>
        <w:keepNext w:val="0"/>
        <w:keepLines w:val="0"/>
        <w:widowControl w:val="0"/>
        <w:spacing w:after="2"/>
        <w:ind w:left="284"/>
        <w:jc w:val="both"/>
        <w:rPr>
          <w:szCs w:val="24"/>
        </w:rPr>
      </w:pPr>
    </w:p>
    <w:p w14:paraId="1241D686" w14:textId="4F4CED94" w:rsidR="00C45A54" w:rsidRPr="0004753D" w:rsidRDefault="00C45A54" w:rsidP="003F3924">
      <w:pPr>
        <w:pStyle w:val="Odsekzoznamu"/>
        <w:keepNext w:val="0"/>
        <w:keepLines w:val="0"/>
        <w:widowControl w:val="0"/>
        <w:numPr>
          <w:ilvl w:val="0"/>
          <w:numId w:val="20"/>
        </w:numPr>
        <w:spacing w:after="2"/>
        <w:ind w:left="284" w:hanging="284"/>
        <w:jc w:val="both"/>
        <w:rPr>
          <w:szCs w:val="24"/>
        </w:rPr>
      </w:pPr>
      <w:r w:rsidRPr="0004753D">
        <w:rPr>
          <w:szCs w:val="24"/>
        </w:rPr>
        <w:t>V poznámke pod čiarou k odkazu 29 sa citácia „</w:t>
      </w:r>
      <w:r w:rsidR="004D2BDD" w:rsidRPr="0004753D">
        <w:rPr>
          <w:szCs w:val="24"/>
        </w:rPr>
        <w:t>zákon č. 50/1976 Zb. v znení neskorších predpisov“ nahrádza citáciou „zákon č. 201/2022 Z. z.</w:t>
      </w:r>
      <w:r w:rsidR="00AA6695">
        <w:rPr>
          <w:szCs w:val="24"/>
        </w:rPr>
        <w:t xml:space="preserve"> </w:t>
      </w:r>
      <w:r w:rsidR="00AA6695">
        <w:rPr>
          <w:iCs/>
          <w:szCs w:val="24"/>
          <w:lang w:eastAsia="sk-SK"/>
        </w:rPr>
        <w:t>v znení zákona č. .../2023 Z. z.</w:t>
      </w:r>
      <w:r w:rsidR="004D2BDD" w:rsidRPr="0004753D">
        <w:rPr>
          <w:szCs w:val="24"/>
        </w:rPr>
        <w:t>“.</w:t>
      </w:r>
    </w:p>
    <w:p w14:paraId="02CF9BBD" w14:textId="77777777" w:rsidR="00901723" w:rsidRPr="0004753D" w:rsidRDefault="00901723" w:rsidP="003F3924">
      <w:pPr>
        <w:pStyle w:val="Odsekzoznamu"/>
        <w:keepNext w:val="0"/>
        <w:keepLines w:val="0"/>
        <w:widowControl w:val="0"/>
        <w:spacing w:after="2"/>
        <w:ind w:left="284"/>
        <w:jc w:val="both"/>
        <w:rPr>
          <w:szCs w:val="24"/>
        </w:rPr>
      </w:pPr>
    </w:p>
    <w:p w14:paraId="719658F4" w14:textId="77777777" w:rsidR="00E855E8" w:rsidRPr="0004753D" w:rsidRDefault="00E855E8" w:rsidP="003F3924">
      <w:pPr>
        <w:pStyle w:val="Odsekzoznamu"/>
        <w:keepNext w:val="0"/>
        <w:keepLines w:val="0"/>
        <w:widowControl w:val="0"/>
        <w:numPr>
          <w:ilvl w:val="0"/>
          <w:numId w:val="20"/>
        </w:numPr>
        <w:spacing w:after="2"/>
        <w:ind w:left="284" w:hanging="284"/>
        <w:jc w:val="both"/>
        <w:rPr>
          <w:szCs w:val="24"/>
        </w:rPr>
      </w:pPr>
      <w:r w:rsidRPr="0004753D">
        <w:rPr>
          <w:szCs w:val="24"/>
        </w:rPr>
        <w:t xml:space="preserve">V § 159 ods. 2 písm. a) 27. </w:t>
      </w:r>
      <w:r w:rsidR="00B0791D" w:rsidRPr="0004753D">
        <w:rPr>
          <w:szCs w:val="24"/>
        </w:rPr>
        <w:t>bode sa slová „</w:t>
      </w:r>
      <w:r w:rsidR="00B077B6" w:rsidRPr="0004753D">
        <w:rPr>
          <w:szCs w:val="24"/>
        </w:rPr>
        <w:t>získaní povolenia na zmenu“ nahrádzajú slov</w:t>
      </w:r>
      <w:r w:rsidR="00AF0888" w:rsidRPr="0004753D">
        <w:rPr>
          <w:szCs w:val="24"/>
        </w:rPr>
        <w:t>om</w:t>
      </w:r>
      <w:r w:rsidR="00B077B6" w:rsidRPr="0004753D">
        <w:rPr>
          <w:szCs w:val="24"/>
        </w:rPr>
        <w:t xml:space="preserve"> „</w:t>
      </w:r>
      <w:r w:rsidR="00AF0888" w:rsidRPr="0004753D">
        <w:rPr>
          <w:szCs w:val="24"/>
        </w:rPr>
        <w:t>zmene“.</w:t>
      </w:r>
    </w:p>
    <w:p w14:paraId="2DDC6BC8" w14:textId="77777777" w:rsidR="00901723" w:rsidRPr="0004753D" w:rsidRDefault="00901723" w:rsidP="003F3924">
      <w:pPr>
        <w:pStyle w:val="Odsekzoznamu"/>
        <w:keepNext w:val="0"/>
        <w:keepLines w:val="0"/>
        <w:widowControl w:val="0"/>
        <w:spacing w:after="2"/>
        <w:ind w:left="284"/>
        <w:jc w:val="both"/>
        <w:rPr>
          <w:szCs w:val="24"/>
        </w:rPr>
      </w:pPr>
    </w:p>
    <w:p w14:paraId="7C1FAFEB" w14:textId="77777777" w:rsidR="00AF0888" w:rsidRPr="0004753D" w:rsidRDefault="00AF0888" w:rsidP="003F3924">
      <w:pPr>
        <w:pStyle w:val="Odsekzoznamu"/>
        <w:keepNext w:val="0"/>
        <w:keepLines w:val="0"/>
        <w:widowControl w:val="0"/>
        <w:numPr>
          <w:ilvl w:val="0"/>
          <w:numId w:val="20"/>
        </w:numPr>
        <w:spacing w:after="2"/>
        <w:ind w:left="360"/>
        <w:jc w:val="both"/>
        <w:rPr>
          <w:szCs w:val="24"/>
        </w:rPr>
      </w:pPr>
      <w:r w:rsidRPr="0004753D">
        <w:rPr>
          <w:szCs w:val="24"/>
        </w:rPr>
        <w:t>V § 159 ods. 2 písm. a) 30. bode sa slová „získa povolenie na zmenu</w:t>
      </w:r>
      <w:r w:rsidR="00E869BB" w:rsidRPr="0004753D">
        <w:rPr>
          <w:szCs w:val="24"/>
        </w:rPr>
        <w:t xml:space="preserve"> v užívaní</w:t>
      </w:r>
      <w:r w:rsidRPr="0004753D">
        <w:rPr>
          <w:szCs w:val="24"/>
        </w:rPr>
        <w:t>“ nahrádzajú slov</w:t>
      </w:r>
      <w:r w:rsidR="00E869BB" w:rsidRPr="0004753D">
        <w:rPr>
          <w:szCs w:val="24"/>
        </w:rPr>
        <w:t>a</w:t>
      </w:r>
      <w:r w:rsidRPr="0004753D">
        <w:rPr>
          <w:szCs w:val="24"/>
        </w:rPr>
        <w:t>m</w:t>
      </w:r>
      <w:r w:rsidR="00E869BB" w:rsidRPr="0004753D">
        <w:rPr>
          <w:szCs w:val="24"/>
        </w:rPr>
        <w:t>i</w:t>
      </w:r>
      <w:r w:rsidRPr="0004753D">
        <w:rPr>
          <w:szCs w:val="24"/>
        </w:rPr>
        <w:t xml:space="preserve"> „zmen</w:t>
      </w:r>
      <w:r w:rsidR="00E869BB" w:rsidRPr="0004753D">
        <w:rPr>
          <w:szCs w:val="24"/>
        </w:rPr>
        <w:t>í užívanie</w:t>
      </w:r>
      <w:r w:rsidRPr="0004753D">
        <w:rPr>
          <w:szCs w:val="24"/>
        </w:rPr>
        <w:t>“.</w:t>
      </w:r>
    </w:p>
    <w:p w14:paraId="66ACC986" w14:textId="77777777" w:rsidR="002964DD" w:rsidRPr="0004753D" w:rsidRDefault="002964DD" w:rsidP="003F3924">
      <w:pPr>
        <w:widowControl w:val="0"/>
        <w:spacing w:after="2"/>
        <w:jc w:val="both"/>
        <w:rPr>
          <w:szCs w:val="24"/>
        </w:rPr>
      </w:pPr>
    </w:p>
    <w:p w14:paraId="0DBBFCF7" w14:textId="77777777" w:rsidR="002964DD" w:rsidRPr="0004753D" w:rsidRDefault="002964DD" w:rsidP="003F3924">
      <w:pPr>
        <w:widowControl w:val="0"/>
        <w:spacing w:after="2"/>
        <w:jc w:val="both"/>
        <w:rPr>
          <w:szCs w:val="24"/>
        </w:rPr>
      </w:pPr>
    </w:p>
    <w:p w14:paraId="7FE436B1" w14:textId="77777777" w:rsidR="002964DD" w:rsidRPr="0004753D" w:rsidRDefault="002964DD" w:rsidP="003F3924">
      <w:pPr>
        <w:pStyle w:val="Odsekzoznamu"/>
        <w:keepNext w:val="0"/>
        <w:keepLines w:val="0"/>
        <w:widowControl w:val="0"/>
        <w:numPr>
          <w:ilvl w:val="0"/>
          <w:numId w:val="42"/>
        </w:numPr>
        <w:spacing w:after="2"/>
        <w:ind w:left="360" w:right="-20"/>
        <w:jc w:val="center"/>
        <w:rPr>
          <w:szCs w:val="24"/>
        </w:rPr>
      </w:pPr>
    </w:p>
    <w:p w14:paraId="71130F85" w14:textId="31FC8DDF" w:rsidR="002964DD" w:rsidRPr="0004753D" w:rsidRDefault="002964DD" w:rsidP="003F3924">
      <w:pPr>
        <w:widowControl w:val="0"/>
        <w:spacing w:after="2"/>
        <w:jc w:val="both"/>
        <w:rPr>
          <w:szCs w:val="24"/>
        </w:rPr>
      </w:pPr>
      <w:r w:rsidRPr="0004753D">
        <w:rPr>
          <w:szCs w:val="24"/>
        </w:rPr>
        <w:t>Zákon č. </w:t>
      </w:r>
      <w:r w:rsidRPr="0004753D">
        <w:rPr>
          <w:iCs/>
          <w:szCs w:val="24"/>
        </w:rPr>
        <w:t>112/2018 Z. z.</w:t>
      </w:r>
      <w:r w:rsidRPr="0004753D">
        <w:rPr>
          <w:szCs w:val="24"/>
        </w:rPr>
        <w:t xml:space="preserve"> o sociálnej ekonomike a sociálnych podnikoch a o zmene a doplnení niektorých zákonov v znení zákona č. 374/2019 Z. z., zákona č. 94/2020 Z. z., zákona </w:t>
      </w:r>
      <w:r w:rsidR="00FE397D" w:rsidRPr="0004753D">
        <w:rPr>
          <w:szCs w:val="24"/>
        </w:rPr>
        <w:br/>
      </w:r>
      <w:r w:rsidRPr="0004753D">
        <w:rPr>
          <w:szCs w:val="24"/>
        </w:rPr>
        <w:t>č. 264/2020 Z. z.</w:t>
      </w:r>
      <w:r w:rsidR="00FB0506" w:rsidRPr="0004753D">
        <w:rPr>
          <w:szCs w:val="24"/>
        </w:rPr>
        <w:t>,</w:t>
      </w:r>
      <w:r w:rsidRPr="0004753D">
        <w:rPr>
          <w:szCs w:val="24"/>
        </w:rPr>
        <w:t> zákona č. 113/2022 Z. z.</w:t>
      </w:r>
      <w:r w:rsidR="00FB0506" w:rsidRPr="0004753D">
        <w:rPr>
          <w:szCs w:val="24"/>
        </w:rPr>
        <w:t xml:space="preserve">, zákona č. 488/2022 Z. z. a zákona č. 494/2022 Z. z. </w:t>
      </w:r>
      <w:r w:rsidRPr="0004753D">
        <w:rPr>
          <w:szCs w:val="24"/>
        </w:rPr>
        <w:t>sa mení takto:</w:t>
      </w:r>
    </w:p>
    <w:p w14:paraId="03475ED3" w14:textId="77777777" w:rsidR="002964DD" w:rsidRPr="0004753D" w:rsidRDefault="002964DD" w:rsidP="003F3924">
      <w:pPr>
        <w:widowControl w:val="0"/>
        <w:spacing w:after="2"/>
        <w:jc w:val="both"/>
        <w:rPr>
          <w:szCs w:val="24"/>
        </w:rPr>
      </w:pPr>
    </w:p>
    <w:p w14:paraId="640D81B8" w14:textId="77777777" w:rsidR="002964DD" w:rsidRPr="0004753D" w:rsidRDefault="006E3324" w:rsidP="003F3924">
      <w:pPr>
        <w:pStyle w:val="Odsekzoznamu"/>
        <w:keepNext w:val="0"/>
        <w:keepLines w:val="0"/>
        <w:widowControl w:val="0"/>
        <w:numPr>
          <w:ilvl w:val="0"/>
          <w:numId w:val="4"/>
        </w:numPr>
        <w:spacing w:after="2"/>
        <w:ind w:left="284" w:hanging="284"/>
        <w:jc w:val="both"/>
        <w:rPr>
          <w:szCs w:val="24"/>
        </w:rPr>
      </w:pPr>
      <w:r w:rsidRPr="0004753D">
        <w:rPr>
          <w:szCs w:val="24"/>
        </w:rPr>
        <w:t>V § 13 ods. 4 sa slová „so stavebným povolením“ nahrádzajú slovami „s rozhodnutím o povolení stavby“, slová „stavebného povolenia“ sa nahrádzajú slovami „rozhodnutia o povolení stavby“, slová „kolaudačného rozhodnutia“ sa nahrádzajú slovami „kolaudačného osvedčenia stavby“ a slová „kolaudačné rozhodnutie“ sa nahrádzajú slovami „kolaudačné osvedčenie stavby“.</w:t>
      </w:r>
    </w:p>
    <w:p w14:paraId="75364B1B" w14:textId="77777777" w:rsidR="006E3324" w:rsidRPr="0004753D" w:rsidRDefault="006E3324" w:rsidP="003F3924">
      <w:pPr>
        <w:pStyle w:val="Odsekzoznamu"/>
        <w:keepNext w:val="0"/>
        <w:keepLines w:val="0"/>
        <w:widowControl w:val="0"/>
        <w:spacing w:after="2"/>
        <w:ind w:left="284"/>
        <w:jc w:val="both"/>
        <w:rPr>
          <w:szCs w:val="24"/>
        </w:rPr>
      </w:pPr>
    </w:p>
    <w:p w14:paraId="3EEC44CB" w14:textId="77777777" w:rsidR="006E3324" w:rsidRPr="0004753D" w:rsidRDefault="006E3324" w:rsidP="003F3924">
      <w:pPr>
        <w:pStyle w:val="Odsekzoznamu"/>
        <w:keepNext w:val="0"/>
        <w:keepLines w:val="0"/>
        <w:widowControl w:val="0"/>
        <w:numPr>
          <w:ilvl w:val="0"/>
          <w:numId w:val="4"/>
        </w:numPr>
        <w:spacing w:after="2"/>
        <w:ind w:left="284"/>
        <w:jc w:val="both"/>
        <w:rPr>
          <w:szCs w:val="24"/>
        </w:rPr>
      </w:pPr>
      <w:r w:rsidRPr="0004753D">
        <w:rPr>
          <w:szCs w:val="24"/>
        </w:rPr>
        <w:t>V § 13 ods.</w:t>
      </w:r>
      <w:r w:rsidR="002D6491" w:rsidRPr="0004753D">
        <w:rPr>
          <w:szCs w:val="24"/>
        </w:rPr>
        <w:t xml:space="preserve"> </w:t>
      </w:r>
      <w:r w:rsidRPr="0004753D">
        <w:rPr>
          <w:szCs w:val="24"/>
        </w:rPr>
        <w:t>7 sa slová „kolaudačného rozhodnutia“ nahrádzajú slovami „kolaudačného osvedčenia stavby“.</w:t>
      </w:r>
    </w:p>
    <w:p w14:paraId="7625544D" w14:textId="77777777" w:rsidR="00C37761" w:rsidRPr="0004753D" w:rsidRDefault="00C37761" w:rsidP="003F3924">
      <w:pPr>
        <w:widowControl w:val="0"/>
        <w:spacing w:after="2"/>
        <w:jc w:val="both"/>
        <w:rPr>
          <w:szCs w:val="24"/>
        </w:rPr>
      </w:pPr>
    </w:p>
    <w:p w14:paraId="182F8151" w14:textId="77777777" w:rsidR="00D07EB8" w:rsidRPr="0004753D" w:rsidRDefault="00D07EB8" w:rsidP="003F3924">
      <w:pPr>
        <w:widowControl w:val="0"/>
        <w:spacing w:after="2"/>
        <w:jc w:val="both"/>
        <w:rPr>
          <w:szCs w:val="24"/>
        </w:rPr>
      </w:pPr>
    </w:p>
    <w:p w14:paraId="70D31E7A" w14:textId="77777777" w:rsidR="00D07EB8" w:rsidRPr="0004753D" w:rsidRDefault="00D07EB8" w:rsidP="003F3924">
      <w:pPr>
        <w:pStyle w:val="Odsekzoznamu"/>
        <w:keepNext w:val="0"/>
        <w:keepLines w:val="0"/>
        <w:widowControl w:val="0"/>
        <w:numPr>
          <w:ilvl w:val="0"/>
          <w:numId w:val="42"/>
        </w:numPr>
        <w:spacing w:after="2"/>
        <w:ind w:left="360" w:right="-20"/>
        <w:jc w:val="center"/>
        <w:rPr>
          <w:szCs w:val="24"/>
        </w:rPr>
      </w:pPr>
    </w:p>
    <w:p w14:paraId="6E451CFD" w14:textId="40DB82B9" w:rsidR="00D07EB8" w:rsidRPr="0004753D" w:rsidRDefault="00D07EB8" w:rsidP="003F3924">
      <w:pPr>
        <w:widowControl w:val="0"/>
        <w:spacing w:after="2"/>
        <w:jc w:val="both"/>
        <w:rPr>
          <w:szCs w:val="24"/>
        </w:rPr>
      </w:pPr>
      <w:r w:rsidRPr="0004753D">
        <w:rPr>
          <w:szCs w:val="24"/>
        </w:rPr>
        <w:t>Zákon č. </w:t>
      </w:r>
      <w:r w:rsidRPr="0004753D">
        <w:rPr>
          <w:iCs/>
          <w:szCs w:val="24"/>
        </w:rPr>
        <w:t>452/2021 Z. z.</w:t>
      </w:r>
      <w:r w:rsidRPr="0004753D">
        <w:rPr>
          <w:szCs w:val="24"/>
        </w:rPr>
        <w:t> o elektronických komunikáciách v znení zákona č. 533/2021 Z. z.</w:t>
      </w:r>
      <w:r w:rsidR="00EE366C" w:rsidRPr="0004753D">
        <w:rPr>
          <w:szCs w:val="24"/>
        </w:rPr>
        <w:t xml:space="preserve"> a zákona č. 351/2022 Z. z. </w:t>
      </w:r>
      <w:r w:rsidRPr="0004753D">
        <w:rPr>
          <w:szCs w:val="24"/>
        </w:rPr>
        <w:t xml:space="preserve">sa </w:t>
      </w:r>
      <w:r w:rsidR="002A1735" w:rsidRPr="0004753D">
        <w:rPr>
          <w:szCs w:val="24"/>
        </w:rPr>
        <w:t>mení</w:t>
      </w:r>
      <w:r w:rsidRPr="0004753D">
        <w:rPr>
          <w:szCs w:val="24"/>
        </w:rPr>
        <w:t xml:space="preserve"> </w:t>
      </w:r>
      <w:r w:rsidR="00EE366C" w:rsidRPr="0004753D">
        <w:rPr>
          <w:szCs w:val="24"/>
        </w:rPr>
        <w:t xml:space="preserve">a dopĺňa </w:t>
      </w:r>
      <w:r w:rsidRPr="0004753D">
        <w:rPr>
          <w:szCs w:val="24"/>
        </w:rPr>
        <w:t>takto:</w:t>
      </w:r>
    </w:p>
    <w:p w14:paraId="6C75FAB0" w14:textId="77777777" w:rsidR="00D07EB8" w:rsidRPr="0004753D" w:rsidRDefault="00D07EB8" w:rsidP="003F3924">
      <w:pPr>
        <w:widowControl w:val="0"/>
        <w:spacing w:after="2"/>
        <w:jc w:val="both"/>
        <w:rPr>
          <w:szCs w:val="24"/>
        </w:rPr>
      </w:pPr>
    </w:p>
    <w:p w14:paraId="051F179E" w14:textId="77777777" w:rsidR="004B2766" w:rsidRPr="0004753D" w:rsidRDefault="004B2766" w:rsidP="003F3924">
      <w:pPr>
        <w:pStyle w:val="Odsekzoznamu"/>
        <w:keepNext w:val="0"/>
        <w:keepLines w:val="0"/>
        <w:widowControl w:val="0"/>
        <w:numPr>
          <w:ilvl w:val="0"/>
          <w:numId w:val="41"/>
        </w:numPr>
        <w:spacing w:after="2"/>
        <w:ind w:left="270" w:hanging="270"/>
        <w:jc w:val="both"/>
        <w:rPr>
          <w:szCs w:val="24"/>
        </w:rPr>
      </w:pPr>
      <w:r w:rsidRPr="0004753D">
        <w:rPr>
          <w:szCs w:val="24"/>
        </w:rPr>
        <w:t>V § 5 ods. 1 písm. h) sa slová „</w:t>
      </w:r>
      <w:r w:rsidR="00DC083F" w:rsidRPr="0004753D">
        <w:rPr>
          <w:szCs w:val="24"/>
        </w:rPr>
        <w:t>stavebnými úradmi, špeciálnymi stavebnými úradmi, inými stavebnými úradmi</w:t>
      </w:r>
      <w:r w:rsidR="00DC083F" w:rsidRPr="0004753D">
        <w:rPr>
          <w:szCs w:val="24"/>
          <w:vertAlign w:val="superscript"/>
        </w:rPr>
        <w:t>32</w:t>
      </w:r>
      <w:r w:rsidR="00DC083F" w:rsidRPr="0004753D">
        <w:rPr>
          <w:szCs w:val="24"/>
        </w:rPr>
        <w:t>) a okresnými úradmi</w:t>
      </w:r>
      <w:r w:rsidRPr="0004753D">
        <w:rPr>
          <w:szCs w:val="24"/>
        </w:rPr>
        <w:t xml:space="preserve">“ </w:t>
      </w:r>
      <w:r w:rsidR="00DC083F" w:rsidRPr="0004753D">
        <w:rPr>
          <w:szCs w:val="24"/>
        </w:rPr>
        <w:t>nahrádzajú slovami</w:t>
      </w:r>
      <w:r w:rsidRPr="0004753D">
        <w:rPr>
          <w:szCs w:val="24"/>
        </w:rPr>
        <w:t xml:space="preserve"> „Úradom </w:t>
      </w:r>
      <w:r w:rsidRPr="0004753D">
        <w:rPr>
          <w:bCs/>
          <w:szCs w:val="24"/>
        </w:rPr>
        <w:t>pre územné plánovanie a výstavbu Slovenskej republiky</w:t>
      </w:r>
      <w:r w:rsidR="00DC083F" w:rsidRPr="0004753D">
        <w:rPr>
          <w:bCs/>
          <w:szCs w:val="24"/>
        </w:rPr>
        <w:t>, stavebnými úradmi, špeciálnymi stavebnými úradmi</w:t>
      </w:r>
      <w:r w:rsidR="00DC083F" w:rsidRPr="0004753D">
        <w:rPr>
          <w:bCs/>
          <w:szCs w:val="24"/>
          <w:vertAlign w:val="superscript"/>
        </w:rPr>
        <w:t>32</w:t>
      </w:r>
      <w:r w:rsidR="00DC083F" w:rsidRPr="0004753D">
        <w:rPr>
          <w:bCs/>
          <w:szCs w:val="24"/>
        </w:rPr>
        <w:t>) a okresnými úradmi“.</w:t>
      </w:r>
    </w:p>
    <w:p w14:paraId="14D9CE9C" w14:textId="77777777" w:rsidR="00DC083F" w:rsidRPr="0004753D" w:rsidRDefault="00DC083F" w:rsidP="003F3924">
      <w:pPr>
        <w:pStyle w:val="Odsekzoznamu"/>
        <w:keepNext w:val="0"/>
        <w:keepLines w:val="0"/>
        <w:widowControl w:val="0"/>
        <w:spacing w:after="2"/>
        <w:ind w:left="270"/>
        <w:jc w:val="both"/>
        <w:rPr>
          <w:bCs/>
          <w:szCs w:val="24"/>
        </w:rPr>
      </w:pPr>
    </w:p>
    <w:p w14:paraId="02D7F1B8" w14:textId="77777777" w:rsidR="00DC083F" w:rsidRPr="0004753D" w:rsidRDefault="00DC083F" w:rsidP="003F3924">
      <w:pPr>
        <w:pStyle w:val="Odsekzoznamu"/>
        <w:keepNext w:val="0"/>
        <w:keepLines w:val="0"/>
        <w:widowControl w:val="0"/>
        <w:spacing w:after="2"/>
        <w:ind w:left="270"/>
        <w:jc w:val="both"/>
        <w:rPr>
          <w:bCs/>
          <w:szCs w:val="24"/>
        </w:rPr>
      </w:pPr>
      <w:r w:rsidRPr="0004753D">
        <w:rPr>
          <w:bCs/>
          <w:szCs w:val="24"/>
        </w:rPr>
        <w:t>Poznámka pod čiarou k odkazu 32 znie:</w:t>
      </w:r>
    </w:p>
    <w:p w14:paraId="3160D86A" w14:textId="12F8C1EA" w:rsidR="00DC083F" w:rsidRPr="0004753D" w:rsidRDefault="00DC083F" w:rsidP="003F3924">
      <w:pPr>
        <w:pStyle w:val="Odsekzoznamu"/>
        <w:keepNext w:val="0"/>
        <w:keepLines w:val="0"/>
        <w:widowControl w:val="0"/>
        <w:spacing w:after="2"/>
        <w:ind w:left="270"/>
        <w:jc w:val="both"/>
        <w:rPr>
          <w:bCs/>
          <w:szCs w:val="24"/>
        </w:rPr>
      </w:pPr>
      <w:r w:rsidRPr="0004753D">
        <w:rPr>
          <w:bCs/>
          <w:szCs w:val="24"/>
        </w:rPr>
        <w:t>„</w:t>
      </w:r>
      <w:r w:rsidRPr="0004753D">
        <w:rPr>
          <w:bCs/>
          <w:szCs w:val="24"/>
          <w:vertAlign w:val="superscript"/>
        </w:rPr>
        <w:t>32</w:t>
      </w:r>
      <w:r w:rsidRPr="0004753D">
        <w:rPr>
          <w:bCs/>
          <w:szCs w:val="24"/>
        </w:rPr>
        <w:t>) § 6 zákona č. 201/2022 Z. z. o</w:t>
      </w:r>
      <w:r w:rsidR="00AA6695">
        <w:rPr>
          <w:bCs/>
          <w:szCs w:val="24"/>
        </w:rPr>
        <w:t> </w:t>
      </w:r>
      <w:r w:rsidRPr="0004753D">
        <w:rPr>
          <w:bCs/>
          <w:szCs w:val="24"/>
        </w:rPr>
        <w:t>výstavbe</w:t>
      </w:r>
      <w:r w:rsidR="00AA6695">
        <w:rPr>
          <w:bCs/>
          <w:szCs w:val="24"/>
        </w:rPr>
        <w:t xml:space="preserve"> </w:t>
      </w:r>
      <w:r w:rsidR="00AA6695">
        <w:rPr>
          <w:iCs/>
          <w:szCs w:val="24"/>
          <w:lang w:eastAsia="sk-SK"/>
        </w:rPr>
        <w:t>v znení zákona č. .../2023 Z. z.</w:t>
      </w:r>
      <w:r w:rsidRPr="0004753D">
        <w:rPr>
          <w:bCs/>
          <w:szCs w:val="24"/>
        </w:rPr>
        <w:t>“.</w:t>
      </w:r>
    </w:p>
    <w:p w14:paraId="6B5B39AB" w14:textId="77777777" w:rsidR="00DC083F" w:rsidRPr="0004753D" w:rsidRDefault="00DC083F" w:rsidP="003F3924">
      <w:pPr>
        <w:pStyle w:val="Odsekzoznamu"/>
        <w:keepNext w:val="0"/>
        <w:keepLines w:val="0"/>
        <w:widowControl w:val="0"/>
        <w:spacing w:after="2"/>
        <w:ind w:left="270"/>
        <w:jc w:val="both"/>
        <w:rPr>
          <w:szCs w:val="24"/>
        </w:rPr>
      </w:pPr>
    </w:p>
    <w:p w14:paraId="25C039D4" w14:textId="77777777" w:rsidR="00817E09" w:rsidRPr="0004753D" w:rsidRDefault="00817E09" w:rsidP="003F3924">
      <w:pPr>
        <w:pStyle w:val="Odsekzoznamu"/>
        <w:keepNext w:val="0"/>
        <w:keepLines w:val="0"/>
        <w:widowControl w:val="0"/>
        <w:numPr>
          <w:ilvl w:val="0"/>
          <w:numId w:val="41"/>
        </w:numPr>
        <w:spacing w:after="2"/>
        <w:ind w:left="270" w:hanging="270"/>
        <w:jc w:val="both"/>
        <w:rPr>
          <w:szCs w:val="24"/>
        </w:rPr>
      </w:pPr>
      <w:r w:rsidRPr="0004753D">
        <w:rPr>
          <w:szCs w:val="24"/>
        </w:rPr>
        <w:t>V § 21 ods. 5 prvej vete sa slová „v územnom konaní o umiestnení stavby“ nahrádzajú slovami „v konaní o stavebnom zámere“.</w:t>
      </w:r>
    </w:p>
    <w:p w14:paraId="5A773249" w14:textId="77777777" w:rsidR="00817E09" w:rsidRPr="0004753D" w:rsidRDefault="00817E09" w:rsidP="003F3924">
      <w:pPr>
        <w:pStyle w:val="Odsekzoznamu"/>
        <w:keepNext w:val="0"/>
        <w:keepLines w:val="0"/>
        <w:widowControl w:val="0"/>
        <w:spacing w:after="2"/>
        <w:ind w:left="270" w:hanging="270"/>
        <w:jc w:val="both"/>
        <w:rPr>
          <w:szCs w:val="24"/>
        </w:rPr>
      </w:pPr>
    </w:p>
    <w:p w14:paraId="29D1042C" w14:textId="30341578" w:rsidR="00817E09" w:rsidRPr="0004753D" w:rsidRDefault="00817E09" w:rsidP="003F3924">
      <w:pPr>
        <w:pStyle w:val="Odsekzoznamu"/>
        <w:keepNext w:val="0"/>
        <w:keepLines w:val="0"/>
        <w:widowControl w:val="0"/>
        <w:spacing w:after="2"/>
        <w:ind w:left="270"/>
        <w:jc w:val="both"/>
        <w:rPr>
          <w:szCs w:val="24"/>
        </w:rPr>
      </w:pPr>
      <w:r w:rsidRPr="0004753D">
        <w:rPr>
          <w:szCs w:val="24"/>
        </w:rPr>
        <w:t xml:space="preserve">Poznámka pod čiarou k odkazu </w:t>
      </w:r>
      <w:r w:rsidR="004B2766" w:rsidRPr="0004753D">
        <w:rPr>
          <w:szCs w:val="24"/>
        </w:rPr>
        <w:t xml:space="preserve">29 </w:t>
      </w:r>
      <w:r w:rsidRPr="0004753D">
        <w:rPr>
          <w:szCs w:val="24"/>
        </w:rPr>
        <w:t>znie:</w:t>
      </w:r>
    </w:p>
    <w:p w14:paraId="5299C3CE" w14:textId="7F0CA0BC" w:rsidR="00817E09" w:rsidRPr="0004753D" w:rsidRDefault="00817E09" w:rsidP="003F3924">
      <w:pPr>
        <w:pStyle w:val="Odsekzoznamu"/>
        <w:keepNext w:val="0"/>
        <w:keepLines w:val="0"/>
        <w:widowControl w:val="0"/>
        <w:spacing w:after="2"/>
        <w:ind w:left="270"/>
        <w:jc w:val="both"/>
        <w:rPr>
          <w:szCs w:val="24"/>
        </w:rPr>
      </w:pPr>
      <w:r w:rsidRPr="0004753D">
        <w:rPr>
          <w:szCs w:val="24"/>
        </w:rPr>
        <w:t>„</w:t>
      </w:r>
      <w:r w:rsidR="004B2766" w:rsidRPr="0004753D">
        <w:rPr>
          <w:szCs w:val="24"/>
          <w:vertAlign w:val="superscript"/>
        </w:rPr>
        <w:t>29</w:t>
      </w:r>
      <w:r w:rsidRPr="0004753D">
        <w:rPr>
          <w:szCs w:val="24"/>
        </w:rPr>
        <w:t>) § 37 zákona č. 201/2022 Z. z.“.</w:t>
      </w:r>
    </w:p>
    <w:p w14:paraId="6FF99C09" w14:textId="77777777" w:rsidR="00817E09" w:rsidRPr="0004753D" w:rsidRDefault="00817E09" w:rsidP="003F3924">
      <w:pPr>
        <w:pStyle w:val="Odsekzoznamu"/>
        <w:keepNext w:val="0"/>
        <w:keepLines w:val="0"/>
        <w:widowControl w:val="0"/>
        <w:spacing w:after="2"/>
        <w:ind w:left="270" w:hanging="270"/>
        <w:jc w:val="both"/>
        <w:rPr>
          <w:szCs w:val="24"/>
        </w:rPr>
      </w:pPr>
    </w:p>
    <w:p w14:paraId="55E3FC2E" w14:textId="227F557E" w:rsidR="00817E09" w:rsidRPr="0004753D" w:rsidRDefault="00817E09" w:rsidP="003F3924">
      <w:pPr>
        <w:pStyle w:val="Odsekzoznamu"/>
        <w:keepNext w:val="0"/>
        <w:keepLines w:val="0"/>
        <w:widowControl w:val="0"/>
        <w:numPr>
          <w:ilvl w:val="0"/>
          <w:numId w:val="41"/>
        </w:numPr>
        <w:spacing w:after="2"/>
        <w:ind w:left="270" w:hanging="270"/>
        <w:jc w:val="both"/>
        <w:rPr>
          <w:szCs w:val="24"/>
        </w:rPr>
      </w:pPr>
      <w:r w:rsidRPr="0004753D">
        <w:rPr>
          <w:szCs w:val="24"/>
        </w:rPr>
        <w:t xml:space="preserve">V § 21 ods. 5 tretej vete </w:t>
      </w:r>
      <w:r w:rsidR="0042454A" w:rsidRPr="0004753D">
        <w:rPr>
          <w:szCs w:val="24"/>
        </w:rPr>
        <w:t xml:space="preserve">a štvrtej vete </w:t>
      </w:r>
      <w:r w:rsidRPr="0004753D">
        <w:rPr>
          <w:szCs w:val="24"/>
        </w:rPr>
        <w:t>sa slová „o umiestnení stavby“ nahrádzajú slovami „o povolení stavby“.</w:t>
      </w:r>
    </w:p>
    <w:p w14:paraId="264E54BE" w14:textId="77777777" w:rsidR="00817E09" w:rsidRPr="0004753D" w:rsidRDefault="00817E09" w:rsidP="003F3924">
      <w:pPr>
        <w:pStyle w:val="Odsekzoznamu"/>
        <w:keepNext w:val="0"/>
        <w:keepLines w:val="0"/>
        <w:widowControl w:val="0"/>
        <w:spacing w:after="2"/>
        <w:ind w:left="270" w:hanging="270"/>
        <w:jc w:val="both"/>
        <w:rPr>
          <w:szCs w:val="24"/>
        </w:rPr>
      </w:pPr>
    </w:p>
    <w:p w14:paraId="2615C34F" w14:textId="09FF8CBB" w:rsidR="00CF6599" w:rsidRPr="0004753D" w:rsidRDefault="00817E09" w:rsidP="003F3924">
      <w:pPr>
        <w:pStyle w:val="Odsekzoznamu"/>
        <w:keepNext w:val="0"/>
        <w:keepLines w:val="0"/>
        <w:widowControl w:val="0"/>
        <w:numPr>
          <w:ilvl w:val="0"/>
          <w:numId w:val="41"/>
        </w:numPr>
        <w:spacing w:after="2"/>
        <w:ind w:left="270" w:hanging="270"/>
        <w:jc w:val="both"/>
        <w:rPr>
          <w:szCs w:val="24"/>
        </w:rPr>
      </w:pPr>
      <w:r w:rsidRPr="0004753D">
        <w:rPr>
          <w:szCs w:val="24"/>
        </w:rPr>
        <w:t xml:space="preserve">V § 21 </w:t>
      </w:r>
      <w:r w:rsidR="005B126B" w:rsidRPr="0004753D">
        <w:rPr>
          <w:szCs w:val="24"/>
        </w:rPr>
        <w:t>ods</w:t>
      </w:r>
      <w:r w:rsidR="00CF6599" w:rsidRPr="0004753D">
        <w:rPr>
          <w:szCs w:val="24"/>
        </w:rPr>
        <w:t>ek</w:t>
      </w:r>
      <w:r w:rsidR="005B126B" w:rsidRPr="0004753D">
        <w:rPr>
          <w:szCs w:val="24"/>
        </w:rPr>
        <w:t xml:space="preserve"> 11</w:t>
      </w:r>
      <w:r w:rsidR="00CF6599" w:rsidRPr="0004753D">
        <w:rPr>
          <w:szCs w:val="24"/>
        </w:rPr>
        <w:t xml:space="preserve"> znie:</w:t>
      </w:r>
    </w:p>
    <w:p w14:paraId="2BF26FB6" w14:textId="77777777" w:rsidR="00CF6599" w:rsidRPr="0004753D" w:rsidRDefault="00CF6599" w:rsidP="003F3924">
      <w:pPr>
        <w:pStyle w:val="Odsekzoznamu"/>
        <w:keepNext w:val="0"/>
        <w:keepLines w:val="0"/>
        <w:widowControl w:val="0"/>
        <w:spacing w:after="2"/>
        <w:ind w:left="270"/>
        <w:jc w:val="both"/>
        <w:rPr>
          <w:szCs w:val="24"/>
        </w:rPr>
      </w:pPr>
      <w:r w:rsidRPr="0004753D">
        <w:rPr>
          <w:szCs w:val="24"/>
        </w:rPr>
        <w:t>„(11) Dotknuté podniky sú dotknutou právnickou osobou</w:t>
      </w:r>
      <w:r w:rsidR="00C93075" w:rsidRPr="0004753D">
        <w:rPr>
          <w:szCs w:val="24"/>
          <w:vertAlign w:val="superscript"/>
        </w:rPr>
        <w:t>57</w:t>
      </w:r>
      <w:r w:rsidR="00C93075" w:rsidRPr="0004753D">
        <w:rPr>
          <w:szCs w:val="24"/>
        </w:rPr>
        <w:t>)</w:t>
      </w:r>
      <w:r w:rsidRPr="0004753D">
        <w:rPr>
          <w:szCs w:val="24"/>
        </w:rPr>
        <w:t xml:space="preserve"> v konaní o stavebnom zámere a vydávajú záväzné </w:t>
      </w:r>
      <w:r w:rsidR="00C93075" w:rsidRPr="0004753D">
        <w:rPr>
          <w:szCs w:val="24"/>
        </w:rPr>
        <w:t>vyjadrenie</w:t>
      </w:r>
      <w:r w:rsidRPr="0004753D">
        <w:rPr>
          <w:szCs w:val="24"/>
        </w:rPr>
        <w:t xml:space="preserve"> k existencii trás podzemných vedení alebo nadzemných vedení, rádiových trás v mieste stavby a o možnosti rušenia rádiového prenosu.“.</w:t>
      </w:r>
    </w:p>
    <w:p w14:paraId="0EB473EF" w14:textId="77777777" w:rsidR="00CF6599" w:rsidRPr="0004753D" w:rsidRDefault="00CF6599" w:rsidP="003F3924">
      <w:pPr>
        <w:pStyle w:val="Odsekzoznamu"/>
        <w:keepNext w:val="0"/>
        <w:keepLines w:val="0"/>
        <w:widowControl w:val="0"/>
        <w:spacing w:after="2"/>
        <w:ind w:left="270"/>
        <w:jc w:val="both"/>
        <w:rPr>
          <w:szCs w:val="24"/>
        </w:rPr>
      </w:pPr>
    </w:p>
    <w:p w14:paraId="3BD050FF" w14:textId="70BA87AD" w:rsidR="00817E09" w:rsidRPr="0004753D" w:rsidRDefault="00C93075" w:rsidP="003F3924">
      <w:pPr>
        <w:pStyle w:val="Odsekzoznamu"/>
        <w:keepNext w:val="0"/>
        <w:keepLines w:val="0"/>
        <w:widowControl w:val="0"/>
        <w:spacing w:after="2"/>
        <w:ind w:left="270"/>
        <w:jc w:val="both"/>
        <w:rPr>
          <w:szCs w:val="24"/>
        </w:rPr>
      </w:pPr>
      <w:r w:rsidRPr="0004753D">
        <w:rPr>
          <w:szCs w:val="24"/>
        </w:rPr>
        <w:t>P</w:t>
      </w:r>
      <w:r w:rsidR="00817E09" w:rsidRPr="0004753D">
        <w:rPr>
          <w:szCs w:val="24"/>
        </w:rPr>
        <w:t>oznámk</w:t>
      </w:r>
      <w:r w:rsidRPr="0004753D">
        <w:rPr>
          <w:szCs w:val="24"/>
        </w:rPr>
        <w:t>a</w:t>
      </w:r>
      <w:r w:rsidR="00817E09" w:rsidRPr="0004753D">
        <w:rPr>
          <w:szCs w:val="24"/>
        </w:rPr>
        <w:t xml:space="preserve"> pod čiarou 57</w:t>
      </w:r>
      <w:r w:rsidRPr="0004753D">
        <w:rPr>
          <w:szCs w:val="24"/>
        </w:rPr>
        <w:t xml:space="preserve"> znie:</w:t>
      </w:r>
    </w:p>
    <w:p w14:paraId="41C010D1" w14:textId="77777777" w:rsidR="00C93075" w:rsidRPr="0004753D" w:rsidRDefault="00C93075" w:rsidP="003F3924">
      <w:pPr>
        <w:pStyle w:val="Odsekzoznamu"/>
        <w:keepNext w:val="0"/>
        <w:keepLines w:val="0"/>
        <w:widowControl w:val="0"/>
        <w:spacing w:after="2"/>
        <w:ind w:left="270"/>
        <w:jc w:val="both"/>
        <w:rPr>
          <w:szCs w:val="24"/>
        </w:rPr>
      </w:pPr>
      <w:r w:rsidRPr="0004753D">
        <w:rPr>
          <w:szCs w:val="24"/>
        </w:rPr>
        <w:t>„</w:t>
      </w:r>
      <w:r w:rsidRPr="0004753D">
        <w:rPr>
          <w:szCs w:val="24"/>
          <w:vertAlign w:val="superscript"/>
        </w:rPr>
        <w:t>57</w:t>
      </w:r>
      <w:r w:rsidRPr="0004753D">
        <w:rPr>
          <w:szCs w:val="24"/>
        </w:rPr>
        <w:t>) § 31 ods. 8 zákona č. 201/2022 Z. z.“.</w:t>
      </w:r>
    </w:p>
    <w:p w14:paraId="0051F507" w14:textId="77777777" w:rsidR="00817E09" w:rsidRPr="0004753D" w:rsidRDefault="00817E09" w:rsidP="003F3924">
      <w:pPr>
        <w:pStyle w:val="Odsekzoznamu"/>
        <w:keepNext w:val="0"/>
        <w:keepLines w:val="0"/>
        <w:widowControl w:val="0"/>
        <w:spacing w:after="2"/>
        <w:ind w:left="270" w:hanging="270"/>
        <w:rPr>
          <w:szCs w:val="24"/>
        </w:rPr>
      </w:pPr>
    </w:p>
    <w:p w14:paraId="6331AB83" w14:textId="77777777" w:rsidR="00817E09" w:rsidRPr="0004753D" w:rsidRDefault="00817E09" w:rsidP="003F3924">
      <w:pPr>
        <w:pStyle w:val="Odsekzoznamu"/>
        <w:keepNext w:val="0"/>
        <w:keepLines w:val="0"/>
        <w:widowControl w:val="0"/>
        <w:numPr>
          <w:ilvl w:val="0"/>
          <w:numId w:val="41"/>
        </w:numPr>
        <w:spacing w:after="2"/>
        <w:ind w:left="270" w:hanging="270"/>
        <w:jc w:val="both"/>
        <w:rPr>
          <w:szCs w:val="24"/>
        </w:rPr>
      </w:pPr>
      <w:r w:rsidRPr="0004753D">
        <w:rPr>
          <w:szCs w:val="24"/>
        </w:rPr>
        <w:t>V § 21</w:t>
      </w:r>
      <w:r w:rsidR="005B126B" w:rsidRPr="0004753D">
        <w:rPr>
          <w:szCs w:val="24"/>
        </w:rPr>
        <w:t xml:space="preserve"> ods.</w:t>
      </w:r>
      <w:r w:rsidRPr="0004753D">
        <w:rPr>
          <w:szCs w:val="24"/>
        </w:rPr>
        <w:t xml:space="preserve"> </w:t>
      </w:r>
      <w:r w:rsidR="005B126B" w:rsidRPr="0004753D">
        <w:rPr>
          <w:szCs w:val="24"/>
        </w:rPr>
        <w:t>1</w:t>
      </w:r>
      <w:r w:rsidRPr="0004753D">
        <w:rPr>
          <w:szCs w:val="24"/>
        </w:rPr>
        <w:t>3 sa slová „stavebného konania, územného konania“ nahrádzajú slovami „konania o stavebnom zámere“.</w:t>
      </w:r>
    </w:p>
    <w:p w14:paraId="038DB39C" w14:textId="77777777" w:rsidR="00817E09" w:rsidRPr="0004753D" w:rsidRDefault="00817E09" w:rsidP="003F3924">
      <w:pPr>
        <w:pStyle w:val="Odsekzoznamu"/>
        <w:keepNext w:val="0"/>
        <w:keepLines w:val="0"/>
        <w:widowControl w:val="0"/>
        <w:spacing w:after="2"/>
        <w:ind w:left="270" w:hanging="270"/>
        <w:rPr>
          <w:szCs w:val="24"/>
        </w:rPr>
      </w:pPr>
    </w:p>
    <w:p w14:paraId="6E302290" w14:textId="77777777" w:rsidR="00817E09" w:rsidRPr="0004753D" w:rsidRDefault="00817E09" w:rsidP="003F3924">
      <w:pPr>
        <w:pStyle w:val="Odsekzoznamu"/>
        <w:keepNext w:val="0"/>
        <w:keepLines w:val="0"/>
        <w:widowControl w:val="0"/>
        <w:numPr>
          <w:ilvl w:val="0"/>
          <w:numId w:val="41"/>
        </w:numPr>
        <w:spacing w:after="2"/>
        <w:ind w:left="270" w:hanging="270"/>
        <w:jc w:val="both"/>
        <w:rPr>
          <w:szCs w:val="24"/>
        </w:rPr>
      </w:pPr>
      <w:r w:rsidRPr="0004753D">
        <w:rPr>
          <w:szCs w:val="24"/>
        </w:rPr>
        <w:t xml:space="preserve">V § 21 </w:t>
      </w:r>
      <w:r w:rsidR="005B126B" w:rsidRPr="0004753D">
        <w:rPr>
          <w:szCs w:val="24"/>
        </w:rPr>
        <w:t>ods.</w:t>
      </w:r>
      <w:r w:rsidR="002F7E84" w:rsidRPr="0004753D">
        <w:rPr>
          <w:szCs w:val="24"/>
        </w:rPr>
        <w:t xml:space="preserve"> </w:t>
      </w:r>
      <w:r w:rsidR="005B126B" w:rsidRPr="0004753D">
        <w:rPr>
          <w:szCs w:val="24"/>
        </w:rPr>
        <w:t>14</w:t>
      </w:r>
      <w:r w:rsidRPr="0004753D">
        <w:rPr>
          <w:szCs w:val="24"/>
        </w:rPr>
        <w:t xml:space="preserve"> sa slová „územných rozhodnutí na umiestnenie vedení alebo stavebných povolení“ nahrádzajú slovami „</w:t>
      </w:r>
      <w:r w:rsidR="00E82DD1" w:rsidRPr="0004753D">
        <w:rPr>
          <w:szCs w:val="24"/>
        </w:rPr>
        <w:t>rozhodnutí o povolení stavby“.</w:t>
      </w:r>
    </w:p>
    <w:p w14:paraId="47AAE5AC" w14:textId="77777777" w:rsidR="00817E09" w:rsidRPr="0004753D" w:rsidRDefault="00817E09" w:rsidP="003F3924">
      <w:pPr>
        <w:pStyle w:val="Odsekzoznamu"/>
        <w:keepNext w:val="0"/>
        <w:keepLines w:val="0"/>
        <w:widowControl w:val="0"/>
        <w:spacing w:after="2"/>
        <w:ind w:left="270" w:hanging="270"/>
        <w:rPr>
          <w:szCs w:val="24"/>
        </w:rPr>
      </w:pPr>
    </w:p>
    <w:p w14:paraId="0239DEF7" w14:textId="77777777" w:rsidR="00E82DD1" w:rsidRPr="0004753D" w:rsidRDefault="00E82DD1" w:rsidP="003F3924">
      <w:pPr>
        <w:pStyle w:val="Odsekzoznamu"/>
        <w:keepNext w:val="0"/>
        <w:keepLines w:val="0"/>
        <w:widowControl w:val="0"/>
        <w:numPr>
          <w:ilvl w:val="0"/>
          <w:numId w:val="41"/>
        </w:numPr>
        <w:spacing w:after="2"/>
        <w:ind w:left="270" w:hanging="270"/>
        <w:jc w:val="both"/>
        <w:rPr>
          <w:szCs w:val="24"/>
        </w:rPr>
      </w:pPr>
      <w:r w:rsidRPr="0004753D">
        <w:rPr>
          <w:szCs w:val="24"/>
        </w:rPr>
        <w:t>V § 22 ods. 3 poslednej vete sa slová „v územnom konaní alebo stavebnom konaní“ nahrádzajú slovami „v konaní o stavebnom zámere“.</w:t>
      </w:r>
    </w:p>
    <w:p w14:paraId="012B574B" w14:textId="77777777" w:rsidR="00E82DD1" w:rsidRPr="0004753D" w:rsidRDefault="00E82DD1" w:rsidP="003F3924">
      <w:pPr>
        <w:pStyle w:val="Odsekzoznamu"/>
        <w:keepNext w:val="0"/>
        <w:keepLines w:val="0"/>
        <w:widowControl w:val="0"/>
        <w:spacing w:after="2"/>
        <w:ind w:left="270" w:hanging="270"/>
        <w:rPr>
          <w:szCs w:val="24"/>
        </w:rPr>
      </w:pPr>
    </w:p>
    <w:p w14:paraId="76C07624" w14:textId="77777777" w:rsidR="001D6057" w:rsidRPr="0004753D" w:rsidRDefault="001D6057" w:rsidP="003F3924">
      <w:pPr>
        <w:pStyle w:val="Odsekzoznamu"/>
        <w:keepNext w:val="0"/>
        <w:keepLines w:val="0"/>
        <w:widowControl w:val="0"/>
        <w:numPr>
          <w:ilvl w:val="0"/>
          <w:numId w:val="41"/>
        </w:numPr>
        <w:spacing w:after="2"/>
        <w:ind w:left="270" w:hanging="270"/>
        <w:jc w:val="both"/>
        <w:rPr>
          <w:szCs w:val="24"/>
        </w:rPr>
      </w:pPr>
      <w:r w:rsidRPr="0004753D">
        <w:rPr>
          <w:szCs w:val="24"/>
        </w:rPr>
        <w:t>V § 23 ods. 4 sa slová „umiestnení stavby alebo stavebného povolenia“ nahrádzajú slovami „povolení stavby“.</w:t>
      </w:r>
    </w:p>
    <w:p w14:paraId="5081461F" w14:textId="77777777" w:rsidR="001D6057" w:rsidRPr="0004753D" w:rsidRDefault="001D6057" w:rsidP="003F3924">
      <w:pPr>
        <w:widowControl w:val="0"/>
        <w:rPr>
          <w:szCs w:val="24"/>
        </w:rPr>
      </w:pPr>
    </w:p>
    <w:p w14:paraId="0A6BF473" w14:textId="77777777" w:rsidR="001D6057" w:rsidRPr="0004753D" w:rsidRDefault="001D6057" w:rsidP="003F3924">
      <w:pPr>
        <w:widowControl w:val="0"/>
        <w:ind w:left="270"/>
        <w:rPr>
          <w:szCs w:val="24"/>
        </w:rPr>
      </w:pPr>
      <w:r w:rsidRPr="0004753D">
        <w:rPr>
          <w:szCs w:val="24"/>
        </w:rPr>
        <w:t>Poznámka pod čiarou k odkazu 59 znie:</w:t>
      </w:r>
    </w:p>
    <w:p w14:paraId="6A8D8371" w14:textId="77777777" w:rsidR="001D6057" w:rsidRPr="0004753D" w:rsidRDefault="001D6057" w:rsidP="003F3924">
      <w:pPr>
        <w:widowControl w:val="0"/>
        <w:ind w:left="270"/>
        <w:rPr>
          <w:szCs w:val="24"/>
        </w:rPr>
      </w:pPr>
      <w:r w:rsidRPr="0004753D">
        <w:rPr>
          <w:szCs w:val="24"/>
        </w:rPr>
        <w:t>„</w:t>
      </w:r>
      <w:r w:rsidRPr="0004753D">
        <w:rPr>
          <w:szCs w:val="24"/>
          <w:vertAlign w:val="superscript"/>
        </w:rPr>
        <w:t>59</w:t>
      </w:r>
      <w:r w:rsidRPr="0004753D">
        <w:rPr>
          <w:szCs w:val="24"/>
        </w:rPr>
        <w:t xml:space="preserve">) § </w:t>
      </w:r>
      <w:r w:rsidR="00DD7F53" w:rsidRPr="0004753D">
        <w:rPr>
          <w:szCs w:val="24"/>
        </w:rPr>
        <w:t>47 zákona č. 201/2022 Z. z.“.</w:t>
      </w:r>
    </w:p>
    <w:p w14:paraId="51F87192" w14:textId="77777777" w:rsidR="0042454A" w:rsidRPr="0004753D" w:rsidRDefault="0042454A" w:rsidP="003F3924">
      <w:pPr>
        <w:widowControl w:val="0"/>
        <w:ind w:left="270"/>
        <w:rPr>
          <w:szCs w:val="24"/>
        </w:rPr>
      </w:pPr>
    </w:p>
    <w:p w14:paraId="4329E0FB" w14:textId="3EF3FBA6" w:rsidR="00E82DD1" w:rsidRPr="0004753D" w:rsidRDefault="00E82DD1" w:rsidP="003F3924">
      <w:pPr>
        <w:pStyle w:val="Odsekzoznamu"/>
        <w:keepNext w:val="0"/>
        <w:keepLines w:val="0"/>
        <w:widowControl w:val="0"/>
        <w:numPr>
          <w:ilvl w:val="0"/>
          <w:numId w:val="41"/>
        </w:numPr>
        <w:spacing w:after="2"/>
        <w:ind w:left="270" w:hanging="270"/>
        <w:jc w:val="both"/>
        <w:rPr>
          <w:szCs w:val="24"/>
        </w:rPr>
      </w:pPr>
      <w:r w:rsidRPr="0004753D">
        <w:rPr>
          <w:szCs w:val="24"/>
        </w:rPr>
        <w:t xml:space="preserve">V </w:t>
      </w:r>
      <w:r w:rsidR="005B126B" w:rsidRPr="0004753D">
        <w:rPr>
          <w:szCs w:val="24"/>
        </w:rPr>
        <w:t>§ 24 ods. 6</w:t>
      </w:r>
      <w:r w:rsidRPr="0004753D">
        <w:rPr>
          <w:szCs w:val="24"/>
        </w:rPr>
        <w:t xml:space="preserve"> sa slová „stavebným povolením“ nahrádzajú slovami „rozhodnutím o</w:t>
      </w:r>
      <w:r w:rsidR="0042454A" w:rsidRPr="0004753D">
        <w:rPr>
          <w:szCs w:val="24"/>
        </w:rPr>
        <w:t> </w:t>
      </w:r>
      <w:r w:rsidRPr="0004753D">
        <w:rPr>
          <w:szCs w:val="24"/>
        </w:rPr>
        <w:t>povolení stavby“.</w:t>
      </w:r>
    </w:p>
    <w:p w14:paraId="38A8C916" w14:textId="77777777" w:rsidR="00E82DD1" w:rsidRPr="0004753D" w:rsidRDefault="00E82DD1" w:rsidP="003F3924">
      <w:pPr>
        <w:pStyle w:val="Odsekzoznamu"/>
        <w:keepNext w:val="0"/>
        <w:keepLines w:val="0"/>
        <w:widowControl w:val="0"/>
        <w:spacing w:after="2"/>
        <w:ind w:left="270" w:hanging="270"/>
        <w:rPr>
          <w:szCs w:val="24"/>
        </w:rPr>
      </w:pPr>
    </w:p>
    <w:p w14:paraId="3E372AE8" w14:textId="3109D643" w:rsidR="00E82DD1" w:rsidRPr="0004753D" w:rsidRDefault="00E82DD1" w:rsidP="003F3924">
      <w:pPr>
        <w:pStyle w:val="Odsekzoznamu"/>
        <w:keepNext w:val="0"/>
        <w:keepLines w:val="0"/>
        <w:widowControl w:val="0"/>
        <w:spacing w:after="2"/>
        <w:ind w:left="270"/>
        <w:jc w:val="both"/>
        <w:rPr>
          <w:szCs w:val="24"/>
        </w:rPr>
      </w:pPr>
      <w:r w:rsidRPr="0004753D">
        <w:rPr>
          <w:szCs w:val="24"/>
        </w:rPr>
        <w:t>Poznámka pod čiarou k</w:t>
      </w:r>
      <w:r w:rsidR="0042454A" w:rsidRPr="0004753D">
        <w:rPr>
          <w:szCs w:val="24"/>
        </w:rPr>
        <w:t> </w:t>
      </w:r>
      <w:r w:rsidRPr="0004753D">
        <w:rPr>
          <w:szCs w:val="24"/>
        </w:rPr>
        <w:t>odkazu 60 znie:</w:t>
      </w:r>
    </w:p>
    <w:p w14:paraId="6575DEEB" w14:textId="77777777" w:rsidR="00E82DD1" w:rsidRPr="0004753D" w:rsidRDefault="00E82DD1" w:rsidP="003F3924">
      <w:pPr>
        <w:pStyle w:val="Odsekzoznamu"/>
        <w:keepNext w:val="0"/>
        <w:keepLines w:val="0"/>
        <w:widowControl w:val="0"/>
        <w:spacing w:after="2"/>
        <w:ind w:left="270"/>
        <w:jc w:val="both"/>
        <w:rPr>
          <w:szCs w:val="24"/>
        </w:rPr>
      </w:pPr>
      <w:r w:rsidRPr="0004753D">
        <w:rPr>
          <w:szCs w:val="24"/>
        </w:rPr>
        <w:t>„</w:t>
      </w:r>
      <w:r w:rsidRPr="0004753D">
        <w:rPr>
          <w:szCs w:val="24"/>
          <w:vertAlign w:val="superscript"/>
        </w:rPr>
        <w:t>60</w:t>
      </w:r>
      <w:r w:rsidRPr="0004753D">
        <w:rPr>
          <w:szCs w:val="24"/>
        </w:rPr>
        <w:t>) § 38 zákona č. 201/2022 Z. z.“.</w:t>
      </w:r>
    </w:p>
    <w:p w14:paraId="75F5D900" w14:textId="77777777" w:rsidR="00E82DD1" w:rsidRPr="0004753D" w:rsidRDefault="00E82DD1" w:rsidP="003F3924">
      <w:pPr>
        <w:pStyle w:val="Odsekzoznamu"/>
        <w:keepNext w:val="0"/>
        <w:keepLines w:val="0"/>
        <w:widowControl w:val="0"/>
        <w:spacing w:after="2"/>
        <w:ind w:left="270" w:hanging="270"/>
        <w:rPr>
          <w:szCs w:val="24"/>
        </w:rPr>
      </w:pPr>
    </w:p>
    <w:p w14:paraId="7392C9F6" w14:textId="77777777" w:rsidR="00AE2F82" w:rsidRPr="0004753D" w:rsidRDefault="00AE2F82" w:rsidP="003F3924">
      <w:pPr>
        <w:pStyle w:val="Odsekzoznamu"/>
        <w:keepNext w:val="0"/>
        <w:keepLines w:val="0"/>
        <w:widowControl w:val="0"/>
        <w:numPr>
          <w:ilvl w:val="0"/>
          <w:numId w:val="41"/>
        </w:numPr>
        <w:spacing w:after="2"/>
        <w:ind w:left="360"/>
        <w:jc w:val="both"/>
        <w:rPr>
          <w:szCs w:val="24"/>
        </w:rPr>
      </w:pPr>
      <w:r w:rsidRPr="0004753D">
        <w:rPr>
          <w:szCs w:val="24"/>
        </w:rPr>
        <w:t>Poznámky pod čiarou k</w:t>
      </w:r>
      <w:r w:rsidR="0042454A" w:rsidRPr="0004753D">
        <w:rPr>
          <w:szCs w:val="24"/>
        </w:rPr>
        <w:t> </w:t>
      </w:r>
      <w:r w:rsidRPr="0004753D">
        <w:rPr>
          <w:szCs w:val="24"/>
        </w:rPr>
        <w:t>odkazom 61 a</w:t>
      </w:r>
      <w:r w:rsidR="0042454A" w:rsidRPr="0004753D">
        <w:rPr>
          <w:szCs w:val="24"/>
        </w:rPr>
        <w:t> </w:t>
      </w:r>
      <w:r w:rsidRPr="0004753D">
        <w:rPr>
          <w:szCs w:val="24"/>
        </w:rPr>
        <w:t>62 znejú:</w:t>
      </w:r>
    </w:p>
    <w:p w14:paraId="615AD109" w14:textId="77777777" w:rsidR="00AE2F82" w:rsidRPr="0004753D" w:rsidRDefault="00AE2F82" w:rsidP="003F3924">
      <w:pPr>
        <w:pStyle w:val="Odsekzoznamu"/>
        <w:keepNext w:val="0"/>
        <w:keepLines w:val="0"/>
        <w:widowControl w:val="0"/>
        <w:spacing w:after="2"/>
        <w:ind w:left="360"/>
        <w:jc w:val="both"/>
        <w:rPr>
          <w:szCs w:val="24"/>
        </w:rPr>
      </w:pPr>
      <w:r w:rsidRPr="0004753D">
        <w:rPr>
          <w:szCs w:val="24"/>
        </w:rPr>
        <w:t>„</w:t>
      </w:r>
      <w:r w:rsidRPr="0004753D">
        <w:rPr>
          <w:szCs w:val="24"/>
          <w:vertAlign w:val="superscript"/>
        </w:rPr>
        <w:t>61</w:t>
      </w:r>
      <w:r w:rsidRPr="0004753D">
        <w:rPr>
          <w:szCs w:val="24"/>
        </w:rPr>
        <w:t>) § 2 ods. 6 a</w:t>
      </w:r>
      <w:r w:rsidR="0042454A" w:rsidRPr="0004753D">
        <w:rPr>
          <w:szCs w:val="24"/>
        </w:rPr>
        <w:t> </w:t>
      </w:r>
      <w:r w:rsidRPr="0004753D">
        <w:rPr>
          <w:szCs w:val="24"/>
        </w:rPr>
        <w:t>9 zákona č. 201/2022 Z. z.</w:t>
      </w:r>
    </w:p>
    <w:p w14:paraId="74122B0C" w14:textId="77777777" w:rsidR="00AE2F82" w:rsidRPr="0004753D" w:rsidRDefault="00AE2F82" w:rsidP="003F3924">
      <w:pPr>
        <w:pStyle w:val="Odsekzoznamu"/>
        <w:keepNext w:val="0"/>
        <w:keepLines w:val="0"/>
        <w:widowControl w:val="0"/>
        <w:spacing w:after="2"/>
        <w:ind w:left="360"/>
        <w:jc w:val="both"/>
        <w:rPr>
          <w:szCs w:val="24"/>
        </w:rPr>
      </w:pPr>
      <w:r w:rsidRPr="0004753D">
        <w:rPr>
          <w:szCs w:val="24"/>
          <w:vertAlign w:val="superscript"/>
        </w:rPr>
        <w:t>62</w:t>
      </w:r>
      <w:r w:rsidRPr="0004753D">
        <w:rPr>
          <w:szCs w:val="24"/>
        </w:rPr>
        <w:t>) § 10 zákona č. 201/2022 Z. z.“.</w:t>
      </w:r>
    </w:p>
    <w:p w14:paraId="780A50F6" w14:textId="77777777" w:rsidR="00AE2F82" w:rsidRPr="0004753D" w:rsidRDefault="00AE2F82" w:rsidP="003F3924">
      <w:pPr>
        <w:pStyle w:val="Odsekzoznamu"/>
        <w:keepNext w:val="0"/>
        <w:keepLines w:val="0"/>
        <w:widowControl w:val="0"/>
        <w:spacing w:after="2"/>
        <w:ind w:left="360"/>
        <w:jc w:val="both"/>
        <w:rPr>
          <w:szCs w:val="24"/>
        </w:rPr>
      </w:pPr>
    </w:p>
    <w:p w14:paraId="3ED0D2E5" w14:textId="77777777" w:rsidR="00E82DD1" w:rsidRPr="0004753D" w:rsidRDefault="00E82DD1" w:rsidP="003F3924">
      <w:pPr>
        <w:pStyle w:val="Odsekzoznamu"/>
        <w:keepNext w:val="0"/>
        <w:keepLines w:val="0"/>
        <w:widowControl w:val="0"/>
        <w:numPr>
          <w:ilvl w:val="0"/>
          <w:numId w:val="41"/>
        </w:numPr>
        <w:spacing w:after="2"/>
        <w:ind w:left="360"/>
        <w:jc w:val="both"/>
        <w:rPr>
          <w:szCs w:val="24"/>
        </w:rPr>
      </w:pPr>
      <w:r w:rsidRPr="0004753D">
        <w:rPr>
          <w:szCs w:val="24"/>
        </w:rPr>
        <w:t xml:space="preserve">V </w:t>
      </w:r>
      <w:r w:rsidR="005B126B" w:rsidRPr="0004753D">
        <w:rPr>
          <w:szCs w:val="24"/>
        </w:rPr>
        <w:t>§ 25 ods. 4</w:t>
      </w:r>
      <w:r w:rsidRPr="0004753D">
        <w:rPr>
          <w:szCs w:val="24"/>
        </w:rPr>
        <w:t xml:space="preserve"> </w:t>
      </w:r>
      <w:r w:rsidR="0042454A" w:rsidRPr="0004753D">
        <w:rPr>
          <w:szCs w:val="24"/>
        </w:rPr>
        <w:t xml:space="preserve">písm. a) </w:t>
      </w:r>
      <w:r w:rsidRPr="0004753D">
        <w:rPr>
          <w:szCs w:val="24"/>
        </w:rPr>
        <w:t>sa slová „stavebné povolenie alebo územné rozhodnutie“ nahrádzajú slovami „rozhodnutie o povolení stavby“.</w:t>
      </w:r>
    </w:p>
    <w:p w14:paraId="6C3779D3" w14:textId="77777777" w:rsidR="00E82DD1" w:rsidRPr="0004753D" w:rsidRDefault="00E82DD1" w:rsidP="003F3924">
      <w:pPr>
        <w:pStyle w:val="Odsekzoznamu"/>
        <w:keepNext w:val="0"/>
        <w:keepLines w:val="0"/>
        <w:widowControl w:val="0"/>
        <w:spacing w:after="2"/>
        <w:ind w:left="270" w:hanging="270"/>
        <w:jc w:val="both"/>
        <w:rPr>
          <w:szCs w:val="24"/>
        </w:rPr>
      </w:pPr>
    </w:p>
    <w:p w14:paraId="27497D4E" w14:textId="77777777" w:rsidR="00E82DD1" w:rsidRPr="0004753D" w:rsidRDefault="00E82DD1" w:rsidP="003F3924">
      <w:pPr>
        <w:pStyle w:val="Odsekzoznamu"/>
        <w:keepNext w:val="0"/>
        <w:keepLines w:val="0"/>
        <w:widowControl w:val="0"/>
        <w:numPr>
          <w:ilvl w:val="0"/>
          <w:numId w:val="41"/>
        </w:numPr>
        <w:spacing w:after="2"/>
        <w:ind w:left="360"/>
        <w:jc w:val="both"/>
        <w:rPr>
          <w:szCs w:val="24"/>
        </w:rPr>
      </w:pPr>
      <w:r w:rsidRPr="0004753D">
        <w:rPr>
          <w:szCs w:val="24"/>
        </w:rPr>
        <w:t>V § 25 ods. 4 písm. a) prvom bode sa slová „</w:t>
      </w:r>
      <w:r w:rsidR="0064469F" w:rsidRPr="0004753D">
        <w:rPr>
          <w:szCs w:val="24"/>
        </w:rPr>
        <w:t xml:space="preserve">stavebným povolením </w:t>
      </w:r>
      <w:r w:rsidRPr="0004753D">
        <w:rPr>
          <w:szCs w:val="24"/>
        </w:rPr>
        <w:t xml:space="preserve">alebo územným rozhodnutím“ </w:t>
      </w:r>
      <w:r w:rsidR="0064469F" w:rsidRPr="0004753D">
        <w:rPr>
          <w:szCs w:val="24"/>
        </w:rPr>
        <w:t>nahrádzaj</w:t>
      </w:r>
      <w:r w:rsidRPr="0004753D">
        <w:rPr>
          <w:szCs w:val="24"/>
        </w:rPr>
        <w:t>ú</w:t>
      </w:r>
      <w:r w:rsidR="0064469F" w:rsidRPr="0004753D">
        <w:rPr>
          <w:szCs w:val="24"/>
        </w:rPr>
        <w:t xml:space="preserve"> slovami „rozhodnutím o povolení stavby“</w:t>
      </w:r>
      <w:r w:rsidRPr="0004753D">
        <w:rPr>
          <w:szCs w:val="24"/>
        </w:rPr>
        <w:t>.</w:t>
      </w:r>
    </w:p>
    <w:p w14:paraId="4958D14F" w14:textId="77777777" w:rsidR="00E82DD1" w:rsidRPr="0004753D" w:rsidRDefault="00E82DD1" w:rsidP="003F3924">
      <w:pPr>
        <w:pStyle w:val="Odsekzoznamu"/>
        <w:keepNext w:val="0"/>
        <w:keepLines w:val="0"/>
        <w:widowControl w:val="0"/>
        <w:spacing w:after="2"/>
        <w:ind w:left="270" w:hanging="270"/>
        <w:rPr>
          <w:szCs w:val="24"/>
        </w:rPr>
      </w:pPr>
    </w:p>
    <w:p w14:paraId="6F629179" w14:textId="616DA2B4" w:rsidR="00E82DD1" w:rsidRPr="0004753D" w:rsidRDefault="00E82DD1" w:rsidP="003F3924">
      <w:pPr>
        <w:pStyle w:val="Odsekzoznamu"/>
        <w:keepNext w:val="0"/>
        <w:keepLines w:val="0"/>
        <w:widowControl w:val="0"/>
        <w:numPr>
          <w:ilvl w:val="0"/>
          <w:numId w:val="41"/>
        </w:numPr>
        <w:spacing w:after="2"/>
        <w:ind w:left="360"/>
        <w:jc w:val="both"/>
        <w:rPr>
          <w:szCs w:val="24"/>
        </w:rPr>
      </w:pPr>
      <w:r w:rsidRPr="0004753D">
        <w:rPr>
          <w:szCs w:val="24"/>
        </w:rPr>
        <w:t>V § 25 ods. 4 písm. a) druhom</w:t>
      </w:r>
      <w:r w:rsidR="0042454A" w:rsidRPr="0004753D">
        <w:rPr>
          <w:szCs w:val="24"/>
        </w:rPr>
        <w:t xml:space="preserve"> bode</w:t>
      </w:r>
      <w:r w:rsidRPr="0004753D">
        <w:rPr>
          <w:szCs w:val="24"/>
        </w:rPr>
        <w:t xml:space="preserve"> a</w:t>
      </w:r>
      <w:r w:rsidR="0042454A" w:rsidRPr="0004753D">
        <w:rPr>
          <w:szCs w:val="24"/>
        </w:rPr>
        <w:t> </w:t>
      </w:r>
      <w:r w:rsidRPr="0004753D">
        <w:rPr>
          <w:szCs w:val="24"/>
        </w:rPr>
        <w:t>treťom</w:t>
      </w:r>
      <w:r w:rsidR="0042454A" w:rsidRPr="0004753D">
        <w:rPr>
          <w:szCs w:val="24"/>
        </w:rPr>
        <w:t xml:space="preserve"> bode</w:t>
      </w:r>
      <w:r w:rsidRPr="0004753D">
        <w:rPr>
          <w:szCs w:val="24"/>
        </w:rPr>
        <w:t xml:space="preserve"> </w:t>
      </w:r>
      <w:r w:rsidR="0064469F" w:rsidRPr="0004753D">
        <w:rPr>
          <w:szCs w:val="24"/>
        </w:rPr>
        <w:t xml:space="preserve">a v § 27 ods. 3 písm. c) </w:t>
      </w:r>
      <w:r w:rsidRPr="0004753D">
        <w:rPr>
          <w:szCs w:val="24"/>
        </w:rPr>
        <w:t>sa slová „</w:t>
      </w:r>
      <w:r w:rsidR="0064469F" w:rsidRPr="0004753D">
        <w:rPr>
          <w:szCs w:val="24"/>
        </w:rPr>
        <w:t xml:space="preserve">stavebného povolenia </w:t>
      </w:r>
      <w:r w:rsidRPr="0004753D">
        <w:rPr>
          <w:szCs w:val="24"/>
        </w:rPr>
        <w:t xml:space="preserve">alebo územného rozhodnutia“ </w:t>
      </w:r>
      <w:r w:rsidR="0064469F" w:rsidRPr="0004753D">
        <w:rPr>
          <w:szCs w:val="24"/>
        </w:rPr>
        <w:t>nahrádzaj</w:t>
      </w:r>
      <w:r w:rsidRPr="0004753D">
        <w:rPr>
          <w:szCs w:val="24"/>
        </w:rPr>
        <w:t>ú</w:t>
      </w:r>
      <w:r w:rsidR="0064469F" w:rsidRPr="0004753D">
        <w:rPr>
          <w:szCs w:val="24"/>
        </w:rPr>
        <w:t xml:space="preserve"> slovami „rozhodnutia o povolení stavby“</w:t>
      </w:r>
      <w:r w:rsidRPr="0004753D">
        <w:rPr>
          <w:szCs w:val="24"/>
        </w:rPr>
        <w:t>.</w:t>
      </w:r>
    </w:p>
    <w:p w14:paraId="3373BDA1" w14:textId="77777777" w:rsidR="00E82DD1" w:rsidRPr="0004753D" w:rsidRDefault="00E82DD1" w:rsidP="003F3924">
      <w:pPr>
        <w:pStyle w:val="Odsekzoznamu"/>
        <w:keepNext w:val="0"/>
        <w:keepLines w:val="0"/>
        <w:widowControl w:val="0"/>
        <w:spacing w:after="2"/>
        <w:ind w:left="270" w:hanging="270"/>
        <w:rPr>
          <w:szCs w:val="24"/>
        </w:rPr>
      </w:pPr>
    </w:p>
    <w:p w14:paraId="7A3E87E6" w14:textId="77777777" w:rsidR="00F232B2" w:rsidRPr="0004753D" w:rsidRDefault="00F232B2" w:rsidP="003F3924">
      <w:pPr>
        <w:pStyle w:val="Odsekzoznamu"/>
        <w:keepNext w:val="0"/>
        <w:keepLines w:val="0"/>
        <w:widowControl w:val="0"/>
        <w:numPr>
          <w:ilvl w:val="0"/>
          <w:numId w:val="41"/>
        </w:numPr>
        <w:spacing w:after="2"/>
        <w:ind w:left="360"/>
        <w:jc w:val="both"/>
        <w:rPr>
          <w:szCs w:val="24"/>
        </w:rPr>
      </w:pPr>
      <w:r w:rsidRPr="0004753D">
        <w:rPr>
          <w:szCs w:val="24"/>
        </w:rPr>
        <w:t>V § 25 ods. 6 sa slová „stavebného povolenia a územného rozhodnutia“ nahrádzajú slovami „rozhodnutia o povolení stavby“.</w:t>
      </w:r>
    </w:p>
    <w:p w14:paraId="4BF08E85" w14:textId="77777777" w:rsidR="00F232B2" w:rsidRPr="0004753D" w:rsidRDefault="00F232B2" w:rsidP="003F3924">
      <w:pPr>
        <w:pStyle w:val="Odsekzoznamu"/>
        <w:keepNext w:val="0"/>
        <w:keepLines w:val="0"/>
        <w:widowControl w:val="0"/>
        <w:spacing w:after="2"/>
        <w:ind w:left="270" w:hanging="270"/>
        <w:rPr>
          <w:szCs w:val="24"/>
        </w:rPr>
      </w:pPr>
    </w:p>
    <w:p w14:paraId="669869D8" w14:textId="77777777" w:rsidR="00F232B2" w:rsidRPr="0004753D" w:rsidRDefault="00F232B2" w:rsidP="003F3924">
      <w:pPr>
        <w:pStyle w:val="Odsekzoznamu"/>
        <w:keepNext w:val="0"/>
        <w:keepLines w:val="0"/>
        <w:widowControl w:val="0"/>
        <w:numPr>
          <w:ilvl w:val="0"/>
          <w:numId w:val="41"/>
        </w:numPr>
        <w:spacing w:after="2"/>
        <w:ind w:left="360"/>
        <w:jc w:val="both"/>
        <w:rPr>
          <w:szCs w:val="24"/>
        </w:rPr>
      </w:pPr>
      <w:r w:rsidRPr="0004753D">
        <w:rPr>
          <w:szCs w:val="24"/>
        </w:rPr>
        <w:t>§ 25 sa dopĺňa odsekom 8, ktorý znie:</w:t>
      </w:r>
    </w:p>
    <w:p w14:paraId="00216208" w14:textId="77777777" w:rsidR="00F232B2" w:rsidRPr="0004753D" w:rsidRDefault="00F232B2" w:rsidP="003F3924">
      <w:pPr>
        <w:pStyle w:val="Odsekzoznamu"/>
        <w:keepNext w:val="0"/>
        <w:keepLines w:val="0"/>
        <w:widowControl w:val="0"/>
        <w:spacing w:after="2"/>
        <w:ind w:left="360"/>
        <w:jc w:val="both"/>
        <w:rPr>
          <w:iCs/>
          <w:szCs w:val="24"/>
          <w:lang w:eastAsia="sk-SK"/>
        </w:rPr>
      </w:pPr>
      <w:r w:rsidRPr="0004753D">
        <w:rPr>
          <w:szCs w:val="24"/>
        </w:rPr>
        <w:t>„(8)</w:t>
      </w:r>
      <w:r w:rsidRPr="0004753D">
        <w:rPr>
          <w:iCs/>
          <w:szCs w:val="24"/>
          <w:lang w:eastAsia="sk-SK"/>
        </w:rPr>
        <w:t xml:space="preserve"> Úrad poskytuje údaje podľa odseku 3 do informačného systému územného plánovania a výstavby vrátane osobných údajov bez súhlasu dotknutých osôb v</w:t>
      </w:r>
      <w:r w:rsidR="0064469F" w:rsidRPr="0004753D">
        <w:rPr>
          <w:iCs/>
          <w:szCs w:val="24"/>
          <w:lang w:eastAsia="sk-SK"/>
        </w:rPr>
        <w:t> </w:t>
      </w:r>
      <w:r w:rsidRPr="0004753D">
        <w:rPr>
          <w:iCs/>
          <w:szCs w:val="24"/>
          <w:lang w:eastAsia="sk-SK"/>
        </w:rPr>
        <w:t>rozsahu</w:t>
      </w:r>
      <w:r w:rsidR="0064469F" w:rsidRPr="0004753D">
        <w:rPr>
          <w:iCs/>
          <w:szCs w:val="24"/>
          <w:lang w:eastAsia="sk-SK"/>
        </w:rPr>
        <w:t>, štruktúre, forme a kvalitne</w:t>
      </w:r>
      <w:r w:rsidRPr="0004753D">
        <w:rPr>
          <w:iCs/>
          <w:szCs w:val="24"/>
          <w:lang w:eastAsia="sk-SK"/>
        </w:rPr>
        <w:t xml:space="preserve"> nevyhnutn</w:t>
      </w:r>
      <w:r w:rsidR="0064469F" w:rsidRPr="0004753D">
        <w:rPr>
          <w:iCs/>
          <w:szCs w:val="24"/>
          <w:lang w:eastAsia="sk-SK"/>
        </w:rPr>
        <w:t>ej</w:t>
      </w:r>
      <w:r w:rsidRPr="0004753D">
        <w:rPr>
          <w:iCs/>
          <w:szCs w:val="24"/>
          <w:lang w:eastAsia="sk-SK"/>
        </w:rPr>
        <w:t xml:space="preserve"> na účel</w:t>
      </w:r>
      <w:r w:rsidR="0064469F" w:rsidRPr="0004753D">
        <w:rPr>
          <w:iCs/>
          <w:szCs w:val="24"/>
          <w:lang w:eastAsia="sk-SK"/>
        </w:rPr>
        <w:t>y</w:t>
      </w:r>
      <w:r w:rsidRPr="0004753D">
        <w:rPr>
          <w:iCs/>
          <w:szCs w:val="24"/>
          <w:lang w:eastAsia="sk-SK"/>
        </w:rPr>
        <w:t xml:space="preserve"> podľa osobitných predpisov.</w:t>
      </w:r>
      <w:r w:rsidR="0064469F" w:rsidRPr="0004753D">
        <w:rPr>
          <w:iCs/>
          <w:szCs w:val="24"/>
          <w:vertAlign w:val="superscript"/>
          <w:lang w:eastAsia="sk-SK"/>
        </w:rPr>
        <w:t>6</w:t>
      </w:r>
      <w:r w:rsidRPr="0004753D">
        <w:rPr>
          <w:iCs/>
          <w:szCs w:val="24"/>
          <w:vertAlign w:val="superscript"/>
          <w:lang w:eastAsia="sk-SK"/>
        </w:rPr>
        <w:t>2</w:t>
      </w:r>
      <w:r w:rsidR="0064469F" w:rsidRPr="0004753D">
        <w:rPr>
          <w:iCs/>
          <w:szCs w:val="24"/>
          <w:vertAlign w:val="superscript"/>
          <w:lang w:eastAsia="sk-SK"/>
        </w:rPr>
        <w:t>a</w:t>
      </w:r>
      <w:r w:rsidRPr="0004753D">
        <w:rPr>
          <w:iCs/>
          <w:szCs w:val="24"/>
          <w:lang w:eastAsia="sk-SK"/>
        </w:rPr>
        <w:t>)“.</w:t>
      </w:r>
    </w:p>
    <w:p w14:paraId="1BBA893A" w14:textId="77777777" w:rsidR="0064469F" w:rsidRPr="0004753D" w:rsidRDefault="00044B93" w:rsidP="003F3924">
      <w:pPr>
        <w:pStyle w:val="Odsekzoznamu"/>
        <w:keepNext w:val="0"/>
        <w:keepLines w:val="0"/>
        <w:widowControl w:val="0"/>
        <w:spacing w:after="2"/>
        <w:ind w:left="270" w:hanging="270"/>
        <w:jc w:val="both"/>
        <w:rPr>
          <w:iCs/>
          <w:szCs w:val="24"/>
          <w:lang w:eastAsia="sk-SK"/>
        </w:rPr>
      </w:pPr>
      <w:r w:rsidRPr="0004753D">
        <w:rPr>
          <w:iCs/>
          <w:szCs w:val="24"/>
          <w:lang w:eastAsia="sk-SK"/>
        </w:rPr>
        <w:tab/>
      </w:r>
    </w:p>
    <w:p w14:paraId="5E2F3203" w14:textId="77777777" w:rsidR="0064469F" w:rsidRPr="0004753D" w:rsidRDefault="0064469F" w:rsidP="003F3924">
      <w:pPr>
        <w:pStyle w:val="Odsekzoznamu"/>
        <w:keepNext w:val="0"/>
        <w:keepLines w:val="0"/>
        <w:widowControl w:val="0"/>
        <w:spacing w:after="2"/>
        <w:ind w:left="270" w:firstLine="90"/>
        <w:jc w:val="both"/>
        <w:rPr>
          <w:iCs/>
          <w:szCs w:val="24"/>
          <w:lang w:eastAsia="sk-SK"/>
        </w:rPr>
      </w:pPr>
      <w:r w:rsidRPr="0004753D">
        <w:rPr>
          <w:iCs/>
          <w:szCs w:val="24"/>
          <w:lang w:eastAsia="sk-SK"/>
        </w:rPr>
        <w:t>Poznámka pod čiarou k odkazu 62a znie:</w:t>
      </w:r>
    </w:p>
    <w:p w14:paraId="539E914E" w14:textId="1F524D38" w:rsidR="0064469F" w:rsidRPr="0004753D" w:rsidRDefault="0064469F" w:rsidP="00D2385D">
      <w:pPr>
        <w:pStyle w:val="Odsekzoznamu"/>
        <w:keepNext w:val="0"/>
        <w:keepLines w:val="0"/>
        <w:widowControl w:val="0"/>
        <w:spacing w:after="2"/>
        <w:ind w:left="360"/>
        <w:jc w:val="both"/>
        <w:rPr>
          <w:szCs w:val="24"/>
        </w:rPr>
      </w:pPr>
      <w:r w:rsidRPr="0004753D">
        <w:rPr>
          <w:iCs/>
          <w:szCs w:val="24"/>
          <w:lang w:eastAsia="sk-SK"/>
        </w:rPr>
        <w:t>„</w:t>
      </w:r>
      <w:r w:rsidRPr="0004753D">
        <w:rPr>
          <w:iCs/>
          <w:szCs w:val="24"/>
          <w:vertAlign w:val="superscript"/>
          <w:lang w:eastAsia="sk-SK"/>
        </w:rPr>
        <w:t>62a</w:t>
      </w:r>
      <w:r w:rsidRPr="0004753D">
        <w:rPr>
          <w:iCs/>
          <w:szCs w:val="24"/>
          <w:lang w:eastAsia="sk-SK"/>
        </w:rPr>
        <w:t xml:space="preserve">) Zákon č. 200/2022 Z. z. </w:t>
      </w:r>
      <w:r w:rsidR="00CE42A6">
        <w:rPr>
          <w:iCs/>
          <w:szCs w:val="24"/>
          <w:lang w:eastAsia="sk-SK"/>
        </w:rPr>
        <w:t>o územnom plánovaní v znení neskorších predpisov</w:t>
      </w:r>
      <w:r w:rsidRPr="0004753D">
        <w:rPr>
          <w:iCs/>
          <w:szCs w:val="24"/>
          <w:lang w:eastAsia="sk-SK"/>
        </w:rPr>
        <w:t>, zákon č. 201/2022 z. z.</w:t>
      </w:r>
      <w:r w:rsidR="00AA6695">
        <w:rPr>
          <w:iCs/>
          <w:szCs w:val="24"/>
          <w:lang w:eastAsia="sk-SK"/>
        </w:rPr>
        <w:t xml:space="preserve"> v znení zákona č. .../2023 Z. z.</w:t>
      </w:r>
      <w:r w:rsidRPr="0004753D">
        <w:rPr>
          <w:iCs/>
          <w:szCs w:val="24"/>
          <w:lang w:eastAsia="sk-SK"/>
        </w:rPr>
        <w:t>“.</w:t>
      </w:r>
    </w:p>
    <w:p w14:paraId="05392C9D" w14:textId="77777777" w:rsidR="00F232B2" w:rsidRPr="0004753D" w:rsidRDefault="00F232B2" w:rsidP="003F3924">
      <w:pPr>
        <w:pStyle w:val="Odsekzoznamu"/>
        <w:keepNext w:val="0"/>
        <w:keepLines w:val="0"/>
        <w:widowControl w:val="0"/>
        <w:spacing w:after="2"/>
        <w:ind w:left="270" w:hanging="270"/>
        <w:rPr>
          <w:szCs w:val="24"/>
        </w:rPr>
      </w:pPr>
    </w:p>
    <w:p w14:paraId="7D713D40" w14:textId="4607AF7A" w:rsidR="005B126B" w:rsidRPr="0004753D" w:rsidRDefault="0064469F" w:rsidP="003F3924">
      <w:pPr>
        <w:pStyle w:val="Odsekzoznamu"/>
        <w:keepNext w:val="0"/>
        <w:keepLines w:val="0"/>
        <w:widowControl w:val="0"/>
        <w:numPr>
          <w:ilvl w:val="0"/>
          <w:numId w:val="41"/>
        </w:numPr>
        <w:spacing w:after="2"/>
        <w:ind w:left="360"/>
        <w:jc w:val="both"/>
        <w:rPr>
          <w:szCs w:val="24"/>
        </w:rPr>
      </w:pPr>
      <w:r w:rsidRPr="0004753D">
        <w:rPr>
          <w:szCs w:val="24"/>
        </w:rPr>
        <w:t>V</w:t>
      </w:r>
      <w:r w:rsidR="005B126B" w:rsidRPr="0004753D">
        <w:rPr>
          <w:szCs w:val="24"/>
        </w:rPr>
        <w:t xml:space="preserve"> § 28 ods. 1</w:t>
      </w:r>
      <w:r w:rsidRPr="0004753D">
        <w:rPr>
          <w:szCs w:val="24"/>
        </w:rPr>
        <w:t xml:space="preserve"> sa slová „stavebné povolenie“ nahrádzajú slovami „rozhodnutie o povolení stavby“.</w:t>
      </w:r>
    </w:p>
    <w:p w14:paraId="7C47C59E" w14:textId="77777777" w:rsidR="001058EA" w:rsidRPr="0004753D" w:rsidRDefault="001058EA" w:rsidP="003F3924">
      <w:pPr>
        <w:pStyle w:val="Odsekzoznamu"/>
        <w:keepNext w:val="0"/>
        <w:keepLines w:val="0"/>
        <w:widowControl w:val="0"/>
        <w:spacing w:after="2"/>
        <w:ind w:left="360"/>
        <w:jc w:val="both"/>
        <w:rPr>
          <w:szCs w:val="24"/>
        </w:rPr>
      </w:pPr>
    </w:p>
    <w:p w14:paraId="68754AE3" w14:textId="77777777" w:rsidR="001058EA" w:rsidRPr="0004753D" w:rsidRDefault="001058EA" w:rsidP="003F3924">
      <w:pPr>
        <w:pStyle w:val="Odsekzoznamu"/>
        <w:keepNext w:val="0"/>
        <w:keepLines w:val="0"/>
        <w:widowControl w:val="0"/>
        <w:numPr>
          <w:ilvl w:val="0"/>
          <w:numId w:val="41"/>
        </w:numPr>
        <w:spacing w:after="2"/>
        <w:ind w:left="360"/>
        <w:jc w:val="both"/>
        <w:rPr>
          <w:szCs w:val="24"/>
        </w:rPr>
      </w:pPr>
      <w:r w:rsidRPr="0004753D">
        <w:rPr>
          <w:szCs w:val="24"/>
        </w:rPr>
        <w:t>Odkazy na poznámky pod čiarou 66 a 68 a poznámky pod čiarou 66 a 68 sa vypúšťajú.</w:t>
      </w:r>
    </w:p>
    <w:p w14:paraId="76C6D67B" w14:textId="77777777" w:rsidR="001058EA" w:rsidRPr="0004753D" w:rsidRDefault="001058EA" w:rsidP="003F3924">
      <w:pPr>
        <w:pStyle w:val="Odsekzoznamu"/>
        <w:keepNext w:val="0"/>
        <w:keepLines w:val="0"/>
        <w:widowControl w:val="0"/>
        <w:rPr>
          <w:szCs w:val="24"/>
        </w:rPr>
      </w:pPr>
    </w:p>
    <w:p w14:paraId="451F1BBA" w14:textId="77777777" w:rsidR="001058EA" w:rsidRPr="0004753D" w:rsidRDefault="001058EA" w:rsidP="003F3924">
      <w:pPr>
        <w:pStyle w:val="Odsekzoznamu"/>
        <w:keepNext w:val="0"/>
        <w:keepLines w:val="0"/>
        <w:widowControl w:val="0"/>
        <w:numPr>
          <w:ilvl w:val="0"/>
          <w:numId w:val="41"/>
        </w:numPr>
        <w:spacing w:after="2"/>
        <w:ind w:left="360"/>
        <w:jc w:val="both"/>
        <w:rPr>
          <w:szCs w:val="24"/>
        </w:rPr>
      </w:pPr>
      <w:r w:rsidRPr="0004753D">
        <w:rPr>
          <w:szCs w:val="24"/>
        </w:rPr>
        <w:t>Poznámka pod čiarou k odkazu 67 znie:</w:t>
      </w:r>
    </w:p>
    <w:p w14:paraId="66D868E2" w14:textId="77777777" w:rsidR="001058EA" w:rsidRPr="0004753D" w:rsidRDefault="001058EA" w:rsidP="003F3924">
      <w:pPr>
        <w:widowControl w:val="0"/>
        <w:spacing w:after="2"/>
        <w:ind w:left="360"/>
        <w:jc w:val="both"/>
        <w:rPr>
          <w:szCs w:val="24"/>
        </w:rPr>
      </w:pPr>
      <w:r w:rsidRPr="0004753D">
        <w:rPr>
          <w:szCs w:val="24"/>
        </w:rPr>
        <w:t>„</w:t>
      </w:r>
      <w:r w:rsidRPr="0004753D">
        <w:rPr>
          <w:szCs w:val="24"/>
          <w:vertAlign w:val="superscript"/>
        </w:rPr>
        <w:t>67</w:t>
      </w:r>
      <w:r w:rsidRPr="0004753D">
        <w:rPr>
          <w:szCs w:val="24"/>
        </w:rPr>
        <w:t>) § 9 zákona č. 201/2022 Z. z.“.</w:t>
      </w:r>
    </w:p>
    <w:p w14:paraId="173C8962" w14:textId="77777777" w:rsidR="005B126B" w:rsidRPr="0004753D" w:rsidRDefault="005B126B" w:rsidP="003F3924">
      <w:pPr>
        <w:widowControl w:val="0"/>
        <w:spacing w:after="2"/>
        <w:jc w:val="both"/>
        <w:rPr>
          <w:szCs w:val="24"/>
        </w:rPr>
      </w:pPr>
    </w:p>
    <w:p w14:paraId="086F41EE" w14:textId="77777777" w:rsidR="00C37761" w:rsidRPr="0004753D" w:rsidRDefault="00C37761" w:rsidP="003F3924">
      <w:pPr>
        <w:widowControl w:val="0"/>
        <w:spacing w:after="2"/>
        <w:jc w:val="both"/>
        <w:rPr>
          <w:szCs w:val="24"/>
        </w:rPr>
      </w:pPr>
    </w:p>
    <w:p w14:paraId="2F410C52" w14:textId="77777777" w:rsidR="002B556B" w:rsidRPr="0004753D" w:rsidRDefault="002B556B" w:rsidP="003F3924">
      <w:pPr>
        <w:pStyle w:val="Odsekzoznamu"/>
        <w:keepNext w:val="0"/>
        <w:keepLines w:val="0"/>
        <w:widowControl w:val="0"/>
        <w:numPr>
          <w:ilvl w:val="0"/>
          <w:numId w:val="42"/>
        </w:numPr>
        <w:spacing w:after="2"/>
        <w:ind w:left="360" w:right="-20"/>
        <w:jc w:val="center"/>
        <w:rPr>
          <w:szCs w:val="24"/>
        </w:rPr>
      </w:pPr>
    </w:p>
    <w:p w14:paraId="6D827CDA" w14:textId="15FB2B41" w:rsidR="008C7B0C" w:rsidRPr="0004753D" w:rsidRDefault="008C7B0C" w:rsidP="003F3924">
      <w:pPr>
        <w:widowControl w:val="0"/>
        <w:spacing w:after="2"/>
        <w:jc w:val="both"/>
        <w:rPr>
          <w:szCs w:val="24"/>
        </w:rPr>
      </w:pPr>
      <w:r w:rsidRPr="0004753D">
        <w:rPr>
          <w:szCs w:val="24"/>
        </w:rPr>
        <w:t>Zákon</w:t>
      </w:r>
      <w:r w:rsidR="002B556B" w:rsidRPr="0004753D">
        <w:rPr>
          <w:szCs w:val="24"/>
        </w:rPr>
        <w:t xml:space="preserve"> č. 200/2022 Z. z. o územnom plánovaní </w:t>
      </w:r>
      <w:r w:rsidR="005F32F5">
        <w:rPr>
          <w:szCs w:val="24"/>
        </w:rPr>
        <w:t xml:space="preserve">v znení zákona č. .../2023 Z. z. </w:t>
      </w:r>
      <w:r w:rsidR="002B556B" w:rsidRPr="0004753D">
        <w:rPr>
          <w:szCs w:val="24"/>
        </w:rPr>
        <w:t>sa mení a dopĺňa takto:</w:t>
      </w:r>
    </w:p>
    <w:p w14:paraId="2F558228" w14:textId="77777777" w:rsidR="00982D12" w:rsidRPr="0004753D" w:rsidRDefault="00982D12" w:rsidP="003F3924">
      <w:pPr>
        <w:widowControl w:val="0"/>
        <w:spacing w:after="2"/>
        <w:jc w:val="both"/>
        <w:rPr>
          <w:szCs w:val="24"/>
        </w:rPr>
      </w:pPr>
    </w:p>
    <w:p w14:paraId="0349F8A5" w14:textId="7A7E56FD" w:rsidR="00582B93" w:rsidRPr="0004753D" w:rsidRDefault="00582B93" w:rsidP="003F3924">
      <w:pPr>
        <w:pStyle w:val="Odsekzoznamu"/>
        <w:keepNext w:val="0"/>
        <w:keepLines w:val="0"/>
        <w:widowControl w:val="0"/>
        <w:numPr>
          <w:ilvl w:val="0"/>
          <w:numId w:val="71"/>
        </w:numPr>
        <w:spacing w:after="2"/>
        <w:ind w:left="360"/>
        <w:jc w:val="both"/>
        <w:rPr>
          <w:szCs w:val="24"/>
        </w:rPr>
      </w:pPr>
      <w:r w:rsidRPr="0004753D">
        <w:rPr>
          <w:szCs w:val="24"/>
        </w:rPr>
        <w:t>V § 5 písm. i) za bodkočiarkou sa slovo „podmienky“ nahrádza slovom „regulatívy“ a slová „každej územnoplánovacej dokumentácie“ sa nahrádzajú slovami „územného plánu mikroregiónu, územného plánu obce a územného plánu zóny“.</w:t>
      </w:r>
    </w:p>
    <w:p w14:paraId="5BDC0EB6" w14:textId="77777777" w:rsidR="00582B93" w:rsidRPr="0004753D" w:rsidRDefault="00582B93" w:rsidP="003F3924">
      <w:pPr>
        <w:pStyle w:val="Odsekzoznamu"/>
        <w:keepNext w:val="0"/>
        <w:keepLines w:val="0"/>
        <w:widowControl w:val="0"/>
        <w:spacing w:after="2"/>
        <w:ind w:left="360"/>
        <w:jc w:val="both"/>
        <w:rPr>
          <w:szCs w:val="24"/>
        </w:rPr>
      </w:pPr>
    </w:p>
    <w:p w14:paraId="74176278" w14:textId="37EFBD9D" w:rsidR="000B7283" w:rsidRPr="0004753D" w:rsidRDefault="000B7283" w:rsidP="003F3924">
      <w:pPr>
        <w:pStyle w:val="Odsekzoznamu"/>
        <w:keepNext w:val="0"/>
        <w:keepLines w:val="0"/>
        <w:widowControl w:val="0"/>
        <w:numPr>
          <w:ilvl w:val="0"/>
          <w:numId w:val="71"/>
        </w:numPr>
        <w:spacing w:after="2"/>
        <w:ind w:left="360"/>
        <w:jc w:val="both"/>
        <w:rPr>
          <w:szCs w:val="24"/>
        </w:rPr>
      </w:pPr>
      <w:r w:rsidRPr="0004753D">
        <w:rPr>
          <w:szCs w:val="24"/>
        </w:rPr>
        <w:t>V § 5 písm. j) sa vypúšťajú slová „a požiadavky na organizáciu územia“.</w:t>
      </w:r>
    </w:p>
    <w:p w14:paraId="40297BB9" w14:textId="77777777" w:rsidR="000B7283" w:rsidRPr="0004753D" w:rsidRDefault="000B7283" w:rsidP="003F3924">
      <w:pPr>
        <w:pStyle w:val="Odsekzoznamu"/>
        <w:keepNext w:val="0"/>
        <w:keepLines w:val="0"/>
        <w:widowControl w:val="0"/>
        <w:spacing w:after="2"/>
        <w:ind w:left="360"/>
        <w:jc w:val="both"/>
        <w:rPr>
          <w:szCs w:val="24"/>
        </w:rPr>
      </w:pPr>
    </w:p>
    <w:p w14:paraId="2F10AEB1" w14:textId="03F4156F" w:rsidR="00582B93" w:rsidRPr="0004753D" w:rsidRDefault="00582B93" w:rsidP="003F3924">
      <w:pPr>
        <w:pStyle w:val="Odsekzoznamu"/>
        <w:keepNext w:val="0"/>
        <w:keepLines w:val="0"/>
        <w:widowControl w:val="0"/>
        <w:numPr>
          <w:ilvl w:val="0"/>
          <w:numId w:val="71"/>
        </w:numPr>
        <w:spacing w:after="2"/>
        <w:ind w:left="360"/>
        <w:jc w:val="both"/>
        <w:rPr>
          <w:szCs w:val="24"/>
        </w:rPr>
      </w:pPr>
      <w:r w:rsidRPr="0004753D">
        <w:rPr>
          <w:szCs w:val="24"/>
        </w:rPr>
        <w:t>V § 5 písm. m) sa za slovo „súčasťou“ vkladajú slová „územného plánu mikroregiónu,“.</w:t>
      </w:r>
    </w:p>
    <w:p w14:paraId="316E9C31" w14:textId="77777777" w:rsidR="00B703D9" w:rsidRPr="0004753D" w:rsidRDefault="00B703D9" w:rsidP="003F3924">
      <w:pPr>
        <w:pStyle w:val="Odsekzoznamu"/>
        <w:keepNext w:val="0"/>
        <w:keepLines w:val="0"/>
        <w:widowControl w:val="0"/>
        <w:spacing w:after="2"/>
        <w:ind w:left="360"/>
        <w:jc w:val="both"/>
        <w:rPr>
          <w:szCs w:val="24"/>
        </w:rPr>
      </w:pPr>
    </w:p>
    <w:p w14:paraId="30F80235" w14:textId="2F1D5813" w:rsidR="004F7927" w:rsidRPr="0004753D" w:rsidRDefault="004F7927" w:rsidP="003F3924">
      <w:pPr>
        <w:pStyle w:val="Odsekzoznamu"/>
        <w:keepNext w:val="0"/>
        <w:keepLines w:val="0"/>
        <w:widowControl w:val="0"/>
        <w:numPr>
          <w:ilvl w:val="0"/>
          <w:numId w:val="71"/>
        </w:numPr>
        <w:spacing w:after="2"/>
        <w:ind w:left="360"/>
        <w:jc w:val="both"/>
        <w:rPr>
          <w:szCs w:val="24"/>
        </w:rPr>
      </w:pPr>
      <w:r w:rsidRPr="0004753D">
        <w:rPr>
          <w:szCs w:val="24"/>
        </w:rPr>
        <w:t>V § 11 písm. a) sa vypúšťajú slová „na ktorej podklade vypracúva zadanie,“.</w:t>
      </w:r>
    </w:p>
    <w:p w14:paraId="3579876B" w14:textId="77777777" w:rsidR="004F7927" w:rsidRPr="0004753D" w:rsidRDefault="004F7927" w:rsidP="003F3924">
      <w:pPr>
        <w:pStyle w:val="Odsekzoznamu"/>
        <w:keepNext w:val="0"/>
        <w:keepLines w:val="0"/>
        <w:widowControl w:val="0"/>
        <w:rPr>
          <w:szCs w:val="24"/>
        </w:rPr>
      </w:pPr>
    </w:p>
    <w:p w14:paraId="6FBB6F33" w14:textId="2B748AA7" w:rsidR="00B703D9" w:rsidRPr="0004753D" w:rsidRDefault="00B703D9" w:rsidP="003F3924">
      <w:pPr>
        <w:pStyle w:val="Odsekzoznamu"/>
        <w:keepNext w:val="0"/>
        <w:keepLines w:val="0"/>
        <w:widowControl w:val="0"/>
        <w:numPr>
          <w:ilvl w:val="0"/>
          <w:numId w:val="71"/>
        </w:numPr>
        <w:spacing w:after="2"/>
        <w:ind w:left="360"/>
        <w:jc w:val="both"/>
        <w:rPr>
          <w:szCs w:val="24"/>
        </w:rPr>
      </w:pPr>
      <w:r w:rsidRPr="0004753D">
        <w:rPr>
          <w:szCs w:val="24"/>
        </w:rPr>
        <w:t>V poznámke pod čiarou k odkazu 5 sa za číslovku „4“ vkladajú slová „a 4b“.</w:t>
      </w:r>
    </w:p>
    <w:p w14:paraId="47FE7FB2" w14:textId="77777777" w:rsidR="004B507E" w:rsidRPr="0004753D" w:rsidRDefault="004B507E" w:rsidP="003F3924">
      <w:pPr>
        <w:pStyle w:val="Odsekzoznamu"/>
        <w:keepNext w:val="0"/>
        <w:keepLines w:val="0"/>
        <w:widowControl w:val="0"/>
        <w:rPr>
          <w:szCs w:val="24"/>
        </w:rPr>
      </w:pPr>
    </w:p>
    <w:p w14:paraId="14C57667" w14:textId="3A72E2FA" w:rsidR="000B7283" w:rsidRPr="0004753D" w:rsidRDefault="000B7283" w:rsidP="003F3924">
      <w:pPr>
        <w:pStyle w:val="Odsekzoznamu"/>
        <w:keepNext w:val="0"/>
        <w:keepLines w:val="0"/>
        <w:widowControl w:val="0"/>
        <w:numPr>
          <w:ilvl w:val="0"/>
          <w:numId w:val="71"/>
        </w:numPr>
        <w:spacing w:after="2"/>
        <w:ind w:left="360"/>
        <w:jc w:val="both"/>
        <w:rPr>
          <w:szCs w:val="24"/>
        </w:rPr>
      </w:pPr>
      <w:r w:rsidRPr="0004753D">
        <w:rPr>
          <w:szCs w:val="24"/>
        </w:rPr>
        <w:t>V § 16 ods. 5 prvej vete sa za slovo „podkladmi“ vkladajú slová „na účel spracovania územnoplánovacej dokumentácie“.</w:t>
      </w:r>
    </w:p>
    <w:p w14:paraId="45B27C62" w14:textId="77777777" w:rsidR="000B7283" w:rsidRPr="0004753D" w:rsidRDefault="000B7283" w:rsidP="003F3924">
      <w:pPr>
        <w:pStyle w:val="Odsekzoznamu"/>
        <w:keepNext w:val="0"/>
        <w:keepLines w:val="0"/>
        <w:widowControl w:val="0"/>
        <w:spacing w:after="2"/>
        <w:ind w:left="360"/>
        <w:jc w:val="both"/>
        <w:rPr>
          <w:szCs w:val="24"/>
        </w:rPr>
      </w:pPr>
    </w:p>
    <w:p w14:paraId="7FEC46CC" w14:textId="4DAE30CE" w:rsidR="00A30222" w:rsidRPr="0004753D" w:rsidRDefault="00A30222" w:rsidP="003F3924">
      <w:pPr>
        <w:pStyle w:val="Odsekzoznamu"/>
        <w:keepNext w:val="0"/>
        <w:keepLines w:val="0"/>
        <w:widowControl w:val="0"/>
        <w:numPr>
          <w:ilvl w:val="0"/>
          <w:numId w:val="71"/>
        </w:numPr>
        <w:spacing w:after="2"/>
        <w:ind w:left="360"/>
        <w:jc w:val="both"/>
        <w:rPr>
          <w:szCs w:val="24"/>
        </w:rPr>
      </w:pPr>
      <w:r w:rsidRPr="0004753D">
        <w:rPr>
          <w:szCs w:val="24"/>
        </w:rPr>
        <w:t>V § 18 ods. 1 sa na konci pripája táto veta: „Územnoplá</w:t>
      </w:r>
      <w:r w:rsidR="00D83662" w:rsidRPr="0004753D">
        <w:rPr>
          <w:szCs w:val="24"/>
        </w:rPr>
        <w:t>no</w:t>
      </w:r>
      <w:r w:rsidRPr="0004753D">
        <w:rPr>
          <w:szCs w:val="24"/>
        </w:rPr>
        <w:t xml:space="preserve">vacia dokumentácia </w:t>
      </w:r>
      <w:r w:rsidR="00D83662" w:rsidRPr="0004753D">
        <w:rPr>
          <w:szCs w:val="24"/>
        </w:rPr>
        <w:t>nesmie</w:t>
      </w:r>
      <w:r w:rsidRPr="0004753D">
        <w:rPr>
          <w:szCs w:val="24"/>
        </w:rPr>
        <w:t xml:space="preserve"> byť </w:t>
      </w:r>
      <w:r w:rsidR="00D83662" w:rsidRPr="0004753D">
        <w:rPr>
          <w:szCs w:val="24"/>
        </w:rPr>
        <w:t>vyhotovená v rozpore s</w:t>
      </w:r>
      <w:r w:rsidR="001748EC" w:rsidRPr="0004753D">
        <w:rPr>
          <w:szCs w:val="24"/>
        </w:rPr>
        <w:t xml:space="preserve">o štandardmi a metodikou jej spracovania, </w:t>
      </w:r>
      <w:r w:rsidR="002563D8" w:rsidRPr="0004753D">
        <w:rPr>
          <w:szCs w:val="24"/>
        </w:rPr>
        <w:t>s požiadavkami na obsah a spôsob spracovania</w:t>
      </w:r>
      <w:r w:rsidR="00A772B7" w:rsidRPr="0004753D">
        <w:rPr>
          <w:szCs w:val="24"/>
        </w:rPr>
        <w:t>,</w:t>
      </w:r>
      <w:r w:rsidR="002563D8" w:rsidRPr="0004753D">
        <w:rPr>
          <w:szCs w:val="24"/>
        </w:rPr>
        <w:t xml:space="preserve">  </w:t>
      </w:r>
      <w:r w:rsidR="001748EC" w:rsidRPr="0004753D">
        <w:rPr>
          <w:szCs w:val="24"/>
        </w:rPr>
        <w:t>so všeobecnými požiadavkami na priestorové usporiadanie územia a funkčné využívanie územia a s územnotechnickými požiadavkami na výstavbu</w:t>
      </w:r>
      <w:r w:rsidR="00E36AEE" w:rsidRPr="0004753D">
        <w:rPr>
          <w:szCs w:val="24"/>
        </w:rPr>
        <w:t xml:space="preserve"> </w:t>
      </w:r>
      <w:r w:rsidR="001748EC" w:rsidRPr="0004753D">
        <w:rPr>
          <w:szCs w:val="24"/>
        </w:rPr>
        <w:t>ustanovený</w:t>
      </w:r>
      <w:r w:rsidR="00E36AEE" w:rsidRPr="0004753D">
        <w:rPr>
          <w:szCs w:val="24"/>
        </w:rPr>
        <w:t>mi</w:t>
      </w:r>
      <w:r w:rsidR="001748EC" w:rsidRPr="0004753D">
        <w:rPr>
          <w:szCs w:val="24"/>
        </w:rPr>
        <w:t xml:space="preserve"> podľa § 39 ods. 1 písm. a) a b)</w:t>
      </w:r>
      <w:r w:rsidR="00E36AEE" w:rsidRPr="0004753D">
        <w:rPr>
          <w:szCs w:val="24"/>
        </w:rPr>
        <w:t xml:space="preserve">; </w:t>
      </w:r>
      <w:r w:rsidR="00206A5D" w:rsidRPr="0004753D">
        <w:rPr>
          <w:szCs w:val="24"/>
        </w:rPr>
        <w:t>ustanovenie § 39 ods. 2 tým nie je dotknuté</w:t>
      </w:r>
      <w:r w:rsidR="001748EC" w:rsidRPr="0004753D">
        <w:rPr>
          <w:szCs w:val="24"/>
        </w:rPr>
        <w:t>.“.</w:t>
      </w:r>
    </w:p>
    <w:p w14:paraId="2664EDE2" w14:textId="77777777" w:rsidR="00A30222" w:rsidRPr="0004753D" w:rsidRDefault="00A30222" w:rsidP="003F3924">
      <w:pPr>
        <w:pStyle w:val="Odsekzoznamu"/>
        <w:keepNext w:val="0"/>
        <w:keepLines w:val="0"/>
        <w:widowControl w:val="0"/>
        <w:rPr>
          <w:szCs w:val="24"/>
        </w:rPr>
      </w:pPr>
    </w:p>
    <w:p w14:paraId="370A4282" w14:textId="6CE00FC1" w:rsidR="00DD0F0D" w:rsidRPr="0004753D" w:rsidRDefault="00DD0F0D" w:rsidP="003F3924">
      <w:pPr>
        <w:pStyle w:val="Odsekzoznamu"/>
        <w:keepNext w:val="0"/>
        <w:keepLines w:val="0"/>
        <w:widowControl w:val="0"/>
        <w:numPr>
          <w:ilvl w:val="0"/>
          <w:numId w:val="71"/>
        </w:numPr>
        <w:spacing w:after="2"/>
        <w:ind w:left="360"/>
        <w:jc w:val="both"/>
        <w:rPr>
          <w:szCs w:val="24"/>
        </w:rPr>
      </w:pPr>
      <w:r w:rsidRPr="0004753D">
        <w:rPr>
          <w:szCs w:val="24"/>
        </w:rPr>
        <w:t>V § 24 ods. 3 uvádzacia veta znie: „Na účely vydania záväzného stanoviska sa posudzuje súlad vždy so záväznou časťou územnoplánovacej dokumentácie najnižšieho dostupného stupňa v nasledovnom vzostupnom poradí:“.</w:t>
      </w:r>
    </w:p>
    <w:p w14:paraId="1FA6512A" w14:textId="77777777" w:rsidR="00DD0F0D" w:rsidRPr="0004753D" w:rsidRDefault="00DD0F0D" w:rsidP="00B308A6">
      <w:pPr>
        <w:pStyle w:val="Odsekzoznamu"/>
        <w:rPr>
          <w:szCs w:val="24"/>
        </w:rPr>
      </w:pPr>
    </w:p>
    <w:p w14:paraId="70D9C124" w14:textId="4D9DBA8B" w:rsidR="00605E32" w:rsidRPr="0004753D" w:rsidRDefault="00605E32" w:rsidP="003F3924">
      <w:pPr>
        <w:pStyle w:val="Odsekzoznamu"/>
        <w:keepNext w:val="0"/>
        <w:keepLines w:val="0"/>
        <w:widowControl w:val="0"/>
        <w:numPr>
          <w:ilvl w:val="0"/>
          <w:numId w:val="71"/>
        </w:numPr>
        <w:spacing w:after="2"/>
        <w:ind w:left="360"/>
        <w:jc w:val="both"/>
        <w:rPr>
          <w:szCs w:val="24"/>
        </w:rPr>
      </w:pPr>
      <w:r w:rsidRPr="0004753D">
        <w:rPr>
          <w:szCs w:val="24"/>
        </w:rPr>
        <w:t>V § 24 odsek 5 znie:</w:t>
      </w:r>
    </w:p>
    <w:p w14:paraId="28BEF0E4" w14:textId="3147E98A" w:rsidR="00542990" w:rsidRPr="0004753D" w:rsidRDefault="005A5872" w:rsidP="003F3924">
      <w:pPr>
        <w:widowControl w:val="0"/>
        <w:spacing w:after="2"/>
        <w:ind w:left="360"/>
        <w:jc w:val="both"/>
        <w:rPr>
          <w:szCs w:val="24"/>
        </w:rPr>
      </w:pPr>
      <w:r w:rsidRPr="0004753D">
        <w:rPr>
          <w:szCs w:val="24"/>
        </w:rPr>
        <w:t xml:space="preserve">„(5) </w:t>
      </w:r>
      <w:r w:rsidR="00E45C4D" w:rsidRPr="0004753D">
        <w:rPr>
          <w:szCs w:val="24"/>
        </w:rPr>
        <w:t>Príslušným orgánom územného plánovania na vydanie záväzného stanoviska na území hlavného mesta Slovenskej republiky Bratislava je orgán ustanovený zákonom o hlavnom meste Slovenskej republiky Bratislave a ak taký orgán nie je ustanovený, mesto alebo mestská časť, podľa toho, kto ako orgán územného plánovania schvaľuje územnoplánovaciu dokumentáciu. Príslušným orgánom územného plánovania na vydanie záväzného stanoviska na území mesta Košice je mesto alebo mestská časť, a to podľa toho, kto ako orgán územného plánovania schvaľuje územnoplánovaciu dokumentáciu. Ak hlavné mesto Slovenskej republiky Bratislava alebo mesto Košice nemá schválený územný plán, príslušným orgánom územného plánovania na vydanie záväzného stanoviska na ich území je príslušný samosprávny kraj</w:t>
      </w:r>
      <w:r w:rsidR="00605E32" w:rsidRPr="0004753D">
        <w:rPr>
          <w:szCs w:val="24"/>
        </w:rPr>
        <w:t>.</w:t>
      </w:r>
      <w:r w:rsidR="00EE72E7" w:rsidRPr="0004753D">
        <w:rPr>
          <w:szCs w:val="24"/>
        </w:rPr>
        <w:t>“.</w:t>
      </w:r>
    </w:p>
    <w:p w14:paraId="78C28EC0" w14:textId="77777777" w:rsidR="00542990" w:rsidRPr="0004753D" w:rsidRDefault="00542990" w:rsidP="003F3924">
      <w:pPr>
        <w:widowControl w:val="0"/>
        <w:spacing w:after="2"/>
        <w:jc w:val="both"/>
        <w:rPr>
          <w:szCs w:val="24"/>
        </w:rPr>
      </w:pPr>
    </w:p>
    <w:p w14:paraId="61805A09" w14:textId="06276E79" w:rsidR="00457C08" w:rsidRPr="0004753D" w:rsidRDefault="00457C08" w:rsidP="003F3924">
      <w:pPr>
        <w:pStyle w:val="Odsekzoznamu"/>
        <w:keepNext w:val="0"/>
        <w:keepLines w:val="0"/>
        <w:widowControl w:val="0"/>
        <w:numPr>
          <w:ilvl w:val="0"/>
          <w:numId w:val="71"/>
        </w:numPr>
        <w:spacing w:after="2"/>
        <w:ind w:left="360"/>
        <w:jc w:val="both"/>
        <w:rPr>
          <w:szCs w:val="24"/>
        </w:rPr>
      </w:pPr>
      <w:r w:rsidRPr="0004753D">
        <w:rPr>
          <w:szCs w:val="24"/>
        </w:rPr>
        <w:t>§ 25 znie:</w:t>
      </w:r>
    </w:p>
    <w:p w14:paraId="140AF393" w14:textId="77777777" w:rsidR="00457C08" w:rsidRPr="0004753D" w:rsidRDefault="00457C08" w:rsidP="003F3924">
      <w:pPr>
        <w:widowControl w:val="0"/>
        <w:jc w:val="center"/>
        <w:rPr>
          <w:szCs w:val="24"/>
        </w:rPr>
      </w:pPr>
      <w:r w:rsidRPr="0004753D">
        <w:rPr>
          <w:szCs w:val="24"/>
        </w:rPr>
        <w:t>„§ 25</w:t>
      </w:r>
    </w:p>
    <w:p w14:paraId="032EFBE3"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Zriaďuje sa informačný systém ako nadrezortný informačný systém verejnej správy, určený na plnenie úloh územného plánovania, plnenie úloh vo výstavbe a plnenie iných úloh pri výkone verejnej moci, na ktorých plnenie je potrebné .</w:t>
      </w:r>
    </w:p>
    <w:p w14:paraId="3C81F0C2"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Verejná časť informačného systému je dostupná prostredníctvom webového sídla úradu a obsahuje územnoplánovaciu dokumentáciu, informácie o území poskytnuté orgánmi územného plánovania na zverejnenie, rozhodnutia a záväzné stanoviská orgánov územného plánovania, vybrané údaje rozhodnutí a opatrení stavebných úradov a digitálny obraz Slovenskej republiky v rozsahu, v akom jeho verejné sprístupnenie nemožno využiť na ohrozenie činnosti informačného systému, alebo ohrozenie bezpečnosti alebo obrany Slovenskej republiky.</w:t>
      </w:r>
    </w:p>
    <w:p w14:paraId="5FFE0C48"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Neverejná časť informačného systému obsahuje nástroje a funkcionality potrebné na vykonávanie a spracovanie činností územného plánovania podľa tohto zákona a na konanie o výstavbe a výkon štátneho stavebného dohľadu podľa zákona o výstavbe oprávnenými osobami v rozsahu im udelených oprávnení, a slúži na úradnú komunikáciu. K neverejnej časti informačného systému zriadi úrad oprávnenej osobe prístup umožňujúci automatizovaný spôsob komunikácie formou registrácie. Oprávnenou osobou podľa predchádzajúcej vety je</w:t>
      </w:r>
    </w:p>
    <w:p w14:paraId="302A13C7"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orgán územného plánovania,</w:t>
      </w:r>
    </w:p>
    <w:p w14:paraId="5945892A"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odborne spôsobilá osoba,</w:t>
      </w:r>
    </w:p>
    <w:p w14:paraId="5BAC0239"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 xml:space="preserve">spracovateľ, </w:t>
      </w:r>
    </w:p>
    <w:p w14:paraId="70DE291C"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dotknutý orgán a dotknutá právnická osoba v rozsahu svojich oprávnení podľa tohto zákona v súvislosti s obstarávaním, spracovaním a prerokovaním územnoplánovacích podkladov a územnoplánovacej dokumentácie,</w:t>
      </w:r>
    </w:p>
    <w:p w14:paraId="15DC004D"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dotknutá verejnosť v štádiu prerokovania územnoplánovacej dokumentácie podľa § 31,</w:t>
      </w:r>
    </w:p>
    <w:p w14:paraId="34043775"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osoby podľa zákona o výstavbe v rozsahu svojich oprávnení v konaní vo výstavbe a pri výkone štátneho stavebného dohľadu podľa zákona o výstavbe,</w:t>
      </w:r>
    </w:p>
    <w:p w14:paraId="20D040CC"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osoba podľa odseku 6, v rozsahu údajov z digitálneho obrazu Slovenskej republiky.</w:t>
      </w:r>
    </w:p>
    <w:p w14:paraId="70529BE9"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 xml:space="preserve">Úrad je oprávnený zabezpečiť vytvorenie údajovej základne pre informačný systém, najmä je oprávnený zabezpečiť snímkovanie Zeme, mapovanie a iné činnosti, ktorých výsledkom je vytvorenie digitálneho obrazu Slovenskej republiky, ako súčasti údajovej základne informačného systému. Digitálnym obrazom Slovenskej republiky je digitálny obraz povrchu Slovenskej republiky a skutočných objektov a javov, ktoré sa priamo alebo nepriamo vzťahujú k povrchu Slovenskej republiky v určitom čase. Digitálny obraz Slovenskej republiky tvoria  </w:t>
      </w:r>
    </w:p>
    <w:p w14:paraId="2C3436A0"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údaje popisujúce skutočný povrch Slovenskej republiky, objekty a javy, ktoré sa priamo alebo nepriamo vzťahujú k povrchu Slovenskej republiky v určitom čase,</w:t>
      </w:r>
    </w:p>
    <w:p w14:paraId="6A207110"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údaje umožňujúce vizualizáciu povrchu, objektov a javov podľa písmena a),</w:t>
      </w:r>
    </w:p>
    <w:p w14:paraId="799E63F3" w14:textId="77777777"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údaje popisujúce vzájomné vzťahy povrchu, objektov a javov podľa písmena a) a </w:t>
      </w:r>
    </w:p>
    <w:p w14:paraId="4C6D6C1E" w14:textId="38CCA1F0" w:rsidR="00457C08" w:rsidRPr="0004753D" w:rsidRDefault="00457C08" w:rsidP="003F3924">
      <w:pPr>
        <w:pStyle w:val="Odsekzoznamu"/>
        <w:keepNext w:val="0"/>
        <w:keepLines w:val="0"/>
        <w:widowControl w:val="0"/>
        <w:numPr>
          <w:ilvl w:val="1"/>
          <w:numId w:val="122"/>
        </w:numPr>
        <w:overflowPunct/>
        <w:autoSpaceDE/>
        <w:autoSpaceDN/>
        <w:adjustRightInd/>
        <w:ind w:left="1170"/>
        <w:jc w:val="both"/>
        <w:textAlignment w:val="auto"/>
        <w:rPr>
          <w:szCs w:val="24"/>
        </w:rPr>
      </w:pPr>
      <w:r w:rsidRPr="0004753D">
        <w:rPr>
          <w:szCs w:val="24"/>
        </w:rPr>
        <w:t>nástroje zabezpečujúc</w:t>
      </w:r>
      <w:r w:rsidR="005F2094" w:rsidRPr="0004753D">
        <w:rPr>
          <w:szCs w:val="24"/>
        </w:rPr>
        <w:t>e</w:t>
      </w:r>
      <w:r w:rsidRPr="0004753D">
        <w:rPr>
          <w:szCs w:val="24"/>
        </w:rPr>
        <w:t xml:space="preserve"> aktualizáciu údajov podľa písmen a) až c). </w:t>
      </w:r>
    </w:p>
    <w:p w14:paraId="1CD9AB12"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 xml:space="preserve">Digitálny obraz Slovenskej republiky v časti povrchu Slovenskej republiky sa považuje za úplný a zodpovedajúci skutočnosti, kým nie je preukázaný opak. Digitálny obraz Slovenskej republiky v časti skutočných objektov a javov, ktoré sa priamo alebo nepriamo vzťahujú k povrchu Slovenskej republiky v určitom čase sa považuje za úplný a zodpovedajúci skutočnosti k tomuto času, kým nie je preukázaný opak Proti tomu, kto sa v dobrej viere spolieha na digitálny obraz Slovenskej republiky v rozsahu podľa prvej a druhej vety, nemôže iná osoba namietať, že tieto údaje nie sú úplné alebo nezodpovedajúce skutočnosti. </w:t>
      </w:r>
    </w:p>
    <w:p w14:paraId="658481CA"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Ak sa pri výkone verejnej moci alebo pri plnení zákonnej povinnosti evidujú, zisťujú, preukazujú alebo inak spracúvajú údaje obsiahnuté v digitálnom obraze Slovenskej republiky v rozsahu, v ktorom sa považuje za úplný a zodpovedajúci skutočnosti, sú orgán verejnej moci a osoba, ktorej je zákonná povinnosť uložená povinní príslušné údaje použiť v podobe a hodnote, ktorá je zhodná s podobou a hodnotou údaja v digitálnom obraze Slovenskej republiky.</w:t>
      </w:r>
    </w:p>
    <w:p w14:paraId="277421B0"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Informačný systém používa v textovej a grafickej forme digitálny obraz Slovenskej republiky, iné údaje vytvorené činnosťou úradu a aj tieto údaje:</w:t>
      </w:r>
    </w:p>
    <w:p w14:paraId="2D3D27B8"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územnoplánovacie podklady,</w:t>
      </w:r>
    </w:p>
    <w:p w14:paraId="1E297BF6"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územnoplánovaciu dokumentáciu a údaje o jej schválení orgánom územného plánovania,</w:t>
      </w:r>
    </w:p>
    <w:p w14:paraId="38855619"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vybrané údaje katastra nehnuteľností v rozsahu potrebnom pre činnosti územného plánovania a výstavby,</w:t>
      </w:r>
    </w:p>
    <w:p w14:paraId="6E44CCBA"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základnú bázu údajov pre geografický informačný systém,</w:t>
      </w:r>
      <w:r w:rsidRPr="0004753D">
        <w:rPr>
          <w:szCs w:val="24"/>
          <w:vertAlign w:val="superscript"/>
        </w:rPr>
        <w:t>13</w:t>
      </w:r>
      <w:r w:rsidRPr="0004753D">
        <w:rPr>
          <w:szCs w:val="24"/>
        </w:rPr>
        <w:t>)</w:t>
      </w:r>
    </w:p>
    <w:p w14:paraId="606EFEFE"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priestorové údaje a služby priestorových údajov vrátane ich metaúdajov,</w:t>
      </w:r>
      <w:r w:rsidRPr="0004753D">
        <w:rPr>
          <w:szCs w:val="24"/>
          <w:vertAlign w:val="superscript"/>
        </w:rPr>
        <w:t>14</w:t>
      </w:r>
      <w:r w:rsidRPr="0004753D">
        <w:rPr>
          <w:szCs w:val="24"/>
        </w:rPr>
        <w:t>)</w:t>
      </w:r>
    </w:p>
    <w:p w14:paraId="1D394731"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údaje dopravnej infraštruktúry,</w:t>
      </w:r>
    </w:p>
    <w:p w14:paraId="396CF260"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údaje technickej infraštruktúry,</w:t>
      </w:r>
    </w:p>
    <w:p w14:paraId="239B22F8"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vybrané údaje rozhodnutí a opatrení stavebných úradov,</w:t>
      </w:r>
    </w:p>
    <w:p w14:paraId="1199529F"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dokumentáciu stavby podľa zákona o výstavbe,</w:t>
      </w:r>
    </w:p>
    <w:p w14:paraId="42035F06" w14:textId="77777777" w:rsidR="00457C08" w:rsidRPr="0004753D" w:rsidRDefault="00457C08" w:rsidP="003F3924">
      <w:pPr>
        <w:pStyle w:val="Odsekzoznamu"/>
        <w:keepNext w:val="0"/>
        <w:keepLines w:val="0"/>
        <w:widowControl w:val="0"/>
        <w:numPr>
          <w:ilvl w:val="0"/>
          <w:numId w:val="123"/>
        </w:numPr>
        <w:overflowPunct/>
        <w:autoSpaceDE/>
        <w:autoSpaceDN/>
        <w:adjustRightInd/>
        <w:ind w:left="1170"/>
        <w:jc w:val="both"/>
        <w:textAlignment w:val="auto"/>
        <w:rPr>
          <w:szCs w:val="24"/>
        </w:rPr>
      </w:pPr>
      <w:r w:rsidRPr="0004753D">
        <w:rPr>
          <w:szCs w:val="24"/>
        </w:rPr>
        <w:t>ďalšie vybrané údaje evidované v registroch, zákonom ustanovených evidenciách alebo na základe zákona vedených evidenciách a v súboroch údajov zo zákonom vykonávanej činnosti (ďalej len „iný zdroj údajov“) vyžiadané podľa § 38 ods. 4.</w:t>
      </w:r>
    </w:p>
    <w:p w14:paraId="16614B0A"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Okrem údajov podľa odseku 6 informačný systém obsahuje register odborne spôsobilých osôb a register stavieb podľa zákona o výstavbe; tým nie je dotknuté plnenie úloh orgánov verejnej moci ako správcov informačných systémov verejnej správy podľa osobitných predpisov.</w:t>
      </w:r>
    </w:p>
    <w:p w14:paraId="2D887AA7"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Úrad poskytuje údaje z informačného systému, vrátane osobných údajov orgánom verejnej moci v elektronickej podobe, automatizovaným spôsobom, bezodplatne a bez súhlasu dotknutých osôb, v rozsahu nevyhnutnom na naplnenie účelu podľa osobitných predpisov. Úrad dohodou upraví konkrétne podmienky technického zabezpečenia poskytovania údajov, štruktúru a rozsah údajov a metaúdajov vrátane metodiky zostavenia údajov a ostatné podrobnosti o spôsobe plnenia povinnosti poskytovania údajov.</w:t>
      </w:r>
    </w:p>
    <w:p w14:paraId="67D61F19"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Registráciu v informačnom systéme je možné vykonať prostredníctvom funkcie informačného systému, na to určenej alebo súčasne so zápisom do registra odborne spôsobilých osôb podľa § 13.</w:t>
      </w:r>
    </w:p>
    <w:p w14:paraId="1C73F865"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Úrad zruší registráciu v informačnom systéme, ak dôjde k vyčiarknutiu osoby z registra odborne spôsobilých osôb alebo na základe žiadosti; po zrušení registrácie sa osobný profil vyznačí ako neaktívny.</w:t>
      </w:r>
    </w:p>
    <w:p w14:paraId="280D0D44"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Elektronickým výpisom z informačného systému o záväzných podmienkach vyplývajúcich z územnoplánovacej dokumentácie pre vybrané územie je výpis zo záväznej časti územnoplánovacej dokumentácie, ktorý pozostáva v grafickej forme z výrezu regulačného výkresu priestorovej a funkčnej regulácie územia a v textovej forme z regulačného listu príslušného priestorovo-funkčného celku.</w:t>
      </w:r>
    </w:p>
    <w:p w14:paraId="17C2A3A0"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Úrad môže poskytovať elektronické služby, ktoré spočívajú v</w:t>
      </w:r>
    </w:p>
    <w:p w14:paraId="210BF443" w14:textId="1D6D536C" w:rsidR="00457C08" w:rsidRPr="0004753D" w:rsidRDefault="00457C08" w:rsidP="003F3924">
      <w:pPr>
        <w:pStyle w:val="Odsekzoznamu"/>
        <w:keepNext w:val="0"/>
        <w:keepLines w:val="0"/>
        <w:widowControl w:val="0"/>
        <w:numPr>
          <w:ilvl w:val="1"/>
          <w:numId w:val="124"/>
        </w:numPr>
        <w:overflowPunct/>
        <w:autoSpaceDE/>
        <w:autoSpaceDN/>
        <w:adjustRightInd/>
        <w:ind w:left="1170"/>
        <w:jc w:val="both"/>
        <w:textAlignment w:val="auto"/>
        <w:rPr>
          <w:szCs w:val="24"/>
        </w:rPr>
      </w:pPr>
      <w:r w:rsidRPr="0004753D">
        <w:rPr>
          <w:szCs w:val="24"/>
        </w:rPr>
        <w:t>spracovaní a poskytovaní informácií z údajov evidovaných v informačnom systéme nad rámec informácií, ktoré sú z informačného systému verejne dostupné,</w:t>
      </w:r>
    </w:p>
    <w:p w14:paraId="62A67E96" w14:textId="77777777" w:rsidR="00457C08" w:rsidRPr="0004753D" w:rsidRDefault="00457C08" w:rsidP="003F3924">
      <w:pPr>
        <w:pStyle w:val="Odsekzoznamu"/>
        <w:keepNext w:val="0"/>
        <w:keepLines w:val="0"/>
        <w:widowControl w:val="0"/>
        <w:numPr>
          <w:ilvl w:val="1"/>
          <w:numId w:val="124"/>
        </w:numPr>
        <w:overflowPunct/>
        <w:autoSpaceDE/>
        <w:autoSpaceDN/>
        <w:adjustRightInd/>
        <w:ind w:left="1170"/>
        <w:jc w:val="both"/>
        <w:textAlignment w:val="auto"/>
        <w:rPr>
          <w:szCs w:val="24"/>
        </w:rPr>
      </w:pPr>
      <w:r w:rsidRPr="0004753D">
        <w:rPr>
          <w:szCs w:val="24"/>
        </w:rPr>
        <w:t>poskytovaní verejného testovacieho prostredia.</w:t>
      </w:r>
    </w:p>
    <w:p w14:paraId="28532EF0"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 xml:space="preserve">Na účely tohto zákona je verejným testovacím prostredím funkcionalita informačného systému, ktorá simuluje prostredie informačného systému a jeho fungovanie, využíva údaje v ňom evidované a slúži na činnosti tretích osôb. </w:t>
      </w:r>
    </w:p>
    <w:p w14:paraId="1A3C7CFD" w14:textId="77777777" w:rsidR="00457C08"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Elektronické služby podľa odseku 13 úrad poskytuje</w:t>
      </w:r>
    </w:p>
    <w:p w14:paraId="1D93BA8C" w14:textId="77777777" w:rsidR="00457C08" w:rsidRPr="0004753D" w:rsidRDefault="00457C08" w:rsidP="003F3924">
      <w:pPr>
        <w:pStyle w:val="Odsekzoznamu"/>
        <w:keepNext w:val="0"/>
        <w:keepLines w:val="0"/>
        <w:widowControl w:val="0"/>
        <w:numPr>
          <w:ilvl w:val="1"/>
          <w:numId w:val="125"/>
        </w:numPr>
        <w:overflowPunct/>
        <w:autoSpaceDE/>
        <w:autoSpaceDN/>
        <w:adjustRightInd/>
        <w:ind w:left="1170"/>
        <w:jc w:val="both"/>
        <w:textAlignment w:val="auto"/>
        <w:rPr>
          <w:szCs w:val="24"/>
        </w:rPr>
      </w:pPr>
      <w:r w:rsidRPr="0004753D">
        <w:rPr>
          <w:szCs w:val="24"/>
        </w:rPr>
        <w:t>na základe písomnej dohody,</w:t>
      </w:r>
    </w:p>
    <w:p w14:paraId="47684F05" w14:textId="77777777" w:rsidR="00457C08" w:rsidRPr="0004753D" w:rsidRDefault="00457C08" w:rsidP="003F3924">
      <w:pPr>
        <w:pStyle w:val="Odsekzoznamu"/>
        <w:keepNext w:val="0"/>
        <w:keepLines w:val="0"/>
        <w:widowControl w:val="0"/>
        <w:numPr>
          <w:ilvl w:val="1"/>
          <w:numId w:val="125"/>
        </w:numPr>
        <w:overflowPunct/>
        <w:autoSpaceDE/>
        <w:autoSpaceDN/>
        <w:adjustRightInd/>
        <w:ind w:left="1170"/>
        <w:jc w:val="both"/>
        <w:textAlignment w:val="auto"/>
        <w:rPr>
          <w:szCs w:val="24"/>
        </w:rPr>
      </w:pPr>
      <w:r w:rsidRPr="0004753D">
        <w:rPr>
          <w:szCs w:val="24"/>
        </w:rPr>
        <w:t>prioritne na účely vedeckej, výskumnej alebo analytickej činnosti v oblasti územného plánovania alebo výstavby, na účely činností, ktoré prispievajú k rozvoju digitálnej ekonomiky alebo činností, ktoré zlepšujú poskytovanie elektronických služieb verejnej správy,</w:t>
      </w:r>
    </w:p>
    <w:p w14:paraId="07AC5B92" w14:textId="77777777" w:rsidR="00457C08" w:rsidRPr="0004753D" w:rsidRDefault="00457C08" w:rsidP="003F3924">
      <w:pPr>
        <w:pStyle w:val="Odsekzoznamu"/>
        <w:keepNext w:val="0"/>
        <w:keepLines w:val="0"/>
        <w:widowControl w:val="0"/>
        <w:numPr>
          <w:ilvl w:val="1"/>
          <w:numId w:val="125"/>
        </w:numPr>
        <w:overflowPunct/>
        <w:autoSpaceDE/>
        <w:autoSpaceDN/>
        <w:adjustRightInd/>
        <w:ind w:left="1170"/>
        <w:jc w:val="both"/>
        <w:textAlignment w:val="auto"/>
        <w:rPr>
          <w:szCs w:val="24"/>
        </w:rPr>
      </w:pPr>
      <w:r w:rsidRPr="0004753D">
        <w:rPr>
          <w:szCs w:val="24"/>
        </w:rPr>
        <w:t>za úhradu; to neplatí, ak ide o poskytovanie osobám, ktoré sú oslobodené od správnych poplatkov a osobám, o ktorých to ustanoví osobitný predpis.</w:t>
      </w:r>
    </w:p>
    <w:p w14:paraId="11555D2A" w14:textId="3001F633" w:rsidR="00B04DE3" w:rsidRPr="0004753D" w:rsidRDefault="00457C08" w:rsidP="003F3924">
      <w:pPr>
        <w:pStyle w:val="Odsekzoznamu"/>
        <w:keepNext w:val="0"/>
        <w:keepLines w:val="0"/>
        <w:widowControl w:val="0"/>
        <w:numPr>
          <w:ilvl w:val="0"/>
          <w:numId w:val="122"/>
        </w:numPr>
        <w:overflowPunct/>
        <w:autoSpaceDE/>
        <w:autoSpaceDN/>
        <w:adjustRightInd/>
        <w:ind w:left="810" w:hanging="450"/>
        <w:jc w:val="both"/>
        <w:textAlignment w:val="auto"/>
        <w:rPr>
          <w:szCs w:val="24"/>
        </w:rPr>
      </w:pPr>
      <w:r w:rsidRPr="0004753D">
        <w:rPr>
          <w:szCs w:val="24"/>
        </w:rPr>
        <w:t>Úrad zabezpečí, aby poskytovaním elektronických služieb podľa odseku 13 nedošlo k ohrozeniu alebo obmedzeniu bezpečnosti, plynulosti a spoľahlivosti prevádzky informačného systému, k znemožneniu alebo sťaženiu plnenia povinností spojených s ochranou údajov v ňom evidovaných a nedošlo k poskytnutiu údajov, ktorých poskytnutím by mohlo dôjsť k ohrozeniu života a zdravia osôb, obrany, bezpečnosti a vnútorného poriadku Slovenskej republiky, k ohrozeniu plnenia úloh spravodajskej služby alebo k odhaleniu jej zdrojov a prostriedkov. Verejné testovacie prostredie nesmie obsahovať osobné údaje.“.</w:t>
      </w:r>
    </w:p>
    <w:p w14:paraId="7463FBFD" w14:textId="77777777" w:rsidR="006E16F3" w:rsidRPr="0004753D" w:rsidRDefault="006E16F3" w:rsidP="003F3924">
      <w:pPr>
        <w:widowControl w:val="0"/>
        <w:spacing w:after="2"/>
        <w:jc w:val="both"/>
        <w:rPr>
          <w:szCs w:val="24"/>
        </w:rPr>
      </w:pPr>
    </w:p>
    <w:p w14:paraId="0A7B51B7" w14:textId="692D1342" w:rsidR="00CE7C46" w:rsidRPr="0004753D" w:rsidRDefault="00CE7C46" w:rsidP="003F3924">
      <w:pPr>
        <w:pStyle w:val="Odsekzoznamu"/>
        <w:keepNext w:val="0"/>
        <w:keepLines w:val="0"/>
        <w:widowControl w:val="0"/>
        <w:numPr>
          <w:ilvl w:val="0"/>
          <w:numId w:val="71"/>
        </w:numPr>
        <w:spacing w:after="2"/>
        <w:ind w:left="360"/>
        <w:jc w:val="both"/>
        <w:rPr>
          <w:szCs w:val="24"/>
        </w:rPr>
      </w:pPr>
      <w:r w:rsidRPr="0004753D">
        <w:rPr>
          <w:szCs w:val="24"/>
        </w:rPr>
        <w:t>V § 28 odsek 3 znie:</w:t>
      </w:r>
    </w:p>
    <w:p w14:paraId="5DD315F9" w14:textId="4DEF2837" w:rsidR="00CE7C46" w:rsidRPr="0004753D" w:rsidRDefault="006324B1" w:rsidP="003F3924">
      <w:pPr>
        <w:pStyle w:val="Odsekzoznamu"/>
        <w:keepNext w:val="0"/>
        <w:keepLines w:val="0"/>
        <w:widowControl w:val="0"/>
        <w:spacing w:after="2"/>
        <w:ind w:left="360"/>
        <w:jc w:val="both"/>
        <w:rPr>
          <w:szCs w:val="24"/>
        </w:rPr>
      </w:pPr>
      <w:r w:rsidRPr="0004753D">
        <w:rPr>
          <w:szCs w:val="24"/>
        </w:rPr>
        <w:t>„(3) Orgán územného plánovania obstaráva územnoplánovacie podklady na základe existujúcich údajov o území vedených v informačnom systéme, alebo na základe prieskumu územia vlastným zisťovaním. Údajmi o území sú údaje o stave územia a súvisiacich právach, povinnostiach a obmedzeniach a údaje o zámeroch na uskutočnenie zmien na území. Orgán územného plánovania môže použiť aj územnoplánovací podklad  spracovaný na základe dohody s inou osobou, ak takto spracovaný územnoplánovací podklad spĺňa podmienky kladené na osobu, ktorá je oprávnená ho spracovať, na jeho obsah a spôsob spracovania podľa tohto zákona a všeobecne záväzných právnych predpisov vydaných na jeho vykonanie.".</w:t>
      </w:r>
    </w:p>
    <w:p w14:paraId="61E8DB83" w14:textId="77777777" w:rsidR="006324B1" w:rsidRPr="0004753D" w:rsidRDefault="006324B1" w:rsidP="003F3924">
      <w:pPr>
        <w:pStyle w:val="Odsekzoznamu"/>
        <w:keepNext w:val="0"/>
        <w:keepLines w:val="0"/>
        <w:widowControl w:val="0"/>
        <w:spacing w:after="2"/>
        <w:ind w:left="360"/>
        <w:jc w:val="both"/>
        <w:rPr>
          <w:szCs w:val="24"/>
        </w:rPr>
      </w:pPr>
    </w:p>
    <w:p w14:paraId="0FC445DB" w14:textId="06262AE8" w:rsidR="00AD28F7" w:rsidRPr="0004753D" w:rsidRDefault="00AD28F7" w:rsidP="003F3924">
      <w:pPr>
        <w:pStyle w:val="Odsekzoznamu"/>
        <w:keepNext w:val="0"/>
        <w:keepLines w:val="0"/>
        <w:widowControl w:val="0"/>
        <w:numPr>
          <w:ilvl w:val="0"/>
          <w:numId w:val="71"/>
        </w:numPr>
        <w:spacing w:after="2"/>
        <w:ind w:left="360"/>
        <w:jc w:val="both"/>
        <w:rPr>
          <w:szCs w:val="24"/>
        </w:rPr>
      </w:pPr>
      <w:r w:rsidRPr="0004753D">
        <w:rPr>
          <w:szCs w:val="24"/>
        </w:rPr>
        <w:t xml:space="preserve">V § 28 </w:t>
      </w:r>
      <w:r w:rsidR="00CE7C46" w:rsidRPr="0004753D">
        <w:rPr>
          <w:szCs w:val="24"/>
        </w:rPr>
        <w:t xml:space="preserve">ods. 8 </w:t>
      </w:r>
      <w:r w:rsidRPr="0004753D">
        <w:rPr>
          <w:szCs w:val="24"/>
        </w:rPr>
        <w:t>sa vypúšťa</w:t>
      </w:r>
      <w:r w:rsidR="00AA2858" w:rsidRPr="0004753D">
        <w:rPr>
          <w:szCs w:val="24"/>
        </w:rPr>
        <w:t xml:space="preserve">jú slová </w:t>
      </w:r>
      <w:r w:rsidR="0025764E" w:rsidRPr="0004753D">
        <w:rPr>
          <w:szCs w:val="24"/>
        </w:rPr>
        <w:t>„a pravidelne ich aktualizovať o nové údaje v území najmenej však raz za štyri roky“.</w:t>
      </w:r>
    </w:p>
    <w:p w14:paraId="499BF884" w14:textId="77777777" w:rsidR="00AD28F7" w:rsidRPr="0004753D" w:rsidRDefault="00AD28F7" w:rsidP="003F3924">
      <w:pPr>
        <w:pStyle w:val="Odsekzoznamu"/>
        <w:keepNext w:val="0"/>
        <w:keepLines w:val="0"/>
        <w:widowControl w:val="0"/>
        <w:spacing w:after="2"/>
        <w:ind w:left="360"/>
        <w:jc w:val="both"/>
        <w:rPr>
          <w:szCs w:val="24"/>
        </w:rPr>
      </w:pPr>
    </w:p>
    <w:p w14:paraId="2A9F9C65" w14:textId="227D41A9" w:rsidR="00582B93" w:rsidRPr="0004753D" w:rsidRDefault="00582B93" w:rsidP="003F3924">
      <w:pPr>
        <w:pStyle w:val="Odsekzoznamu"/>
        <w:keepNext w:val="0"/>
        <w:keepLines w:val="0"/>
        <w:widowControl w:val="0"/>
        <w:numPr>
          <w:ilvl w:val="0"/>
          <w:numId w:val="71"/>
        </w:numPr>
        <w:spacing w:after="2"/>
        <w:ind w:left="360"/>
        <w:jc w:val="both"/>
        <w:rPr>
          <w:szCs w:val="24"/>
        </w:rPr>
      </w:pPr>
      <w:r w:rsidRPr="0004753D">
        <w:rPr>
          <w:szCs w:val="24"/>
        </w:rPr>
        <w:t xml:space="preserve">V § 29 ods. 1 písm. e) sa vypúšťajú slová </w:t>
      </w:r>
      <w:r w:rsidR="00E15011" w:rsidRPr="0004753D">
        <w:rPr>
          <w:szCs w:val="24"/>
        </w:rPr>
        <w:t xml:space="preserve">„a spracovateľom“ a slová </w:t>
      </w:r>
      <w:r w:rsidRPr="0004753D">
        <w:rPr>
          <w:szCs w:val="24"/>
        </w:rPr>
        <w:t>„a jej zmien a doplnkov“.</w:t>
      </w:r>
    </w:p>
    <w:p w14:paraId="483F9A5E" w14:textId="77777777" w:rsidR="00582B93" w:rsidRPr="0004753D" w:rsidRDefault="00582B93" w:rsidP="003F3924">
      <w:pPr>
        <w:pStyle w:val="Odsekzoznamu"/>
        <w:keepNext w:val="0"/>
        <w:keepLines w:val="0"/>
        <w:widowControl w:val="0"/>
        <w:rPr>
          <w:szCs w:val="24"/>
        </w:rPr>
      </w:pPr>
    </w:p>
    <w:p w14:paraId="7EAFF7AC" w14:textId="4319A083" w:rsidR="00582B93" w:rsidRPr="0004753D" w:rsidRDefault="00582B93" w:rsidP="003F3924">
      <w:pPr>
        <w:pStyle w:val="Odsekzoznamu"/>
        <w:keepNext w:val="0"/>
        <w:keepLines w:val="0"/>
        <w:widowControl w:val="0"/>
        <w:numPr>
          <w:ilvl w:val="0"/>
          <w:numId w:val="71"/>
        </w:numPr>
        <w:spacing w:after="2"/>
        <w:ind w:left="360"/>
        <w:jc w:val="both"/>
        <w:rPr>
          <w:szCs w:val="24"/>
        </w:rPr>
      </w:pPr>
      <w:r w:rsidRPr="0004753D">
        <w:rPr>
          <w:szCs w:val="24"/>
        </w:rPr>
        <w:t>V § 29 ods. 3 sa vypúšťajú slová „a jej zmien a doplnkov“.</w:t>
      </w:r>
    </w:p>
    <w:p w14:paraId="3FBD84D6" w14:textId="77777777" w:rsidR="00582B93" w:rsidRPr="0004753D" w:rsidRDefault="00582B93" w:rsidP="003F3924">
      <w:pPr>
        <w:pStyle w:val="Odsekzoznamu"/>
        <w:keepNext w:val="0"/>
        <w:keepLines w:val="0"/>
        <w:widowControl w:val="0"/>
        <w:rPr>
          <w:szCs w:val="24"/>
        </w:rPr>
      </w:pPr>
    </w:p>
    <w:p w14:paraId="79EECDA4" w14:textId="28A89816" w:rsidR="00582B93" w:rsidRPr="0004753D" w:rsidRDefault="00582B93" w:rsidP="003F3924">
      <w:pPr>
        <w:pStyle w:val="Odsekzoznamu"/>
        <w:keepNext w:val="0"/>
        <w:keepLines w:val="0"/>
        <w:widowControl w:val="0"/>
        <w:numPr>
          <w:ilvl w:val="0"/>
          <w:numId w:val="71"/>
        </w:numPr>
        <w:spacing w:after="2"/>
        <w:ind w:left="360"/>
        <w:jc w:val="both"/>
        <w:rPr>
          <w:szCs w:val="24"/>
        </w:rPr>
      </w:pPr>
      <w:r w:rsidRPr="0004753D">
        <w:rPr>
          <w:szCs w:val="24"/>
        </w:rPr>
        <w:t>V § 29 ods. 9 sa vypúšťajú slová „vrátane vypracovania zmien a doplnkov príslušnej územnoplánovacej dokumentácie“.</w:t>
      </w:r>
    </w:p>
    <w:p w14:paraId="5953FEFE" w14:textId="77777777" w:rsidR="00582B93" w:rsidRPr="0004753D" w:rsidRDefault="00582B93" w:rsidP="003F3924">
      <w:pPr>
        <w:pStyle w:val="Odsekzoznamu"/>
        <w:keepNext w:val="0"/>
        <w:keepLines w:val="0"/>
        <w:widowControl w:val="0"/>
        <w:rPr>
          <w:szCs w:val="24"/>
        </w:rPr>
      </w:pPr>
    </w:p>
    <w:p w14:paraId="4AF3C07D" w14:textId="77777777" w:rsidR="00E42F2D" w:rsidRPr="0004753D" w:rsidRDefault="00E42F2D" w:rsidP="00E42F2D">
      <w:pPr>
        <w:pStyle w:val="Odsekzoznamu"/>
        <w:keepNext w:val="0"/>
        <w:keepLines w:val="0"/>
        <w:widowControl w:val="0"/>
        <w:numPr>
          <w:ilvl w:val="0"/>
          <w:numId w:val="71"/>
        </w:numPr>
        <w:spacing w:after="2"/>
        <w:ind w:left="360"/>
        <w:jc w:val="both"/>
        <w:rPr>
          <w:szCs w:val="24"/>
        </w:rPr>
      </w:pPr>
      <w:r w:rsidRPr="0004753D">
        <w:rPr>
          <w:szCs w:val="24"/>
        </w:rPr>
        <w:t>§ 32 sa dopĺňa odsekom 3, ktorý znie:</w:t>
      </w:r>
    </w:p>
    <w:p w14:paraId="042C4E36" w14:textId="6EB15353" w:rsidR="00E42F2D" w:rsidRDefault="00E42F2D" w:rsidP="00E42F2D">
      <w:pPr>
        <w:widowControl w:val="0"/>
        <w:ind w:left="360"/>
        <w:jc w:val="both"/>
        <w:rPr>
          <w:szCs w:val="24"/>
        </w:rPr>
      </w:pPr>
      <w:r w:rsidRPr="0004753D">
        <w:rPr>
          <w:szCs w:val="24"/>
        </w:rPr>
        <w:t>„(3) Ak sa doručuje elektronický dokument, ktorý je adresátovi dostupný prostredníctvom informačného systému, možno doručenie elektronického dokumentu vykonať doručením informácie s priamym odkazom na miesto, kde je prostredníctvom informačného systému adresátovi dostupný.“.</w:t>
      </w:r>
    </w:p>
    <w:p w14:paraId="23D6891F" w14:textId="77777777" w:rsidR="00E42F2D" w:rsidRPr="0004753D" w:rsidRDefault="00E42F2D" w:rsidP="00E42F2D">
      <w:pPr>
        <w:widowControl w:val="0"/>
        <w:ind w:left="360"/>
        <w:jc w:val="both"/>
        <w:rPr>
          <w:szCs w:val="24"/>
        </w:rPr>
      </w:pPr>
    </w:p>
    <w:p w14:paraId="0B30AAC2" w14:textId="6A73B53C" w:rsidR="00133281" w:rsidRPr="0004753D" w:rsidRDefault="00133281" w:rsidP="003F3924">
      <w:pPr>
        <w:pStyle w:val="Odsekzoznamu"/>
        <w:keepNext w:val="0"/>
        <w:keepLines w:val="0"/>
        <w:widowControl w:val="0"/>
        <w:numPr>
          <w:ilvl w:val="0"/>
          <w:numId w:val="71"/>
        </w:numPr>
        <w:spacing w:after="2"/>
        <w:ind w:left="360"/>
        <w:jc w:val="both"/>
        <w:rPr>
          <w:szCs w:val="24"/>
        </w:rPr>
      </w:pPr>
      <w:r w:rsidRPr="0004753D">
        <w:rPr>
          <w:szCs w:val="24"/>
        </w:rPr>
        <w:t>V § 33 ods. 1 sa vypúšťajú slová „v cykloch“.</w:t>
      </w:r>
    </w:p>
    <w:p w14:paraId="65139B22" w14:textId="77777777" w:rsidR="00133281" w:rsidRPr="0004753D" w:rsidRDefault="00133281" w:rsidP="003F3924">
      <w:pPr>
        <w:pStyle w:val="Odsekzoznamu"/>
        <w:keepNext w:val="0"/>
        <w:keepLines w:val="0"/>
        <w:widowControl w:val="0"/>
        <w:rPr>
          <w:szCs w:val="24"/>
        </w:rPr>
      </w:pPr>
    </w:p>
    <w:p w14:paraId="624F1DCB" w14:textId="5A25C60E" w:rsidR="00582B93" w:rsidRPr="0004753D" w:rsidRDefault="00582B93" w:rsidP="003F3924">
      <w:pPr>
        <w:pStyle w:val="Odsekzoznamu"/>
        <w:keepNext w:val="0"/>
        <w:keepLines w:val="0"/>
        <w:widowControl w:val="0"/>
        <w:numPr>
          <w:ilvl w:val="0"/>
          <w:numId w:val="71"/>
        </w:numPr>
        <w:spacing w:after="2"/>
        <w:ind w:left="360"/>
        <w:jc w:val="both"/>
        <w:rPr>
          <w:szCs w:val="24"/>
        </w:rPr>
      </w:pPr>
      <w:r w:rsidRPr="0004753D">
        <w:rPr>
          <w:szCs w:val="24"/>
        </w:rPr>
        <w:t xml:space="preserve">V § 33 ods. 4 sa za slová „primerane podľa“ vkladajú slová „§ 29 </w:t>
      </w:r>
      <w:r w:rsidR="006324B1" w:rsidRPr="0004753D">
        <w:rPr>
          <w:szCs w:val="24"/>
        </w:rPr>
        <w:t xml:space="preserve">ods. 1 písm. a) až c) </w:t>
      </w:r>
      <w:r w:rsidRPr="0004753D">
        <w:rPr>
          <w:szCs w:val="24"/>
        </w:rPr>
        <w:t>a“.</w:t>
      </w:r>
    </w:p>
    <w:p w14:paraId="57F59118" w14:textId="77777777" w:rsidR="004361F1" w:rsidRPr="0004753D" w:rsidRDefault="004361F1" w:rsidP="003F3924">
      <w:pPr>
        <w:pStyle w:val="Odsekzoznamu"/>
        <w:keepNext w:val="0"/>
        <w:keepLines w:val="0"/>
        <w:widowControl w:val="0"/>
        <w:rPr>
          <w:szCs w:val="24"/>
        </w:rPr>
      </w:pPr>
    </w:p>
    <w:p w14:paraId="5A5BC937" w14:textId="084A13CF" w:rsidR="003373D0" w:rsidRPr="0004753D" w:rsidRDefault="003373D0" w:rsidP="003F3924">
      <w:pPr>
        <w:pStyle w:val="Odsekzoznamu"/>
        <w:keepNext w:val="0"/>
        <w:keepLines w:val="0"/>
        <w:widowControl w:val="0"/>
        <w:numPr>
          <w:ilvl w:val="0"/>
          <w:numId w:val="71"/>
        </w:numPr>
        <w:spacing w:after="2"/>
        <w:ind w:left="360"/>
        <w:jc w:val="both"/>
        <w:rPr>
          <w:szCs w:val="24"/>
        </w:rPr>
      </w:pPr>
      <w:r w:rsidRPr="0004753D">
        <w:rPr>
          <w:szCs w:val="24"/>
        </w:rPr>
        <w:t>§ 38 sa dopĺňa odsekmi 3 až 5, ktoré znejú:</w:t>
      </w:r>
    </w:p>
    <w:p w14:paraId="1FB82DDA" w14:textId="77777777" w:rsidR="00AB3FFA" w:rsidRPr="0004753D" w:rsidRDefault="00AB3FFA" w:rsidP="003F3924">
      <w:pPr>
        <w:widowControl w:val="0"/>
        <w:ind w:left="360"/>
        <w:jc w:val="both"/>
        <w:rPr>
          <w:szCs w:val="24"/>
        </w:rPr>
      </w:pPr>
      <w:r w:rsidRPr="0004753D">
        <w:rPr>
          <w:szCs w:val="24"/>
        </w:rPr>
        <w:t>„(3) Ak správca alebo prevádzkovateľ informačného systému verejnej správy poskytuje údaje z tohto systému v rámci elektronickej komunikácie prostredníctvom modulu procesnej integrácie a integrácie údajov alebo inej informačnej technológie obdobného účelu a centrálneho využitia, úrad má na účely zabezpečenia činností územného plánovania a výstavby právo na prístup k týmto údajom a metaúdajom aj bez žiadosti, automatizovaným spôsobom s nepretržitým prístupom prostredníctvom tohto modulu alebo informačnej technológie.</w:t>
      </w:r>
    </w:p>
    <w:p w14:paraId="77C3B831" w14:textId="77777777" w:rsidR="00AB3FFA" w:rsidRPr="0004753D" w:rsidRDefault="00AB3FFA" w:rsidP="003F3924">
      <w:pPr>
        <w:widowControl w:val="0"/>
        <w:ind w:left="360"/>
        <w:jc w:val="both"/>
        <w:rPr>
          <w:szCs w:val="24"/>
        </w:rPr>
      </w:pPr>
      <w:r w:rsidRPr="0004753D">
        <w:rPr>
          <w:szCs w:val="24"/>
        </w:rPr>
        <w:t>(4) Správca alebo prevádzkovateľ iného zdroja údajov, z ktorého nemožno získať údaje podľa odseku 3, je povinný úradu na účely zabezpečenia činností územného plánovania a výstavby poskytovať údaje z iných zdrojov údajov, a to na žiadosť, bezodplatne, v elektronickej podobe, požadovanej štruktúre, dohodnutým spôsobom a aj opakovane. Správca alebo prevádzkovateľ iného zdroja údajov poskytuje spolu s údajmi z iného zdroja údajov aj metaúdaje k poskytovaným údajom, ak ich vytvára a eviduje.</w:t>
      </w:r>
    </w:p>
    <w:p w14:paraId="2A7E3241" w14:textId="77777777" w:rsidR="00AB3FFA" w:rsidRPr="0004753D" w:rsidRDefault="00AB3FFA" w:rsidP="003F3924">
      <w:pPr>
        <w:widowControl w:val="0"/>
        <w:ind w:left="360"/>
        <w:jc w:val="both"/>
        <w:rPr>
          <w:szCs w:val="24"/>
        </w:rPr>
      </w:pPr>
      <w:r w:rsidRPr="0004753D">
        <w:rPr>
          <w:szCs w:val="24"/>
        </w:rPr>
        <w:t>(5) Žiadosť podľa odseku 4 obsahuje najmä identifikáciu iného zdroja údajov, zoznam, štruktúru a rozsah požadovaných údajov a metaúdajov k nim, ako aj účel a dobu ich poskytovania. Podrobnosti o poskytovaní údajov podľa odseku 4 možno upraviť písomnou dohodou, najmä ak ide o konkrétne podmienky technického zabezpečenia poskytovania údajov, štruktúru a rozsah údajov a metaúdajov vrátane metodiky zostavenia údajov a ostatných podrobností o spôsobe plnenia povinnosti poskytovať údaje; neuzavretie alebo zánik zmluvy nie je dôvodom na odklad alebo nesplnenie povinnosti podľa odseku 4.".</w:t>
      </w:r>
    </w:p>
    <w:p w14:paraId="20A45165" w14:textId="77777777" w:rsidR="00FD5248" w:rsidRPr="0004753D" w:rsidRDefault="00FD5248" w:rsidP="003F3924">
      <w:pPr>
        <w:widowControl w:val="0"/>
        <w:spacing w:after="2"/>
        <w:jc w:val="both"/>
        <w:rPr>
          <w:szCs w:val="24"/>
        </w:rPr>
      </w:pPr>
    </w:p>
    <w:p w14:paraId="40197781" w14:textId="0148C380" w:rsidR="00FD5248" w:rsidRPr="0004753D" w:rsidRDefault="00FD5248" w:rsidP="003F3924">
      <w:pPr>
        <w:pStyle w:val="Odsekzoznamu"/>
        <w:keepNext w:val="0"/>
        <w:keepLines w:val="0"/>
        <w:widowControl w:val="0"/>
        <w:numPr>
          <w:ilvl w:val="0"/>
          <w:numId w:val="71"/>
        </w:numPr>
        <w:spacing w:after="2"/>
        <w:ind w:left="360"/>
        <w:jc w:val="both"/>
        <w:rPr>
          <w:szCs w:val="24"/>
        </w:rPr>
      </w:pPr>
      <w:r w:rsidRPr="0004753D">
        <w:rPr>
          <w:szCs w:val="24"/>
        </w:rPr>
        <w:t xml:space="preserve">V § 39 ods. 1 písmeno </w:t>
      </w:r>
      <w:r w:rsidR="00C524E6" w:rsidRPr="0004753D">
        <w:rPr>
          <w:szCs w:val="24"/>
        </w:rPr>
        <w:t>b</w:t>
      </w:r>
      <w:r w:rsidRPr="0004753D">
        <w:rPr>
          <w:szCs w:val="24"/>
        </w:rPr>
        <w:t>) znie:</w:t>
      </w:r>
    </w:p>
    <w:p w14:paraId="2C0A6129" w14:textId="1E23EE19" w:rsidR="00FD5248" w:rsidRPr="0004753D" w:rsidRDefault="00FD5248" w:rsidP="003F3924">
      <w:pPr>
        <w:widowControl w:val="0"/>
        <w:spacing w:after="2"/>
        <w:ind w:left="360"/>
        <w:jc w:val="both"/>
        <w:rPr>
          <w:szCs w:val="24"/>
        </w:rPr>
      </w:pPr>
      <w:r w:rsidRPr="0004753D">
        <w:rPr>
          <w:szCs w:val="24"/>
        </w:rPr>
        <w:t>„</w:t>
      </w:r>
      <w:r w:rsidR="00FB4232" w:rsidRPr="0004753D">
        <w:rPr>
          <w:szCs w:val="24"/>
        </w:rPr>
        <w:t>b</w:t>
      </w:r>
      <w:r w:rsidRPr="0004753D">
        <w:rPr>
          <w:szCs w:val="24"/>
        </w:rPr>
        <w:t>) obsah a</w:t>
      </w:r>
      <w:r w:rsidR="001F2026" w:rsidRPr="0004753D">
        <w:rPr>
          <w:szCs w:val="24"/>
        </w:rPr>
        <w:t xml:space="preserve"> spôsob spracovania </w:t>
      </w:r>
      <w:r w:rsidRPr="0004753D">
        <w:rPr>
          <w:szCs w:val="24"/>
        </w:rPr>
        <w:t>územnoplánovacej dokumentácie</w:t>
      </w:r>
      <w:r w:rsidR="00582B93" w:rsidRPr="0004753D">
        <w:rPr>
          <w:szCs w:val="24"/>
        </w:rPr>
        <w:t xml:space="preserve"> a</w:t>
      </w:r>
      <w:r w:rsidRPr="0004753D">
        <w:rPr>
          <w:szCs w:val="24"/>
        </w:rPr>
        <w:t xml:space="preserve"> územnoplánovacích podklado</w:t>
      </w:r>
      <w:r w:rsidR="001F2026" w:rsidRPr="0004753D">
        <w:rPr>
          <w:szCs w:val="24"/>
        </w:rPr>
        <w:t>v,</w:t>
      </w:r>
      <w:r w:rsidR="003015D8" w:rsidRPr="0004753D">
        <w:rPr>
          <w:szCs w:val="24"/>
        </w:rPr>
        <w:t xml:space="preserve"> všeobecné požiadavky na priestorové usporiadanie územia a funkčné využívanie územia</w:t>
      </w:r>
      <w:r w:rsidR="001C360F" w:rsidRPr="0004753D">
        <w:rPr>
          <w:szCs w:val="24"/>
        </w:rPr>
        <w:t>,</w:t>
      </w:r>
      <w:r w:rsidRPr="0004753D">
        <w:rPr>
          <w:szCs w:val="24"/>
        </w:rPr>
        <w:t>“.</w:t>
      </w:r>
    </w:p>
    <w:p w14:paraId="48C64C73" w14:textId="0DBBB32D" w:rsidR="00A502FB" w:rsidRPr="0004753D" w:rsidRDefault="00A502FB" w:rsidP="003F3924">
      <w:pPr>
        <w:widowControl w:val="0"/>
        <w:spacing w:after="2"/>
        <w:ind w:left="360"/>
        <w:jc w:val="both"/>
        <w:rPr>
          <w:szCs w:val="24"/>
        </w:rPr>
      </w:pPr>
    </w:p>
    <w:p w14:paraId="74D58988" w14:textId="3585A780" w:rsidR="001C360F" w:rsidRPr="0004753D" w:rsidRDefault="001C360F" w:rsidP="00885D05">
      <w:pPr>
        <w:pStyle w:val="Odsekzoznamu"/>
        <w:keepNext w:val="0"/>
        <w:keepLines w:val="0"/>
        <w:widowControl w:val="0"/>
        <w:numPr>
          <w:ilvl w:val="0"/>
          <w:numId w:val="71"/>
        </w:numPr>
        <w:spacing w:after="2"/>
        <w:ind w:left="360"/>
        <w:jc w:val="both"/>
        <w:rPr>
          <w:szCs w:val="24"/>
        </w:rPr>
      </w:pPr>
      <w:r w:rsidRPr="0004753D">
        <w:rPr>
          <w:szCs w:val="24"/>
        </w:rPr>
        <w:t>V § 39 ods. 1 sa za písmeno b) vkladá nové písmeno c), ktoré znie:</w:t>
      </w:r>
    </w:p>
    <w:p w14:paraId="63779A9C" w14:textId="28C7C856" w:rsidR="001C360F" w:rsidRPr="0004753D" w:rsidRDefault="001C360F" w:rsidP="003F3924">
      <w:pPr>
        <w:widowControl w:val="0"/>
        <w:spacing w:after="2"/>
        <w:ind w:left="360"/>
        <w:jc w:val="both"/>
        <w:rPr>
          <w:szCs w:val="24"/>
        </w:rPr>
      </w:pPr>
      <w:r w:rsidRPr="0004753D">
        <w:rPr>
          <w:szCs w:val="24"/>
        </w:rPr>
        <w:t>„c) územnotechnické požiadavky na výstavbu,“.</w:t>
      </w:r>
    </w:p>
    <w:p w14:paraId="135D464A" w14:textId="237A741B" w:rsidR="001C360F" w:rsidRPr="0004753D" w:rsidRDefault="001C360F" w:rsidP="003F3924">
      <w:pPr>
        <w:widowControl w:val="0"/>
        <w:spacing w:after="2"/>
        <w:ind w:left="360"/>
        <w:jc w:val="both"/>
        <w:rPr>
          <w:szCs w:val="24"/>
        </w:rPr>
      </w:pPr>
    </w:p>
    <w:p w14:paraId="2BC4ECF4" w14:textId="6EDC0EC4" w:rsidR="001C360F" w:rsidRPr="0004753D" w:rsidRDefault="001C360F" w:rsidP="003F3924">
      <w:pPr>
        <w:widowControl w:val="0"/>
        <w:spacing w:after="2"/>
        <w:ind w:left="360"/>
        <w:jc w:val="both"/>
        <w:rPr>
          <w:szCs w:val="24"/>
        </w:rPr>
      </w:pPr>
      <w:r w:rsidRPr="0004753D">
        <w:rPr>
          <w:szCs w:val="24"/>
        </w:rPr>
        <w:t>Doterajšie písmená c) až e) sa označujú ako písmená d) až f).</w:t>
      </w:r>
    </w:p>
    <w:p w14:paraId="0B2F7975" w14:textId="3858E9A8" w:rsidR="001C360F" w:rsidRPr="0004753D" w:rsidRDefault="001C360F" w:rsidP="003F3924">
      <w:pPr>
        <w:widowControl w:val="0"/>
        <w:spacing w:after="2"/>
        <w:ind w:left="360"/>
        <w:jc w:val="both"/>
        <w:rPr>
          <w:szCs w:val="24"/>
        </w:rPr>
      </w:pPr>
    </w:p>
    <w:p w14:paraId="4608AB59" w14:textId="68DC0235" w:rsidR="001C360F" w:rsidRPr="0004753D" w:rsidRDefault="001C360F" w:rsidP="00885D05">
      <w:pPr>
        <w:pStyle w:val="Odsekzoznamu"/>
        <w:keepNext w:val="0"/>
        <w:keepLines w:val="0"/>
        <w:widowControl w:val="0"/>
        <w:numPr>
          <w:ilvl w:val="0"/>
          <w:numId w:val="71"/>
        </w:numPr>
        <w:spacing w:after="2"/>
        <w:ind w:left="360"/>
        <w:jc w:val="both"/>
        <w:rPr>
          <w:szCs w:val="24"/>
        </w:rPr>
      </w:pPr>
      <w:r w:rsidRPr="0004753D">
        <w:rPr>
          <w:szCs w:val="24"/>
        </w:rPr>
        <w:t>V § 39 ods. 2 sa za slová „záväzným predpisom podľa odseku 1 písm. b)“ nahrádzajú slovami „záväznými predpismi podľa odseku 1 písm. b) a c)“.</w:t>
      </w:r>
    </w:p>
    <w:p w14:paraId="5EDF9160" w14:textId="77777777" w:rsidR="002B556B" w:rsidRPr="0004753D" w:rsidRDefault="002B556B" w:rsidP="003F3924">
      <w:pPr>
        <w:widowControl w:val="0"/>
        <w:spacing w:after="2"/>
        <w:jc w:val="both"/>
        <w:rPr>
          <w:szCs w:val="24"/>
        </w:rPr>
      </w:pPr>
    </w:p>
    <w:p w14:paraId="41D8FDB8" w14:textId="77777777" w:rsidR="002B556B" w:rsidRPr="0004753D" w:rsidRDefault="002B556B" w:rsidP="003F3924">
      <w:pPr>
        <w:pStyle w:val="Odsekzoznamu"/>
        <w:keepNext w:val="0"/>
        <w:keepLines w:val="0"/>
        <w:widowControl w:val="0"/>
        <w:numPr>
          <w:ilvl w:val="0"/>
          <w:numId w:val="42"/>
        </w:numPr>
        <w:spacing w:after="2"/>
        <w:ind w:left="360" w:right="-20"/>
        <w:jc w:val="center"/>
        <w:rPr>
          <w:szCs w:val="24"/>
        </w:rPr>
      </w:pPr>
      <w:bookmarkStart w:id="18" w:name="_Ref107320302"/>
    </w:p>
    <w:bookmarkEnd w:id="18"/>
    <w:p w14:paraId="3C8A609F" w14:textId="77777777" w:rsidR="002B556B" w:rsidRPr="0004753D" w:rsidRDefault="002B556B" w:rsidP="003F3924">
      <w:pPr>
        <w:widowControl w:val="0"/>
        <w:spacing w:after="2"/>
        <w:jc w:val="both"/>
        <w:rPr>
          <w:szCs w:val="24"/>
        </w:rPr>
      </w:pPr>
      <w:r w:rsidRPr="0004753D">
        <w:rPr>
          <w:szCs w:val="24"/>
        </w:rPr>
        <w:t>Zákon č. 201/2022 Z. z. o výstavbe sa mení a dopĺňa takto:</w:t>
      </w:r>
    </w:p>
    <w:p w14:paraId="3D0183D3" w14:textId="77777777" w:rsidR="00CE7F63" w:rsidRPr="0004753D" w:rsidRDefault="00CE7F63" w:rsidP="003F3924">
      <w:pPr>
        <w:pStyle w:val="Odsekzoznamu"/>
        <w:keepNext w:val="0"/>
        <w:keepLines w:val="0"/>
        <w:widowControl w:val="0"/>
        <w:spacing w:after="2"/>
        <w:ind w:left="360"/>
        <w:jc w:val="both"/>
        <w:rPr>
          <w:szCs w:val="24"/>
        </w:rPr>
      </w:pPr>
    </w:p>
    <w:p w14:paraId="29475E7C" w14:textId="7FD9B678" w:rsidR="000F1C5B" w:rsidRPr="0004753D" w:rsidRDefault="000F1C5B" w:rsidP="003F3924">
      <w:pPr>
        <w:pStyle w:val="Odsekzoznamu"/>
        <w:keepNext w:val="0"/>
        <w:keepLines w:val="0"/>
        <w:widowControl w:val="0"/>
        <w:numPr>
          <w:ilvl w:val="0"/>
          <w:numId w:val="72"/>
        </w:numPr>
        <w:spacing w:after="2"/>
        <w:ind w:left="360"/>
        <w:jc w:val="both"/>
        <w:rPr>
          <w:szCs w:val="24"/>
        </w:rPr>
      </w:pPr>
      <w:r w:rsidRPr="0004753D">
        <w:rPr>
          <w:szCs w:val="24"/>
        </w:rPr>
        <w:t xml:space="preserve">V § 6 ods. 3 </w:t>
      </w:r>
      <w:r w:rsidR="00D279D5" w:rsidRPr="0004753D">
        <w:rPr>
          <w:szCs w:val="24"/>
        </w:rPr>
        <w:t>sa vypúšťajú tieto vety „O stavebnom zámere stavby jadrového zariadenia a stavby súvisiacej s jadrovým zariadením rozhoduje a konanie o stavebnom zámere vedie stavebný úrad. Úrad jadrového dozoru Slovenskej republiky pre stavby jadrových zariadení a stavby súvisiace s jadrovým zariadením overuje projekt stavby, povoľuje skúšobnú prevádzku a predčasné užívanie stavby, vykonáva štátny stavebný dohľad a kolaudáciu.“.</w:t>
      </w:r>
    </w:p>
    <w:p w14:paraId="3B53F42B" w14:textId="77777777" w:rsidR="00D279D5" w:rsidRPr="0004753D" w:rsidRDefault="00D279D5" w:rsidP="003F3924">
      <w:pPr>
        <w:pStyle w:val="Odsekzoznamu"/>
        <w:keepNext w:val="0"/>
        <w:keepLines w:val="0"/>
        <w:widowControl w:val="0"/>
        <w:spacing w:after="2"/>
        <w:ind w:left="360"/>
        <w:jc w:val="both"/>
        <w:rPr>
          <w:szCs w:val="24"/>
        </w:rPr>
      </w:pPr>
    </w:p>
    <w:p w14:paraId="33853D5C" w14:textId="5B86CA68" w:rsidR="004033F7" w:rsidRPr="0004753D" w:rsidRDefault="004033F7" w:rsidP="003F3924">
      <w:pPr>
        <w:pStyle w:val="Odsekzoznamu"/>
        <w:keepNext w:val="0"/>
        <w:keepLines w:val="0"/>
        <w:widowControl w:val="0"/>
        <w:numPr>
          <w:ilvl w:val="0"/>
          <w:numId w:val="72"/>
        </w:numPr>
        <w:spacing w:after="2"/>
        <w:ind w:left="360"/>
        <w:jc w:val="both"/>
        <w:rPr>
          <w:szCs w:val="24"/>
        </w:rPr>
      </w:pPr>
      <w:r w:rsidRPr="0004753D">
        <w:rPr>
          <w:szCs w:val="24"/>
        </w:rPr>
        <w:t xml:space="preserve">V § 16 ods. 1 sa na konci pripája táto veta: „Vyhradené činnosti vo výstavbe podľa odseku 2 písm. b) a c) môže </w:t>
      </w:r>
      <w:r w:rsidR="00117551" w:rsidRPr="0004753D">
        <w:rPr>
          <w:szCs w:val="24"/>
        </w:rPr>
        <w:t xml:space="preserve">vo vzťahu k iným než vyhradeným stavbám </w:t>
      </w:r>
      <w:r w:rsidRPr="0004753D">
        <w:rPr>
          <w:szCs w:val="24"/>
        </w:rPr>
        <w:t xml:space="preserve">vykonávať aj fyzická osoba, ktorá </w:t>
      </w:r>
      <w:r w:rsidR="006A6A13" w:rsidRPr="0004753D">
        <w:rPr>
          <w:szCs w:val="24"/>
        </w:rPr>
        <w:t xml:space="preserve">má osvedčenie o živnostenskom oprávnení na tieto činnosti vydané na základe skutočnosti, že táto osoba je odborne </w:t>
      </w:r>
      <w:r w:rsidR="0076111E" w:rsidRPr="0004753D">
        <w:rPr>
          <w:szCs w:val="24"/>
        </w:rPr>
        <w:t>spôsobilou</w:t>
      </w:r>
      <w:r w:rsidR="006A6A13" w:rsidRPr="0004753D">
        <w:rPr>
          <w:szCs w:val="24"/>
        </w:rPr>
        <w:t xml:space="preserve"> osobou podľa </w:t>
      </w:r>
      <w:r w:rsidR="00117551" w:rsidRPr="0004753D">
        <w:rPr>
          <w:szCs w:val="24"/>
        </w:rPr>
        <w:t>predpisov o regulovaných povolaniach a regulovaných činnostiach.“.</w:t>
      </w:r>
    </w:p>
    <w:p w14:paraId="198FCD03" w14:textId="77777777" w:rsidR="004033F7" w:rsidRPr="0004753D" w:rsidRDefault="004033F7" w:rsidP="003F3924">
      <w:pPr>
        <w:pStyle w:val="Odsekzoznamu"/>
        <w:keepNext w:val="0"/>
        <w:keepLines w:val="0"/>
        <w:widowControl w:val="0"/>
        <w:rPr>
          <w:szCs w:val="24"/>
        </w:rPr>
      </w:pPr>
    </w:p>
    <w:p w14:paraId="3073ABD8" w14:textId="48850E5F" w:rsidR="00E03464" w:rsidRPr="0004753D" w:rsidRDefault="00E03464" w:rsidP="003F3924">
      <w:pPr>
        <w:pStyle w:val="Odsekzoznamu"/>
        <w:keepNext w:val="0"/>
        <w:keepLines w:val="0"/>
        <w:widowControl w:val="0"/>
        <w:numPr>
          <w:ilvl w:val="0"/>
          <w:numId w:val="72"/>
        </w:numPr>
        <w:spacing w:after="2"/>
        <w:ind w:left="360"/>
        <w:jc w:val="both"/>
        <w:rPr>
          <w:szCs w:val="24"/>
        </w:rPr>
      </w:pPr>
      <w:r w:rsidRPr="0004753D">
        <w:rPr>
          <w:szCs w:val="24"/>
        </w:rPr>
        <w:t xml:space="preserve">V § 31 ods. 3 sa </w:t>
      </w:r>
      <w:r w:rsidR="00B35C3B" w:rsidRPr="0004753D">
        <w:rPr>
          <w:szCs w:val="24"/>
        </w:rPr>
        <w:t xml:space="preserve">za slová </w:t>
      </w:r>
      <w:r w:rsidR="008C4766" w:rsidRPr="0004753D">
        <w:rPr>
          <w:szCs w:val="24"/>
        </w:rPr>
        <w:t xml:space="preserve">„podľa tohto zákona“ </w:t>
      </w:r>
      <w:r w:rsidR="00B35C3B" w:rsidRPr="0004753D">
        <w:rPr>
          <w:szCs w:val="24"/>
        </w:rPr>
        <w:t>vkladajú slová „a</w:t>
      </w:r>
      <w:r w:rsidR="003A29BC" w:rsidRPr="0004753D">
        <w:rPr>
          <w:szCs w:val="24"/>
        </w:rPr>
        <w:t xml:space="preserve"> iné konania, ktorých výsledkom je povolenie stavby</w:t>
      </w:r>
      <w:r w:rsidR="003268D1" w:rsidRPr="0004753D">
        <w:rPr>
          <w:szCs w:val="24"/>
        </w:rPr>
        <w:t>“.</w:t>
      </w:r>
    </w:p>
    <w:p w14:paraId="37E960D4" w14:textId="77777777" w:rsidR="003A29BC" w:rsidRPr="0004753D" w:rsidRDefault="003A29BC" w:rsidP="003F3924">
      <w:pPr>
        <w:pStyle w:val="Odsekzoznamu"/>
        <w:keepNext w:val="0"/>
        <w:keepLines w:val="0"/>
        <w:widowControl w:val="0"/>
        <w:spacing w:after="2"/>
        <w:ind w:left="360"/>
        <w:jc w:val="both"/>
        <w:rPr>
          <w:szCs w:val="24"/>
        </w:rPr>
      </w:pPr>
    </w:p>
    <w:p w14:paraId="62A563C8" w14:textId="2C7C191D" w:rsidR="00E421DA" w:rsidRPr="0004753D" w:rsidRDefault="00AF53FF" w:rsidP="003F3924">
      <w:pPr>
        <w:pStyle w:val="Odsekzoznamu"/>
        <w:keepNext w:val="0"/>
        <w:keepLines w:val="0"/>
        <w:widowControl w:val="0"/>
        <w:numPr>
          <w:ilvl w:val="0"/>
          <w:numId w:val="72"/>
        </w:numPr>
        <w:spacing w:after="2"/>
        <w:ind w:left="360"/>
        <w:jc w:val="both"/>
        <w:rPr>
          <w:szCs w:val="24"/>
        </w:rPr>
      </w:pPr>
      <w:r w:rsidRPr="0004753D">
        <w:rPr>
          <w:szCs w:val="24"/>
        </w:rPr>
        <w:t>§ 32 sa dopĺňa odsekom 3, ktorý znie:</w:t>
      </w:r>
    </w:p>
    <w:p w14:paraId="08BAB517" w14:textId="34AD5845" w:rsidR="00AF53FF" w:rsidRPr="0004753D" w:rsidRDefault="00AF53FF" w:rsidP="003F3924">
      <w:pPr>
        <w:widowControl w:val="0"/>
        <w:ind w:left="360"/>
        <w:jc w:val="both"/>
        <w:rPr>
          <w:szCs w:val="24"/>
        </w:rPr>
      </w:pPr>
      <w:r w:rsidRPr="0004753D">
        <w:rPr>
          <w:szCs w:val="24"/>
        </w:rPr>
        <w:t xml:space="preserve">„(3) Ak sa doručuje elektronický dokument, ktorý je </w:t>
      </w:r>
      <w:r w:rsidR="006B7283" w:rsidRPr="0004753D">
        <w:rPr>
          <w:szCs w:val="24"/>
        </w:rPr>
        <w:t xml:space="preserve">adresátovi dostupný </w:t>
      </w:r>
      <w:r w:rsidRPr="0004753D">
        <w:rPr>
          <w:szCs w:val="24"/>
        </w:rPr>
        <w:t>prostredníctvom informačného systému</w:t>
      </w:r>
      <w:r w:rsidR="006B7283" w:rsidRPr="0004753D">
        <w:rPr>
          <w:szCs w:val="24"/>
        </w:rPr>
        <w:t xml:space="preserve">, možno doručenie elektronického dokumentu vykonať doručením informácie s priamym odkazom na miesto, kde je prostredníctvom informačného systému adresátovi </w:t>
      </w:r>
      <w:r w:rsidR="00322BB2" w:rsidRPr="0004753D">
        <w:rPr>
          <w:szCs w:val="24"/>
        </w:rPr>
        <w:t>do</w:t>
      </w:r>
      <w:r w:rsidR="006B7283" w:rsidRPr="0004753D">
        <w:rPr>
          <w:szCs w:val="24"/>
        </w:rPr>
        <w:t>stupný.“.</w:t>
      </w:r>
    </w:p>
    <w:p w14:paraId="7DF1E06B" w14:textId="77777777" w:rsidR="00E421DA" w:rsidRPr="0004753D" w:rsidRDefault="00E421DA" w:rsidP="003F3924">
      <w:pPr>
        <w:pStyle w:val="Odsekzoznamu"/>
        <w:keepNext w:val="0"/>
        <w:keepLines w:val="0"/>
        <w:widowControl w:val="0"/>
        <w:rPr>
          <w:szCs w:val="24"/>
        </w:rPr>
      </w:pPr>
    </w:p>
    <w:p w14:paraId="279DC8B2" w14:textId="71B5B31D" w:rsidR="00EE72E7" w:rsidRPr="0004753D" w:rsidRDefault="00EE72E7" w:rsidP="003F3924">
      <w:pPr>
        <w:pStyle w:val="Odsekzoznamu"/>
        <w:keepNext w:val="0"/>
        <w:keepLines w:val="0"/>
        <w:widowControl w:val="0"/>
        <w:numPr>
          <w:ilvl w:val="0"/>
          <w:numId w:val="72"/>
        </w:numPr>
        <w:spacing w:after="2"/>
        <w:ind w:left="360"/>
        <w:jc w:val="both"/>
        <w:rPr>
          <w:szCs w:val="24"/>
        </w:rPr>
      </w:pPr>
      <w:r w:rsidRPr="0004753D">
        <w:rPr>
          <w:szCs w:val="24"/>
        </w:rPr>
        <w:t>V § 36 ods. 1 písmeno a) znie:</w:t>
      </w:r>
    </w:p>
    <w:p w14:paraId="6B2909F0" w14:textId="784D0B33" w:rsidR="00EE72E7" w:rsidRPr="0004753D" w:rsidRDefault="00EE72E7" w:rsidP="003F3924">
      <w:pPr>
        <w:widowControl w:val="0"/>
        <w:spacing w:after="2"/>
        <w:ind w:left="360"/>
        <w:jc w:val="both"/>
        <w:rPr>
          <w:szCs w:val="24"/>
        </w:rPr>
      </w:pPr>
      <w:r w:rsidRPr="0004753D">
        <w:rPr>
          <w:szCs w:val="24"/>
        </w:rPr>
        <w:t>„a) obci, na ktor</w:t>
      </w:r>
      <w:r w:rsidR="007D0C6F" w:rsidRPr="0004753D">
        <w:rPr>
          <w:szCs w:val="24"/>
        </w:rPr>
        <w:t>ej</w:t>
      </w:r>
      <w:r w:rsidRPr="0004753D">
        <w:rPr>
          <w:szCs w:val="24"/>
        </w:rPr>
        <w:t xml:space="preserve"> území sa majú uskutočniť stavebné práce, na účel získania záväzného stanoviska, či je návrh stavebného zámeru v súlade so záväznou časťou územnoplánovacej dokumentácie obce</w:t>
      </w:r>
      <w:r w:rsidR="007D0C6F" w:rsidRPr="0004753D">
        <w:rPr>
          <w:szCs w:val="24"/>
        </w:rPr>
        <w:t>; ak ide o</w:t>
      </w:r>
      <w:r w:rsidR="00B003B7" w:rsidRPr="0004753D">
        <w:rPr>
          <w:szCs w:val="24"/>
        </w:rPr>
        <w:t xml:space="preserve"> územie </w:t>
      </w:r>
      <w:r w:rsidR="007D0C6F" w:rsidRPr="0004753D">
        <w:rPr>
          <w:szCs w:val="24"/>
        </w:rPr>
        <w:t>hlavné</w:t>
      </w:r>
      <w:r w:rsidR="00B003B7" w:rsidRPr="0004753D">
        <w:rPr>
          <w:szCs w:val="24"/>
        </w:rPr>
        <w:t>ho</w:t>
      </w:r>
      <w:r w:rsidR="007D0C6F" w:rsidRPr="0004753D">
        <w:rPr>
          <w:szCs w:val="24"/>
        </w:rPr>
        <w:t xml:space="preserve"> mes</w:t>
      </w:r>
      <w:r w:rsidR="00B003B7" w:rsidRPr="0004753D">
        <w:rPr>
          <w:szCs w:val="24"/>
        </w:rPr>
        <w:t xml:space="preserve">ta </w:t>
      </w:r>
      <w:r w:rsidR="007D0C6F" w:rsidRPr="0004753D">
        <w:rPr>
          <w:szCs w:val="24"/>
        </w:rPr>
        <w:t>Slovenskej republiky Bratislav</w:t>
      </w:r>
      <w:r w:rsidR="00B003B7" w:rsidRPr="0004753D">
        <w:rPr>
          <w:szCs w:val="24"/>
        </w:rPr>
        <w:t>u,</w:t>
      </w:r>
      <w:r w:rsidR="007D0C6F" w:rsidRPr="0004753D">
        <w:rPr>
          <w:szCs w:val="24"/>
        </w:rPr>
        <w:t xml:space="preserve"> zákon o hlavnom meste Slovenskej republiky Bratislave ustanoví, či sa doručuje mestu, mestskej časti alebo obom</w:t>
      </w:r>
      <w:r w:rsidRPr="0004753D">
        <w:rPr>
          <w:szCs w:val="24"/>
        </w:rPr>
        <w:t>,“.</w:t>
      </w:r>
    </w:p>
    <w:p w14:paraId="206F1BA6" w14:textId="77777777" w:rsidR="00EE72E7" w:rsidRPr="0004753D" w:rsidRDefault="00EE72E7" w:rsidP="003F3924">
      <w:pPr>
        <w:widowControl w:val="0"/>
        <w:spacing w:after="2"/>
        <w:jc w:val="both"/>
        <w:rPr>
          <w:szCs w:val="24"/>
        </w:rPr>
      </w:pPr>
    </w:p>
    <w:p w14:paraId="4070B3B5" w14:textId="56A94BD3" w:rsidR="00EE72E7" w:rsidRPr="0004753D" w:rsidRDefault="00EE72E7" w:rsidP="003F3924">
      <w:pPr>
        <w:pStyle w:val="Odsekzoznamu"/>
        <w:keepNext w:val="0"/>
        <w:keepLines w:val="0"/>
        <w:widowControl w:val="0"/>
        <w:numPr>
          <w:ilvl w:val="0"/>
          <w:numId w:val="72"/>
        </w:numPr>
        <w:spacing w:after="2"/>
        <w:ind w:left="360"/>
        <w:jc w:val="both"/>
        <w:rPr>
          <w:szCs w:val="24"/>
        </w:rPr>
      </w:pPr>
      <w:r w:rsidRPr="0004753D">
        <w:rPr>
          <w:szCs w:val="24"/>
        </w:rPr>
        <w:t>V § 36 ods. 3 prvej vete sa za prvú vetu vkladá táto nová druhá veta:  „Osobitný zákon o hlavnom meste Slovenskej republiky Bratislave môže pre mesto a mestské časti ustanoviť lehoty podľa prvej vety inak, najviac však v trvaní nepresahujúcom trvanie lehôt podľa prvej vety o viac než 15 dní.</w:t>
      </w:r>
      <w:r w:rsidR="00982D12" w:rsidRPr="0004753D">
        <w:rPr>
          <w:szCs w:val="24"/>
        </w:rPr>
        <w:t>“.</w:t>
      </w:r>
    </w:p>
    <w:p w14:paraId="1A1CE8F8" w14:textId="77777777" w:rsidR="00D938A0" w:rsidRPr="0004753D" w:rsidRDefault="00D938A0" w:rsidP="00DF1A5D">
      <w:pPr>
        <w:pStyle w:val="Odsekzoznamu"/>
        <w:keepNext w:val="0"/>
        <w:keepLines w:val="0"/>
        <w:widowControl w:val="0"/>
        <w:spacing w:after="2"/>
        <w:ind w:left="360"/>
        <w:jc w:val="both"/>
        <w:rPr>
          <w:szCs w:val="24"/>
        </w:rPr>
      </w:pPr>
    </w:p>
    <w:p w14:paraId="37CECB33" w14:textId="4200CD5A" w:rsidR="00D938A0" w:rsidRPr="0004753D" w:rsidRDefault="00D938A0" w:rsidP="003F3924">
      <w:pPr>
        <w:pStyle w:val="Odsekzoznamu"/>
        <w:keepNext w:val="0"/>
        <w:keepLines w:val="0"/>
        <w:widowControl w:val="0"/>
        <w:numPr>
          <w:ilvl w:val="0"/>
          <w:numId w:val="72"/>
        </w:numPr>
        <w:spacing w:after="2"/>
        <w:ind w:left="360"/>
        <w:jc w:val="both"/>
        <w:rPr>
          <w:szCs w:val="24"/>
        </w:rPr>
      </w:pPr>
      <w:r w:rsidRPr="0004753D">
        <w:rPr>
          <w:szCs w:val="24"/>
        </w:rPr>
        <w:t>V prílohe č. 4 odseku 2 písmeno g) znie:</w:t>
      </w:r>
    </w:p>
    <w:p w14:paraId="3A53A23A" w14:textId="31325658" w:rsidR="00D938A0" w:rsidRPr="0004753D" w:rsidRDefault="00D938A0" w:rsidP="00DF1A5D">
      <w:pPr>
        <w:ind w:left="360"/>
        <w:rPr>
          <w:szCs w:val="24"/>
        </w:rPr>
      </w:pPr>
      <w:r w:rsidRPr="0004753D">
        <w:rPr>
          <w:szCs w:val="24"/>
        </w:rPr>
        <w:t>„g) letiskové stavby a stavby pre letecké pozemné zariadenia,“.</w:t>
      </w:r>
    </w:p>
    <w:p w14:paraId="72D87F71" w14:textId="77777777" w:rsidR="00F51FCD" w:rsidRPr="0004753D" w:rsidRDefault="00F51FCD" w:rsidP="003F3924">
      <w:pPr>
        <w:pStyle w:val="Odsekzoznamu"/>
        <w:keepNext w:val="0"/>
        <w:keepLines w:val="0"/>
        <w:widowControl w:val="0"/>
        <w:spacing w:after="2"/>
        <w:ind w:left="360"/>
        <w:jc w:val="both"/>
        <w:rPr>
          <w:szCs w:val="24"/>
        </w:rPr>
      </w:pPr>
    </w:p>
    <w:p w14:paraId="769DF45B" w14:textId="77777777" w:rsidR="00AA225F" w:rsidRPr="0004753D" w:rsidRDefault="00AA225F" w:rsidP="003F3924">
      <w:pPr>
        <w:pStyle w:val="Odsekzoznamu"/>
        <w:keepNext w:val="0"/>
        <w:keepLines w:val="0"/>
        <w:widowControl w:val="0"/>
        <w:spacing w:after="2"/>
        <w:ind w:left="360"/>
        <w:jc w:val="both"/>
        <w:rPr>
          <w:szCs w:val="24"/>
        </w:rPr>
      </w:pPr>
    </w:p>
    <w:p w14:paraId="24B42CE3" w14:textId="77777777" w:rsidR="005B126B" w:rsidRPr="0004753D" w:rsidRDefault="005B126B" w:rsidP="003F3924">
      <w:pPr>
        <w:pStyle w:val="Odsekzoznamu"/>
        <w:keepNext w:val="0"/>
        <w:keepLines w:val="0"/>
        <w:widowControl w:val="0"/>
        <w:numPr>
          <w:ilvl w:val="0"/>
          <w:numId w:val="42"/>
        </w:numPr>
        <w:spacing w:after="2"/>
        <w:ind w:left="360" w:right="-20"/>
        <w:jc w:val="center"/>
        <w:rPr>
          <w:szCs w:val="24"/>
        </w:rPr>
      </w:pPr>
    </w:p>
    <w:p w14:paraId="2F2AD49C" w14:textId="77777777" w:rsidR="005B126B" w:rsidRPr="0004753D" w:rsidRDefault="00C37761" w:rsidP="003F3924">
      <w:pPr>
        <w:widowControl w:val="0"/>
        <w:spacing w:after="2"/>
        <w:ind w:right="-20"/>
        <w:jc w:val="center"/>
        <w:rPr>
          <w:szCs w:val="24"/>
        </w:rPr>
      </w:pPr>
      <w:r w:rsidRPr="0004753D">
        <w:rPr>
          <w:szCs w:val="24"/>
        </w:rPr>
        <w:t>Účinnosť</w:t>
      </w:r>
    </w:p>
    <w:p w14:paraId="58329FB6" w14:textId="6048A926" w:rsidR="00C37761" w:rsidRPr="0004753D" w:rsidRDefault="00CF1EA1" w:rsidP="003F3924">
      <w:pPr>
        <w:widowControl w:val="0"/>
        <w:spacing w:after="2"/>
        <w:ind w:right="-20" w:firstLine="708"/>
        <w:jc w:val="both"/>
        <w:rPr>
          <w:szCs w:val="24"/>
        </w:rPr>
      </w:pPr>
      <w:r w:rsidRPr="0004753D">
        <w:rPr>
          <w:szCs w:val="24"/>
        </w:rPr>
        <w:t xml:space="preserve">Tento zákon nadobúda účinnosť </w:t>
      </w:r>
      <w:r w:rsidR="004622A6" w:rsidRPr="0004753D">
        <w:rPr>
          <w:szCs w:val="24"/>
        </w:rPr>
        <w:t xml:space="preserve">1. </w:t>
      </w:r>
      <w:r w:rsidR="0049234C" w:rsidRPr="0004753D">
        <w:rPr>
          <w:szCs w:val="24"/>
        </w:rPr>
        <w:t xml:space="preserve">septembra </w:t>
      </w:r>
      <w:r w:rsidR="004622A6" w:rsidRPr="0004753D">
        <w:rPr>
          <w:szCs w:val="24"/>
        </w:rPr>
        <w:t xml:space="preserve">2023 okrem </w:t>
      </w:r>
      <w:r w:rsidR="007F383F" w:rsidRPr="0004753D">
        <w:rPr>
          <w:szCs w:val="24"/>
        </w:rPr>
        <w:fldChar w:fldCharType="begin"/>
      </w:r>
      <w:r w:rsidR="007F383F" w:rsidRPr="0004753D">
        <w:rPr>
          <w:szCs w:val="24"/>
        </w:rPr>
        <w:instrText xml:space="preserve"> REF _Ref107320189 \r \h </w:instrText>
      </w:r>
      <w:r w:rsidR="00582B93" w:rsidRPr="0004753D">
        <w:rPr>
          <w:szCs w:val="24"/>
        </w:rPr>
        <w:instrText xml:space="preserve"> \* MERGEFORMAT </w:instrText>
      </w:r>
      <w:r w:rsidR="007F383F" w:rsidRPr="0004753D">
        <w:rPr>
          <w:szCs w:val="24"/>
        </w:rPr>
      </w:r>
      <w:r w:rsidR="007F383F" w:rsidRPr="0004753D">
        <w:rPr>
          <w:szCs w:val="24"/>
        </w:rPr>
        <w:fldChar w:fldCharType="separate"/>
      </w:r>
      <w:r w:rsidR="00726559">
        <w:rPr>
          <w:szCs w:val="24"/>
        </w:rPr>
        <w:t>Čl. I</w:t>
      </w:r>
      <w:r w:rsidR="007F383F" w:rsidRPr="0004753D">
        <w:rPr>
          <w:szCs w:val="24"/>
        </w:rPr>
        <w:fldChar w:fldCharType="end"/>
      </w:r>
      <w:r w:rsidR="007F383F" w:rsidRPr="0004753D">
        <w:rPr>
          <w:szCs w:val="24"/>
        </w:rPr>
        <w:t xml:space="preserve"> až </w:t>
      </w:r>
      <w:r w:rsidR="007F383F" w:rsidRPr="0004753D">
        <w:rPr>
          <w:szCs w:val="24"/>
        </w:rPr>
        <w:fldChar w:fldCharType="begin"/>
      </w:r>
      <w:r w:rsidR="007F383F" w:rsidRPr="0004753D">
        <w:rPr>
          <w:szCs w:val="24"/>
        </w:rPr>
        <w:instrText xml:space="preserve"> REF _Ref107320201 \r \h </w:instrText>
      </w:r>
      <w:r w:rsidR="00582B93" w:rsidRPr="0004753D">
        <w:rPr>
          <w:szCs w:val="24"/>
        </w:rPr>
        <w:instrText xml:space="preserve"> \* MERGEFORMAT </w:instrText>
      </w:r>
      <w:r w:rsidR="007F383F" w:rsidRPr="0004753D">
        <w:rPr>
          <w:szCs w:val="24"/>
        </w:rPr>
      </w:r>
      <w:r w:rsidR="007F383F" w:rsidRPr="0004753D">
        <w:rPr>
          <w:szCs w:val="24"/>
        </w:rPr>
        <w:fldChar w:fldCharType="separate"/>
      </w:r>
      <w:r w:rsidR="00726559">
        <w:rPr>
          <w:szCs w:val="24"/>
        </w:rPr>
        <w:t>Čl. IV</w:t>
      </w:r>
      <w:r w:rsidR="007F383F" w:rsidRPr="0004753D">
        <w:rPr>
          <w:szCs w:val="24"/>
        </w:rPr>
        <w:fldChar w:fldCharType="end"/>
      </w:r>
      <w:r w:rsidR="007F383F" w:rsidRPr="0004753D">
        <w:rPr>
          <w:szCs w:val="24"/>
        </w:rPr>
        <w:t xml:space="preserve">, </w:t>
      </w:r>
      <w:r w:rsidR="007F383F" w:rsidRPr="0004753D">
        <w:rPr>
          <w:szCs w:val="24"/>
        </w:rPr>
        <w:fldChar w:fldCharType="begin"/>
      </w:r>
      <w:r w:rsidR="007F383F" w:rsidRPr="0004753D">
        <w:rPr>
          <w:szCs w:val="24"/>
        </w:rPr>
        <w:instrText xml:space="preserve"> REF _Ref107320101 \r \h </w:instrText>
      </w:r>
      <w:r w:rsidR="00582B93" w:rsidRPr="0004753D">
        <w:rPr>
          <w:szCs w:val="24"/>
        </w:rPr>
        <w:instrText xml:space="preserve"> \* MERGEFORMAT </w:instrText>
      </w:r>
      <w:r w:rsidR="007F383F" w:rsidRPr="0004753D">
        <w:rPr>
          <w:szCs w:val="24"/>
        </w:rPr>
      </w:r>
      <w:r w:rsidR="007F383F" w:rsidRPr="0004753D">
        <w:rPr>
          <w:szCs w:val="24"/>
        </w:rPr>
        <w:fldChar w:fldCharType="separate"/>
      </w:r>
      <w:r w:rsidR="00726559">
        <w:rPr>
          <w:szCs w:val="24"/>
        </w:rPr>
        <w:t>Čl. V</w:t>
      </w:r>
      <w:r w:rsidR="007F383F" w:rsidRPr="0004753D">
        <w:rPr>
          <w:szCs w:val="24"/>
        </w:rPr>
        <w:fldChar w:fldCharType="end"/>
      </w:r>
      <w:r w:rsidR="007F383F" w:rsidRPr="0004753D">
        <w:rPr>
          <w:szCs w:val="24"/>
        </w:rPr>
        <w:t xml:space="preserve"> bodov </w:t>
      </w:r>
      <w:r w:rsidR="0079343B" w:rsidRPr="0004753D">
        <w:rPr>
          <w:szCs w:val="24"/>
        </w:rPr>
        <w:t>1 až 3, 5, 8 a 9</w:t>
      </w:r>
      <w:r w:rsidR="00C66D2E" w:rsidRPr="0004753D">
        <w:rPr>
          <w:szCs w:val="24"/>
        </w:rPr>
        <w:t xml:space="preserve"> a </w:t>
      </w:r>
      <w:r w:rsidR="00C66D2E" w:rsidRPr="0004753D">
        <w:rPr>
          <w:szCs w:val="24"/>
        </w:rPr>
        <w:fldChar w:fldCharType="begin"/>
      </w:r>
      <w:r w:rsidR="00C66D2E" w:rsidRPr="0004753D">
        <w:rPr>
          <w:szCs w:val="24"/>
        </w:rPr>
        <w:instrText xml:space="preserve"> REF _Ref107320285 \r \h </w:instrText>
      </w:r>
      <w:r w:rsidR="00582B93" w:rsidRPr="0004753D">
        <w:rPr>
          <w:szCs w:val="24"/>
        </w:rPr>
        <w:instrText xml:space="preserve"> \* MERGEFORMAT </w:instrText>
      </w:r>
      <w:r w:rsidR="00C66D2E" w:rsidRPr="0004753D">
        <w:rPr>
          <w:szCs w:val="24"/>
        </w:rPr>
      </w:r>
      <w:r w:rsidR="00C66D2E" w:rsidRPr="0004753D">
        <w:rPr>
          <w:szCs w:val="24"/>
        </w:rPr>
        <w:fldChar w:fldCharType="separate"/>
      </w:r>
      <w:r w:rsidR="00726559">
        <w:rPr>
          <w:szCs w:val="24"/>
        </w:rPr>
        <w:t>Čl. VI</w:t>
      </w:r>
      <w:r w:rsidR="00C66D2E" w:rsidRPr="0004753D">
        <w:rPr>
          <w:szCs w:val="24"/>
        </w:rPr>
        <w:fldChar w:fldCharType="end"/>
      </w:r>
      <w:r w:rsidR="00C66D2E" w:rsidRPr="0004753D">
        <w:rPr>
          <w:szCs w:val="24"/>
        </w:rPr>
        <w:t xml:space="preserve"> až</w:t>
      </w:r>
      <w:r w:rsidR="001A2208" w:rsidRPr="0004753D">
        <w:rPr>
          <w:szCs w:val="24"/>
        </w:rPr>
        <w:t xml:space="preserve"> </w:t>
      </w:r>
      <w:r w:rsidR="001A2208" w:rsidRPr="0004753D">
        <w:rPr>
          <w:szCs w:val="24"/>
        </w:rPr>
        <w:fldChar w:fldCharType="begin"/>
      </w:r>
      <w:r w:rsidR="001A2208" w:rsidRPr="0004753D">
        <w:rPr>
          <w:szCs w:val="24"/>
        </w:rPr>
        <w:instrText xml:space="preserve"> REF _Ref107320302 \r \h </w:instrText>
      </w:r>
      <w:r w:rsidR="00582B93" w:rsidRPr="0004753D">
        <w:rPr>
          <w:szCs w:val="24"/>
        </w:rPr>
        <w:instrText xml:space="preserve"> \* MERGEFORMAT </w:instrText>
      </w:r>
      <w:r w:rsidR="001A2208" w:rsidRPr="0004753D">
        <w:rPr>
          <w:szCs w:val="24"/>
        </w:rPr>
      </w:r>
      <w:r w:rsidR="001A2208" w:rsidRPr="0004753D">
        <w:rPr>
          <w:szCs w:val="24"/>
        </w:rPr>
        <w:fldChar w:fldCharType="separate"/>
      </w:r>
      <w:r w:rsidR="00726559">
        <w:rPr>
          <w:szCs w:val="24"/>
        </w:rPr>
        <w:t>Čl. LVII</w:t>
      </w:r>
      <w:r w:rsidR="001A2208" w:rsidRPr="0004753D">
        <w:rPr>
          <w:szCs w:val="24"/>
        </w:rPr>
        <w:fldChar w:fldCharType="end"/>
      </w:r>
      <w:r w:rsidR="00974E52" w:rsidRPr="0004753D">
        <w:rPr>
          <w:szCs w:val="24"/>
        </w:rPr>
        <w:t>, ktoré nadobúdajú účinnosť</w:t>
      </w:r>
      <w:r w:rsidR="004622A6" w:rsidRPr="0004753D">
        <w:rPr>
          <w:szCs w:val="24"/>
        </w:rPr>
        <w:t xml:space="preserve"> </w:t>
      </w:r>
      <w:r w:rsidRPr="0004753D">
        <w:rPr>
          <w:szCs w:val="24"/>
        </w:rPr>
        <w:t>1. apríla 2024.</w:t>
      </w:r>
    </w:p>
    <w:p w14:paraId="2925FA56" w14:textId="77777777" w:rsidR="008213A6" w:rsidRPr="0004753D" w:rsidRDefault="008213A6" w:rsidP="003F3924">
      <w:pPr>
        <w:widowControl w:val="0"/>
        <w:spacing w:after="2"/>
        <w:rPr>
          <w:szCs w:val="24"/>
        </w:rPr>
      </w:pPr>
    </w:p>
    <w:sectPr w:rsidR="008213A6" w:rsidRPr="0004753D" w:rsidSect="005B126B">
      <w:headerReference w:type="even" r:id="rId12"/>
      <w:footerReference w:type="even" r:id="rId13"/>
      <w:footerReference w:type="default" r:id="rId14"/>
      <w:pgSz w:w="11906" w:h="16838"/>
      <w:pgMar w:top="1135"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CCAF0" w14:textId="77777777" w:rsidR="00A27217" w:rsidRDefault="00A27217">
      <w:r>
        <w:separator/>
      </w:r>
    </w:p>
  </w:endnote>
  <w:endnote w:type="continuationSeparator" w:id="0">
    <w:p w14:paraId="49FAD960" w14:textId="77777777" w:rsidR="00A27217" w:rsidRDefault="00A27217">
      <w:r>
        <w:continuationSeparator/>
      </w:r>
    </w:p>
  </w:endnote>
  <w:endnote w:type="continuationNotice" w:id="1">
    <w:p w14:paraId="2BA8E77A" w14:textId="77777777" w:rsidR="00A27217" w:rsidRDefault="00A2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272F" w14:textId="77777777" w:rsidR="002D136D" w:rsidRDefault="002D136D" w:rsidP="00CE29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AD0235" w14:textId="77777777" w:rsidR="002D136D" w:rsidRDefault="002D136D" w:rsidP="00CE299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1B9D" w14:textId="22241773" w:rsidR="002D136D" w:rsidRDefault="002D136D" w:rsidP="00CE29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863D4">
      <w:rPr>
        <w:rStyle w:val="slostrany"/>
        <w:noProof/>
      </w:rPr>
      <w:t>79</w:t>
    </w:r>
    <w:r>
      <w:rPr>
        <w:rStyle w:val="slostrany"/>
      </w:rPr>
      <w:fldChar w:fldCharType="end"/>
    </w:r>
  </w:p>
  <w:p w14:paraId="4D4E1D11" w14:textId="77777777" w:rsidR="002D136D" w:rsidRDefault="002D136D" w:rsidP="00CE299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48C8B" w14:textId="77777777" w:rsidR="00A27217" w:rsidRDefault="00A27217">
      <w:r>
        <w:separator/>
      </w:r>
    </w:p>
  </w:footnote>
  <w:footnote w:type="continuationSeparator" w:id="0">
    <w:p w14:paraId="0316513A" w14:textId="77777777" w:rsidR="00A27217" w:rsidRDefault="00A27217">
      <w:r>
        <w:continuationSeparator/>
      </w:r>
    </w:p>
  </w:footnote>
  <w:footnote w:type="continuationNotice" w:id="1">
    <w:p w14:paraId="7592E833" w14:textId="77777777" w:rsidR="00A27217" w:rsidRDefault="00A272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5EBC" w14:textId="77777777" w:rsidR="002D136D" w:rsidRDefault="002D136D" w:rsidP="00CE2991">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98C4A68" w14:textId="77777777" w:rsidR="002D136D" w:rsidRDefault="002D13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23C"/>
    <w:multiLevelType w:val="hybridMultilevel"/>
    <w:tmpl w:val="B89227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26E6A5F"/>
    <w:multiLevelType w:val="hybridMultilevel"/>
    <w:tmpl w:val="28FA7BE4"/>
    <w:lvl w:ilvl="0" w:tplc="B8EAA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702"/>
    <w:multiLevelType w:val="hybridMultilevel"/>
    <w:tmpl w:val="735ACFB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0B3FAF"/>
    <w:multiLevelType w:val="hybridMultilevel"/>
    <w:tmpl w:val="CFB05078"/>
    <w:lvl w:ilvl="0" w:tplc="753E40D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224A4C"/>
    <w:multiLevelType w:val="hybridMultilevel"/>
    <w:tmpl w:val="7496022C"/>
    <w:lvl w:ilvl="0" w:tplc="FFFFFFFF">
      <w:start w:val="1"/>
      <w:numFmt w:val="decimal"/>
      <w:lvlText w:val="%1."/>
      <w:lvlJc w:val="left"/>
      <w:pPr>
        <w:ind w:left="720" w:hanging="360"/>
      </w:pPr>
    </w:lvl>
    <w:lvl w:ilvl="1" w:tplc="04090017">
      <w:start w:val="1"/>
      <w:numFmt w:val="lowerLetter"/>
      <w:lvlText w:val="%2)"/>
      <w:lvlJc w:val="left"/>
      <w:pPr>
        <w:ind w:left="2433"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34004A"/>
    <w:multiLevelType w:val="hybridMultilevel"/>
    <w:tmpl w:val="F4586DF8"/>
    <w:lvl w:ilvl="0" w:tplc="B8EAA2BA">
      <w:start w:val="1"/>
      <w:numFmt w:val="decimal"/>
      <w:lvlText w:val="(%1)"/>
      <w:lvlJc w:val="left"/>
      <w:pPr>
        <w:ind w:left="1080" w:hanging="360"/>
      </w:pPr>
      <w:rPr>
        <w:rFonts w:hint="default"/>
      </w:rPr>
    </w:lvl>
    <w:lvl w:ilvl="1" w:tplc="B8EAA2BA">
      <w:start w:val="1"/>
      <w:numFmt w:val="decimal"/>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74757B"/>
    <w:multiLevelType w:val="hybridMultilevel"/>
    <w:tmpl w:val="3920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E5A96"/>
    <w:multiLevelType w:val="hybridMultilevel"/>
    <w:tmpl w:val="BF5251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D746D7"/>
    <w:multiLevelType w:val="hybridMultilevel"/>
    <w:tmpl w:val="CF34AABA"/>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06423075"/>
    <w:multiLevelType w:val="hybridMultilevel"/>
    <w:tmpl w:val="82A43E5A"/>
    <w:lvl w:ilvl="0" w:tplc="1E8E8292">
      <w:start w:val="1"/>
      <w:numFmt w:val="lowerLetter"/>
      <w:lvlText w:val="%1)"/>
      <w:lvlJc w:val="left"/>
      <w:pPr>
        <w:ind w:left="1979" w:hanging="420"/>
      </w:pPr>
      <w:rPr>
        <w:rFonts w:hint="default"/>
      </w:rPr>
    </w:lvl>
    <w:lvl w:ilvl="1" w:tplc="041B0019" w:tentative="1">
      <w:start w:val="1"/>
      <w:numFmt w:val="lowerLetter"/>
      <w:lvlText w:val="%2."/>
      <w:lvlJc w:val="left"/>
      <w:pPr>
        <w:ind w:left="2639" w:hanging="360"/>
      </w:pPr>
    </w:lvl>
    <w:lvl w:ilvl="2" w:tplc="041B001B" w:tentative="1">
      <w:start w:val="1"/>
      <w:numFmt w:val="lowerRoman"/>
      <w:lvlText w:val="%3."/>
      <w:lvlJc w:val="right"/>
      <w:pPr>
        <w:ind w:left="3359" w:hanging="180"/>
      </w:pPr>
    </w:lvl>
    <w:lvl w:ilvl="3" w:tplc="041B000F" w:tentative="1">
      <w:start w:val="1"/>
      <w:numFmt w:val="decimal"/>
      <w:lvlText w:val="%4."/>
      <w:lvlJc w:val="left"/>
      <w:pPr>
        <w:ind w:left="4079" w:hanging="360"/>
      </w:pPr>
    </w:lvl>
    <w:lvl w:ilvl="4" w:tplc="041B0019" w:tentative="1">
      <w:start w:val="1"/>
      <w:numFmt w:val="lowerLetter"/>
      <w:lvlText w:val="%5."/>
      <w:lvlJc w:val="left"/>
      <w:pPr>
        <w:ind w:left="4799" w:hanging="360"/>
      </w:pPr>
    </w:lvl>
    <w:lvl w:ilvl="5" w:tplc="041B001B" w:tentative="1">
      <w:start w:val="1"/>
      <w:numFmt w:val="lowerRoman"/>
      <w:lvlText w:val="%6."/>
      <w:lvlJc w:val="right"/>
      <w:pPr>
        <w:ind w:left="5519" w:hanging="180"/>
      </w:pPr>
    </w:lvl>
    <w:lvl w:ilvl="6" w:tplc="041B000F" w:tentative="1">
      <w:start w:val="1"/>
      <w:numFmt w:val="decimal"/>
      <w:lvlText w:val="%7."/>
      <w:lvlJc w:val="left"/>
      <w:pPr>
        <w:ind w:left="6239" w:hanging="360"/>
      </w:pPr>
    </w:lvl>
    <w:lvl w:ilvl="7" w:tplc="041B0019" w:tentative="1">
      <w:start w:val="1"/>
      <w:numFmt w:val="lowerLetter"/>
      <w:lvlText w:val="%8."/>
      <w:lvlJc w:val="left"/>
      <w:pPr>
        <w:ind w:left="6959" w:hanging="360"/>
      </w:pPr>
    </w:lvl>
    <w:lvl w:ilvl="8" w:tplc="041B001B" w:tentative="1">
      <w:start w:val="1"/>
      <w:numFmt w:val="lowerRoman"/>
      <w:lvlText w:val="%9."/>
      <w:lvlJc w:val="right"/>
      <w:pPr>
        <w:ind w:left="7679" w:hanging="180"/>
      </w:pPr>
    </w:lvl>
  </w:abstractNum>
  <w:abstractNum w:abstractNumId="10" w15:restartNumberingAfterBreak="0">
    <w:nsid w:val="07993016"/>
    <w:multiLevelType w:val="hybridMultilevel"/>
    <w:tmpl w:val="F2A07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7AF6E9D"/>
    <w:multiLevelType w:val="hybridMultilevel"/>
    <w:tmpl w:val="672C65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7C83932"/>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7DA6FC1"/>
    <w:multiLevelType w:val="hybridMultilevel"/>
    <w:tmpl w:val="4A1215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81E1C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B115A0"/>
    <w:multiLevelType w:val="hybridMultilevel"/>
    <w:tmpl w:val="10A62D5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09647FA2"/>
    <w:multiLevelType w:val="hybridMultilevel"/>
    <w:tmpl w:val="038ED2FA"/>
    <w:lvl w:ilvl="0" w:tplc="367E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74A1C"/>
    <w:multiLevelType w:val="hybridMultilevel"/>
    <w:tmpl w:val="B812F9B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CC5420"/>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D8257E"/>
    <w:multiLevelType w:val="hybridMultilevel"/>
    <w:tmpl w:val="DA300D6A"/>
    <w:lvl w:ilvl="0" w:tplc="FFFFFFFF">
      <w:start w:val="1"/>
      <w:numFmt w:val="lowerLetter"/>
      <w:lvlText w:val="%1)"/>
      <w:lvlJc w:val="left"/>
      <w:pPr>
        <w:ind w:left="108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CAF378E"/>
    <w:multiLevelType w:val="hybridMultilevel"/>
    <w:tmpl w:val="05642244"/>
    <w:lvl w:ilvl="0" w:tplc="B658D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C93CD0"/>
    <w:multiLevelType w:val="hybridMultilevel"/>
    <w:tmpl w:val="75EA28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FE1898"/>
    <w:multiLevelType w:val="hybridMultilevel"/>
    <w:tmpl w:val="1B42251C"/>
    <w:lvl w:ilvl="0" w:tplc="6D2EFB44">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0D7E4BE6"/>
    <w:multiLevelType w:val="hybridMultilevel"/>
    <w:tmpl w:val="3A2E6A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DC32EA8"/>
    <w:multiLevelType w:val="hybridMultilevel"/>
    <w:tmpl w:val="24C4E84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0E336852"/>
    <w:multiLevelType w:val="hybridMultilevel"/>
    <w:tmpl w:val="E2800B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15:restartNumberingAfterBreak="0">
    <w:nsid w:val="0F931DE7"/>
    <w:multiLevelType w:val="hybridMultilevel"/>
    <w:tmpl w:val="593A9014"/>
    <w:lvl w:ilvl="0" w:tplc="5B320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8A2B25"/>
    <w:multiLevelType w:val="hybridMultilevel"/>
    <w:tmpl w:val="C24089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29F0764"/>
    <w:multiLevelType w:val="hybridMultilevel"/>
    <w:tmpl w:val="4AF4E6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34332EB"/>
    <w:multiLevelType w:val="hybridMultilevel"/>
    <w:tmpl w:val="6BCA8EF8"/>
    <w:lvl w:ilvl="0" w:tplc="939E91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37A75EE"/>
    <w:multiLevelType w:val="hybridMultilevel"/>
    <w:tmpl w:val="01C8A6C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04090017">
      <w:start w:val="1"/>
      <w:numFmt w:val="lowerLetter"/>
      <w:lvlText w:val="%3)"/>
      <w:lvlJc w:val="left"/>
      <w:pPr>
        <w:ind w:left="720" w:hanging="36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1" w15:restartNumberingAfterBreak="0">
    <w:nsid w:val="13BE23F3"/>
    <w:multiLevelType w:val="hybridMultilevel"/>
    <w:tmpl w:val="D77EBC26"/>
    <w:lvl w:ilvl="0" w:tplc="B8EAA2BA">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32" w15:restartNumberingAfterBreak="0">
    <w:nsid w:val="14A65A06"/>
    <w:multiLevelType w:val="hybridMultilevel"/>
    <w:tmpl w:val="DE760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C241A8"/>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6D77E19"/>
    <w:multiLevelType w:val="hybridMultilevel"/>
    <w:tmpl w:val="7F568946"/>
    <w:lvl w:ilvl="0" w:tplc="FFFFFFFF">
      <w:start w:val="1"/>
      <w:numFmt w:val="decimal"/>
      <w:lvlText w:val="(%1)"/>
      <w:lvlJc w:val="left"/>
      <w:pPr>
        <w:ind w:left="1080" w:hanging="360"/>
      </w:pPr>
      <w:rPr>
        <w:rFonts w:hint="default"/>
      </w:rPr>
    </w:lvl>
    <w:lvl w:ilvl="1" w:tplc="B8EAA2BA">
      <w:start w:val="1"/>
      <w:numFmt w:val="decimal"/>
      <w:lvlText w:val="(%2)"/>
      <w:lvlJc w:val="left"/>
      <w:pPr>
        <w:ind w:left="117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7647A69"/>
    <w:multiLevelType w:val="hybridMultilevel"/>
    <w:tmpl w:val="FC3E5E02"/>
    <w:lvl w:ilvl="0" w:tplc="F6F6FA98">
      <w:start w:val="1"/>
      <w:numFmt w:val="decimal"/>
      <w:lvlText w:val="%1."/>
      <w:lvlJc w:val="left"/>
      <w:pPr>
        <w:ind w:left="36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8356320"/>
    <w:multiLevelType w:val="hybridMultilevel"/>
    <w:tmpl w:val="090C6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680C7B"/>
    <w:multiLevelType w:val="hybridMultilevel"/>
    <w:tmpl w:val="1E6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E1364B"/>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377603"/>
    <w:multiLevelType w:val="hybridMultilevel"/>
    <w:tmpl w:val="4E84955C"/>
    <w:lvl w:ilvl="0" w:tplc="F74A6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6A339E"/>
    <w:multiLevelType w:val="hybridMultilevel"/>
    <w:tmpl w:val="FCA022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A543B7C"/>
    <w:multiLevelType w:val="hybridMultilevel"/>
    <w:tmpl w:val="63F667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1B123558"/>
    <w:multiLevelType w:val="hybridMultilevel"/>
    <w:tmpl w:val="FBD4BB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B1D51EC"/>
    <w:multiLevelType w:val="hybridMultilevel"/>
    <w:tmpl w:val="5D0E7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B501243"/>
    <w:multiLevelType w:val="hybridMultilevel"/>
    <w:tmpl w:val="E5C8D3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BB40A59"/>
    <w:multiLevelType w:val="hybridMultilevel"/>
    <w:tmpl w:val="D1E4C40E"/>
    <w:lvl w:ilvl="0" w:tplc="A99E90EA">
      <w:start w:val="1"/>
      <w:numFmt w:val="decimal"/>
      <w:lvlText w:val="(%1)"/>
      <w:lvlJc w:val="left"/>
      <w:pPr>
        <w:ind w:left="2196" w:hanging="360"/>
      </w:pPr>
      <w:rPr>
        <w:rFonts w:hint="default"/>
      </w:rPr>
    </w:lvl>
    <w:lvl w:ilvl="1" w:tplc="041B0019">
      <w:start w:val="1"/>
      <w:numFmt w:val="lowerLetter"/>
      <w:lvlText w:val="%2."/>
      <w:lvlJc w:val="left"/>
      <w:pPr>
        <w:ind w:left="2916" w:hanging="360"/>
      </w:pPr>
    </w:lvl>
    <w:lvl w:ilvl="2" w:tplc="041B001B" w:tentative="1">
      <w:start w:val="1"/>
      <w:numFmt w:val="lowerRoman"/>
      <w:lvlText w:val="%3."/>
      <w:lvlJc w:val="right"/>
      <w:pPr>
        <w:ind w:left="3636" w:hanging="180"/>
      </w:pPr>
    </w:lvl>
    <w:lvl w:ilvl="3" w:tplc="041B000F" w:tentative="1">
      <w:start w:val="1"/>
      <w:numFmt w:val="decimal"/>
      <w:lvlText w:val="%4."/>
      <w:lvlJc w:val="left"/>
      <w:pPr>
        <w:ind w:left="4356" w:hanging="360"/>
      </w:pPr>
    </w:lvl>
    <w:lvl w:ilvl="4" w:tplc="041B0019" w:tentative="1">
      <w:start w:val="1"/>
      <w:numFmt w:val="lowerLetter"/>
      <w:lvlText w:val="%5."/>
      <w:lvlJc w:val="left"/>
      <w:pPr>
        <w:ind w:left="5076" w:hanging="360"/>
      </w:pPr>
    </w:lvl>
    <w:lvl w:ilvl="5" w:tplc="041B001B" w:tentative="1">
      <w:start w:val="1"/>
      <w:numFmt w:val="lowerRoman"/>
      <w:lvlText w:val="%6."/>
      <w:lvlJc w:val="right"/>
      <w:pPr>
        <w:ind w:left="5796" w:hanging="180"/>
      </w:pPr>
    </w:lvl>
    <w:lvl w:ilvl="6" w:tplc="041B000F" w:tentative="1">
      <w:start w:val="1"/>
      <w:numFmt w:val="decimal"/>
      <w:lvlText w:val="%7."/>
      <w:lvlJc w:val="left"/>
      <w:pPr>
        <w:ind w:left="6516" w:hanging="360"/>
      </w:pPr>
    </w:lvl>
    <w:lvl w:ilvl="7" w:tplc="041B0019" w:tentative="1">
      <w:start w:val="1"/>
      <w:numFmt w:val="lowerLetter"/>
      <w:lvlText w:val="%8."/>
      <w:lvlJc w:val="left"/>
      <w:pPr>
        <w:ind w:left="7236" w:hanging="360"/>
      </w:pPr>
    </w:lvl>
    <w:lvl w:ilvl="8" w:tplc="041B001B" w:tentative="1">
      <w:start w:val="1"/>
      <w:numFmt w:val="lowerRoman"/>
      <w:lvlText w:val="%9."/>
      <w:lvlJc w:val="right"/>
      <w:pPr>
        <w:ind w:left="7956" w:hanging="180"/>
      </w:pPr>
    </w:lvl>
  </w:abstractNum>
  <w:abstractNum w:abstractNumId="46" w15:restartNumberingAfterBreak="0">
    <w:nsid w:val="1C59291F"/>
    <w:multiLevelType w:val="hybridMultilevel"/>
    <w:tmpl w:val="C4E4E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E1B1C07"/>
    <w:multiLevelType w:val="hybridMultilevel"/>
    <w:tmpl w:val="EEA6E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F3F7132"/>
    <w:multiLevelType w:val="hybridMultilevel"/>
    <w:tmpl w:val="9AF89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FBE65C9"/>
    <w:multiLevelType w:val="hybridMultilevel"/>
    <w:tmpl w:val="EE828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01757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11D0593"/>
    <w:multiLevelType w:val="hybridMultilevel"/>
    <w:tmpl w:val="13CCB55C"/>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2" w15:restartNumberingAfterBreak="0">
    <w:nsid w:val="21335AC2"/>
    <w:multiLevelType w:val="hybridMultilevel"/>
    <w:tmpl w:val="19D21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1C84006"/>
    <w:multiLevelType w:val="hybridMultilevel"/>
    <w:tmpl w:val="0A5EFF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2D61EA6"/>
    <w:multiLevelType w:val="hybridMultilevel"/>
    <w:tmpl w:val="28AE1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2E30A3C"/>
    <w:multiLevelType w:val="hybridMultilevel"/>
    <w:tmpl w:val="6E7ACAAC"/>
    <w:lvl w:ilvl="0" w:tplc="B8EAA2BA">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DDCA388E">
      <w:start w:val="1"/>
      <w:numFmt w:val="lowerLetter"/>
      <w:lvlText w:val="%3)"/>
      <w:lvlJc w:val="left"/>
      <w:pPr>
        <w:ind w:left="3533" w:hanging="560"/>
      </w:pPr>
      <w:rPr>
        <w:rFonts w:hint="default"/>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6" w15:restartNumberingAfterBreak="0">
    <w:nsid w:val="22E90E95"/>
    <w:multiLevelType w:val="hybridMultilevel"/>
    <w:tmpl w:val="E6341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6F1097"/>
    <w:multiLevelType w:val="hybridMultilevel"/>
    <w:tmpl w:val="6534D8F0"/>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8" w15:restartNumberingAfterBreak="0">
    <w:nsid w:val="244E7D10"/>
    <w:multiLevelType w:val="hybridMultilevel"/>
    <w:tmpl w:val="82883834"/>
    <w:lvl w:ilvl="0" w:tplc="B8EAA2BA">
      <w:start w:val="1"/>
      <w:numFmt w:val="decimal"/>
      <w:lvlText w:val="(%1)"/>
      <w:lvlJc w:val="left"/>
      <w:pPr>
        <w:ind w:left="1166" w:hanging="360"/>
      </w:pPr>
      <w:rPr>
        <w:rFonts w:hint="default"/>
      </w:rPr>
    </w:lvl>
    <w:lvl w:ilvl="1" w:tplc="B8EAA2BA">
      <w:start w:val="1"/>
      <w:numFmt w:val="decimal"/>
      <w:lvlText w:val="(%2)"/>
      <w:lvlJc w:val="left"/>
      <w:pPr>
        <w:ind w:left="1170" w:hanging="360"/>
      </w:pPr>
      <w:rPr>
        <w:rFonts w:hint="default"/>
      </w:r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9" w15:restartNumberingAfterBreak="0">
    <w:nsid w:val="24B85E22"/>
    <w:multiLevelType w:val="hybridMultilevel"/>
    <w:tmpl w:val="236C5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4EB13AE"/>
    <w:multiLevelType w:val="hybridMultilevel"/>
    <w:tmpl w:val="9772969A"/>
    <w:lvl w:ilvl="0" w:tplc="FFFFFFFF">
      <w:start w:val="1"/>
      <w:numFmt w:val="lowerLetter"/>
      <w:lvlText w:val="%1)"/>
      <w:lvlJc w:val="left"/>
      <w:pPr>
        <w:ind w:left="1713" w:hanging="360"/>
      </w:pPr>
    </w:lvl>
    <w:lvl w:ilvl="1" w:tplc="7FEE3DB4">
      <w:start w:val="1"/>
      <w:numFmt w:val="lowerLetter"/>
      <w:lvlText w:val="%2)"/>
      <w:lvlJc w:val="left"/>
      <w:pPr>
        <w:ind w:left="2433" w:hanging="360"/>
      </w:pPr>
      <w:rPr>
        <w:i w:val="0"/>
        <w:iCs w:val="0"/>
      </w:rPr>
    </w:lvl>
    <w:lvl w:ilvl="2" w:tplc="29BEB584">
      <w:start w:val="1"/>
      <w:numFmt w:val="decimal"/>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1" w15:restartNumberingAfterBreak="0">
    <w:nsid w:val="257E0A98"/>
    <w:multiLevelType w:val="hybridMultilevel"/>
    <w:tmpl w:val="187EE5AC"/>
    <w:lvl w:ilvl="0" w:tplc="9F8AFF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862CFA"/>
    <w:multiLevelType w:val="hybridMultilevel"/>
    <w:tmpl w:val="6A50091C"/>
    <w:lvl w:ilvl="0" w:tplc="9288D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0815F9"/>
    <w:multiLevelType w:val="hybridMultilevel"/>
    <w:tmpl w:val="7DF464D8"/>
    <w:lvl w:ilvl="0" w:tplc="0BAC03E0">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D25D16"/>
    <w:multiLevelType w:val="hybridMultilevel"/>
    <w:tmpl w:val="6EBE0DBE"/>
    <w:lvl w:ilvl="0" w:tplc="2286BE4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5" w15:restartNumberingAfterBreak="0">
    <w:nsid w:val="28C67B9F"/>
    <w:multiLevelType w:val="hybridMultilevel"/>
    <w:tmpl w:val="AAFC0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2A7326"/>
    <w:multiLevelType w:val="hybridMultilevel"/>
    <w:tmpl w:val="B0BA56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9724681"/>
    <w:multiLevelType w:val="hybridMultilevel"/>
    <w:tmpl w:val="39D4E142"/>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233648F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97D6578"/>
    <w:multiLevelType w:val="hybridMultilevel"/>
    <w:tmpl w:val="1222F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A0F30B2"/>
    <w:multiLevelType w:val="hybridMultilevel"/>
    <w:tmpl w:val="909C3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EE25DA"/>
    <w:multiLevelType w:val="hybridMultilevel"/>
    <w:tmpl w:val="C4243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D50085F"/>
    <w:multiLevelType w:val="hybridMultilevel"/>
    <w:tmpl w:val="55F03CAC"/>
    <w:lvl w:ilvl="0" w:tplc="42005810">
      <w:start w:val="1"/>
      <w:numFmt w:val="lowerLetter"/>
      <w:lvlText w:val="%1)"/>
      <w:lvlJc w:val="left"/>
      <w:pPr>
        <w:ind w:left="1440" w:hanging="360"/>
      </w:pPr>
      <w:rPr>
        <w:rFonts w:hint="default"/>
      </w:rPr>
    </w:lvl>
    <w:lvl w:ilvl="1" w:tplc="108048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7A6134"/>
    <w:multiLevelType w:val="hybridMultilevel"/>
    <w:tmpl w:val="CA584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DCA585B"/>
    <w:multiLevelType w:val="hybridMultilevel"/>
    <w:tmpl w:val="83F01036"/>
    <w:lvl w:ilvl="0" w:tplc="0409000F">
      <w:start w:val="1"/>
      <w:numFmt w:val="decimal"/>
      <w:lvlText w:val="%1."/>
      <w:lvlJc w:val="left"/>
      <w:pPr>
        <w:ind w:left="1080" w:hanging="360"/>
      </w:pPr>
    </w:lvl>
    <w:lvl w:ilvl="1" w:tplc="2F78573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1746557"/>
    <w:multiLevelType w:val="hybridMultilevel"/>
    <w:tmpl w:val="2878FA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20A7303"/>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2786B47"/>
    <w:multiLevelType w:val="hybridMultilevel"/>
    <w:tmpl w:val="C6E02628"/>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7" w15:restartNumberingAfterBreak="0">
    <w:nsid w:val="342E0ECA"/>
    <w:multiLevelType w:val="hybridMultilevel"/>
    <w:tmpl w:val="3490EAC0"/>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4671D6B"/>
    <w:multiLevelType w:val="hybridMultilevel"/>
    <w:tmpl w:val="EBE2DD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52A379A"/>
    <w:multiLevelType w:val="hybridMultilevel"/>
    <w:tmpl w:val="AAF8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5C33E67"/>
    <w:multiLevelType w:val="hybridMultilevel"/>
    <w:tmpl w:val="EF32FE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66D38F3"/>
    <w:multiLevelType w:val="hybridMultilevel"/>
    <w:tmpl w:val="E95E5B66"/>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C974B5"/>
    <w:multiLevelType w:val="hybridMultilevel"/>
    <w:tmpl w:val="DBA4D170"/>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43C0869E">
      <w:start w:val="1"/>
      <w:numFmt w:val="decimal"/>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3" w15:restartNumberingAfterBreak="0">
    <w:nsid w:val="387343C2"/>
    <w:multiLevelType w:val="hybridMultilevel"/>
    <w:tmpl w:val="4B6E3CC2"/>
    <w:lvl w:ilvl="0" w:tplc="B8EAA2BA">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4" w15:restartNumberingAfterBreak="0">
    <w:nsid w:val="388A4DB3"/>
    <w:multiLevelType w:val="hybridMultilevel"/>
    <w:tmpl w:val="723E5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89157E9"/>
    <w:multiLevelType w:val="hybridMultilevel"/>
    <w:tmpl w:val="4E382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98A2858"/>
    <w:multiLevelType w:val="hybridMultilevel"/>
    <w:tmpl w:val="D48A5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A6E4273"/>
    <w:multiLevelType w:val="hybridMultilevel"/>
    <w:tmpl w:val="0210906A"/>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8" w15:restartNumberingAfterBreak="0">
    <w:nsid w:val="3ADC3EC1"/>
    <w:multiLevelType w:val="hybridMultilevel"/>
    <w:tmpl w:val="73564C02"/>
    <w:lvl w:ilvl="0" w:tplc="FFFFFFFF">
      <w:start w:val="1"/>
      <w:numFmt w:val="decimal"/>
      <w:lvlText w:val="%1."/>
      <w:lvlJc w:val="left"/>
      <w:pPr>
        <w:ind w:left="618" w:hanging="360"/>
      </w:pPr>
      <w:rPr>
        <w:rFonts w:hint="default"/>
      </w:rPr>
    </w:lvl>
    <w:lvl w:ilvl="1" w:tplc="FFFFFFFF" w:tentative="1">
      <w:start w:val="1"/>
      <w:numFmt w:val="lowerLetter"/>
      <w:lvlText w:val="%2."/>
      <w:lvlJc w:val="left"/>
      <w:pPr>
        <w:ind w:left="1338" w:hanging="360"/>
      </w:pPr>
    </w:lvl>
    <w:lvl w:ilvl="2" w:tplc="FFFFFFFF" w:tentative="1">
      <w:start w:val="1"/>
      <w:numFmt w:val="lowerRoman"/>
      <w:lvlText w:val="%3."/>
      <w:lvlJc w:val="right"/>
      <w:pPr>
        <w:ind w:left="2058" w:hanging="180"/>
      </w:pPr>
    </w:lvl>
    <w:lvl w:ilvl="3" w:tplc="FFFFFFFF" w:tentative="1">
      <w:start w:val="1"/>
      <w:numFmt w:val="decimal"/>
      <w:lvlText w:val="%4."/>
      <w:lvlJc w:val="left"/>
      <w:pPr>
        <w:ind w:left="2778" w:hanging="360"/>
      </w:p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89" w15:restartNumberingAfterBreak="0">
    <w:nsid w:val="3E352D7B"/>
    <w:multiLevelType w:val="hybridMultilevel"/>
    <w:tmpl w:val="19D21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E5F0A4A"/>
    <w:multiLevelType w:val="hybridMultilevel"/>
    <w:tmpl w:val="5B2052A8"/>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70D29174">
      <w:start w:val="1"/>
      <w:numFmt w:val="decimal"/>
      <w:lvlText w:val="(%3)"/>
      <w:lvlJc w:val="left"/>
      <w:pPr>
        <w:ind w:left="2973" w:firstLine="0"/>
      </w:pPr>
      <w:rPr>
        <w:rFonts w:hint="default"/>
        <w:b w:val="0"/>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1" w15:restartNumberingAfterBreak="0">
    <w:nsid w:val="3E614F90"/>
    <w:multiLevelType w:val="hybridMultilevel"/>
    <w:tmpl w:val="B8E6BF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F1C4458"/>
    <w:multiLevelType w:val="hybridMultilevel"/>
    <w:tmpl w:val="3376A630"/>
    <w:lvl w:ilvl="0" w:tplc="9788E2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321F36"/>
    <w:multiLevelType w:val="hybridMultilevel"/>
    <w:tmpl w:val="B04CDFA4"/>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4" w15:restartNumberingAfterBreak="0">
    <w:nsid w:val="3F782143"/>
    <w:multiLevelType w:val="hybridMultilevel"/>
    <w:tmpl w:val="C424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FC36120"/>
    <w:multiLevelType w:val="hybridMultilevel"/>
    <w:tmpl w:val="519430CA"/>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0066C82"/>
    <w:multiLevelType w:val="hybridMultilevel"/>
    <w:tmpl w:val="BC28010A"/>
    <w:lvl w:ilvl="0" w:tplc="3F60B8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0BB7A29"/>
    <w:multiLevelType w:val="hybridMultilevel"/>
    <w:tmpl w:val="A0FA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3960454"/>
    <w:multiLevelType w:val="hybridMultilevel"/>
    <w:tmpl w:val="6352BC6C"/>
    <w:lvl w:ilvl="0" w:tplc="7E40D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3BB22EA"/>
    <w:multiLevelType w:val="hybridMultilevel"/>
    <w:tmpl w:val="BB04002C"/>
    <w:lvl w:ilvl="0" w:tplc="5194F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4226E6"/>
    <w:multiLevelType w:val="hybridMultilevel"/>
    <w:tmpl w:val="A29846E6"/>
    <w:lvl w:ilvl="0" w:tplc="B8EAA2BA">
      <w:start w:val="1"/>
      <w:numFmt w:val="decimal"/>
      <w:lvlText w:val="(%1)"/>
      <w:lvlJc w:val="left"/>
      <w:pPr>
        <w:ind w:left="1713" w:hanging="360"/>
      </w:pPr>
      <w:rPr>
        <w:rFonts w:hint="default"/>
      </w:rPr>
    </w:lvl>
    <w:lvl w:ilvl="1" w:tplc="FFFFFFFF">
      <w:start w:val="1"/>
      <w:numFmt w:val="lowerLetter"/>
      <w:lvlText w:val="%2."/>
      <w:lvlJc w:val="left"/>
      <w:pPr>
        <w:ind w:left="2916" w:hanging="360"/>
      </w:pPr>
    </w:lvl>
    <w:lvl w:ilvl="2" w:tplc="FFFFFFFF" w:tentative="1">
      <w:start w:val="1"/>
      <w:numFmt w:val="lowerRoman"/>
      <w:lvlText w:val="%3."/>
      <w:lvlJc w:val="right"/>
      <w:pPr>
        <w:ind w:left="3636" w:hanging="180"/>
      </w:pPr>
    </w:lvl>
    <w:lvl w:ilvl="3" w:tplc="FFFFFFFF" w:tentative="1">
      <w:start w:val="1"/>
      <w:numFmt w:val="decimal"/>
      <w:lvlText w:val="%4."/>
      <w:lvlJc w:val="left"/>
      <w:pPr>
        <w:ind w:left="4356" w:hanging="360"/>
      </w:pPr>
    </w:lvl>
    <w:lvl w:ilvl="4" w:tplc="FFFFFFFF" w:tentative="1">
      <w:start w:val="1"/>
      <w:numFmt w:val="lowerLetter"/>
      <w:lvlText w:val="%5."/>
      <w:lvlJc w:val="left"/>
      <w:pPr>
        <w:ind w:left="5076" w:hanging="360"/>
      </w:pPr>
    </w:lvl>
    <w:lvl w:ilvl="5" w:tplc="FFFFFFFF" w:tentative="1">
      <w:start w:val="1"/>
      <w:numFmt w:val="lowerRoman"/>
      <w:lvlText w:val="%6."/>
      <w:lvlJc w:val="right"/>
      <w:pPr>
        <w:ind w:left="5796" w:hanging="180"/>
      </w:pPr>
    </w:lvl>
    <w:lvl w:ilvl="6" w:tplc="FFFFFFFF" w:tentative="1">
      <w:start w:val="1"/>
      <w:numFmt w:val="decimal"/>
      <w:lvlText w:val="%7."/>
      <w:lvlJc w:val="left"/>
      <w:pPr>
        <w:ind w:left="6516" w:hanging="360"/>
      </w:pPr>
    </w:lvl>
    <w:lvl w:ilvl="7" w:tplc="FFFFFFFF" w:tentative="1">
      <w:start w:val="1"/>
      <w:numFmt w:val="lowerLetter"/>
      <w:lvlText w:val="%8."/>
      <w:lvlJc w:val="left"/>
      <w:pPr>
        <w:ind w:left="7236" w:hanging="360"/>
      </w:pPr>
    </w:lvl>
    <w:lvl w:ilvl="8" w:tplc="FFFFFFFF" w:tentative="1">
      <w:start w:val="1"/>
      <w:numFmt w:val="lowerRoman"/>
      <w:lvlText w:val="%9."/>
      <w:lvlJc w:val="right"/>
      <w:pPr>
        <w:ind w:left="7956" w:hanging="180"/>
      </w:pPr>
    </w:lvl>
  </w:abstractNum>
  <w:abstractNum w:abstractNumId="101" w15:restartNumberingAfterBreak="0">
    <w:nsid w:val="46160848"/>
    <w:multiLevelType w:val="hybridMultilevel"/>
    <w:tmpl w:val="CF50B61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2" w15:restartNumberingAfterBreak="0">
    <w:nsid w:val="46822362"/>
    <w:multiLevelType w:val="hybridMultilevel"/>
    <w:tmpl w:val="29A63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6DA6CBA"/>
    <w:multiLevelType w:val="hybridMultilevel"/>
    <w:tmpl w:val="BD7A8896"/>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4" w15:restartNumberingAfterBreak="0">
    <w:nsid w:val="493D6EA6"/>
    <w:multiLevelType w:val="hybridMultilevel"/>
    <w:tmpl w:val="129660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9521A79"/>
    <w:multiLevelType w:val="hybridMultilevel"/>
    <w:tmpl w:val="5DFCE450"/>
    <w:lvl w:ilvl="0" w:tplc="53E2877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6" w15:restartNumberingAfterBreak="0">
    <w:nsid w:val="4A76588D"/>
    <w:multiLevelType w:val="hybridMultilevel"/>
    <w:tmpl w:val="BE5EC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B2C08E9"/>
    <w:multiLevelType w:val="hybridMultilevel"/>
    <w:tmpl w:val="1172A0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C9D6AE2"/>
    <w:multiLevelType w:val="hybridMultilevel"/>
    <w:tmpl w:val="0B784186"/>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09" w15:restartNumberingAfterBreak="0">
    <w:nsid w:val="4CDB272B"/>
    <w:multiLevelType w:val="hybridMultilevel"/>
    <w:tmpl w:val="5C6E3BFE"/>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0" w15:restartNumberingAfterBreak="0">
    <w:nsid w:val="4D3D6F43"/>
    <w:multiLevelType w:val="hybridMultilevel"/>
    <w:tmpl w:val="8F6A66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D7E0E8E"/>
    <w:multiLevelType w:val="hybridMultilevel"/>
    <w:tmpl w:val="2DDEF958"/>
    <w:lvl w:ilvl="0" w:tplc="53682F98">
      <w:start w:val="1"/>
      <w:numFmt w:val="decimal"/>
      <w:lvlText w:val="(%1)"/>
      <w:lvlJc w:val="left"/>
      <w:pPr>
        <w:ind w:left="3341" w:hanging="369"/>
      </w:pPr>
      <w:rPr>
        <w:rFonts w:ascii="Times New Roman" w:eastAsia="Calibri" w:hAnsi="Times New Roman" w:cs="Times New Roman"/>
        <w:b w:val="0"/>
        <w:bCs/>
      </w:rPr>
    </w:lvl>
    <w:lvl w:ilvl="1" w:tplc="041B0019">
      <w:start w:val="1"/>
      <w:numFmt w:val="lowerLetter"/>
      <w:lvlText w:val="%2."/>
      <w:lvlJc w:val="left"/>
      <w:pPr>
        <w:ind w:left="4052" w:hanging="360"/>
      </w:pPr>
    </w:lvl>
    <w:lvl w:ilvl="2" w:tplc="041B001B">
      <w:start w:val="1"/>
      <w:numFmt w:val="lowerRoman"/>
      <w:lvlText w:val="%3."/>
      <w:lvlJc w:val="right"/>
      <w:pPr>
        <w:ind w:left="4772" w:hanging="180"/>
      </w:pPr>
    </w:lvl>
    <w:lvl w:ilvl="3" w:tplc="041B000F" w:tentative="1">
      <w:start w:val="1"/>
      <w:numFmt w:val="decimal"/>
      <w:lvlText w:val="%4."/>
      <w:lvlJc w:val="left"/>
      <w:pPr>
        <w:ind w:left="5492" w:hanging="360"/>
      </w:pPr>
    </w:lvl>
    <w:lvl w:ilvl="4" w:tplc="041B0019" w:tentative="1">
      <w:start w:val="1"/>
      <w:numFmt w:val="lowerLetter"/>
      <w:lvlText w:val="%5."/>
      <w:lvlJc w:val="left"/>
      <w:pPr>
        <w:ind w:left="6212" w:hanging="360"/>
      </w:pPr>
    </w:lvl>
    <w:lvl w:ilvl="5" w:tplc="041B001B" w:tentative="1">
      <w:start w:val="1"/>
      <w:numFmt w:val="lowerRoman"/>
      <w:lvlText w:val="%6."/>
      <w:lvlJc w:val="right"/>
      <w:pPr>
        <w:ind w:left="6932" w:hanging="180"/>
      </w:pPr>
    </w:lvl>
    <w:lvl w:ilvl="6" w:tplc="041B000F" w:tentative="1">
      <w:start w:val="1"/>
      <w:numFmt w:val="decimal"/>
      <w:lvlText w:val="%7."/>
      <w:lvlJc w:val="left"/>
      <w:pPr>
        <w:ind w:left="7652" w:hanging="360"/>
      </w:pPr>
    </w:lvl>
    <w:lvl w:ilvl="7" w:tplc="041B0019" w:tentative="1">
      <w:start w:val="1"/>
      <w:numFmt w:val="lowerLetter"/>
      <w:lvlText w:val="%8."/>
      <w:lvlJc w:val="left"/>
      <w:pPr>
        <w:ind w:left="8372" w:hanging="360"/>
      </w:pPr>
    </w:lvl>
    <w:lvl w:ilvl="8" w:tplc="041B001B" w:tentative="1">
      <w:start w:val="1"/>
      <w:numFmt w:val="lowerRoman"/>
      <w:lvlText w:val="%9."/>
      <w:lvlJc w:val="right"/>
      <w:pPr>
        <w:ind w:left="9092" w:hanging="180"/>
      </w:pPr>
    </w:lvl>
  </w:abstractNum>
  <w:abstractNum w:abstractNumId="112" w15:restartNumberingAfterBreak="0">
    <w:nsid w:val="4E3B6F68"/>
    <w:multiLevelType w:val="hybridMultilevel"/>
    <w:tmpl w:val="15F6F492"/>
    <w:lvl w:ilvl="0" w:tplc="041B000F">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113" w15:restartNumberingAfterBreak="0">
    <w:nsid w:val="4E512EEC"/>
    <w:multiLevelType w:val="hybridMultilevel"/>
    <w:tmpl w:val="A56E03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E932DC6"/>
    <w:multiLevelType w:val="hybridMultilevel"/>
    <w:tmpl w:val="05D2813A"/>
    <w:lvl w:ilvl="0" w:tplc="FFFFFFFF">
      <w:start w:val="1"/>
      <w:numFmt w:val="decimal"/>
      <w:lvlText w:val="%1."/>
      <w:lvlJc w:val="left"/>
      <w:pPr>
        <w:ind w:left="1429" w:hanging="360"/>
      </w:pPr>
    </w:lvl>
    <w:lvl w:ilvl="1" w:tplc="04AECAF2">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5" w15:restartNumberingAfterBreak="0">
    <w:nsid w:val="4FA1228E"/>
    <w:multiLevelType w:val="hybridMultilevel"/>
    <w:tmpl w:val="1D662C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4FEA1A54"/>
    <w:multiLevelType w:val="hybridMultilevel"/>
    <w:tmpl w:val="796456AC"/>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7" w15:restartNumberingAfterBreak="0">
    <w:nsid w:val="50D246F6"/>
    <w:multiLevelType w:val="hybridMultilevel"/>
    <w:tmpl w:val="2814D6FC"/>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10D2363"/>
    <w:multiLevelType w:val="hybridMultilevel"/>
    <w:tmpl w:val="6CE655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1DD402B"/>
    <w:multiLevelType w:val="hybridMultilevel"/>
    <w:tmpl w:val="1A547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2F13216"/>
    <w:multiLevelType w:val="hybridMultilevel"/>
    <w:tmpl w:val="0DFA7C84"/>
    <w:lvl w:ilvl="0" w:tplc="8AA67362">
      <w:start w:val="1"/>
      <w:numFmt w:val="decimal"/>
      <w:lvlText w:val="(%1)"/>
      <w:lvlJc w:val="left"/>
      <w:pPr>
        <w:ind w:left="1080" w:hanging="360"/>
      </w:pPr>
      <w:rPr>
        <w:rFonts w:hint="default"/>
      </w:r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1" w15:restartNumberingAfterBreak="0">
    <w:nsid w:val="538905B5"/>
    <w:multiLevelType w:val="hybridMultilevel"/>
    <w:tmpl w:val="A1BAFECE"/>
    <w:lvl w:ilvl="0" w:tplc="D0969DCE">
      <w:start w:val="4"/>
      <w:numFmt w:val="decimal"/>
      <w:lvlText w:val="(%1)"/>
      <w:lvlJc w:val="left"/>
      <w:pPr>
        <w:ind w:left="1077" w:hanging="369"/>
      </w:pPr>
      <w:rPr>
        <w:rFonts w:hint="default"/>
        <w:b w:val="0"/>
        <w:bCs w:val="0"/>
      </w:rPr>
    </w:lvl>
    <w:lvl w:ilvl="1" w:tplc="041B0019" w:tentative="1">
      <w:start w:val="1"/>
      <w:numFmt w:val="lowerLetter"/>
      <w:lvlText w:val="%2."/>
      <w:lvlJc w:val="left"/>
      <w:pPr>
        <w:ind w:left="2006" w:hanging="360"/>
      </w:pPr>
    </w:lvl>
    <w:lvl w:ilvl="2" w:tplc="041B001B" w:tentative="1">
      <w:start w:val="1"/>
      <w:numFmt w:val="lowerRoman"/>
      <w:lvlText w:val="%3."/>
      <w:lvlJc w:val="right"/>
      <w:pPr>
        <w:ind w:left="2726" w:hanging="180"/>
      </w:pPr>
    </w:lvl>
    <w:lvl w:ilvl="3" w:tplc="041B000F" w:tentative="1">
      <w:start w:val="1"/>
      <w:numFmt w:val="decimal"/>
      <w:lvlText w:val="%4."/>
      <w:lvlJc w:val="left"/>
      <w:pPr>
        <w:ind w:left="3446" w:hanging="360"/>
      </w:pPr>
    </w:lvl>
    <w:lvl w:ilvl="4" w:tplc="041B0019" w:tentative="1">
      <w:start w:val="1"/>
      <w:numFmt w:val="lowerLetter"/>
      <w:lvlText w:val="%5."/>
      <w:lvlJc w:val="left"/>
      <w:pPr>
        <w:ind w:left="4166" w:hanging="360"/>
      </w:pPr>
    </w:lvl>
    <w:lvl w:ilvl="5" w:tplc="041B001B" w:tentative="1">
      <w:start w:val="1"/>
      <w:numFmt w:val="lowerRoman"/>
      <w:lvlText w:val="%6."/>
      <w:lvlJc w:val="right"/>
      <w:pPr>
        <w:ind w:left="4886" w:hanging="180"/>
      </w:pPr>
    </w:lvl>
    <w:lvl w:ilvl="6" w:tplc="041B000F" w:tentative="1">
      <w:start w:val="1"/>
      <w:numFmt w:val="decimal"/>
      <w:lvlText w:val="%7."/>
      <w:lvlJc w:val="left"/>
      <w:pPr>
        <w:ind w:left="5606" w:hanging="360"/>
      </w:pPr>
    </w:lvl>
    <w:lvl w:ilvl="7" w:tplc="041B0019" w:tentative="1">
      <w:start w:val="1"/>
      <w:numFmt w:val="lowerLetter"/>
      <w:lvlText w:val="%8."/>
      <w:lvlJc w:val="left"/>
      <w:pPr>
        <w:ind w:left="6326" w:hanging="360"/>
      </w:pPr>
    </w:lvl>
    <w:lvl w:ilvl="8" w:tplc="041B001B" w:tentative="1">
      <w:start w:val="1"/>
      <w:numFmt w:val="lowerRoman"/>
      <w:lvlText w:val="%9."/>
      <w:lvlJc w:val="right"/>
      <w:pPr>
        <w:ind w:left="7046" w:hanging="180"/>
      </w:pPr>
    </w:lvl>
  </w:abstractNum>
  <w:abstractNum w:abstractNumId="122" w15:restartNumberingAfterBreak="0">
    <w:nsid w:val="5672142C"/>
    <w:multiLevelType w:val="hybridMultilevel"/>
    <w:tmpl w:val="CDEA3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67F07D0"/>
    <w:multiLevelType w:val="hybridMultilevel"/>
    <w:tmpl w:val="B18846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6845BEC"/>
    <w:multiLevelType w:val="hybridMultilevel"/>
    <w:tmpl w:val="922AD720"/>
    <w:lvl w:ilvl="0" w:tplc="01021D64">
      <w:start w:val="1"/>
      <w:numFmt w:val="decimal"/>
      <w:lvlText w:val="(%1)"/>
      <w:lvlJc w:val="left"/>
      <w:pPr>
        <w:ind w:left="27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EF621A"/>
    <w:multiLevelType w:val="hybridMultilevel"/>
    <w:tmpl w:val="9208AFDC"/>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26" w15:restartNumberingAfterBreak="0">
    <w:nsid w:val="576625D0"/>
    <w:multiLevelType w:val="hybridMultilevel"/>
    <w:tmpl w:val="E75427C0"/>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77A23DA"/>
    <w:multiLevelType w:val="hybridMultilevel"/>
    <w:tmpl w:val="8C2E425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8" w15:restartNumberingAfterBreak="0">
    <w:nsid w:val="592E0416"/>
    <w:multiLevelType w:val="hybridMultilevel"/>
    <w:tmpl w:val="8C2E4252"/>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594B62C8"/>
    <w:multiLevelType w:val="hybridMultilevel"/>
    <w:tmpl w:val="90082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331242"/>
    <w:multiLevelType w:val="hybridMultilevel"/>
    <w:tmpl w:val="6F2C5D70"/>
    <w:lvl w:ilvl="0" w:tplc="4F5E2C8C">
      <w:start w:val="1"/>
      <w:numFmt w:val="lowerLetter"/>
      <w:lvlText w:val="%1)"/>
      <w:lvlJc w:val="left"/>
      <w:pPr>
        <w:ind w:left="1211" w:hanging="360"/>
      </w:pPr>
      <w:rPr>
        <w:rFonts w:hint="default"/>
      </w:rPr>
    </w:lvl>
    <w:lvl w:ilvl="1" w:tplc="1554982C">
      <w:start w:val="1"/>
      <w:numFmt w:val="decimal"/>
      <w:lvlText w:val="(%2)"/>
      <w:lvlJc w:val="left"/>
      <w:pPr>
        <w:ind w:left="1991" w:hanging="42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1" w15:restartNumberingAfterBreak="0">
    <w:nsid w:val="5B0E780A"/>
    <w:multiLevelType w:val="hybridMultilevel"/>
    <w:tmpl w:val="EA7660E2"/>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3F4676"/>
    <w:multiLevelType w:val="hybridMultilevel"/>
    <w:tmpl w:val="B0AA1646"/>
    <w:lvl w:ilvl="0" w:tplc="0A9443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5BD96066"/>
    <w:multiLevelType w:val="hybridMultilevel"/>
    <w:tmpl w:val="73B0A0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C113DBE"/>
    <w:multiLevelType w:val="hybridMultilevel"/>
    <w:tmpl w:val="F5B48364"/>
    <w:lvl w:ilvl="0" w:tplc="0CCC373E">
      <w:start w:val="1"/>
      <w:numFmt w:val="decimal"/>
      <w:lvlText w:val="(%1)"/>
      <w:lvlJc w:val="left"/>
      <w:pPr>
        <w:ind w:left="720" w:hanging="360"/>
      </w:pPr>
      <w:rPr>
        <w:rFonts w:hint="default"/>
      </w:rPr>
    </w:lvl>
    <w:lvl w:ilvl="1" w:tplc="3556A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5270D6"/>
    <w:multiLevelType w:val="hybridMultilevel"/>
    <w:tmpl w:val="8EAA7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5D844930"/>
    <w:multiLevelType w:val="hybridMultilevel"/>
    <w:tmpl w:val="90D0E9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5E5D6802"/>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F881EFA"/>
    <w:multiLevelType w:val="hybridMultilevel"/>
    <w:tmpl w:val="872C20B4"/>
    <w:lvl w:ilvl="0" w:tplc="0BA2B090">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FEE7721"/>
    <w:multiLevelType w:val="hybridMultilevel"/>
    <w:tmpl w:val="D9BA6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00610C5"/>
    <w:multiLevelType w:val="hybridMultilevel"/>
    <w:tmpl w:val="655004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08D56C6"/>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0D50BE6"/>
    <w:multiLevelType w:val="hybridMultilevel"/>
    <w:tmpl w:val="37CCE6B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3" w15:restartNumberingAfterBreak="0">
    <w:nsid w:val="61EA0D75"/>
    <w:multiLevelType w:val="hybridMultilevel"/>
    <w:tmpl w:val="6EDA142A"/>
    <w:lvl w:ilvl="0" w:tplc="B8EAA2BA">
      <w:start w:val="1"/>
      <w:numFmt w:val="decimal"/>
      <w:lvlText w:val="(%1)"/>
      <w:lvlJc w:val="left"/>
      <w:pPr>
        <w:ind w:left="1170" w:hanging="360"/>
      </w:pPr>
      <w:rPr>
        <w:rFonts w:hint="default"/>
      </w:rPr>
    </w:lvl>
    <w:lvl w:ilvl="1" w:tplc="E7322EE2">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4" w15:restartNumberingAfterBreak="0">
    <w:nsid w:val="623D18D8"/>
    <w:multiLevelType w:val="hybridMultilevel"/>
    <w:tmpl w:val="8BE67EE2"/>
    <w:lvl w:ilvl="0" w:tplc="8D741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24A7E63"/>
    <w:multiLevelType w:val="hybridMultilevel"/>
    <w:tmpl w:val="E9FA9E2E"/>
    <w:lvl w:ilvl="0" w:tplc="F4F05938">
      <w:start w:val="1"/>
      <w:numFmt w:val="decimal"/>
      <w:lvlText w:val="%1."/>
      <w:lvlJc w:val="left"/>
      <w:pPr>
        <w:ind w:left="18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6F6B51"/>
    <w:multiLevelType w:val="hybridMultilevel"/>
    <w:tmpl w:val="99F25D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3CD6954"/>
    <w:multiLevelType w:val="hybridMultilevel"/>
    <w:tmpl w:val="99C46E1A"/>
    <w:lvl w:ilvl="0" w:tplc="075EF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4376C58"/>
    <w:multiLevelType w:val="hybridMultilevel"/>
    <w:tmpl w:val="7000412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9" w15:restartNumberingAfterBreak="0">
    <w:nsid w:val="64421733"/>
    <w:multiLevelType w:val="hybridMultilevel"/>
    <w:tmpl w:val="1046D3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4612A91"/>
    <w:multiLevelType w:val="hybridMultilevel"/>
    <w:tmpl w:val="CADE4116"/>
    <w:lvl w:ilvl="0" w:tplc="4F46B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49D15B7"/>
    <w:multiLevelType w:val="hybridMultilevel"/>
    <w:tmpl w:val="66D4682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2" w15:restartNumberingAfterBreak="0">
    <w:nsid w:val="655E0337"/>
    <w:multiLevelType w:val="hybridMultilevel"/>
    <w:tmpl w:val="0C8463AC"/>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5C32413"/>
    <w:multiLevelType w:val="hybridMultilevel"/>
    <w:tmpl w:val="E4EE1D6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78D5289"/>
    <w:multiLevelType w:val="hybridMultilevel"/>
    <w:tmpl w:val="3494A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7A33801"/>
    <w:multiLevelType w:val="hybridMultilevel"/>
    <w:tmpl w:val="96388E62"/>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6" w15:restartNumberingAfterBreak="0">
    <w:nsid w:val="680711E9"/>
    <w:multiLevelType w:val="hybridMultilevel"/>
    <w:tmpl w:val="AE9AFA8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7" w15:restartNumberingAfterBreak="0">
    <w:nsid w:val="68C17C70"/>
    <w:multiLevelType w:val="hybridMultilevel"/>
    <w:tmpl w:val="636ED6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8" w15:restartNumberingAfterBreak="0">
    <w:nsid w:val="6B3A64E5"/>
    <w:multiLevelType w:val="hybridMultilevel"/>
    <w:tmpl w:val="E7DEBEE0"/>
    <w:lvl w:ilvl="0" w:tplc="79A66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C2B015C"/>
    <w:multiLevelType w:val="hybridMultilevel"/>
    <w:tmpl w:val="85AE03A6"/>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CFE1177"/>
    <w:multiLevelType w:val="hybridMultilevel"/>
    <w:tmpl w:val="C680D4BC"/>
    <w:lvl w:ilvl="0" w:tplc="DD106E30">
      <w:start w:val="1"/>
      <w:numFmt w:val="decimal"/>
      <w:lvlText w:val="(%1)"/>
      <w:lvlJc w:val="left"/>
      <w:pPr>
        <w:ind w:left="2625" w:hanging="360"/>
      </w:pPr>
      <w:rPr>
        <w:rFonts w:ascii="Times New Roman" w:eastAsia="Calibri" w:hAnsi="Times New Roman" w:cs="Times New Roman"/>
      </w:rPr>
    </w:lvl>
    <w:lvl w:ilvl="1" w:tplc="041B0019">
      <w:start w:val="1"/>
      <w:numFmt w:val="lowerLetter"/>
      <w:lvlText w:val="%2."/>
      <w:lvlJc w:val="left"/>
      <w:pPr>
        <w:ind w:left="3345" w:hanging="360"/>
      </w:pPr>
    </w:lvl>
    <w:lvl w:ilvl="2" w:tplc="041B001B" w:tentative="1">
      <w:start w:val="1"/>
      <w:numFmt w:val="lowerRoman"/>
      <w:lvlText w:val="%3."/>
      <w:lvlJc w:val="right"/>
      <w:pPr>
        <w:ind w:left="4065" w:hanging="180"/>
      </w:pPr>
    </w:lvl>
    <w:lvl w:ilvl="3" w:tplc="041B000F" w:tentative="1">
      <w:start w:val="1"/>
      <w:numFmt w:val="decimal"/>
      <w:lvlText w:val="%4."/>
      <w:lvlJc w:val="left"/>
      <w:pPr>
        <w:ind w:left="4785" w:hanging="360"/>
      </w:pPr>
    </w:lvl>
    <w:lvl w:ilvl="4" w:tplc="041B0019" w:tentative="1">
      <w:start w:val="1"/>
      <w:numFmt w:val="lowerLetter"/>
      <w:lvlText w:val="%5."/>
      <w:lvlJc w:val="left"/>
      <w:pPr>
        <w:ind w:left="5505" w:hanging="360"/>
      </w:pPr>
    </w:lvl>
    <w:lvl w:ilvl="5" w:tplc="041B001B" w:tentative="1">
      <w:start w:val="1"/>
      <w:numFmt w:val="lowerRoman"/>
      <w:lvlText w:val="%6."/>
      <w:lvlJc w:val="right"/>
      <w:pPr>
        <w:ind w:left="6225" w:hanging="180"/>
      </w:pPr>
    </w:lvl>
    <w:lvl w:ilvl="6" w:tplc="041B000F" w:tentative="1">
      <w:start w:val="1"/>
      <w:numFmt w:val="decimal"/>
      <w:lvlText w:val="%7."/>
      <w:lvlJc w:val="left"/>
      <w:pPr>
        <w:ind w:left="6945" w:hanging="360"/>
      </w:pPr>
    </w:lvl>
    <w:lvl w:ilvl="7" w:tplc="041B0019" w:tentative="1">
      <w:start w:val="1"/>
      <w:numFmt w:val="lowerLetter"/>
      <w:lvlText w:val="%8."/>
      <w:lvlJc w:val="left"/>
      <w:pPr>
        <w:ind w:left="7665" w:hanging="360"/>
      </w:pPr>
    </w:lvl>
    <w:lvl w:ilvl="8" w:tplc="041B001B" w:tentative="1">
      <w:start w:val="1"/>
      <w:numFmt w:val="lowerRoman"/>
      <w:lvlText w:val="%9."/>
      <w:lvlJc w:val="right"/>
      <w:pPr>
        <w:ind w:left="8385" w:hanging="180"/>
      </w:pPr>
    </w:lvl>
  </w:abstractNum>
  <w:abstractNum w:abstractNumId="161" w15:restartNumberingAfterBreak="0">
    <w:nsid w:val="6F387EF5"/>
    <w:multiLevelType w:val="hybridMultilevel"/>
    <w:tmpl w:val="8160B3F4"/>
    <w:lvl w:ilvl="0" w:tplc="5FEE8AAC">
      <w:start w:val="1"/>
      <w:numFmt w:val="decimal"/>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62" w15:restartNumberingAfterBreak="0">
    <w:nsid w:val="6F9A3CC1"/>
    <w:multiLevelType w:val="hybridMultilevel"/>
    <w:tmpl w:val="D4E040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079180A"/>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1C613F0"/>
    <w:multiLevelType w:val="hybridMultilevel"/>
    <w:tmpl w:val="3F4CD5FA"/>
    <w:lvl w:ilvl="0" w:tplc="B8EAA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5" w15:restartNumberingAfterBreak="0">
    <w:nsid w:val="71E51F7A"/>
    <w:multiLevelType w:val="hybridMultilevel"/>
    <w:tmpl w:val="DE8EA314"/>
    <w:lvl w:ilvl="0" w:tplc="586C9B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27E1BB1"/>
    <w:multiLevelType w:val="hybridMultilevel"/>
    <w:tmpl w:val="2750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E570B"/>
    <w:multiLevelType w:val="hybridMultilevel"/>
    <w:tmpl w:val="125EFA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8" w15:restartNumberingAfterBreak="0">
    <w:nsid w:val="73B65A46"/>
    <w:multiLevelType w:val="hybridMultilevel"/>
    <w:tmpl w:val="EE303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73DD3A81"/>
    <w:multiLevelType w:val="hybridMultilevel"/>
    <w:tmpl w:val="2E1C559A"/>
    <w:lvl w:ilvl="0" w:tplc="FFFFFFFF">
      <w:start w:val="1"/>
      <w:numFmt w:val="lowerLetter"/>
      <w:lvlText w:val="%1)"/>
      <w:lvlJc w:val="left"/>
      <w:pPr>
        <w:ind w:left="1800" w:hanging="360"/>
      </w:pPr>
    </w:lvl>
    <w:lvl w:ilvl="1" w:tplc="04090017">
      <w:start w:val="1"/>
      <w:numFmt w:val="lowerLetter"/>
      <w:lvlText w:val="%2)"/>
      <w:lvlJc w:val="left"/>
      <w:pPr>
        <w:ind w:left="1152"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0" w15:restartNumberingAfterBreak="0">
    <w:nsid w:val="759517E3"/>
    <w:multiLevelType w:val="hybridMultilevel"/>
    <w:tmpl w:val="115E91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5E94576"/>
    <w:multiLevelType w:val="hybridMultilevel"/>
    <w:tmpl w:val="211EC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762665FA"/>
    <w:multiLevelType w:val="hybridMultilevel"/>
    <w:tmpl w:val="099E386A"/>
    <w:lvl w:ilvl="0" w:tplc="B8EAA2B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3" w15:restartNumberingAfterBreak="0">
    <w:nsid w:val="766F5DB2"/>
    <w:multiLevelType w:val="hybridMultilevel"/>
    <w:tmpl w:val="7772BD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4" w15:restartNumberingAfterBreak="0">
    <w:nsid w:val="77A95645"/>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88C53CC"/>
    <w:multiLevelType w:val="hybridMultilevel"/>
    <w:tmpl w:val="972C22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89113D9"/>
    <w:multiLevelType w:val="hybridMultilevel"/>
    <w:tmpl w:val="1AE2924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7" w15:restartNumberingAfterBreak="0">
    <w:nsid w:val="79574075"/>
    <w:multiLevelType w:val="hybridMultilevel"/>
    <w:tmpl w:val="6248E5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A0F5843"/>
    <w:multiLevelType w:val="hybridMultilevel"/>
    <w:tmpl w:val="97121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A6F5832"/>
    <w:multiLevelType w:val="hybridMultilevel"/>
    <w:tmpl w:val="1BEA68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C3C4E01"/>
    <w:multiLevelType w:val="hybridMultilevel"/>
    <w:tmpl w:val="79DC63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7C3D125B"/>
    <w:multiLevelType w:val="hybridMultilevel"/>
    <w:tmpl w:val="D1202FF6"/>
    <w:lvl w:ilvl="0" w:tplc="B8EAA2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7CCC7CC4"/>
    <w:multiLevelType w:val="hybridMultilevel"/>
    <w:tmpl w:val="98183F30"/>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3" w15:restartNumberingAfterBreak="0">
    <w:nsid w:val="7D2971BF"/>
    <w:multiLevelType w:val="hybridMultilevel"/>
    <w:tmpl w:val="1520D1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E2940CE"/>
    <w:multiLevelType w:val="hybridMultilevel"/>
    <w:tmpl w:val="B98E1676"/>
    <w:lvl w:ilvl="0" w:tplc="C512F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EA85723"/>
    <w:multiLevelType w:val="hybridMultilevel"/>
    <w:tmpl w:val="DEBA31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EB530A1"/>
    <w:multiLevelType w:val="hybridMultilevel"/>
    <w:tmpl w:val="82DEEF1E"/>
    <w:lvl w:ilvl="0" w:tplc="43B01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ECC2710"/>
    <w:multiLevelType w:val="hybridMultilevel"/>
    <w:tmpl w:val="29A6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F332669"/>
    <w:multiLevelType w:val="hybridMultilevel"/>
    <w:tmpl w:val="499E8D2A"/>
    <w:lvl w:ilvl="0" w:tplc="04090017">
      <w:start w:val="1"/>
      <w:numFmt w:val="lowerLetter"/>
      <w:lvlText w:val="%1)"/>
      <w:lvlJc w:val="left"/>
      <w:pPr>
        <w:ind w:left="1152" w:hanging="360"/>
      </w:pPr>
    </w:lvl>
    <w:lvl w:ilvl="1" w:tplc="F4F05938">
      <w:start w:val="1"/>
      <w:numFmt w:val="decimal"/>
      <w:lvlText w:val="%2."/>
      <w:lvlJc w:val="left"/>
      <w:pPr>
        <w:ind w:left="1872" w:hanging="360"/>
      </w:pPr>
      <w:rPr>
        <w:rFonts w:hint="default"/>
      </w:rPr>
    </w:lvl>
    <w:lvl w:ilvl="2" w:tplc="01021D64">
      <w:start w:val="1"/>
      <w:numFmt w:val="decimal"/>
      <w:lvlText w:val="(%3)"/>
      <w:lvlJc w:val="left"/>
      <w:pPr>
        <w:ind w:left="2772" w:hanging="360"/>
      </w:pPr>
      <w:rPr>
        <w:rFonts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9" w15:restartNumberingAfterBreak="0">
    <w:nsid w:val="7F5E1C95"/>
    <w:multiLevelType w:val="hybridMultilevel"/>
    <w:tmpl w:val="80CEC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F8159B7"/>
    <w:multiLevelType w:val="hybridMultilevel"/>
    <w:tmpl w:val="9538F052"/>
    <w:lvl w:ilvl="0" w:tplc="9940B748">
      <w:start w:val="1"/>
      <w:numFmt w:val="upperRoman"/>
      <w:lvlText w:val="Čl. %1"/>
      <w:lvlJc w:val="center"/>
      <w:pPr>
        <w:ind w:left="3963" w:firstLine="432"/>
      </w:pPr>
      <w:rPr>
        <w:rFonts w:hint="default"/>
      </w:rPr>
    </w:lvl>
    <w:lvl w:ilvl="1" w:tplc="42005810">
      <w:start w:val="1"/>
      <w:numFmt w:val="lowerLetter"/>
      <w:lvlText w:val="%2)"/>
      <w:lvlJc w:val="left"/>
      <w:pPr>
        <w:ind w:left="1440" w:hanging="360"/>
      </w:pPr>
      <w:rPr>
        <w:rFonts w:hint="default"/>
      </w:r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7"/>
  </w:num>
  <w:num w:numId="3">
    <w:abstractNumId w:val="135"/>
  </w:num>
  <w:num w:numId="4">
    <w:abstractNumId w:val="74"/>
  </w:num>
  <w:num w:numId="5">
    <w:abstractNumId w:val="122"/>
  </w:num>
  <w:num w:numId="6">
    <w:abstractNumId w:val="91"/>
  </w:num>
  <w:num w:numId="7">
    <w:abstractNumId w:val="175"/>
  </w:num>
  <w:num w:numId="8">
    <w:abstractNumId w:val="179"/>
  </w:num>
  <w:num w:numId="9">
    <w:abstractNumId w:val="157"/>
  </w:num>
  <w:num w:numId="10">
    <w:abstractNumId w:val="168"/>
  </w:num>
  <w:num w:numId="11">
    <w:abstractNumId w:val="187"/>
  </w:num>
  <w:num w:numId="12">
    <w:abstractNumId w:val="85"/>
  </w:num>
  <w:num w:numId="13">
    <w:abstractNumId w:val="110"/>
  </w:num>
  <w:num w:numId="14">
    <w:abstractNumId w:val="133"/>
  </w:num>
  <w:num w:numId="15">
    <w:abstractNumId w:val="36"/>
  </w:num>
  <w:num w:numId="16">
    <w:abstractNumId w:val="94"/>
  </w:num>
  <w:num w:numId="17">
    <w:abstractNumId w:val="118"/>
  </w:num>
  <w:num w:numId="18">
    <w:abstractNumId w:val="115"/>
  </w:num>
  <w:num w:numId="19">
    <w:abstractNumId w:val="11"/>
  </w:num>
  <w:num w:numId="20">
    <w:abstractNumId w:val="112"/>
  </w:num>
  <w:num w:numId="21">
    <w:abstractNumId w:val="40"/>
  </w:num>
  <w:num w:numId="22">
    <w:abstractNumId w:val="104"/>
  </w:num>
  <w:num w:numId="23">
    <w:abstractNumId w:val="42"/>
  </w:num>
  <w:num w:numId="24">
    <w:abstractNumId w:val="170"/>
  </w:num>
  <w:num w:numId="25">
    <w:abstractNumId w:val="64"/>
  </w:num>
  <w:num w:numId="26">
    <w:abstractNumId w:val="80"/>
  </w:num>
  <w:num w:numId="27">
    <w:abstractNumId w:val="177"/>
  </w:num>
  <w:num w:numId="28">
    <w:abstractNumId w:val="43"/>
  </w:num>
  <w:num w:numId="29">
    <w:abstractNumId w:val="149"/>
  </w:num>
  <w:num w:numId="30">
    <w:abstractNumId w:val="146"/>
  </w:num>
  <w:num w:numId="31">
    <w:abstractNumId w:val="141"/>
  </w:num>
  <w:num w:numId="32">
    <w:abstractNumId w:val="12"/>
  </w:num>
  <w:num w:numId="33">
    <w:abstractNumId w:val="119"/>
  </w:num>
  <w:num w:numId="34">
    <w:abstractNumId w:val="66"/>
  </w:num>
  <w:num w:numId="35">
    <w:abstractNumId w:val="140"/>
  </w:num>
  <w:num w:numId="36">
    <w:abstractNumId w:val="52"/>
  </w:num>
  <w:num w:numId="37">
    <w:abstractNumId w:val="44"/>
  </w:num>
  <w:num w:numId="38">
    <w:abstractNumId w:val="53"/>
  </w:num>
  <w:num w:numId="39">
    <w:abstractNumId w:val="7"/>
  </w:num>
  <w:num w:numId="40">
    <w:abstractNumId w:val="171"/>
  </w:num>
  <w:num w:numId="41">
    <w:abstractNumId w:val="183"/>
  </w:num>
  <w:num w:numId="42">
    <w:abstractNumId w:val="190"/>
  </w:num>
  <w:num w:numId="43">
    <w:abstractNumId w:val="178"/>
  </w:num>
  <w:num w:numId="44">
    <w:abstractNumId w:val="83"/>
  </w:num>
  <w:num w:numId="45">
    <w:abstractNumId w:val="20"/>
  </w:num>
  <w:num w:numId="46">
    <w:abstractNumId w:val="37"/>
  </w:num>
  <w:num w:numId="47">
    <w:abstractNumId w:val="22"/>
  </w:num>
  <w:num w:numId="48">
    <w:abstractNumId w:val="105"/>
  </w:num>
  <w:num w:numId="49">
    <w:abstractNumId w:val="117"/>
  </w:num>
  <w:num w:numId="50">
    <w:abstractNumId w:val="96"/>
  </w:num>
  <w:num w:numId="51">
    <w:abstractNumId w:val="147"/>
  </w:num>
  <w:num w:numId="52">
    <w:abstractNumId w:val="188"/>
  </w:num>
  <w:num w:numId="53">
    <w:abstractNumId w:val="176"/>
  </w:num>
  <w:num w:numId="54">
    <w:abstractNumId w:val="173"/>
  </w:num>
  <w:num w:numId="55">
    <w:abstractNumId w:val="128"/>
  </w:num>
  <w:num w:numId="56">
    <w:abstractNumId w:val="167"/>
  </w:num>
  <w:num w:numId="57">
    <w:abstractNumId w:val="159"/>
  </w:num>
  <w:num w:numId="58">
    <w:abstractNumId w:val="126"/>
  </w:num>
  <w:num w:numId="59">
    <w:abstractNumId w:val="67"/>
  </w:num>
  <w:num w:numId="60">
    <w:abstractNumId w:val="41"/>
  </w:num>
  <w:num w:numId="61">
    <w:abstractNumId w:val="95"/>
  </w:num>
  <w:num w:numId="62">
    <w:abstractNumId w:val="59"/>
  </w:num>
  <w:num w:numId="63">
    <w:abstractNumId w:val="16"/>
  </w:num>
  <w:num w:numId="64">
    <w:abstractNumId w:val="142"/>
  </w:num>
  <w:num w:numId="65">
    <w:abstractNumId w:val="144"/>
  </w:num>
  <w:num w:numId="66">
    <w:abstractNumId w:val="127"/>
  </w:num>
  <w:num w:numId="67">
    <w:abstractNumId w:val="46"/>
  </w:num>
  <w:num w:numId="68">
    <w:abstractNumId w:val="89"/>
  </w:num>
  <w:num w:numId="69">
    <w:abstractNumId w:val="102"/>
  </w:num>
  <w:num w:numId="70">
    <w:abstractNumId w:val="114"/>
  </w:num>
  <w:num w:numId="71">
    <w:abstractNumId w:val="153"/>
  </w:num>
  <w:num w:numId="72">
    <w:abstractNumId w:val="70"/>
  </w:num>
  <w:num w:numId="73">
    <w:abstractNumId w:val="150"/>
  </w:num>
  <w:num w:numId="74">
    <w:abstractNumId w:val="138"/>
  </w:num>
  <w:num w:numId="75">
    <w:abstractNumId w:val="61"/>
  </w:num>
  <w:num w:numId="76">
    <w:abstractNumId w:val="63"/>
  </w:num>
  <w:num w:numId="77">
    <w:abstractNumId w:val="38"/>
  </w:num>
  <w:num w:numId="78">
    <w:abstractNumId w:val="75"/>
  </w:num>
  <w:num w:numId="79">
    <w:abstractNumId w:val="174"/>
  </w:num>
  <w:num w:numId="80">
    <w:abstractNumId w:val="92"/>
  </w:num>
  <w:num w:numId="81">
    <w:abstractNumId w:val="14"/>
  </w:num>
  <w:num w:numId="82">
    <w:abstractNumId w:val="163"/>
  </w:num>
  <w:num w:numId="83">
    <w:abstractNumId w:val="137"/>
  </w:num>
  <w:num w:numId="84">
    <w:abstractNumId w:val="33"/>
  </w:num>
  <w:num w:numId="85">
    <w:abstractNumId w:val="50"/>
  </w:num>
  <w:num w:numId="86">
    <w:abstractNumId w:val="18"/>
  </w:num>
  <w:num w:numId="87">
    <w:abstractNumId w:val="69"/>
  </w:num>
  <w:num w:numId="88">
    <w:abstractNumId w:val="39"/>
  </w:num>
  <w:num w:numId="89">
    <w:abstractNumId w:val="62"/>
  </w:num>
  <w:num w:numId="90">
    <w:abstractNumId w:val="158"/>
  </w:num>
  <w:num w:numId="91">
    <w:abstractNumId w:val="98"/>
  </w:num>
  <w:num w:numId="92">
    <w:abstractNumId w:val="2"/>
  </w:num>
  <w:num w:numId="93">
    <w:abstractNumId w:val="184"/>
  </w:num>
  <w:num w:numId="94">
    <w:abstractNumId w:val="134"/>
  </w:num>
  <w:num w:numId="95">
    <w:abstractNumId w:val="17"/>
  </w:num>
  <w:num w:numId="96">
    <w:abstractNumId w:val="152"/>
  </w:num>
  <w:num w:numId="97">
    <w:abstractNumId w:val="162"/>
  </w:num>
  <w:num w:numId="98">
    <w:abstractNumId w:val="151"/>
  </w:num>
  <w:num w:numId="99">
    <w:abstractNumId w:val="47"/>
  </w:num>
  <w:num w:numId="100">
    <w:abstractNumId w:val="68"/>
  </w:num>
  <w:num w:numId="101">
    <w:abstractNumId w:val="21"/>
  </w:num>
  <w:num w:numId="102">
    <w:abstractNumId w:val="189"/>
  </w:num>
  <w:num w:numId="103">
    <w:abstractNumId w:val="48"/>
  </w:num>
  <w:num w:numId="104">
    <w:abstractNumId w:val="79"/>
  </w:num>
  <w:num w:numId="105">
    <w:abstractNumId w:val="139"/>
  </w:num>
  <w:num w:numId="106">
    <w:abstractNumId w:val="28"/>
  </w:num>
  <w:num w:numId="107">
    <w:abstractNumId w:val="86"/>
  </w:num>
  <w:num w:numId="108">
    <w:abstractNumId w:val="73"/>
  </w:num>
  <w:num w:numId="109">
    <w:abstractNumId w:val="180"/>
  </w:num>
  <w:num w:numId="110">
    <w:abstractNumId w:val="72"/>
  </w:num>
  <w:num w:numId="111">
    <w:abstractNumId w:val="123"/>
  </w:num>
  <w:num w:numId="112">
    <w:abstractNumId w:val="106"/>
  </w:num>
  <w:num w:numId="113">
    <w:abstractNumId w:val="131"/>
  </w:num>
  <w:num w:numId="114">
    <w:abstractNumId w:val="169"/>
  </w:num>
  <w:num w:numId="115">
    <w:abstractNumId w:val="120"/>
  </w:num>
  <w:num w:numId="116">
    <w:abstractNumId w:val="165"/>
  </w:num>
  <w:num w:numId="117">
    <w:abstractNumId w:val="6"/>
  </w:num>
  <w:num w:numId="118">
    <w:abstractNumId w:val="88"/>
  </w:num>
  <w:num w:numId="119">
    <w:abstractNumId w:val="99"/>
  </w:num>
  <w:num w:numId="120">
    <w:abstractNumId w:val="132"/>
  </w:num>
  <w:num w:numId="121">
    <w:abstractNumId w:val="166"/>
  </w:num>
  <w:num w:numId="122">
    <w:abstractNumId w:val="143"/>
  </w:num>
  <w:num w:numId="123">
    <w:abstractNumId w:val="32"/>
  </w:num>
  <w:num w:numId="124">
    <w:abstractNumId w:val="148"/>
  </w:num>
  <w:num w:numId="125">
    <w:abstractNumId w:val="15"/>
  </w:num>
  <w:num w:numId="126">
    <w:abstractNumId w:val="129"/>
  </w:num>
  <w:num w:numId="127">
    <w:abstractNumId w:val="186"/>
  </w:num>
  <w:num w:numId="128">
    <w:abstractNumId w:val="35"/>
  </w:num>
  <w:num w:numId="129">
    <w:abstractNumId w:val="5"/>
  </w:num>
  <w:num w:numId="130">
    <w:abstractNumId w:val="172"/>
  </w:num>
  <w:num w:numId="131">
    <w:abstractNumId w:val="57"/>
  </w:num>
  <w:num w:numId="132">
    <w:abstractNumId w:val="82"/>
  </w:num>
  <w:num w:numId="133">
    <w:abstractNumId w:val="97"/>
  </w:num>
  <w:num w:numId="134">
    <w:abstractNumId w:val="4"/>
  </w:num>
  <w:num w:numId="135">
    <w:abstractNumId w:val="87"/>
  </w:num>
  <w:num w:numId="136">
    <w:abstractNumId w:val="116"/>
  </w:num>
  <w:num w:numId="137">
    <w:abstractNumId w:val="103"/>
  </w:num>
  <w:num w:numId="138">
    <w:abstractNumId w:val="90"/>
  </w:num>
  <w:num w:numId="139">
    <w:abstractNumId w:val="155"/>
  </w:num>
  <w:num w:numId="140">
    <w:abstractNumId w:val="8"/>
  </w:num>
  <w:num w:numId="141">
    <w:abstractNumId w:val="111"/>
  </w:num>
  <w:num w:numId="142">
    <w:abstractNumId w:val="121"/>
  </w:num>
  <w:num w:numId="143">
    <w:abstractNumId w:val="156"/>
  </w:num>
  <w:num w:numId="144">
    <w:abstractNumId w:val="108"/>
  </w:num>
  <w:num w:numId="145">
    <w:abstractNumId w:val="31"/>
  </w:num>
  <w:num w:numId="146">
    <w:abstractNumId w:val="101"/>
  </w:num>
  <w:num w:numId="147">
    <w:abstractNumId w:val="60"/>
  </w:num>
  <w:num w:numId="148">
    <w:abstractNumId w:val="45"/>
  </w:num>
  <w:num w:numId="149">
    <w:abstractNumId w:val="100"/>
  </w:num>
  <w:num w:numId="150">
    <w:abstractNumId w:val="125"/>
  </w:num>
  <w:num w:numId="151">
    <w:abstractNumId w:val="26"/>
  </w:num>
  <w:num w:numId="152">
    <w:abstractNumId w:val="161"/>
  </w:num>
  <w:num w:numId="153">
    <w:abstractNumId w:val="130"/>
  </w:num>
  <w:num w:numId="154">
    <w:abstractNumId w:val="160"/>
  </w:num>
  <w:num w:numId="155">
    <w:abstractNumId w:val="25"/>
  </w:num>
  <w:num w:numId="156">
    <w:abstractNumId w:val="93"/>
  </w:num>
  <w:num w:numId="157">
    <w:abstractNumId w:val="9"/>
  </w:num>
  <w:num w:numId="158">
    <w:abstractNumId w:val="154"/>
  </w:num>
  <w:num w:numId="159">
    <w:abstractNumId w:val="65"/>
  </w:num>
  <w:num w:numId="160">
    <w:abstractNumId w:val="55"/>
  </w:num>
  <w:num w:numId="161">
    <w:abstractNumId w:val="51"/>
  </w:num>
  <w:num w:numId="162">
    <w:abstractNumId w:val="30"/>
  </w:num>
  <w:num w:numId="163">
    <w:abstractNumId w:val="29"/>
  </w:num>
  <w:num w:numId="164">
    <w:abstractNumId w:val="185"/>
  </w:num>
  <w:num w:numId="165">
    <w:abstractNumId w:val="49"/>
  </w:num>
  <w:num w:numId="166">
    <w:abstractNumId w:val="10"/>
  </w:num>
  <w:num w:numId="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4"/>
  </w:num>
  <w:num w:numId="169">
    <w:abstractNumId w:val="54"/>
  </w:num>
  <w:num w:numId="170">
    <w:abstractNumId w:val="23"/>
  </w:num>
  <w:num w:numId="171">
    <w:abstractNumId w:val="78"/>
  </w:num>
  <w:num w:numId="172">
    <w:abstractNumId w:val="136"/>
  </w:num>
  <w:num w:numId="173">
    <w:abstractNumId w:val="56"/>
  </w:num>
  <w:num w:numId="174">
    <w:abstractNumId w:val="77"/>
  </w:num>
  <w:num w:numId="175">
    <w:abstractNumId w:val="81"/>
  </w:num>
  <w:num w:numId="176">
    <w:abstractNumId w:val="1"/>
  </w:num>
  <w:num w:numId="177">
    <w:abstractNumId w:val="76"/>
  </w:num>
  <w:num w:numId="178">
    <w:abstractNumId w:val="0"/>
  </w:num>
  <w:num w:numId="179">
    <w:abstractNumId w:val="182"/>
  </w:num>
  <w:num w:numId="180">
    <w:abstractNumId w:val="109"/>
  </w:num>
  <w:num w:numId="181">
    <w:abstractNumId w:val="113"/>
  </w:num>
  <w:num w:numId="182">
    <w:abstractNumId w:val="19"/>
  </w:num>
  <w:num w:numId="183">
    <w:abstractNumId w:val="145"/>
  </w:num>
  <w:num w:numId="184">
    <w:abstractNumId w:val="164"/>
  </w:num>
  <w:num w:numId="185">
    <w:abstractNumId w:val="71"/>
  </w:num>
  <w:num w:numId="186">
    <w:abstractNumId w:val="24"/>
  </w:num>
  <w:num w:numId="187">
    <w:abstractNumId w:val="58"/>
  </w:num>
  <w:num w:numId="188">
    <w:abstractNumId w:val="124"/>
  </w:num>
  <w:num w:numId="189">
    <w:abstractNumId w:val="181"/>
  </w:num>
  <w:num w:numId="190">
    <w:abstractNumId w:val="34"/>
  </w:num>
  <w:num w:numId="191">
    <w:abstractNumId w:val="27"/>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B"/>
    <w:rsid w:val="00000BFA"/>
    <w:rsid w:val="00000D54"/>
    <w:rsid w:val="000029FE"/>
    <w:rsid w:val="00003EA4"/>
    <w:rsid w:val="00004439"/>
    <w:rsid w:val="00004DC1"/>
    <w:rsid w:val="00004DC7"/>
    <w:rsid w:val="000069FD"/>
    <w:rsid w:val="00006B90"/>
    <w:rsid w:val="000110CC"/>
    <w:rsid w:val="00011141"/>
    <w:rsid w:val="0001148E"/>
    <w:rsid w:val="0001357E"/>
    <w:rsid w:val="00013B94"/>
    <w:rsid w:val="00013FA2"/>
    <w:rsid w:val="0001407A"/>
    <w:rsid w:val="0001420B"/>
    <w:rsid w:val="000144C9"/>
    <w:rsid w:val="0001769E"/>
    <w:rsid w:val="00017B04"/>
    <w:rsid w:val="000213B5"/>
    <w:rsid w:val="000219CA"/>
    <w:rsid w:val="00021C73"/>
    <w:rsid w:val="000223A9"/>
    <w:rsid w:val="000227E6"/>
    <w:rsid w:val="00024E0E"/>
    <w:rsid w:val="00025575"/>
    <w:rsid w:val="000265E3"/>
    <w:rsid w:val="0003062E"/>
    <w:rsid w:val="000308AD"/>
    <w:rsid w:val="00030A58"/>
    <w:rsid w:val="00033456"/>
    <w:rsid w:val="0003430F"/>
    <w:rsid w:val="00035399"/>
    <w:rsid w:val="0003636B"/>
    <w:rsid w:val="00036A43"/>
    <w:rsid w:val="000378C9"/>
    <w:rsid w:val="00037BE8"/>
    <w:rsid w:val="00040252"/>
    <w:rsid w:val="00040C4C"/>
    <w:rsid w:val="00040E9D"/>
    <w:rsid w:val="0004136D"/>
    <w:rsid w:val="00044B93"/>
    <w:rsid w:val="00045371"/>
    <w:rsid w:val="00045D63"/>
    <w:rsid w:val="00046AD0"/>
    <w:rsid w:val="0004753D"/>
    <w:rsid w:val="00047E22"/>
    <w:rsid w:val="00047E4B"/>
    <w:rsid w:val="00050197"/>
    <w:rsid w:val="00050D84"/>
    <w:rsid w:val="0005311F"/>
    <w:rsid w:val="00054DB7"/>
    <w:rsid w:val="0005569C"/>
    <w:rsid w:val="000567AF"/>
    <w:rsid w:val="00056F21"/>
    <w:rsid w:val="00057774"/>
    <w:rsid w:val="00060745"/>
    <w:rsid w:val="00060804"/>
    <w:rsid w:val="00061302"/>
    <w:rsid w:val="00063D8B"/>
    <w:rsid w:val="00065644"/>
    <w:rsid w:val="00066120"/>
    <w:rsid w:val="000673A3"/>
    <w:rsid w:val="00070900"/>
    <w:rsid w:val="00071914"/>
    <w:rsid w:val="00072104"/>
    <w:rsid w:val="00072BF3"/>
    <w:rsid w:val="00073661"/>
    <w:rsid w:val="00073825"/>
    <w:rsid w:val="00073D16"/>
    <w:rsid w:val="000751D2"/>
    <w:rsid w:val="00075B35"/>
    <w:rsid w:val="00077F9F"/>
    <w:rsid w:val="000811D7"/>
    <w:rsid w:val="000824C7"/>
    <w:rsid w:val="0008268B"/>
    <w:rsid w:val="00084A90"/>
    <w:rsid w:val="000852ED"/>
    <w:rsid w:val="00085ABD"/>
    <w:rsid w:val="00085BF1"/>
    <w:rsid w:val="000863D4"/>
    <w:rsid w:val="000901EE"/>
    <w:rsid w:val="0009139C"/>
    <w:rsid w:val="000914ED"/>
    <w:rsid w:val="00093782"/>
    <w:rsid w:val="000938CF"/>
    <w:rsid w:val="00093ADC"/>
    <w:rsid w:val="00093E27"/>
    <w:rsid w:val="00096486"/>
    <w:rsid w:val="00096734"/>
    <w:rsid w:val="00096A6E"/>
    <w:rsid w:val="00097155"/>
    <w:rsid w:val="0009772A"/>
    <w:rsid w:val="000979B2"/>
    <w:rsid w:val="00097BDF"/>
    <w:rsid w:val="00097DCA"/>
    <w:rsid w:val="000A192C"/>
    <w:rsid w:val="000A1EE3"/>
    <w:rsid w:val="000A34A3"/>
    <w:rsid w:val="000A35F7"/>
    <w:rsid w:val="000A4D43"/>
    <w:rsid w:val="000A5012"/>
    <w:rsid w:val="000A5CFC"/>
    <w:rsid w:val="000A5D1A"/>
    <w:rsid w:val="000A5D67"/>
    <w:rsid w:val="000A5F96"/>
    <w:rsid w:val="000A5FA2"/>
    <w:rsid w:val="000A756D"/>
    <w:rsid w:val="000B043A"/>
    <w:rsid w:val="000B0539"/>
    <w:rsid w:val="000B0855"/>
    <w:rsid w:val="000B0D71"/>
    <w:rsid w:val="000B1DC4"/>
    <w:rsid w:val="000B2FF1"/>
    <w:rsid w:val="000B3330"/>
    <w:rsid w:val="000B4526"/>
    <w:rsid w:val="000B53C3"/>
    <w:rsid w:val="000B5FDA"/>
    <w:rsid w:val="000B633B"/>
    <w:rsid w:val="000B7283"/>
    <w:rsid w:val="000B758A"/>
    <w:rsid w:val="000C083E"/>
    <w:rsid w:val="000C0858"/>
    <w:rsid w:val="000C154C"/>
    <w:rsid w:val="000C2063"/>
    <w:rsid w:val="000C4200"/>
    <w:rsid w:val="000C4780"/>
    <w:rsid w:val="000C505C"/>
    <w:rsid w:val="000C50EA"/>
    <w:rsid w:val="000C5FD7"/>
    <w:rsid w:val="000C6993"/>
    <w:rsid w:val="000C6CE1"/>
    <w:rsid w:val="000C6ED5"/>
    <w:rsid w:val="000C7579"/>
    <w:rsid w:val="000C7808"/>
    <w:rsid w:val="000D0969"/>
    <w:rsid w:val="000D0A15"/>
    <w:rsid w:val="000D1E78"/>
    <w:rsid w:val="000D2FC3"/>
    <w:rsid w:val="000D3038"/>
    <w:rsid w:val="000D457A"/>
    <w:rsid w:val="000D47D9"/>
    <w:rsid w:val="000D536F"/>
    <w:rsid w:val="000D780C"/>
    <w:rsid w:val="000E023F"/>
    <w:rsid w:val="000E0F5E"/>
    <w:rsid w:val="000E2CC1"/>
    <w:rsid w:val="000E317C"/>
    <w:rsid w:val="000E3D96"/>
    <w:rsid w:val="000E4130"/>
    <w:rsid w:val="000E43F0"/>
    <w:rsid w:val="000E5DF6"/>
    <w:rsid w:val="000E6AC7"/>
    <w:rsid w:val="000F0DD9"/>
    <w:rsid w:val="000F1B0B"/>
    <w:rsid w:val="000F1C5B"/>
    <w:rsid w:val="000F2C06"/>
    <w:rsid w:val="000F2C91"/>
    <w:rsid w:val="000F42D9"/>
    <w:rsid w:val="000F670B"/>
    <w:rsid w:val="000F73E3"/>
    <w:rsid w:val="00100C1D"/>
    <w:rsid w:val="00101230"/>
    <w:rsid w:val="00102653"/>
    <w:rsid w:val="00102C82"/>
    <w:rsid w:val="001058EA"/>
    <w:rsid w:val="00106EF9"/>
    <w:rsid w:val="0011123D"/>
    <w:rsid w:val="00111999"/>
    <w:rsid w:val="001128BC"/>
    <w:rsid w:val="00112B1A"/>
    <w:rsid w:val="00113A90"/>
    <w:rsid w:val="00113FA2"/>
    <w:rsid w:val="001145AE"/>
    <w:rsid w:val="00114E76"/>
    <w:rsid w:val="00114F67"/>
    <w:rsid w:val="00115EFF"/>
    <w:rsid w:val="001164BE"/>
    <w:rsid w:val="00116BAB"/>
    <w:rsid w:val="00116D3E"/>
    <w:rsid w:val="00116E55"/>
    <w:rsid w:val="00116F06"/>
    <w:rsid w:val="0011738F"/>
    <w:rsid w:val="00117551"/>
    <w:rsid w:val="001212C2"/>
    <w:rsid w:val="00121BC6"/>
    <w:rsid w:val="001222F9"/>
    <w:rsid w:val="001229CE"/>
    <w:rsid w:val="00122FC5"/>
    <w:rsid w:val="00124AB0"/>
    <w:rsid w:val="00125808"/>
    <w:rsid w:val="00125AF0"/>
    <w:rsid w:val="00127413"/>
    <w:rsid w:val="00130A3A"/>
    <w:rsid w:val="00130AA3"/>
    <w:rsid w:val="00130ABF"/>
    <w:rsid w:val="00130BA8"/>
    <w:rsid w:val="00131EB1"/>
    <w:rsid w:val="00131F71"/>
    <w:rsid w:val="001323BE"/>
    <w:rsid w:val="00133281"/>
    <w:rsid w:val="00133D55"/>
    <w:rsid w:val="001349CE"/>
    <w:rsid w:val="00134A2D"/>
    <w:rsid w:val="00140023"/>
    <w:rsid w:val="00141598"/>
    <w:rsid w:val="00142C57"/>
    <w:rsid w:val="00143041"/>
    <w:rsid w:val="0014515D"/>
    <w:rsid w:val="00146153"/>
    <w:rsid w:val="001478DF"/>
    <w:rsid w:val="001478F0"/>
    <w:rsid w:val="001509DC"/>
    <w:rsid w:val="00150AE2"/>
    <w:rsid w:val="00151169"/>
    <w:rsid w:val="001517E4"/>
    <w:rsid w:val="001524F5"/>
    <w:rsid w:val="00154283"/>
    <w:rsid w:val="00154368"/>
    <w:rsid w:val="0015563F"/>
    <w:rsid w:val="00155FCA"/>
    <w:rsid w:val="0015638A"/>
    <w:rsid w:val="00156504"/>
    <w:rsid w:val="00156E15"/>
    <w:rsid w:val="001571C9"/>
    <w:rsid w:val="001578CE"/>
    <w:rsid w:val="00160088"/>
    <w:rsid w:val="00160611"/>
    <w:rsid w:val="001621B6"/>
    <w:rsid w:val="0016311F"/>
    <w:rsid w:val="0016390C"/>
    <w:rsid w:val="00163A20"/>
    <w:rsid w:val="00164B01"/>
    <w:rsid w:val="00165947"/>
    <w:rsid w:val="00167A74"/>
    <w:rsid w:val="00167A77"/>
    <w:rsid w:val="001701C8"/>
    <w:rsid w:val="001708B1"/>
    <w:rsid w:val="0017094C"/>
    <w:rsid w:val="00170C7B"/>
    <w:rsid w:val="001711E4"/>
    <w:rsid w:val="001716BB"/>
    <w:rsid w:val="00171CF6"/>
    <w:rsid w:val="00171E75"/>
    <w:rsid w:val="00172923"/>
    <w:rsid w:val="001734B0"/>
    <w:rsid w:val="001748EC"/>
    <w:rsid w:val="001754B3"/>
    <w:rsid w:val="001768DA"/>
    <w:rsid w:val="00176F1E"/>
    <w:rsid w:val="00180ED9"/>
    <w:rsid w:val="00181301"/>
    <w:rsid w:val="0018741A"/>
    <w:rsid w:val="00190A77"/>
    <w:rsid w:val="00192E28"/>
    <w:rsid w:val="00193FA9"/>
    <w:rsid w:val="00194A95"/>
    <w:rsid w:val="001967DB"/>
    <w:rsid w:val="00196841"/>
    <w:rsid w:val="0019718D"/>
    <w:rsid w:val="00197387"/>
    <w:rsid w:val="001973C0"/>
    <w:rsid w:val="00197525"/>
    <w:rsid w:val="00197874"/>
    <w:rsid w:val="001A0936"/>
    <w:rsid w:val="001A0ACE"/>
    <w:rsid w:val="001A2208"/>
    <w:rsid w:val="001A273D"/>
    <w:rsid w:val="001A3508"/>
    <w:rsid w:val="001A45E2"/>
    <w:rsid w:val="001A4BD1"/>
    <w:rsid w:val="001A53F2"/>
    <w:rsid w:val="001A6C65"/>
    <w:rsid w:val="001B1299"/>
    <w:rsid w:val="001B15A4"/>
    <w:rsid w:val="001B35A7"/>
    <w:rsid w:val="001B4644"/>
    <w:rsid w:val="001B4ABE"/>
    <w:rsid w:val="001B65F1"/>
    <w:rsid w:val="001B7FB7"/>
    <w:rsid w:val="001C0201"/>
    <w:rsid w:val="001C15F7"/>
    <w:rsid w:val="001C2A41"/>
    <w:rsid w:val="001C352E"/>
    <w:rsid w:val="001C360F"/>
    <w:rsid w:val="001C4B8F"/>
    <w:rsid w:val="001C5774"/>
    <w:rsid w:val="001C67BD"/>
    <w:rsid w:val="001D07C0"/>
    <w:rsid w:val="001D08FA"/>
    <w:rsid w:val="001D0AB1"/>
    <w:rsid w:val="001D0F55"/>
    <w:rsid w:val="001D1099"/>
    <w:rsid w:val="001D2BB0"/>
    <w:rsid w:val="001D36A1"/>
    <w:rsid w:val="001D387F"/>
    <w:rsid w:val="001D3D0F"/>
    <w:rsid w:val="001D5681"/>
    <w:rsid w:val="001D6057"/>
    <w:rsid w:val="001D6933"/>
    <w:rsid w:val="001D695B"/>
    <w:rsid w:val="001D760A"/>
    <w:rsid w:val="001D7A94"/>
    <w:rsid w:val="001D7AB0"/>
    <w:rsid w:val="001D7B7C"/>
    <w:rsid w:val="001E3211"/>
    <w:rsid w:val="001E3E0C"/>
    <w:rsid w:val="001E571D"/>
    <w:rsid w:val="001F0286"/>
    <w:rsid w:val="001F0F55"/>
    <w:rsid w:val="001F167B"/>
    <w:rsid w:val="001F2026"/>
    <w:rsid w:val="001F209D"/>
    <w:rsid w:val="001F316E"/>
    <w:rsid w:val="001F47CF"/>
    <w:rsid w:val="001F4965"/>
    <w:rsid w:val="001F6D35"/>
    <w:rsid w:val="001F7020"/>
    <w:rsid w:val="00200921"/>
    <w:rsid w:val="00201311"/>
    <w:rsid w:val="002021FE"/>
    <w:rsid w:val="0020296E"/>
    <w:rsid w:val="002043DB"/>
    <w:rsid w:val="00204E85"/>
    <w:rsid w:val="00205213"/>
    <w:rsid w:val="002054EA"/>
    <w:rsid w:val="00205729"/>
    <w:rsid w:val="00206A5D"/>
    <w:rsid w:val="00206C9C"/>
    <w:rsid w:val="00206F1E"/>
    <w:rsid w:val="002075AD"/>
    <w:rsid w:val="00210E80"/>
    <w:rsid w:val="00210FE0"/>
    <w:rsid w:val="002113EB"/>
    <w:rsid w:val="002115AD"/>
    <w:rsid w:val="00213747"/>
    <w:rsid w:val="002137DE"/>
    <w:rsid w:val="00213F66"/>
    <w:rsid w:val="002140CB"/>
    <w:rsid w:val="002146C2"/>
    <w:rsid w:val="00214843"/>
    <w:rsid w:val="002148D4"/>
    <w:rsid w:val="00214ECE"/>
    <w:rsid w:val="00216909"/>
    <w:rsid w:val="00216EA6"/>
    <w:rsid w:val="00217A29"/>
    <w:rsid w:val="0022051B"/>
    <w:rsid w:val="00220C98"/>
    <w:rsid w:val="00221F1D"/>
    <w:rsid w:val="00223AF5"/>
    <w:rsid w:val="00223E66"/>
    <w:rsid w:val="00224CED"/>
    <w:rsid w:val="002250E1"/>
    <w:rsid w:val="00225114"/>
    <w:rsid w:val="00225A80"/>
    <w:rsid w:val="002268A6"/>
    <w:rsid w:val="00226DA6"/>
    <w:rsid w:val="00231E33"/>
    <w:rsid w:val="00231FF5"/>
    <w:rsid w:val="0023276F"/>
    <w:rsid w:val="00233945"/>
    <w:rsid w:val="002345C0"/>
    <w:rsid w:val="00234FA8"/>
    <w:rsid w:val="002352F0"/>
    <w:rsid w:val="002408CB"/>
    <w:rsid w:val="00240CCF"/>
    <w:rsid w:val="002413E0"/>
    <w:rsid w:val="00241F4F"/>
    <w:rsid w:val="00243190"/>
    <w:rsid w:val="002440D1"/>
    <w:rsid w:val="002443D3"/>
    <w:rsid w:val="002445DF"/>
    <w:rsid w:val="00244BB2"/>
    <w:rsid w:val="00244C94"/>
    <w:rsid w:val="00245E21"/>
    <w:rsid w:val="00250B5D"/>
    <w:rsid w:val="002522C3"/>
    <w:rsid w:val="002527BF"/>
    <w:rsid w:val="00254665"/>
    <w:rsid w:val="00255765"/>
    <w:rsid w:val="002557C2"/>
    <w:rsid w:val="00255C4F"/>
    <w:rsid w:val="00255D8B"/>
    <w:rsid w:val="002560E1"/>
    <w:rsid w:val="002563D8"/>
    <w:rsid w:val="0025764E"/>
    <w:rsid w:val="00257652"/>
    <w:rsid w:val="00257E63"/>
    <w:rsid w:val="00257E7E"/>
    <w:rsid w:val="00257F8F"/>
    <w:rsid w:val="00260FA0"/>
    <w:rsid w:val="00261199"/>
    <w:rsid w:val="002630E7"/>
    <w:rsid w:val="00267B58"/>
    <w:rsid w:val="002700E4"/>
    <w:rsid w:val="00272623"/>
    <w:rsid w:val="00272B62"/>
    <w:rsid w:val="002739DE"/>
    <w:rsid w:val="00273F5D"/>
    <w:rsid w:val="0027456A"/>
    <w:rsid w:val="002746B4"/>
    <w:rsid w:val="00274989"/>
    <w:rsid w:val="00274CF5"/>
    <w:rsid w:val="0027525C"/>
    <w:rsid w:val="0027579C"/>
    <w:rsid w:val="00276547"/>
    <w:rsid w:val="00276AE9"/>
    <w:rsid w:val="00276D44"/>
    <w:rsid w:val="0028001C"/>
    <w:rsid w:val="002801B7"/>
    <w:rsid w:val="00280C10"/>
    <w:rsid w:val="00282F66"/>
    <w:rsid w:val="00284EA3"/>
    <w:rsid w:val="002854AF"/>
    <w:rsid w:val="00286823"/>
    <w:rsid w:val="00286AA6"/>
    <w:rsid w:val="00287344"/>
    <w:rsid w:val="00290E99"/>
    <w:rsid w:val="00291796"/>
    <w:rsid w:val="0029243E"/>
    <w:rsid w:val="00292720"/>
    <w:rsid w:val="00293AFC"/>
    <w:rsid w:val="002940DB"/>
    <w:rsid w:val="00294B2E"/>
    <w:rsid w:val="00294F1C"/>
    <w:rsid w:val="0029582E"/>
    <w:rsid w:val="00295AD4"/>
    <w:rsid w:val="002964DD"/>
    <w:rsid w:val="00296C5D"/>
    <w:rsid w:val="002973C4"/>
    <w:rsid w:val="002A10C8"/>
    <w:rsid w:val="002A1524"/>
    <w:rsid w:val="002A1735"/>
    <w:rsid w:val="002A21DB"/>
    <w:rsid w:val="002A2C83"/>
    <w:rsid w:val="002A4489"/>
    <w:rsid w:val="002A44A3"/>
    <w:rsid w:val="002A5A1D"/>
    <w:rsid w:val="002A5B32"/>
    <w:rsid w:val="002A67C7"/>
    <w:rsid w:val="002A6CFA"/>
    <w:rsid w:val="002A7225"/>
    <w:rsid w:val="002A7CDE"/>
    <w:rsid w:val="002B059E"/>
    <w:rsid w:val="002B126E"/>
    <w:rsid w:val="002B26C2"/>
    <w:rsid w:val="002B2E4B"/>
    <w:rsid w:val="002B33AB"/>
    <w:rsid w:val="002B4C3F"/>
    <w:rsid w:val="002B5053"/>
    <w:rsid w:val="002B556B"/>
    <w:rsid w:val="002B612D"/>
    <w:rsid w:val="002C1B83"/>
    <w:rsid w:val="002C1EA1"/>
    <w:rsid w:val="002C2167"/>
    <w:rsid w:val="002C2479"/>
    <w:rsid w:val="002C3852"/>
    <w:rsid w:val="002C409B"/>
    <w:rsid w:val="002C570A"/>
    <w:rsid w:val="002C587E"/>
    <w:rsid w:val="002C79D8"/>
    <w:rsid w:val="002C7E15"/>
    <w:rsid w:val="002D08D4"/>
    <w:rsid w:val="002D136D"/>
    <w:rsid w:val="002D1941"/>
    <w:rsid w:val="002D2090"/>
    <w:rsid w:val="002D3645"/>
    <w:rsid w:val="002D3809"/>
    <w:rsid w:val="002D4FE6"/>
    <w:rsid w:val="002D5703"/>
    <w:rsid w:val="002D59E1"/>
    <w:rsid w:val="002D5A83"/>
    <w:rsid w:val="002D6491"/>
    <w:rsid w:val="002D6BDA"/>
    <w:rsid w:val="002D6F43"/>
    <w:rsid w:val="002D7C96"/>
    <w:rsid w:val="002D7E83"/>
    <w:rsid w:val="002E0756"/>
    <w:rsid w:val="002E1126"/>
    <w:rsid w:val="002E3139"/>
    <w:rsid w:val="002E7742"/>
    <w:rsid w:val="002E7AF9"/>
    <w:rsid w:val="002F022B"/>
    <w:rsid w:val="002F07DD"/>
    <w:rsid w:val="002F0B99"/>
    <w:rsid w:val="002F1CD6"/>
    <w:rsid w:val="002F25F2"/>
    <w:rsid w:val="002F28F7"/>
    <w:rsid w:val="002F2A68"/>
    <w:rsid w:val="002F2BB8"/>
    <w:rsid w:val="002F42CE"/>
    <w:rsid w:val="002F5628"/>
    <w:rsid w:val="002F576E"/>
    <w:rsid w:val="002F64D5"/>
    <w:rsid w:val="002F68A7"/>
    <w:rsid w:val="002F6C74"/>
    <w:rsid w:val="002F6DA8"/>
    <w:rsid w:val="002F7361"/>
    <w:rsid w:val="002F7445"/>
    <w:rsid w:val="002F7BCC"/>
    <w:rsid w:val="002F7E84"/>
    <w:rsid w:val="002F7F2E"/>
    <w:rsid w:val="002F7F31"/>
    <w:rsid w:val="003001D1"/>
    <w:rsid w:val="00300C6F"/>
    <w:rsid w:val="003015D8"/>
    <w:rsid w:val="003019A7"/>
    <w:rsid w:val="00301B47"/>
    <w:rsid w:val="00301F2B"/>
    <w:rsid w:val="003041A9"/>
    <w:rsid w:val="00304436"/>
    <w:rsid w:val="0030450F"/>
    <w:rsid w:val="003045E6"/>
    <w:rsid w:val="00305910"/>
    <w:rsid w:val="00305E80"/>
    <w:rsid w:val="00306461"/>
    <w:rsid w:val="00307F92"/>
    <w:rsid w:val="003114D4"/>
    <w:rsid w:val="00311546"/>
    <w:rsid w:val="003115A8"/>
    <w:rsid w:val="003117AB"/>
    <w:rsid w:val="003127AE"/>
    <w:rsid w:val="003129A1"/>
    <w:rsid w:val="00312BAD"/>
    <w:rsid w:val="003145A2"/>
    <w:rsid w:val="00314BFB"/>
    <w:rsid w:val="00315ED9"/>
    <w:rsid w:val="00316481"/>
    <w:rsid w:val="00316735"/>
    <w:rsid w:val="00316927"/>
    <w:rsid w:val="00316A9C"/>
    <w:rsid w:val="0032021E"/>
    <w:rsid w:val="003204A4"/>
    <w:rsid w:val="003210DD"/>
    <w:rsid w:val="003212CE"/>
    <w:rsid w:val="00321797"/>
    <w:rsid w:val="00322BB2"/>
    <w:rsid w:val="00324E05"/>
    <w:rsid w:val="00324F53"/>
    <w:rsid w:val="00325502"/>
    <w:rsid w:val="003262D0"/>
    <w:rsid w:val="003263E0"/>
    <w:rsid w:val="003268D1"/>
    <w:rsid w:val="00330628"/>
    <w:rsid w:val="00330712"/>
    <w:rsid w:val="003312D2"/>
    <w:rsid w:val="00331A1D"/>
    <w:rsid w:val="003329A5"/>
    <w:rsid w:val="003358BD"/>
    <w:rsid w:val="00336CCC"/>
    <w:rsid w:val="003373D0"/>
    <w:rsid w:val="00337C5C"/>
    <w:rsid w:val="00337C6F"/>
    <w:rsid w:val="00340C12"/>
    <w:rsid w:val="0034110F"/>
    <w:rsid w:val="0034161D"/>
    <w:rsid w:val="0034525B"/>
    <w:rsid w:val="00345AAD"/>
    <w:rsid w:val="00345D95"/>
    <w:rsid w:val="0035055D"/>
    <w:rsid w:val="003511E7"/>
    <w:rsid w:val="00352150"/>
    <w:rsid w:val="00352BBD"/>
    <w:rsid w:val="00354BD0"/>
    <w:rsid w:val="0035530C"/>
    <w:rsid w:val="00355921"/>
    <w:rsid w:val="00356037"/>
    <w:rsid w:val="00356CFD"/>
    <w:rsid w:val="00357333"/>
    <w:rsid w:val="00357456"/>
    <w:rsid w:val="00360107"/>
    <w:rsid w:val="003607A6"/>
    <w:rsid w:val="003611C8"/>
    <w:rsid w:val="00362318"/>
    <w:rsid w:val="0036234A"/>
    <w:rsid w:val="00362991"/>
    <w:rsid w:val="00362B7E"/>
    <w:rsid w:val="00363442"/>
    <w:rsid w:val="003637F4"/>
    <w:rsid w:val="00363C12"/>
    <w:rsid w:val="00363C2C"/>
    <w:rsid w:val="00364965"/>
    <w:rsid w:val="00365F15"/>
    <w:rsid w:val="003668EE"/>
    <w:rsid w:val="00366D7A"/>
    <w:rsid w:val="00367D95"/>
    <w:rsid w:val="003702D2"/>
    <w:rsid w:val="0037044D"/>
    <w:rsid w:val="00371360"/>
    <w:rsid w:val="0037222F"/>
    <w:rsid w:val="003725F0"/>
    <w:rsid w:val="00372856"/>
    <w:rsid w:val="0037286C"/>
    <w:rsid w:val="00373BF0"/>
    <w:rsid w:val="003746B5"/>
    <w:rsid w:val="00374C3D"/>
    <w:rsid w:val="00375EA7"/>
    <w:rsid w:val="00380CE0"/>
    <w:rsid w:val="00381240"/>
    <w:rsid w:val="00381C9A"/>
    <w:rsid w:val="003823BC"/>
    <w:rsid w:val="003837DF"/>
    <w:rsid w:val="00383B28"/>
    <w:rsid w:val="00384E26"/>
    <w:rsid w:val="003857E1"/>
    <w:rsid w:val="00392010"/>
    <w:rsid w:val="00392A6D"/>
    <w:rsid w:val="00392CA3"/>
    <w:rsid w:val="0039392D"/>
    <w:rsid w:val="003946C7"/>
    <w:rsid w:val="00394AE4"/>
    <w:rsid w:val="00395163"/>
    <w:rsid w:val="00395BC9"/>
    <w:rsid w:val="00396496"/>
    <w:rsid w:val="00396574"/>
    <w:rsid w:val="00397880"/>
    <w:rsid w:val="00397B75"/>
    <w:rsid w:val="003A002E"/>
    <w:rsid w:val="003A0F12"/>
    <w:rsid w:val="003A29BC"/>
    <w:rsid w:val="003A2F94"/>
    <w:rsid w:val="003A34C8"/>
    <w:rsid w:val="003A39FD"/>
    <w:rsid w:val="003A3F2B"/>
    <w:rsid w:val="003A420D"/>
    <w:rsid w:val="003A45CE"/>
    <w:rsid w:val="003A4AE9"/>
    <w:rsid w:val="003A4C15"/>
    <w:rsid w:val="003A6535"/>
    <w:rsid w:val="003A678A"/>
    <w:rsid w:val="003A79EE"/>
    <w:rsid w:val="003A7E91"/>
    <w:rsid w:val="003B1E0E"/>
    <w:rsid w:val="003B21F5"/>
    <w:rsid w:val="003B228F"/>
    <w:rsid w:val="003B33B2"/>
    <w:rsid w:val="003B576C"/>
    <w:rsid w:val="003B6053"/>
    <w:rsid w:val="003B6BF0"/>
    <w:rsid w:val="003C0E47"/>
    <w:rsid w:val="003C2602"/>
    <w:rsid w:val="003C46BD"/>
    <w:rsid w:val="003C4977"/>
    <w:rsid w:val="003C50C7"/>
    <w:rsid w:val="003C5389"/>
    <w:rsid w:val="003C554C"/>
    <w:rsid w:val="003C5DC8"/>
    <w:rsid w:val="003C6648"/>
    <w:rsid w:val="003C793F"/>
    <w:rsid w:val="003D01EE"/>
    <w:rsid w:val="003D0767"/>
    <w:rsid w:val="003D082B"/>
    <w:rsid w:val="003D0933"/>
    <w:rsid w:val="003D341C"/>
    <w:rsid w:val="003D4D22"/>
    <w:rsid w:val="003D4E95"/>
    <w:rsid w:val="003D64D6"/>
    <w:rsid w:val="003D6753"/>
    <w:rsid w:val="003D6C72"/>
    <w:rsid w:val="003D6FA1"/>
    <w:rsid w:val="003D7021"/>
    <w:rsid w:val="003D7C8F"/>
    <w:rsid w:val="003E029D"/>
    <w:rsid w:val="003E0DED"/>
    <w:rsid w:val="003E1125"/>
    <w:rsid w:val="003E1669"/>
    <w:rsid w:val="003E445A"/>
    <w:rsid w:val="003E4BC5"/>
    <w:rsid w:val="003E5104"/>
    <w:rsid w:val="003E5522"/>
    <w:rsid w:val="003E5706"/>
    <w:rsid w:val="003E7004"/>
    <w:rsid w:val="003E7216"/>
    <w:rsid w:val="003E7A9A"/>
    <w:rsid w:val="003F0477"/>
    <w:rsid w:val="003F2376"/>
    <w:rsid w:val="003F2714"/>
    <w:rsid w:val="003F3924"/>
    <w:rsid w:val="003F4E6C"/>
    <w:rsid w:val="003F52AA"/>
    <w:rsid w:val="003F6107"/>
    <w:rsid w:val="003F6675"/>
    <w:rsid w:val="0040012E"/>
    <w:rsid w:val="004003C2"/>
    <w:rsid w:val="00400D3B"/>
    <w:rsid w:val="00400FCF"/>
    <w:rsid w:val="004033F7"/>
    <w:rsid w:val="004041C6"/>
    <w:rsid w:val="0040515D"/>
    <w:rsid w:val="00405A23"/>
    <w:rsid w:val="00406AB6"/>
    <w:rsid w:val="00410BA5"/>
    <w:rsid w:val="004117EC"/>
    <w:rsid w:val="0041198C"/>
    <w:rsid w:val="0041234E"/>
    <w:rsid w:val="0041246B"/>
    <w:rsid w:val="00412D65"/>
    <w:rsid w:val="004136CF"/>
    <w:rsid w:val="00414B79"/>
    <w:rsid w:val="00414EE9"/>
    <w:rsid w:val="00415621"/>
    <w:rsid w:val="00415F43"/>
    <w:rsid w:val="00416281"/>
    <w:rsid w:val="004164DB"/>
    <w:rsid w:val="00416581"/>
    <w:rsid w:val="004201E1"/>
    <w:rsid w:val="00420245"/>
    <w:rsid w:val="0042054B"/>
    <w:rsid w:val="0042403A"/>
    <w:rsid w:val="0042454A"/>
    <w:rsid w:val="00424853"/>
    <w:rsid w:val="00424B2E"/>
    <w:rsid w:val="004251B6"/>
    <w:rsid w:val="004256FF"/>
    <w:rsid w:val="00426405"/>
    <w:rsid w:val="00426563"/>
    <w:rsid w:val="0043045F"/>
    <w:rsid w:val="004308BC"/>
    <w:rsid w:val="00431668"/>
    <w:rsid w:val="00432438"/>
    <w:rsid w:val="00432707"/>
    <w:rsid w:val="00432BDA"/>
    <w:rsid w:val="00434DF8"/>
    <w:rsid w:val="004361F1"/>
    <w:rsid w:val="004373EC"/>
    <w:rsid w:val="004407F8"/>
    <w:rsid w:val="00441B79"/>
    <w:rsid w:val="00442745"/>
    <w:rsid w:val="0044292F"/>
    <w:rsid w:val="00444480"/>
    <w:rsid w:val="0044455D"/>
    <w:rsid w:val="00444B2C"/>
    <w:rsid w:val="00445909"/>
    <w:rsid w:val="00445C3C"/>
    <w:rsid w:val="004471AC"/>
    <w:rsid w:val="00447E0F"/>
    <w:rsid w:val="00450038"/>
    <w:rsid w:val="00450D86"/>
    <w:rsid w:val="00451259"/>
    <w:rsid w:val="00451892"/>
    <w:rsid w:val="00451DFE"/>
    <w:rsid w:val="00454527"/>
    <w:rsid w:val="004562C0"/>
    <w:rsid w:val="00456993"/>
    <w:rsid w:val="00456CD8"/>
    <w:rsid w:val="00457C08"/>
    <w:rsid w:val="004601A5"/>
    <w:rsid w:val="0046029F"/>
    <w:rsid w:val="00461BF0"/>
    <w:rsid w:val="004622A6"/>
    <w:rsid w:val="0046245F"/>
    <w:rsid w:val="0046278D"/>
    <w:rsid w:val="00464D93"/>
    <w:rsid w:val="004661F0"/>
    <w:rsid w:val="00466591"/>
    <w:rsid w:val="00466CB7"/>
    <w:rsid w:val="00466CC7"/>
    <w:rsid w:val="004678C7"/>
    <w:rsid w:val="004703E3"/>
    <w:rsid w:val="00471A24"/>
    <w:rsid w:val="00472221"/>
    <w:rsid w:val="00473704"/>
    <w:rsid w:val="00475D78"/>
    <w:rsid w:val="0047608A"/>
    <w:rsid w:val="00476212"/>
    <w:rsid w:val="004802C8"/>
    <w:rsid w:val="0048037D"/>
    <w:rsid w:val="00482AF0"/>
    <w:rsid w:val="00483018"/>
    <w:rsid w:val="00483065"/>
    <w:rsid w:val="00483D61"/>
    <w:rsid w:val="00483D97"/>
    <w:rsid w:val="0048431F"/>
    <w:rsid w:val="00484823"/>
    <w:rsid w:val="00484A33"/>
    <w:rsid w:val="004854AB"/>
    <w:rsid w:val="00485560"/>
    <w:rsid w:val="00486886"/>
    <w:rsid w:val="00487BA4"/>
    <w:rsid w:val="00487DD9"/>
    <w:rsid w:val="00491DA8"/>
    <w:rsid w:val="004920F0"/>
    <w:rsid w:val="0049234C"/>
    <w:rsid w:val="004948FA"/>
    <w:rsid w:val="004949D5"/>
    <w:rsid w:val="00494CF7"/>
    <w:rsid w:val="00495020"/>
    <w:rsid w:val="004951ED"/>
    <w:rsid w:val="0049545D"/>
    <w:rsid w:val="00496C95"/>
    <w:rsid w:val="004977CA"/>
    <w:rsid w:val="004979A1"/>
    <w:rsid w:val="004A0831"/>
    <w:rsid w:val="004A14E8"/>
    <w:rsid w:val="004A22F1"/>
    <w:rsid w:val="004A2B6B"/>
    <w:rsid w:val="004A529F"/>
    <w:rsid w:val="004A680A"/>
    <w:rsid w:val="004A68F3"/>
    <w:rsid w:val="004A78FD"/>
    <w:rsid w:val="004B1668"/>
    <w:rsid w:val="004B2766"/>
    <w:rsid w:val="004B507E"/>
    <w:rsid w:val="004B5093"/>
    <w:rsid w:val="004B5538"/>
    <w:rsid w:val="004B7848"/>
    <w:rsid w:val="004C05D4"/>
    <w:rsid w:val="004C0E32"/>
    <w:rsid w:val="004C236E"/>
    <w:rsid w:val="004C250D"/>
    <w:rsid w:val="004C2FA0"/>
    <w:rsid w:val="004C314F"/>
    <w:rsid w:val="004C3750"/>
    <w:rsid w:val="004C3BF6"/>
    <w:rsid w:val="004C4387"/>
    <w:rsid w:val="004C604A"/>
    <w:rsid w:val="004C7EE0"/>
    <w:rsid w:val="004D05AA"/>
    <w:rsid w:val="004D0787"/>
    <w:rsid w:val="004D07F8"/>
    <w:rsid w:val="004D10A2"/>
    <w:rsid w:val="004D2BDD"/>
    <w:rsid w:val="004D3B9B"/>
    <w:rsid w:val="004D468F"/>
    <w:rsid w:val="004D593E"/>
    <w:rsid w:val="004D5A4E"/>
    <w:rsid w:val="004D64E2"/>
    <w:rsid w:val="004D6913"/>
    <w:rsid w:val="004D6D46"/>
    <w:rsid w:val="004D7170"/>
    <w:rsid w:val="004D7739"/>
    <w:rsid w:val="004E0DFA"/>
    <w:rsid w:val="004E1B5D"/>
    <w:rsid w:val="004E1F35"/>
    <w:rsid w:val="004E2495"/>
    <w:rsid w:val="004E2C22"/>
    <w:rsid w:val="004E3D09"/>
    <w:rsid w:val="004E5D2E"/>
    <w:rsid w:val="004E6094"/>
    <w:rsid w:val="004E6264"/>
    <w:rsid w:val="004F01C7"/>
    <w:rsid w:val="004F06DB"/>
    <w:rsid w:val="004F0A23"/>
    <w:rsid w:val="004F1605"/>
    <w:rsid w:val="004F23E7"/>
    <w:rsid w:val="004F29BC"/>
    <w:rsid w:val="004F48AF"/>
    <w:rsid w:val="004F4933"/>
    <w:rsid w:val="004F50FD"/>
    <w:rsid w:val="004F53DC"/>
    <w:rsid w:val="004F5948"/>
    <w:rsid w:val="004F7674"/>
    <w:rsid w:val="004F769B"/>
    <w:rsid w:val="004F7927"/>
    <w:rsid w:val="00500054"/>
    <w:rsid w:val="0050062C"/>
    <w:rsid w:val="005013AC"/>
    <w:rsid w:val="00502953"/>
    <w:rsid w:val="00503CC3"/>
    <w:rsid w:val="005045AD"/>
    <w:rsid w:val="00505826"/>
    <w:rsid w:val="0050630A"/>
    <w:rsid w:val="00506A66"/>
    <w:rsid w:val="005106DE"/>
    <w:rsid w:val="00511790"/>
    <w:rsid w:val="00511C4D"/>
    <w:rsid w:val="005121B0"/>
    <w:rsid w:val="005129E8"/>
    <w:rsid w:val="005133AC"/>
    <w:rsid w:val="00514246"/>
    <w:rsid w:val="00514489"/>
    <w:rsid w:val="0051449A"/>
    <w:rsid w:val="005154F3"/>
    <w:rsid w:val="00521126"/>
    <w:rsid w:val="00521A12"/>
    <w:rsid w:val="00522A59"/>
    <w:rsid w:val="005243C3"/>
    <w:rsid w:val="00526516"/>
    <w:rsid w:val="005278B1"/>
    <w:rsid w:val="00527A9B"/>
    <w:rsid w:val="00530D53"/>
    <w:rsid w:val="0053166E"/>
    <w:rsid w:val="005320D0"/>
    <w:rsid w:val="0053323A"/>
    <w:rsid w:val="005334A5"/>
    <w:rsid w:val="005339FC"/>
    <w:rsid w:val="00534C94"/>
    <w:rsid w:val="005356A1"/>
    <w:rsid w:val="00535EC7"/>
    <w:rsid w:val="00536DE6"/>
    <w:rsid w:val="005404D5"/>
    <w:rsid w:val="00540847"/>
    <w:rsid w:val="00542431"/>
    <w:rsid w:val="005427CD"/>
    <w:rsid w:val="00542818"/>
    <w:rsid w:val="00542990"/>
    <w:rsid w:val="00542A87"/>
    <w:rsid w:val="00542BB5"/>
    <w:rsid w:val="00542D92"/>
    <w:rsid w:val="00543456"/>
    <w:rsid w:val="005445C1"/>
    <w:rsid w:val="005448B6"/>
    <w:rsid w:val="00544D99"/>
    <w:rsid w:val="00545EAC"/>
    <w:rsid w:val="005468B4"/>
    <w:rsid w:val="005519EC"/>
    <w:rsid w:val="00551D68"/>
    <w:rsid w:val="00551EE4"/>
    <w:rsid w:val="00552FC6"/>
    <w:rsid w:val="00552FDD"/>
    <w:rsid w:val="00553FA3"/>
    <w:rsid w:val="0055495B"/>
    <w:rsid w:val="00555163"/>
    <w:rsid w:val="00555816"/>
    <w:rsid w:val="00555CCA"/>
    <w:rsid w:val="005564A3"/>
    <w:rsid w:val="005571E2"/>
    <w:rsid w:val="00557F32"/>
    <w:rsid w:val="00557F63"/>
    <w:rsid w:val="00560A5B"/>
    <w:rsid w:val="00560D4E"/>
    <w:rsid w:val="005623E4"/>
    <w:rsid w:val="00563FF0"/>
    <w:rsid w:val="00564314"/>
    <w:rsid w:val="005659A1"/>
    <w:rsid w:val="00566963"/>
    <w:rsid w:val="005707FC"/>
    <w:rsid w:val="00570CA2"/>
    <w:rsid w:val="0057346D"/>
    <w:rsid w:val="00574339"/>
    <w:rsid w:val="00574932"/>
    <w:rsid w:val="00574EA6"/>
    <w:rsid w:val="00575B71"/>
    <w:rsid w:val="00576C24"/>
    <w:rsid w:val="00580C41"/>
    <w:rsid w:val="00582B93"/>
    <w:rsid w:val="00583001"/>
    <w:rsid w:val="0058362A"/>
    <w:rsid w:val="00585C44"/>
    <w:rsid w:val="00585E06"/>
    <w:rsid w:val="00586335"/>
    <w:rsid w:val="0058676A"/>
    <w:rsid w:val="00586A02"/>
    <w:rsid w:val="00587B3F"/>
    <w:rsid w:val="00587B88"/>
    <w:rsid w:val="005905DE"/>
    <w:rsid w:val="00590AE4"/>
    <w:rsid w:val="00591588"/>
    <w:rsid w:val="00591621"/>
    <w:rsid w:val="00592244"/>
    <w:rsid w:val="0059404B"/>
    <w:rsid w:val="00594454"/>
    <w:rsid w:val="005946A6"/>
    <w:rsid w:val="00594E87"/>
    <w:rsid w:val="00595310"/>
    <w:rsid w:val="00595754"/>
    <w:rsid w:val="00595908"/>
    <w:rsid w:val="00595F3C"/>
    <w:rsid w:val="00597836"/>
    <w:rsid w:val="005A0B83"/>
    <w:rsid w:val="005A1904"/>
    <w:rsid w:val="005A38E8"/>
    <w:rsid w:val="005A3C4D"/>
    <w:rsid w:val="005A54F9"/>
    <w:rsid w:val="005A5872"/>
    <w:rsid w:val="005A61BB"/>
    <w:rsid w:val="005A6666"/>
    <w:rsid w:val="005A68A0"/>
    <w:rsid w:val="005B126B"/>
    <w:rsid w:val="005B21B9"/>
    <w:rsid w:val="005B3B6A"/>
    <w:rsid w:val="005C0EE7"/>
    <w:rsid w:val="005C0EEB"/>
    <w:rsid w:val="005C1CD5"/>
    <w:rsid w:val="005C4114"/>
    <w:rsid w:val="005C49CE"/>
    <w:rsid w:val="005C53E8"/>
    <w:rsid w:val="005C5439"/>
    <w:rsid w:val="005C5DEA"/>
    <w:rsid w:val="005C6A29"/>
    <w:rsid w:val="005C7000"/>
    <w:rsid w:val="005C7999"/>
    <w:rsid w:val="005D113F"/>
    <w:rsid w:val="005D1654"/>
    <w:rsid w:val="005D1BA4"/>
    <w:rsid w:val="005D21A5"/>
    <w:rsid w:val="005D2930"/>
    <w:rsid w:val="005D3C0A"/>
    <w:rsid w:val="005D4EF9"/>
    <w:rsid w:val="005D59DA"/>
    <w:rsid w:val="005E0FC2"/>
    <w:rsid w:val="005E3254"/>
    <w:rsid w:val="005E3388"/>
    <w:rsid w:val="005E4079"/>
    <w:rsid w:val="005E4AD1"/>
    <w:rsid w:val="005E51B5"/>
    <w:rsid w:val="005E5BD6"/>
    <w:rsid w:val="005E5FB9"/>
    <w:rsid w:val="005E5FE8"/>
    <w:rsid w:val="005E6C22"/>
    <w:rsid w:val="005E752A"/>
    <w:rsid w:val="005F04D6"/>
    <w:rsid w:val="005F1C8E"/>
    <w:rsid w:val="005F1EB7"/>
    <w:rsid w:val="005F2094"/>
    <w:rsid w:val="005F257B"/>
    <w:rsid w:val="005F32F5"/>
    <w:rsid w:val="005F47CC"/>
    <w:rsid w:val="005F4BBE"/>
    <w:rsid w:val="005F4F71"/>
    <w:rsid w:val="005F588E"/>
    <w:rsid w:val="005F7478"/>
    <w:rsid w:val="006000A5"/>
    <w:rsid w:val="00600FF7"/>
    <w:rsid w:val="006025AB"/>
    <w:rsid w:val="0060299E"/>
    <w:rsid w:val="00603A2B"/>
    <w:rsid w:val="00604985"/>
    <w:rsid w:val="00604DC3"/>
    <w:rsid w:val="00605E32"/>
    <w:rsid w:val="0060655C"/>
    <w:rsid w:val="0060745D"/>
    <w:rsid w:val="006101BC"/>
    <w:rsid w:val="00610217"/>
    <w:rsid w:val="00612246"/>
    <w:rsid w:val="00612B3D"/>
    <w:rsid w:val="00612D12"/>
    <w:rsid w:val="00612D7C"/>
    <w:rsid w:val="00613ECC"/>
    <w:rsid w:val="0061476F"/>
    <w:rsid w:val="00616725"/>
    <w:rsid w:val="00616A14"/>
    <w:rsid w:val="00616CEB"/>
    <w:rsid w:val="00620628"/>
    <w:rsid w:val="006219AA"/>
    <w:rsid w:val="00622A59"/>
    <w:rsid w:val="00624184"/>
    <w:rsid w:val="00627841"/>
    <w:rsid w:val="0063073E"/>
    <w:rsid w:val="00630BCC"/>
    <w:rsid w:val="00630EA9"/>
    <w:rsid w:val="006319A6"/>
    <w:rsid w:val="006324B1"/>
    <w:rsid w:val="00633180"/>
    <w:rsid w:val="00633A6B"/>
    <w:rsid w:val="0063428C"/>
    <w:rsid w:val="0063439A"/>
    <w:rsid w:val="006345C5"/>
    <w:rsid w:val="00636596"/>
    <w:rsid w:val="006371A7"/>
    <w:rsid w:val="006377BF"/>
    <w:rsid w:val="006407EB"/>
    <w:rsid w:val="00640BBF"/>
    <w:rsid w:val="00640EC2"/>
    <w:rsid w:val="006421A3"/>
    <w:rsid w:val="00643F90"/>
    <w:rsid w:val="0064469F"/>
    <w:rsid w:val="0064620C"/>
    <w:rsid w:val="006474E8"/>
    <w:rsid w:val="00647810"/>
    <w:rsid w:val="00647CFD"/>
    <w:rsid w:val="0065040F"/>
    <w:rsid w:val="006504CD"/>
    <w:rsid w:val="00650982"/>
    <w:rsid w:val="00650B57"/>
    <w:rsid w:val="00650EBA"/>
    <w:rsid w:val="006518C0"/>
    <w:rsid w:val="00651D9C"/>
    <w:rsid w:val="00652F78"/>
    <w:rsid w:val="0065413A"/>
    <w:rsid w:val="00654270"/>
    <w:rsid w:val="00654A10"/>
    <w:rsid w:val="00655D0D"/>
    <w:rsid w:val="00656525"/>
    <w:rsid w:val="00656555"/>
    <w:rsid w:val="00657567"/>
    <w:rsid w:val="006575CF"/>
    <w:rsid w:val="00660F3F"/>
    <w:rsid w:val="0066116A"/>
    <w:rsid w:val="00661840"/>
    <w:rsid w:val="006622A0"/>
    <w:rsid w:val="00662B83"/>
    <w:rsid w:val="006634BD"/>
    <w:rsid w:val="00663766"/>
    <w:rsid w:val="00664539"/>
    <w:rsid w:val="00665AF4"/>
    <w:rsid w:val="0066625E"/>
    <w:rsid w:val="00666485"/>
    <w:rsid w:val="006700B4"/>
    <w:rsid w:val="006701CE"/>
    <w:rsid w:val="00670B46"/>
    <w:rsid w:val="00671A74"/>
    <w:rsid w:val="00671AAF"/>
    <w:rsid w:val="00672263"/>
    <w:rsid w:val="00672AD8"/>
    <w:rsid w:val="006777E0"/>
    <w:rsid w:val="006808FC"/>
    <w:rsid w:val="00681F74"/>
    <w:rsid w:val="0068229F"/>
    <w:rsid w:val="00685087"/>
    <w:rsid w:val="00685944"/>
    <w:rsid w:val="00690098"/>
    <w:rsid w:val="00690B80"/>
    <w:rsid w:val="00691710"/>
    <w:rsid w:val="00691900"/>
    <w:rsid w:val="00691F27"/>
    <w:rsid w:val="00693094"/>
    <w:rsid w:val="006A04D4"/>
    <w:rsid w:val="006A1665"/>
    <w:rsid w:val="006A19AB"/>
    <w:rsid w:val="006A28F8"/>
    <w:rsid w:val="006A45E2"/>
    <w:rsid w:val="006A4A45"/>
    <w:rsid w:val="006A5052"/>
    <w:rsid w:val="006A573B"/>
    <w:rsid w:val="006A6542"/>
    <w:rsid w:val="006A65F7"/>
    <w:rsid w:val="006A6A13"/>
    <w:rsid w:val="006A7DAB"/>
    <w:rsid w:val="006B0977"/>
    <w:rsid w:val="006B102A"/>
    <w:rsid w:val="006B171D"/>
    <w:rsid w:val="006B18BD"/>
    <w:rsid w:val="006B2B31"/>
    <w:rsid w:val="006B2EB3"/>
    <w:rsid w:val="006B368B"/>
    <w:rsid w:val="006B39C5"/>
    <w:rsid w:val="006B45EC"/>
    <w:rsid w:val="006B571E"/>
    <w:rsid w:val="006B6397"/>
    <w:rsid w:val="006B7283"/>
    <w:rsid w:val="006B740E"/>
    <w:rsid w:val="006C02B5"/>
    <w:rsid w:val="006C106F"/>
    <w:rsid w:val="006C151D"/>
    <w:rsid w:val="006C2156"/>
    <w:rsid w:val="006C2463"/>
    <w:rsid w:val="006C2A55"/>
    <w:rsid w:val="006C2D64"/>
    <w:rsid w:val="006C2F83"/>
    <w:rsid w:val="006C329C"/>
    <w:rsid w:val="006C3A63"/>
    <w:rsid w:val="006C66D5"/>
    <w:rsid w:val="006C6A0F"/>
    <w:rsid w:val="006C6BC1"/>
    <w:rsid w:val="006C741D"/>
    <w:rsid w:val="006C7CD7"/>
    <w:rsid w:val="006D1AD5"/>
    <w:rsid w:val="006D308C"/>
    <w:rsid w:val="006D4402"/>
    <w:rsid w:val="006D4C79"/>
    <w:rsid w:val="006D4D82"/>
    <w:rsid w:val="006D5E38"/>
    <w:rsid w:val="006D60D1"/>
    <w:rsid w:val="006D6B1B"/>
    <w:rsid w:val="006D7A57"/>
    <w:rsid w:val="006E01C0"/>
    <w:rsid w:val="006E1493"/>
    <w:rsid w:val="006E16F3"/>
    <w:rsid w:val="006E1CCD"/>
    <w:rsid w:val="006E2F50"/>
    <w:rsid w:val="006E3324"/>
    <w:rsid w:val="006E419D"/>
    <w:rsid w:val="006E6C6A"/>
    <w:rsid w:val="006E6F17"/>
    <w:rsid w:val="006E7056"/>
    <w:rsid w:val="006E7E2C"/>
    <w:rsid w:val="006F0371"/>
    <w:rsid w:val="006F0ACF"/>
    <w:rsid w:val="006F12EC"/>
    <w:rsid w:val="006F2100"/>
    <w:rsid w:val="006F2D7C"/>
    <w:rsid w:val="006F2F1C"/>
    <w:rsid w:val="006F36E9"/>
    <w:rsid w:val="006F3F37"/>
    <w:rsid w:val="006F5034"/>
    <w:rsid w:val="006F5C98"/>
    <w:rsid w:val="006F5DC4"/>
    <w:rsid w:val="006F61C9"/>
    <w:rsid w:val="006F7009"/>
    <w:rsid w:val="006F7758"/>
    <w:rsid w:val="00700950"/>
    <w:rsid w:val="00700ED9"/>
    <w:rsid w:val="0070162D"/>
    <w:rsid w:val="00701C67"/>
    <w:rsid w:val="00701E0B"/>
    <w:rsid w:val="00702461"/>
    <w:rsid w:val="00702765"/>
    <w:rsid w:val="007032DF"/>
    <w:rsid w:val="00703896"/>
    <w:rsid w:val="007045A8"/>
    <w:rsid w:val="00704E87"/>
    <w:rsid w:val="00706018"/>
    <w:rsid w:val="007063D8"/>
    <w:rsid w:val="007074CA"/>
    <w:rsid w:val="0071034E"/>
    <w:rsid w:val="00712559"/>
    <w:rsid w:val="007134C2"/>
    <w:rsid w:val="00713AEE"/>
    <w:rsid w:val="00714B8E"/>
    <w:rsid w:val="0071574F"/>
    <w:rsid w:val="00715C5E"/>
    <w:rsid w:val="00715CD4"/>
    <w:rsid w:val="0071786E"/>
    <w:rsid w:val="00717D9D"/>
    <w:rsid w:val="00720A37"/>
    <w:rsid w:val="00721102"/>
    <w:rsid w:val="007241C2"/>
    <w:rsid w:val="00724736"/>
    <w:rsid w:val="00724E79"/>
    <w:rsid w:val="00725348"/>
    <w:rsid w:val="00726559"/>
    <w:rsid w:val="007271EE"/>
    <w:rsid w:val="00727A40"/>
    <w:rsid w:val="00731524"/>
    <w:rsid w:val="00731CAE"/>
    <w:rsid w:val="00731DA5"/>
    <w:rsid w:val="007322BF"/>
    <w:rsid w:val="00733008"/>
    <w:rsid w:val="007358CD"/>
    <w:rsid w:val="00735F28"/>
    <w:rsid w:val="00737D7F"/>
    <w:rsid w:val="00737E44"/>
    <w:rsid w:val="007438BC"/>
    <w:rsid w:val="007449E9"/>
    <w:rsid w:val="0074556E"/>
    <w:rsid w:val="00745C3B"/>
    <w:rsid w:val="00746A85"/>
    <w:rsid w:val="00746CB7"/>
    <w:rsid w:val="007472CA"/>
    <w:rsid w:val="00747D70"/>
    <w:rsid w:val="00747E34"/>
    <w:rsid w:val="00747FDA"/>
    <w:rsid w:val="0075043D"/>
    <w:rsid w:val="00751591"/>
    <w:rsid w:val="007520FE"/>
    <w:rsid w:val="00752848"/>
    <w:rsid w:val="007536AF"/>
    <w:rsid w:val="00753E1C"/>
    <w:rsid w:val="00754892"/>
    <w:rsid w:val="00754D89"/>
    <w:rsid w:val="00756D17"/>
    <w:rsid w:val="00756D95"/>
    <w:rsid w:val="0076111E"/>
    <w:rsid w:val="00764451"/>
    <w:rsid w:val="007647BB"/>
    <w:rsid w:val="00764894"/>
    <w:rsid w:val="00764A7B"/>
    <w:rsid w:val="00764DE2"/>
    <w:rsid w:val="00765887"/>
    <w:rsid w:val="007669FB"/>
    <w:rsid w:val="0077013F"/>
    <w:rsid w:val="00770480"/>
    <w:rsid w:val="00770767"/>
    <w:rsid w:val="007710CD"/>
    <w:rsid w:val="007711AF"/>
    <w:rsid w:val="0077144A"/>
    <w:rsid w:val="00771887"/>
    <w:rsid w:val="00771A65"/>
    <w:rsid w:val="00771ECB"/>
    <w:rsid w:val="007730D2"/>
    <w:rsid w:val="00773947"/>
    <w:rsid w:val="007752D4"/>
    <w:rsid w:val="00775A86"/>
    <w:rsid w:val="00775E39"/>
    <w:rsid w:val="00782848"/>
    <w:rsid w:val="00783A92"/>
    <w:rsid w:val="00783ADB"/>
    <w:rsid w:val="0078455A"/>
    <w:rsid w:val="00785E8D"/>
    <w:rsid w:val="00786057"/>
    <w:rsid w:val="00786E69"/>
    <w:rsid w:val="00787296"/>
    <w:rsid w:val="00790873"/>
    <w:rsid w:val="007921AC"/>
    <w:rsid w:val="007921E5"/>
    <w:rsid w:val="0079227C"/>
    <w:rsid w:val="0079303A"/>
    <w:rsid w:val="0079343B"/>
    <w:rsid w:val="00794664"/>
    <w:rsid w:val="00794A9B"/>
    <w:rsid w:val="00794B6D"/>
    <w:rsid w:val="00794E37"/>
    <w:rsid w:val="00794E43"/>
    <w:rsid w:val="0079549F"/>
    <w:rsid w:val="0079564A"/>
    <w:rsid w:val="00795F7F"/>
    <w:rsid w:val="0079789F"/>
    <w:rsid w:val="00797AAC"/>
    <w:rsid w:val="007A099C"/>
    <w:rsid w:val="007A0EC5"/>
    <w:rsid w:val="007A1A20"/>
    <w:rsid w:val="007A20E0"/>
    <w:rsid w:val="007A27B6"/>
    <w:rsid w:val="007A2A16"/>
    <w:rsid w:val="007A3B00"/>
    <w:rsid w:val="007A51B6"/>
    <w:rsid w:val="007A5742"/>
    <w:rsid w:val="007A75E6"/>
    <w:rsid w:val="007B2400"/>
    <w:rsid w:val="007B25F6"/>
    <w:rsid w:val="007B42A3"/>
    <w:rsid w:val="007B4503"/>
    <w:rsid w:val="007B4C14"/>
    <w:rsid w:val="007B6277"/>
    <w:rsid w:val="007B63BD"/>
    <w:rsid w:val="007B7713"/>
    <w:rsid w:val="007B7A33"/>
    <w:rsid w:val="007B7CBD"/>
    <w:rsid w:val="007C04E6"/>
    <w:rsid w:val="007C0E35"/>
    <w:rsid w:val="007C1B5A"/>
    <w:rsid w:val="007C2F6A"/>
    <w:rsid w:val="007C32F0"/>
    <w:rsid w:val="007C334E"/>
    <w:rsid w:val="007C3617"/>
    <w:rsid w:val="007C384C"/>
    <w:rsid w:val="007C4F39"/>
    <w:rsid w:val="007C6FA6"/>
    <w:rsid w:val="007C706F"/>
    <w:rsid w:val="007C74C9"/>
    <w:rsid w:val="007C7752"/>
    <w:rsid w:val="007D0C6F"/>
    <w:rsid w:val="007D1278"/>
    <w:rsid w:val="007D138A"/>
    <w:rsid w:val="007D16A7"/>
    <w:rsid w:val="007D2F08"/>
    <w:rsid w:val="007D3886"/>
    <w:rsid w:val="007D39B7"/>
    <w:rsid w:val="007D3B79"/>
    <w:rsid w:val="007D3F73"/>
    <w:rsid w:val="007D4981"/>
    <w:rsid w:val="007D5E9D"/>
    <w:rsid w:val="007E0DF9"/>
    <w:rsid w:val="007E19AE"/>
    <w:rsid w:val="007E19E0"/>
    <w:rsid w:val="007E3021"/>
    <w:rsid w:val="007E57A0"/>
    <w:rsid w:val="007E5F0D"/>
    <w:rsid w:val="007F020F"/>
    <w:rsid w:val="007F04E3"/>
    <w:rsid w:val="007F0ED6"/>
    <w:rsid w:val="007F2022"/>
    <w:rsid w:val="007F29DA"/>
    <w:rsid w:val="007F2A87"/>
    <w:rsid w:val="007F3427"/>
    <w:rsid w:val="007F383F"/>
    <w:rsid w:val="007F3A7A"/>
    <w:rsid w:val="007F3C56"/>
    <w:rsid w:val="007F4252"/>
    <w:rsid w:val="007F4D96"/>
    <w:rsid w:val="007F5078"/>
    <w:rsid w:val="007F516E"/>
    <w:rsid w:val="007F5203"/>
    <w:rsid w:val="007F656F"/>
    <w:rsid w:val="007F6B8D"/>
    <w:rsid w:val="007F737D"/>
    <w:rsid w:val="007F7643"/>
    <w:rsid w:val="00800B32"/>
    <w:rsid w:val="00801B91"/>
    <w:rsid w:val="008029C0"/>
    <w:rsid w:val="00803132"/>
    <w:rsid w:val="008037BB"/>
    <w:rsid w:val="00806738"/>
    <w:rsid w:val="00806E40"/>
    <w:rsid w:val="00807766"/>
    <w:rsid w:val="00807C8A"/>
    <w:rsid w:val="00807DDA"/>
    <w:rsid w:val="00811415"/>
    <w:rsid w:val="0081624C"/>
    <w:rsid w:val="00817E09"/>
    <w:rsid w:val="00820D52"/>
    <w:rsid w:val="008213A6"/>
    <w:rsid w:val="008220D5"/>
    <w:rsid w:val="00823B83"/>
    <w:rsid w:val="00824D81"/>
    <w:rsid w:val="0082560F"/>
    <w:rsid w:val="0083135E"/>
    <w:rsid w:val="0083164B"/>
    <w:rsid w:val="0083188E"/>
    <w:rsid w:val="00832B0C"/>
    <w:rsid w:val="008349FC"/>
    <w:rsid w:val="00834CD0"/>
    <w:rsid w:val="00835314"/>
    <w:rsid w:val="008354A2"/>
    <w:rsid w:val="0083571F"/>
    <w:rsid w:val="00835CAC"/>
    <w:rsid w:val="0083654C"/>
    <w:rsid w:val="00836554"/>
    <w:rsid w:val="00837480"/>
    <w:rsid w:val="0084040D"/>
    <w:rsid w:val="00840430"/>
    <w:rsid w:val="00840651"/>
    <w:rsid w:val="00840F9D"/>
    <w:rsid w:val="00841DEC"/>
    <w:rsid w:val="0084212F"/>
    <w:rsid w:val="0084215F"/>
    <w:rsid w:val="008421F0"/>
    <w:rsid w:val="008421F4"/>
    <w:rsid w:val="00842305"/>
    <w:rsid w:val="00842D62"/>
    <w:rsid w:val="008438C2"/>
    <w:rsid w:val="00846C47"/>
    <w:rsid w:val="0084799B"/>
    <w:rsid w:val="00847C02"/>
    <w:rsid w:val="008504E8"/>
    <w:rsid w:val="00852428"/>
    <w:rsid w:val="00852DD1"/>
    <w:rsid w:val="00854B1A"/>
    <w:rsid w:val="00854CF2"/>
    <w:rsid w:val="00855196"/>
    <w:rsid w:val="008555AF"/>
    <w:rsid w:val="008558A6"/>
    <w:rsid w:val="00857415"/>
    <w:rsid w:val="0085763F"/>
    <w:rsid w:val="00857E18"/>
    <w:rsid w:val="00861BB2"/>
    <w:rsid w:val="00861D82"/>
    <w:rsid w:val="008627D2"/>
    <w:rsid w:val="00864E8F"/>
    <w:rsid w:val="00865AB4"/>
    <w:rsid w:val="00865EB6"/>
    <w:rsid w:val="00866A34"/>
    <w:rsid w:val="00866EDD"/>
    <w:rsid w:val="00870C9D"/>
    <w:rsid w:val="0087257D"/>
    <w:rsid w:val="00872F1F"/>
    <w:rsid w:val="00874020"/>
    <w:rsid w:val="00875226"/>
    <w:rsid w:val="00875338"/>
    <w:rsid w:val="008765F4"/>
    <w:rsid w:val="008766C1"/>
    <w:rsid w:val="00877FF2"/>
    <w:rsid w:val="00880878"/>
    <w:rsid w:val="008808B8"/>
    <w:rsid w:val="00880E25"/>
    <w:rsid w:val="008810CB"/>
    <w:rsid w:val="008817F6"/>
    <w:rsid w:val="00882773"/>
    <w:rsid w:val="00883496"/>
    <w:rsid w:val="008840D8"/>
    <w:rsid w:val="00884C5E"/>
    <w:rsid w:val="00885D05"/>
    <w:rsid w:val="008868B4"/>
    <w:rsid w:val="00891BF8"/>
    <w:rsid w:val="00892525"/>
    <w:rsid w:val="0089467C"/>
    <w:rsid w:val="0089480E"/>
    <w:rsid w:val="00894B8B"/>
    <w:rsid w:val="00894E53"/>
    <w:rsid w:val="00895EF4"/>
    <w:rsid w:val="008975F4"/>
    <w:rsid w:val="00897DA1"/>
    <w:rsid w:val="008A02F9"/>
    <w:rsid w:val="008A0663"/>
    <w:rsid w:val="008A1071"/>
    <w:rsid w:val="008A3F54"/>
    <w:rsid w:val="008A454F"/>
    <w:rsid w:val="008A7B6D"/>
    <w:rsid w:val="008B02CF"/>
    <w:rsid w:val="008B178E"/>
    <w:rsid w:val="008B3505"/>
    <w:rsid w:val="008B387E"/>
    <w:rsid w:val="008B38C8"/>
    <w:rsid w:val="008B3A06"/>
    <w:rsid w:val="008B41FA"/>
    <w:rsid w:val="008B42D3"/>
    <w:rsid w:val="008B4D76"/>
    <w:rsid w:val="008B4DAA"/>
    <w:rsid w:val="008B594A"/>
    <w:rsid w:val="008B6179"/>
    <w:rsid w:val="008B66FD"/>
    <w:rsid w:val="008B70A1"/>
    <w:rsid w:val="008B7A31"/>
    <w:rsid w:val="008C0169"/>
    <w:rsid w:val="008C1504"/>
    <w:rsid w:val="008C1AAB"/>
    <w:rsid w:val="008C20B9"/>
    <w:rsid w:val="008C2AD6"/>
    <w:rsid w:val="008C2D4F"/>
    <w:rsid w:val="008C4766"/>
    <w:rsid w:val="008C47DC"/>
    <w:rsid w:val="008C5170"/>
    <w:rsid w:val="008C5E17"/>
    <w:rsid w:val="008C61AD"/>
    <w:rsid w:val="008C6D1D"/>
    <w:rsid w:val="008C7B0C"/>
    <w:rsid w:val="008D02D1"/>
    <w:rsid w:val="008D05D5"/>
    <w:rsid w:val="008D0D7B"/>
    <w:rsid w:val="008D0DB2"/>
    <w:rsid w:val="008D19B7"/>
    <w:rsid w:val="008D3EE3"/>
    <w:rsid w:val="008D4620"/>
    <w:rsid w:val="008D46C3"/>
    <w:rsid w:val="008D49BA"/>
    <w:rsid w:val="008D5878"/>
    <w:rsid w:val="008D6229"/>
    <w:rsid w:val="008D64FE"/>
    <w:rsid w:val="008D652B"/>
    <w:rsid w:val="008D6FB1"/>
    <w:rsid w:val="008D6FB4"/>
    <w:rsid w:val="008D7A70"/>
    <w:rsid w:val="008E15A0"/>
    <w:rsid w:val="008E1903"/>
    <w:rsid w:val="008E289C"/>
    <w:rsid w:val="008E3DCB"/>
    <w:rsid w:val="008E570B"/>
    <w:rsid w:val="008E59DA"/>
    <w:rsid w:val="008E5A12"/>
    <w:rsid w:val="008E6EC3"/>
    <w:rsid w:val="008E7BF1"/>
    <w:rsid w:val="008F0956"/>
    <w:rsid w:val="008F0E4B"/>
    <w:rsid w:val="008F1889"/>
    <w:rsid w:val="008F1BBC"/>
    <w:rsid w:val="008F1F9E"/>
    <w:rsid w:val="008F25FE"/>
    <w:rsid w:val="008F28B1"/>
    <w:rsid w:val="008F388B"/>
    <w:rsid w:val="008F3A74"/>
    <w:rsid w:val="00900886"/>
    <w:rsid w:val="00901723"/>
    <w:rsid w:val="00901E0E"/>
    <w:rsid w:val="00904494"/>
    <w:rsid w:val="00905244"/>
    <w:rsid w:val="009057C3"/>
    <w:rsid w:val="00906E8B"/>
    <w:rsid w:val="00906F73"/>
    <w:rsid w:val="00910E21"/>
    <w:rsid w:val="00911294"/>
    <w:rsid w:val="009116C6"/>
    <w:rsid w:val="00913DD0"/>
    <w:rsid w:val="00914F86"/>
    <w:rsid w:val="00915395"/>
    <w:rsid w:val="009158E4"/>
    <w:rsid w:val="009178DC"/>
    <w:rsid w:val="0092188F"/>
    <w:rsid w:val="00922990"/>
    <w:rsid w:val="00922C1C"/>
    <w:rsid w:val="00922F59"/>
    <w:rsid w:val="009234AE"/>
    <w:rsid w:val="00926F4B"/>
    <w:rsid w:val="009270F8"/>
    <w:rsid w:val="009275AF"/>
    <w:rsid w:val="00927B36"/>
    <w:rsid w:val="00927C1C"/>
    <w:rsid w:val="009305D4"/>
    <w:rsid w:val="00930EAD"/>
    <w:rsid w:val="009327F6"/>
    <w:rsid w:val="00932845"/>
    <w:rsid w:val="009329FB"/>
    <w:rsid w:val="009344C6"/>
    <w:rsid w:val="00934AC9"/>
    <w:rsid w:val="00934B08"/>
    <w:rsid w:val="00934C0E"/>
    <w:rsid w:val="00936B25"/>
    <w:rsid w:val="00936D27"/>
    <w:rsid w:val="00936F40"/>
    <w:rsid w:val="009374A6"/>
    <w:rsid w:val="00937D26"/>
    <w:rsid w:val="00940BF5"/>
    <w:rsid w:val="00940DCD"/>
    <w:rsid w:val="00942320"/>
    <w:rsid w:val="00942497"/>
    <w:rsid w:val="00942ABE"/>
    <w:rsid w:val="00942B4E"/>
    <w:rsid w:val="00943A4C"/>
    <w:rsid w:val="00944613"/>
    <w:rsid w:val="009446C8"/>
    <w:rsid w:val="009464E9"/>
    <w:rsid w:val="009467CF"/>
    <w:rsid w:val="00947BBD"/>
    <w:rsid w:val="00947F7E"/>
    <w:rsid w:val="009502D4"/>
    <w:rsid w:val="009509F1"/>
    <w:rsid w:val="00950A95"/>
    <w:rsid w:val="00950D6A"/>
    <w:rsid w:val="00952652"/>
    <w:rsid w:val="00952837"/>
    <w:rsid w:val="00953D42"/>
    <w:rsid w:val="00953D54"/>
    <w:rsid w:val="009549A9"/>
    <w:rsid w:val="00955061"/>
    <w:rsid w:val="009565D6"/>
    <w:rsid w:val="0095662E"/>
    <w:rsid w:val="00956A1C"/>
    <w:rsid w:val="0095750A"/>
    <w:rsid w:val="00957DCE"/>
    <w:rsid w:val="00960117"/>
    <w:rsid w:val="009606C4"/>
    <w:rsid w:val="00960D1A"/>
    <w:rsid w:val="00960FF0"/>
    <w:rsid w:val="00961584"/>
    <w:rsid w:val="00961D43"/>
    <w:rsid w:val="009627BD"/>
    <w:rsid w:val="00962813"/>
    <w:rsid w:val="00963324"/>
    <w:rsid w:val="009638FD"/>
    <w:rsid w:val="00963E25"/>
    <w:rsid w:val="00964560"/>
    <w:rsid w:val="009654F4"/>
    <w:rsid w:val="00965589"/>
    <w:rsid w:val="00966975"/>
    <w:rsid w:val="00967603"/>
    <w:rsid w:val="00971911"/>
    <w:rsid w:val="009747F9"/>
    <w:rsid w:val="00974AA2"/>
    <w:rsid w:val="00974E52"/>
    <w:rsid w:val="009753A9"/>
    <w:rsid w:val="00975EBC"/>
    <w:rsid w:val="00977A39"/>
    <w:rsid w:val="0098183F"/>
    <w:rsid w:val="00982D12"/>
    <w:rsid w:val="0098451A"/>
    <w:rsid w:val="00984D8A"/>
    <w:rsid w:val="00984F29"/>
    <w:rsid w:val="009860D2"/>
    <w:rsid w:val="00986CFE"/>
    <w:rsid w:val="0098772E"/>
    <w:rsid w:val="009903DE"/>
    <w:rsid w:val="009909C6"/>
    <w:rsid w:val="0099169D"/>
    <w:rsid w:val="00993716"/>
    <w:rsid w:val="00994541"/>
    <w:rsid w:val="0099458B"/>
    <w:rsid w:val="00996361"/>
    <w:rsid w:val="00996495"/>
    <w:rsid w:val="00996A6B"/>
    <w:rsid w:val="00997024"/>
    <w:rsid w:val="009A003E"/>
    <w:rsid w:val="009A0DD6"/>
    <w:rsid w:val="009A1A10"/>
    <w:rsid w:val="009A203A"/>
    <w:rsid w:val="009A373A"/>
    <w:rsid w:val="009A3A0B"/>
    <w:rsid w:val="009A6133"/>
    <w:rsid w:val="009A62AC"/>
    <w:rsid w:val="009A6B3E"/>
    <w:rsid w:val="009A6FDD"/>
    <w:rsid w:val="009A7051"/>
    <w:rsid w:val="009A7061"/>
    <w:rsid w:val="009A71FC"/>
    <w:rsid w:val="009B32A8"/>
    <w:rsid w:val="009B3D24"/>
    <w:rsid w:val="009B3E14"/>
    <w:rsid w:val="009B482C"/>
    <w:rsid w:val="009C1E9E"/>
    <w:rsid w:val="009C27CD"/>
    <w:rsid w:val="009C291C"/>
    <w:rsid w:val="009C2D28"/>
    <w:rsid w:val="009C30C6"/>
    <w:rsid w:val="009C3A28"/>
    <w:rsid w:val="009C442B"/>
    <w:rsid w:val="009C4585"/>
    <w:rsid w:val="009C4E11"/>
    <w:rsid w:val="009C5ACB"/>
    <w:rsid w:val="009C5FEE"/>
    <w:rsid w:val="009C7810"/>
    <w:rsid w:val="009D0FD2"/>
    <w:rsid w:val="009D1430"/>
    <w:rsid w:val="009D2289"/>
    <w:rsid w:val="009D2705"/>
    <w:rsid w:val="009D29CE"/>
    <w:rsid w:val="009D3379"/>
    <w:rsid w:val="009D3565"/>
    <w:rsid w:val="009D40DC"/>
    <w:rsid w:val="009D4770"/>
    <w:rsid w:val="009D4D34"/>
    <w:rsid w:val="009D5B8D"/>
    <w:rsid w:val="009D5D75"/>
    <w:rsid w:val="009D64E3"/>
    <w:rsid w:val="009D6944"/>
    <w:rsid w:val="009D6E91"/>
    <w:rsid w:val="009E15D2"/>
    <w:rsid w:val="009E228E"/>
    <w:rsid w:val="009E2534"/>
    <w:rsid w:val="009E2C46"/>
    <w:rsid w:val="009E35EC"/>
    <w:rsid w:val="009E36AA"/>
    <w:rsid w:val="009E37C9"/>
    <w:rsid w:val="009E4218"/>
    <w:rsid w:val="009E4BAE"/>
    <w:rsid w:val="009E4F99"/>
    <w:rsid w:val="009E61DB"/>
    <w:rsid w:val="009E6AB7"/>
    <w:rsid w:val="009E762C"/>
    <w:rsid w:val="009E7C2A"/>
    <w:rsid w:val="009F1187"/>
    <w:rsid w:val="009F2073"/>
    <w:rsid w:val="009F316A"/>
    <w:rsid w:val="009F3657"/>
    <w:rsid w:val="009F403A"/>
    <w:rsid w:val="009F4572"/>
    <w:rsid w:val="009F604D"/>
    <w:rsid w:val="009F77EB"/>
    <w:rsid w:val="00A002D8"/>
    <w:rsid w:val="00A006B1"/>
    <w:rsid w:val="00A00BA4"/>
    <w:rsid w:val="00A02917"/>
    <w:rsid w:val="00A02953"/>
    <w:rsid w:val="00A03AD4"/>
    <w:rsid w:val="00A04437"/>
    <w:rsid w:val="00A04E5C"/>
    <w:rsid w:val="00A0528C"/>
    <w:rsid w:val="00A05C69"/>
    <w:rsid w:val="00A07B04"/>
    <w:rsid w:val="00A07CE1"/>
    <w:rsid w:val="00A07F70"/>
    <w:rsid w:val="00A10696"/>
    <w:rsid w:val="00A11282"/>
    <w:rsid w:val="00A11CEE"/>
    <w:rsid w:val="00A11EB4"/>
    <w:rsid w:val="00A13801"/>
    <w:rsid w:val="00A14948"/>
    <w:rsid w:val="00A15687"/>
    <w:rsid w:val="00A2199B"/>
    <w:rsid w:val="00A23B07"/>
    <w:rsid w:val="00A27217"/>
    <w:rsid w:val="00A27471"/>
    <w:rsid w:val="00A27E3E"/>
    <w:rsid w:val="00A30222"/>
    <w:rsid w:val="00A30E49"/>
    <w:rsid w:val="00A32026"/>
    <w:rsid w:val="00A33130"/>
    <w:rsid w:val="00A34EB2"/>
    <w:rsid w:val="00A34FD1"/>
    <w:rsid w:val="00A36881"/>
    <w:rsid w:val="00A36D6F"/>
    <w:rsid w:val="00A37717"/>
    <w:rsid w:val="00A37D11"/>
    <w:rsid w:val="00A402E4"/>
    <w:rsid w:val="00A404A9"/>
    <w:rsid w:val="00A40CF7"/>
    <w:rsid w:val="00A410EE"/>
    <w:rsid w:val="00A418FA"/>
    <w:rsid w:val="00A43157"/>
    <w:rsid w:val="00A4346A"/>
    <w:rsid w:val="00A43954"/>
    <w:rsid w:val="00A4408F"/>
    <w:rsid w:val="00A4524C"/>
    <w:rsid w:val="00A459D9"/>
    <w:rsid w:val="00A45BB1"/>
    <w:rsid w:val="00A467FE"/>
    <w:rsid w:val="00A4689A"/>
    <w:rsid w:val="00A476F6"/>
    <w:rsid w:val="00A502FB"/>
    <w:rsid w:val="00A50B63"/>
    <w:rsid w:val="00A510BB"/>
    <w:rsid w:val="00A51D5C"/>
    <w:rsid w:val="00A52770"/>
    <w:rsid w:val="00A52B76"/>
    <w:rsid w:val="00A536B4"/>
    <w:rsid w:val="00A53BA1"/>
    <w:rsid w:val="00A546A8"/>
    <w:rsid w:val="00A54F5E"/>
    <w:rsid w:val="00A56918"/>
    <w:rsid w:val="00A56BEB"/>
    <w:rsid w:val="00A56C3A"/>
    <w:rsid w:val="00A57D30"/>
    <w:rsid w:val="00A60EB3"/>
    <w:rsid w:val="00A615B3"/>
    <w:rsid w:val="00A616E9"/>
    <w:rsid w:val="00A64203"/>
    <w:rsid w:val="00A6515F"/>
    <w:rsid w:val="00A65939"/>
    <w:rsid w:val="00A675DE"/>
    <w:rsid w:val="00A707FB"/>
    <w:rsid w:val="00A72271"/>
    <w:rsid w:val="00A72AF3"/>
    <w:rsid w:val="00A73D15"/>
    <w:rsid w:val="00A74AB9"/>
    <w:rsid w:val="00A74DE8"/>
    <w:rsid w:val="00A75199"/>
    <w:rsid w:val="00A765E2"/>
    <w:rsid w:val="00A772B7"/>
    <w:rsid w:val="00A802D6"/>
    <w:rsid w:val="00A80B7A"/>
    <w:rsid w:val="00A80E5D"/>
    <w:rsid w:val="00A81C17"/>
    <w:rsid w:val="00A8245E"/>
    <w:rsid w:val="00A836D1"/>
    <w:rsid w:val="00A84B6D"/>
    <w:rsid w:val="00A84BC6"/>
    <w:rsid w:val="00A84E38"/>
    <w:rsid w:val="00A856C9"/>
    <w:rsid w:val="00A85A48"/>
    <w:rsid w:val="00A85FBC"/>
    <w:rsid w:val="00A87589"/>
    <w:rsid w:val="00A9103C"/>
    <w:rsid w:val="00A9249E"/>
    <w:rsid w:val="00A9420E"/>
    <w:rsid w:val="00A97A48"/>
    <w:rsid w:val="00AA051D"/>
    <w:rsid w:val="00AA12AD"/>
    <w:rsid w:val="00AA1BD8"/>
    <w:rsid w:val="00AA2120"/>
    <w:rsid w:val="00AA225F"/>
    <w:rsid w:val="00AA2858"/>
    <w:rsid w:val="00AA3FBE"/>
    <w:rsid w:val="00AA40CF"/>
    <w:rsid w:val="00AA505F"/>
    <w:rsid w:val="00AA5389"/>
    <w:rsid w:val="00AA6695"/>
    <w:rsid w:val="00AA6EF9"/>
    <w:rsid w:val="00AB0037"/>
    <w:rsid w:val="00AB0728"/>
    <w:rsid w:val="00AB1C79"/>
    <w:rsid w:val="00AB1EAD"/>
    <w:rsid w:val="00AB2A33"/>
    <w:rsid w:val="00AB3329"/>
    <w:rsid w:val="00AB3FFA"/>
    <w:rsid w:val="00AB4CD1"/>
    <w:rsid w:val="00AB60B6"/>
    <w:rsid w:val="00AB61C6"/>
    <w:rsid w:val="00AB625D"/>
    <w:rsid w:val="00AB6E1D"/>
    <w:rsid w:val="00AB77F8"/>
    <w:rsid w:val="00AB79B0"/>
    <w:rsid w:val="00AC06EC"/>
    <w:rsid w:val="00AC0F91"/>
    <w:rsid w:val="00AC1A11"/>
    <w:rsid w:val="00AC570F"/>
    <w:rsid w:val="00AC5BF2"/>
    <w:rsid w:val="00AC652C"/>
    <w:rsid w:val="00AD14CF"/>
    <w:rsid w:val="00AD2079"/>
    <w:rsid w:val="00AD28F7"/>
    <w:rsid w:val="00AD3577"/>
    <w:rsid w:val="00AD3D7F"/>
    <w:rsid w:val="00AD47E5"/>
    <w:rsid w:val="00AD6492"/>
    <w:rsid w:val="00AE0854"/>
    <w:rsid w:val="00AE2939"/>
    <w:rsid w:val="00AE2B02"/>
    <w:rsid w:val="00AE2B83"/>
    <w:rsid w:val="00AE2D4C"/>
    <w:rsid w:val="00AE2F82"/>
    <w:rsid w:val="00AE30B2"/>
    <w:rsid w:val="00AE38B4"/>
    <w:rsid w:val="00AE50D1"/>
    <w:rsid w:val="00AE54E4"/>
    <w:rsid w:val="00AE793A"/>
    <w:rsid w:val="00AF0888"/>
    <w:rsid w:val="00AF0AA5"/>
    <w:rsid w:val="00AF1D67"/>
    <w:rsid w:val="00AF1FF5"/>
    <w:rsid w:val="00AF2294"/>
    <w:rsid w:val="00AF22C7"/>
    <w:rsid w:val="00AF2D56"/>
    <w:rsid w:val="00AF3200"/>
    <w:rsid w:val="00AF34B5"/>
    <w:rsid w:val="00AF4C9D"/>
    <w:rsid w:val="00AF4F34"/>
    <w:rsid w:val="00AF51A3"/>
    <w:rsid w:val="00AF51AE"/>
    <w:rsid w:val="00AF53FF"/>
    <w:rsid w:val="00AF6D82"/>
    <w:rsid w:val="00B003B7"/>
    <w:rsid w:val="00B01824"/>
    <w:rsid w:val="00B01A03"/>
    <w:rsid w:val="00B02106"/>
    <w:rsid w:val="00B035B9"/>
    <w:rsid w:val="00B04DE3"/>
    <w:rsid w:val="00B05DBD"/>
    <w:rsid w:val="00B06178"/>
    <w:rsid w:val="00B06A4B"/>
    <w:rsid w:val="00B0724B"/>
    <w:rsid w:val="00B077B6"/>
    <w:rsid w:val="00B0791D"/>
    <w:rsid w:val="00B07B06"/>
    <w:rsid w:val="00B1035A"/>
    <w:rsid w:val="00B12115"/>
    <w:rsid w:val="00B128DD"/>
    <w:rsid w:val="00B13711"/>
    <w:rsid w:val="00B14739"/>
    <w:rsid w:val="00B15AC7"/>
    <w:rsid w:val="00B16033"/>
    <w:rsid w:val="00B16138"/>
    <w:rsid w:val="00B16AD4"/>
    <w:rsid w:val="00B16BEA"/>
    <w:rsid w:val="00B16CE5"/>
    <w:rsid w:val="00B17013"/>
    <w:rsid w:val="00B20746"/>
    <w:rsid w:val="00B20B00"/>
    <w:rsid w:val="00B20CA6"/>
    <w:rsid w:val="00B2158C"/>
    <w:rsid w:val="00B2232E"/>
    <w:rsid w:val="00B260D5"/>
    <w:rsid w:val="00B267E2"/>
    <w:rsid w:val="00B26D5E"/>
    <w:rsid w:val="00B308A6"/>
    <w:rsid w:val="00B308F0"/>
    <w:rsid w:val="00B31BA6"/>
    <w:rsid w:val="00B32FC8"/>
    <w:rsid w:val="00B33A58"/>
    <w:rsid w:val="00B33C87"/>
    <w:rsid w:val="00B3432B"/>
    <w:rsid w:val="00B35090"/>
    <w:rsid w:val="00B35C3B"/>
    <w:rsid w:val="00B370BE"/>
    <w:rsid w:val="00B37451"/>
    <w:rsid w:val="00B377DE"/>
    <w:rsid w:val="00B4150A"/>
    <w:rsid w:val="00B41CA5"/>
    <w:rsid w:val="00B41E75"/>
    <w:rsid w:val="00B42B0C"/>
    <w:rsid w:val="00B4337F"/>
    <w:rsid w:val="00B440F4"/>
    <w:rsid w:val="00B4572D"/>
    <w:rsid w:val="00B46209"/>
    <w:rsid w:val="00B4666B"/>
    <w:rsid w:val="00B47AA0"/>
    <w:rsid w:val="00B5172C"/>
    <w:rsid w:val="00B519A5"/>
    <w:rsid w:val="00B53D63"/>
    <w:rsid w:val="00B540DE"/>
    <w:rsid w:val="00B5484D"/>
    <w:rsid w:val="00B56869"/>
    <w:rsid w:val="00B60380"/>
    <w:rsid w:val="00B6078B"/>
    <w:rsid w:val="00B608E6"/>
    <w:rsid w:val="00B60F2B"/>
    <w:rsid w:val="00B62CB3"/>
    <w:rsid w:val="00B634E7"/>
    <w:rsid w:val="00B6377F"/>
    <w:rsid w:val="00B65F41"/>
    <w:rsid w:val="00B6638E"/>
    <w:rsid w:val="00B67D9E"/>
    <w:rsid w:val="00B703D9"/>
    <w:rsid w:val="00B70795"/>
    <w:rsid w:val="00B70FC0"/>
    <w:rsid w:val="00B710E5"/>
    <w:rsid w:val="00B730B4"/>
    <w:rsid w:val="00B741BF"/>
    <w:rsid w:val="00B75084"/>
    <w:rsid w:val="00B75B0E"/>
    <w:rsid w:val="00B76739"/>
    <w:rsid w:val="00B77792"/>
    <w:rsid w:val="00B77F33"/>
    <w:rsid w:val="00B804CB"/>
    <w:rsid w:val="00B80860"/>
    <w:rsid w:val="00B81574"/>
    <w:rsid w:val="00B817AD"/>
    <w:rsid w:val="00B82FEC"/>
    <w:rsid w:val="00B83EE2"/>
    <w:rsid w:val="00B8522C"/>
    <w:rsid w:val="00B8562C"/>
    <w:rsid w:val="00B858D0"/>
    <w:rsid w:val="00B86492"/>
    <w:rsid w:val="00B86A55"/>
    <w:rsid w:val="00B9145E"/>
    <w:rsid w:val="00B92612"/>
    <w:rsid w:val="00B9310A"/>
    <w:rsid w:val="00B95315"/>
    <w:rsid w:val="00B955C2"/>
    <w:rsid w:val="00B955D8"/>
    <w:rsid w:val="00B95949"/>
    <w:rsid w:val="00B95FAB"/>
    <w:rsid w:val="00B96D9D"/>
    <w:rsid w:val="00B96EC4"/>
    <w:rsid w:val="00BA0DD4"/>
    <w:rsid w:val="00BA0DF4"/>
    <w:rsid w:val="00BA0F19"/>
    <w:rsid w:val="00BA19E4"/>
    <w:rsid w:val="00BA2C74"/>
    <w:rsid w:val="00BA38BA"/>
    <w:rsid w:val="00BA3F84"/>
    <w:rsid w:val="00BA4F77"/>
    <w:rsid w:val="00BA53E9"/>
    <w:rsid w:val="00BB03A5"/>
    <w:rsid w:val="00BB0D87"/>
    <w:rsid w:val="00BB1DAA"/>
    <w:rsid w:val="00BB2563"/>
    <w:rsid w:val="00BB2AE0"/>
    <w:rsid w:val="00BB5BED"/>
    <w:rsid w:val="00BB71F6"/>
    <w:rsid w:val="00BC2171"/>
    <w:rsid w:val="00BC2A3A"/>
    <w:rsid w:val="00BC3D78"/>
    <w:rsid w:val="00BC6709"/>
    <w:rsid w:val="00BC6AAE"/>
    <w:rsid w:val="00BC705D"/>
    <w:rsid w:val="00BC7B9A"/>
    <w:rsid w:val="00BD13DE"/>
    <w:rsid w:val="00BD19F2"/>
    <w:rsid w:val="00BD2F3E"/>
    <w:rsid w:val="00BD4595"/>
    <w:rsid w:val="00BD5C5C"/>
    <w:rsid w:val="00BD634F"/>
    <w:rsid w:val="00BE056E"/>
    <w:rsid w:val="00BE1E5E"/>
    <w:rsid w:val="00BE21DA"/>
    <w:rsid w:val="00BE2B94"/>
    <w:rsid w:val="00BE2DEF"/>
    <w:rsid w:val="00BE427A"/>
    <w:rsid w:val="00BE48C2"/>
    <w:rsid w:val="00BE4A90"/>
    <w:rsid w:val="00BE5ABC"/>
    <w:rsid w:val="00BE66EA"/>
    <w:rsid w:val="00BE680C"/>
    <w:rsid w:val="00BE6CEA"/>
    <w:rsid w:val="00BE733E"/>
    <w:rsid w:val="00BF1BCF"/>
    <w:rsid w:val="00BF2563"/>
    <w:rsid w:val="00BF28EC"/>
    <w:rsid w:val="00BF2A1C"/>
    <w:rsid w:val="00BF2CA6"/>
    <w:rsid w:val="00BF3291"/>
    <w:rsid w:val="00BF3B65"/>
    <w:rsid w:val="00BF3C36"/>
    <w:rsid w:val="00BF41D7"/>
    <w:rsid w:val="00BF4C47"/>
    <w:rsid w:val="00BF75A0"/>
    <w:rsid w:val="00C00BFD"/>
    <w:rsid w:val="00C01BF7"/>
    <w:rsid w:val="00C02D0E"/>
    <w:rsid w:val="00C02FCF"/>
    <w:rsid w:val="00C0547F"/>
    <w:rsid w:val="00C06EA1"/>
    <w:rsid w:val="00C07603"/>
    <w:rsid w:val="00C14B10"/>
    <w:rsid w:val="00C162CB"/>
    <w:rsid w:val="00C169A7"/>
    <w:rsid w:val="00C179B8"/>
    <w:rsid w:val="00C17E8D"/>
    <w:rsid w:val="00C17ECB"/>
    <w:rsid w:val="00C20940"/>
    <w:rsid w:val="00C2119C"/>
    <w:rsid w:val="00C211E2"/>
    <w:rsid w:val="00C2120F"/>
    <w:rsid w:val="00C23077"/>
    <w:rsid w:val="00C2315A"/>
    <w:rsid w:val="00C238C5"/>
    <w:rsid w:val="00C25751"/>
    <w:rsid w:val="00C261CA"/>
    <w:rsid w:val="00C26BFB"/>
    <w:rsid w:val="00C3038E"/>
    <w:rsid w:val="00C328C5"/>
    <w:rsid w:val="00C32FB4"/>
    <w:rsid w:val="00C335FF"/>
    <w:rsid w:val="00C3388C"/>
    <w:rsid w:val="00C33A7E"/>
    <w:rsid w:val="00C34409"/>
    <w:rsid w:val="00C34C24"/>
    <w:rsid w:val="00C35A64"/>
    <w:rsid w:val="00C35A67"/>
    <w:rsid w:val="00C360DD"/>
    <w:rsid w:val="00C3644F"/>
    <w:rsid w:val="00C36829"/>
    <w:rsid w:val="00C36B8A"/>
    <w:rsid w:val="00C36C4F"/>
    <w:rsid w:val="00C36D03"/>
    <w:rsid w:val="00C36D3E"/>
    <w:rsid w:val="00C3721D"/>
    <w:rsid w:val="00C37719"/>
    <w:rsid w:val="00C37761"/>
    <w:rsid w:val="00C40A03"/>
    <w:rsid w:val="00C41F37"/>
    <w:rsid w:val="00C42A09"/>
    <w:rsid w:val="00C442CE"/>
    <w:rsid w:val="00C44889"/>
    <w:rsid w:val="00C45827"/>
    <w:rsid w:val="00C45A54"/>
    <w:rsid w:val="00C4638D"/>
    <w:rsid w:val="00C4653C"/>
    <w:rsid w:val="00C471BA"/>
    <w:rsid w:val="00C478D7"/>
    <w:rsid w:val="00C47C18"/>
    <w:rsid w:val="00C50874"/>
    <w:rsid w:val="00C524E6"/>
    <w:rsid w:val="00C53154"/>
    <w:rsid w:val="00C53277"/>
    <w:rsid w:val="00C56025"/>
    <w:rsid w:val="00C5698B"/>
    <w:rsid w:val="00C56B39"/>
    <w:rsid w:val="00C5788E"/>
    <w:rsid w:val="00C607C8"/>
    <w:rsid w:val="00C62526"/>
    <w:rsid w:val="00C62AD0"/>
    <w:rsid w:val="00C63470"/>
    <w:rsid w:val="00C63B3F"/>
    <w:rsid w:val="00C64238"/>
    <w:rsid w:val="00C6529B"/>
    <w:rsid w:val="00C657FB"/>
    <w:rsid w:val="00C65C2B"/>
    <w:rsid w:val="00C66D2E"/>
    <w:rsid w:val="00C71FE6"/>
    <w:rsid w:val="00C71FE8"/>
    <w:rsid w:val="00C72203"/>
    <w:rsid w:val="00C73C18"/>
    <w:rsid w:val="00C742AB"/>
    <w:rsid w:val="00C74670"/>
    <w:rsid w:val="00C75C8B"/>
    <w:rsid w:val="00C7636D"/>
    <w:rsid w:val="00C77029"/>
    <w:rsid w:val="00C80D25"/>
    <w:rsid w:val="00C80EAB"/>
    <w:rsid w:val="00C8144B"/>
    <w:rsid w:val="00C82004"/>
    <w:rsid w:val="00C8257A"/>
    <w:rsid w:val="00C83660"/>
    <w:rsid w:val="00C83A22"/>
    <w:rsid w:val="00C84D49"/>
    <w:rsid w:val="00C8614F"/>
    <w:rsid w:val="00C872AA"/>
    <w:rsid w:val="00C902FB"/>
    <w:rsid w:val="00C905E0"/>
    <w:rsid w:val="00C90C03"/>
    <w:rsid w:val="00C9304D"/>
    <w:rsid w:val="00C93075"/>
    <w:rsid w:val="00C93520"/>
    <w:rsid w:val="00C93C40"/>
    <w:rsid w:val="00C93C90"/>
    <w:rsid w:val="00C93F63"/>
    <w:rsid w:val="00C93FB8"/>
    <w:rsid w:val="00C94948"/>
    <w:rsid w:val="00C950B3"/>
    <w:rsid w:val="00C95A17"/>
    <w:rsid w:val="00C95D68"/>
    <w:rsid w:val="00C95DD0"/>
    <w:rsid w:val="00C97068"/>
    <w:rsid w:val="00C9708D"/>
    <w:rsid w:val="00C979D7"/>
    <w:rsid w:val="00CA0215"/>
    <w:rsid w:val="00CA0753"/>
    <w:rsid w:val="00CA0954"/>
    <w:rsid w:val="00CA1C3C"/>
    <w:rsid w:val="00CA2CEA"/>
    <w:rsid w:val="00CA384C"/>
    <w:rsid w:val="00CA7169"/>
    <w:rsid w:val="00CA743D"/>
    <w:rsid w:val="00CA77F0"/>
    <w:rsid w:val="00CA7A93"/>
    <w:rsid w:val="00CB0419"/>
    <w:rsid w:val="00CB04A3"/>
    <w:rsid w:val="00CB20BA"/>
    <w:rsid w:val="00CB280B"/>
    <w:rsid w:val="00CB3AB0"/>
    <w:rsid w:val="00CB57DE"/>
    <w:rsid w:val="00CB591B"/>
    <w:rsid w:val="00CB5FFA"/>
    <w:rsid w:val="00CB6925"/>
    <w:rsid w:val="00CB6B90"/>
    <w:rsid w:val="00CC1E51"/>
    <w:rsid w:val="00CC32DE"/>
    <w:rsid w:val="00CC363D"/>
    <w:rsid w:val="00CC37F5"/>
    <w:rsid w:val="00CC3DA1"/>
    <w:rsid w:val="00CC5C79"/>
    <w:rsid w:val="00CC781A"/>
    <w:rsid w:val="00CD3738"/>
    <w:rsid w:val="00CD4F88"/>
    <w:rsid w:val="00CD4FE0"/>
    <w:rsid w:val="00CD50D4"/>
    <w:rsid w:val="00CD6919"/>
    <w:rsid w:val="00CD6CE5"/>
    <w:rsid w:val="00CD7F54"/>
    <w:rsid w:val="00CE0B82"/>
    <w:rsid w:val="00CE12D8"/>
    <w:rsid w:val="00CE2991"/>
    <w:rsid w:val="00CE361F"/>
    <w:rsid w:val="00CE3EFD"/>
    <w:rsid w:val="00CE403A"/>
    <w:rsid w:val="00CE42A6"/>
    <w:rsid w:val="00CE4426"/>
    <w:rsid w:val="00CE481C"/>
    <w:rsid w:val="00CE604F"/>
    <w:rsid w:val="00CE74F2"/>
    <w:rsid w:val="00CE7C46"/>
    <w:rsid w:val="00CE7F63"/>
    <w:rsid w:val="00CF1D0A"/>
    <w:rsid w:val="00CF1EA1"/>
    <w:rsid w:val="00CF239F"/>
    <w:rsid w:val="00CF2B0E"/>
    <w:rsid w:val="00CF2C68"/>
    <w:rsid w:val="00CF3E96"/>
    <w:rsid w:val="00CF3F6D"/>
    <w:rsid w:val="00CF42BB"/>
    <w:rsid w:val="00CF6599"/>
    <w:rsid w:val="00CF6CF3"/>
    <w:rsid w:val="00CF6E0E"/>
    <w:rsid w:val="00CF7925"/>
    <w:rsid w:val="00CF7DFF"/>
    <w:rsid w:val="00D007B1"/>
    <w:rsid w:val="00D00C22"/>
    <w:rsid w:val="00D00E3E"/>
    <w:rsid w:val="00D013D5"/>
    <w:rsid w:val="00D039D0"/>
    <w:rsid w:val="00D03CB8"/>
    <w:rsid w:val="00D041C2"/>
    <w:rsid w:val="00D04847"/>
    <w:rsid w:val="00D0674C"/>
    <w:rsid w:val="00D07EB8"/>
    <w:rsid w:val="00D1176F"/>
    <w:rsid w:val="00D1190A"/>
    <w:rsid w:val="00D11E44"/>
    <w:rsid w:val="00D12EA5"/>
    <w:rsid w:val="00D13CE4"/>
    <w:rsid w:val="00D144A7"/>
    <w:rsid w:val="00D1465F"/>
    <w:rsid w:val="00D1468F"/>
    <w:rsid w:val="00D165F2"/>
    <w:rsid w:val="00D16DDA"/>
    <w:rsid w:val="00D1701C"/>
    <w:rsid w:val="00D1743E"/>
    <w:rsid w:val="00D204AD"/>
    <w:rsid w:val="00D210DB"/>
    <w:rsid w:val="00D2269C"/>
    <w:rsid w:val="00D22EF3"/>
    <w:rsid w:val="00D2385D"/>
    <w:rsid w:val="00D23F8D"/>
    <w:rsid w:val="00D24202"/>
    <w:rsid w:val="00D24993"/>
    <w:rsid w:val="00D24C00"/>
    <w:rsid w:val="00D2567D"/>
    <w:rsid w:val="00D2567E"/>
    <w:rsid w:val="00D256B1"/>
    <w:rsid w:val="00D25767"/>
    <w:rsid w:val="00D26A98"/>
    <w:rsid w:val="00D26F07"/>
    <w:rsid w:val="00D279D5"/>
    <w:rsid w:val="00D30BCC"/>
    <w:rsid w:val="00D316CE"/>
    <w:rsid w:val="00D32606"/>
    <w:rsid w:val="00D32941"/>
    <w:rsid w:val="00D344A4"/>
    <w:rsid w:val="00D347A1"/>
    <w:rsid w:val="00D35398"/>
    <w:rsid w:val="00D360F1"/>
    <w:rsid w:val="00D37F30"/>
    <w:rsid w:val="00D419CD"/>
    <w:rsid w:val="00D425D9"/>
    <w:rsid w:val="00D42FBC"/>
    <w:rsid w:val="00D43294"/>
    <w:rsid w:val="00D43D3E"/>
    <w:rsid w:val="00D449B7"/>
    <w:rsid w:val="00D457F0"/>
    <w:rsid w:val="00D45999"/>
    <w:rsid w:val="00D466CE"/>
    <w:rsid w:val="00D4708A"/>
    <w:rsid w:val="00D470FA"/>
    <w:rsid w:val="00D47164"/>
    <w:rsid w:val="00D47352"/>
    <w:rsid w:val="00D473A9"/>
    <w:rsid w:val="00D47F5A"/>
    <w:rsid w:val="00D50A77"/>
    <w:rsid w:val="00D51667"/>
    <w:rsid w:val="00D526EB"/>
    <w:rsid w:val="00D5318F"/>
    <w:rsid w:val="00D55080"/>
    <w:rsid w:val="00D55DDF"/>
    <w:rsid w:val="00D5654E"/>
    <w:rsid w:val="00D56625"/>
    <w:rsid w:val="00D56C99"/>
    <w:rsid w:val="00D57461"/>
    <w:rsid w:val="00D602E1"/>
    <w:rsid w:val="00D6112B"/>
    <w:rsid w:val="00D6227D"/>
    <w:rsid w:val="00D63066"/>
    <w:rsid w:val="00D6343B"/>
    <w:rsid w:val="00D63C25"/>
    <w:rsid w:val="00D643DB"/>
    <w:rsid w:val="00D6502E"/>
    <w:rsid w:val="00D66292"/>
    <w:rsid w:val="00D66BCC"/>
    <w:rsid w:val="00D671FF"/>
    <w:rsid w:val="00D67270"/>
    <w:rsid w:val="00D6728D"/>
    <w:rsid w:val="00D674E7"/>
    <w:rsid w:val="00D7052C"/>
    <w:rsid w:val="00D70FDD"/>
    <w:rsid w:val="00D71B54"/>
    <w:rsid w:val="00D721E8"/>
    <w:rsid w:val="00D731B1"/>
    <w:rsid w:val="00D740F3"/>
    <w:rsid w:val="00D74D7C"/>
    <w:rsid w:val="00D74FA2"/>
    <w:rsid w:val="00D75E60"/>
    <w:rsid w:val="00D76637"/>
    <w:rsid w:val="00D776C6"/>
    <w:rsid w:val="00D80C37"/>
    <w:rsid w:val="00D817DC"/>
    <w:rsid w:val="00D819F3"/>
    <w:rsid w:val="00D81CF9"/>
    <w:rsid w:val="00D827D3"/>
    <w:rsid w:val="00D83642"/>
    <w:rsid w:val="00D83662"/>
    <w:rsid w:val="00D84C62"/>
    <w:rsid w:val="00D85BD4"/>
    <w:rsid w:val="00D86317"/>
    <w:rsid w:val="00D86CB4"/>
    <w:rsid w:val="00D87152"/>
    <w:rsid w:val="00D87282"/>
    <w:rsid w:val="00D92212"/>
    <w:rsid w:val="00D92CFE"/>
    <w:rsid w:val="00D92E84"/>
    <w:rsid w:val="00D93036"/>
    <w:rsid w:val="00D933FD"/>
    <w:rsid w:val="00D93620"/>
    <w:rsid w:val="00D938A0"/>
    <w:rsid w:val="00D94024"/>
    <w:rsid w:val="00D9496C"/>
    <w:rsid w:val="00D95879"/>
    <w:rsid w:val="00D95EAD"/>
    <w:rsid w:val="00D977F0"/>
    <w:rsid w:val="00D97EBC"/>
    <w:rsid w:val="00DA0208"/>
    <w:rsid w:val="00DA0481"/>
    <w:rsid w:val="00DA090D"/>
    <w:rsid w:val="00DA091B"/>
    <w:rsid w:val="00DA0D5A"/>
    <w:rsid w:val="00DA21AC"/>
    <w:rsid w:val="00DA2ADE"/>
    <w:rsid w:val="00DA315A"/>
    <w:rsid w:val="00DA3339"/>
    <w:rsid w:val="00DA3882"/>
    <w:rsid w:val="00DA3A63"/>
    <w:rsid w:val="00DA4970"/>
    <w:rsid w:val="00DA5050"/>
    <w:rsid w:val="00DA5F20"/>
    <w:rsid w:val="00DA7C27"/>
    <w:rsid w:val="00DB003D"/>
    <w:rsid w:val="00DB0751"/>
    <w:rsid w:val="00DB0855"/>
    <w:rsid w:val="00DB1730"/>
    <w:rsid w:val="00DB235B"/>
    <w:rsid w:val="00DB37EA"/>
    <w:rsid w:val="00DB451A"/>
    <w:rsid w:val="00DB4808"/>
    <w:rsid w:val="00DB509C"/>
    <w:rsid w:val="00DB56F5"/>
    <w:rsid w:val="00DB5A42"/>
    <w:rsid w:val="00DB5B35"/>
    <w:rsid w:val="00DB60C0"/>
    <w:rsid w:val="00DB65D5"/>
    <w:rsid w:val="00DB7097"/>
    <w:rsid w:val="00DB78EC"/>
    <w:rsid w:val="00DB7A10"/>
    <w:rsid w:val="00DC083F"/>
    <w:rsid w:val="00DC23AA"/>
    <w:rsid w:val="00DC241B"/>
    <w:rsid w:val="00DC3F48"/>
    <w:rsid w:val="00DC500E"/>
    <w:rsid w:val="00DC7184"/>
    <w:rsid w:val="00DD0A0E"/>
    <w:rsid w:val="00DD0AA8"/>
    <w:rsid w:val="00DD0B1E"/>
    <w:rsid w:val="00DD0F0D"/>
    <w:rsid w:val="00DD21F1"/>
    <w:rsid w:val="00DD2676"/>
    <w:rsid w:val="00DD2CEF"/>
    <w:rsid w:val="00DD2F59"/>
    <w:rsid w:val="00DD4643"/>
    <w:rsid w:val="00DD47C5"/>
    <w:rsid w:val="00DD4C16"/>
    <w:rsid w:val="00DD592B"/>
    <w:rsid w:val="00DD5970"/>
    <w:rsid w:val="00DD6511"/>
    <w:rsid w:val="00DD6694"/>
    <w:rsid w:val="00DD7DE7"/>
    <w:rsid w:val="00DD7F53"/>
    <w:rsid w:val="00DE02D3"/>
    <w:rsid w:val="00DE0EDA"/>
    <w:rsid w:val="00DE17B7"/>
    <w:rsid w:val="00DE2733"/>
    <w:rsid w:val="00DE2CB3"/>
    <w:rsid w:val="00DE2EC7"/>
    <w:rsid w:val="00DE38C5"/>
    <w:rsid w:val="00DE3C66"/>
    <w:rsid w:val="00DE3C89"/>
    <w:rsid w:val="00DE3F5E"/>
    <w:rsid w:val="00DE484A"/>
    <w:rsid w:val="00DE686E"/>
    <w:rsid w:val="00DE7128"/>
    <w:rsid w:val="00DE7D12"/>
    <w:rsid w:val="00DF0782"/>
    <w:rsid w:val="00DF07F2"/>
    <w:rsid w:val="00DF12C1"/>
    <w:rsid w:val="00DF17AB"/>
    <w:rsid w:val="00DF1A5D"/>
    <w:rsid w:val="00DF1B3F"/>
    <w:rsid w:val="00DF28C4"/>
    <w:rsid w:val="00DF2FE7"/>
    <w:rsid w:val="00DF4183"/>
    <w:rsid w:val="00DF5390"/>
    <w:rsid w:val="00DF5BA0"/>
    <w:rsid w:val="00DF650C"/>
    <w:rsid w:val="00E024A5"/>
    <w:rsid w:val="00E0254C"/>
    <w:rsid w:val="00E03464"/>
    <w:rsid w:val="00E04796"/>
    <w:rsid w:val="00E065AF"/>
    <w:rsid w:val="00E07E1A"/>
    <w:rsid w:val="00E10498"/>
    <w:rsid w:val="00E11887"/>
    <w:rsid w:val="00E125DE"/>
    <w:rsid w:val="00E1333F"/>
    <w:rsid w:val="00E13C92"/>
    <w:rsid w:val="00E14DAB"/>
    <w:rsid w:val="00E14E65"/>
    <w:rsid w:val="00E15011"/>
    <w:rsid w:val="00E1506B"/>
    <w:rsid w:val="00E15475"/>
    <w:rsid w:val="00E15966"/>
    <w:rsid w:val="00E173D5"/>
    <w:rsid w:val="00E17697"/>
    <w:rsid w:val="00E23B40"/>
    <w:rsid w:val="00E23F1E"/>
    <w:rsid w:val="00E24403"/>
    <w:rsid w:val="00E247FB"/>
    <w:rsid w:val="00E2488F"/>
    <w:rsid w:val="00E24E84"/>
    <w:rsid w:val="00E2562D"/>
    <w:rsid w:val="00E25A0D"/>
    <w:rsid w:val="00E26CF3"/>
    <w:rsid w:val="00E305FF"/>
    <w:rsid w:val="00E30CB8"/>
    <w:rsid w:val="00E318AD"/>
    <w:rsid w:val="00E3290D"/>
    <w:rsid w:val="00E330B1"/>
    <w:rsid w:val="00E33745"/>
    <w:rsid w:val="00E34569"/>
    <w:rsid w:val="00E35ED7"/>
    <w:rsid w:val="00E36AEE"/>
    <w:rsid w:val="00E36B51"/>
    <w:rsid w:val="00E36BB3"/>
    <w:rsid w:val="00E37242"/>
    <w:rsid w:val="00E37C2C"/>
    <w:rsid w:val="00E4066A"/>
    <w:rsid w:val="00E40D03"/>
    <w:rsid w:val="00E41B80"/>
    <w:rsid w:val="00E421DA"/>
    <w:rsid w:val="00E423C3"/>
    <w:rsid w:val="00E426E1"/>
    <w:rsid w:val="00E42E0A"/>
    <w:rsid w:val="00E42F2D"/>
    <w:rsid w:val="00E430A3"/>
    <w:rsid w:val="00E435A9"/>
    <w:rsid w:val="00E44801"/>
    <w:rsid w:val="00E45319"/>
    <w:rsid w:val="00E4590F"/>
    <w:rsid w:val="00E45C4D"/>
    <w:rsid w:val="00E463BA"/>
    <w:rsid w:val="00E4725F"/>
    <w:rsid w:val="00E50093"/>
    <w:rsid w:val="00E519D7"/>
    <w:rsid w:val="00E52137"/>
    <w:rsid w:val="00E54205"/>
    <w:rsid w:val="00E544FF"/>
    <w:rsid w:val="00E545C0"/>
    <w:rsid w:val="00E54BCA"/>
    <w:rsid w:val="00E55AA8"/>
    <w:rsid w:val="00E55AF6"/>
    <w:rsid w:val="00E568E2"/>
    <w:rsid w:val="00E60F2A"/>
    <w:rsid w:val="00E61178"/>
    <w:rsid w:val="00E61388"/>
    <w:rsid w:val="00E62108"/>
    <w:rsid w:val="00E624D0"/>
    <w:rsid w:val="00E62D13"/>
    <w:rsid w:val="00E637AF"/>
    <w:rsid w:val="00E63900"/>
    <w:rsid w:val="00E64592"/>
    <w:rsid w:val="00E64E34"/>
    <w:rsid w:val="00E65305"/>
    <w:rsid w:val="00E658E9"/>
    <w:rsid w:val="00E66E75"/>
    <w:rsid w:val="00E66FD5"/>
    <w:rsid w:val="00E672BD"/>
    <w:rsid w:val="00E676C7"/>
    <w:rsid w:val="00E726F1"/>
    <w:rsid w:val="00E7290D"/>
    <w:rsid w:val="00E729B8"/>
    <w:rsid w:val="00E72A17"/>
    <w:rsid w:val="00E72F10"/>
    <w:rsid w:val="00E735AA"/>
    <w:rsid w:val="00E73BCC"/>
    <w:rsid w:val="00E743D7"/>
    <w:rsid w:val="00E7529F"/>
    <w:rsid w:val="00E752F3"/>
    <w:rsid w:val="00E75662"/>
    <w:rsid w:val="00E76E46"/>
    <w:rsid w:val="00E7772C"/>
    <w:rsid w:val="00E801AD"/>
    <w:rsid w:val="00E808DB"/>
    <w:rsid w:val="00E80A22"/>
    <w:rsid w:val="00E82DD1"/>
    <w:rsid w:val="00E82FE3"/>
    <w:rsid w:val="00E84A68"/>
    <w:rsid w:val="00E855CF"/>
    <w:rsid w:val="00E855E8"/>
    <w:rsid w:val="00E85C2C"/>
    <w:rsid w:val="00E861BB"/>
    <w:rsid w:val="00E869BB"/>
    <w:rsid w:val="00E87CB6"/>
    <w:rsid w:val="00E9049B"/>
    <w:rsid w:val="00E90D6A"/>
    <w:rsid w:val="00E90FB9"/>
    <w:rsid w:val="00E928FE"/>
    <w:rsid w:val="00E95F4D"/>
    <w:rsid w:val="00E96384"/>
    <w:rsid w:val="00E96854"/>
    <w:rsid w:val="00E9724B"/>
    <w:rsid w:val="00E97395"/>
    <w:rsid w:val="00EA08F0"/>
    <w:rsid w:val="00EA1877"/>
    <w:rsid w:val="00EA1AB6"/>
    <w:rsid w:val="00EA3078"/>
    <w:rsid w:val="00EA368E"/>
    <w:rsid w:val="00EA6AAD"/>
    <w:rsid w:val="00EB0FD3"/>
    <w:rsid w:val="00EB1234"/>
    <w:rsid w:val="00EB24EB"/>
    <w:rsid w:val="00EB2599"/>
    <w:rsid w:val="00EB294D"/>
    <w:rsid w:val="00EB29A3"/>
    <w:rsid w:val="00EB2B42"/>
    <w:rsid w:val="00EB3F63"/>
    <w:rsid w:val="00EB4481"/>
    <w:rsid w:val="00EB5B64"/>
    <w:rsid w:val="00EB64CC"/>
    <w:rsid w:val="00EB6706"/>
    <w:rsid w:val="00EB7DB8"/>
    <w:rsid w:val="00EC04CE"/>
    <w:rsid w:val="00EC13D6"/>
    <w:rsid w:val="00EC1DFF"/>
    <w:rsid w:val="00EC25FD"/>
    <w:rsid w:val="00EC285A"/>
    <w:rsid w:val="00EC391D"/>
    <w:rsid w:val="00EC5295"/>
    <w:rsid w:val="00EC5957"/>
    <w:rsid w:val="00EC68E8"/>
    <w:rsid w:val="00EC6A96"/>
    <w:rsid w:val="00EC6C7D"/>
    <w:rsid w:val="00EC7841"/>
    <w:rsid w:val="00ED04F5"/>
    <w:rsid w:val="00ED073A"/>
    <w:rsid w:val="00ED11EC"/>
    <w:rsid w:val="00ED33C7"/>
    <w:rsid w:val="00ED45E2"/>
    <w:rsid w:val="00ED5132"/>
    <w:rsid w:val="00ED5462"/>
    <w:rsid w:val="00ED546F"/>
    <w:rsid w:val="00ED5B4F"/>
    <w:rsid w:val="00ED642E"/>
    <w:rsid w:val="00ED6EB2"/>
    <w:rsid w:val="00ED73DF"/>
    <w:rsid w:val="00ED7508"/>
    <w:rsid w:val="00ED7999"/>
    <w:rsid w:val="00EE0CAA"/>
    <w:rsid w:val="00EE222D"/>
    <w:rsid w:val="00EE2278"/>
    <w:rsid w:val="00EE241F"/>
    <w:rsid w:val="00EE366C"/>
    <w:rsid w:val="00EE48F1"/>
    <w:rsid w:val="00EE4B6B"/>
    <w:rsid w:val="00EE5898"/>
    <w:rsid w:val="00EE5C37"/>
    <w:rsid w:val="00EE5DAE"/>
    <w:rsid w:val="00EE6C44"/>
    <w:rsid w:val="00EE72E7"/>
    <w:rsid w:val="00EE7AC4"/>
    <w:rsid w:val="00EF0767"/>
    <w:rsid w:val="00EF211B"/>
    <w:rsid w:val="00EF280A"/>
    <w:rsid w:val="00EF29C8"/>
    <w:rsid w:val="00EF369C"/>
    <w:rsid w:val="00EF39C0"/>
    <w:rsid w:val="00EF3F04"/>
    <w:rsid w:val="00EF67BB"/>
    <w:rsid w:val="00EF74CC"/>
    <w:rsid w:val="00EF7E20"/>
    <w:rsid w:val="00F00427"/>
    <w:rsid w:val="00F0061D"/>
    <w:rsid w:val="00F00F79"/>
    <w:rsid w:val="00F01208"/>
    <w:rsid w:val="00F01236"/>
    <w:rsid w:val="00F03AAA"/>
    <w:rsid w:val="00F04EF4"/>
    <w:rsid w:val="00F05B2E"/>
    <w:rsid w:val="00F05F50"/>
    <w:rsid w:val="00F06242"/>
    <w:rsid w:val="00F07A10"/>
    <w:rsid w:val="00F103AE"/>
    <w:rsid w:val="00F10C92"/>
    <w:rsid w:val="00F110E4"/>
    <w:rsid w:val="00F111D3"/>
    <w:rsid w:val="00F12459"/>
    <w:rsid w:val="00F12D2B"/>
    <w:rsid w:val="00F130D0"/>
    <w:rsid w:val="00F139FE"/>
    <w:rsid w:val="00F141CF"/>
    <w:rsid w:val="00F15AD7"/>
    <w:rsid w:val="00F167E5"/>
    <w:rsid w:val="00F16D14"/>
    <w:rsid w:val="00F176C4"/>
    <w:rsid w:val="00F21831"/>
    <w:rsid w:val="00F220F5"/>
    <w:rsid w:val="00F221CC"/>
    <w:rsid w:val="00F232B2"/>
    <w:rsid w:val="00F23F3F"/>
    <w:rsid w:val="00F24773"/>
    <w:rsid w:val="00F2501D"/>
    <w:rsid w:val="00F2605C"/>
    <w:rsid w:val="00F261F6"/>
    <w:rsid w:val="00F263DE"/>
    <w:rsid w:val="00F2640C"/>
    <w:rsid w:val="00F264DC"/>
    <w:rsid w:val="00F267E8"/>
    <w:rsid w:val="00F26859"/>
    <w:rsid w:val="00F271EC"/>
    <w:rsid w:val="00F2732A"/>
    <w:rsid w:val="00F27713"/>
    <w:rsid w:val="00F27AC6"/>
    <w:rsid w:val="00F31173"/>
    <w:rsid w:val="00F31B78"/>
    <w:rsid w:val="00F31C0F"/>
    <w:rsid w:val="00F31F9F"/>
    <w:rsid w:val="00F32081"/>
    <w:rsid w:val="00F32923"/>
    <w:rsid w:val="00F32FB1"/>
    <w:rsid w:val="00F3327F"/>
    <w:rsid w:val="00F33AAA"/>
    <w:rsid w:val="00F34997"/>
    <w:rsid w:val="00F34C55"/>
    <w:rsid w:val="00F353B0"/>
    <w:rsid w:val="00F35EF5"/>
    <w:rsid w:val="00F36032"/>
    <w:rsid w:val="00F364CB"/>
    <w:rsid w:val="00F3675D"/>
    <w:rsid w:val="00F3736F"/>
    <w:rsid w:val="00F37B67"/>
    <w:rsid w:val="00F401CF"/>
    <w:rsid w:val="00F4085C"/>
    <w:rsid w:val="00F40B16"/>
    <w:rsid w:val="00F41286"/>
    <w:rsid w:val="00F41B58"/>
    <w:rsid w:val="00F42D30"/>
    <w:rsid w:val="00F43B82"/>
    <w:rsid w:val="00F43DBE"/>
    <w:rsid w:val="00F469B8"/>
    <w:rsid w:val="00F50BE4"/>
    <w:rsid w:val="00F51D18"/>
    <w:rsid w:val="00F51FCD"/>
    <w:rsid w:val="00F5346D"/>
    <w:rsid w:val="00F5396A"/>
    <w:rsid w:val="00F542A1"/>
    <w:rsid w:val="00F54648"/>
    <w:rsid w:val="00F60E5D"/>
    <w:rsid w:val="00F61C4C"/>
    <w:rsid w:val="00F638D3"/>
    <w:rsid w:val="00F64D0A"/>
    <w:rsid w:val="00F65BF3"/>
    <w:rsid w:val="00F661DA"/>
    <w:rsid w:val="00F66911"/>
    <w:rsid w:val="00F66C86"/>
    <w:rsid w:val="00F66E2A"/>
    <w:rsid w:val="00F67367"/>
    <w:rsid w:val="00F677FA"/>
    <w:rsid w:val="00F70084"/>
    <w:rsid w:val="00F749EA"/>
    <w:rsid w:val="00F75A33"/>
    <w:rsid w:val="00F77231"/>
    <w:rsid w:val="00F80C1E"/>
    <w:rsid w:val="00F81D71"/>
    <w:rsid w:val="00F830C1"/>
    <w:rsid w:val="00F8437B"/>
    <w:rsid w:val="00F847F5"/>
    <w:rsid w:val="00F859FC"/>
    <w:rsid w:val="00F85A1E"/>
    <w:rsid w:val="00F860F5"/>
    <w:rsid w:val="00F86B54"/>
    <w:rsid w:val="00F86D32"/>
    <w:rsid w:val="00F8700E"/>
    <w:rsid w:val="00F87AE8"/>
    <w:rsid w:val="00F925AB"/>
    <w:rsid w:val="00F92C62"/>
    <w:rsid w:val="00F935C6"/>
    <w:rsid w:val="00F9409D"/>
    <w:rsid w:val="00F9434C"/>
    <w:rsid w:val="00F9553D"/>
    <w:rsid w:val="00F965A3"/>
    <w:rsid w:val="00F9664B"/>
    <w:rsid w:val="00F97641"/>
    <w:rsid w:val="00FA0653"/>
    <w:rsid w:val="00FA072F"/>
    <w:rsid w:val="00FA0E85"/>
    <w:rsid w:val="00FA0F00"/>
    <w:rsid w:val="00FA15E6"/>
    <w:rsid w:val="00FA19D0"/>
    <w:rsid w:val="00FA2EE3"/>
    <w:rsid w:val="00FA4925"/>
    <w:rsid w:val="00FA4928"/>
    <w:rsid w:val="00FA5810"/>
    <w:rsid w:val="00FA58ED"/>
    <w:rsid w:val="00FA5E01"/>
    <w:rsid w:val="00FA5FA1"/>
    <w:rsid w:val="00FA6809"/>
    <w:rsid w:val="00FA7119"/>
    <w:rsid w:val="00FA7728"/>
    <w:rsid w:val="00FB0506"/>
    <w:rsid w:val="00FB0E9C"/>
    <w:rsid w:val="00FB14CC"/>
    <w:rsid w:val="00FB2677"/>
    <w:rsid w:val="00FB2DBE"/>
    <w:rsid w:val="00FB3AC1"/>
    <w:rsid w:val="00FB4176"/>
    <w:rsid w:val="00FB4232"/>
    <w:rsid w:val="00FB4998"/>
    <w:rsid w:val="00FB5D36"/>
    <w:rsid w:val="00FB5FA6"/>
    <w:rsid w:val="00FB67B1"/>
    <w:rsid w:val="00FC1210"/>
    <w:rsid w:val="00FC168A"/>
    <w:rsid w:val="00FC2604"/>
    <w:rsid w:val="00FC2828"/>
    <w:rsid w:val="00FC2E4B"/>
    <w:rsid w:val="00FC32DF"/>
    <w:rsid w:val="00FC3EC5"/>
    <w:rsid w:val="00FC4453"/>
    <w:rsid w:val="00FC59F5"/>
    <w:rsid w:val="00FC6025"/>
    <w:rsid w:val="00FC6851"/>
    <w:rsid w:val="00FD01DF"/>
    <w:rsid w:val="00FD07EB"/>
    <w:rsid w:val="00FD0838"/>
    <w:rsid w:val="00FD0B8C"/>
    <w:rsid w:val="00FD327A"/>
    <w:rsid w:val="00FD399C"/>
    <w:rsid w:val="00FD3B8E"/>
    <w:rsid w:val="00FD4124"/>
    <w:rsid w:val="00FD5248"/>
    <w:rsid w:val="00FD60BC"/>
    <w:rsid w:val="00FD637C"/>
    <w:rsid w:val="00FE0579"/>
    <w:rsid w:val="00FE223F"/>
    <w:rsid w:val="00FE2DD3"/>
    <w:rsid w:val="00FE397D"/>
    <w:rsid w:val="00FE3FE3"/>
    <w:rsid w:val="00FE457A"/>
    <w:rsid w:val="00FE54E4"/>
    <w:rsid w:val="00FE55AD"/>
    <w:rsid w:val="00FE5FA9"/>
    <w:rsid w:val="00FE694D"/>
    <w:rsid w:val="00FE6B6E"/>
    <w:rsid w:val="00FE6BF9"/>
    <w:rsid w:val="00FF00D3"/>
    <w:rsid w:val="00FF05E1"/>
    <w:rsid w:val="00FF0814"/>
    <w:rsid w:val="00FF148D"/>
    <w:rsid w:val="00FF3BDB"/>
    <w:rsid w:val="00FF5FAC"/>
    <w:rsid w:val="00FF67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B9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2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B126B"/>
    <w:pPr>
      <w:tabs>
        <w:tab w:val="center" w:pos="4536"/>
        <w:tab w:val="right" w:pos="9072"/>
      </w:tabs>
    </w:pPr>
  </w:style>
  <w:style w:type="character" w:customStyle="1" w:styleId="HlavikaChar">
    <w:name w:val="Hlavička Char"/>
    <w:basedOn w:val="Predvolenpsmoodseku"/>
    <w:link w:val="Hlavika"/>
    <w:rsid w:val="005B126B"/>
    <w:rPr>
      <w:rFonts w:ascii="Times New Roman" w:eastAsia="Times New Roman" w:hAnsi="Times New Roman" w:cs="Times New Roman"/>
      <w:sz w:val="24"/>
      <w:szCs w:val="20"/>
      <w:lang w:eastAsia="cs-CZ"/>
    </w:rPr>
  </w:style>
  <w:style w:type="character" w:styleId="slostrany">
    <w:name w:val="page number"/>
    <w:basedOn w:val="Predvolenpsmoodseku"/>
    <w:rsid w:val="005B126B"/>
  </w:style>
  <w:style w:type="paragraph" w:styleId="Pta">
    <w:name w:val="footer"/>
    <w:basedOn w:val="Normlny"/>
    <w:link w:val="PtaChar"/>
    <w:rsid w:val="005B126B"/>
    <w:pPr>
      <w:tabs>
        <w:tab w:val="center" w:pos="4536"/>
        <w:tab w:val="right" w:pos="9072"/>
      </w:tabs>
    </w:pPr>
  </w:style>
  <w:style w:type="character" w:customStyle="1" w:styleId="PtaChar">
    <w:name w:val="Päta Char"/>
    <w:basedOn w:val="Predvolenpsmoodseku"/>
    <w:link w:val="Pta"/>
    <w:rsid w:val="005B126B"/>
    <w:rPr>
      <w:rFonts w:ascii="Times New Roman" w:eastAsia="Times New Roman" w:hAnsi="Times New Roman" w:cs="Times New Roman"/>
      <w:sz w:val="24"/>
      <w:szCs w:val="20"/>
      <w:lang w:eastAsia="cs-CZ"/>
    </w:rPr>
  </w:style>
  <w:style w:type="character" w:styleId="Hypertextovprepojenie">
    <w:name w:val="Hyperlink"/>
    <w:uiPriority w:val="99"/>
    <w:unhideWhenUsed/>
    <w:rsid w:val="005B126B"/>
    <w:rPr>
      <w:color w:val="000060"/>
      <w:u w:val="single"/>
    </w:rPr>
  </w:style>
  <w:style w:type="paragraph" w:styleId="Odsekzoznamu">
    <w:name w:val="List Paragraph"/>
    <w:aliases w:val="Odsek zoznamu1,Odsek,body,Odsek zoznamu2"/>
    <w:basedOn w:val="Normlny"/>
    <w:link w:val="OdsekzoznamuChar"/>
    <w:uiPriority w:val="99"/>
    <w:qFormat/>
    <w:rsid w:val="007C4F39"/>
    <w:pPr>
      <w:keepNext/>
      <w:keepLines/>
      <w:ind w:left="720"/>
      <w:contextualSpacing/>
    </w:pPr>
  </w:style>
  <w:style w:type="character" w:styleId="Odkaznakomentr">
    <w:name w:val="annotation reference"/>
    <w:basedOn w:val="Predvolenpsmoodseku"/>
    <w:uiPriority w:val="99"/>
    <w:semiHidden/>
    <w:unhideWhenUsed/>
    <w:rsid w:val="009A6B3E"/>
    <w:rPr>
      <w:sz w:val="16"/>
      <w:szCs w:val="16"/>
    </w:rPr>
  </w:style>
  <w:style w:type="paragraph" w:styleId="Textkomentra">
    <w:name w:val="annotation text"/>
    <w:basedOn w:val="Normlny"/>
    <w:link w:val="TextkomentraChar"/>
    <w:uiPriority w:val="99"/>
    <w:unhideWhenUsed/>
    <w:qFormat/>
    <w:rsid w:val="009A6B3E"/>
    <w:rPr>
      <w:sz w:val="20"/>
    </w:rPr>
  </w:style>
  <w:style w:type="character" w:customStyle="1" w:styleId="TextkomentraChar">
    <w:name w:val="Text komentára Char"/>
    <w:basedOn w:val="Predvolenpsmoodseku"/>
    <w:link w:val="Textkomentra"/>
    <w:uiPriority w:val="99"/>
    <w:qFormat/>
    <w:rsid w:val="009A6B3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A6B3E"/>
    <w:rPr>
      <w:b/>
      <w:bCs/>
    </w:rPr>
  </w:style>
  <w:style w:type="character" w:customStyle="1" w:styleId="PredmetkomentraChar">
    <w:name w:val="Predmet komentára Char"/>
    <w:basedOn w:val="TextkomentraChar"/>
    <w:link w:val="Predmetkomentra"/>
    <w:uiPriority w:val="99"/>
    <w:semiHidden/>
    <w:rsid w:val="009A6B3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9A6B3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6B3E"/>
    <w:rPr>
      <w:rFonts w:ascii="Segoe UI" w:eastAsia="Times New Roman" w:hAnsi="Segoe UI" w:cs="Segoe UI"/>
      <w:sz w:val="18"/>
      <w:szCs w:val="18"/>
      <w:lang w:eastAsia="cs-CZ"/>
    </w:rPr>
  </w:style>
  <w:style w:type="character" w:styleId="PouitHypertextovPrepojenie">
    <w:name w:val="FollowedHyperlink"/>
    <w:basedOn w:val="Predvolenpsmoodseku"/>
    <w:uiPriority w:val="99"/>
    <w:semiHidden/>
    <w:unhideWhenUsed/>
    <w:rsid w:val="00D07EB8"/>
    <w:rPr>
      <w:color w:val="954F72" w:themeColor="followedHyperlink"/>
      <w:u w:val="single"/>
    </w:rPr>
  </w:style>
  <w:style w:type="paragraph" w:customStyle="1" w:styleId="Default">
    <w:name w:val="Default"/>
    <w:rsid w:val="006E3324"/>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
    <w:name w:val="odsek"/>
    <w:basedOn w:val="Normlny"/>
    <w:qFormat/>
    <w:rsid w:val="004E6264"/>
    <w:pPr>
      <w:keepNext/>
      <w:keepLines/>
      <w:overflowPunct/>
      <w:autoSpaceDE/>
      <w:autoSpaceDN/>
      <w:adjustRightInd/>
      <w:spacing w:before="120" w:after="120"/>
      <w:ind w:firstLine="709"/>
      <w:jc w:val="both"/>
      <w:textAlignment w:val="auto"/>
    </w:pPr>
    <w:rPr>
      <w:rFonts w:eastAsiaTheme="minorHAnsi" w:cstheme="minorBidi"/>
      <w:szCs w:val="22"/>
      <w:lang w:eastAsia="en-US"/>
    </w:rPr>
  </w:style>
  <w:style w:type="character" w:customStyle="1" w:styleId="OdsekzoznamuChar">
    <w:name w:val="Odsek zoznamu Char"/>
    <w:aliases w:val="Odsek zoznamu1 Char,Odsek Char,body Char,Odsek zoznamu2 Char"/>
    <w:link w:val="Odsekzoznamu"/>
    <w:uiPriority w:val="99"/>
    <w:qFormat/>
    <w:locked/>
    <w:rsid w:val="007C4F39"/>
    <w:rPr>
      <w:rFonts w:ascii="Times New Roman" w:eastAsia="Times New Roman" w:hAnsi="Times New Roman" w:cs="Times New Roman"/>
      <w:sz w:val="24"/>
      <w:szCs w:val="20"/>
      <w:lang w:eastAsia="cs-CZ"/>
    </w:rPr>
  </w:style>
  <w:style w:type="paragraph" w:styleId="Revzia">
    <w:name w:val="Revision"/>
    <w:hidden/>
    <w:uiPriority w:val="99"/>
    <w:semiHidden/>
    <w:rsid w:val="003C4977"/>
    <w:pPr>
      <w:spacing w:after="0" w:line="240" w:lineRule="auto"/>
    </w:pPr>
    <w:rPr>
      <w:rFonts w:ascii="Times New Roman" w:eastAsia="Times New Roman" w:hAnsi="Times New Roman" w:cs="Times New Roman"/>
      <w:sz w:val="24"/>
      <w:szCs w:val="20"/>
      <w:lang w:eastAsia="cs-CZ"/>
    </w:rPr>
  </w:style>
  <w:style w:type="character" w:customStyle="1" w:styleId="None">
    <w:name w:val="None"/>
    <w:rsid w:val="00872F1F"/>
  </w:style>
  <w:style w:type="table" w:styleId="Mriekatabuky">
    <w:name w:val="Table Grid"/>
    <w:basedOn w:val="Normlnatabuka"/>
    <w:uiPriority w:val="39"/>
    <w:rsid w:val="004F594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E40D03"/>
    <w:pPr>
      <w:overflowPunct/>
      <w:autoSpaceDE/>
      <w:autoSpaceDN/>
      <w:adjustRightInd/>
      <w:jc w:val="both"/>
      <w:textAlignment w:val="auto"/>
    </w:pPr>
    <w:rPr>
      <w:rFonts w:ascii="Arial Narrow" w:eastAsiaTheme="minorEastAsia" w:hAnsi="Arial Narrow"/>
      <w:sz w:val="22"/>
      <w:szCs w:val="24"/>
      <w:lang w:eastAsia="sk-SK"/>
    </w:rPr>
  </w:style>
  <w:style w:type="character" w:customStyle="1" w:styleId="ZkladntextChar">
    <w:name w:val="Základný text Char"/>
    <w:basedOn w:val="Predvolenpsmoodseku"/>
    <w:link w:val="Zkladntext"/>
    <w:uiPriority w:val="99"/>
    <w:rsid w:val="00E40D03"/>
    <w:rPr>
      <w:rFonts w:ascii="Arial Narrow" w:eastAsiaTheme="minorEastAsia" w:hAnsi="Arial Narrow" w:cs="Times New Roman"/>
      <w:szCs w:val="24"/>
      <w:lang w:eastAsia="sk-SK"/>
    </w:rPr>
  </w:style>
  <w:style w:type="character" w:styleId="Odkaznapoznmkupodiarou">
    <w:name w:val="footnote reference"/>
    <w:uiPriority w:val="99"/>
    <w:semiHidden/>
    <w:unhideWhenUsed/>
    <w:rsid w:val="00DF2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534">
      <w:bodyDiv w:val="1"/>
      <w:marLeft w:val="0"/>
      <w:marRight w:val="0"/>
      <w:marTop w:val="0"/>
      <w:marBottom w:val="0"/>
      <w:divBdr>
        <w:top w:val="none" w:sz="0" w:space="0" w:color="auto"/>
        <w:left w:val="none" w:sz="0" w:space="0" w:color="auto"/>
        <w:bottom w:val="none" w:sz="0" w:space="0" w:color="auto"/>
        <w:right w:val="none" w:sz="0" w:space="0" w:color="auto"/>
      </w:divBdr>
      <w:divsChild>
        <w:div w:id="1569727073">
          <w:marLeft w:val="255"/>
          <w:marRight w:val="0"/>
          <w:marTop w:val="75"/>
          <w:marBottom w:val="0"/>
          <w:divBdr>
            <w:top w:val="none" w:sz="0" w:space="0" w:color="auto"/>
            <w:left w:val="none" w:sz="0" w:space="0" w:color="auto"/>
            <w:bottom w:val="none" w:sz="0" w:space="0" w:color="auto"/>
            <w:right w:val="none" w:sz="0" w:space="0" w:color="auto"/>
          </w:divBdr>
        </w:div>
      </w:divsChild>
    </w:div>
    <w:div w:id="24259148">
      <w:bodyDiv w:val="1"/>
      <w:marLeft w:val="0"/>
      <w:marRight w:val="0"/>
      <w:marTop w:val="0"/>
      <w:marBottom w:val="0"/>
      <w:divBdr>
        <w:top w:val="none" w:sz="0" w:space="0" w:color="auto"/>
        <w:left w:val="none" w:sz="0" w:space="0" w:color="auto"/>
        <w:bottom w:val="none" w:sz="0" w:space="0" w:color="auto"/>
        <w:right w:val="none" w:sz="0" w:space="0" w:color="auto"/>
      </w:divBdr>
      <w:divsChild>
        <w:div w:id="33233141">
          <w:marLeft w:val="255"/>
          <w:marRight w:val="0"/>
          <w:marTop w:val="75"/>
          <w:marBottom w:val="0"/>
          <w:divBdr>
            <w:top w:val="none" w:sz="0" w:space="0" w:color="auto"/>
            <w:left w:val="none" w:sz="0" w:space="0" w:color="auto"/>
            <w:bottom w:val="none" w:sz="0" w:space="0" w:color="auto"/>
            <w:right w:val="none" w:sz="0" w:space="0" w:color="auto"/>
          </w:divBdr>
        </w:div>
      </w:divsChild>
    </w:div>
    <w:div w:id="24330807">
      <w:bodyDiv w:val="1"/>
      <w:marLeft w:val="0"/>
      <w:marRight w:val="0"/>
      <w:marTop w:val="0"/>
      <w:marBottom w:val="0"/>
      <w:divBdr>
        <w:top w:val="none" w:sz="0" w:space="0" w:color="auto"/>
        <w:left w:val="none" w:sz="0" w:space="0" w:color="auto"/>
        <w:bottom w:val="none" w:sz="0" w:space="0" w:color="auto"/>
        <w:right w:val="none" w:sz="0" w:space="0" w:color="auto"/>
      </w:divBdr>
      <w:divsChild>
        <w:div w:id="411702867">
          <w:marLeft w:val="255"/>
          <w:marRight w:val="0"/>
          <w:marTop w:val="75"/>
          <w:marBottom w:val="0"/>
          <w:divBdr>
            <w:top w:val="none" w:sz="0" w:space="0" w:color="auto"/>
            <w:left w:val="none" w:sz="0" w:space="0" w:color="auto"/>
            <w:bottom w:val="none" w:sz="0" w:space="0" w:color="auto"/>
            <w:right w:val="none" w:sz="0" w:space="0" w:color="auto"/>
          </w:divBdr>
        </w:div>
      </w:divsChild>
    </w:div>
    <w:div w:id="34082335">
      <w:bodyDiv w:val="1"/>
      <w:marLeft w:val="0"/>
      <w:marRight w:val="0"/>
      <w:marTop w:val="0"/>
      <w:marBottom w:val="0"/>
      <w:divBdr>
        <w:top w:val="none" w:sz="0" w:space="0" w:color="auto"/>
        <w:left w:val="none" w:sz="0" w:space="0" w:color="auto"/>
        <w:bottom w:val="none" w:sz="0" w:space="0" w:color="auto"/>
        <w:right w:val="none" w:sz="0" w:space="0" w:color="auto"/>
      </w:divBdr>
      <w:divsChild>
        <w:div w:id="2028209266">
          <w:marLeft w:val="255"/>
          <w:marRight w:val="0"/>
          <w:marTop w:val="75"/>
          <w:marBottom w:val="0"/>
          <w:divBdr>
            <w:top w:val="none" w:sz="0" w:space="0" w:color="auto"/>
            <w:left w:val="none" w:sz="0" w:space="0" w:color="auto"/>
            <w:bottom w:val="none" w:sz="0" w:space="0" w:color="auto"/>
            <w:right w:val="none" w:sz="0" w:space="0" w:color="auto"/>
          </w:divBdr>
        </w:div>
      </w:divsChild>
    </w:div>
    <w:div w:id="64383551">
      <w:bodyDiv w:val="1"/>
      <w:marLeft w:val="0"/>
      <w:marRight w:val="0"/>
      <w:marTop w:val="0"/>
      <w:marBottom w:val="0"/>
      <w:divBdr>
        <w:top w:val="none" w:sz="0" w:space="0" w:color="auto"/>
        <w:left w:val="none" w:sz="0" w:space="0" w:color="auto"/>
        <w:bottom w:val="none" w:sz="0" w:space="0" w:color="auto"/>
        <w:right w:val="none" w:sz="0" w:space="0" w:color="auto"/>
      </w:divBdr>
      <w:divsChild>
        <w:div w:id="594634032">
          <w:marLeft w:val="255"/>
          <w:marRight w:val="0"/>
          <w:marTop w:val="75"/>
          <w:marBottom w:val="0"/>
          <w:divBdr>
            <w:top w:val="none" w:sz="0" w:space="0" w:color="auto"/>
            <w:left w:val="none" w:sz="0" w:space="0" w:color="auto"/>
            <w:bottom w:val="none" w:sz="0" w:space="0" w:color="auto"/>
            <w:right w:val="none" w:sz="0" w:space="0" w:color="auto"/>
          </w:divBdr>
        </w:div>
      </w:divsChild>
    </w:div>
    <w:div w:id="68382759">
      <w:bodyDiv w:val="1"/>
      <w:marLeft w:val="0"/>
      <w:marRight w:val="0"/>
      <w:marTop w:val="0"/>
      <w:marBottom w:val="0"/>
      <w:divBdr>
        <w:top w:val="none" w:sz="0" w:space="0" w:color="auto"/>
        <w:left w:val="none" w:sz="0" w:space="0" w:color="auto"/>
        <w:bottom w:val="none" w:sz="0" w:space="0" w:color="auto"/>
        <w:right w:val="none" w:sz="0" w:space="0" w:color="auto"/>
      </w:divBdr>
      <w:divsChild>
        <w:div w:id="1816949538">
          <w:marLeft w:val="255"/>
          <w:marRight w:val="0"/>
          <w:marTop w:val="75"/>
          <w:marBottom w:val="0"/>
          <w:divBdr>
            <w:top w:val="none" w:sz="0" w:space="0" w:color="auto"/>
            <w:left w:val="none" w:sz="0" w:space="0" w:color="auto"/>
            <w:bottom w:val="none" w:sz="0" w:space="0" w:color="auto"/>
            <w:right w:val="none" w:sz="0" w:space="0" w:color="auto"/>
          </w:divBdr>
        </w:div>
      </w:divsChild>
    </w:div>
    <w:div w:id="93941001">
      <w:bodyDiv w:val="1"/>
      <w:marLeft w:val="0"/>
      <w:marRight w:val="0"/>
      <w:marTop w:val="0"/>
      <w:marBottom w:val="0"/>
      <w:divBdr>
        <w:top w:val="none" w:sz="0" w:space="0" w:color="auto"/>
        <w:left w:val="none" w:sz="0" w:space="0" w:color="auto"/>
        <w:bottom w:val="none" w:sz="0" w:space="0" w:color="auto"/>
        <w:right w:val="none" w:sz="0" w:space="0" w:color="auto"/>
      </w:divBdr>
      <w:divsChild>
        <w:div w:id="1065883691">
          <w:marLeft w:val="255"/>
          <w:marRight w:val="0"/>
          <w:marTop w:val="75"/>
          <w:marBottom w:val="0"/>
          <w:divBdr>
            <w:top w:val="none" w:sz="0" w:space="0" w:color="auto"/>
            <w:left w:val="none" w:sz="0" w:space="0" w:color="auto"/>
            <w:bottom w:val="none" w:sz="0" w:space="0" w:color="auto"/>
            <w:right w:val="none" w:sz="0" w:space="0" w:color="auto"/>
          </w:divBdr>
        </w:div>
        <w:div w:id="1552230099">
          <w:marLeft w:val="255"/>
          <w:marRight w:val="0"/>
          <w:marTop w:val="75"/>
          <w:marBottom w:val="0"/>
          <w:divBdr>
            <w:top w:val="none" w:sz="0" w:space="0" w:color="auto"/>
            <w:left w:val="none" w:sz="0" w:space="0" w:color="auto"/>
            <w:bottom w:val="none" w:sz="0" w:space="0" w:color="auto"/>
            <w:right w:val="none" w:sz="0" w:space="0" w:color="auto"/>
          </w:divBdr>
          <w:divsChild>
            <w:div w:id="7960243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730638">
      <w:bodyDiv w:val="1"/>
      <w:marLeft w:val="0"/>
      <w:marRight w:val="0"/>
      <w:marTop w:val="0"/>
      <w:marBottom w:val="0"/>
      <w:divBdr>
        <w:top w:val="none" w:sz="0" w:space="0" w:color="auto"/>
        <w:left w:val="none" w:sz="0" w:space="0" w:color="auto"/>
        <w:bottom w:val="none" w:sz="0" w:space="0" w:color="auto"/>
        <w:right w:val="none" w:sz="0" w:space="0" w:color="auto"/>
      </w:divBdr>
      <w:divsChild>
        <w:div w:id="842428821">
          <w:marLeft w:val="255"/>
          <w:marRight w:val="0"/>
          <w:marTop w:val="75"/>
          <w:marBottom w:val="0"/>
          <w:divBdr>
            <w:top w:val="none" w:sz="0" w:space="0" w:color="auto"/>
            <w:left w:val="none" w:sz="0" w:space="0" w:color="auto"/>
            <w:bottom w:val="none" w:sz="0" w:space="0" w:color="auto"/>
            <w:right w:val="none" w:sz="0" w:space="0" w:color="auto"/>
          </w:divBdr>
        </w:div>
      </w:divsChild>
    </w:div>
    <w:div w:id="116337131">
      <w:bodyDiv w:val="1"/>
      <w:marLeft w:val="0"/>
      <w:marRight w:val="0"/>
      <w:marTop w:val="0"/>
      <w:marBottom w:val="0"/>
      <w:divBdr>
        <w:top w:val="none" w:sz="0" w:space="0" w:color="auto"/>
        <w:left w:val="none" w:sz="0" w:space="0" w:color="auto"/>
        <w:bottom w:val="none" w:sz="0" w:space="0" w:color="auto"/>
        <w:right w:val="none" w:sz="0" w:space="0" w:color="auto"/>
      </w:divBdr>
      <w:divsChild>
        <w:div w:id="937180438">
          <w:marLeft w:val="255"/>
          <w:marRight w:val="0"/>
          <w:marTop w:val="75"/>
          <w:marBottom w:val="0"/>
          <w:divBdr>
            <w:top w:val="none" w:sz="0" w:space="0" w:color="auto"/>
            <w:left w:val="none" w:sz="0" w:space="0" w:color="auto"/>
            <w:bottom w:val="none" w:sz="0" w:space="0" w:color="auto"/>
            <w:right w:val="none" w:sz="0" w:space="0" w:color="auto"/>
          </w:divBdr>
        </w:div>
      </w:divsChild>
    </w:div>
    <w:div w:id="120534517">
      <w:bodyDiv w:val="1"/>
      <w:marLeft w:val="0"/>
      <w:marRight w:val="0"/>
      <w:marTop w:val="0"/>
      <w:marBottom w:val="0"/>
      <w:divBdr>
        <w:top w:val="none" w:sz="0" w:space="0" w:color="auto"/>
        <w:left w:val="none" w:sz="0" w:space="0" w:color="auto"/>
        <w:bottom w:val="none" w:sz="0" w:space="0" w:color="auto"/>
        <w:right w:val="none" w:sz="0" w:space="0" w:color="auto"/>
      </w:divBdr>
      <w:divsChild>
        <w:div w:id="1164276881">
          <w:marLeft w:val="255"/>
          <w:marRight w:val="0"/>
          <w:marTop w:val="75"/>
          <w:marBottom w:val="0"/>
          <w:divBdr>
            <w:top w:val="none" w:sz="0" w:space="0" w:color="auto"/>
            <w:left w:val="none" w:sz="0" w:space="0" w:color="auto"/>
            <w:bottom w:val="none" w:sz="0" w:space="0" w:color="auto"/>
            <w:right w:val="none" w:sz="0" w:space="0" w:color="auto"/>
          </w:divBdr>
        </w:div>
      </w:divsChild>
    </w:div>
    <w:div w:id="169028002">
      <w:bodyDiv w:val="1"/>
      <w:marLeft w:val="0"/>
      <w:marRight w:val="0"/>
      <w:marTop w:val="0"/>
      <w:marBottom w:val="0"/>
      <w:divBdr>
        <w:top w:val="none" w:sz="0" w:space="0" w:color="auto"/>
        <w:left w:val="none" w:sz="0" w:space="0" w:color="auto"/>
        <w:bottom w:val="none" w:sz="0" w:space="0" w:color="auto"/>
        <w:right w:val="none" w:sz="0" w:space="0" w:color="auto"/>
      </w:divBdr>
      <w:divsChild>
        <w:div w:id="835729472">
          <w:marLeft w:val="255"/>
          <w:marRight w:val="0"/>
          <w:marTop w:val="75"/>
          <w:marBottom w:val="0"/>
          <w:divBdr>
            <w:top w:val="none" w:sz="0" w:space="0" w:color="auto"/>
            <w:left w:val="none" w:sz="0" w:space="0" w:color="auto"/>
            <w:bottom w:val="none" w:sz="0" w:space="0" w:color="auto"/>
            <w:right w:val="none" w:sz="0" w:space="0" w:color="auto"/>
          </w:divBdr>
        </w:div>
      </w:divsChild>
    </w:div>
    <w:div w:id="199780276">
      <w:bodyDiv w:val="1"/>
      <w:marLeft w:val="0"/>
      <w:marRight w:val="0"/>
      <w:marTop w:val="0"/>
      <w:marBottom w:val="0"/>
      <w:divBdr>
        <w:top w:val="none" w:sz="0" w:space="0" w:color="auto"/>
        <w:left w:val="none" w:sz="0" w:space="0" w:color="auto"/>
        <w:bottom w:val="none" w:sz="0" w:space="0" w:color="auto"/>
        <w:right w:val="none" w:sz="0" w:space="0" w:color="auto"/>
      </w:divBdr>
      <w:divsChild>
        <w:div w:id="1964655688">
          <w:marLeft w:val="0"/>
          <w:marRight w:val="225"/>
          <w:marTop w:val="0"/>
          <w:marBottom w:val="0"/>
          <w:divBdr>
            <w:top w:val="none" w:sz="0" w:space="0" w:color="auto"/>
            <w:left w:val="none" w:sz="0" w:space="0" w:color="auto"/>
            <w:bottom w:val="none" w:sz="0" w:space="0" w:color="auto"/>
            <w:right w:val="none" w:sz="0" w:space="0" w:color="auto"/>
          </w:divBdr>
        </w:div>
      </w:divsChild>
    </w:div>
    <w:div w:id="211113689">
      <w:bodyDiv w:val="1"/>
      <w:marLeft w:val="0"/>
      <w:marRight w:val="0"/>
      <w:marTop w:val="0"/>
      <w:marBottom w:val="0"/>
      <w:divBdr>
        <w:top w:val="none" w:sz="0" w:space="0" w:color="auto"/>
        <w:left w:val="none" w:sz="0" w:space="0" w:color="auto"/>
        <w:bottom w:val="none" w:sz="0" w:space="0" w:color="auto"/>
        <w:right w:val="none" w:sz="0" w:space="0" w:color="auto"/>
      </w:divBdr>
      <w:divsChild>
        <w:div w:id="1505045190">
          <w:marLeft w:val="255"/>
          <w:marRight w:val="0"/>
          <w:marTop w:val="75"/>
          <w:marBottom w:val="0"/>
          <w:divBdr>
            <w:top w:val="none" w:sz="0" w:space="0" w:color="auto"/>
            <w:left w:val="none" w:sz="0" w:space="0" w:color="auto"/>
            <w:bottom w:val="none" w:sz="0" w:space="0" w:color="auto"/>
            <w:right w:val="none" w:sz="0" w:space="0" w:color="auto"/>
          </w:divBdr>
        </w:div>
      </w:divsChild>
    </w:div>
    <w:div w:id="217590507">
      <w:bodyDiv w:val="1"/>
      <w:marLeft w:val="0"/>
      <w:marRight w:val="0"/>
      <w:marTop w:val="0"/>
      <w:marBottom w:val="0"/>
      <w:divBdr>
        <w:top w:val="none" w:sz="0" w:space="0" w:color="auto"/>
        <w:left w:val="none" w:sz="0" w:space="0" w:color="auto"/>
        <w:bottom w:val="none" w:sz="0" w:space="0" w:color="auto"/>
        <w:right w:val="none" w:sz="0" w:space="0" w:color="auto"/>
      </w:divBdr>
      <w:divsChild>
        <w:div w:id="1913925856">
          <w:marLeft w:val="255"/>
          <w:marRight w:val="0"/>
          <w:marTop w:val="75"/>
          <w:marBottom w:val="0"/>
          <w:divBdr>
            <w:top w:val="none" w:sz="0" w:space="0" w:color="auto"/>
            <w:left w:val="none" w:sz="0" w:space="0" w:color="auto"/>
            <w:bottom w:val="none" w:sz="0" w:space="0" w:color="auto"/>
            <w:right w:val="none" w:sz="0" w:space="0" w:color="auto"/>
          </w:divBdr>
        </w:div>
      </w:divsChild>
    </w:div>
    <w:div w:id="219564338">
      <w:bodyDiv w:val="1"/>
      <w:marLeft w:val="0"/>
      <w:marRight w:val="0"/>
      <w:marTop w:val="0"/>
      <w:marBottom w:val="0"/>
      <w:divBdr>
        <w:top w:val="none" w:sz="0" w:space="0" w:color="auto"/>
        <w:left w:val="none" w:sz="0" w:space="0" w:color="auto"/>
        <w:bottom w:val="none" w:sz="0" w:space="0" w:color="auto"/>
        <w:right w:val="none" w:sz="0" w:space="0" w:color="auto"/>
      </w:divBdr>
      <w:divsChild>
        <w:div w:id="2059357857">
          <w:marLeft w:val="255"/>
          <w:marRight w:val="0"/>
          <w:marTop w:val="75"/>
          <w:marBottom w:val="0"/>
          <w:divBdr>
            <w:top w:val="none" w:sz="0" w:space="0" w:color="auto"/>
            <w:left w:val="none" w:sz="0" w:space="0" w:color="auto"/>
            <w:bottom w:val="none" w:sz="0" w:space="0" w:color="auto"/>
            <w:right w:val="none" w:sz="0" w:space="0" w:color="auto"/>
          </w:divBdr>
        </w:div>
      </w:divsChild>
    </w:div>
    <w:div w:id="228199681">
      <w:bodyDiv w:val="1"/>
      <w:marLeft w:val="0"/>
      <w:marRight w:val="0"/>
      <w:marTop w:val="0"/>
      <w:marBottom w:val="0"/>
      <w:divBdr>
        <w:top w:val="none" w:sz="0" w:space="0" w:color="auto"/>
        <w:left w:val="none" w:sz="0" w:space="0" w:color="auto"/>
        <w:bottom w:val="none" w:sz="0" w:space="0" w:color="auto"/>
        <w:right w:val="none" w:sz="0" w:space="0" w:color="auto"/>
      </w:divBdr>
      <w:divsChild>
        <w:div w:id="1572932382">
          <w:marLeft w:val="255"/>
          <w:marRight w:val="0"/>
          <w:marTop w:val="75"/>
          <w:marBottom w:val="0"/>
          <w:divBdr>
            <w:top w:val="none" w:sz="0" w:space="0" w:color="auto"/>
            <w:left w:val="none" w:sz="0" w:space="0" w:color="auto"/>
            <w:bottom w:val="none" w:sz="0" w:space="0" w:color="auto"/>
            <w:right w:val="none" w:sz="0" w:space="0" w:color="auto"/>
          </w:divBdr>
        </w:div>
      </w:divsChild>
    </w:div>
    <w:div w:id="250087240">
      <w:bodyDiv w:val="1"/>
      <w:marLeft w:val="0"/>
      <w:marRight w:val="0"/>
      <w:marTop w:val="0"/>
      <w:marBottom w:val="0"/>
      <w:divBdr>
        <w:top w:val="none" w:sz="0" w:space="0" w:color="auto"/>
        <w:left w:val="none" w:sz="0" w:space="0" w:color="auto"/>
        <w:bottom w:val="none" w:sz="0" w:space="0" w:color="auto"/>
        <w:right w:val="none" w:sz="0" w:space="0" w:color="auto"/>
      </w:divBdr>
      <w:divsChild>
        <w:div w:id="1860124456">
          <w:marLeft w:val="255"/>
          <w:marRight w:val="0"/>
          <w:marTop w:val="75"/>
          <w:marBottom w:val="0"/>
          <w:divBdr>
            <w:top w:val="none" w:sz="0" w:space="0" w:color="auto"/>
            <w:left w:val="none" w:sz="0" w:space="0" w:color="auto"/>
            <w:bottom w:val="none" w:sz="0" w:space="0" w:color="auto"/>
            <w:right w:val="none" w:sz="0" w:space="0" w:color="auto"/>
          </w:divBdr>
        </w:div>
      </w:divsChild>
    </w:div>
    <w:div w:id="253437714">
      <w:bodyDiv w:val="1"/>
      <w:marLeft w:val="0"/>
      <w:marRight w:val="0"/>
      <w:marTop w:val="0"/>
      <w:marBottom w:val="0"/>
      <w:divBdr>
        <w:top w:val="none" w:sz="0" w:space="0" w:color="auto"/>
        <w:left w:val="none" w:sz="0" w:space="0" w:color="auto"/>
        <w:bottom w:val="none" w:sz="0" w:space="0" w:color="auto"/>
        <w:right w:val="none" w:sz="0" w:space="0" w:color="auto"/>
      </w:divBdr>
      <w:divsChild>
        <w:div w:id="1298146897">
          <w:marLeft w:val="255"/>
          <w:marRight w:val="0"/>
          <w:marTop w:val="75"/>
          <w:marBottom w:val="0"/>
          <w:divBdr>
            <w:top w:val="none" w:sz="0" w:space="0" w:color="auto"/>
            <w:left w:val="none" w:sz="0" w:space="0" w:color="auto"/>
            <w:bottom w:val="none" w:sz="0" w:space="0" w:color="auto"/>
            <w:right w:val="none" w:sz="0" w:space="0" w:color="auto"/>
          </w:divBdr>
        </w:div>
      </w:divsChild>
    </w:div>
    <w:div w:id="254631960">
      <w:bodyDiv w:val="1"/>
      <w:marLeft w:val="0"/>
      <w:marRight w:val="0"/>
      <w:marTop w:val="0"/>
      <w:marBottom w:val="0"/>
      <w:divBdr>
        <w:top w:val="none" w:sz="0" w:space="0" w:color="auto"/>
        <w:left w:val="none" w:sz="0" w:space="0" w:color="auto"/>
        <w:bottom w:val="none" w:sz="0" w:space="0" w:color="auto"/>
        <w:right w:val="none" w:sz="0" w:space="0" w:color="auto"/>
      </w:divBdr>
      <w:divsChild>
        <w:div w:id="37122573">
          <w:marLeft w:val="255"/>
          <w:marRight w:val="0"/>
          <w:marTop w:val="75"/>
          <w:marBottom w:val="0"/>
          <w:divBdr>
            <w:top w:val="none" w:sz="0" w:space="0" w:color="auto"/>
            <w:left w:val="none" w:sz="0" w:space="0" w:color="auto"/>
            <w:bottom w:val="none" w:sz="0" w:space="0" w:color="auto"/>
            <w:right w:val="none" w:sz="0" w:space="0" w:color="auto"/>
          </w:divBdr>
        </w:div>
      </w:divsChild>
    </w:div>
    <w:div w:id="254940774">
      <w:bodyDiv w:val="1"/>
      <w:marLeft w:val="0"/>
      <w:marRight w:val="0"/>
      <w:marTop w:val="0"/>
      <w:marBottom w:val="0"/>
      <w:divBdr>
        <w:top w:val="none" w:sz="0" w:space="0" w:color="auto"/>
        <w:left w:val="none" w:sz="0" w:space="0" w:color="auto"/>
        <w:bottom w:val="none" w:sz="0" w:space="0" w:color="auto"/>
        <w:right w:val="none" w:sz="0" w:space="0" w:color="auto"/>
      </w:divBdr>
      <w:divsChild>
        <w:div w:id="192623143">
          <w:marLeft w:val="255"/>
          <w:marRight w:val="0"/>
          <w:marTop w:val="75"/>
          <w:marBottom w:val="0"/>
          <w:divBdr>
            <w:top w:val="none" w:sz="0" w:space="0" w:color="auto"/>
            <w:left w:val="none" w:sz="0" w:space="0" w:color="auto"/>
            <w:bottom w:val="none" w:sz="0" w:space="0" w:color="auto"/>
            <w:right w:val="none" w:sz="0" w:space="0" w:color="auto"/>
          </w:divBdr>
        </w:div>
      </w:divsChild>
    </w:div>
    <w:div w:id="264844113">
      <w:bodyDiv w:val="1"/>
      <w:marLeft w:val="0"/>
      <w:marRight w:val="0"/>
      <w:marTop w:val="0"/>
      <w:marBottom w:val="0"/>
      <w:divBdr>
        <w:top w:val="none" w:sz="0" w:space="0" w:color="auto"/>
        <w:left w:val="none" w:sz="0" w:space="0" w:color="auto"/>
        <w:bottom w:val="none" w:sz="0" w:space="0" w:color="auto"/>
        <w:right w:val="none" w:sz="0" w:space="0" w:color="auto"/>
      </w:divBdr>
      <w:divsChild>
        <w:div w:id="1615863521">
          <w:marLeft w:val="255"/>
          <w:marRight w:val="0"/>
          <w:marTop w:val="75"/>
          <w:marBottom w:val="0"/>
          <w:divBdr>
            <w:top w:val="none" w:sz="0" w:space="0" w:color="auto"/>
            <w:left w:val="none" w:sz="0" w:space="0" w:color="auto"/>
            <w:bottom w:val="none" w:sz="0" w:space="0" w:color="auto"/>
            <w:right w:val="none" w:sz="0" w:space="0" w:color="auto"/>
          </w:divBdr>
        </w:div>
        <w:div w:id="1328047628">
          <w:marLeft w:val="255"/>
          <w:marRight w:val="0"/>
          <w:marTop w:val="75"/>
          <w:marBottom w:val="0"/>
          <w:divBdr>
            <w:top w:val="none" w:sz="0" w:space="0" w:color="auto"/>
            <w:left w:val="none" w:sz="0" w:space="0" w:color="auto"/>
            <w:bottom w:val="none" w:sz="0" w:space="0" w:color="auto"/>
            <w:right w:val="none" w:sz="0" w:space="0" w:color="auto"/>
          </w:divBdr>
          <w:divsChild>
            <w:div w:id="61305492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68658813">
      <w:bodyDiv w:val="1"/>
      <w:marLeft w:val="0"/>
      <w:marRight w:val="0"/>
      <w:marTop w:val="0"/>
      <w:marBottom w:val="0"/>
      <w:divBdr>
        <w:top w:val="none" w:sz="0" w:space="0" w:color="auto"/>
        <w:left w:val="none" w:sz="0" w:space="0" w:color="auto"/>
        <w:bottom w:val="none" w:sz="0" w:space="0" w:color="auto"/>
        <w:right w:val="none" w:sz="0" w:space="0" w:color="auto"/>
      </w:divBdr>
      <w:divsChild>
        <w:div w:id="267275493">
          <w:marLeft w:val="255"/>
          <w:marRight w:val="0"/>
          <w:marTop w:val="75"/>
          <w:marBottom w:val="0"/>
          <w:divBdr>
            <w:top w:val="none" w:sz="0" w:space="0" w:color="auto"/>
            <w:left w:val="none" w:sz="0" w:space="0" w:color="auto"/>
            <w:bottom w:val="none" w:sz="0" w:space="0" w:color="auto"/>
            <w:right w:val="none" w:sz="0" w:space="0" w:color="auto"/>
          </w:divBdr>
        </w:div>
      </w:divsChild>
    </w:div>
    <w:div w:id="277294601">
      <w:bodyDiv w:val="1"/>
      <w:marLeft w:val="0"/>
      <w:marRight w:val="0"/>
      <w:marTop w:val="0"/>
      <w:marBottom w:val="0"/>
      <w:divBdr>
        <w:top w:val="none" w:sz="0" w:space="0" w:color="auto"/>
        <w:left w:val="none" w:sz="0" w:space="0" w:color="auto"/>
        <w:bottom w:val="none" w:sz="0" w:space="0" w:color="auto"/>
        <w:right w:val="none" w:sz="0" w:space="0" w:color="auto"/>
      </w:divBdr>
      <w:divsChild>
        <w:div w:id="929461303">
          <w:marLeft w:val="255"/>
          <w:marRight w:val="0"/>
          <w:marTop w:val="75"/>
          <w:marBottom w:val="0"/>
          <w:divBdr>
            <w:top w:val="none" w:sz="0" w:space="0" w:color="auto"/>
            <w:left w:val="none" w:sz="0" w:space="0" w:color="auto"/>
            <w:bottom w:val="none" w:sz="0" w:space="0" w:color="auto"/>
            <w:right w:val="none" w:sz="0" w:space="0" w:color="auto"/>
          </w:divBdr>
        </w:div>
      </w:divsChild>
    </w:div>
    <w:div w:id="290987564">
      <w:bodyDiv w:val="1"/>
      <w:marLeft w:val="0"/>
      <w:marRight w:val="0"/>
      <w:marTop w:val="0"/>
      <w:marBottom w:val="0"/>
      <w:divBdr>
        <w:top w:val="none" w:sz="0" w:space="0" w:color="auto"/>
        <w:left w:val="none" w:sz="0" w:space="0" w:color="auto"/>
        <w:bottom w:val="none" w:sz="0" w:space="0" w:color="auto"/>
        <w:right w:val="none" w:sz="0" w:space="0" w:color="auto"/>
      </w:divBdr>
      <w:divsChild>
        <w:div w:id="759719223">
          <w:marLeft w:val="255"/>
          <w:marRight w:val="0"/>
          <w:marTop w:val="75"/>
          <w:marBottom w:val="0"/>
          <w:divBdr>
            <w:top w:val="none" w:sz="0" w:space="0" w:color="auto"/>
            <w:left w:val="none" w:sz="0" w:space="0" w:color="auto"/>
            <w:bottom w:val="none" w:sz="0" w:space="0" w:color="auto"/>
            <w:right w:val="none" w:sz="0" w:space="0" w:color="auto"/>
          </w:divBdr>
        </w:div>
      </w:divsChild>
    </w:div>
    <w:div w:id="316737622">
      <w:bodyDiv w:val="1"/>
      <w:marLeft w:val="0"/>
      <w:marRight w:val="0"/>
      <w:marTop w:val="0"/>
      <w:marBottom w:val="0"/>
      <w:divBdr>
        <w:top w:val="none" w:sz="0" w:space="0" w:color="auto"/>
        <w:left w:val="none" w:sz="0" w:space="0" w:color="auto"/>
        <w:bottom w:val="none" w:sz="0" w:space="0" w:color="auto"/>
        <w:right w:val="none" w:sz="0" w:space="0" w:color="auto"/>
      </w:divBdr>
      <w:divsChild>
        <w:div w:id="1440447757">
          <w:marLeft w:val="255"/>
          <w:marRight w:val="0"/>
          <w:marTop w:val="75"/>
          <w:marBottom w:val="0"/>
          <w:divBdr>
            <w:top w:val="none" w:sz="0" w:space="0" w:color="auto"/>
            <w:left w:val="none" w:sz="0" w:space="0" w:color="auto"/>
            <w:bottom w:val="none" w:sz="0" w:space="0" w:color="auto"/>
            <w:right w:val="none" w:sz="0" w:space="0" w:color="auto"/>
          </w:divBdr>
        </w:div>
      </w:divsChild>
    </w:div>
    <w:div w:id="335158368">
      <w:bodyDiv w:val="1"/>
      <w:marLeft w:val="0"/>
      <w:marRight w:val="0"/>
      <w:marTop w:val="0"/>
      <w:marBottom w:val="0"/>
      <w:divBdr>
        <w:top w:val="none" w:sz="0" w:space="0" w:color="auto"/>
        <w:left w:val="none" w:sz="0" w:space="0" w:color="auto"/>
        <w:bottom w:val="none" w:sz="0" w:space="0" w:color="auto"/>
        <w:right w:val="none" w:sz="0" w:space="0" w:color="auto"/>
      </w:divBdr>
      <w:divsChild>
        <w:div w:id="1933121868">
          <w:marLeft w:val="255"/>
          <w:marRight w:val="0"/>
          <w:marTop w:val="75"/>
          <w:marBottom w:val="0"/>
          <w:divBdr>
            <w:top w:val="none" w:sz="0" w:space="0" w:color="auto"/>
            <w:left w:val="none" w:sz="0" w:space="0" w:color="auto"/>
            <w:bottom w:val="none" w:sz="0" w:space="0" w:color="auto"/>
            <w:right w:val="none" w:sz="0" w:space="0" w:color="auto"/>
          </w:divBdr>
        </w:div>
      </w:divsChild>
    </w:div>
    <w:div w:id="344939975">
      <w:bodyDiv w:val="1"/>
      <w:marLeft w:val="0"/>
      <w:marRight w:val="0"/>
      <w:marTop w:val="0"/>
      <w:marBottom w:val="0"/>
      <w:divBdr>
        <w:top w:val="none" w:sz="0" w:space="0" w:color="auto"/>
        <w:left w:val="none" w:sz="0" w:space="0" w:color="auto"/>
        <w:bottom w:val="none" w:sz="0" w:space="0" w:color="auto"/>
        <w:right w:val="none" w:sz="0" w:space="0" w:color="auto"/>
      </w:divBdr>
      <w:divsChild>
        <w:div w:id="545727004">
          <w:marLeft w:val="255"/>
          <w:marRight w:val="0"/>
          <w:marTop w:val="75"/>
          <w:marBottom w:val="0"/>
          <w:divBdr>
            <w:top w:val="none" w:sz="0" w:space="0" w:color="auto"/>
            <w:left w:val="none" w:sz="0" w:space="0" w:color="auto"/>
            <w:bottom w:val="none" w:sz="0" w:space="0" w:color="auto"/>
            <w:right w:val="none" w:sz="0" w:space="0" w:color="auto"/>
          </w:divBdr>
        </w:div>
      </w:divsChild>
    </w:div>
    <w:div w:id="352616038">
      <w:bodyDiv w:val="1"/>
      <w:marLeft w:val="0"/>
      <w:marRight w:val="0"/>
      <w:marTop w:val="0"/>
      <w:marBottom w:val="0"/>
      <w:divBdr>
        <w:top w:val="none" w:sz="0" w:space="0" w:color="auto"/>
        <w:left w:val="none" w:sz="0" w:space="0" w:color="auto"/>
        <w:bottom w:val="none" w:sz="0" w:space="0" w:color="auto"/>
        <w:right w:val="none" w:sz="0" w:space="0" w:color="auto"/>
      </w:divBdr>
      <w:divsChild>
        <w:div w:id="1797024886">
          <w:marLeft w:val="255"/>
          <w:marRight w:val="0"/>
          <w:marTop w:val="75"/>
          <w:marBottom w:val="0"/>
          <w:divBdr>
            <w:top w:val="none" w:sz="0" w:space="0" w:color="auto"/>
            <w:left w:val="none" w:sz="0" w:space="0" w:color="auto"/>
            <w:bottom w:val="none" w:sz="0" w:space="0" w:color="auto"/>
            <w:right w:val="none" w:sz="0" w:space="0" w:color="auto"/>
          </w:divBdr>
        </w:div>
      </w:divsChild>
    </w:div>
    <w:div w:id="354622633">
      <w:bodyDiv w:val="1"/>
      <w:marLeft w:val="0"/>
      <w:marRight w:val="0"/>
      <w:marTop w:val="0"/>
      <w:marBottom w:val="0"/>
      <w:divBdr>
        <w:top w:val="none" w:sz="0" w:space="0" w:color="auto"/>
        <w:left w:val="none" w:sz="0" w:space="0" w:color="auto"/>
        <w:bottom w:val="none" w:sz="0" w:space="0" w:color="auto"/>
        <w:right w:val="none" w:sz="0" w:space="0" w:color="auto"/>
      </w:divBdr>
      <w:divsChild>
        <w:div w:id="1840998921">
          <w:marLeft w:val="255"/>
          <w:marRight w:val="0"/>
          <w:marTop w:val="75"/>
          <w:marBottom w:val="0"/>
          <w:divBdr>
            <w:top w:val="none" w:sz="0" w:space="0" w:color="auto"/>
            <w:left w:val="none" w:sz="0" w:space="0" w:color="auto"/>
            <w:bottom w:val="none" w:sz="0" w:space="0" w:color="auto"/>
            <w:right w:val="none" w:sz="0" w:space="0" w:color="auto"/>
          </w:divBdr>
        </w:div>
      </w:divsChild>
    </w:div>
    <w:div w:id="358775909">
      <w:bodyDiv w:val="1"/>
      <w:marLeft w:val="0"/>
      <w:marRight w:val="0"/>
      <w:marTop w:val="0"/>
      <w:marBottom w:val="0"/>
      <w:divBdr>
        <w:top w:val="none" w:sz="0" w:space="0" w:color="auto"/>
        <w:left w:val="none" w:sz="0" w:space="0" w:color="auto"/>
        <w:bottom w:val="none" w:sz="0" w:space="0" w:color="auto"/>
        <w:right w:val="none" w:sz="0" w:space="0" w:color="auto"/>
      </w:divBdr>
      <w:divsChild>
        <w:div w:id="757407039">
          <w:marLeft w:val="255"/>
          <w:marRight w:val="0"/>
          <w:marTop w:val="75"/>
          <w:marBottom w:val="0"/>
          <w:divBdr>
            <w:top w:val="none" w:sz="0" w:space="0" w:color="auto"/>
            <w:left w:val="none" w:sz="0" w:space="0" w:color="auto"/>
            <w:bottom w:val="none" w:sz="0" w:space="0" w:color="auto"/>
            <w:right w:val="none" w:sz="0" w:space="0" w:color="auto"/>
          </w:divBdr>
        </w:div>
      </w:divsChild>
    </w:div>
    <w:div w:id="373428137">
      <w:bodyDiv w:val="1"/>
      <w:marLeft w:val="0"/>
      <w:marRight w:val="0"/>
      <w:marTop w:val="0"/>
      <w:marBottom w:val="0"/>
      <w:divBdr>
        <w:top w:val="none" w:sz="0" w:space="0" w:color="auto"/>
        <w:left w:val="none" w:sz="0" w:space="0" w:color="auto"/>
        <w:bottom w:val="none" w:sz="0" w:space="0" w:color="auto"/>
        <w:right w:val="none" w:sz="0" w:space="0" w:color="auto"/>
      </w:divBdr>
      <w:divsChild>
        <w:div w:id="349263745">
          <w:marLeft w:val="255"/>
          <w:marRight w:val="0"/>
          <w:marTop w:val="75"/>
          <w:marBottom w:val="0"/>
          <w:divBdr>
            <w:top w:val="none" w:sz="0" w:space="0" w:color="auto"/>
            <w:left w:val="none" w:sz="0" w:space="0" w:color="auto"/>
            <w:bottom w:val="none" w:sz="0" w:space="0" w:color="auto"/>
            <w:right w:val="none" w:sz="0" w:space="0" w:color="auto"/>
          </w:divBdr>
        </w:div>
      </w:divsChild>
    </w:div>
    <w:div w:id="373770259">
      <w:bodyDiv w:val="1"/>
      <w:marLeft w:val="0"/>
      <w:marRight w:val="0"/>
      <w:marTop w:val="0"/>
      <w:marBottom w:val="0"/>
      <w:divBdr>
        <w:top w:val="none" w:sz="0" w:space="0" w:color="auto"/>
        <w:left w:val="none" w:sz="0" w:space="0" w:color="auto"/>
        <w:bottom w:val="none" w:sz="0" w:space="0" w:color="auto"/>
        <w:right w:val="none" w:sz="0" w:space="0" w:color="auto"/>
      </w:divBdr>
      <w:divsChild>
        <w:div w:id="2052538603">
          <w:marLeft w:val="255"/>
          <w:marRight w:val="0"/>
          <w:marTop w:val="75"/>
          <w:marBottom w:val="0"/>
          <w:divBdr>
            <w:top w:val="none" w:sz="0" w:space="0" w:color="auto"/>
            <w:left w:val="none" w:sz="0" w:space="0" w:color="auto"/>
            <w:bottom w:val="none" w:sz="0" w:space="0" w:color="auto"/>
            <w:right w:val="none" w:sz="0" w:space="0" w:color="auto"/>
          </w:divBdr>
        </w:div>
      </w:divsChild>
    </w:div>
    <w:div w:id="389810705">
      <w:bodyDiv w:val="1"/>
      <w:marLeft w:val="0"/>
      <w:marRight w:val="0"/>
      <w:marTop w:val="0"/>
      <w:marBottom w:val="0"/>
      <w:divBdr>
        <w:top w:val="none" w:sz="0" w:space="0" w:color="auto"/>
        <w:left w:val="none" w:sz="0" w:space="0" w:color="auto"/>
        <w:bottom w:val="none" w:sz="0" w:space="0" w:color="auto"/>
        <w:right w:val="none" w:sz="0" w:space="0" w:color="auto"/>
      </w:divBdr>
      <w:divsChild>
        <w:div w:id="681781595">
          <w:marLeft w:val="255"/>
          <w:marRight w:val="0"/>
          <w:marTop w:val="75"/>
          <w:marBottom w:val="0"/>
          <w:divBdr>
            <w:top w:val="none" w:sz="0" w:space="0" w:color="auto"/>
            <w:left w:val="none" w:sz="0" w:space="0" w:color="auto"/>
            <w:bottom w:val="none" w:sz="0" w:space="0" w:color="auto"/>
            <w:right w:val="none" w:sz="0" w:space="0" w:color="auto"/>
          </w:divBdr>
        </w:div>
      </w:divsChild>
    </w:div>
    <w:div w:id="402337699">
      <w:bodyDiv w:val="1"/>
      <w:marLeft w:val="0"/>
      <w:marRight w:val="0"/>
      <w:marTop w:val="0"/>
      <w:marBottom w:val="0"/>
      <w:divBdr>
        <w:top w:val="none" w:sz="0" w:space="0" w:color="auto"/>
        <w:left w:val="none" w:sz="0" w:space="0" w:color="auto"/>
        <w:bottom w:val="none" w:sz="0" w:space="0" w:color="auto"/>
        <w:right w:val="none" w:sz="0" w:space="0" w:color="auto"/>
      </w:divBdr>
      <w:divsChild>
        <w:div w:id="770511010">
          <w:marLeft w:val="255"/>
          <w:marRight w:val="0"/>
          <w:marTop w:val="75"/>
          <w:marBottom w:val="0"/>
          <w:divBdr>
            <w:top w:val="none" w:sz="0" w:space="0" w:color="auto"/>
            <w:left w:val="none" w:sz="0" w:space="0" w:color="auto"/>
            <w:bottom w:val="none" w:sz="0" w:space="0" w:color="auto"/>
            <w:right w:val="none" w:sz="0" w:space="0" w:color="auto"/>
          </w:divBdr>
        </w:div>
      </w:divsChild>
    </w:div>
    <w:div w:id="407727937">
      <w:bodyDiv w:val="1"/>
      <w:marLeft w:val="0"/>
      <w:marRight w:val="0"/>
      <w:marTop w:val="0"/>
      <w:marBottom w:val="0"/>
      <w:divBdr>
        <w:top w:val="none" w:sz="0" w:space="0" w:color="auto"/>
        <w:left w:val="none" w:sz="0" w:space="0" w:color="auto"/>
        <w:bottom w:val="none" w:sz="0" w:space="0" w:color="auto"/>
        <w:right w:val="none" w:sz="0" w:space="0" w:color="auto"/>
      </w:divBdr>
      <w:divsChild>
        <w:div w:id="97331667">
          <w:marLeft w:val="255"/>
          <w:marRight w:val="0"/>
          <w:marTop w:val="75"/>
          <w:marBottom w:val="0"/>
          <w:divBdr>
            <w:top w:val="none" w:sz="0" w:space="0" w:color="auto"/>
            <w:left w:val="none" w:sz="0" w:space="0" w:color="auto"/>
            <w:bottom w:val="none" w:sz="0" w:space="0" w:color="auto"/>
            <w:right w:val="none" w:sz="0" w:space="0" w:color="auto"/>
          </w:divBdr>
        </w:div>
      </w:divsChild>
    </w:div>
    <w:div w:id="433287211">
      <w:bodyDiv w:val="1"/>
      <w:marLeft w:val="0"/>
      <w:marRight w:val="0"/>
      <w:marTop w:val="0"/>
      <w:marBottom w:val="0"/>
      <w:divBdr>
        <w:top w:val="none" w:sz="0" w:space="0" w:color="auto"/>
        <w:left w:val="none" w:sz="0" w:space="0" w:color="auto"/>
        <w:bottom w:val="none" w:sz="0" w:space="0" w:color="auto"/>
        <w:right w:val="none" w:sz="0" w:space="0" w:color="auto"/>
      </w:divBdr>
      <w:divsChild>
        <w:div w:id="251283669">
          <w:marLeft w:val="255"/>
          <w:marRight w:val="0"/>
          <w:marTop w:val="75"/>
          <w:marBottom w:val="0"/>
          <w:divBdr>
            <w:top w:val="none" w:sz="0" w:space="0" w:color="auto"/>
            <w:left w:val="none" w:sz="0" w:space="0" w:color="auto"/>
            <w:bottom w:val="none" w:sz="0" w:space="0" w:color="auto"/>
            <w:right w:val="none" w:sz="0" w:space="0" w:color="auto"/>
          </w:divBdr>
        </w:div>
        <w:div w:id="988554437">
          <w:marLeft w:val="255"/>
          <w:marRight w:val="0"/>
          <w:marTop w:val="75"/>
          <w:marBottom w:val="0"/>
          <w:divBdr>
            <w:top w:val="none" w:sz="0" w:space="0" w:color="auto"/>
            <w:left w:val="none" w:sz="0" w:space="0" w:color="auto"/>
            <w:bottom w:val="none" w:sz="0" w:space="0" w:color="auto"/>
            <w:right w:val="none" w:sz="0" w:space="0" w:color="auto"/>
          </w:divBdr>
          <w:divsChild>
            <w:div w:id="80191961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47093472">
      <w:bodyDiv w:val="1"/>
      <w:marLeft w:val="0"/>
      <w:marRight w:val="0"/>
      <w:marTop w:val="0"/>
      <w:marBottom w:val="0"/>
      <w:divBdr>
        <w:top w:val="none" w:sz="0" w:space="0" w:color="auto"/>
        <w:left w:val="none" w:sz="0" w:space="0" w:color="auto"/>
        <w:bottom w:val="none" w:sz="0" w:space="0" w:color="auto"/>
        <w:right w:val="none" w:sz="0" w:space="0" w:color="auto"/>
      </w:divBdr>
      <w:divsChild>
        <w:div w:id="297534405">
          <w:marLeft w:val="255"/>
          <w:marRight w:val="0"/>
          <w:marTop w:val="75"/>
          <w:marBottom w:val="0"/>
          <w:divBdr>
            <w:top w:val="none" w:sz="0" w:space="0" w:color="auto"/>
            <w:left w:val="none" w:sz="0" w:space="0" w:color="auto"/>
            <w:bottom w:val="none" w:sz="0" w:space="0" w:color="auto"/>
            <w:right w:val="none" w:sz="0" w:space="0" w:color="auto"/>
          </w:divBdr>
        </w:div>
      </w:divsChild>
    </w:div>
    <w:div w:id="450830406">
      <w:bodyDiv w:val="1"/>
      <w:marLeft w:val="0"/>
      <w:marRight w:val="0"/>
      <w:marTop w:val="0"/>
      <w:marBottom w:val="0"/>
      <w:divBdr>
        <w:top w:val="none" w:sz="0" w:space="0" w:color="auto"/>
        <w:left w:val="none" w:sz="0" w:space="0" w:color="auto"/>
        <w:bottom w:val="none" w:sz="0" w:space="0" w:color="auto"/>
        <w:right w:val="none" w:sz="0" w:space="0" w:color="auto"/>
      </w:divBdr>
      <w:divsChild>
        <w:div w:id="92240421">
          <w:marLeft w:val="255"/>
          <w:marRight w:val="0"/>
          <w:marTop w:val="75"/>
          <w:marBottom w:val="0"/>
          <w:divBdr>
            <w:top w:val="none" w:sz="0" w:space="0" w:color="auto"/>
            <w:left w:val="none" w:sz="0" w:space="0" w:color="auto"/>
            <w:bottom w:val="none" w:sz="0" w:space="0" w:color="auto"/>
            <w:right w:val="none" w:sz="0" w:space="0" w:color="auto"/>
          </w:divBdr>
        </w:div>
      </w:divsChild>
    </w:div>
    <w:div w:id="465394921">
      <w:bodyDiv w:val="1"/>
      <w:marLeft w:val="0"/>
      <w:marRight w:val="0"/>
      <w:marTop w:val="0"/>
      <w:marBottom w:val="0"/>
      <w:divBdr>
        <w:top w:val="none" w:sz="0" w:space="0" w:color="auto"/>
        <w:left w:val="none" w:sz="0" w:space="0" w:color="auto"/>
        <w:bottom w:val="none" w:sz="0" w:space="0" w:color="auto"/>
        <w:right w:val="none" w:sz="0" w:space="0" w:color="auto"/>
      </w:divBdr>
      <w:divsChild>
        <w:div w:id="1177429822">
          <w:marLeft w:val="255"/>
          <w:marRight w:val="0"/>
          <w:marTop w:val="75"/>
          <w:marBottom w:val="0"/>
          <w:divBdr>
            <w:top w:val="none" w:sz="0" w:space="0" w:color="auto"/>
            <w:left w:val="none" w:sz="0" w:space="0" w:color="auto"/>
            <w:bottom w:val="none" w:sz="0" w:space="0" w:color="auto"/>
            <w:right w:val="none" w:sz="0" w:space="0" w:color="auto"/>
          </w:divBdr>
        </w:div>
      </w:divsChild>
    </w:div>
    <w:div w:id="470950982">
      <w:bodyDiv w:val="1"/>
      <w:marLeft w:val="0"/>
      <w:marRight w:val="0"/>
      <w:marTop w:val="0"/>
      <w:marBottom w:val="0"/>
      <w:divBdr>
        <w:top w:val="none" w:sz="0" w:space="0" w:color="auto"/>
        <w:left w:val="none" w:sz="0" w:space="0" w:color="auto"/>
        <w:bottom w:val="none" w:sz="0" w:space="0" w:color="auto"/>
        <w:right w:val="none" w:sz="0" w:space="0" w:color="auto"/>
      </w:divBdr>
      <w:divsChild>
        <w:div w:id="429392810">
          <w:marLeft w:val="255"/>
          <w:marRight w:val="0"/>
          <w:marTop w:val="75"/>
          <w:marBottom w:val="0"/>
          <w:divBdr>
            <w:top w:val="none" w:sz="0" w:space="0" w:color="auto"/>
            <w:left w:val="none" w:sz="0" w:space="0" w:color="auto"/>
            <w:bottom w:val="none" w:sz="0" w:space="0" w:color="auto"/>
            <w:right w:val="none" w:sz="0" w:space="0" w:color="auto"/>
          </w:divBdr>
        </w:div>
      </w:divsChild>
    </w:div>
    <w:div w:id="481118112">
      <w:bodyDiv w:val="1"/>
      <w:marLeft w:val="0"/>
      <w:marRight w:val="0"/>
      <w:marTop w:val="0"/>
      <w:marBottom w:val="0"/>
      <w:divBdr>
        <w:top w:val="none" w:sz="0" w:space="0" w:color="auto"/>
        <w:left w:val="none" w:sz="0" w:space="0" w:color="auto"/>
        <w:bottom w:val="none" w:sz="0" w:space="0" w:color="auto"/>
        <w:right w:val="none" w:sz="0" w:space="0" w:color="auto"/>
      </w:divBdr>
      <w:divsChild>
        <w:div w:id="334113031">
          <w:marLeft w:val="255"/>
          <w:marRight w:val="0"/>
          <w:marTop w:val="75"/>
          <w:marBottom w:val="0"/>
          <w:divBdr>
            <w:top w:val="none" w:sz="0" w:space="0" w:color="auto"/>
            <w:left w:val="none" w:sz="0" w:space="0" w:color="auto"/>
            <w:bottom w:val="none" w:sz="0" w:space="0" w:color="auto"/>
            <w:right w:val="none" w:sz="0" w:space="0" w:color="auto"/>
          </w:divBdr>
        </w:div>
        <w:div w:id="20672794">
          <w:marLeft w:val="255"/>
          <w:marRight w:val="0"/>
          <w:marTop w:val="75"/>
          <w:marBottom w:val="0"/>
          <w:divBdr>
            <w:top w:val="none" w:sz="0" w:space="0" w:color="auto"/>
            <w:left w:val="none" w:sz="0" w:space="0" w:color="auto"/>
            <w:bottom w:val="none" w:sz="0" w:space="0" w:color="auto"/>
            <w:right w:val="none" w:sz="0" w:space="0" w:color="auto"/>
          </w:divBdr>
        </w:div>
      </w:divsChild>
    </w:div>
    <w:div w:id="492457381">
      <w:bodyDiv w:val="1"/>
      <w:marLeft w:val="0"/>
      <w:marRight w:val="0"/>
      <w:marTop w:val="0"/>
      <w:marBottom w:val="0"/>
      <w:divBdr>
        <w:top w:val="none" w:sz="0" w:space="0" w:color="auto"/>
        <w:left w:val="none" w:sz="0" w:space="0" w:color="auto"/>
        <w:bottom w:val="none" w:sz="0" w:space="0" w:color="auto"/>
        <w:right w:val="none" w:sz="0" w:space="0" w:color="auto"/>
      </w:divBdr>
      <w:divsChild>
        <w:div w:id="64912744">
          <w:marLeft w:val="255"/>
          <w:marRight w:val="0"/>
          <w:marTop w:val="75"/>
          <w:marBottom w:val="0"/>
          <w:divBdr>
            <w:top w:val="none" w:sz="0" w:space="0" w:color="auto"/>
            <w:left w:val="none" w:sz="0" w:space="0" w:color="auto"/>
            <w:bottom w:val="none" w:sz="0" w:space="0" w:color="auto"/>
            <w:right w:val="none" w:sz="0" w:space="0" w:color="auto"/>
          </w:divBdr>
        </w:div>
      </w:divsChild>
    </w:div>
    <w:div w:id="516961952">
      <w:bodyDiv w:val="1"/>
      <w:marLeft w:val="0"/>
      <w:marRight w:val="0"/>
      <w:marTop w:val="0"/>
      <w:marBottom w:val="0"/>
      <w:divBdr>
        <w:top w:val="none" w:sz="0" w:space="0" w:color="auto"/>
        <w:left w:val="none" w:sz="0" w:space="0" w:color="auto"/>
        <w:bottom w:val="none" w:sz="0" w:space="0" w:color="auto"/>
        <w:right w:val="none" w:sz="0" w:space="0" w:color="auto"/>
      </w:divBdr>
      <w:divsChild>
        <w:div w:id="1147748514">
          <w:marLeft w:val="255"/>
          <w:marRight w:val="0"/>
          <w:marTop w:val="75"/>
          <w:marBottom w:val="0"/>
          <w:divBdr>
            <w:top w:val="none" w:sz="0" w:space="0" w:color="auto"/>
            <w:left w:val="none" w:sz="0" w:space="0" w:color="auto"/>
            <w:bottom w:val="none" w:sz="0" w:space="0" w:color="auto"/>
            <w:right w:val="none" w:sz="0" w:space="0" w:color="auto"/>
          </w:divBdr>
        </w:div>
      </w:divsChild>
    </w:div>
    <w:div w:id="517356232">
      <w:bodyDiv w:val="1"/>
      <w:marLeft w:val="0"/>
      <w:marRight w:val="0"/>
      <w:marTop w:val="0"/>
      <w:marBottom w:val="0"/>
      <w:divBdr>
        <w:top w:val="none" w:sz="0" w:space="0" w:color="auto"/>
        <w:left w:val="none" w:sz="0" w:space="0" w:color="auto"/>
        <w:bottom w:val="none" w:sz="0" w:space="0" w:color="auto"/>
        <w:right w:val="none" w:sz="0" w:space="0" w:color="auto"/>
      </w:divBdr>
      <w:divsChild>
        <w:div w:id="1398866561">
          <w:marLeft w:val="255"/>
          <w:marRight w:val="0"/>
          <w:marTop w:val="75"/>
          <w:marBottom w:val="0"/>
          <w:divBdr>
            <w:top w:val="none" w:sz="0" w:space="0" w:color="auto"/>
            <w:left w:val="none" w:sz="0" w:space="0" w:color="auto"/>
            <w:bottom w:val="none" w:sz="0" w:space="0" w:color="auto"/>
            <w:right w:val="none" w:sz="0" w:space="0" w:color="auto"/>
          </w:divBdr>
        </w:div>
      </w:divsChild>
    </w:div>
    <w:div w:id="517738896">
      <w:bodyDiv w:val="1"/>
      <w:marLeft w:val="0"/>
      <w:marRight w:val="0"/>
      <w:marTop w:val="0"/>
      <w:marBottom w:val="0"/>
      <w:divBdr>
        <w:top w:val="none" w:sz="0" w:space="0" w:color="auto"/>
        <w:left w:val="none" w:sz="0" w:space="0" w:color="auto"/>
        <w:bottom w:val="none" w:sz="0" w:space="0" w:color="auto"/>
        <w:right w:val="none" w:sz="0" w:space="0" w:color="auto"/>
      </w:divBdr>
      <w:divsChild>
        <w:div w:id="1791045249">
          <w:marLeft w:val="255"/>
          <w:marRight w:val="0"/>
          <w:marTop w:val="75"/>
          <w:marBottom w:val="0"/>
          <w:divBdr>
            <w:top w:val="none" w:sz="0" w:space="0" w:color="auto"/>
            <w:left w:val="none" w:sz="0" w:space="0" w:color="auto"/>
            <w:bottom w:val="none" w:sz="0" w:space="0" w:color="auto"/>
            <w:right w:val="none" w:sz="0" w:space="0" w:color="auto"/>
          </w:divBdr>
        </w:div>
      </w:divsChild>
    </w:div>
    <w:div w:id="531498088">
      <w:bodyDiv w:val="1"/>
      <w:marLeft w:val="0"/>
      <w:marRight w:val="0"/>
      <w:marTop w:val="0"/>
      <w:marBottom w:val="0"/>
      <w:divBdr>
        <w:top w:val="none" w:sz="0" w:space="0" w:color="auto"/>
        <w:left w:val="none" w:sz="0" w:space="0" w:color="auto"/>
        <w:bottom w:val="none" w:sz="0" w:space="0" w:color="auto"/>
        <w:right w:val="none" w:sz="0" w:space="0" w:color="auto"/>
      </w:divBdr>
      <w:divsChild>
        <w:div w:id="555242102">
          <w:marLeft w:val="255"/>
          <w:marRight w:val="0"/>
          <w:marTop w:val="75"/>
          <w:marBottom w:val="0"/>
          <w:divBdr>
            <w:top w:val="none" w:sz="0" w:space="0" w:color="auto"/>
            <w:left w:val="none" w:sz="0" w:space="0" w:color="auto"/>
            <w:bottom w:val="none" w:sz="0" w:space="0" w:color="auto"/>
            <w:right w:val="none" w:sz="0" w:space="0" w:color="auto"/>
          </w:divBdr>
        </w:div>
      </w:divsChild>
    </w:div>
    <w:div w:id="534391425">
      <w:bodyDiv w:val="1"/>
      <w:marLeft w:val="0"/>
      <w:marRight w:val="0"/>
      <w:marTop w:val="0"/>
      <w:marBottom w:val="0"/>
      <w:divBdr>
        <w:top w:val="none" w:sz="0" w:space="0" w:color="auto"/>
        <w:left w:val="none" w:sz="0" w:space="0" w:color="auto"/>
        <w:bottom w:val="none" w:sz="0" w:space="0" w:color="auto"/>
        <w:right w:val="none" w:sz="0" w:space="0" w:color="auto"/>
      </w:divBdr>
      <w:divsChild>
        <w:div w:id="790826733">
          <w:marLeft w:val="255"/>
          <w:marRight w:val="0"/>
          <w:marTop w:val="75"/>
          <w:marBottom w:val="0"/>
          <w:divBdr>
            <w:top w:val="none" w:sz="0" w:space="0" w:color="auto"/>
            <w:left w:val="none" w:sz="0" w:space="0" w:color="auto"/>
            <w:bottom w:val="none" w:sz="0" w:space="0" w:color="auto"/>
            <w:right w:val="none" w:sz="0" w:space="0" w:color="auto"/>
          </w:divBdr>
        </w:div>
      </w:divsChild>
    </w:div>
    <w:div w:id="551504408">
      <w:bodyDiv w:val="1"/>
      <w:marLeft w:val="0"/>
      <w:marRight w:val="0"/>
      <w:marTop w:val="0"/>
      <w:marBottom w:val="0"/>
      <w:divBdr>
        <w:top w:val="none" w:sz="0" w:space="0" w:color="auto"/>
        <w:left w:val="none" w:sz="0" w:space="0" w:color="auto"/>
        <w:bottom w:val="none" w:sz="0" w:space="0" w:color="auto"/>
        <w:right w:val="none" w:sz="0" w:space="0" w:color="auto"/>
      </w:divBdr>
      <w:divsChild>
        <w:div w:id="1433479879">
          <w:marLeft w:val="255"/>
          <w:marRight w:val="0"/>
          <w:marTop w:val="75"/>
          <w:marBottom w:val="0"/>
          <w:divBdr>
            <w:top w:val="none" w:sz="0" w:space="0" w:color="auto"/>
            <w:left w:val="none" w:sz="0" w:space="0" w:color="auto"/>
            <w:bottom w:val="none" w:sz="0" w:space="0" w:color="auto"/>
            <w:right w:val="none" w:sz="0" w:space="0" w:color="auto"/>
          </w:divBdr>
        </w:div>
      </w:divsChild>
    </w:div>
    <w:div w:id="564222676">
      <w:bodyDiv w:val="1"/>
      <w:marLeft w:val="0"/>
      <w:marRight w:val="0"/>
      <w:marTop w:val="0"/>
      <w:marBottom w:val="0"/>
      <w:divBdr>
        <w:top w:val="none" w:sz="0" w:space="0" w:color="auto"/>
        <w:left w:val="none" w:sz="0" w:space="0" w:color="auto"/>
        <w:bottom w:val="none" w:sz="0" w:space="0" w:color="auto"/>
        <w:right w:val="none" w:sz="0" w:space="0" w:color="auto"/>
      </w:divBdr>
      <w:divsChild>
        <w:div w:id="699671027">
          <w:marLeft w:val="0"/>
          <w:marRight w:val="0"/>
          <w:marTop w:val="0"/>
          <w:marBottom w:val="240"/>
          <w:divBdr>
            <w:top w:val="none" w:sz="0" w:space="0" w:color="auto"/>
            <w:left w:val="none" w:sz="0" w:space="0" w:color="auto"/>
            <w:bottom w:val="none" w:sz="0" w:space="0" w:color="auto"/>
            <w:right w:val="none" w:sz="0" w:space="0" w:color="auto"/>
          </w:divBdr>
        </w:div>
        <w:div w:id="2144302167">
          <w:marLeft w:val="0"/>
          <w:marRight w:val="0"/>
          <w:marTop w:val="100"/>
          <w:marBottom w:val="100"/>
          <w:divBdr>
            <w:top w:val="none" w:sz="0" w:space="0" w:color="auto"/>
            <w:left w:val="none" w:sz="0" w:space="0" w:color="auto"/>
            <w:bottom w:val="none" w:sz="0" w:space="0" w:color="auto"/>
            <w:right w:val="none" w:sz="0" w:space="0" w:color="auto"/>
          </w:divBdr>
        </w:div>
        <w:div w:id="1168251603">
          <w:marLeft w:val="0"/>
          <w:marRight w:val="0"/>
          <w:marTop w:val="0"/>
          <w:marBottom w:val="300"/>
          <w:divBdr>
            <w:top w:val="none" w:sz="0" w:space="0" w:color="auto"/>
            <w:left w:val="none" w:sz="0" w:space="0" w:color="auto"/>
            <w:bottom w:val="single" w:sz="6" w:space="8" w:color="EFEFEF"/>
            <w:right w:val="none" w:sz="0" w:space="0" w:color="auto"/>
          </w:divBdr>
        </w:div>
      </w:divsChild>
    </w:div>
    <w:div w:id="575748420">
      <w:bodyDiv w:val="1"/>
      <w:marLeft w:val="0"/>
      <w:marRight w:val="0"/>
      <w:marTop w:val="0"/>
      <w:marBottom w:val="0"/>
      <w:divBdr>
        <w:top w:val="none" w:sz="0" w:space="0" w:color="auto"/>
        <w:left w:val="none" w:sz="0" w:space="0" w:color="auto"/>
        <w:bottom w:val="none" w:sz="0" w:space="0" w:color="auto"/>
        <w:right w:val="none" w:sz="0" w:space="0" w:color="auto"/>
      </w:divBdr>
      <w:divsChild>
        <w:div w:id="203444661">
          <w:marLeft w:val="255"/>
          <w:marRight w:val="0"/>
          <w:marTop w:val="75"/>
          <w:marBottom w:val="0"/>
          <w:divBdr>
            <w:top w:val="none" w:sz="0" w:space="0" w:color="auto"/>
            <w:left w:val="none" w:sz="0" w:space="0" w:color="auto"/>
            <w:bottom w:val="none" w:sz="0" w:space="0" w:color="auto"/>
            <w:right w:val="none" w:sz="0" w:space="0" w:color="auto"/>
          </w:divBdr>
        </w:div>
      </w:divsChild>
    </w:div>
    <w:div w:id="593130572">
      <w:bodyDiv w:val="1"/>
      <w:marLeft w:val="0"/>
      <w:marRight w:val="0"/>
      <w:marTop w:val="0"/>
      <w:marBottom w:val="0"/>
      <w:divBdr>
        <w:top w:val="none" w:sz="0" w:space="0" w:color="auto"/>
        <w:left w:val="none" w:sz="0" w:space="0" w:color="auto"/>
        <w:bottom w:val="none" w:sz="0" w:space="0" w:color="auto"/>
        <w:right w:val="none" w:sz="0" w:space="0" w:color="auto"/>
      </w:divBdr>
      <w:divsChild>
        <w:div w:id="1573925409">
          <w:marLeft w:val="255"/>
          <w:marRight w:val="0"/>
          <w:marTop w:val="75"/>
          <w:marBottom w:val="0"/>
          <w:divBdr>
            <w:top w:val="none" w:sz="0" w:space="0" w:color="auto"/>
            <w:left w:val="none" w:sz="0" w:space="0" w:color="auto"/>
            <w:bottom w:val="none" w:sz="0" w:space="0" w:color="auto"/>
            <w:right w:val="none" w:sz="0" w:space="0" w:color="auto"/>
          </w:divBdr>
        </w:div>
      </w:divsChild>
    </w:div>
    <w:div w:id="598678740">
      <w:bodyDiv w:val="1"/>
      <w:marLeft w:val="0"/>
      <w:marRight w:val="0"/>
      <w:marTop w:val="0"/>
      <w:marBottom w:val="0"/>
      <w:divBdr>
        <w:top w:val="none" w:sz="0" w:space="0" w:color="auto"/>
        <w:left w:val="none" w:sz="0" w:space="0" w:color="auto"/>
        <w:bottom w:val="none" w:sz="0" w:space="0" w:color="auto"/>
        <w:right w:val="none" w:sz="0" w:space="0" w:color="auto"/>
      </w:divBdr>
      <w:divsChild>
        <w:div w:id="1403526724">
          <w:marLeft w:val="255"/>
          <w:marRight w:val="0"/>
          <w:marTop w:val="75"/>
          <w:marBottom w:val="0"/>
          <w:divBdr>
            <w:top w:val="none" w:sz="0" w:space="0" w:color="auto"/>
            <w:left w:val="none" w:sz="0" w:space="0" w:color="auto"/>
            <w:bottom w:val="none" w:sz="0" w:space="0" w:color="auto"/>
            <w:right w:val="none" w:sz="0" w:space="0" w:color="auto"/>
          </w:divBdr>
        </w:div>
      </w:divsChild>
    </w:div>
    <w:div w:id="607548939">
      <w:bodyDiv w:val="1"/>
      <w:marLeft w:val="0"/>
      <w:marRight w:val="0"/>
      <w:marTop w:val="0"/>
      <w:marBottom w:val="0"/>
      <w:divBdr>
        <w:top w:val="none" w:sz="0" w:space="0" w:color="auto"/>
        <w:left w:val="none" w:sz="0" w:space="0" w:color="auto"/>
        <w:bottom w:val="none" w:sz="0" w:space="0" w:color="auto"/>
        <w:right w:val="none" w:sz="0" w:space="0" w:color="auto"/>
      </w:divBdr>
      <w:divsChild>
        <w:div w:id="1874224573">
          <w:marLeft w:val="255"/>
          <w:marRight w:val="0"/>
          <w:marTop w:val="75"/>
          <w:marBottom w:val="0"/>
          <w:divBdr>
            <w:top w:val="none" w:sz="0" w:space="0" w:color="auto"/>
            <w:left w:val="none" w:sz="0" w:space="0" w:color="auto"/>
            <w:bottom w:val="none" w:sz="0" w:space="0" w:color="auto"/>
            <w:right w:val="none" w:sz="0" w:space="0" w:color="auto"/>
          </w:divBdr>
        </w:div>
      </w:divsChild>
    </w:div>
    <w:div w:id="644628010">
      <w:bodyDiv w:val="1"/>
      <w:marLeft w:val="0"/>
      <w:marRight w:val="0"/>
      <w:marTop w:val="0"/>
      <w:marBottom w:val="0"/>
      <w:divBdr>
        <w:top w:val="none" w:sz="0" w:space="0" w:color="auto"/>
        <w:left w:val="none" w:sz="0" w:space="0" w:color="auto"/>
        <w:bottom w:val="none" w:sz="0" w:space="0" w:color="auto"/>
        <w:right w:val="none" w:sz="0" w:space="0" w:color="auto"/>
      </w:divBdr>
      <w:divsChild>
        <w:div w:id="1985550432">
          <w:marLeft w:val="255"/>
          <w:marRight w:val="0"/>
          <w:marTop w:val="75"/>
          <w:marBottom w:val="0"/>
          <w:divBdr>
            <w:top w:val="none" w:sz="0" w:space="0" w:color="auto"/>
            <w:left w:val="none" w:sz="0" w:space="0" w:color="auto"/>
            <w:bottom w:val="none" w:sz="0" w:space="0" w:color="auto"/>
            <w:right w:val="none" w:sz="0" w:space="0" w:color="auto"/>
          </w:divBdr>
        </w:div>
      </w:divsChild>
    </w:div>
    <w:div w:id="675496739">
      <w:bodyDiv w:val="1"/>
      <w:marLeft w:val="0"/>
      <w:marRight w:val="0"/>
      <w:marTop w:val="0"/>
      <w:marBottom w:val="0"/>
      <w:divBdr>
        <w:top w:val="none" w:sz="0" w:space="0" w:color="auto"/>
        <w:left w:val="none" w:sz="0" w:space="0" w:color="auto"/>
        <w:bottom w:val="none" w:sz="0" w:space="0" w:color="auto"/>
        <w:right w:val="none" w:sz="0" w:space="0" w:color="auto"/>
      </w:divBdr>
      <w:divsChild>
        <w:div w:id="882789696">
          <w:marLeft w:val="255"/>
          <w:marRight w:val="0"/>
          <w:marTop w:val="75"/>
          <w:marBottom w:val="0"/>
          <w:divBdr>
            <w:top w:val="none" w:sz="0" w:space="0" w:color="auto"/>
            <w:left w:val="none" w:sz="0" w:space="0" w:color="auto"/>
            <w:bottom w:val="none" w:sz="0" w:space="0" w:color="auto"/>
            <w:right w:val="none" w:sz="0" w:space="0" w:color="auto"/>
          </w:divBdr>
        </w:div>
      </w:divsChild>
    </w:div>
    <w:div w:id="681856118">
      <w:bodyDiv w:val="1"/>
      <w:marLeft w:val="0"/>
      <w:marRight w:val="0"/>
      <w:marTop w:val="0"/>
      <w:marBottom w:val="0"/>
      <w:divBdr>
        <w:top w:val="none" w:sz="0" w:space="0" w:color="auto"/>
        <w:left w:val="none" w:sz="0" w:space="0" w:color="auto"/>
        <w:bottom w:val="none" w:sz="0" w:space="0" w:color="auto"/>
        <w:right w:val="none" w:sz="0" w:space="0" w:color="auto"/>
      </w:divBdr>
      <w:divsChild>
        <w:div w:id="1958019606">
          <w:marLeft w:val="255"/>
          <w:marRight w:val="0"/>
          <w:marTop w:val="75"/>
          <w:marBottom w:val="0"/>
          <w:divBdr>
            <w:top w:val="none" w:sz="0" w:space="0" w:color="auto"/>
            <w:left w:val="none" w:sz="0" w:space="0" w:color="auto"/>
            <w:bottom w:val="none" w:sz="0" w:space="0" w:color="auto"/>
            <w:right w:val="none" w:sz="0" w:space="0" w:color="auto"/>
          </w:divBdr>
        </w:div>
        <w:div w:id="310671756">
          <w:marLeft w:val="255"/>
          <w:marRight w:val="0"/>
          <w:marTop w:val="75"/>
          <w:marBottom w:val="0"/>
          <w:divBdr>
            <w:top w:val="none" w:sz="0" w:space="0" w:color="auto"/>
            <w:left w:val="none" w:sz="0" w:space="0" w:color="auto"/>
            <w:bottom w:val="none" w:sz="0" w:space="0" w:color="auto"/>
            <w:right w:val="none" w:sz="0" w:space="0" w:color="auto"/>
          </w:divBdr>
        </w:div>
      </w:divsChild>
    </w:div>
    <w:div w:id="693263988">
      <w:bodyDiv w:val="1"/>
      <w:marLeft w:val="0"/>
      <w:marRight w:val="0"/>
      <w:marTop w:val="0"/>
      <w:marBottom w:val="0"/>
      <w:divBdr>
        <w:top w:val="none" w:sz="0" w:space="0" w:color="auto"/>
        <w:left w:val="none" w:sz="0" w:space="0" w:color="auto"/>
        <w:bottom w:val="none" w:sz="0" w:space="0" w:color="auto"/>
        <w:right w:val="none" w:sz="0" w:space="0" w:color="auto"/>
      </w:divBdr>
    </w:div>
    <w:div w:id="725418720">
      <w:bodyDiv w:val="1"/>
      <w:marLeft w:val="0"/>
      <w:marRight w:val="0"/>
      <w:marTop w:val="0"/>
      <w:marBottom w:val="0"/>
      <w:divBdr>
        <w:top w:val="none" w:sz="0" w:space="0" w:color="auto"/>
        <w:left w:val="none" w:sz="0" w:space="0" w:color="auto"/>
        <w:bottom w:val="none" w:sz="0" w:space="0" w:color="auto"/>
        <w:right w:val="none" w:sz="0" w:space="0" w:color="auto"/>
      </w:divBdr>
      <w:divsChild>
        <w:div w:id="1700736811">
          <w:marLeft w:val="255"/>
          <w:marRight w:val="0"/>
          <w:marTop w:val="75"/>
          <w:marBottom w:val="0"/>
          <w:divBdr>
            <w:top w:val="none" w:sz="0" w:space="0" w:color="auto"/>
            <w:left w:val="none" w:sz="0" w:space="0" w:color="auto"/>
            <w:bottom w:val="none" w:sz="0" w:space="0" w:color="auto"/>
            <w:right w:val="none" w:sz="0" w:space="0" w:color="auto"/>
          </w:divBdr>
        </w:div>
      </w:divsChild>
    </w:div>
    <w:div w:id="749691110">
      <w:bodyDiv w:val="1"/>
      <w:marLeft w:val="0"/>
      <w:marRight w:val="0"/>
      <w:marTop w:val="0"/>
      <w:marBottom w:val="0"/>
      <w:divBdr>
        <w:top w:val="none" w:sz="0" w:space="0" w:color="auto"/>
        <w:left w:val="none" w:sz="0" w:space="0" w:color="auto"/>
        <w:bottom w:val="none" w:sz="0" w:space="0" w:color="auto"/>
        <w:right w:val="none" w:sz="0" w:space="0" w:color="auto"/>
      </w:divBdr>
      <w:divsChild>
        <w:div w:id="1658267502">
          <w:marLeft w:val="255"/>
          <w:marRight w:val="0"/>
          <w:marTop w:val="75"/>
          <w:marBottom w:val="0"/>
          <w:divBdr>
            <w:top w:val="none" w:sz="0" w:space="0" w:color="auto"/>
            <w:left w:val="none" w:sz="0" w:space="0" w:color="auto"/>
            <w:bottom w:val="none" w:sz="0" w:space="0" w:color="auto"/>
            <w:right w:val="none" w:sz="0" w:space="0" w:color="auto"/>
          </w:divBdr>
        </w:div>
      </w:divsChild>
    </w:div>
    <w:div w:id="772437214">
      <w:bodyDiv w:val="1"/>
      <w:marLeft w:val="0"/>
      <w:marRight w:val="0"/>
      <w:marTop w:val="0"/>
      <w:marBottom w:val="0"/>
      <w:divBdr>
        <w:top w:val="none" w:sz="0" w:space="0" w:color="auto"/>
        <w:left w:val="none" w:sz="0" w:space="0" w:color="auto"/>
        <w:bottom w:val="none" w:sz="0" w:space="0" w:color="auto"/>
        <w:right w:val="none" w:sz="0" w:space="0" w:color="auto"/>
      </w:divBdr>
      <w:divsChild>
        <w:div w:id="198980339">
          <w:marLeft w:val="255"/>
          <w:marRight w:val="0"/>
          <w:marTop w:val="75"/>
          <w:marBottom w:val="0"/>
          <w:divBdr>
            <w:top w:val="none" w:sz="0" w:space="0" w:color="auto"/>
            <w:left w:val="none" w:sz="0" w:space="0" w:color="auto"/>
            <w:bottom w:val="none" w:sz="0" w:space="0" w:color="auto"/>
            <w:right w:val="none" w:sz="0" w:space="0" w:color="auto"/>
          </w:divBdr>
        </w:div>
      </w:divsChild>
    </w:div>
    <w:div w:id="782067862">
      <w:bodyDiv w:val="1"/>
      <w:marLeft w:val="0"/>
      <w:marRight w:val="0"/>
      <w:marTop w:val="0"/>
      <w:marBottom w:val="0"/>
      <w:divBdr>
        <w:top w:val="none" w:sz="0" w:space="0" w:color="auto"/>
        <w:left w:val="none" w:sz="0" w:space="0" w:color="auto"/>
        <w:bottom w:val="none" w:sz="0" w:space="0" w:color="auto"/>
        <w:right w:val="none" w:sz="0" w:space="0" w:color="auto"/>
      </w:divBdr>
      <w:divsChild>
        <w:div w:id="1523783126">
          <w:marLeft w:val="255"/>
          <w:marRight w:val="0"/>
          <w:marTop w:val="75"/>
          <w:marBottom w:val="0"/>
          <w:divBdr>
            <w:top w:val="none" w:sz="0" w:space="0" w:color="auto"/>
            <w:left w:val="none" w:sz="0" w:space="0" w:color="auto"/>
            <w:bottom w:val="none" w:sz="0" w:space="0" w:color="auto"/>
            <w:right w:val="none" w:sz="0" w:space="0" w:color="auto"/>
          </w:divBdr>
        </w:div>
      </w:divsChild>
    </w:div>
    <w:div w:id="787427393">
      <w:bodyDiv w:val="1"/>
      <w:marLeft w:val="0"/>
      <w:marRight w:val="0"/>
      <w:marTop w:val="0"/>
      <w:marBottom w:val="0"/>
      <w:divBdr>
        <w:top w:val="none" w:sz="0" w:space="0" w:color="auto"/>
        <w:left w:val="none" w:sz="0" w:space="0" w:color="auto"/>
        <w:bottom w:val="none" w:sz="0" w:space="0" w:color="auto"/>
        <w:right w:val="none" w:sz="0" w:space="0" w:color="auto"/>
      </w:divBdr>
      <w:divsChild>
        <w:div w:id="1904366709">
          <w:marLeft w:val="255"/>
          <w:marRight w:val="0"/>
          <w:marTop w:val="75"/>
          <w:marBottom w:val="0"/>
          <w:divBdr>
            <w:top w:val="none" w:sz="0" w:space="0" w:color="auto"/>
            <w:left w:val="none" w:sz="0" w:space="0" w:color="auto"/>
            <w:bottom w:val="none" w:sz="0" w:space="0" w:color="auto"/>
            <w:right w:val="none" w:sz="0" w:space="0" w:color="auto"/>
          </w:divBdr>
        </w:div>
      </w:divsChild>
    </w:div>
    <w:div w:id="791284816">
      <w:bodyDiv w:val="1"/>
      <w:marLeft w:val="0"/>
      <w:marRight w:val="0"/>
      <w:marTop w:val="0"/>
      <w:marBottom w:val="0"/>
      <w:divBdr>
        <w:top w:val="none" w:sz="0" w:space="0" w:color="auto"/>
        <w:left w:val="none" w:sz="0" w:space="0" w:color="auto"/>
        <w:bottom w:val="none" w:sz="0" w:space="0" w:color="auto"/>
        <w:right w:val="none" w:sz="0" w:space="0" w:color="auto"/>
      </w:divBdr>
      <w:divsChild>
        <w:div w:id="2111854863">
          <w:marLeft w:val="255"/>
          <w:marRight w:val="0"/>
          <w:marTop w:val="75"/>
          <w:marBottom w:val="0"/>
          <w:divBdr>
            <w:top w:val="none" w:sz="0" w:space="0" w:color="auto"/>
            <w:left w:val="none" w:sz="0" w:space="0" w:color="auto"/>
            <w:bottom w:val="none" w:sz="0" w:space="0" w:color="auto"/>
            <w:right w:val="none" w:sz="0" w:space="0" w:color="auto"/>
          </w:divBdr>
        </w:div>
      </w:divsChild>
    </w:div>
    <w:div w:id="836458424">
      <w:bodyDiv w:val="1"/>
      <w:marLeft w:val="0"/>
      <w:marRight w:val="0"/>
      <w:marTop w:val="0"/>
      <w:marBottom w:val="0"/>
      <w:divBdr>
        <w:top w:val="none" w:sz="0" w:space="0" w:color="auto"/>
        <w:left w:val="none" w:sz="0" w:space="0" w:color="auto"/>
        <w:bottom w:val="none" w:sz="0" w:space="0" w:color="auto"/>
        <w:right w:val="none" w:sz="0" w:space="0" w:color="auto"/>
      </w:divBdr>
      <w:divsChild>
        <w:div w:id="870924177">
          <w:marLeft w:val="255"/>
          <w:marRight w:val="0"/>
          <w:marTop w:val="75"/>
          <w:marBottom w:val="0"/>
          <w:divBdr>
            <w:top w:val="none" w:sz="0" w:space="0" w:color="auto"/>
            <w:left w:val="none" w:sz="0" w:space="0" w:color="auto"/>
            <w:bottom w:val="none" w:sz="0" w:space="0" w:color="auto"/>
            <w:right w:val="none" w:sz="0" w:space="0" w:color="auto"/>
          </w:divBdr>
        </w:div>
      </w:divsChild>
    </w:div>
    <w:div w:id="837648283">
      <w:bodyDiv w:val="1"/>
      <w:marLeft w:val="0"/>
      <w:marRight w:val="0"/>
      <w:marTop w:val="0"/>
      <w:marBottom w:val="0"/>
      <w:divBdr>
        <w:top w:val="none" w:sz="0" w:space="0" w:color="auto"/>
        <w:left w:val="none" w:sz="0" w:space="0" w:color="auto"/>
        <w:bottom w:val="none" w:sz="0" w:space="0" w:color="auto"/>
        <w:right w:val="none" w:sz="0" w:space="0" w:color="auto"/>
      </w:divBdr>
      <w:divsChild>
        <w:div w:id="464549994">
          <w:marLeft w:val="255"/>
          <w:marRight w:val="0"/>
          <w:marTop w:val="75"/>
          <w:marBottom w:val="0"/>
          <w:divBdr>
            <w:top w:val="none" w:sz="0" w:space="0" w:color="auto"/>
            <w:left w:val="none" w:sz="0" w:space="0" w:color="auto"/>
            <w:bottom w:val="none" w:sz="0" w:space="0" w:color="auto"/>
            <w:right w:val="none" w:sz="0" w:space="0" w:color="auto"/>
          </w:divBdr>
        </w:div>
      </w:divsChild>
    </w:div>
    <w:div w:id="847446759">
      <w:bodyDiv w:val="1"/>
      <w:marLeft w:val="0"/>
      <w:marRight w:val="0"/>
      <w:marTop w:val="0"/>
      <w:marBottom w:val="0"/>
      <w:divBdr>
        <w:top w:val="none" w:sz="0" w:space="0" w:color="auto"/>
        <w:left w:val="none" w:sz="0" w:space="0" w:color="auto"/>
        <w:bottom w:val="none" w:sz="0" w:space="0" w:color="auto"/>
        <w:right w:val="none" w:sz="0" w:space="0" w:color="auto"/>
      </w:divBdr>
      <w:divsChild>
        <w:div w:id="1714118200">
          <w:marLeft w:val="255"/>
          <w:marRight w:val="0"/>
          <w:marTop w:val="75"/>
          <w:marBottom w:val="0"/>
          <w:divBdr>
            <w:top w:val="none" w:sz="0" w:space="0" w:color="auto"/>
            <w:left w:val="none" w:sz="0" w:space="0" w:color="auto"/>
            <w:bottom w:val="none" w:sz="0" w:space="0" w:color="auto"/>
            <w:right w:val="none" w:sz="0" w:space="0" w:color="auto"/>
          </w:divBdr>
        </w:div>
      </w:divsChild>
    </w:div>
    <w:div w:id="850097810">
      <w:bodyDiv w:val="1"/>
      <w:marLeft w:val="0"/>
      <w:marRight w:val="0"/>
      <w:marTop w:val="0"/>
      <w:marBottom w:val="0"/>
      <w:divBdr>
        <w:top w:val="none" w:sz="0" w:space="0" w:color="auto"/>
        <w:left w:val="none" w:sz="0" w:space="0" w:color="auto"/>
        <w:bottom w:val="none" w:sz="0" w:space="0" w:color="auto"/>
        <w:right w:val="none" w:sz="0" w:space="0" w:color="auto"/>
      </w:divBdr>
      <w:divsChild>
        <w:div w:id="54669827">
          <w:marLeft w:val="255"/>
          <w:marRight w:val="0"/>
          <w:marTop w:val="75"/>
          <w:marBottom w:val="0"/>
          <w:divBdr>
            <w:top w:val="none" w:sz="0" w:space="0" w:color="auto"/>
            <w:left w:val="none" w:sz="0" w:space="0" w:color="auto"/>
            <w:bottom w:val="none" w:sz="0" w:space="0" w:color="auto"/>
            <w:right w:val="none" w:sz="0" w:space="0" w:color="auto"/>
          </w:divBdr>
        </w:div>
      </w:divsChild>
    </w:div>
    <w:div w:id="867909158">
      <w:bodyDiv w:val="1"/>
      <w:marLeft w:val="0"/>
      <w:marRight w:val="0"/>
      <w:marTop w:val="0"/>
      <w:marBottom w:val="0"/>
      <w:divBdr>
        <w:top w:val="none" w:sz="0" w:space="0" w:color="auto"/>
        <w:left w:val="none" w:sz="0" w:space="0" w:color="auto"/>
        <w:bottom w:val="none" w:sz="0" w:space="0" w:color="auto"/>
        <w:right w:val="none" w:sz="0" w:space="0" w:color="auto"/>
      </w:divBdr>
      <w:divsChild>
        <w:div w:id="1809012420">
          <w:marLeft w:val="255"/>
          <w:marRight w:val="0"/>
          <w:marTop w:val="75"/>
          <w:marBottom w:val="0"/>
          <w:divBdr>
            <w:top w:val="none" w:sz="0" w:space="0" w:color="auto"/>
            <w:left w:val="none" w:sz="0" w:space="0" w:color="auto"/>
            <w:bottom w:val="none" w:sz="0" w:space="0" w:color="auto"/>
            <w:right w:val="none" w:sz="0" w:space="0" w:color="auto"/>
          </w:divBdr>
        </w:div>
      </w:divsChild>
    </w:div>
    <w:div w:id="885607770">
      <w:bodyDiv w:val="1"/>
      <w:marLeft w:val="0"/>
      <w:marRight w:val="0"/>
      <w:marTop w:val="0"/>
      <w:marBottom w:val="0"/>
      <w:divBdr>
        <w:top w:val="none" w:sz="0" w:space="0" w:color="auto"/>
        <w:left w:val="none" w:sz="0" w:space="0" w:color="auto"/>
        <w:bottom w:val="none" w:sz="0" w:space="0" w:color="auto"/>
        <w:right w:val="none" w:sz="0" w:space="0" w:color="auto"/>
      </w:divBdr>
      <w:divsChild>
        <w:div w:id="700861487">
          <w:marLeft w:val="255"/>
          <w:marRight w:val="0"/>
          <w:marTop w:val="75"/>
          <w:marBottom w:val="0"/>
          <w:divBdr>
            <w:top w:val="none" w:sz="0" w:space="0" w:color="auto"/>
            <w:left w:val="none" w:sz="0" w:space="0" w:color="auto"/>
            <w:bottom w:val="none" w:sz="0" w:space="0" w:color="auto"/>
            <w:right w:val="none" w:sz="0" w:space="0" w:color="auto"/>
          </w:divBdr>
        </w:div>
      </w:divsChild>
    </w:div>
    <w:div w:id="885994913">
      <w:bodyDiv w:val="1"/>
      <w:marLeft w:val="0"/>
      <w:marRight w:val="0"/>
      <w:marTop w:val="0"/>
      <w:marBottom w:val="0"/>
      <w:divBdr>
        <w:top w:val="none" w:sz="0" w:space="0" w:color="auto"/>
        <w:left w:val="none" w:sz="0" w:space="0" w:color="auto"/>
        <w:bottom w:val="none" w:sz="0" w:space="0" w:color="auto"/>
        <w:right w:val="none" w:sz="0" w:space="0" w:color="auto"/>
      </w:divBdr>
      <w:divsChild>
        <w:div w:id="750153180">
          <w:marLeft w:val="255"/>
          <w:marRight w:val="0"/>
          <w:marTop w:val="75"/>
          <w:marBottom w:val="0"/>
          <w:divBdr>
            <w:top w:val="none" w:sz="0" w:space="0" w:color="auto"/>
            <w:left w:val="none" w:sz="0" w:space="0" w:color="auto"/>
            <w:bottom w:val="none" w:sz="0" w:space="0" w:color="auto"/>
            <w:right w:val="none" w:sz="0" w:space="0" w:color="auto"/>
          </w:divBdr>
        </w:div>
      </w:divsChild>
    </w:div>
    <w:div w:id="906769433">
      <w:bodyDiv w:val="1"/>
      <w:marLeft w:val="0"/>
      <w:marRight w:val="0"/>
      <w:marTop w:val="0"/>
      <w:marBottom w:val="0"/>
      <w:divBdr>
        <w:top w:val="none" w:sz="0" w:space="0" w:color="auto"/>
        <w:left w:val="none" w:sz="0" w:space="0" w:color="auto"/>
        <w:bottom w:val="none" w:sz="0" w:space="0" w:color="auto"/>
        <w:right w:val="none" w:sz="0" w:space="0" w:color="auto"/>
      </w:divBdr>
      <w:divsChild>
        <w:div w:id="596257703">
          <w:marLeft w:val="255"/>
          <w:marRight w:val="0"/>
          <w:marTop w:val="75"/>
          <w:marBottom w:val="0"/>
          <w:divBdr>
            <w:top w:val="none" w:sz="0" w:space="0" w:color="auto"/>
            <w:left w:val="none" w:sz="0" w:space="0" w:color="auto"/>
            <w:bottom w:val="none" w:sz="0" w:space="0" w:color="auto"/>
            <w:right w:val="none" w:sz="0" w:space="0" w:color="auto"/>
          </w:divBdr>
        </w:div>
      </w:divsChild>
    </w:div>
    <w:div w:id="917980292">
      <w:bodyDiv w:val="1"/>
      <w:marLeft w:val="0"/>
      <w:marRight w:val="0"/>
      <w:marTop w:val="0"/>
      <w:marBottom w:val="0"/>
      <w:divBdr>
        <w:top w:val="none" w:sz="0" w:space="0" w:color="auto"/>
        <w:left w:val="none" w:sz="0" w:space="0" w:color="auto"/>
        <w:bottom w:val="none" w:sz="0" w:space="0" w:color="auto"/>
        <w:right w:val="none" w:sz="0" w:space="0" w:color="auto"/>
      </w:divBdr>
      <w:divsChild>
        <w:div w:id="602612373">
          <w:marLeft w:val="255"/>
          <w:marRight w:val="0"/>
          <w:marTop w:val="75"/>
          <w:marBottom w:val="0"/>
          <w:divBdr>
            <w:top w:val="none" w:sz="0" w:space="0" w:color="auto"/>
            <w:left w:val="none" w:sz="0" w:space="0" w:color="auto"/>
            <w:bottom w:val="none" w:sz="0" w:space="0" w:color="auto"/>
            <w:right w:val="none" w:sz="0" w:space="0" w:color="auto"/>
          </w:divBdr>
        </w:div>
      </w:divsChild>
    </w:div>
    <w:div w:id="934509386">
      <w:bodyDiv w:val="1"/>
      <w:marLeft w:val="0"/>
      <w:marRight w:val="0"/>
      <w:marTop w:val="0"/>
      <w:marBottom w:val="0"/>
      <w:divBdr>
        <w:top w:val="none" w:sz="0" w:space="0" w:color="auto"/>
        <w:left w:val="none" w:sz="0" w:space="0" w:color="auto"/>
        <w:bottom w:val="none" w:sz="0" w:space="0" w:color="auto"/>
        <w:right w:val="none" w:sz="0" w:space="0" w:color="auto"/>
      </w:divBdr>
      <w:divsChild>
        <w:div w:id="1292446144">
          <w:marLeft w:val="255"/>
          <w:marRight w:val="0"/>
          <w:marTop w:val="75"/>
          <w:marBottom w:val="0"/>
          <w:divBdr>
            <w:top w:val="none" w:sz="0" w:space="0" w:color="auto"/>
            <w:left w:val="none" w:sz="0" w:space="0" w:color="auto"/>
            <w:bottom w:val="none" w:sz="0" w:space="0" w:color="auto"/>
            <w:right w:val="none" w:sz="0" w:space="0" w:color="auto"/>
          </w:divBdr>
        </w:div>
      </w:divsChild>
    </w:div>
    <w:div w:id="940799107">
      <w:bodyDiv w:val="1"/>
      <w:marLeft w:val="0"/>
      <w:marRight w:val="0"/>
      <w:marTop w:val="0"/>
      <w:marBottom w:val="0"/>
      <w:divBdr>
        <w:top w:val="none" w:sz="0" w:space="0" w:color="auto"/>
        <w:left w:val="none" w:sz="0" w:space="0" w:color="auto"/>
        <w:bottom w:val="none" w:sz="0" w:space="0" w:color="auto"/>
        <w:right w:val="none" w:sz="0" w:space="0" w:color="auto"/>
      </w:divBdr>
      <w:divsChild>
        <w:div w:id="1394893372">
          <w:marLeft w:val="255"/>
          <w:marRight w:val="0"/>
          <w:marTop w:val="75"/>
          <w:marBottom w:val="0"/>
          <w:divBdr>
            <w:top w:val="none" w:sz="0" w:space="0" w:color="auto"/>
            <w:left w:val="none" w:sz="0" w:space="0" w:color="auto"/>
            <w:bottom w:val="none" w:sz="0" w:space="0" w:color="auto"/>
            <w:right w:val="none" w:sz="0" w:space="0" w:color="auto"/>
          </w:divBdr>
        </w:div>
      </w:divsChild>
    </w:div>
    <w:div w:id="941764829">
      <w:bodyDiv w:val="1"/>
      <w:marLeft w:val="0"/>
      <w:marRight w:val="0"/>
      <w:marTop w:val="0"/>
      <w:marBottom w:val="0"/>
      <w:divBdr>
        <w:top w:val="none" w:sz="0" w:space="0" w:color="auto"/>
        <w:left w:val="none" w:sz="0" w:space="0" w:color="auto"/>
        <w:bottom w:val="none" w:sz="0" w:space="0" w:color="auto"/>
        <w:right w:val="none" w:sz="0" w:space="0" w:color="auto"/>
      </w:divBdr>
      <w:divsChild>
        <w:div w:id="1314872575">
          <w:marLeft w:val="255"/>
          <w:marRight w:val="0"/>
          <w:marTop w:val="75"/>
          <w:marBottom w:val="0"/>
          <w:divBdr>
            <w:top w:val="none" w:sz="0" w:space="0" w:color="auto"/>
            <w:left w:val="none" w:sz="0" w:space="0" w:color="auto"/>
            <w:bottom w:val="none" w:sz="0" w:space="0" w:color="auto"/>
            <w:right w:val="none" w:sz="0" w:space="0" w:color="auto"/>
          </w:divBdr>
        </w:div>
      </w:divsChild>
    </w:div>
    <w:div w:id="947202203">
      <w:bodyDiv w:val="1"/>
      <w:marLeft w:val="0"/>
      <w:marRight w:val="0"/>
      <w:marTop w:val="0"/>
      <w:marBottom w:val="0"/>
      <w:divBdr>
        <w:top w:val="none" w:sz="0" w:space="0" w:color="auto"/>
        <w:left w:val="none" w:sz="0" w:space="0" w:color="auto"/>
        <w:bottom w:val="none" w:sz="0" w:space="0" w:color="auto"/>
        <w:right w:val="none" w:sz="0" w:space="0" w:color="auto"/>
      </w:divBdr>
      <w:divsChild>
        <w:div w:id="1237594000">
          <w:marLeft w:val="255"/>
          <w:marRight w:val="0"/>
          <w:marTop w:val="75"/>
          <w:marBottom w:val="0"/>
          <w:divBdr>
            <w:top w:val="none" w:sz="0" w:space="0" w:color="auto"/>
            <w:left w:val="none" w:sz="0" w:space="0" w:color="auto"/>
            <w:bottom w:val="none" w:sz="0" w:space="0" w:color="auto"/>
            <w:right w:val="none" w:sz="0" w:space="0" w:color="auto"/>
          </w:divBdr>
        </w:div>
      </w:divsChild>
    </w:div>
    <w:div w:id="949581052">
      <w:bodyDiv w:val="1"/>
      <w:marLeft w:val="0"/>
      <w:marRight w:val="0"/>
      <w:marTop w:val="0"/>
      <w:marBottom w:val="0"/>
      <w:divBdr>
        <w:top w:val="none" w:sz="0" w:space="0" w:color="auto"/>
        <w:left w:val="none" w:sz="0" w:space="0" w:color="auto"/>
        <w:bottom w:val="none" w:sz="0" w:space="0" w:color="auto"/>
        <w:right w:val="none" w:sz="0" w:space="0" w:color="auto"/>
      </w:divBdr>
      <w:divsChild>
        <w:div w:id="2110541270">
          <w:marLeft w:val="255"/>
          <w:marRight w:val="0"/>
          <w:marTop w:val="75"/>
          <w:marBottom w:val="0"/>
          <w:divBdr>
            <w:top w:val="none" w:sz="0" w:space="0" w:color="auto"/>
            <w:left w:val="none" w:sz="0" w:space="0" w:color="auto"/>
            <w:bottom w:val="none" w:sz="0" w:space="0" w:color="auto"/>
            <w:right w:val="none" w:sz="0" w:space="0" w:color="auto"/>
          </w:divBdr>
        </w:div>
      </w:divsChild>
    </w:div>
    <w:div w:id="950934856">
      <w:bodyDiv w:val="1"/>
      <w:marLeft w:val="0"/>
      <w:marRight w:val="0"/>
      <w:marTop w:val="0"/>
      <w:marBottom w:val="0"/>
      <w:divBdr>
        <w:top w:val="none" w:sz="0" w:space="0" w:color="auto"/>
        <w:left w:val="none" w:sz="0" w:space="0" w:color="auto"/>
        <w:bottom w:val="none" w:sz="0" w:space="0" w:color="auto"/>
        <w:right w:val="none" w:sz="0" w:space="0" w:color="auto"/>
      </w:divBdr>
      <w:divsChild>
        <w:div w:id="370811781">
          <w:marLeft w:val="255"/>
          <w:marRight w:val="0"/>
          <w:marTop w:val="75"/>
          <w:marBottom w:val="0"/>
          <w:divBdr>
            <w:top w:val="none" w:sz="0" w:space="0" w:color="auto"/>
            <w:left w:val="none" w:sz="0" w:space="0" w:color="auto"/>
            <w:bottom w:val="none" w:sz="0" w:space="0" w:color="auto"/>
            <w:right w:val="none" w:sz="0" w:space="0" w:color="auto"/>
          </w:divBdr>
        </w:div>
      </w:divsChild>
    </w:div>
    <w:div w:id="951278595">
      <w:bodyDiv w:val="1"/>
      <w:marLeft w:val="0"/>
      <w:marRight w:val="0"/>
      <w:marTop w:val="0"/>
      <w:marBottom w:val="0"/>
      <w:divBdr>
        <w:top w:val="none" w:sz="0" w:space="0" w:color="auto"/>
        <w:left w:val="none" w:sz="0" w:space="0" w:color="auto"/>
        <w:bottom w:val="none" w:sz="0" w:space="0" w:color="auto"/>
        <w:right w:val="none" w:sz="0" w:space="0" w:color="auto"/>
      </w:divBdr>
      <w:divsChild>
        <w:div w:id="1254240177">
          <w:marLeft w:val="255"/>
          <w:marRight w:val="0"/>
          <w:marTop w:val="75"/>
          <w:marBottom w:val="0"/>
          <w:divBdr>
            <w:top w:val="none" w:sz="0" w:space="0" w:color="auto"/>
            <w:left w:val="none" w:sz="0" w:space="0" w:color="auto"/>
            <w:bottom w:val="none" w:sz="0" w:space="0" w:color="auto"/>
            <w:right w:val="none" w:sz="0" w:space="0" w:color="auto"/>
          </w:divBdr>
        </w:div>
      </w:divsChild>
    </w:div>
    <w:div w:id="955218581">
      <w:bodyDiv w:val="1"/>
      <w:marLeft w:val="0"/>
      <w:marRight w:val="0"/>
      <w:marTop w:val="0"/>
      <w:marBottom w:val="0"/>
      <w:divBdr>
        <w:top w:val="none" w:sz="0" w:space="0" w:color="auto"/>
        <w:left w:val="none" w:sz="0" w:space="0" w:color="auto"/>
        <w:bottom w:val="none" w:sz="0" w:space="0" w:color="auto"/>
        <w:right w:val="none" w:sz="0" w:space="0" w:color="auto"/>
      </w:divBdr>
      <w:divsChild>
        <w:div w:id="696469737">
          <w:marLeft w:val="255"/>
          <w:marRight w:val="0"/>
          <w:marTop w:val="75"/>
          <w:marBottom w:val="0"/>
          <w:divBdr>
            <w:top w:val="none" w:sz="0" w:space="0" w:color="auto"/>
            <w:left w:val="none" w:sz="0" w:space="0" w:color="auto"/>
            <w:bottom w:val="none" w:sz="0" w:space="0" w:color="auto"/>
            <w:right w:val="none" w:sz="0" w:space="0" w:color="auto"/>
          </w:divBdr>
        </w:div>
      </w:divsChild>
    </w:div>
    <w:div w:id="968435569">
      <w:bodyDiv w:val="1"/>
      <w:marLeft w:val="0"/>
      <w:marRight w:val="0"/>
      <w:marTop w:val="0"/>
      <w:marBottom w:val="0"/>
      <w:divBdr>
        <w:top w:val="none" w:sz="0" w:space="0" w:color="auto"/>
        <w:left w:val="none" w:sz="0" w:space="0" w:color="auto"/>
        <w:bottom w:val="none" w:sz="0" w:space="0" w:color="auto"/>
        <w:right w:val="none" w:sz="0" w:space="0" w:color="auto"/>
      </w:divBdr>
      <w:divsChild>
        <w:div w:id="1651597444">
          <w:marLeft w:val="255"/>
          <w:marRight w:val="0"/>
          <w:marTop w:val="75"/>
          <w:marBottom w:val="0"/>
          <w:divBdr>
            <w:top w:val="none" w:sz="0" w:space="0" w:color="auto"/>
            <w:left w:val="none" w:sz="0" w:space="0" w:color="auto"/>
            <w:bottom w:val="none" w:sz="0" w:space="0" w:color="auto"/>
            <w:right w:val="none" w:sz="0" w:space="0" w:color="auto"/>
          </w:divBdr>
        </w:div>
      </w:divsChild>
    </w:div>
    <w:div w:id="973366011">
      <w:bodyDiv w:val="1"/>
      <w:marLeft w:val="0"/>
      <w:marRight w:val="0"/>
      <w:marTop w:val="0"/>
      <w:marBottom w:val="0"/>
      <w:divBdr>
        <w:top w:val="none" w:sz="0" w:space="0" w:color="auto"/>
        <w:left w:val="none" w:sz="0" w:space="0" w:color="auto"/>
        <w:bottom w:val="none" w:sz="0" w:space="0" w:color="auto"/>
        <w:right w:val="none" w:sz="0" w:space="0" w:color="auto"/>
      </w:divBdr>
      <w:divsChild>
        <w:div w:id="837308703">
          <w:marLeft w:val="255"/>
          <w:marRight w:val="0"/>
          <w:marTop w:val="75"/>
          <w:marBottom w:val="0"/>
          <w:divBdr>
            <w:top w:val="none" w:sz="0" w:space="0" w:color="auto"/>
            <w:left w:val="none" w:sz="0" w:space="0" w:color="auto"/>
            <w:bottom w:val="none" w:sz="0" w:space="0" w:color="auto"/>
            <w:right w:val="none" w:sz="0" w:space="0" w:color="auto"/>
          </w:divBdr>
        </w:div>
      </w:divsChild>
    </w:div>
    <w:div w:id="977763769">
      <w:bodyDiv w:val="1"/>
      <w:marLeft w:val="0"/>
      <w:marRight w:val="0"/>
      <w:marTop w:val="0"/>
      <w:marBottom w:val="0"/>
      <w:divBdr>
        <w:top w:val="none" w:sz="0" w:space="0" w:color="auto"/>
        <w:left w:val="none" w:sz="0" w:space="0" w:color="auto"/>
        <w:bottom w:val="none" w:sz="0" w:space="0" w:color="auto"/>
        <w:right w:val="none" w:sz="0" w:space="0" w:color="auto"/>
      </w:divBdr>
      <w:divsChild>
        <w:div w:id="1148017495">
          <w:marLeft w:val="255"/>
          <w:marRight w:val="0"/>
          <w:marTop w:val="75"/>
          <w:marBottom w:val="0"/>
          <w:divBdr>
            <w:top w:val="none" w:sz="0" w:space="0" w:color="auto"/>
            <w:left w:val="none" w:sz="0" w:space="0" w:color="auto"/>
            <w:bottom w:val="none" w:sz="0" w:space="0" w:color="auto"/>
            <w:right w:val="none" w:sz="0" w:space="0" w:color="auto"/>
          </w:divBdr>
        </w:div>
      </w:divsChild>
    </w:div>
    <w:div w:id="1092893408">
      <w:bodyDiv w:val="1"/>
      <w:marLeft w:val="0"/>
      <w:marRight w:val="0"/>
      <w:marTop w:val="0"/>
      <w:marBottom w:val="0"/>
      <w:divBdr>
        <w:top w:val="none" w:sz="0" w:space="0" w:color="auto"/>
        <w:left w:val="none" w:sz="0" w:space="0" w:color="auto"/>
        <w:bottom w:val="none" w:sz="0" w:space="0" w:color="auto"/>
        <w:right w:val="none" w:sz="0" w:space="0" w:color="auto"/>
      </w:divBdr>
      <w:divsChild>
        <w:div w:id="1144586669">
          <w:marLeft w:val="255"/>
          <w:marRight w:val="0"/>
          <w:marTop w:val="75"/>
          <w:marBottom w:val="0"/>
          <w:divBdr>
            <w:top w:val="none" w:sz="0" w:space="0" w:color="auto"/>
            <w:left w:val="none" w:sz="0" w:space="0" w:color="auto"/>
            <w:bottom w:val="none" w:sz="0" w:space="0" w:color="auto"/>
            <w:right w:val="none" w:sz="0" w:space="0" w:color="auto"/>
          </w:divBdr>
        </w:div>
      </w:divsChild>
    </w:div>
    <w:div w:id="1102607924">
      <w:bodyDiv w:val="1"/>
      <w:marLeft w:val="0"/>
      <w:marRight w:val="0"/>
      <w:marTop w:val="0"/>
      <w:marBottom w:val="0"/>
      <w:divBdr>
        <w:top w:val="none" w:sz="0" w:space="0" w:color="auto"/>
        <w:left w:val="none" w:sz="0" w:space="0" w:color="auto"/>
        <w:bottom w:val="none" w:sz="0" w:space="0" w:color="auto"/>
        <w:right w:val="none" w:sz="0" w:space="0" w:color="auto"/>
      </w:divBdr>
      <w:divsChild>
        <w:div w:id="1738941521">
          <w:marLeft w:val="255"/>
          <w:marRight w:val="0"/>
          <w:marTop w:val="75"/>
          <w:marBottom w:val="0"/>
          <w:divBdr>
            <w:top w:val="none" w:sz="0" w:space="0" w:color="auto"/>
            <w:left w:val="none" w:sz="0" w:space="0" w:color="auto"/>
            <w:bottom w:val="none" w:sz="0" w:space="0" w:color="auto"/>
            <w:right w:val="none" w:sz="0" w:space="0" w:color="auto"/>
          </w:divBdr>
        </w:div>
      </w:divsChild>
    </w:div>
    <w:div w:id="1129283583">
      <w:bodyDiv w:val="1"/>
      <w:marLeft w:val="0"/>
      <w:marRight w:val="0"/>
      <w:marTop w:val="0"/>
      <w:marBottom w:val="0"/>
      <w:divBdr>
        <w:top w:val="none" w:sz="0" w:space="0" w:color="auto"/>
        <w:left w:val="none" w:sz="0" w:space="0" w:color="auto"/>
        <w:bottom w:val="none" w:sz="0" w:space="0" w:color="auto"/>
        <w:right w:val="none" w:sz="0" w:space="0" w:color="auto"/>
      </w:divBdr>
      <w:divsChild>
        <w:div w:id="2015064347">
          <w:marLeft w:val="255"/>
          <w:marRight w:val="0"/>
          <w:marTop w:val="75"/>
          <w:marBottom w:val="0"/>
          <w:divBdr>
            <w:top w:val="none" w:sz="0" w:space="0" w:color="auto"/>
            <w:left w:val="none" w:sz="0" w:space="0" w:color="auto"/>
            <w:bottom w:val="none" w:sz="0" w:space="0" w:color="auto"/>
            <w:right w:val="none" w:sz="0" w:space="0" w:color="auto"/>
          </w:divBdr>
        </w:div>
      </w:divsChild>
    </w:div>
    <w:div w:id="1142045773">
      <w:bodyDiv w:val="1"/>
      <w:marLeft w:val="0"/>
      <w:marRight w:val="0"/>
      <w:marTop w:val="0"/>
      <w:marBottom w:val="0"/>
      <w:divBdr>
        <w:top w:val="none" w:sz="0" w:space="0" w:color="auto"/>
        <w:left w:val="none" w:sz="0" w:space="0" w:color="auto"/>
        <w:bottom w:val="none" w:sz="0" w:space="0" w:color="auto"/>
        <w:right w:val="none" w:sz="0" w:space="0" w:color="auto"/>
      </w:divBdr>
      <w:divsChild>
        <w:div w:id="729957759">
          <w:marLeft w:val="255"/>
          <w:marRight w:val="0"/>
          <w:marTop w:val="75"/>
          <w:marBottom w:val="0"/>
          <w:divBdr>
            <w:top w:val="none" w:sz="0" w:space="0" w:color="auto"/>
            <w:left w:val="none" w:sz="0" w:space="0" w:color="auto"/>
            <w:bottom w:val="none" w:sz="0" w:space="0" w:color="auto"/>
            <w:right w:val="none" w:sz="0" w:space="0" w:color="auto"/>
          </w:divBdr>
        </w:div>
      </w:divsChild>
    </w:div>
    <w:div w:id="1151286925">
      <w:bodyDiv w:val="1"/>
      <w:marLeft w:val="0"/>
      <w:marRight w:val="0"/>
      <w:marTop w:val="0"/>
      <w:marBottom w:val="0"/>
      <w:divBdr>
        <w:top w:val="none" w:sz="0" w:space="0" w:color="auto"/>
        <w:left w:val="none" w:sz="0" w:space="0" w:color="auto"/>
        <w:bottom w:val="none" w:sz="0" w:space="0" w:color="auto"/>
        <w:right w:val="none" w:sz="0" w:space="0" w:color="auto"/>
      </w:divBdr>
      <w:divsChild>
        <w:div w:id="1667517801">
          <w:marLeft w:val="255"/>
          <w:marRight w:val="0"/>
          <w:marTop w:val="75"/>
          <w:marBottom w:val="0"/>
          <w:divBdr>
            <w:top w:val="none" w:sz="0" w:space="0" w:color="auto"/>
            <w:left w:val="none" w:sz="0" w:space="0" w:color="auto"/>
            <w:bottom w:val="none" w:sz="0" w:space="0" w:color="auto"/>
            <w:right w:val="none" w:sz="0" w:space="0" w:color="auto"/>
          </w:divBdr>
        </w:div>
      </w:divsChild>
    </w:div>
    <w:div w:id="1174489550">
      <w:bodyDiv w:val="1"/>
      <w:marLeft w:val="0"/>
      <w:marRight w:val="0"/>
      <w:marTop w:val="0"/>
      <w:marBottom w:val="0"/>
      <w:divBdr>
        <w:top w:val="none" w:sz="0" w:space="0" w:color="auto"/>
        <w:left w:val="none" w:sz="0" w:space="0" w:color="auto"/>
        <w:bottom w:val="none" w:sz="0" w:space="0" w:color="auto"/>
        <w:right w:val="none" w:sz="0" w:space="0" w:color="auto"/>
      </w:divBdr>
      <w:divsChild>
        <w:div w:id="1380712733">
          <w:marLeft w:val="255"/>
          <w:marRight w:val="0"/>
          <w:marTop w:val="75"/>
          <w:marBottom w:val="0"/>
          <w:divBdr>
            <w:top w:val="none" w:sz="0" w:space="0" w:color="auto"/>
            <w:left w:val="none" w:sz="0" w:space="0" w:color="auto"/>
            <w:bottom w:val="none" w:sz="0" w:space="0" w:color="auto"/>
            <w:right w:val="none" w:sz="0" w:space="0" w:color="auto"/>
          </w:divBdr>
        </w:div>
        <w:div w:id="1550847949">
          <w:marLeft w:val="255"/>
          <w:marRight w:val="0"/>
          <w:marTop w:val="75"/>
          <w:marBottom w:val="0"/>
          <w:divBdr>
            <w:top w:val="none" w:sz="0" w:space="0" w:color="auto"/>
            <w:left w:val="none" w:sz="0" w:space="0" w:color="auto"/>
            <w:bottom w:val="none" w:sz="0" w:space="0" w:color="auto"/>
            <w:right w:val="none" w:sz="0" w:space="0" w:color="auto"/>
          </w:divBdr>
          <w:divsChild>
            <w:div w:id="13237763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603437">
      <w:bodyDiv w:val="1"/>
      <w:marLeft w:val="0"/>
      <w:marRight w:val="0"/>
      <w:marTop w:val="0"/>
      <w:marBottom w:val="0"/>
      <w:divBdr>
        <w:top w:val="none" w:sz="0" w:space="0" w:color="auto"/>
        <w:left w:val="none" w:sz="0" w:space="0" w:color="auto"/>
        <w:bottom w:val="none" w:sz="0" w:space="0" w:color="auto"/>
        <w:right w:val="none" w:sz="0" w:space="0" w:color="auto"/>
      </w:divBdr>
      <w:divsChild>
        <w:div w:id="729882605">
          <w:marLeft w:val="255"/>
          <w:marRight w:val="0"/>
          <w:marTop w:val="75"/>
          <w:marBottom w:val="0"/>
          <w:divBdr>
            <w:top w:val="none" w:sz="0" w:space="0" w:color="auto"/>
            <w:left w:val="none" w:sz="0" w:space="0" w:color="auto"/>
            <w:bottom w:val="none" w:sz="0" w:space="0" w:color="auto"/>
            <w:right w:val="none" w:sz="0" w:space="0" w:color="auto"/>
          </w:divBdr>
        </w:div>
      </w:divsChild>
    </w:div>
    <w:div w:id="1209999862">
      <w:bodyDiv w:val="1"/>
      <w:marLeft w:val="0"/>
      <w:marRight w:val="0"/>
      <w:marTop w:val="0"/>
      <w:marBottom w:val="0"/>
      <w:divBdr>
        <w:top w:val="none" w:sz="0" w:space="0" w:color="auto"/>
        <w:left w:val="none" w:sz="0" w:space="0" w:color="auto"/>
        <w:bottom w:val="none" w:sz="0" w:space="0" w:color="auto"/>
        <w:right w:val="none" w:sz="0" w:space="0" w:color="auto"/>
      </w:divBdr>
      <w:divsChild>
        <w:div w:id="82337837">
          <w:marLeft w:val="255"/>
          <w:marRight w:val="0"/>
          <w:marTop w:val="75"/>
          <w:marBottom w:val="0"/>
          <w:divBdr>
            <w:top w:val="none" w:sz="0" w:space="0" w:color="auto"/>
            <w:left w:val="none" w:sz="0" w:space="0" w:color="auto"/>
            <w:bottom w:val="none" w:sz="0" w:space="0" w:color="auto"/>
            <w:right w:val="none" w:sz="0" w:space="0" w:color="auto"/>
          </w:divBdr>
        </w:div>
      </w:divsChild>
    </w:div>
    <w:div w:id="1231112342">
      <w:bodyDiv w:val="1"/>
      <w:marLeft w:val="0"/>
      <w:marRight w:val="0"/>
      <w:marTop w:val="0"/>
      <w:marBottom w:val="0"/>
      <w:divBdr>
        <w:top w:val="none" w:sz="0" w:space="0" w:color="auto"/>
        <w:left w:val="none" w:sz="0" w:space="0" w:color="auto"/>
        <w:bottom w:val="none" w:sz="0" w:space="0" w:color="auto"/>
        <w:right w:val="none" w:sz="0" w:space="0" w:color="auto"/>
      </w:divBdr>
      <w:divsChild>
        <w:div w:id="471143954">
          <w:marLeft w:val="255"/>
          <w:marRight w:val="0"/>
          <w:marTop w:val="75"/>
          <w:marBottom w:val="0"/>
          <w:divBdr>
            <w:top w:val="none" w:sz="0" w:space="0" w:color="auto"/>
            <w:left w:val="none" w:sz="0" w:space="0" w:color="auto"/>
            <w:bottom w:val="none" w:sz="0" w:space="0" w:color="auto"/>
            <w:right w:val="none" w:sz="0" w:space="0" w:color="auto"/>
          </w:divBdr>
        </w:div>
      </w:divsChild>
    </w:div>
    <w:div w:id="1251423428">
      <w:bodyDiv w:val="1"/>
      <w:marLeft w:val="0"/>
      <w:marRight w:val="0"/>
      <w:marTop w:val="0"/>
      <w:marBottom w:val="0"/>
      <w:divBdr>
        <w:top w:val="none" w:sz="0" w:space="0" w:color="auto"/>
        <w:left w:val="none" w:sz="0" w:space="0" w:color="auto"/>
        <w:bottom w:val="none" w:sz="0" w:space="0" w:color="auto"/>
        <w:right w:val="none" w:sz="0" w:space="0" w:color="auto"/>
      </w:divBdr>
      <w:divsChild>
        <w:div w:id="1320116770">
          <w:marLeft w:val="255"/>
          <w:marRight w:val="0"/>
          <w:marTop w:val="75"/>
          <w:marBottom w:val="0"/>
          <w:divBdr>
            <w:top w:val="none" w:sz="0" w:space="0" w:color="auto"/>
            <w:left w:val="none" w:sz="0" w:space="0" w:color="auto"/>
            <w:bottom w:val="none" w:sz="0" w:space="0" w:color="auto"/>
            <w:right w:val="none" w:sz="0" w:space="0" w:color="auto"/>
          </w:divBdr>
        </w:div>
      </w:divsChild>
    </w:div>
    <w:div w:id="1269850441">
      <w:bodyDiv w:val="1"/>
      <w:marLeft w:val="0"/>
      <w:marRight w:val="0"/>
      <w:marTop w:val="0"/>
      <w:marBottom w:val="0"/>
      <w:divBdr>
        <w:top w:val="none" w:sz="0" w:space="0" w:color="auto"/>
        <w:left w:val="none" w:sz="0" w:space="0" w:color="auto"/>
        <w:bottom w:val="none" w:sz="0" w:space="0" w:color="auto"/>
        <w:right w:val="none" w:sz="0" w:space="0" w:color="auto"/>
      </w:divBdr>
      <w:divsChild>
        <w:div w:id="1302881045">
          <w:marLeft w:val="255"/>
          <w:marRight w:val="0"/>
          <w:marTop w:val="75"/>
          <w:marBottom w:val="0"/>
          <w:divBdr>
            <w:top w:val="none" w:sz="0" w:space="0" w:color="auto"/>
            <w:left w:val="none" w:sz="0" w:space="0" w:color="auto"/>
            <w:bottom w:val="none" w:sz="0" w:space="0" w:color="auto"/>
            <w:right w:val="none" w:sz="0" w:space="0" w:color="auto"/>
          </w:divBdr>
        </w:div>
      </w:divsChild>
    </w:div>
    <w:div w:id="1270743883">
      <w:bodyDiv w:val="1"/>
      <w:marLeft w:val="0"/>
      <w:marRight w:val="0"/>
      <w:marTop w:val="0"/>
      <w:marBottom w:val="0"/>
      <w:divBdr>
        <w:top w:val="none" w:sz="0" w:space="0" w:color="auto"/>
        <w:left w:val="none" w:sz="0" w:space="0" w:color="auto"/>
        <w:bottom w:val="none" w:sz="0" w:space="0" w:color="auto"/>
        <w:right w:val="none" w:sz="0" w:space="0" w:color="auto"/>
      </w:divBdr>
      <w:divsChild>
        <w:div w:id="681128015">
          <w:marLeft w:val="255"/>
          <w:marRight w:val="0"/>
          <w:marTop w:val="75"/>
          <w:marBottom w:val="0"/>
          <w:divBdr>
            <w:top w:val="none" w:sz="0" w:space="0" w:color="auto"/>
            <w:left w:val="none" w:sz="0" w:space="0" w:color="auto"/>
            <w:bottom w:val="none" w:sz="0" w:space="0" w:color="auto"/>
            <w:right w:val="none" w:sz="0" w:space="0" w:color="auto"/>
          </w:divBdr>
        </w:div>
      </w:divsChild>
    </w:div>
    <w:div w:id="1279532127">
      <w:bodyDiv w:val="1"/>
      <w:marLeft w:val="0"/>
      <w:marRight w:val="0"/>
      <w:marTop w:val="0"/>
      <w:marBottom w:val="0"/>
      <w:divBdr>
        <w:top w:val="none" w:sz="0" w:space="0" w:color="auto"/>
        <w:left w:val="none" w:sz="0" w:space="0" w:color="auto"/>
        <w:bottom w:val="none" w:sz="0" w:space="0" w:color="auto"/>
        <w:right w:val="none" w:sz="0" w:space="0" w:color="auto"/>
      </w:divBdr>
      <w:divsChild>
        <w:div w:id="998384915">
          <w:marLeft w:val="255"/>
          <w:marRight w:val="0"/>
          <w:marTop w:val="75"/>
          <w:marBottom w:val="0"/>
          <w:divBdr>
            <w:top w:val="none" w:sz="0" w:space="0" w:color="auto"/>
            <w:left w:val="none" w:sz="0" w:space="0" w:color="auto"/>
            <w:bottom w:val="none" w:sz="0" w:space="0" w:color="auto"/>
            <w:right w:val="none" w:sz="0" w:space="0" w:color="auto"/>
          </w:divBdr>
        </w:div>
      </w:divsChild>
    </w:div>
    <w:div w:id="1298145496">
      <w:bodyDiv w:val="1"/>
      <w:marLeft w:val="0"/>
      <w:marRight w:val="0"/>
      <w:marTop w:val="0"/>
      <w:marBottom w:val="0"/>
      <w:divBdr>
        <w:top w:val="none" w:sz="0" w:space="0" w:color="auto"/>
        <w:left w:val="none" w:sz="0" w:space="0" w:color="auto"/>
        <w:bottom w:val="none" w:sz="0" w:space="0" w:color="auto"/>
        <w:right w:val="none" w:sz="0" w:space="0" w:color="auto"/>
      </w:divBdr>
      <w:divsChild>
        <w:div w:id="1373648271">
          <w:marLeft w:val="255"/>
          <w:marRight w:val="0"/>
          <w:marTop w:val="75"/>
          <w:marBottom w:val="0"/>
          <w:divBdr>
            <w:top w:val="none" w:sz="0" w:space="0" w:color="auto"/>
            <w:left w:val="none" w:sz="0" w:space="0" w:color="auto"/>
            <w:bottom w:val="none" w:sz="0" w:space="0" w:color="auto"/>
            <w:right w:val="none" w:sz="0" w:space="0" w:color="auto"/>
          </w:divBdr>
        </w:div>
      </w:divsChild>
    </w:div>
    <w:div w:id="1309164205">
      <w:bodyDiv w:val="1"/>
      <w:marLeft w:val="0"/>
      <w:marRight w:val="0"/>
      <w:marTop w:val="0"/>
      <w:marBottom w:val="0"/>
      <w:divBdr>
        <w:top w:val="none" w:sz="0" w:space="0" w:color="auto"/>
        <w:left w:val="none" w:sz="0" w:space="0" w:color="auto"/>
        <w:bottom w:val="none" w:sz="0" w:space="0" w:color="auto"/>
        <w:right w:val="none" w:sz="0" w:space="0" w:color="auto"/>
      </w:divBdr>
      <w:divsChild>
        <w:div w:id="1807621261">
          <w:marLeft w:val="255"/>
          <w:marRight w:val="0"/>
          <w:marTop w:val="75"/>
          <w:marBottom w:val="0"/>
          <w:divBdr>
            <w:top w:val="none" w:sz="0" w:space="0" w:color="auto"/>
            <w:left w:val="none" w:sz="0" w:space="0" w:color="auto"/>
            <w:bottom w:val="none" w:sz="0" w:space="0" w:color="auto"/>
            <w:right w:val="none" w:sz="0" w:space="0" w:color="auto"/>
          </w:divBdr>
        </w:div>
      </w:divsChild>
    </w:div>
    <w:div w:id="1315332170">
      <w:bodyDiv w:val="1"/>
      <w:marLeft w:val="0"/>
      <w:marRight w:val="0"/>
      <w:marTop w:val="0"/>
      <w:marBottom w:val="0"/>
      <w:divBdr>
        <w:top w:val="none" w:sz="0" w:space="0" w:color="auto"/>
        <w:left w:val="none" w:sz="0" w:space="0" w:color="auto"/>
        <w:bottom w:val="none" w:sz="0" w:space="0" w:color="auto"/>
        <w:right w:val="none" w:sz="0" w:space="0" w:color="auto"/>
      </w:divBdr>
      <w:divsChild>
        <w:div w:id="1539244971">
          <w:marLeft w:val="255"/>
          <w:marRight w:val="0"/>
          <w:marTop w:val="75"/>
          <w:marBottom w:val="0"/>
          <w:divBdr>
            <w:top w:val="none" w:sz="0" w:space="0" w:color="auto"/>
            <w:left w:val="none" w:sz="0" w:space="0" w:color="auto"/>
            <w:bottom w:val="none" w:sz="0" w:space="0" w:color="auto"/>
            <w:right w:val="none" w:sz="0" w:space="0" w:color="auto"/>
          </w:divBdr>
        </w:div>
      </w:divsChild>
    </w:div>
    <w:div w:id="1317415539">
      <w:bodyDiv w:val="1"/>
      <w:marLeft w:val="0"/>
      <w:marRight w:val="0"/>
      <w:marTop w:val="0"/>
      <w:marBottom w:val="0"/>
      <w:divBdr>
        <w:top w:val="none" w:sz="0" w:space="0" w:color="auto"/>
        <w:left w:val="none" w:sz="0" w:space="0" w:color="auto"/>
        <w:bottom w:val="none" w:sz="0" w:space="0" w:color="auto"/>
        <w:right w:val="none" w:sz="0" w:space="0" w:color="auto"/>
      </w:divBdr>
      <w:divsChild>
        <w:div w:id="259484905">
          <w:marLeft w:val="255"/>
          <w:marRight w:val="0"/>
          <w:marTop w:val="75"/>
          <w:marBottom w:val="0"/>
          <w:divBdr>
            <w:top w:val="none" w:sz="0" w:space="0" w:color="auto"/>
            <w:left w:val="none" w:sz="0" w:space="0" w:color="auto"/>
            <w:bottom w:val="none" w:sz="0" w:space="0" w:color="auto"/>
            <w:right w:val="none" w:sz="0" w:space="0" w:color="auto"/>
          </w:divBdr>
        </w:div>
      </w:divsChild>
    </w:div>
    <w:div w:id="1324042056">
      <w:bodyDiv w:val="1"/>
      <w:marLeft w:val="0"/>
      <w:marRight w:val="0"/>
      <w:marTop w:val="0"/>
      <w:marBottom w:val="0"/>
      <w:divBdr>
        <w:top w:val="none" w:sz="0" w:space="0" w:color="auto"/>
        <w:left w:val="none" w:sz="0" w:space="0" w:color="auto"/>
        <w:bottom w:val="none" w:sz="0" w:space="0" w:color="auto"/>
        <w:right w:val="none" w:sz="0" w:space="0" w:color="auto"/>
      </w:divBdr>
      <w:divsChild>
        <w:div w:id="204177109">
          <w:marLeft w:val="255"/>
          <w:marRight w:val="0"/>
          <w:marTop w:val="75"/>
          <w:marBottom w:val="0"/>
          <w:divBdr>
            <w:top w:val="none" w:sz="0" w:space="0" w:color="auto"/>
            <w:left w:val="none" w:sz="0" w:space="0" w:color="auto"/>
            <w:bottom w:val="none" w:sz="0" w:space="0" w:color="auto"/>
            <w:right w:val="none" w:sz="0" w:space="0" w:color="auto"/>
          </w:divBdr>
        </w:div>
      </w:divsChild>
    </w:div>
    <w:div w:id="1328438015">
      <w:bodyDiv w:val="1"/>
      <w:marLeft w:val="0"/>
      <w:marRight w:val="0"/>
      <w:marTop w:val="0"/>
      <w:marBottom w:val="0"/>
      <w:divBdr>
        <w:top w:val="none" w:sz="0" w:space="0" w:color="auto"/>
        <w:left w:val="none" w:sz="0" w:space="0" w:color="auto"/>
        <w:bottom w:val="none" w:sz="0" w:space="0" w:color="auto"/>
        <w:right w:val="none" w:sz="0" w:space="0" w:color="auto"/>
      </w:divBdr>
      <w:divsChild>
        <w:div w:id="1631591428">
          <w:marLeft w:val="255"/>
          <w:marRight w:val="0"/>
          <w:marTop w:val="75"/>
          <w:marBottom w:val="0"/>
          <w:divBdr>
            <w:top w:val="none" w:sz="0" w:space="0" w:color="auto"/>
            <w:left w:val="none" w:sz="0" w:space="0" w:color="auto"/>
            <w:bottom w:val="none" w:sz="0" w:space="0" w:color="auto"/>
            <w:right w:val="none" w:sz="0" w:space="0" w:color="auto"/>
          </w:divBdr>
        </w:div>
      </w:divsChild>
    </w:div>
    <w:div w:id="1339969635">
      <w:bodyDiv w:val="1"/>
      <w:marLeft w:val="0"/>
      <w:marRight w:val="0"/>
      <w:marTop w:val="0"/>
      <w:marBottom w:val="0"/>
      <w:divBdr>
        <w:top w:val="none" w:sz="0" w:space="0" w:color="auto"/>
        <w:left w:val="none" w:sz="0" w:space="0" w:color="auto"/>
        <w:bottom w:val="none" w:sz="0" w:space="0" w:color="auto"/>
        <w:right w:val="none" w:sz="0" w:space="0" w:color="auto"/>
      </w:divBdr>
      <w:divsChild>
        <w:div w:id="1920139486">
          <w:marLeft w:val="255"/>
          <w:marRight w:val="0"/>
          <w:marTop w:val="75"/>
          <w:marBottom w:val="0"/>
          <w:divBdr>
            <w:top w:val="none" w:sz="0" w:space="0" w:color="auto"/>
            <w:left w:val="none" w:sz="0" w:space="0" w:color="auto"/>
            <w:bottom w:val="none" w:sz="0" w:space="0" w:color="auto"/>
            <w:right w:val="none" w:sz="0" w:space="0" w:color="auto"/>
          </w:divBdr>
        </w:div>
      </w:divsChild>
    </w:div>
    <w:div w:id="1360007647">
      <w:bodyDiv w:val="1"/>
      <w:marLeft w:val="0"/>
      <w:marRight w:val="0"/>
      <w:marTop w:val="0"/>
      <w:marBottom w:val="0"/>
      <w:divBdr>
        <w:top w:val="none" w:sz="0" w:space="0" w:color="auto"/>
        <w:left w:val="none" w:sz="0" w:space="0" w:color="auto"/>
        <w:bottom w:val="none" w:sz="0" w:space="0" w:color="auto"/>
        <w:right w:val="none" w:sz="0" w:space="0" w:color="auto"/>
      </w:divBdr>
      <w:divsChild>
        <w:div w:id="1042247633">
          <w:marLeft w:val="255"/>
          <w:marRight w:val="0"/>
          <w:marTop w:val="75"/>
          <w:marBottom w:val="0"/>
          <w:divBdr>
            <w:top w:val="none" w:sz="0" w:space="0" w:color="auto"/>
            <w:left w:val="none" w:sz="0" w:space="0" w:color="auto"/>
            <w:bottom w:val="none" w:sz="0" w:space="0" w:color="auto"/>
            <w:right w:val="none" w:sz="0" w:space="0" w:color="auto"/>
          </w:divBdr>
        </w:div>
      </w:divsChild>
    </w:div>
    <w:div w:id="1365595046">
      <w:bodyDiv w:val="1"/>
      <w:marLeft w:val="0"/>
      <w:marRight w:val="0"/>
      <w:marTop w:val="0"/>
      <w:marBottom w:val="0"/>
      <w:divBdr>
        <w:top w:val="none" w:sz="0" w:space="0" w:color="auto"/>
        <w:left w:val="none" w:sz="0" w:space="0" w:color="auto"/>
        <w:bottom w:val="none" w:sz="0" w:space="0" w:color="auto"/>
        <w:right w:val="none" w:sz="0" w:space="0" w:color="auto"/>
      </w:divBdr>
      <w:divsChild>
        <w:div w:id="868758951">
          <w:marLeft w:val="255"/>
          <w:marRight w:val="0"/>
          <w:marTop w:val="75"/>
          <w:marBottom w:val="0"/>
          <w:divBdr>
            <w:top w:val="none" w:sz="0" w:space="0" w:color="auto"/>
            <w:left w:val="none" w:sz="0" w:space="0" w:color="auto"/>
            <w:bottom w:val="none" w:sz="0" w:space="0" w:color="auto"/>
            <w:right w:val="none" w:sz="0" w:space="0" w:color="auto"/>
          </w:divBdr>
        </w:div>
      </w:divsChild>
    </w:div>
    <w:div w:id="1375159804">
      <w:bodyDiv w:val="1"/>
      <w:marLeft w:val="0"/>
      <w:marRight w:val="0"/>
      <w:marTop w:val="0"/>
      <w:marBottom w:val="0"/>
      <w:divBdr>
        <w:top w:val="none" w:sz="0" w:space="0" w:color="auto"/>
        <w:left w:val="none" w:sz="0" w:space="0" w:color="auto"/>
        <w:bottom w:val="none" w:sz="0" w:space="0" w:color="auto"/>
        <w:right w:val="none" w:sz="0" w:space="0" w:color="auto"/>
      </w:divBdr>
      <w:divsChild>
        <w:div w:id="1955941256">
          <w:marLeft w:val="255"/>
          <w:marRight w:val="0"/>
          <w:marTop w:val="75"/>
          <w:marBottom w:val="0"/>
          <w:divBdr>
            <w:top w:val="none" w:sz="0" w:space="0" w:color="auto"/>
            <w:left w:val="none" w:sz="0" w:space="0" w:color="auto"/>
            <w:bottom w:val="none" w:sz="0" w:space="0" w:color="auto"/>
            <w:right w:val="none" w:sz="0" w:space="0" w:color="auto"/>
          </w:divBdr>
        </w:div>
      </w:divsChild>
    </w:div>
    <w:div w:id="1394278778">
      <w:bodyDiv w:val="1"/>
      <w:marLeft w:val="0"/>
      <w:marRight w:val="0"/>
      <w:marTop w:val="0"/>
      <w:marBottom w:val="0"/>
      <w:divBdr>
        <w:top w:val="none" w:sz="0" w:space="0" w:color="auto"/>
        <w:left w:val="none" w:sz="0" w:space="0" w:color="auto"/>
        <w:bottom w:val="none" w:sz="0" w:space="0" w:color="auto"/>
        <w:right w:val="none" w:sz="0" w:space="0" w:color="auto"/>
      </w:divBdr>
      <w:divsChild>
        <w:div w:id="306056538">
          <w:marLeft w:val="255"/>
          <w:marRight w:val="0"/>
          <w:marTop w:val="75"/>
          <w:marBottom w:val="0"/>
          <w:divBdr>
            <w:top w:val="none" w:sz="0" w:space="0" w:color="auto"/>
            <w:left w:val="none" w:sz="0" w:space="0" w:color="auto"/>
            <w:bottom w:val="none" w:sz="0" w:space="0" w:color="auto"/>
            <w:right w:val="none" w:sz="0" w:space="0" w:color="auto"/>
          </w:divBdr>
        </w:div>
        <w:div w:id="2068070837">
          <w:marLeft w:val="255"/>
          <w:marRight w:val="0"/>
          <w:marTop w:val="75"/>
          <w:marBottom w:val="0"/>
          <w:divBdr>
            <w:top w:val="none" w:sz="0" w:space="0" w:color="auto"/>
            <w:left w:val="none" w:sz="0" w:space="0" w:color="auto"/>
            <w:bottom w:val="none" w:sz="0" w:space="0" w:color="auto"/>
            <w:right w:val="none" w:sz="0" w:space="0" w:color="auto"/>
          </w:divBdr>
          <w:divsChild>
            <w:div w:id="9736322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14858324">
      <w:bodyDiv w:val="1"/>
      <w:marLeft w:val="0"/>
      <w:marRight w:val="0"/>
      <w:marTop w:val="0"/>
      <w:marBottom w:val="0"/>
      <w:divBdr>
        <w:top w:val="none" w:sz="0" w:space="0" w:color="auto"/>
        <w:left w:val="none" w:sz="0" w:space="0" w:color="auto"/>
        <w:bottom w:val="none" w:sz="0" w:space="0" w:color="auto"/>
        <w:right w:val="none" w:sz="0" w:space="0" w:color="auto"/>
      </w:divBdr>
      <w:divsChild>
        <w:div w:id="969481694">
          <w:marLeft w:val="255"/>
          <w:marRight w:val="0"/>
          <w:marTop w:val="75"/>
          <w:marBottom w:val="0"/>
          <w:divBdr>
            <w:top w:val="none" w:sz="0" w:space="0" w:color="auto"/>
            <w:left w:val="none" w:sz="0" w:space="0" w:color="auto"/>
            <w:bottom w:val="none" w:sz="0" w:space="0" w:color="auto"/>
            <w:right w:val="none" w:sz="0" w:space="0" w:color="auto"/>
          </w:divBdr>
        </w:div>
      </w:divsChild>
    </w:div>
    <w:div w:id="1415979912">
      <w:bodyDiv w:val="1"/>
      <w:marLeft w:val="0"/>
      <w:marRight w:val="0"/>
      <w:marTop w:val="0"/>
      <w:marBottom w:val="0"/>
      <w:divBdr>
        <w:top w:val="none" w:sz="0" w:space="0" w:color="auto"/>
        <w:left w:val="none" w:sz="0" w:space="0" w:color="auto"/>
        <w:bottom w:val="none" w:sz="0" w:space="0" w:color="auto"/>
        <w:right w:val="none" w:sz="0" w:space="0" w:color="auto"/>
      </w:divBdr>
      <w:divsChild>
        <w:div w:id="1228958428">
          <w:marLeft w:val="0"/>
          <w:marRight w:val="0"/>
          <w:marTop w:val="0"/>
          <w:marBottom w:val="240"/>
          <w:divBdr>
            <w:top w:val="none" w:sz="0" w:space="0" w:color="auto"/>
            <w:left w:val="none" w:sz="0" w:space="0" w:color="auto"/>
            <w:bottom w:val="none" w:sz="0" w:space="0" w:color="auto"/>
            <w:right w:val="none" w:sz="0" w:space="0" w:color="auto"/>
          </w:divBdr>
        </w:div>
        <w:div w:id="770515328">
          <w:marLeft w:val="0"/>
          <w:marRight w:val="0"/>
          <w:marTop w:val="100"/>
          <w:marBottom w:val="100"/>
          <w:divBdr>
            <w:top w:val="none" w:sz="0" w:space="0" w:color="auto"/>
            <w:left w:val="none" w:sz="0" w:space="0" w:color="auto"/>
            <w:bottom w:val="none" w:sz="0" w:space="0" w:color="auto"/>
            <w:right w:val="none" w:sz="0" w:space="0" w:color="auto"/>
          </w:divBdr>
        </w:div>
        <w:div w:id="1003362124">
          <w:marLeft w:val="0"/>
          <w:marRight w:val="0"/>
          <w:marTop w:val="0"/>
          <w:marBottom w:val="300"/>
          <w:divBdr>
            <w:top w:val="none" w:sz="0" w:space="0" w:color="auto"/>
            <w:left w:val="none" w:sz="0" w:space="0" w:color="auto"/>
            <w:bottom w:val="single" w:sz="6" w:space="8" w:color="EFEFEF"/>
            <w:right w:val="none" w:sz="0" w:space="0" w:color="auto"/>
          </w:divBdr>
        </w:div>
      </w:divsChild>
    </w:div>
    <w:div w:id="1436056815">
      <w:bodyDiv w:val="1"/>
      <w:marLeft w:val="0"/>
      <w:marRight w:val="0"/>
      <w:marTop w:val="0"/>
      <w:marBottom w:val="0"/>
      <w:divBdr>
        <w:top w:val="none" w:sz="0" w:space="0" w:color="auto"/>
        <w:left w:val="none" w:sz="0" w:space="0" w:color="auto"/>
        <w:bottom w:val="none" w:sz="0" w:space="0" w:color="auto"/>
        <w:right w:val="none" w:sz="0" w:space="0" w:color="auto"/>
      </w:divBdr>
      <w:divsChild>
        <w:div w:id="1003238481">
          <w:marLeft w:val="255"/>
          <w:marRight w:val="0"/>
          <w:marTop w:val="75"/>
          <w:marBottom w:val="0"/>
          <w:divBdr>
            <w:top w:val="none" w:sz="0" w:space="0" w:color="auto"/>
            <w:left w:val="none" w:sz="0" w:space="0" w:color="auto"/>
            <w:bottom w:val="none" w:sz="0" w:space="0" w:color="auto"/>
            <w:right w:val="none" w:sz="0" w:space="0" w:color="auto"/>
          </w:divBdr>
        </w:div>
        <w:div w:id="429620195">
          <w:marLeft w:val="255"/>
          <w:marRight w:val="0"/>
          <w:marTop w:val="75"/>
          <w:marBottom w:val="0"/>
          <w:divBdr>
            <w:top w:val="none" w:sz="0" w:space="0" w:color="auto"/>
            <w:left w:val="none" w:sz="0" w:space="0" w:color="auto"/>
            <w:bottom w:val="none" w:sz="0" w:space="0" w:color="auto"/>
            <w:right w:val="none" w:sz="0" w:space="0" w:color="auto"/>
          </w:divBdr>
        </w:div>
      </w:divsChild>
    </w:div>
    <w:div w:id="1440103155">
      <w:bodyDiv w:val="1"/>
      <w:marLeft w:val="0"/>
      <w:marRight w:val="0"/>
      <w:marTop w:val="0"/>
      <w:marBottom w:val="0"/>
      <w:divBdr>
        <w:top w:val="none" w:sz="0" w:space="0" w:color="auto"/>
        <w:left w:val="none" w:sz="0" w:space="0" w:color="auto"/>
        <w:bottom w:val="none" w:sz="0" w:space="0" w:color="auto"/>
        <w:right w:val="none" w:sz="0" w:space="0" w:color="auto"/>
      </w:divBdr>
      <w:divsChild>
        <w:div w:id="598873949">
          <w:marLeft w:val="255"/>
          <w:marRight w:val="0"/>
          <w:marTop w:val="75"/>
          <w:marBottom w:val="0"/>
          <w:divBdr>
            <w:top w:val="none" w:sz="0" w:space="0" w:color="auto"/>
            <w:left w:val="none" w:sz="0" w:space="0" w:color="auto"/>
            <w:bottom w:val="none" w:sz="0" w:space="0" w:color="auto"/>
            <w:right w:val="none" w:sz="0" w:space="0" w:color="auto"/>
          </w:divBdr>
        </w:div>
      </w:divsChild>
    </w:div>
    <w:div w:id="1468619389">
      <w:bodyDiv w:val="1"/>
      <w:marLeft w:val="0"/>
      <w:marRight w:val="0"/>
      <w:marTop w:val="0"/>
      <w:marBottom w:val="0"/>
      <w:divBdr>
        <w:top w:val="none" w:sz="0" w:space="0" w:color="auto"/>
        <w:left w:val="none" w:sz="0" w:space="0" w:color="auto"/>
        <w:bottom w:val="none" w:sz="0" w:space="0" w:color="auto"/>
        <w:right w:val="none" w:sz="0" w:space="0" w:color="auto"/>
      </w:divBdr>
      <w:divsChild>
        <w:div w:id="1575240297">
          <w:marLeft w:val="255"/>
          <w:marRight w:val="0"/>
          <w:marTop w:val="75"/>
          <w:marBottom w:val="0"/>
          <w:divBdr>
            <w:top w:val="none" w:sz="0" w:space="0" w:color="auto"/>
            <w:left w:val="none" w:sz="0" w:space="0" w:color="auto"/>
            <w:bottom w:val="none" w:sz="0" w:space="0" w:color="auto"/>
            <w:right w:val="none" w:sz="0" w:space="0" w:color="auto"/>
          </w:divBdr>
        </w:div>
      </w:divsChild>
    </w:div>
    <w:div w:id="1479764211">
      <w:bodyDiv w:val="1"/>
      <w:marLeft w:val="0"/>
      <w:marRight w:val="0"/>
      <w:marTop w:val="0"/>
      <w:marBottom w:val="0"/>
      <w:divBdr>
        <w:top w:val="none" w:sz="0" w:space="0" w:color="auto"/>
        <w:left w:val="none" w:sz="0" w:space="0" w:color="auto"/>
        <w:bottom w:val="none" w:sz="0" w:space="0" w:color="auto"/>
        <w:right w:val="none" w:sz="0" w:space="0" w:color="auto"/>
      </w:divBdr>
      <w:divsChild>
        <w:div w:id="773209411">
          <w:marLeft w:val="255"/>
          <w:marRight w:val="0"/>
          <w:marTop w:val="75"/>
          <w:marBottom w:val="0"/>
          <w:divBdr>
            <w:top w:val="none" w:sz="0" w:space="0" w:color="auto"/>
            <w:left w:val="none" w:sz="0" w:space="0" w:color="auto"/>
            <w:bottom w:val="none" w:sz="0" w:space="0" w:color="auto"/>
            <w:right w:val="none" w:sz="0" w:space="0" w:color="auto"/>
          </w:divBdr>
        </w:div>
      </w:divsChild>
    </w:div>
    <w:div w:id="1494639201">
      <w:bodyDiv w:val="1"/>
      <w:marLeft w:val="0"/>
      <w:marRight w:val="0"/>
      <w:marTop w:val="0"/>
      <w:marBottom w:val="0"/>
      <w:divBdr>
        <w:top w:val="none" w:sz="0" w:space="0" w:color="auto"/>
        <w:left w:val="none" w:sz="0" w:space="0" w:color="auto"/>
        <w:bottom w:val="none" w:sz="0" w:space="0" w:color="auto"/>
        <w:right w:val="none" w:sz="0" w:space="0" w:color="auto"/>
      </w:divBdr>
      <w:divsChild>
        <w:div w:id="542446736">
          <w:marLeft w:val="255"/>
          <w:marRight w:val="0"/>
          <w:marTop w:val="75"/>
          <w:marBottom w:val="0"/>
          <w:divBdr>
            <w:top w:val="none" w:sz="0" w:space="0" w:color="auto"/>
            <w:left w:val="none" w:sz="0" w:space="0" w:color="auto"/>
            <w:bottom w:val="none" w:sz="0" w:space="0" w:color="auto"/>
            <w:right w:val="none" w:sz="0" w:space="0" w:color="auto"/>
          </w:divBdr>
        </w:div>
      </w:divsChild>
    </w:div>
    <w:div w:id="1502811829">
      <w:bodyDiv w:val="1"/>
      <w:marLeft w:val="0"/>
      <w:marRight w:val="0"/>
      <w:marTop w:val="0"/>
      <w:marBottom w:val="0"/>
      <w:divBdr>
        <w:top w:val="none" w:sz="0" w:space="0" w:color="auto"/>
        <w:left w:val="none" w:sz="0" w:space="0" w:color="auto"/>
        <w:bottom w:val="none" w:sz="0" w:space="0" w:color="auto"/>
        <w:right w:val="none" w:sz="0" w:space="0" w:color="auto"/>
      </w:divBdr>
      <w:divsChild>
        <w:div w:id="2106219165">
          <w:marLeft w:val="255"/>
          <w:marRight w:val="0"/>
          <w:marTop w:val="75"/>
          <w:marBottom w:val="0"/>
          <w:divBdr>
            <w:top w:val="none" w:sz="0" w:space="0" w:color="auto"/>
            <w:left w:val="none" w:sz="0" w:space="0" w:color="auto"/>
            <w:bottom w:val="none" w:sz="0" w:space="0" w:color="auto"/>
            <w:right w:val="none" w:sz="0" w:space="0" w:color="auto"/>
          </w:divBdr>
        </w:div>
      </w:divsChild>
    </w:div>
    <w:div w:id="1523007065">
      <w:bodyDiv w:val="1"/>
      <w:marLeft w:val="0"/>
      <w:marRight w:val="0"/>
      <w:marTop w:val="0"/>
      <w:marBottom w:val="0"/>
      <w:divBdr>
        <w:top w:val="none" w:sz="0" w:space="0" w:color="auto"/>
        <w:left w:val="none" w:sz="0" w:space="0" w:color="auto"/>
        <w:bottom w:val="none" w:sz="0" w:space="0" w:color="auto"/>
        <w:right w:val="none" w:sz="0" w:space="0" w:color="auto"/>
      </w:divBdr>
    </w:div>
    <w:div w:id="1541816493">
      <w:bodyDiv w:val="1"/>
      <w:marLeft w:val="0"/>
      <w:marRight w:val="0"/>
      <w:marTop w:val="0"/>
      <w:marBottom w:val="0"/>
      <w:divBdr>
        <w:top w:val="none" w:sz="0" w:space="0" w:color="auto"/>
        <w:left w:val="none" w:sz="0" w:space="0" w:color="auto"/>
        <w:bottom w:val="none" w:sz="0" w:space="0" w:color="auto"/>
        <w:right w:val="none" w:sz="0" w:space="0" w:color="auto"/>
      </w:divBdr>
      <w:divsChild>
        <w:div w:id="1317420666">
          <w:marLeft w:val="255"/>
          <w:marRight w:val="0"/>
          <w:marTop w:val="75"/>
          <w:marBottom w:val="0"/>
          <w:divBdr>
            <w:top w:val="none" w:sz="0" w:space="0" w:color="auto"/>
            <w:left w:val="none" w:sz="0" w:space="0" w:color="auto"/>
            <w:bottom w:val="none" w:sz="0" w:space="0" w:color="auto"/>
            <w:right w:val="none" w:sz="0" w:space="0" w:color="auto"/>
          </w:divBdr>
        </w:div>
      </w:divsChild>
    </w:div>
    <w:div w:id="1568220422">
      <w:bodyDiv w:val="1"/>
      <w:marLeft w:val="0"/>
      <w:marRight w:val="0"/>
      <w:marTop w:val="0"/>
      <w:marBottom w:val="0"/>
      <w:divBdr>
        <w:top w:val="none" w:sz="0" w:space="0" w:color="auto"/>
        <w:left w:val="none" w:sz="0" w:space="0" w:color="auto"/>
        <w:bottom w:val="none" w:sz="0" w:space="0" w:color="auto"/>
        <w:right w:val="none" w:sz="0" w:space="0" w:color="auto"/>
      </w:divBdr>
      <w:divsChild>
        <w:div w:id="88161200">
          <w:marLeft w:val="255"/>
          <w:marRight w:val="0"/>
          <w:marTop w:val="75"/>
          <w:marBottom w:val="0"/>
          <w:divBdr>
            <w:top w:val="none" w:sz="0" w:space="0" w:color="auto"/>
            <w:left w:val="none" w:sz="0" w:space="0" w:color="auto"/>
            <w:bottom w:val="none" w:sz="0" w:space="0" w:color="auto"/>
            <w:right w:val="none" w:sz="0" w:space="0" w:color="auto"/>
          </w:divBdr>
        </w:div>
      </w:divsChild>
    </w:div>
    <w:div w:id="1594971253">
      <w:bodyDiv w:val="1"/>
      <w:marLeft w:val="0"/>
      <w:marRight w:val="0"/>
      <w:marTop w:val="0"/>
      <w:marBottom w:val="0"/>
      <w:divBdr>
        <w:top w:val="none" w:sz="0" w:space="0" w:color="auto"/>
        <w:left w:val="none" w:sz="0" w:space="0" w:color="auto"/>
        <w:bottom w:val="none" w:sz="0" w:space="0" w:color="auto"/>
        <w:right w:val="none" w:sz="0" w:space="0" w:color="auto"/>
      </w:divBdr>
      <w:divsChild>
        <w:div w:id="310788742">
          <w:marLeft w:val="255"/>
          <w:marRight w:val="0"/>
          <w:marTop w:val="75"/>
          <w:marBottom w:val="0"/>
          <w:divBdr>
            <w:top w:val="none" w:sz="0" w:space="0" w:color="auto"/>
            <w:left w:val="none" w:sz="0" w:space="0" w:color="auto"/>
            <w:bottom w:val="none" w:sz="0" w:space="0" w:color="auto"/>
            <w:right w:val="none" w:sz="0" w:space="0" w:color="auto"/>
          </w:divBdr>
        </w:div>
        <w:div w:id="1246259894">
          <w:marLeft w:val="255"/>
          <w:marRight w:val="0"/>
          <w:marTop w:val="75"/>
          <w:marBottom w:val="0"/>
          <w:divBdr>
            <w:top w:val="none" w:sz="0" w:space="0" w:color="auto"/>
            <w:left w:val="none" w:sz="0" w:space="0" w:color="auto"/>
            <w:bottom w:val="none" w:sz="0" w:space="0" w:color="auto"/>
            <w:right w:val="none" w:sz="0" w:space="0" w:color="auto"/>
          </w:divBdr>
          <w:divsChild>
            <w:div w:id="9337099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98292806">
      <w:bodyDiv w:val="1"/>
      <w:marLeft w:val="0"/>
      <w:marRight w:val="0"/>
      <w:marTop w:val="0"/>
      <w:marBottom w:val="0"/>
      <w:divBdr>
        <w:top w:val="none" w:sz="0" w:space="0" w:color="auto"/>
        <w:left w:val="none" w:sz="0" w:space="0" w:color="auto"/>
        <w:bottom w:val="none" w:sz="0" w:space="0" w:color="auto"/>
        <w:right w:val="none" w:sz="0" w:space="0" w:color="auto"/>
      </w:divBdr>
      <w:divsChild>
        <w:div w:id="102262623">
          <w:marLeft w:val="255"/>
          <w:marRight w:val="0"/>
          <w:marTop w:val="75"/>
          <w:marBottom w:val="0"/>
          <w:divBdr>
            <w:top w:val="none" w:sz="0" w:space="0" w:color="auto"/>
            <w:left w:val="none" w:sz="0" w:space="0" w:color="auto"/>
            <w:bottom w:val="none" w:sz="0" w:space="0" w:color="auto"/>
            <w:right w:val="none" w:sz="0" w:space="0" w:color="auto"/>
          </w:divBdr>
        </w:div>
      </w:divsChild>
    </w:div>
    <w:div w:id="1602108848">
      <w:bodyDiv w:val="1"/>
      <w:marLeft w:val="0"/>
      <w:marRight w:val="0"/>
      <w:marTop w:val="0"/>
      <w:marBottom w:val="0"/>
      <w:divBdr>
        <w:top w:val="none" w:sz="0" w:space="0" w:color="auto"/>
        <w:left w:val="none" w:sz="0" w:space="0" w:color="auto"/>
        <w:bottom w:val="none" w:sz="0" w:space="0" w:color="auto"/>
        <w:right w:val="none" w:sz="0" w:space="0" w:color="auto"/>
      </w:divBdr>
      <w:divsChild>
        <w:div w:id="1993288426">
          <w:marLeft w:val="255"/>
          <w:marRight w:val="0"/>
          <w:marTop w:val="75"/>
          <w:marBottom w:val="0"/>
          <w:divBdr>
            <w:top w:val="none" w:sz="0" w:space="0" w:color="auto"/>
            <w:left w:val="none" w:sz="0" w:space="0" w:color="auto"/>
            <w:bottom w:val="none" w:sz="0" w:space="0" w:color="auto"/>
            <w:right w:val="none" w:sz="0" w:space="0" w:color="auto"/>
          </w:divBdr>
        </w:div>
      </w:divsChild>
    </w:div>
    <w:div w:id="1613244314">
      <w:bodyDiv w:val="1"/>
      <w:marLeft w:val="0"/>
      <w:marRight w:val="0"/>
      <w:marTop w:val="0"/>
      <w:marBottom w:val="0"/>
      <w:divBdr>
        <w:top w:val="none" w:sz="0" w:space="0" w:color="auto"/>
        <w:left w:val="none" w:sz="0" w:space="0" w:color="auto"/>
        <w:bottom w:val="none" w:sz="0" w:space="0" w:color="auto"/>
        <w:right w:val="none" w:sz="0" w:space="0" w:color="auto"/>
      </w:divBdr>
      <w:divsChild>
        <w:div w:id="4216924">
          <w:marLeft w:val="255"/>
          <w:marRight w:val="0"/>
          <w:marTop w:val="75"/>
          <w:marBottom w:val="0"/>
          <w:divBdr>
            <w:top w:val="none" w:sz="0" w:space="0" w:color="auto"/>
            <w:left w:val="none" w:sz="0" w:space="0" w:color="auto"/>
            <w:bottom w:val="none" w:sz="0" w:space="0" w:color="auto"/>
            <w:right w:val="none" w:sz="0" w:space="0" w:color="auto"/>
          </w:divBdr>
        </w:div>
      </w:divsChild>
    </w:div>
    <w:div w:id="1641299283">
      <w:bodyDiv w:val="1"/>
      <w:marLeft w:val="0"/>
      <w:marRight w:val="0"/>
      <w:marTop w:val="0"/>
      <w:marBottom w:val="0"/>
      <w:divBdr>
        <w:top w:val="none" w:sz="0" w:space="0" w:color="auto"/>
        <w:left w:val="none" w:sz="0" w:space="0" w:color="auto"/>
        <w:bottom w:val="none" w:sz="0" w:space="0" w:color="auto"/>
        <w:right w:val="none" w:sz="0" w:space="0" w:color="auto"/>
      </w:divBdr>
      <w:divsChild>
        <w:div w:id="749305260">
          <w:marLeft w:val="255"/>
          <w:marRight w:val="0"/>
          <w:marTop w:val="75"/>
          <w:marBottom w:val="0"/>
          <w:divBdr>
            <w:top w:val="none" w:sz="0" w:space="0" w:color="auto"/>
            <w:left w:val="none" w:sz="0" w:space="0" w:color="auto"/>
            <w:bottom w:val="none" w:sz="0" w:space="0" w:color="auto"/>
            <w:right w:val="none" w:sz="0" w:space="0" w:color="auto"/>
          </w:divBdr>
        </w:div>
      </w:divsChild>
    </w:div>
    <w:div w:id="1667437771">
      <w:bodyDiv w:val="1"/>
      <w:marLeft w:val="0"/>
      <w:marRight w:val="0"/>
      <w:marTop w:val="0"/>
      <w:marBottom w:val="0"/>
      <w:divBdr>
        <w:top w:val="none" w:sz="0" w:space="0" w:color="auto"/>
        <w:left w:val="none" w:sz="0" w:space="0" w:color="auto"/>
        <w:bottom w:val="none" w:sz="0" w:space="0" w:color="auto"/>
        <w:right w:val="none" w:sz="0" w:space="0" w:color="auto"/>
      </w:divBdr>
      <w:divsChild>
        <w:div w:id="1620336792">
          <w:marLeft w:val="255"/>
          <w:marRight w:val="0"/>
          <w:marTop w:val="75"/>
          <w:marBottom w:val="0"/>
          <w:divBdr>
            <w:top w:val="none" w:sz="0" w:space="0" w:color="auto"/>
            <w:left w:val="none" w:sz="0" w:space="0" w:color="auto"/>
            <w:bottom w:val="none" w:sz="0" w:space="0" w:color="auto"/>
            <w:right w:val="none" w:sz="0" w:space="0" w:color="auto"/>
          </w:divBdr>
        </w:div>
        <w:div w:id="1511219085">
          <w:marLeft w:val="255"/>
          <w:marRight w:val="0"/>
          <w:marTop w:val="75"/>
          <w:marBottom w:val="0"/>
          <w:divBdr>
            <w:top w:val="none" w:sz="0" w:space="0" w:color="auto"/>
            <w:left w:val="none" w:sz="0" w:space="0" w:color="auto"/>
            <w:bottom w:val="none" w:sz="0" w:space="0" w:color="auto"/>
            <w:right w:val="none" w:sz="0" w:space="0" w:color="auto"/>
          </w:divBdr>
          <w:divsChild>
            <w:div w:id="1211652988">
              <w:marLeft w:val="0"/>
              <w:marRight w:val="225"/>
              <w:marTop w:val="0"/>
              <w:marBottom w:val="0"/>
              <w:divBdr>
                <w:top w:val="none" w:sz="0" w:space="0" w:color="auto"/>
                <w:left w:val="none" w:sz="0" w:space="0" w:color="auto"/>
                <w:bottom w:val="none" w:sz="0" w:space="0" w:color="auto"/>
                <w:right w:val="none" w:sz="0" w:space="0" w:color="auto"/>
              </w:divBdr>
            </w:div>
          </w:divsChild>
        </w:div>
        <w:div w:id="930699523">
          <w:marLeft w:val="255"/>
          <w:marRight w:val="0"/>
          <w:marTop w:val="75"/>
          <w:marBottom w:val="0"/>
          <w:divBdr>
            <w:top w:val="none" w:sz="0" w:space="0" w:color="auto"/>
            <w:left w:val="none" w:sz="0" w:space="0" w:color="auto"/>
            <w:bottom w:val="none" w:sz="0" w:space="0" w:color="auto"/>
            <w:right w:val="none" w:sz="0" w:space="0" w:color="auto"/>
          </w:divBdr>
          <w:divsChild>
            <w:div w:id="11727251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138399">
      <w:bodyDiv w:val="1"/>
      <w:marLeft w:val="0"/>
      <w:marRight w:val="0"/>
      <w:marTop w:val="0"/>
      <w:marBottom w:val="0"/>
      <w:divBdr>
        <w:top w:val="none" w:sz="0" w:space="0" w:color="auto"/>
        <w:left w:val="none" w:sz="0" w:space="0" w:color="auto"/>
        <w:bottom w:val="none" w:sz="0" w:space="0" w:color="auto"/>
        <w:right w:val="none" w:sz="0" w:space="0" w:color="auto"/>
      </w:divBdr>
      <w:divsChild>
        <w:div w:id="1056901460">
          <w:marLeft w:val="255"/>
          <w:marRight w:val="0"/>
          <w:marTop w:val="75"/>
          <w:marBottom w:val="0"/>
          <w:divBdr>
            <w:top w:val="none" w:sz="0" w:space="0" w:color="auto"/>
            <w:left w:val="none" w:sz="0" w:space="0" w:color="auto"/>
            <w:bottom w:val="none" w:sz="0" w:space="0" w:color="auto"/>
            <w:right w:val="none" w:sz="0" w:space="0" w:color="auto"/>
          </w:divBdr>
        </w:div>
      </w:divsChild>
    </w:div>
    <w:div w:id="1669357681">
      <w:bodyDiv w:val="1"/>
      <w:marLeft w:val="0"/>
      <w:marRight w:val="0"/>
      <w:marTop w:val="0"/>
      <w:marBottom w:val="0"/>
      <w:divBdr>
        <w:top w:val="none" w:sz="0" w:space="0" w:color="auto"/>
        <w:left w:val="none" w:sz="0" w:space="0" w:color="auto"/>
        <w:bottom w:val="none" w:sz="0" w:space="0" w:color="auto"/>
        <w:right w:val="none" w:sz="0" w:space="0" w:color="auto"/>
      </w:divBdr>
      <w:divsChild>
        <w:div w:id="478235282">
          <w:marLeft w:val="255"/>
          <w:marRight w:val="0"/>
          <w:marTop w:val="75"/>
          <w:marBottom w:val="0"/>
          <w:divBdr>
            <w:top w:val="none" w:sz="0" w:space="0" w:color="auto"/>
            <w:left w:val="none" w:sz="0" w:space="0" w:color="auto"/>
            <w:bottom w:val="none" w:sz="0" w:space="0" w:color="auto"/>
            <w:right w:val="none" w:sz="0" w:space="0" w:color="auto"/>
          </w:divBdr>
        </w:div>
      </w:divsChild>
    </w:div>
    <w:div w:id="1682272694">
      <w:bodyDiv w:val="1"/>
      <w:marLeft w:val="0"/>
      <w:marRight w:val="0"/>
      <w:marTop w:val="0"/>
      <w:marBottom w:val="0"/>
      <w:divBdr>
        <w:top w:val="none" w:sz="0" w:space="0" w:color="auto"/>
        <w:left w:val="none" w:sz="0" w:space="0" w:color="auto"/>
        <w:bottom w:val="none" w:sz="0" w:space="0" w:color="auto"/>
        <w:right w:val="none" w:sz="0" w:space="0" w:color="auto"/>
      </w:divBdr>
      <w:divsChild>
        <w:div w:id="2128155418">
          <w:marLeft w:val="255"/>
          <w:marRight w:val="0"/>
          <w:marTop w:val="75"/>
          <w:marBottom w:val="0"/>
          <w:divBdr>
            <w:top w:val="none" w:sz="0" w:space="0" w:color="auto"/>
            <w:left w:val="none" w:sz="0" w:space="0" w:color="auto"/>
            <w:bottom w:val="none" w:sz="0" w:space="0" w:color="auto"/>
            <w:right w:val="none" w:sz="0" w:space="0" w:color="auto"/>
          </w:divBdr>
        </w:div>
      </w:divsChild>
    </w:div>
    <w:div w:id="1697467644">
      <w:bodyDiv w:val="1"/>
      <w:marLeft w:val="0"/>
      <w:marRight w:val="0"/>
      <w:marTop w:val="0"/>
      <w:marBottom w:val="0"/>
      <w:divBdr>
        <w:top w:val="none" w:sz="0" w:space="0" w:color="auto"/>
        <w:left w:val="none" w:sz="0" w:space="0" w:color="auto"/>
        <w:bottom w:val="none" w:sz="0" w:space="0" w:color="auto"/>
        <w:right w:val="none" w:sz="0" w:space="0" w:color="auto"/>
      </w:divBdr>
      <w:divsChild>
        <w:div w:id="1643923250">
          <w:marLeft w:val="255"/>
          <w:marRight w:val="0"/>
          <w:marTop w:val="75"/>
          <w:marBottom w:val="0"/>
          <w:divBdr>
            <w:top w:val="none" w:sz="0" w:space="0" w:color="auto"/>
            <w:left w:val="none" w:sz="0" w:space="0" w:color="auto"/>
            <w:bottom w:val="none" w:sz="0" w:space="0" w:color="auto"/>
            <w:right w:val="none" w:sz="0" w:space="0" w:color="auto"/>
          </w:divBdr>
        </w:div>
      </w:divsChild>
    </w:div>
    <w:div w:id="1750351366">
      <w:bodyDiv w:val="1"/>
      <w:marLeft w:val="0"/>
      <w:marRight w:val="0"/>
      <w:marTop w:val="0"/>
      <w:marBottom w:val="0"/>
      <w:divBdr>
        <w:top w:val="none" w:sz="0" w:space="0" w:color="auto"/>
        <w:left w:val="none" w:sz="0" w:space="0" w:color="auto"/>
        <w:bottom w:val="none" w:sz="0" w:space="0" w:color="auto"/>
        <w:right w:val="none" w:sz="0" w:space="0" w:color="auto"/>
      </w:divBdr>
      <w:divsChild>
        <w:div w:id="1418944958">
          <w:marLeft w:val="255"/>
          <w:marRight w:val="0"/>
          <w:marTop w:val="75"/>
          <w:marBottom w:val="0"/>
          <w:divBdr>
            <w:top w:val="none" w:sz="0" w:space="0" w:color="auto"/>
            <w:left w:val="none" w:sz="0" w:space="0" w:color="auto"/>
            <w:bottom w:val="none" w:sz="0" w:space="0" w:color="auto"/>
            <w:right w:val="none" w:sz="0" w:space="0" w:color="auto"/>
          </w:divBdr>
          <w:divsChild>
            <w:div w:id="7220996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5392613">
      <w:bodyDiv w:val="1"/>
      <w:marLeft w:val="0"/>
      <w:marRight w:val="0"/>
      <w:marTop w:val="0"/>
      <w:marBottom w:val="0"/>
      <w:divBdr>
        <w:top w:val="none" w:sz="0" w:space="0" w:color="auto"/>
        <w:left w:val="none" w:sz="0" w:space="0" w:color="auto"/>
        <w:bottom w:val="none" w:sz="0" w:space="0" w:color="auto"/>
        <w:right w:val="none" w:sz="0" w:space="0" w:color="auto"/>
      </w:divBdr>
      <w:divsChild>
        <w:div w:id="595678957">
          <w:marLeft w:val="255"/>
          <w:marRight w:val="0"/>
          <w:marTop w:val="75"/>
          <w:marBottom w:val="0"/>
          <w:divBdr>
            <w:top w:val="none" w:sz="0" w:space="0" w:color="auto"/>
            <w:left w:val="none" w:sz="0" w:space="0" w:color="auto"/>
            <w:bottom w:val="none" w:sz="0" w:space="0" w:color="auto"/>
            <w:right w:val="none" w:sz="0" w:space="0" w:color="auto"/>
          </w:divBdr>
        </w:div>
      </w:divsChild>
    </w:div>
    <w:div w:id="1789348637">
      <w:bodyDiv w:val="1"/>
      <w:marLeft w:val="0"/>
      <w:marRight w:val="0"/>
      <w:marTop w:val="0"/>
      <w:marBottom w:val="0"/>
      <w:divBdr>
        <w:top w:val="none" w:sz="0" w:space="0" w:color="auto"/>
        <w:left w:val="none" w:sz="0" w:space="0" w:color="auto"/>
        <w:bottom w:val="none" w:sz="0" w:space="0" w:color="auto"/>
        <w:right w:val="none" w:sz="0" w:space="0" w:color="auto"/>
      </w:divBdr>
      <w:divsChild>
        <w:div w:id="962076473">
          <w:marLeft w:val="255"/>
          <w:marRight w:val="0"/>
          <w:marTop w:val="75"/>
          <w:marBottom w:val="0"/>
          <w:divBdr>
            <w:top w:val="none" w:sz="0" w:space="0" w:color="auto"/>
            <w:left w:val="none" w:sz="0" w:space="0" w:color="auto"/>
            <w:bottom w:val="none" w:sz="0" w:space="0" w:color="auto"/>
            <w:right w:val="none" w:sz="0" w:space="0" w:color="auto"/>
          </w:divBdr>
        </w:div>
      </w:divsChild>
    </w:div>
    <w:div w:id="1791125710">
      <w:bodyDiv w:val="1"/>
      <w:marLeft w:val="0"/>
      <w:marRight w:val="0"/>
      <w:marTop w:val="0"/>
      <w:marBottom w:val="0"/>
      <w:divBdr>
        <w:top w:val="none" w:sz="0" w:space="0" w:color="auto"/>
        <w:left w:val="none" w:sz="0" w:space="0" w:color="auto"/>
        <w:bottom w:val="none" w:sz="0" w:space="0" w:color="auto"/>
        <w:right w:val="none" w:sz="0" w:space="0" w:color="auto"/>
      </w:divBdr>
      <w:divsChild>
        <w:div w:id="1030492384">
          <w:marLeft w:val="255"/>
          <w:marRight w:val="0"/>
          <w:marTop w:val="75"/>
          <w:marBottom w:val="0"/>
          <w:divBdr>
            <w:top w:val="none" w:sz="0" w:space="0" w:color="auto"/>
            <w:left w:val="none" w:sz="0" w:space="0" w:color="auto"/>
            <w:bottom w:val="none" w:sz="0" w:space="0" w:color="auto"/>
            <w:right w:val="none" w:sz="0" w:space="0" w:color="auto"/>
          </w:divBdr>
        </w:div>
      </w:divsChild>
    </w:div>
    <w:div w:id="1800302811">
      <w:bodyDiv w:val="1"/>
      <w:marLeft w:val="0"/>
      <w:marRight w:val="0"/>
      <w:marTop w:val="0"/>
      <w:marBottom w:val="0"/>
      <w:divBdr>
        <w:top w:val="none" w:sz="0" w:space="0" w:color="auto"/>
        <w:left w:val="none" w:sz="0" w:space="0" w:color="auto"/>
        <w:bottom w:val="none" w:sz="0" w:space="0" w:color="auto"/>
        <w:right w:val="none" w:sz="0" w:space="0" w:color="auto"/>
      </w:divBdr>
      <w:divsChild>
        <w:div w:id="1616790882">
          <w:marLeft w:val="255"/>
          <w:marRight w:val="0"/>
          <w:marTop w:val="75"/>
          <w:marBottom w:val="0"/>
          <w:divBdr>
            <w:top w:val="none" w:sz="0" w:space="0" w:color="auto"/>
            <w:left w:val="none" w:sz="0" w:space="0" w:color="auto"/>
            <w:bottom w:val="none" w:sz="0" w:space="0" w:color="auto"/>
            <w:right w:val="none" w:sz="0" w:space="0" w:color="auto"/>
          </w:divBdr>
        </w:div>
      </w:divsChild>
    </w:div>
    <w:div w:id="1830824676">
      <w:bodyDiv w:val="1"/>
      <w:marLeft w:val="0"/>
      <w:marRight w:val="0"/>
      <w:marTop w:val="0"/>
      <w:marBottom w:val="0"/>
      <w:divBdr>
        <w:top w:val="none" w:sz="0" w:space="0" w:color="auto"/>
        <w:left w:val="none" w:sz="0" w:space="0" w:color="auto"/>
        <w:bottom w:val="none" w:sz="0" w:space="0" w:color="auto"/>
        <w:right w:val="none" w:sz="0" w:space="0" w:color="auto"/>
      </w:divBdr>
      <w:divsChild>
        <w:div w:id="1400130064">
          <w:marLeft w:val="255"/>
          <w:marRight w:val="0"/>
          <w:marTop w:val="75"/>
          <w:marBottom w:val="0"/>
          <w:divBdr>
            <w:top w:val="none" w:sz="0" w:space="0" w:color="auto"/>
            <w:left w:val="none" w:sz="0" w:space="0" w:color="auto"/>
            <w:bottom w:val="none" w:sz="0" w:space="0" w:color="auto"/>
            <w:right w:val="none" w:sz="0" w:space="0" w:color="auto"/>
          </w:divBdr>
        </w:div>
      </w:divsChild>
    </w:div>
    <w:div w:id="1842427069">
      <w:bodyDiv w:val="1"/>
      <w:marLeft w:val="0"/>
      <w:marRight w:val="0"/>
      <w:marTop w:val="0"/>
      <w:marBottom w:val="0"/>
      <w:divBdr>
        <w:top w:val="none" w:sz="0" w:space="0" w:color="auto"/>
        <w:left w:val="none" w:sz="0" w:space="0" w:color="auto"/>
        <w:bottom w:val="none" w:sz="0" w:space="0" w:color="auto"/>
        <w:right w:val="none" w:sz="0" w:space="0" w:color="auto"/>
      </w:divBdr>
      <w:divsChild>
        <w:div w:id="1734310176">
          <w:marLeft w:val="255"/>
          <w:marRight w:val="0"/>
          <w:marTop w:val="75"/>
          <w:marBottom w:val="0"/>
          <w:divBdr>
            <w:top w:val="none" w:sz="0" w:space="0" w:color="auto"/>
            <w:left w:val="none" w:sz="0" w:space="0" w:color="auto"/>
            <w:bottom w:val="none" w:sz="0" w:space="0" w:color="auto"/>
            <w:right w:val="none" w:sz="0" w:space="0" w:color="auto"/>
          </w:divBdr>
        </w:div>
      </w:divsChild>
    </w:div>
    <w:div w:id="1844511193">
      <w:bodyDiv w:val="1"/>
      <w:marLeft w:val="0"/>
      <w:marRight w:val="0"/>
      <w:marTop w:val="0"/>
      <w:marBottom w:val="0"/>
      <w:divBdr>
        <w:top w:val="none" w:sz="0" w:space="0" w:color="auto"/>
        <w:left w:val="none" w:sz="0" w:space="0" w:color="auto"/>
        <w:bottom w:val="none" w:sz="0" w:space="0" w:color="auto"/>
        <w:right w:val="none" w:sz="0" w:space="0" w:color="auto"/>
      </w:divBdr>
      <w:divsChild>
        <w:div w:id="1609895353">
          <w:marLeft w:val="255"/>
          <w:marRight w:val="0"/>
          <w:marTop w:val="75"/>
          <w:marBottom w:val="0"/>
          <w:divBdr>
            <w:top w:val="none" w:sz="0" w:space="0" w:color="auto"/>
            <w:left w:val="none" w:sz="0" w:space="0" w:color="auto"/>
            <w:bottom w:val="none" w:sz="0" w:space="0" w:color="auto"/>
            <w:right w:val="none" w:sz="0" w:space="0" w:color="auto"/>
          </w:divBdr>
        </w:div>
      </w:divsChild>
    </w:div>
    <w:div w:id="1846549152">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6">
          <w:marLeft w:val="255"/>
          <w:marRight w:val="0"/>
          <w:marTop w:val="75"/>
          <w:marBottom w:val="0"/>
          <w:divBdr>
            <w:top w:val="none" w:sz="0" w:space="0" w:color="auto"/>
            <w:left w:val="none" w:sz="0" w:space="0" w:color="auto"/>
            <w:bottom w:val="none" w:sz="0" w:space="0" w:color="auto"/>
            <w:right w:val="none" w:sz="0" w:space="0" w:color="auto"/>
          </w:divBdr>
        </w:div>
        <w:div w:id="1551189540">
          <w:marLeft w:val="255"/>
          <w:marRight w:val="0"/>
          <w:marTop w:val="75"/>
          <w:marBottom w:val="0"/>
          <w:divBdr>
            <w:top w:val="none" w:sz="0" w:space="0" w:color="auto"/>
            <w:left w:val="none" w:sz="0" w:space="0" w:color="auto"/>
            <w:bottom w:val="none" w:sz="0" w:space="0" w:color="auto"/>
            <w:right w:val="none" w:sz="0" w:space="0" w:color="auto"/>
          </w:divBdr>
        </w:div>
      </w:divsChild>
    </w:div>
    <w:div w:id="1863472545">
      <w:bodyDiv w:val="1"/>
      <w:marLeft w:val="0"/>
      <w:marRight w:val="0"/>
      <w:marTop w:val="0"/>
      <w:marBottom w:val="0"/>
      <w:divBdr>
        <w:top w:val="none" w:sz="0" w:space="0" w:color="auto"/>
        <w:left w:val="none" w:sz="0" w:space="0" w:color="auto"/>
        <w:bottom w:val="none" w:sz="0" w:space="0" w:color="auto"/>
        <w:right w:val="none" w:sz="0" w:space="0" w:color="auto"/>
      </w:divBdr>
      <w:divsChild>
        <w:div w:id="1370031911">
          <w:marLeft w:val="255"/>
          <w:marRight w:val="0"/>
          <w:marTop w:val="75"/>
          <w:marBottom w:val="0"/>
          <w:divBdr>
            <w:top w:val="none" w:sz="0" w:space="0" w:color="auto"/>
            <w:left w:val="none" w:sz="0" w:space="0" w:color="auto"/>
            <w:bottom w:val="none" w:sz="0" w:space="0" w:color="auto"/>
            <w:right w:val="none" w:sz="0" w:space="0" w:color="auto"/>
          </w:divBdr>
        </w:div>
      </w:divsChild>
    </w:div>
    <w:div w:id="1864393692">
      <w:bodyDiv w:val="1"/>
      <w:marLeft w:val="0"/>
      <w:marRight w:val="0"/>
      <w:marTop w:val="0"/>
      <w:marBottom w:val="0"/>
      <w:divBdr>
        <w:top w:val="none" w:sz="0" w:space="0" w:color="auto"/>
        <w:left w:val="none" w:sz="0" w:space="0" w:color="auto"/>
        <w:bottom w:val="none" w:sz="0" w:space="0" w:color="auto"/>
        <w:right w:val="none" w:sz="0" w:space="0" w:color="auto"/>
      </w:divBdr>
      <w:divsChild>
        <w:div w:id="337542973">
          <w:marLeft w:val="255"/>
          <w:marRight w:val="0"/>
          <w:marTop w:val="75"/>
          <w:marBottom w:val="0"/>
          <w:divBdr>
            <w:top w:val="none" w:sz="0" w:space="0" w:color="auto"/>
            <w:left w:val="none" w:sz="0" w:space="0" w:color="auto"/>
            <w:bottom w:val="none" w:sz="0" w:space="0" w:color="auto"/>
            <w:right w:val="none" w:sz="0" w:space="0" w:color="auto"/>
          </w:divBdr>
        </w:div>
      </w:divsChild>
    </w:div>
    <w:div w:id="1869294295">
      <w:bodyDiv w:val="1"/>
      <w:marLeft w:val="0"/>
      <w:marRight w:val="0"/>
      <w:marTop w:val="0"/>
      <w:marBottom w:val="0"/>
      <w:divBdr>
        <w:top w:val="none" w:sz="0" w:space="0" w:color="auto"/>
        <w:left w:val="none" w:sz="0" w:space="0" w:color="auto"/>
        <w:bottom w:val="none" w:sz="0" w:space="0" w:color="auto"/>
        <w:right w:val="none" w:sz="0" w:space="0" w:color="auto"/>
      </w:divBdr>
      <w:divsChild>
        <w:div w:id="674498523">
          <w:marLeft w:val="255"/>
          <w:marRight w:val="0"/>
          <w:marTop w:val="75"/>
          <w:marBottom w:val="0"/>
          <w:divBdr>
            <w:top w:val="none" w:sz="0" w:space="0" w:color="auto"/>
            <w:left w:val="none" w:sz="0" w:space="0" w:color="auto"/>
            <w:bottom w:val="none" w:sz="0" w:space="0" w:color="auto"/>
            <w:right w:val="none" w:sz="0" w:space="0" w:color="auto"/>
          </w:divBdr>
        </w:div>
      </w:divsChild>
    </w:div>
    <w:div w:id="1894929954">
      <w:bodyDiv w:val="1"/>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255"/>
          <w:marRight w:val="0"/>
          <w:marTop w:val="75"/>
          <w:marBottom w:val="0"/>
          <w:divBdr>
            <w:top w:val="none" w:sz="0" w:space="0" w:color="auto"/>
            <w:left w:val="none" w:sz="0" w:space="0" w:color="auto"/>
            <w:bottom w:val="none" w:sz="0" w:space="0" w:color="auto"/>
            <w:right w:val="none" w:sz="0" w:space="0" w:color="auto"/>
          </w:divBdr>
        </w:div>
        <w:div w:id="461652973">
          <w:marLeft w:val="255"/>
          <w:marRight w:val="0"/>
          <w:marTop w:val="75"/>
          <w:marBottom w:val="0"/>
          <w:divBdr>
            <w:top w:val="none" w:sz="0" w:space="0" w:color="auto"/>
            <w:left w:val="none" w:sz="0" w:space="0" w:color="auto"/>
            <w:bottom w:val="none" w:sz="0" w:space="0" w:color="auto"/>
            <w:right w:val="none" w:sz="0" w:space="0" w:color="auto"/>
          </w:divBdr>
        </w:div>
      </w:divsChild>
    </w:div>
    <w:div w:id="1895777644">
      <w:bodyDiv w:val="1"/>
      <w:marLeft w:val="0"/>
      <w:marRight w:val="0"/>
      <w:marTop w:val="0"/>
      <w:marBottom w:val="0"/>
      <w:divBdr>
        <w:top w:val="none" w:sz="0" w:space="0" w:color="auto"/>
        <w:left w:val="none" w:sz="0" w:space="0" w:color="auto"/>
        <w:bottom w:val="none" w:sz="0" w:space="0" w:color="auto"/>
        <w:right w:val="none" w:sz="0" w:space="0" w:color="auto"/>
      </w:divBdr>
      <w:divsChild>
        <w:div w:id="395779834">
          <w:marLeft w:val="255"/>
          <w:marRight w:val="0"/>
          <w:marTop w:val="75"/>
          <w:marBottom w:val="0"/>
          <w:divBdr>
            <w:top w:val="none" w:sz="0" w:space="0" w:color="auto"/>
            <w:left w:val="none" w:sz="0" w:space="0" w:color="auto"/>
            <w:bottom w:val="none" w:sz="0" w:space="0" w:color="auto"/>
            <w:right w:val="none" w:sz="0" w:space="0" w:color="auto"/>
          </w:divBdr>
        </w:div>
      </w:divsChild>
    </w:div>
    <w:div w:id="1896307282">
      <w:bodyDiv w:val="1"/>
      <w:marLeft w:val="0"/>
      <w:marRight w:val="0"/>
      <w:marTop w:val="0"/>
      <w:marBottom w:val="0"/>
      <w:divBdr>
        <w:top w:val="none" w:sz="0" w:space="0" w:color="auto"/>
        <w:left w:val="none" w:sz="0" w:space="0" w:color="auto"/>
        <w:bottom w:val="none" w:sz="0" w:space="0" w:color="auto"/>
        <w:right w:val="none" w:sz="0" w:space="0" w:color="auto"/>
      </w:divBdr>
      <w:divsChild>
        <w:div w:id="44374541">
          <w:marLeft w:val="255"/>
          <w:marRight w:val="0"/>
          <w:marTop w:val="75"/>
          <w:marBottom w:val="0"/>
          <w:divBdr>
            <w:top w:val="none" w:sz="0" w:space="0" w:color="auto"/>
            <w:left w:val="none" w:sz="0" w:space="0" w:color="auto"/>
            <w:bottom w:val="none" w:sz="0" w:space="0" w:color="auto"/>
            <w:right w:val="none" w:sz="0" w:space="0" w:color="auto"/>
          </w:divBdr>
        </w:div>
      </w:divsChild>
    </w:div>
    <w:div w:id="1929848106">
      <w:bodyDiv w:val="1"/>
      <w:marLeft w:val="0"/>
      <w:marRight w:val="0"/>
      <w:marTop w:val="0"/>
      <w:marBottom w:val="0"/>
      <w:divBdr>
        <w:top w:val="none" w:sz="0" w:space="0" w:color="auto"/>
        <w:left w:val="none" w:sz="0" w:space="0" w:color="auto"/>
        <w:bottom w:val="none" w:sz="0" w:space="0" w:color="auto"/>
        <w:right w:val="none" w:sz="0" w:space="0" w:color="auto"/>
      </w:divBdr>
      <w:divsChild>
        <w:div w:id="1005745280">
          <w:marLeft w:val="255"/>
          <w:marRight w:val="0"/>
          <w:marTop w:val="75"/>
          <w:marBottom w:val="0"/>
          <w:divBdr>
            <w:top w:val="none" w:sz="0" w:space="0" w:color="auto"/>
            <w:left w:val="none" w:sz="0" w:space="0" w:color="auto"/>
            <w:bottom w:val="none" w:sz="0" w:space="0" w:color="auto"/>
            <w:right w:val="none" w:sz="0" w:space="0" w:color="auto"/>
          </w:divBdr>
        </w:div>
      </w:divsChild>
    </w:div>
    <w:div w:id="1942950971">
      <w:bodyDiv w:val="1"/>
      <w:marLeft w:val="0"/>
      <w:marRight w:val="0"/>
      <w:marTop w:val="0"/>
      <w:marBottom w:val="0"/>
      <w:divBdr>
        <w:top w:val="none" w:sz="0" w:space="0" w:color="auto"/>
        <w:left w:val="none" w:sz="0" w:space="0" w:color="auto"/>
        <w:bottom w:val="none" w:sz="0" w:space="0" w:color="auto"/>
        <w:right w:val="none" w:sz="0" w:space="0" w:color="auto"/>
      </w:divBdr>
      <w:divsChild>
        <w:div w:id="644358556">
          <w:marLeft w:val="255"/>
          <w:marRight w:val="0"/>
          <w:marTop w:val="75"/>
          <w:marBottom w:val="0"/>
          <w:divBdr>
            <w:top w:val="none" w:sz="0" w:space="0" w:color="auto"/>
            <w:left w:val="none" w:sz="0" w:space="0" w:color="auto"/>
            <w:bottom w:val="none" w:sz="0" w:space="0" w:color="auto"/>
            <w:right w:val="none" w:sz="0" w:space="0" w:color="auto"/>
          </w:divBdr>
        </w:div>
      </w:divsChild>
    </w:div>
    <w:div w:id="1959137733">
      <w:bodyDiv w:val="1"/>
      <w:marLeft w:val="0"/>
      <w:marRight w:val="0"/>
      <w:marTop w:val="0"/>
      <w:marBottom w:val="0"/>
      <w:divBdr>
        <w:top w:val="none" w:sz="0" w:space="0" w:color="auto"/>
        <w:left w:val="none" w:sz="0" w:space="0" w:color="auto"/>
        <w:bottom w:val="none" w:sz="0" w:space="0" w:color="auto"/>
        <w:right w:val="none" w:sz="0" w:space="0" w:color="auto"/>
      </w:divBdr>
      <w:divsChild>
        <w:div w:id="597248959">
          <w:marLeft w:val="255"/>
          <w:marRight w:val="0"/>
          <w:marTop w:val="75"/>
          <w:marBottom w:val="0"/>
          <w:divBdr>
            <w:top w:val="none" w:sz="0" w:space="0" w:color="auto"/>
            <w:left w:val="none" w:sz="0" w:space="0" w:color="auto"/>
            <w:bottom w:val="none" w:sz="0" w:space="0" w:color="auto"/>
            <w:right w:val="none" w:sz="0" w:space="0" w:color="auto"/>
          </w:divBdr>
        </w:div>
      </w:divsChild>
    </w:div>
    <w:div w:id="1991205006">
      <w:bodyDiv w:val="1"/>
      <w:marLeft w:val="0"/>
      <w:marRight w:val="0"/>
      <w:marTop w:val="0"/>
      <w:marBottom w:val="0"/>
      <w:divBdr>
        <w:top w:val="none" w:sz="0" w:space="0" w:color="auto"/>
        <w:left w:val="none" w:sz="0" w:space="0" w:color="auto"/>
        <w:bottom w:val="none" w:sz="0" w:space="0" w:color="auto"/>
        <w:right w:val="none" w:sz="0" w:space="0" w:color="auto"/>
      </w:divBdr>
      <w:divsChild>
        <w:div w:id="1578982316">
          <w:marLeft w:val="255"/>
          <w:marRight w:val="0"/>
          <w:marTop w:val="75"/>
          <w:marBottom w:val="0"/>
          <w:divBdr>
            <w:top w:val="none" w:sz="0" w:space="0" w:color="auto"/>
            <w:left w:val="none" w:sz="0" w:space="0" w:color="auto"/>
            <w:bottom w:val="none" w:sz="0" w:space="0" w:color="auto"/>
            <w:right w:val="none" w:sz="0" w:space="0" w:color="auto"/>
          </w:divBdr>
        </w:div>
      </w:divsChild>
    </w:div>
    <w:div w:id="2030331068">
      <w:bodyDiv w:val="1"/>
      <w:marLeft w:val="0"/>
      <w:marRight w:val="0"/>
      <w:marTop w:val="0"/>
      <w:marBottom w:val="0"/>
      <w:divBdr>
        <w:top w:val="none" w:sz="0" w:space="0" w:color="auto"/>
        <w:left w:val="none" w:sz="0" w:space="0" w:color="auto"/>
        <w:bottom w:val="none" w:sz="0" w:space="0" w:color="auto"/>
        <w:right w:val="none" w:sz="0" w:space="0" w:color="auto"/>
      </w:divBdr>
      <w:divsChild>
        <w:div w:id="1268342510">
          <w:marLeft w:val="255"/>
          <w:marRight w:val="0"/>
          <w:marTop w:val="75"/>
          <w:marBottom w:val="0"/>
          <w:divBdr>
            <w:top w:val="none" w:sz="0" w:space="0" w:color="auto"/>
            <w:left w:val="none" w:sz="0" w:space="0" w:color="auto"/>
            <w:bottom w:val="none" w:sz="0" w:space="0" w:color="auto"/>
            <w:right w:val="none" w:sz="0" w:space="0" w:color="auto"/>
          </w:divBdr>
        </w:div>
      </w:divsChild>
    </w:div>
    <w:div w:id="2049790544">
      <w:bodyDiv w:val="1"/>
      <w:marLeft w:val="0"/>
      <w:marRight w:val="0"/>
      <w:marTop w:val="0"/>
      <w:marBottom w:val="0"/>
      <w:divBdr>
        <w:top w:val="none" w:sz="0" w:space="0" w:color="auto"/>
        <w:left w:val="none" w:sz="0" w:space="0" w:color="auto"/>
        <w:bottom w:val="none" w:sz="0" w:space="0" w:color="auto"/>
        <w:right w:val="none" w:sz="0" w:space="0" w:color="auto"/>
      </w:divBdr>
      <w:divsChild>
        <w:div w:id="1704090226">
          <w:marLeft w:val="255"/>
          <w:marRight w:val="0"/>
          <w:marTop w:val="75"/>
          <w:marBottom w:val="0"/>
          <w:divBdr>
            <w:top w:val="none" w:sz="0" w:space="0" w:color="auto"/>
            <w:left w:val="none" w:sz="0" w:space="0" w:color="auto"/>
            <w:bottom w:val="none" w:sz="0" w:space="0" w:color="auto"/>
            <w:right w:val="none" w:sz="0" w:space="0" w:color="auto"/>
          </w:divBdr>
        </w:div>
      </w:divsChild>
    </w:div>
    <w:div w:id="2103915205">
      <w:bodyDiv w:val="1"/>
      <w:marLeft w:val="0"/>
      <w:marRight w:val="0"/>
      <w:marTop w:val="0"/>
      <w:marBottom w:val="0"/>
      <w:divBdr>
        <w:top w:val="none" w:sz="0" w:space="0" w:color="auto"/>
        <w:left w:val="none" w:sz="0" w:space="0" w:color="auto"/>
        <w:bottom w:val="none" w:sz="0" w:space="0" w:color="auto"/>
        <w:right w:val="none" w:sz="0" w:space="0" w:color="auto"/>
      </w:divBdr>
      <w:divsChild>
        <w:div w:id="628129043">
          <w:marLeft w:val="255"/>
          <w:marRight w:val="0"/>
          <w:marTop w:val="75"/>
          <w:marBottom w:val="0"/>
          <w:divBdr>
            <w:top w:val="none" w:sz="0" w:space="0" w:color="auto"/>
            <w:left w:val="none" w:sz="0" w:space="0" w:color="auto"/>
            <w:bottom w:val="none" w:sz="0" w:space="0" w:color="auto"/>
            <w:right w:val="none" w:sz="0" w:space="0" w:color="auto"/>
          </w:divBdr>
        </w:div>
      </w:divsChild>
    </w:div>
    <w:div w:id="2128310350">
      <w:bodyDiv w:val="1"/>
      <w:marLeft w:val="0"/>
      <w:marRight w:val="0"/>
      <w:marTop w:val="0"/>
      <w:marBottom w:val="0"/>
      <w:divBdr>
        <w:top w:val="none" w:sz="0" w:space="0" w:color="auto"/>
        <w:left w:val="none" w:sz="0" w:space="0" w:color="auto"/>
        <w:bottom w:val="none" w:sz="0" w:space="0" w:color="auto"/>
        <w:right w:val="none" w:sz="0" w:space="0" w:color="auto"/>
      </w:divBdr>
      <w:divsChild>
        <w:div w:id="1406221553">
          <w:marLeft w:val="255"/>
          <w:marRight w:val="0"/>
          <w:marTop w:val="75"/>
          <w:marBottom w:val="0"/>
          <w:divBdr>
            <w:top w:val="none" w:sz="0" w:space="0" w:color="auto"/>
            <w:left w:val="none" w:sz="0" w:space="0" w:color="auto"/>
            <w:bottom w:val="none" w:sz="0" w:space="0" w:color="auto"/>
            <w:right w:val="none" w:sz="0" w:space="0" w:color="auto"/>
          </w:divBdr>
        </w:div>
      </w:divsChild>
    </w:div>
    <w:div w:id="2136363930">
      <w:bodyDiv w:val="1"/>
      <w:marLeft w:val="0"/>
      <w:marRight w:val="0"/>
      <w:marTop w:val="0"/>
      <w:marBottom w:val="0"/>
      <w:divBdr>
        <w:top w:val="none" w:sz="0" w:space="0" w:color="auto"/>
        <w:left w:val="none" w:sz="0" w:space="0" w:color="auto"/>
        <w:bottom w:val="none" w:sz="0" w:space="0" w:color="auto"/>
        <w:right w:val="none" w:sz="0" w:space="0" w:color="auto"/>
      </w:divBdr>
      <w:divsChild>
        <w:div w:id="737633185">
          <w:marLeft w:val="255"/>
          <w:marRight w:val="0"/>
          <w:marTop w:val="75"/>
          <w:marBottom w:val="0"/>
          <w:divBdr>
            <w:top w:val="none" w:sz="0" w:space="0" w:color="auto"/>
            <w:left w:val="none" w:sz="0" w:space="0" w:color="auto"/>
            <w:bottom w:val="none" w:sz="0" w:space="0" w:color="auto"/>
            <w:right w:val="none" w:sz="0" w:space="0" w:color="auto"/>
          </w:divBdr>
          <w:divsChild>
            <w:div w:id="860583521">
              <w:marLeft w:val="0"/>
              <w:marRight w:val="225"/>
              <w:marTop w:val="0"/>
              <w:marBottom w:val="0"/>
              <w:divBdr>
                <w:top w:val="none" w:sz="0" w:space="0" w:color="auto"/>
                <w:left w:val="none" w:sz="0" w:space="0" w:color="auto"/>
                <w:bottom w:val="none" w:sz="0" w:space="0" w:color="auto"/>
                <w:right w:val="none" w:sz="0" w:space="0" w:color="auto"/>
              </w:divBdr>
            </w:div>
            <w:div w:id="620306914">
              <w:marLeft w:val="0"/>
              <w:marRight w:val="75"/>
              <w:marTop w:val="0"/>
              <w:marBottom w:val="0"/>
              <w:divBdr>
                <w:top w:val="none" w:sz="0" w:space="0" w:color="auto"/>
                <w:left w:val="none" w:sz="0" w:space="0" w:color="auto"/>
                <w:bottom w:val="none" w:sz="0" w:space="0" w:color="auto"/>
                <w:right w:val="none" w:sz="0" w:space="0" w:color="auto"/>
              </w:divBdr>
            </w:div>
            <w:div w:id="1550341848">
              <w:marLeft w:val="0"/>
              <w:marRight w:val="0"/>
              <w:marTop w:val="0"/>
              <w:marBottom w:val="300"/>
              <w:divBdr>
                <w:top w:val="none" w:sz="0" w:space="0" w:color="auto"/>
                <w:left w:val="none" w:sz="0" w:space="0" w:color="auto"/>
                <w:bottom w:val="none" w:sz="0" w:space="0" w:color="auto"/>
                <w:right w:val="none" w:sz="0" w:space="0" w:color="auto"/>
              </w:divBdr>
            </w:div>
            <w:div w:id="1036347717">
              <w:marLeft w:val="255"/>
              <w:marRight w:val="0"/>
              <w:marTop w:val="75"/>
              <w:marBottom w:val="0"/>
              <w:divBdr>
                <w:top w:val="none" w:sz="0" w:space="0" w:color="auto"/>
                <w:left w:val="none" w:sz="0" w:space="0" w:color="auto"/>
                <w:bottom w:val="none" w:sz="0" w:space="0" w:color="auto"/>
                <w:right w:val="none" w:sz="0" w:space="0" w:color="auto"/>
              </w:divBdr>
            </w:div>
            <w:div w:id="691077248">
              <w:marLeft w:val="255"/>
              <w:marRight w:val="0"/>
              <w:marTop w:val="75"/>
              <w:marBottom w:val="0"/>
              <w:divBdr>
                <w:top w:val="none" w:sz="0" w:space="0" w:color="auto"/>
                <w:left w:val="none" w:sz="0" w:space="0" w:color="auto"/>
                <w:bottom w:val="none" w:sz="0" w:space="0" w:color="auto"/>
                <w:right w:val="none" w:sz="0" w:space="0" w:color="auto"/>
              </w:divBdr>
            </w:div>
          </w:divsChild>
        </w:div>
        <w:div w:id="92827483">
          <w:marLeft w:val="255"/>
          <w:marRight w:val="0"/>
          <w:marTop w:val="75"/>
          <w:marBottom w:val="0"/>
          <w:divBdr>
            <w:top w:val="none" w:sz="0" w:space="0" w:color="auto"/>
            <w:left w:val="none" w:sz="0" w:space="0" w:color="auto"/>
            <w:bottom w:val="none" w:sz="0" w:space="0" w:color="auto"/>
            <w:right w:val="none" w:sz="0" w:space="0" w:color="auto"/>
          </w:divBdr>
          <w:divsChild>
            <w:div w:id="830874733">
              <w:marLeft w:val="0"/>
              <w:marRight w:val="225"/>
              <w:marTop w:val="0"/>
              <w:marBottom w:val="0"/>
              <w:divBdr>
                <w:top w:val="none" w:sz="0" w:space="0" w:color="auto"/>
                <w:left w:val="none" w:sz="0" w:space="0" w:color="auto"/>
                <w:bottom w:val="none" w:sz="0" w:space="0" w:color="auto"/>
                <w:right w:val="none" w:sz="0" w:space="0" w:color="auto"/>
              </w:divBdr>
            </w:div>
          </w:divsChild>
        </w:div>
        <w:div w:id="702244911">
          <w:marLeft w:val="255"/>
          <w:marRight w:val="0"/>
          <w:marTop w:val="75"/>
          <w:marBottom w:val="0"/>
          <w:divBdr>
            <w:top w:val="none" w:sz="0" w:space="0" w:color="auto"/>
            <w:left w:val="none" w:sz="0" w:space="0" w:color="auto"/>
            <w:bottom w:val="none" w:sz="0" w:space="0" w:color="auto"/>
            <w:right w:val="none" w:sz="0" w:space="0" w:color="auto"/>
          </w:divBdr>
          <w:divsChild>
            <w:div w:id="2952635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44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DB71-319E-48A7-8AD5-3ABE11B3009A}">
  <ds:schemaRefs>
    <ds:schemaRef ds:uri="http://schemas.microsoft.com/sharepoint/v3/contenttype/forms"/>
  </ds:schemaRefs>
</ds:datastoreItem>
</file>

<file path=customXml/itemProps2.xml><?xml version="1.0" encoding="utf-8"?>
<ds:datastoreItem xmlns:ds="http://schemas.openxmlformats.org/officeDocument/2006/customXml" ds:itemID="{1B1D6E02-4290-4EE2-82F6-02039295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F0EF3-EC36-4F75-BAD4-46B347B31899}">
  <ds:schemaRefs>
    <ds:schemaRef ds:uri="http://schemas.microsoft.com/office/2006/metadata/properties"/>
    <ds:schemaRef ds:uri="http://schemas.microsoft.com/office/infopath/2007/PartnerControls"/>
    <ds:schemaRef ds:uri="d26c6947-7193-433e-9fee-b9383e5fa34c"/>
    <ds:schemaRef ds:uri="4e491ae2-bd53-4995-98ac-e251fc1d93db"/>
  </ds:schemaRefs>
</ds:datastoreItem>
</file>

<file path=customXml/itemProps4.xml><?xml version="1.0" encoding="utf-8"?>
<ds:datastoreItem xmlns:ds="http://schemas.openxmlformats.org/officeDocument/2006/customXml" ds:itemID="{0C759D24-B4A8-4008-866F-3D532C01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35759</Words>
  <Characters>203827</Characters>
  <Application>Microsoft Office Word</Application>
  <DocSecurity>0</DocSecurity>
  <Lines>1698</Lines>
  <Paragraphs>478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2022-10-26T12:13:00Z</cp:lastPrinted>
  <dcterms:created xsi:type="dcterms:W3CDTF">2023-02-22T14:33:00Z</dcterms:created>
  <dcterms:modified xsi:type="dcterms:W3CDTF">2023-02-24T10:41:00Z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y fmtid="{D5CDD505-2E9C-101B-9397-08002B2CF9AE}" pid="3" name="MediaServiceImageTags">
    <vt:lpwstr/>
  </property>
</Properties>
</file>