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10054" w14:textId="77777777" w:rsidR="00CA01AA" w:rsidRPr="00373EC9" w:rsidRDefault="00CA01AA" w:rsidP="00CA01A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DOLOŽKA ZLUČITEĽNOSTI</w:t>
      </w:r>
    </w:p>
    <w:p w14:paraId="6CC64DA9" w14:textId="77777777" w:rsidR="00CA01AA" w:rsidRPr="00373EC9" w:rsidRDefault="00CA01AA" w:rsidP="00CA01A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 zákona s právom Európskej únie</w:t>
      </w:r>
    </w:p>
    <w:p w14:paraId="0E9E409D" w14:textId="77777777" w:rsidR="00CA01AA" w:rsidRPr="00373EC9" w:rsidRDefault="00CA01AA" w:rsidP="00CA01A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8217005" w14:textId="77777777" w:rsidR="00CA01AA" w:rsidRPr="00373EC9" w:rsidRDefault="00CA01AA" w:rsidP="00CA01AA">
      <w:pPr>
        <w:spacing w:before="240" w:after="240" w:line="240" w:lineRule="auto"/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1.    </w:t>
      </w:r>
      <w:r w:rsidRPr="00373E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Navrhovateľ zákona:</w:t>
      </w: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Ministerstvo zdravotníctva Slovenskej republiky.</w:t>
      </w:r>
    </w:p>
    <w:p w14:paraId="65D3575E" w14:textId="77777777" w:rsidR="00CA01AA" w:rsidRPr="00373EC9" w:rsidRDefault="00CA01AA" w:rsidP="00CA01AA">
      <w:pPr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7CB8C09" w14:textId="77777777" w:rsidR="00CA01AA" w:rsidRPr="00373EC9" w:rsidRDefault="00CA01AA" w:rsidP="00CA01AA">
      <w:pPr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Pr="00373E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návrhu zákona:</w:t>
      </w: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  Návrh zákona, ktorým sa mení a dopĺňa zákon č. 355/2007 Z. z. o ochrane, podpore a rozvoji verejného zdravia a o zmene a doplnení niektorých zákonov v znení neskorších predpisov a ktorým sa  menia a dopĺňajú niektoré zákony</w:t>
      </w:r>
    </w:p>
    <w:p w14:paraId="56C81BC5" w14:textId="77777777" w:rsidR="00CA01AA" w:rsidRPr="00373EC9" w:rsidRDefault="00CA01AA" w:rsidP="00CA01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5DE40FD" w14:textId="04D1F3FB" w:rsidR="00CA01AA" w:rsidRPr="00373EC9" w:rsidRDefault="00724897" w:rsidP="007248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</w:t>
      </w:r>
      <w:r w:rsidR="00CA01AA" w:rsidRPr="00373E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návrhu zákona je upravený v práve Európskej únie:</w:t>
      </w:r>
    </w:p>
    <w:p w14:paraId="4A6FFD61" w14:textId="77777777" w:rsidR="00CA01AA" w:rsidRPr="00373EC9" w:rsidRDefault="00CA01AA" w:rsidP="00CA01AA">
      <w:pPr>
        <w:spacing w:before="240" w:after="240" w:line="240" w:lineRule="auto"/>
        <w:ind w:left="58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a)     v primárnom práve v Zmluve o fungovaní Európskej únie v článku 168,</w:t>
      </w:r>
    </w:p>
    <w:p w14:paraId="4558596A" w14:textId="77777777" w:rsidR="00CA01AA" w:rsidRPr="00373EC9" w:rsidRDefault="00CA01AA" w:rsidP="00CA01AA">
      <w:pPr>
        <w:spacing w:after="0" w:line="240" w:lineRule="auto"/>
        <w:ind w:left="58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b) v sekundárnom práve:</w:t>
      </w:r>
    </w:p>
    <w:p w14:paraId="11C95FA7" w14:textId="75674323" w:rsidR="00724897" w:rsidRPr="00373EC9" w:rsidRDefault="00724897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Delegované nariadenie Komisie (EÚ) 2016/127 z 25. septembra 2015, ktorým sa dopĺňa nariadenie Európskeho parlamentu a Rady (EÚ) č. 609/2013, pokiaľ ide o osobitné požiadavky na zloženie a informácie platné pre počiatočnú dojčenskú výživu a následnú dojčenskú výživu a pokiaľ ide o požiadavky na informácie týkajúce sa výživy dojčiat a malých detí (Ú. v. EÚ L 25, 2.2.2016) v platnom znení. </w:t>
      </w:r>
    </w:p>
    <w:p w14:paraId="4C34AD1D" w14:textId="15877BC5" w:rsidR="00CA01AA" w:rsidRPr="00373EC9" w:rsidRDefault="00CA01AA" w:rsidP="007248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zdravotníctva Slovenskej republiky.</w:t>
      </w:r>
    </w:p>
    <w:p w14:paraId="09A3F755" w14:textId="77777777" w:rsidR="00724897" w:rsidRPr="00373EC9" w:rsidRDefault="00724897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E21C16" w14:textId="7CBC8593" w:rsidR="00CA01AA" w:rsidRPr="00373EC9" w:rsidRDefault="00724897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Delegované nariadenie Komisie (EÚ) 2016/128 z 25. septembra 2015, ktorým sa dopĺňa nariadenie Európskeho parlamentu a Rady (EÚ) č. 609/2013, pokiaľ ide o osobitné požiadavky na zloženie potravín na osobitné lekárske účely a na informácie o nich (Ú. v. EÚ L 25, 2.2.2016) v platnom znení. </w:t>
      </w:r>
    </w:p>
    <w:p w14:paraId="4C5C36B5" w14:textId="32DC591D" w:rsidR="00CA01AA" w:rsidRPr="00373EC9" w:rsidRDefault="00CA01AA" w:rsidP="00724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zdravotníctva Slovenskej republiky. </w:t>
      </w:r>
    </w:p>
    <w:p w14:paraId="4A5371DF" w14:textId="7E4444A9" w:rsidR="00F32B90" w:rsidRPr="00373EC9" w:rsidRDefault="00F32B90" w:rsidP="00724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DA14E3" w14:textId="0114A8C5" w:rsidR="00F32B90" w:rsidRPr="00373EC9" w:rsidRDefault="00F32B90" w:rsidP="00F32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Vykonávacie rozhodnutie Komisie (EÚ) 2017/253 z 13. februára 2017, ktorým sa stanovujú postupy vydávania varovaní ako súčasť systému včasného varovania a reakcie stanoveného v súvislosti so závažnými cezhraničnými ohrozeniami zdravia a na účely výmeny informácií, konzultácií a koordinácie reakcií na takéto ohrozenia podľa rozhodnutia Európskeho parlamentu a Rady č. 1082/2013/EÚ (Ú. v. EÚ L 37, 14. 2. 2017) v platnom znení; </w:t>
      </w:r>
    </w:p>
    <w:p w14:paraId="109B4611" w14:textId="3129196A" w:rsidR="00F32B90" w:rsidRPr="00373EC9" w:rsidRDefault="00F32B90" w:rsidP="00F32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Gestor: Ministerstvo zdravotníctva Slovenskej republiky. </w:t>
      </w:r>
    </w:p>
    <w:p w14:paraId="1C0B00A2" w14:textId="68375D55" w:rsidR="00F32B90" w:rsidRPr="00373EC9" w:rsidRDefault="00F32B90" w:rsidP="00F32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4. Nariadenie Európskeho parlamentu a Rady (EÚ) 2017/625 z 15. marca 2017 o úradných kontrolách a iných úradných činnostiach vykonávaných na zabezpečenie uplatňovania potravinového a krmivového práva a pravidiel pre zdravie zvierat a dobré životné podmienky zvierat, pre zdravie rastlín a pre prípravky na ochranu rastlín, o zmene nariadení Európskeho parlamentu a Rady (ES) č. 999/2001, (ES) č. 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(Ú. v. EÚ, L 95, 7.4.2017) v platnom znení</w:t>
      </w:r>
    </w:p>
    <w:p w14:paraId="2F047DEA" w14:textId="4D154ECB" w:rsidR="00F32B90" w:rsidRPr="00373EC9" w:rsidRDefault="00F32B90" w:rsidP="00F3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Gestor: Ministerstvo </w:t>
      </w:r>
      <w:r w:rsidR="00DA59CF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pôdohospodárstva </w:t>
      </w: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republiky. </w:t>
      </w:r>
    </w:p>
    <w:p w14:paraId="262175AA" w14:textId="77777777" w:rsidR="00724897" w:rsidRPr="00373EC9" w:rsidRDefault="00724897" w:rsidP="0072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B98DF" w14:textId="09C20693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Delegované nariadenie Komisie (EÚ) 2017/1798 z 2. júna 2017, ktorým sa dopĺňa nariadenie Európskeho parlamentu a Rady (EÚ) č. 609/2013, pokiaľ ide o osobitné požiadavky na zloženie potravín určených na celkovú náhradu stravy na účely regulácie hmotnosti a o osobitné požiadavky na informácie o nich (Ú. v. EÚ L 259, 7.10.2017). </w:t>
      </w:r>
    </w:p>
    <w:p w14:paraId="3A1451B1" w14:textId="72542548" w:rsidR="00CA01AA" w:rsidRPr="00373EC9" w:rsidRDefault="00CA01AA" w:rsidP="00724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zdravotníctva Slovenskej republiky. </w:t>
      </w:r>
    </w:p>
    <w:p w14:paraId="21273E35" w14:textId="77777777" w:rsidR="00724897" w:rsidRPr="00373EC9" w:rsidRDefault="00724897" w:rsidP="0072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8ED35C" w14:textId="625C51AF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Nariadenie Európskeho parlamentu a Rady (EÚ) 2015/2283 z 25. novembra 2015 o nových potravinách, ktorým sa mení nariadenie Európskeho parlamentu a Rady (EÚ) č. 1169/2011, ktorým sa zrušuje nariadenie Európskeho parlamentu a Rady (ES) č. 258/97 a nariadenie Komisie (ES) č. 1852/2001 (Ú. v. EÚ L 327, 11.12.2015) v platnom znení. </w:t>
      </w:r>
    </w:p>
    <w:p w14:paraId="5A4F4504" w14:textId="77777777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zdravotníctva Slovenskej republiky. </w:t>
      </w:r>
    </w:p>
    <w:p w14:paraId="589C3EFD" w14:textId="77777777" w:rsidR="00724897" w:rsidRPr="00373EC9" w:rsidRDefault="00724897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178711" w14:textId="1A7405A0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Nariadenie Európskeho parlamentu a Rady (EÚ) 2019/1020 z 20. júna 2019 o dohľade nad trhom a súlade výrobkov a o zmene smernice 2004/42/ES a nariadení (ES) č. 765/2008 a (EÚ) č. 305/2011 (Ú. v. EÚ L 169, 25.6.2019). </w:t>
      </w:r>
    </w:p>
    <w:p w14:paraId="57A55E22" w14:textId="457C9990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Gestor: Ministerstvo </w:t>
      </w:r>
      <w:r w:rsidR="00D223C1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hospodárstva </w:t>
      </w: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republiky. </w:t>
      </w:r>
    </w:p>
    <w:p w14:paraId="7E1918B6" w14:textId="516CA813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Nariadenie Európskeho parlamentu a Rady (ES) č. 1272/2008 zo 16. decembra 2008 o klasifikácii, označovaní a balení látok a zmesí, o zmene, doplnení a zrušení smerníc 67/548/EHS a 1999/45/ES a o zmene a doplnení nariadenia (ES) č. 1907/2006 (Ú. v. EÚ L 353, 31.12.2008) v platnom znení. </w:t>
      </w:r>
    </w:p>
    <w:p w14:paraId="23D60092" w14:textId="57FCFB0F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hospodárstva Slovenskej republiky.</w:t>
      </w:r>
    </w:p>
    <w:p w14:paraId="1F38564D" w14:textId="77777777" w:rsidR="00724897" w:rsidRPr="00373EC9" w:rsidRDefault="00724897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E09DA7" w14:textId="4994986B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Nariadenie Európskeho parlamentu a Rady (ES) č. 1907/2006 z 18. decembra 2006 o registrácii, hodnotení, autorizácii a obmedzovaní chemických látok (REACH) a o zriadení Európskej chemickej agentúry, o zmene a doplnení smernice 1999/45/ES a o zrušení nariadenia Rady (EHS) č. 793/93 a nariadenia Komisie (ES) č. 1488/94, smernice Rady 76/769/EHS a smerníc Komisie 91/155/EHS, 93/67/EHS, 93/105/ES a 2000/21/ES (Ú. v. EÚ L 396, 30.12.2006) v platnom znení.</w:t>
      </w:r>
    </w:p>
    <w:p w14:paraId="3B0D0DD9" w14:textId="381A6B1D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hospodárstva Slovenskej republiky. </w:t>
      </w:r>
    </w:p>
    <w:p w14:paraId="688C1904" w14:textId="77777777" w:rsidR="00724897" w:rsidRPr="00373EC9" w:rsidRDefault="00724897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D9132C" w14:textId="4CA4FAE3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Nariadenie Komisie (EÚ) 2020/1149 z 3. augusta 2020, ktorým sa mení príloha XVII k nariadeniu Európskeho parlamentu a Rady (ES) č. 1907/2006 o registrácii, hodnotení, autorizácii a obmedzovaní chemikálií (REACH), pokiaľ ide o </w:t>
      </w:r>
      <w:proofErr w:type="spellStart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diizokyanáty</w:t>
      </w:r>
      <w:proofErr w:type="spellEnd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(Ú. v. EÚ L 252, 4.8.2020).</w:t>
      </w:r>
    </w:p>
    <w:p w14:paraId="68C17AEA" w14:textId="55C1EDB6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hospodárstva Slovenskej republiky. </w:t>
      </w:r>
    </w:p>
    <w:p w14:paraId="0BC9336A" w14:textId="77777777" w:rsidR="00724897" w:rsidRPr="00373EC9" w:rsidRDefault="00724897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954DA1" w14:textId="66727102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Nariadenie Európskeho parlamentu a Rady (ES) č. 1223/2009 z 30. novembra 2009 o kozmetických výrobkoch </w:t>
      </w: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(prepracované znenie)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(Ú. v. EÚ L 342, 22.12.2009) v platnom znení. </w:t>
      </w:r>
    </w:p>
    <w:p w14:paraId="37D00589" w14:textId="5C282069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zdravotníctva Slovenskej republiky. </w:t>
      </w:r>
    </w:p>
    <w:p w14:paraId="0A7044BF" w14:textId="77777777" w:rsidR="00724897" w:rsidRPr="00373EC9" w:rsidRDefault="00724897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712FC3" w14:textId="172FB0B9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Vykonávacie nariadenie Komisie (EÚ) 2018/456 z 19. marca 2018 o procedurálnych krokoch konzultačného postupu určovania statusu novej potraviny v súlade s nariadením Európskeho parlamentu a Rady (EÚ) 2015/2283 o nových potravinách (Ú. v. EÚ L 77, 20.3.2018). </w:t>
      </w:r>
    </w:p>
    <w:p w14:paraId="0B422143" w14:textId="52DF5BBD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zdravotníctva Slovenskej republiky. </w:t>
      </w:r>
    </w:p>
    <w:p w14:paraId="5DCF562C" w14:textId="77777777" w:rsidR="00724897" w:rsidRPr="00373EC9" w:rsidRDefault="00724897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02BD84" w14:textId="379E7BE9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13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Vykonávacie nariadenie Komisie (EÚ) 2017/2468 z 20. decembra 2017, ktorým sa stanovujú požiadavky administratívneho a vedeckého charakteru na tradičné potraviny z tretích krajín v súlade s nariadením Európskeho parlamentu a Rady (EÚ) 2015/2283 o nových potravinách (Ú. v. EÚ L 351, 30.12.2017) v platnom znení. </w:t>
      </w:r>
    </w:p>
    <w:p w14:paraId="1B2D30F2" w14:textId="73637F16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zdravotníctva Slovenskej republiky. </w:t>
      </w:r>
    </w:p>
    <w:p w14:paraId="4B0F5F02" w14:textId="77777777" w:rsidR="00724897" w:rsidRPr="00373EC9" w:rsidRDefault="00724897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BB6C0A" w14:textId="0EDFE950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14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Nariadenie Európskeho parlamentu a Rady (ES) č. 852/2004 z 29. apríla 2004 o hygiene potravín (Ú. v. EÚ L 139, 30.4.2004; Mimoriadne vydanie Ú. v. EÚ, kap. 13/zv. 34) v platnom znení. </w:t>
      </w:r>
    </w:p>
    <w:p w14:paraId="442C87FC" w14:textId="66A301DF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zdravotníctva Slovenskej republiky. </w:t>
      </w:r>
    </w:p>
    <w:p w14:paraId="168BB124" w14:textId="77777777" w:rsidR="00724897" w:rsidRPr="00373EC9" w:rsidRDefault="00724897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69ABE7" w14:textId="5EFAF794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Rady 74/556/EHS zo 4. júna 1974, ktorou sa stanovujú podrobnosti o prechodných opatreniach týkajúcich sa činností, ktoré súvisia s obchodovaním a distribúciou toxických výrobkov, a činností, ktoré zahŕňajú odborné využitie takýchto výrobkov, vrátane činností sprostredkovateľov (Ú. v. ES L 307, 18.11.1974; Mimoriadne vydanie Ú. v. EÚ, kap. 6/zv. 1).</w:t>
      </w:r>
    </w:p>
    <w:p w14:paraId="1FF4C990" w14:textId="552634BD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zdravotníctva Slovenskej republiky.</w:t>
      </w:r>
    </w:p>
    <w:p w14:paraId="35C2160B" w14:textId="77777777" w:rsidR="00724897" w:rsidRPr="00373EC9" w:rsidRDefault="00724897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E54A8B" w14:textId="318698F3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16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Európskeho parlamentu a Rady 2006/7/ES o riadení kvality vody určenej na kúpanie, ktorou sa zrušuje smernica 76/160/EHS (Ú. v. EÚ L 64, 4. 3. 2006) v platnom znení.</w:t>
      </w:r>
    </w:p>
    <w:p w14:paraId="32885A51" w14:textId="77777777" w:rsidR="002E5972" w:rsidRPr="00373EC9" w:rsidRDefault="002E5972" w:rsidP="002E5972">
      <w:pPr>
        <w:pStyle w:val="Odsekzoznamu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zdravotníctva Slovenskej republiky.</w:t>
      </w:r>
    </w:p>
    <w:p w14:paraId="536976EF" w14:textId="56060192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0490C2" w14:textId="12FB22F9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17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2003/10/ES Európskeho parlamentu a Rady zo 6. februára 2003 o minimálnych zdravotných a bezpečnostných požiadavkách, pokiaľ ide o vystavenie pracovníkov rizikám vyplývajúcim z fyzikálnych faktorov (hluk) (Ú. v. EÚ L 42, 15.2.2003; Mimoriadne vydanie Ú. v. EÚ, kap. 5/zv. 4) v platnom znení.  </w:t>
      </w:r>
    </w:p>
    <w:p w14:paraId="1A322577" w14:textId="50E189C1" w:rsidR="00CA01AA" w:rsidRPr="00373EC9" w:rsidRDefault="00CA01AA" w:rsidP="00CA01A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Gestor: Ministerstvo zdravotníctva Slovenskej republiky, </w:t>
      </w:r>
      <w:proofErr w:type="spellStart"/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spolugestor</w:t>
      </w:r>
      <w:proofErr w:type="spellEnd"/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: Ministerstvo práce, sociálnych vecí a rodiny Slovenskej republiky. </w:t>
      </w:r>
    </w:p>
    <w:p w14:paraId="776E809C" w14:textId="77777777" w:rsidR="00724897" w:rsidRPr="00373EC9" w:rsidRDefault="00724897" w:rsidP="00CA01A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D4088C" w14:textId="2EE62239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18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Rady 98/24/ES o ochrane zdravia a bezpečnosti pracovníkov pred rizikami súvisiacimi s chemickými faktormi pri práci (Ú. v. ES L 131, 5.5.1998; Mimoriadne vydanie Ú. v. EÚ, kap. 5/zv. 3) v platnom znení.</w:t>
      </w:r>
    </w:p>
    <w:p w14:paraId="31588CD2" w14:textId="7B75B7CE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Gestor: Ministerstvo zdravotníctva Slovenskej republiky, </w:t>
      </w:r>
      <w:proofErr w:type="spellStart"/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spolugestor</w:t>
      </w:r>
      <w:proofErr w:type="spellEnd"/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: Ministerstvo práce, sociálnych vecí a rodiny Slovenskej republiky.</w:t>
      </w:r>
    </w:p>
    <w:p w14:paraId="6E1944C2" w14:textId="77777777" w:rsidR="00724897" w:rsidRPr="00373EC9" w:rsidRDefault="00724897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1F2357" w14:textId="62A2C02E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19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Európskeho parlamentu a Rady 2013/35/EÚ z 26. júna 2013 o minimálnych zdravotných a bezpečnostných požiadavkách týkajúcich sa vystavenia pracovníkov rizikám vyplývajúcim z fyzikálnych činidiel (elektromagnetické polia) (Ú. v. EÚ L 179, 29.6.2013) v platnom znení.</w:t>
      </w:r>
    </w:p>
    <w:p w14:paraId="1E9B8C49" w14:textId="5E3A9667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Gestor: Ministerstvo zdravotníctva Slovenskej republiky, </w:t>
      </w:r>
      <w:proofErr w:type="spellStart"/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spolugestor</w:t>
      </w:r>
      <w:proofErr w:type="spellEnd"/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: Ministerstvo práce, sociálnych vecí a rodiny Slovenskej republiky. </w:t>
      </w:r>
    </w:p>
    <w:p w14:paraId="08A8E1A3" w14:textId="77777777" w:rsidR="00724897" w:rsidRPr="00373EC9" w:rsidRDefault="00724897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619187" w14:textId="3D232917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Smernica Európskeho parlamentu a Rady 2006/25/ES z 5. apríla 2006 o minimálnych zdravotných a bezpečnostných požiadavkách týkajúcich sa vystavenia pracovníkov rizikám vyplývajúcim z fyzikálnych faktorov (umelé optické žiarenie) </w:t>
      </w: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(19. samostatná smernica v zmysle článku 16 ods. 1 smernice 89/391/EHS)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(Ú. v. EÚ L 114, 27.4.2006) v platnom znení. </w:t>
      </w:r>
    </w:p>
    <w:p w14:paraId="4A18CD0C" w14:textId="1168E42D" w:rsidR="00CA01AA" w:rsidRPr="00373EC9" w:rsidRDefault="00CA01AA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Gestor: Ministerstvo zdravotníctva Slovenskej republiky, </w:t>
      </w:r>
      <w:proofErr w:type="spellStart"/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spolugestor</w:t>
      </w:r>
      <w:proofErr w:type="spellEnd"/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: Ministerstvo práce, sociálnych vecí a rodiny Slovenskej republiky. </w:t>
      </w:r>
    </w:p>
    <w:p w14:paraId="00065437" w14:textId="77777777" w:rsidR="00724897" w:rsidRPr="00373EC9" w:rsidRDefault="00724897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7F1981" w14:textId="73DFCA12" w:rsidR="00CA01AA" w:rsidRPr="00373EC9" w:rsidRDefault="00F32B90" w:rsidP="007248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21</w:t>
      </w:r>
      <w:r w:rsidR="0072489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Rady 2013/59/</w:t>
      </w:r>
      <w:proofErr w:type="spellStart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Euratom</w:t>
      </w:r>
      <w:proofErr w:type="spellEnd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5. decembra 2013, ktorou sa stanovujú základné bezpečnostné normy ochrany pred nebezpečenstvami vznikajúcimi v dôsledku ionizujúceho žiarenia, a ktorou sa zrušujú smernice 89/618/</w:t>
      </w:r>
      <w:proofErr w:type="spellStart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Euratom</w:t>
      </w:r>
      <w:proofErr w:type="spellEnd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, 90/641/</w:t>
      </w:r>
      <w:proofErr w:type="spellStart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Euratom</w:t>
      </w:r>
      <w:proofErr w:type="spellEnd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, 96/29/</w:t>
      </w:r>
      <w:proofErr w:type="spellStart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Euratom</w:t>
      </w:r>
      <w:proofErr w:type="spellEnd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, 97/43/</w:t>
      </w:r>
      <w:proofErr w:type="spellStart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Euratom</w:t>
      </w:r>
      <w:proofErr w:type="spellEnd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2003/122/</w:t>
      </w:r>
      <w:proofErr w:type="spellStart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Euratom</w:t>
      </w:r>
      <w:proofErr w:type="spellEnd"/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(Ú. v. EÚ L 13, 17.1.2014).</w:t>
      </w:r>
    </w:p>
    <w:p w14:paraId="3801281B" w14:textId="00B96A24" w:rsidR="002E5972" w:rsidRPr="00373EC9" w:rsidRDefault="002E5972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Gestor: Ministerstvo zdravotníctva Slovenskej republiky</w:t>
      </w:r>
    </w:p>
    <w:p w14:paraId="64299E13" w14:textId="2BA2252F" w:rsidR="00F32B90" w:rsidRPr="00373EC9" w:rsidRDefault="00F32B90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80B61D" w14:textId="581BFEA8" w:rsidR="00F32B90" w:rsidRPr="00373EC9" w:rsidRDefault="00F32B90" w:rsidP="00F32B90">
      <w:pPr>
        <w:jc w:val="both"/>
        <w:rPr>
          <w:rFonts w:ascii="Times New Roman" w:hAnsi="Times New Roman" w:cs="Times New Roman"/>
          <w:sz w:val="24"/>
        </w:rPr>
      </w:pPr>
      <w:bookmarkStart w:id="0" w:name="_Hlk121913303"/>
      <w:r w:rsidRPr="00373EC9">
        <w:rPr>
          <w:rFonts w:ascii="Times New Roman" w:hAnsi="Times New Roman" w:cs="Times New Roman"/>
          <w:sz w:val="24"/>
        </w:rPr>
        <w:t xml:space="preserve">22. </w:t>
      </w:r>
      <w:r w:rsidR="00C67319" w:rsidRPr="00373EC9">
        <w:rPr>
          <w:rFonts w:ascii="Times New Roman" w:hAnsi="Times New Roman" w:cs="Times New Roman"/>
          <w:sz w:val="24"/>
        </w:rPr>
        <w:t>S</w:t>
      </w:r>
      <w:r w:rsidRPr="00373EC9">
        <w:rPr>
          <w:rFonts w:ascii="Times New Roman" w:hAnsi="Times New Roman" w:cs="Times New Roman"/>
          <w:sz w:val="24"/>
        </w:rPr>
        <w:t>mernica Rady z 12. júna 1989 o zavádzaní opatrení na podporu zlepšenia bezpečnosti a ochrany zdravia pracovníkov pri práci (89/391/EHS) (Ú. v. ES L 183, 29.6.1989; Mimoriadne vydanie Ú. v. EÚ, kap. 5/zv. 1) v platnom znení.</w:t>
      </w:r>
    </w:p>
    <w:p w14:paraId="6BCCBD24" w14:textId="45054899" w:rsidR="00F32B90" w:rsidRPr="00373EC9" w:rsidRDefault="00F32B90" w:rsidP="00F32B90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Gestor: Ministerstvo </w:t>
      </w:r>
      <w:r w:rsidR="00896170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práce</w:t>
      </w:r>
      <w:r w:rsidR="00C907CB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96170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sociálnych vecí a rodiny </w:t>
      </w: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</w:p>
    <w:bookmarkEnd w:id="0"/>
    <w:p w14:paraId="561E8477" w14:textId="77777777" w:rsidR="00F32B90" w:rsidRPr="00373EC9" w:rsidRDefault="00F32B90" w:rsidP="00F32B90">
      <w:pPr>
        <w:jc w:val="both"/>
        <w:rPr>
          <w:rFonts w:ascii="Times New Roman" w:hAnsi="Times New Roman" w:cs="Times New Roman"/>
          <w:sz w:val="24"/>
        </w:rPr>
      </w:pPr>
    </w:p>
    <w:p w14:paraId="067938B2" w14:textId="77777777" w:rsidR="00F32B90" w:rsidRPr="00373EC9" w:rsidRDefault="00F32B90" w:rsidP="00CA01AA">
      <w:pPr>
        <w:spacing w:after="0" w:line="240" w:lineRule="auto"/>
        <w:ind w:left="1494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sk-SK"/>
        </w:rPr>
      </w:pPr>
    </w:p>
    <w:p w14:paraId="70D24339" w14:textId="77777777" w:rsidR="00CA01AA" w:rsidRPr="00373EC9" w:rsidRDefault="00CA01AA" w:rsidP="00CA01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 c)  nie je obsiahnutá v judikatúre Súdneho dvora Európskej únie.</w:t>
      </w:r>
    </w:p>
    <w:p w14:paraId="4D69E02F" w14:textId="77777777" w:rsidR="00CA01AA" w:rsidRPr="00373EC9" w:rsidRDefault="00CA01AA" w:rsidP="00CA01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1CA5C4A" w14:textId="77777777" w:rsidR="00CA01AA" w:rsidRPr="00373EC9" w:rsidRDefault="00CA01AA" w:rsidP="00CA01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</w:t>
      </w:r>
      <w:r w:rsidRPr="00373E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Záväzky Slovenskej republiky vo vzťahu k Európskej únii:</w:t>
      </w:r>
    </w:p>
    <w:p w14:paraId="7B436E54" w14:textId="77777777" w:rsidR="00CA01AA" w:rsidRPr="00373EC9" w:rsidRDefault="00CA01AA" w:rsidP="00CA01A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a) lehota na prebranie príslušného právneho aktu Európskej únie</w:t>
      </w:r>
    </w:p>
    <w:p w14:paraId="64EC78A3" w14:textId="77777777" w:rsidR="00CA01AA" w:rsidRPr="00373EC9" w:rsidRDefault="00CA01AA" w:rsidP="00CA01A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- bezpredmetné,</w:t>
      </w:r>
    </w:p>
    <w:p w14:paraId="5EDCE340" w14:textId="77777777" w:rsidR="00CA01AA" w:rsidRPr="00373EC9" w:rsidRDefault="00CA01AA" w:rsidP="00CA01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b) 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14:paraId="5B06E684" w14:textId="722595B0" w:rsidR="00CA01AA" w:rsidRPr="00373EC9" w:rsidRDefault="00CA01AA" w:rsidP="00A175E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A175E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konanie o porušení zmlúv INFR č. 2020/2296 zo strany Európskej komisie v štádiu formálneho oznámenia, ktoré bolo Slovenskej republike doručené listom č. C (2020) 6976 </w:t>
      </w:r>
      <w:proofErr w:type="spellStart"/>
      <w:r w:rsidR="00A175E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final</w:t>
      </w:r>
      <w:proofErr w:type="spellEnd"/>
      <w:r w:rsidR="00A175E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dňa 30. októbra 2020, ktoré sa týka neoznámenia všetkých transpozičných opatrení smernice 2013/59/</w:t>
      </w:r>
      <w:proofErr w:type="spellStart"/>
      <w:r w:rsidR="00A175E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Euratom</w:t>
      </w:r>
      <w:proofErr w:type="spellEnd"/>
      <w:r w:rsidR="00A175E7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2C62EBF" w14:textId="77777777" w:rsidR="00CA01AA" w:rsidRPr="00373EC9" w:rsidRDefault="00CA01AA" w:rsidP="00CA01A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c) informácia o právnych predpisoch, v ktorých sú uvádzané právne akty Európskej únie už prebrané</w:t>
      </w:r>
    </w:p>
    <w:p w14:paraId="77FC123A" w14:textId="07A09D32" w:rsidR="00CA01AA" w:rsidRPr="00373EC9" w:rsidRDefault="00724897" w:rsidP="00724897">
      <w:pPr>
        <w:numPr>
          <w:ilvl w:val="0"/>
          <w:numId w:val="20"/>
        </w:numPr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Rady 74/556/EHS</w:t>
      </w:r>
    </w:p>
    <w:p w14:paraId="4D487872" w14:textId="65114C21" w:rsidR="00724897" w:rsidRPr="00373EC9" w:rsidRDefault="00724897" w:rsidP="0072489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355/2007 Z. z. o ochrane, podpore a rozvoji verejného zdravia a o zmene a </w:t>
      </w: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</w:p>
    <w:p w14:paraId="1C5427CB" w14:textId="63A27636" w:rsidR="00CA01AA" w:rsidRPr="00373EC9" w:rsidRDefault="00724897" w:rsidP="00CA01AA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CA01AA"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 niektorých zákonov v znení neskorších predpisov.</w:t>
      </w:r>
    </w:p>
    <w:p w14:paraId="6A9DE8DB" w14:textId="77777777" w:rsidR="00724897" w:rsidRPr="00373EC9" w:rsidRDefault="00724897" w:rsidP="00CA01AA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86E63C" w14:textId="356E99A4" w:rsidR="002E5972" w:rsidRPr="00373EC9" w:rsidRDefault="002E5972" w:rsidP="00CA01AA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Európskeho parlamentu a Rady 2006/7/ES</w:t>
      </w:r>
    </w:p>
    <w:p w14:paraId="4925F26F" w14:textId="77777777" w:rsidR="003D1780" w:rsidRPr="00373EC9" w:rsidRDefault="003D1780" w:rsidP="003D17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355/2007 Z. z. o ochrane, podpore a rozvoji verejného zdravia a o zmene a doplnení niektorých zákonov v znení neskorších predpisov.</w:t>
      </w:r>
    </w:p>
    <w:p w14:paraId="4FD26DBB" w14:textId="77777777" w:rsidR="003D1780" w:rsidRPr="00373EC9" w:rsidRDefault="003D1780" w:rsidP="003D1780">
      <w:pPr>
        <w:pStyle w:val="Odsekzoznamu"/>
        <w:spacing w:after="0"/>
        <w:ind w:right="479"/>
        <w:jc w:val="both"/>
        <w:rPr>
          <w:rFonts w:ascii="Times New Roman" w:hAnsi="Times New Roman" w:cs="Times New Roman"/>
          <w:sz w:val="24"/>
          <w:szCs w:val="24"/>
        </w:rPr>
      </w:pPr>
      <w:r w:rsidRPr="00373EC9">
        <w:rPr>
          <w:rFonts w:ascii="Times New Roman" w:hAnsi="Times New Roman" w:cs="Times New Roman"/>
          <w:sz w:val="24"/>
          <w:szCs w:val="24"/>
        </w:rPr>
        <w:t>Zákon č. 364/2004 Z. z. o vodách a o zmene zákona Slovenskej národnej rady č. 372/1990 Zb. o priestupkoch v znení neskorších predpisov (vodný zákon).</w:t>
      </w:r>
    </w:p>
    <w:p w14:paraId="5748D400" w14:textId="77777777" w:rsidR="00724897" w:rsidRPr="00373EC9" w:rsidRDefault="003D1780" w:rsidP="00724897">
      <w:pPr>
        <w:pStyle w:val="Odsekzoznamu"/>
        <w:spacing w:after="0"/>
        <w:ind w:right="479"/>
        <w:jc w:val="both"/>
        <w:rPr>
          <w:rFonts w:ascii="Times New Roman" w:hAnsi="Times New Roman" w:cs="Times New Roman"/>
          <w:sz w:val="24"/>
          <w:szCs w:val="24"/>
        </w:rPr>
      </w:pPr>
      <w:r w:rsidRPr="00373EC9">
        <w:rPr>
          <w:rFonts w:ascii="Times New Roman" w:hAnsi="Times New Roman" w:cs="Times New Roman"/>
          <w:sz w:val="24"/>
          <w:szCs w:val="24"/>
        </w:rPr>
        <w:t>Vyhláška Ministerstva zdravotníctva Slovenskej republiky č. 309/2012 Z. z. o požiadavkách na vodu určenú na kúpanie.</w:t>
      </w:r>
    </w:p>
    <w:p w14:paraId="5B731922" w14:textId="1FF9F645" w:rsidR="00CA01AA" w:rsidRPr="00373EC9" w:rsidRDefault="00CA01AA" w:rsidP="00724897">
      <w:pPr>
        <w:pStyle w:val="Odsekzoznamu"/>
        <w:spacing w:after="0"/>
        <w:ind w:right="479"/>
        <w:jc w:val="both"/>
        <w:rPr>
          <w:rFonts w:ascii="Times New Roman" w:hAnsi="Times New Roman" w:cs="Times New Roman"/>
          <w:sz w:val="24"/>
          <w:szCs w:val="24"/>
        </w:rPr>
      </w:pPr>
    </w:p>
    <w:p w14:paraId="1AA58FEC" w14:textId="77777777" w:rsidR="003D1780" w:rsidRPr="00373EC9" w:rsidRDefault="002E5972" w:rsidP="003D1780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Smernica 2003/10/ES</w:t>
      </w:r>
      <w:bookmarkStart w:id="1" w:name="_GoBack"/>
      <w:bookmarkEnd w:id="1"/>
    </w:p>
    <w:p w14:paraId="206445EE" w14:textId="5C8EFE11" w:rsidR="003D1780" w:rsidRPr="00373EC9" w:rsidRDefault="003D1780" w:rsidP="003D1780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hAnsi="Times New Roman" w:cs="Times New Roman"/>
          <w:bCs/>
          <w:sz w:val="24"/>
          <w:szCs w:val="24"/>
        </w:rPr>
        <w:t>Zákon č. 355/2007 Z. z. o ochrane, podpore a rozvoji verejného zdravia a o zmene a doplnení niektorých zákonov v znení neskorších predpisov.</w:t>
      </w:r>
    </w:p>
    <w:p w14:paraId="08A3711D" w14:textId="6F774661" w:rsidR="00CA01AA" w:rsidRPr="00373EC9" w:rsidRDefault="003D1780" w:rsidP="00724897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373EC9">
        <w:rPr>
          <w:rFonts w:ascii="Times New Roman" w:hAnsi="Times New Roman" w:cs="Times New Roman"/>
          <w:bCs/>
          <w:sz w:val="24"/>
          <w:szCs w:val="24"/>
        </w:rPr>
        <w:t>Nariadenie vlády SR č. 155/2006 Z. z. o minimálnych zdravotných a bezpečnostných požiadavkách na ochranu zamestnancov pred rizikami súvisiacimi s expozíciou hluku v znení neskorších predpisov.</w:t>
      </w:r>
    </w:p>
    <w:p w14:paraId="01372082" w14:textId="77777777" w:rsidR="00CA01AA" w:rsidRPr="00373EC9" w:rsidRDefault="00CA01AA" w:rsidP="00CA01AA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Rady 98/24/ES</w:t>
      </w:r>
    </w:p>
    <w:p w14:paraId="3AE6CCD4" w14:textId="77777777" w:rsidR="00CA01AA" w:rsidRPr="00373EC9" w:rsidRDefault="00CA01AA" w:rsidP="003D17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355/2007 Z. z. o ochrane, podpore a rozvoji verejného zdravia a o zmene a doplnení niektorých zákonov v znení neskorších predpisov.</w:t>
      </w:r>
    </w:p>
    <w:p w14:paraId="434CC44C" w14:textId="74B5A7E4" w:rsidR="00CA01AA" w:rsidRPr="00373EC9" w:rsidRDefault="00CA01AA" w:rsidP="003D17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Nariadenie vlády Slovenskej republiky č. 355/2006 Z. z. o ochrane zamestnancov pred rizikami súvisiacimi s expozíciou chemickým faktorom pri práci v znení neskorších predpisov.</w:t>
      </w:r>
    </w:p>
    <w:p w14:paraId="77F6CE3C" w14:textId="77777777" w:rsidR="003D1780" w:rsidRPr="00373EC9" w:rsidRDefault="003D1780" w:rsidP="003D17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137066" w14:textId="77777777" w:rsidR="00CA01AA" w:rsidRPr="00373EC9" w:rsidRDefault="00CA01AA" w:rsidP="00CA01AA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Európskeho parlamentu a Rady 2013/35/EÚ</w:t>
      </w:r>
    </w:p>
    <w:p w14:paraId="4BCBDC42" w14:textId="77777777" w:rsidR="00CA01AA" w:rsidRPr="00373EC9" w:rsidRDefault="00CA01AA" w:rsidP="003D17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355/2007 Z. z. o ochrane, podpore a rozvoji verejného zdravia a o zmene a doplnení niektorých zákonov v znení neskorších predpisov.</w:t>
      </w:r>
    </w:p>
    <w:p w14:paraId="66CDBCB2" w14:textId="5252D01A" w:rsidR="00CA01AA" w:rsidRPr="00373EC9" w:rsidRDefault="00CA01AA" w:rsidP="003D17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Nariadenie vlády Slovenskej republiky č. 209/2016 Z. z. o minimálnych zdravotných a bezpečnostných požiadavkách na ochranu zamestnancov pred rizikami súvisiacimi s expozíciou elektromagnetickému poľu v znení nariadenia vlády Slovenskej republiky č. 334/2020 Z. z.</w:t>
      </w:r>
    </w:p>
    <w:p w14:paraId="4E065C79" w14:textId="77777777" w:rsidR="003D1780" w:rsidRPr="00373EC9" w:rsidRDefault="003D1780" w:rsidP="003D17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CCE801" w14:textId="77777777" w:rsidR="00CA01AA" w:rsidRPr="00373EC9" w:rsidRDefault="00CA01AA" w:rsidP="00CA01AA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Európskeho parlamentu a Rady 2006/25/ES</w:t>
      </w:r>
    </w:p>
    <w:p w14:paraId="38ED6B6B" w14:textId="77777777" w:rsidR="00CA01AA" w:rsidRPr="00373EC9" w:rsidRDefault="00CA01AA" w:rsidP="003D17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355/2007 Z. z. o ochrane, podpore a rozvoji verejného zdravia a o zmene a doplnení niektorých zákonov v znení neskorších predpisov.</w:t>
      </w:r>
    </w:p>
    <w:p w14:paraId="073EC7DC" w14:textId="1ABD8D40" w:rsidR="00CA01AA" w:rsidRPr="00373EC9" w:rsidRDefault="00CA01AA" w:rsidP="003D17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Nariadenie vlády Slovenskej republiky č. 410/2007 Z. z. o minimálnych zdravotných a bezpečnostných požiadavkách na ochranu zamestnancov pred rizikami súvisiacimi s expozíciou umelému optickému žiareniu.</w:t>
      </w:r>
    </w:p>
    <w:p w14:paraId="74E0952E" w14:textId="77777777" w:rsidR="002E5972" w:rsidRPr="00373EC9" w:rsidRDefault="002E5972" w:rsidP="00CA01AA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85EA30" w14:textId="239D9559" w:rsidR="00CA01AA" w:rsidRPr="00373EC9" w:rsidRDefault="002E5972" w:rsidP="002E5972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Smernica Rady 2013/59/</w:t>
      </w:r>
      <w:proofErr w:type="spellStart"/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Euroatom</w:t>
      </w:r>
      <w:proofErr w:type="spellEnd"/>
    </w:p>
    <w:p w14:paraId="5E319B1C" w14:textId="77777777" w:rsidR="00724897" w:rsidRPr="00373EC9" w:rsidRDefault="00724897" w:rsidP="00724897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373EC9">
        <w:rPr>
          <w:rFonts w:ascii="Times New Roman" w:hAnsi="Times New Roman" w:cs="Times New Roman"/>
          <w:bCs/>
          <w:sz w:val="24"/>
          <w:szCs w:val="24"/>
        </w:rPr>
        <w:t>Zákon č. 87/2018 Z. z. o radiačnej ochrane a o zmene a doplnení niektorých zákonov v znení neskorších predpisov.</w:t>
      </w:r>
    </w:p>
    <w:p w14:paraId="30FA58A3" w14:textId="77777777" w:rsidR="00724897" w:rsidRPr="00373EC9" w:rsidRDefault="00724897" w:rsidP="00724897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73EC9">
        <w:rPr>
          <w:rFonts w:ascii="Times New Roman" w:hAnsi="Times New Roman" w:cs="Times New Roman"/>
          <w:bCs/>
          <w:sz w:val="24"/>
          <w:szCs w:val="24"/>
          <w:lang w:eastAsia="sk-SK"/>
        </w:rPr>
        <w:t>Zákon NR SR č. 576/2004 Z. z. o zdravotnej starostlivosti, službách súvisiacich s poskytovaním zdravotnej starostlivosti a o zmene a doplnení niektorých zákonov v znení neskorších predpisov.</w:t>
      </w:r>
    </w:p>
    <w:p w14:paraId="0B10F86F" w14:textId="71FDCEFB" w:rsidR="00724897" w:rsidRPr="00373EC9" w:rsidRDefault="00724897" w:rsidP="0072489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73EC9">
        <w:rPr>
          <w:rFonts w:ascii="Times New Roman" w:hAnsi="Times New Roman" w:cs="Times New Roman"/>
          <w:bCs/>
          <w:sz w:val="24"/>
          <w:szCs w:val="24"/>
          <w:lang w:eastAsia="sk-SK"/>
        </w:rPr>
        <w:t>Zákon NR SR č. 578/2004 Z. z. o poskytovateľoch zdravotnej starostlivosti, zdravotníckych pracovníkoch, stavovských organizáciách v zdravotníctve a o zmene a doplnení niektorých zákonov v znení neskorších predpisov.</w:t>
      </w:r>
    </w:p>
    <w:p w14:paraId="4130E4C8" w14:textId="77777777" w:rsidR="00CA01AA" w:rsidRPr="00373EC9" w:rsidRDefault="00CA01AA" w:rsidP="00CA01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</w:t>
      </w:r>
      <w:r w:rsidRPr="00373E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 zákona je zlučiteľný s právom Európskej únie:</w:t>
      </w:r>
    </w:p>
    <w:p w14:paraId="0BC5AA8B" w14:textId="77777777" w:rsidR="00CA01AA" w:rsidRPr="00373EC9" w:rsidRDefault="00CA01AA" w:rsidP="00CA01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3EC9">
        <w:rPr>
          <w:rFonts w:ascii="Times New Roman" w:eastAsia="Times New Roman" w:hAnsi="Times New Roman" w:cs="Times New Roman"/>
          <w:sz w:val="24"/>
          <w:szCs w:val="24"/>
          <w:lang w:eastAsia="sk-SK"/>
        </w:rPr>
        <w:t>-  úplne.</w:t>
      </w:r>
    </w:p>
    <w:p w14:paraId="38FCB8E8" w14:textId="77777777" w:rsidR="00904FEC" w:rsidRPr="00373EC9" w:rsidRDefault="00904FEC">
      <w:pPr>
        <w:rPr>
          <w:rFonts w:ascii="Times New Roman" w:hAnsi="Times New Roman" w:cs="Times New Roman"/>
          <w:sz w:val="24"/>
          <w:szCs w:val="24"/>
        </w:rPr>
      </w:pPr>
    </w:p>
    <w:sectPr w:rsidR="00904FEC" w:rsidRPr="0037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213F"/>
    <w:multiLevelType w:val="multilevel"/>
    <w:tmpl w:val="62C47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E0F14"/>
    <w:multiLevelType w:val="multilevel"/>
    <w:tmpl w:val="25964B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0E311DD"/>
    <w:multiLevelType w:val="multilevel"/>
    <w:tmpl w:val="056AFF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F3842"/>
    <w:multiLevelType w:val="multilevel"/>
    <w:tmpl w:val="0164928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B3ED3"/>
    <w:multiLevelType w:val="multilevel"/>
    <w:tmpl w:val="EF2CEE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C3096"/>
    <w:multiLevelType w:val="multilevel"/>
    <w:tmpl w:val="6EB6CA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8156A"/>
    <w:multiLevelType w:val="multilevel"/>
    <w:tmpl w:val="64BAB4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326BF"/>
    <w:multiLevelType w:val="multilevel"/>
    <w:tmpl w:val="374600F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F3ED9"/>
    <w:multiLevelType w:val="multilevel"/>
    <w:tmpl w:val="B8984B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04CFB"/>
    <w:multiLevelType w:val="multilevel"/>
    <w:tmpl w:val="DA545D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8E4E97"/>
    <w:multiLevelType w:val="multilevel"/>
    <w:tmpl w:val="989E5112"/>
    <w:lvl w:ilvl="0">
      <w:start w:val="1"/>
      <w:numFmt w:val="decimal"/>
      <w:lvlText w:val="%1."/>
      <w:lvlJc w:val="left"/>
      <w:pPr>
        <w:tabs>
          <w:tab w:val="num" w:pos="558"/>
        </w:tabs>
        <w:ind w:left="558" w:hanging="360"/>
      </w:pPr>
    </w:lvl>
    <w:lvl w:ilvl="1" w:tentative="1">
      <w:start w:val="1"/>
      <w:numFmt w:val="decimal"/>
      <w:lvlText w:val="%2."/>
      <w:lvlJc w:val="left"/>
      <w:pPr>
        <w:tabs>
          <w:tab w:val="num" w:pos="1278"/>
        </w:tabs>
        <w:ind w:left="1278" w:hanging="360"/>
      </w:pPr>
    </w:lvl>
    <w:lvl w:ilvl="2" w:tentative="1">
      <w:start w:val="1"/>
      <w:numFmt w:val="decimal"/>
      <w:lvlText w:val="%3."/>
      <w:lvlJc w:val="left"/>
      <w:pPr>
        <w:tabs>
          <w:tab w:val="num" w:pos="1998"/>
        </w:tabs>
        <w:ind w:left="1998" w:hanging="360"/>
      </w:pPr>
    </w:lvl>
    <w:lvl w:ilvl="3" w:tentative="1">
      <w:start w:val="1"/>
      <w:numFmt w:val="decimal"/>
      <w:lvlText w:val="%4."/>
      <w:lvlJc w:val="left"/>
      <w:pPr>
        <w:tabs>
          <w:tab w:val="num" w:pos="2718"/>
        </w:tabs>
        <w:ind w:left="2718" w:hanging="360"/>
      </w:pPr>
    </w:lvl>
    <w:lvl w:ilvl="4" w:tentative="1">
      <w:start w:val="1"/>
      <w:numFmt w:val="decimal"/>
      <w:lvlText w:val="%5."/>
      <w:lvlJc w:val="left"/>
      <w:pPr>
        <w:tabs>
          <w:tab w:val="num" w:pos="3438"/>
        </w:tabs>
        <w:ind w:left="3438" w:hanging="360"/>
      </w:pPr>
    </w:lvl>
    <w:lvl w:ilvl="5" w:tentative="1">
      <w:start w:val="1"/>
      <w:numFmt w:val="decimal"/>
      <w:lvlText w:val="%6."/>
      <w:lvlJc w:val="left"/>
      <w:pPr>
        <w:tabs>
          <w:tab w:val="num" w:pos="4158"/>
        </w:tabs>
        <w:ind w:left="4158" w:hanging="360"/>
      </w:pPr>
    </w:lvl>
    <w:lvl w:ilvl="6" w:tentative="1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 w:tentative="1">
      <w:start w:val="1"/>
      <w:numFmt w:val="decimal"/>
      <w:lvlText w:val="%8."/>
      <w:lvlJc w:val="left"/>
      <w:pPr>
        <w:tabs>
          <w:tab w:val="num" w:pos="5598"/>
        </w:tabs>
        <w:ind w:left="5598" w:hanging="360"/>
      </w:pPr>
    </w:lvl>
    <w:lvl w:ilvl="8" w:tentative="1">
      <w:start w:val="1"/>
      <w:numFmt w:val="decimal"/>
      <w:lvlText w:val="%9."/>
      <w:lvlJc w:val="left"/>
      <w:pPr>
        <w:tabs>
          <w:tab w:val="num" w:pos="6318"/>
        </w:tabs>
        <w:ind w:left="6318" w:hanging="360"/>
      </w:pPr>
    </w:lvl>
  </w:abstractNum>
  <w:abstractNum w:abstractNumId="11" w15:restartNumberingAfterBreak="0">
    <w:nsid w:val="3E7B292D"/>
    <w:multiLevelType w:val="multilevel"/>
    <w:tmpl w:val="C2B066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6D4420"/>
    <w:multiLevelType w:val="multilevel"/>
    <w:tmpl w:val="7F5EB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F04A7"/>
    <w:multiLevelType w:val="multilevel"/>
    <w:tmpl w:val="7128A4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8C35A9"/>
    <w:multiLevelType w:val="multilevel"/>
    <w:tmpl w:val="90906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050F9F"/>
    <w:multiLevelType w:val="multilevel"/>
    <w:tmpl w:val="F300D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0E5F68"/>
    <w:multiLevelType w:val="multilevel"/>
    <w:tmpl w:val="C1A8C6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F97AE3"/>
    <w:multiLevelType w:val="multilevel"/>
    <w:tmpl w:val="374CB8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7E06CD"/>
    <w:multiLevelType w:val="multilevel"/>
    <w:tmpl w:val="3236CF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381E8A"/>
    <w:multiLevelType w:val="multilevel"/>
    <w:tmpl w:val="A7D407D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CC2993"/>
    <w:multiLevelType w:val="multilevel"/>
    <w:tmpl w:val="3856C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174682"/>
    <w:multiLevelType w:val="multilevel"/>
    <w:tmpl w:val="74D81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BD54D7"/>
    <w:multiLevelType w:val="multilevel"/>
    <w:tmpl w:val="E3B2B7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5F7DCC"/>
    <w:multiLevelType w:val="multilevel"/>
    <w:tmpl w:val="C3D8F28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BE6B0F"/>
    <w:multiLevelType w:val="multilevel"/>
    <w:tmpl w:val="E84A1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B475B8"/>
    <w:multiLevelType w:val="multilevel"/>
    <w:tmpl w:val="CBA043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20"/>
    <w:lvlOverride w:ilvl="0">
      <w:lvl w:ilvl="0">
        <w:numFmt w:val="decimal"/>
        <w:lvlText w:val="%1."/>
        <w:lvlJc w:val="left"/>
      </w:lvl>
    </w:lvlOverride>
  </w:num>
  <w:num w:numId="5">
    <w:abstractNumId w:val="24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17"/>
    <w:lvlOverride w:ilvl="0">
      <w:lvl w:ilvl="0">
        <w:numFmt w:val="decimal"/>
        <w:lvlText w:val="%1."/>
        <w:lvlJc w:val="left"/>
      </w:lvl>
    </w:lvlOverride>
  </w:num>
  <w:num w:numId="10">
    <w:abstractNumId w:val="18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13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2"/>
    <w:lvlOverride w:ilvl="0">
      <w:lvl w:ilvl="0">
        <w:numFmt w:val="decimal"/>
        <w:lvlText w:val="%1."/>
        <w:lvlJc w:val="left"/>
      </w:lvl>
    </w:lvlOverride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23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1"/>
  </w:num>
  <w:num w:numId="21">
    <w:abstractNumId w:val="14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21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15"/>
    <w:lvlOverride w:ilvl="0">
      <w:lvl w:ilvl="0">
        <w:numFmt w:val="decimal"/>
        <w:lvlText w:val="%1."/>
        <w:lvlJc w:val="left"/>
      </w:lvl>
    </w:lvlOverride>
  </w:num>
  <w:num w:numId="26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AA"/>
    <w:rsid w:val="001C0A63"/>
    <w:rsid w:val="002E5972"/>
    <w:rsid w:val="00373EC9"/>
    <w:rsid w:val="003D1780"/>
    <w:rsid w:val="004655E8"/>
    <w:rsid w:val="00724897"/>
    <w:rsid w:val="00896170"/>
    <w:rsid w:val="00904FEC"/>
    <w:rsid w:val="00A175E7"/>
    <w:rsid w:val="00C67319"/>
    <w:rsid w:val="00C907CB"/>
    <w:rsid w:val="00CA01AA"/>
    <w:rsid w:val="00D223C1"/>
    <w:rsid w:val="00DA59CF"/>
    <w:rsid w:val="00F3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9341"/>
  <w15:chartTrackingRefBased/>
  <w15:docId w15:val="{C75C8365-D8D1-4479-8BC0-804A473D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A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E5972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724897"/>
    <w:pPr>
      <w:widowControl w:val="0"/>
      <w:suppressAutoHyphens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89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vzia">
    <w:name w:val="Revision"/>
    <w:hidden/>
    <w:uiPriority w:val="99"/>
    <w:semiHidden/>
    <w:rsid w:val="00D22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Soska</dc:creator>
  <cp:keywords/>
  <dc:description/>
  <cp:lastModifiedBy>Vincová Veronika</cp:lastModifiedBy>
  <cp:revision>2</cp:revision>
  <dcterms:created xsi:type="dcterms:W3CDTF">2022-12-14T13:28:00Z</dcterms:created>
  <dcterms:modified xsi:type="dcterms:W3CDTF">2022-12-14T13:28:00Z</dcterms:modified>
</cp:coreProperties>
</file>