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F1EF2" w:rsidRDefault="00B01A8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Doložka vybraných vplyvov</w:t>
      </w:r>
    </w:p>
    <w:p w14:paraId="00000002" w14:textId="77777777" w:rsidR="009F1EF2" w:rsidRDefault="009F1EF2">
      <w:pPr>
        <w:spacing w:after="200" w:line="276" w:lineRule="auto"/>
        <w:ind w:left="426"/>
        <w:rPr>
          <w:b/>
        </w:rPr>
      </w:pPr>
    </w:p>
    <w:tbl>
      <w:tblPr>
        <w:tblStyle w:val="a"/>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400"/>
        <w:gridCol w:w="141"/>
        <w:gridCol w:w="564"/>
        <w:gridCol w:w="748"/>
        <w:gridCol w:w="284"/>
        <w:gridCol w:w="254"/>
        <w:gridCol w:w="1133"/>
        <w:gridCol w:w="284"/>
        <w:gridCol w:w="263"/>
        <w:gridCol w:w="1297"/>
      </w:tblGrid>
      <w:tr w:rsidR="009F1EF2" w14:paraId="7048DC2C" w14:textId="77777777">
        <w:tc>
          <w:tcPr>
            <w:tcW w:w="9180" w:type="dxa"/>
            <w:gridSpan w:val="11"/>
            <w:tcBorders>
              <w:bottom w:val="single" w:sz="4" w:space="0" w:color="FFFFFF"/>
            </w:tcBorders>
            <w:shd w:val="clear" w:color="auto" w:fill="E2E2E2"/>
          </w:tcPr>
          <w:p w14:paraId="00000003"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Základné údaje</w:t>
            </w:r>
          </w:p>
        </w:tc>
      </w:tr>
      <w:tr w:rsidR="009F1EF2" w14:paraId="36337102" w14:textId="77777777">
        <w:tc>
          <w:tcPr>
            <w:tcW w:w="9180" w:type="dxa"/>
            <w:gridSpan w:val="11"/>
            <w:tcBorders>
              <w:bottom w:val="single" w:sz="4" w:space="0" w:color="FFFFFF"/>
            </w:tcBorders>
            <w:shd w:val="clear" w:color="auto" w:fill="E2E2E2"/>
          </w:tcPr>
          <w:p w14:paraId="0000000E" w14:textId="77777777" w:rsidR="009F1EF2" w:rsidRDefault="00B01A84">
            <w:pPr>
              <w:spacing w:after="200" w:line="276" w:lineRule="auto"/>
              <w:ind w:left="142"/>
              <w:rPr>
                <w:rFonts w:ascii="Times New Roman" w:eastAsia="Times New Roman" w:hAnsi="Times New Roman" w:cs="Times New Roman"/>
                <w:b/>
              </w:rPr>
            </w:pPr>
            <w:r>
              <w:rPr>
                <w:rFonts w:ascii="Times New Roman" w:eastAsia="Times New Roman" w:hAnsi="Times New Roman" w:cs="Times New Roman"/>
                <w:b/>
              </w:rPr>
              <w:t>Názov materiálu</w:t>
            </w:r>
          </w:p>
        </w:tc>
      </w:tr>
      <w:tr w:rsidR="009F1EF2" w14:paraId="6E83184A" w14:textId="77777777">
        <w:tc>
          <w:tcPr>
            <w:tcW w:w="9180" w:type="dxa"/>
            <w:gridSpan w:val="11"/>
            <w:tcBorders>
              <w:top w:val="single" w:sz="4" w:space="0" w:color="FFFFFF"/>
              <w:bottom w:val="single" w:sz="4" w:space="0" w:color="000000"/>
            </w:tcBorders>
          </w:tcPr>
          <w:p w14:paraId="00000019" w14:textId="77777777" w:rsidR="009F1EF2" w:rsidRDefault="00B01A84">
            <w:pPr>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ktorým sa mení a dopĺňa zákon č. 355/2007 Z. z. o ochrane, podpore a rozvoji verejného zdravia a o zmene a doplnení niektorých zákonov v znení neskorších predpisov a ktorým sa  menia a dopĺňajú niektoré zákony</w:t>
            </w:r>
          </w:p>
        </w:tc>
      </w:tr>
      <w:tr w:rsidR="009F1EF2" w14:paraId="3647C26C" w14:textId="77777777">
        <w:tc>
          <w:tcPr>
            <w:tcW w:w="9180" w:type="dxa"/>
            <w:gridSpan w:val="11"/>
            <w:tcBorders>
              <w:top w:val="single" w:sz="4" w:space="0" w:color="000000"/>
              <w:left w:val="single" w:sz="4" w:space="0" w:color="000000"/>
              <w:bottom w:val="single" w:sz="4" w:space="0" w:color="FFFFFF"/>
            </w:tcBorders>
            <w:shd w:val="clear" w:color="auto" w:fill="E2E2E2"/>
          </w:tcPr>
          <w:p w14:paraId="00000024" w14:textId="77777777" w:rsidR="009F1EF2" w:rsidRDefault="00B01A84">
            <w:pPr>
              <w:spacing w:after="200" w:line="276" w:lineRule="auto"/>
              <w:ind w:left="142"/>
              <w:rPr>
                <w:rFonts w:ascii="Times New Roman" w:eastAsia="Times New Roman" w:hAnsi="Times New Roman" w:cs="Times New Roman"/>
                <w:b/>
              </w:rPr>
            </w:pPr>
            <w:r>
              <w:rPr>
                <w:rFonts w:ascii="Times New Roman" w:eastAsia="Times New Roman" w:hAnsi="Times New Roman" w:cs="Times New Roman"/>
                <w:b/>
              </w:rPr>
              <w:t>Predkladateľ (a spolupredkladateľ)</w:t>
            </w:r>
          </w:p>
        </w:tc>
      </w:tr>
      <w:tr w:rsidR="009F1EF2" w14:paraId="79FA86AB" w14:textId="77777777">
        <w:tc>
          <w:tcPr>
            <w:tcW w:w="9180" w:type="dxa"/>
            <w:gridSpan w:val="11"/>
            <w:tcBorders>
              <w:top w:val="single" w:sz="4" w:space="0" w:color="FFFFFF"/>
              <w:left w:val="single" w:sz="4" w:space="0" w:color="000000"/>
              <w:bottom w:val="single" w:sz="4" w:space="0" w:color="000000"/>
            </w:tcBorders>
            <w:shd w:val="clear" w:color="auto" w:fill="FFFFFF"/>
          </w:tcPr>
          <w:p w14:paraId="0000002F" w14:textId="77777777" w:rsidR="009F1EF2" w:rsidRDefault="00B01A84">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 zdravotníctva Slovenskej republiky</w:t>
            </w:r>
          </w:p>
          <w:p w14:paraId="00000030" w14:textId="77777777" w:rsidR="009F1EF2" w:rsidRDefault="009F1EF2">
            <w:pPr>
              <w:rPr>
                <w:rFonts w:ascii="Times New Roman" w:eastAsia="Times New Roman" w:hAnsi="Times New Roman" w:cs="Times New Roman"/>
                <w:sz w:val="24"/>
                <w:szCs w:val="24"/>
              </w:rPr>
            </w:pPr>
          </w:p>
        </w:tc>
      </w:tr>
      <w:tr w:rsidR="009F1EF2" w14:paraId="1B0D3B5E" w14:textId="77777777">
        <w:tc>
          <w:tcPr>
            <w:tcW w:w="4212" w:type="dxa"/>
            <w:gridSpan w:val="2"/>
            <w:vMerge w:val="restart"/>
            <w:tcBorders>
              <w:top w:val="single" w:sz="4" w:space="0" w:color="000000"/>
              <w:left w:val="single" w:sz="4" w:space="0" w:color="000000"/>
              <w:bottom w:val="single" w:sz="4" w:space="0" w:color="FFFFFF"/>
            </w:tcBorders>
            <w:shd w:val="clear" w:color="auto" w:fill="E2E2E2"/>
            <w:vAlign w:val="center"/>
          </w:tcPr>
          <w:p w14:paraId="0000003B" w14:textId="77777777" w:rsidR="009F1EF2" w:rsidRDefault="00B01A84">
            <w:pPr>
              <w:spacing w:after="200" w:line="276" w:lineRule="auto"/>
              <w:ind w:left="142"/>
              <w:rPr>
                <w:rFonts w:ascii="Times New Roman" w:eastAsia="Times New Roman" w:hAnsi="Times New Roman" w:cs="Times New Roman"/>
                <w:b/>
              </w:rPr>
            </w:pPr>
            <w:r>
              <w:rPr>
                <w:rFonts w:ascii="Times New Roman" w:eastAsia="Times New Roman" w:hAnsi="Times New Roman" w:cs="Times New Roman"/>
                <w:b/>
              </w:rPr>
              <w:t>Charakter predkladaného materiálu</w:t>
            </w:r>
          </w:p>
        </w:tc>
        <w:tc>
          <w:tcPr>
            <w:tcW w:w="705" w:type="dxa"/>
            <w:gridSpan w:val="2"/>
            <w:tcBorders>
              <w:top w:val="single" w:sz="4" w:space="0" w:color="000000"/>
              <w:left w:val="single" w:sz="4" w:space="0" w:color="000000"/>
              <w:bottom w:val="single" w:sz="4" w:space="0" w:color="000000"/>
              <w:right w:val="nil"/>
            </w:tcBorders>
            <w:shd w:val="clear" w:color="auto" w:fill="FFFFFF"/>
          </w:tcPr>
          <w:p w14:paraId="0000003D" w14:textId="77777777" w:rsidR="009F1EF2" w:rsidRDefault="00B01A84">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4263" w:type="dxa"/>
            <w:gridSpan w:val="7"/>
            <w:tcBorders>
              <w:top w:val="single" w:sz="4" w:space="0" w:color="000000"/>
              <w:left w:val="nil"/>
              <w:bottom w:val="single" w:sz="4" w:space="0" w:color="000000"/>
              <w:right w:val="single" w:sz="4" w:space="0" w:color="000000"/>
            </w:tcBorders>
            <w:shd w:val="clear" w:color="auto" w:fill="FFFFFF"/>
          </w:tcPr>
          <w:p w14:paraId="0000003F"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Materiál nelegislatívnej povahy</w:t>
            </w:r>
          </w:p>
        </w:tc>
      </w:tr>
      <w:tr w:rsidR="009F1EF2" w14:paraId="65AB58B1" w14:textId="77777777">
        <w:tc>
          <w:tcPr>
            <w:tcW w:w="4212" w:type="dxa"/>
            <w:gridSpan w:val="2"/>
            <w:vMerge/>
            <w:tcBorders>
              <w:top w:val="single" w:sz="4" w:space="0" w:color="000000"/>
              <w:left w:val="single" w:sz="4" w:space="0" w:color="000000"/>
              <w:bottom w:val="single" w:sz="4" w:space="0" w:color="FFFFFF"/>
            </w:tcBorders>
            <w:shd w:val="clear" w:color="auto" w:fill="E2E2E2"/>
            <w:vAlign w:val="center"/>
          </w:tcPr>
          <w:p w14:paraId="00000046" w14:textId="77777777" w:rsidR="009F1EF2" w:rsidRDefault="009F1EF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5" w:type="dxa"/>
            <w:gridSpan w:val="2"/>
            <w:tcBorders>
              <w:top w:val="single" w:sz="4" w:space="0" w:color="000000"/>
              <w:left w:val="single" w:sz="4" w:space="0" w:color="000000"/>
              <w:bottom w:val="single" w:sz="4" w:space="0" w:color="000000"/>
              <w:right w:val="nil"/>
            </w:tcBorders>
            <w:shd w:val="clear" w:color="auto" w:fill="FFFFFF"/>
          </w:tcPr>
          <w:p w14:paraId="00000048" w14:textId="77777777" w:rsidR="009F1EF2" w:rsidRDefault="00B01A84">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4263" w:type="dxa"/>
            <w:gridSpan w:val="7"/>
            <w:tcBorders>
              <w:top w:val="single" w:sz="4" w:space="0" w:color="000000"/>
              <w:left w:val="nil"/>
              <w:bottom w:val="single" w:sz="4" w:space="0" w:color="000000"/>
            </w:tcBorders>
            <w:shd w:val="clear" w:color="auto" w:fill="FFFFFF"/>
          </w:tcPr>
          <w:p w14:paraId="0000004A" w14:textId="77777777" w:rsidR="009F1EF2" w:rsidRDefault="00B01A84">
            <w:pPr>
              <w:ind w:left="175" w:hanging="175"/>
              <w:rPr>
                <w:rFonts w:ascii="Times New Roman" w:eastAsia="Times New Roman" w:hAnsi="Times New Roman" w:cs="Times New Roman"/>
                <w:sz w:val="20"/>
                <w:szCs w:val="20"/>
              </w:rPr>
            </w:pPr>
            <w:r>
              <w:rPr>
                <w:rFonts w:ascii="Times New Roman" w:eastAsia="Times New Roman" w:hAnsi="Times New Roman" w:cs="Times New Roman"/>
                <w:sz w:val="20"/>
                <w:szCs w:val="20"/>
              </w:rPr>
              <w:t>Materiál legislatívnej povahy</w:t>
            </w:r>
          </w:p>
        </w:tc>
      </w:tr>
      <w:tr w:rsidR="009F1EF2" w14:paraId="79766C71" w14:textId="77777777">
        <w:tc>
          <w:tcPr>
            <w:tcW w:w="4212" w:type="dxa"/>
            <w:gridSpan w:val="2"/>
            <w:vMerge/>
            <w:tcBorders>
              <w:top w:val="single" w:sz="4" w:space="0" w:color="000000"/>
              <w:left w:val="single" w:sz="4" w:space="0" w:color="000000"/>
              <w:bottom w:val="single" w:sz="4" w:space="0" w:color="FFFFFF"/>
            </w:tcBorders>
            <w:shd w:val="clear" w:color="auto" w:fill="E2E2E2"/>
            <w:vAlign w:val="center"/>
          </w:tcPr>
          <w:p w14:paraId="00000051" w14:textId="77777777" w:rsidR="009F1EF2" w:rsidRDefault="009F1EF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5" w:type="dxa"/>
            <w:gridSpan w:val="2"/>
            <w:tcBorders>
              <w:top w:val="single" w:sz="4" w:space="0" w:color="000000"/>
              <w:left w:val="single" w:sz="4" w:space="0" w:color="000000"/>
              <w:bottom w:val="single" w:sz="4" w:space="0" w:color="000000"/>
              <w:right w:val="nil"/>
            </w:tcBorders>
            <w:shd w:val="clear" w:color="auto" w:fill="FFFFFF"/>
          </w:tcPr>
          <w:p w14:paraId="00000053" w14:textId="3DA65462" w:rsidR="009F1EF2" w:rsidRDefault="0062483C">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4263" w:type="dxa"/>
            <w:gridSpan w:val="7"/>
            <w:tcBorders>
              <w:top w:val="single" w:sz="4" w:space="0" w:color="000000"/>
              <w:left w:val="nil"/>
              <w:bottom w:val="single" w:sz="4" w:space="0" w:color="000000"/>
            </w:tcBorders>
            <w:shd w:val="clear" w:color="auto" w:fill="FFFFFF"/>
          </w:tcPr>
          <w:p w14:paraId="00000055"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Transpozícia práva EÚ</w:t>
            </w:r>
          </w:p>
        </w:tc>
      </w:tr>
      <w:tr w:rsidR="009F1EF2" w14:paraId="4F2B2BB4" w14:textId="77777777">
        <w:tc>
          <w:tcPr>
            <w:tcW w:w="9180" w:type="dxa"/>
            <w:gridSpan w:val="11"/>
            <w:tcBorders>
              <w:top w:val="single" w:sz="4" w:space="0" w:color="000000"/>
              <w:left w:val="single" w:sz="4" w:space="0" w:color="000000"/>
              <w:bottom w:val="single" w:sz="4" w:space="0" w:color="FFFFFF"/>
            </w:tcBorders>
            <w:shd w:val="clear" w:color="auto" w:fill="FFFFFF"/>
          </w:tcPr>
          <w:p w14:paraId="0000005C" w14:textId="77777777" w:rsidR="009F1EF2" w:rsidRDefault="009F1EF2">
            <w:pPr>
              <w:jc w:val="both"/>
              <w:rPr>
                <w:rFonts w:ascii="Times New Roman" w:eastAsia="Times New Roman" w:hAnsi="Times New Roman" w:cs="Times New Roman"/>
                <w:sz w:val="20"/>
                <w:szCs w:val="20"/>
              </w:rPr>
            </w:pPr>
          </w:p>
        </w:tc>
      </w:tr>
      <w:tr w:rsidR="009F1EF2" w14:paraId="46386D96" w14:textId="77777777">
        <w:tc>
          <w:tcPr>
            <w:tcW w:w="5949" w:type="dxa"/>
            <w:gridSpan w:val="6"/>
            <w:tcBorders>
              <w:top w:val="single" w:sz="4" w:space="0" w:color="000000"/>
              <w:left w:val="single" w:sz="4" w:space="0" w:color="000000"/>
              <w:bottom w:val="single" w:sz="4" w:space="0" w:color="FFFFFF"/>
              <w:right w:val="single" w:sz="4" w:space="0" w:color="000000"/>
            </w:tcBorders>
            <w:shd w:val="clear" w:color="auto" w:fill="E2E2E2"/>
          </w:tcPr>
          <w:p w14:paraId="00000067" w14:textId="77777777" w:rsidR="009F1EF2" w:rsidRDefault="00B01A84">
            <w:pPr>
              <w:spacing w:after="200" w:line="276" w:lineRule="auto"/>
              <w:ind w:left="142"/>
              <w:rPr>
                <w:rFonts w:ascii="Times New Roman" w:eastAsia="Times New Roman" w:hAnsi="Times New Roman" w:cs="Times New Roman"/>
                <w:b/>
              </w:rPr>
            </w:pPr>
            <w:r>
              <w:rPr>
                <w:rFonts w:ascii="Times New Roman" w:eastAsia="Times New Roman" w:hAnsi="Times New Roman" w:cs="Times New Roman"/>
                <w:b/>
              </w:rPr>
              <w:t>Termín začiatku a ukončenia PPK</w:t>
            </w:r>
          </w:p>
        </w:tc>
        <w:tc>
          <w:tcPr>
            <w:tcW w:w="3231" w:type="dxa"/>
            <w:gridSpan w:val="5"/>
            <w:tcBorders>
              <w:top w:val="single" w:sz="4" w:space="0" w:color="000000"/>
              <w:left w:val="single" w:sz="4" w:space="0" w:color="000000"/>
              <w:bottom w:val="single" w:sz="4" w:space="0" w:color="000000"/>
              <w:right w:val="single" w:sz="4" w:space="0" w:color="000000"/>
            </w:tcBorders>
          </w:tcPr>
          <w:p w14:paraId="0000006D" w14:textId="77777777" w:rsidR="009F1EF2" w:rsidRDefault="009F1EF2">
            <w:pPr>
              <w:rPr>
                <w:rFonts w:ascii="Times New Roman" w:eastAsia="Times New Roman" w:hAnsi="Times New Roman" w:cs="Times New Roman"/>
                <w:i/>
                <w:sz w:val="20"/>
                <w:szCs w:val="20"/>
              </w:rPr>
            </w:pPr>
          </w:p>
        </w:tc>
      </w:tr>
      <w:tr w:rsidR="009F1EF2" w14:paraId="7DD0DB1F" w14:textId="77777777">
        <w:tc>
          <w:tcPr>
            <w:tcW w:w="5949" w:type="dxa"/>
            <w:gridSpan w:val="6"/>
            <w:tcBorders>
              <w:top w:val="single" w:sz="4" w:space="0" w:color="000000"/>
              <w:left w:val="single" w:sz="4" w:space="0" w:color="000000"/>
              <w:bottom w:val="single" w:sz="4" w:space="0" w:color="FFFFFF"/>
              <w:right w:val="single" w:sz="4" w:space="0" w:color="000000"/>
            </w:tcBorders>
            <w:shd w:val="clear" w:color="auto" w:fill="E2E2E2"/>
          </w:tcPr>
          <w:p w14:paraId="00000072" w14:textId="77777777" w:rsidR="009F1EF2" w:rsidRDefault="00B01A84">
            <w:pPr>
              <w:spacing w:after="200" w:line="276" w:lineRule="auto"/>
              <w:ind w:left="142"/>
              <w:rPr>
                <w:rFonts w:ascii="Times New Roman" w:eastAsia="Times New Roman" w:hAnsi="Times New Roman" w:cs="Times New Roman"/>
                <w:b/>
              </w:rPr>
            </w:pPr>
            <w:r>
              <w:rPr>
                <w:rFonts w:ascii="Times New Roman" w:eastAsia="Times New Roman" w:hAnsi="Times New Roman" w:cs="Times New Roman"/>
                <w:b/>
              </w:rPr>
              <w:t>Predpokladaný termín predloženia na pripomienkové konanie</w:t>
            </w:r>
          </w:p>
        </w:tc>
        <w:tc>
          <w:tcPr>
            <w:tcW w:w="3231" w:type="dxa"/>
            <w:gridSpan w:val="5"/>
            <w:tcBorders>
              <w:top w:val="single" w:sz="4" w:space="0" w:color="000000"/>
              <w:left w:val="single" w:sz="4" w:space="0" w:color="000000"/>
              <w:bottom w:val="single" w:sz="4" w:space="0" w:color="000000"/>
              <w:right w:val="single" w:sz="4" w:space="0" w:color="000000"/>
            </w:tcBorders>
          </w:tcPr>
          <w:p w14:paraId="00000078" w14:textId="77777777" w:rsidR="009F1EF2" w:rsidRDefault="00B01A8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apríl 2022</w:t>
            </w:r>
          </w:p>
        </w:tc>
      </w:tr>
      <w:tr w:rsidR="009F1EF2" w14:paraId="507326FA" w14:textId="77777777">
        <w:trPr>
          <w:trHeight w:val="320"/>
        </w:trPr>
        <w:tc>
          <w:tcPr>
            <w:tcW w:w="5949" w:type="dxa"/>
            <w:gridSpan w:val="6"/>
            <w:tcBorders>
              <w:top w:val="single" w:sz="4" w:space="0" w:color="000000"/>
              <w:left w:val="single" w:sz="4" w:space="0" w:color="000000"/>
              <w:bottom w:val="single" w:sz="4" w:space="0" w:color="FFFFFF"/>
              <w:right w:val="single" w:sz="4" w:space="0" w:color="000000"/>
            </w:tcBorders>
            <w:shd w:val="clear" w:color="auto" w:fill="E2E2E2"/>
          </w:tcPr>
          <w:p w14:paraId="0000007D" w14:textId="77777777" w:rsidR="009F1EF2" w:rsidRDefault="00B01A84">
            <w:pPr>
              <w:spacing w:line="276" w:lineRule="auto"/>
              <w:ind w:left="142"/>
              <w:rPr>
                <w:b/>
              </w:rPr>
            </w:pPr>
            <w:r>
              <w:rPr>
                <w:rFonts w:ascii="Times New Roman" w:eastAsia="Times New Roman" w:hAnsi="Times New Roman" w:cs="Times New Roman"/>
                <w:b/>
              </w:rPr>
              <w:t>Predpokladaný termín začiatku a ukončenia ZP**</w:t>
            </w:r>
            <w:r>
              <w:rPr>
                <w:b/>
              </w:rPr>
              <w:t xml:space="preserve"> </w:t>
            </w:r>
          </w:p>
        </w:tc>
        <w:tc>
          <w:tcPr>
            <w:tcW w:w="3231" w:type="dxa"/>
            <w:gridSpan w:val="5"/>
            <w:tcBorders>
              <w:top w:val="single" w:sz="4" w:space="0" w:color="000000"/>
              <w:left w:val="single" w:sz="4" w:space="0" w:color="000000"/>
              <w:bottom w:val="single" w:sz="4" w:space="0" w:color="000000"/>
              <w:right w:val="single" w:sz="4" w:space="0" w:color="000000"/>
            </w:tcBorders>
          </w:tcPr>
          <w:p w14:paraId="00000083" w14:textId="77777777" w:rsidR="009F1EF2" w:rsidRDefault="009F1EF2">
            <w:pPr>
              <w:rPr>
                <w:rFonts w:ascii="Times New Roman" w:eastAsia="Times New Roman" w:hAnsi="Times New Roman" w:cs="Times New Roman"/>
                <w:i/>
                <w:sz w:val="20"/>
                <w:szCs w:val="20"/>
              </w:rPr>
            </w:pPr>
          </w:p>
        </w:tc>
      </w:tr>
      <w:tr w:rsidR="009F1EF2" w14:paraId="6CAB2241" w14:textId="77777777">
        <w:tc>
          <w:tcPr>
            <w:tcW w:w="5949" w:type="dxa"/>
            <w:gridSpan w:val="6"/>
            <w:tcBorders>
              <w:top w:val="single" w:sz="4" w:space="0" w:color="000000"/>
              <w:left w:val="single" w:sz="4" w:space="0" w:color="000000"/>
              <w:bottom w:val="single" w:sz="4" w:space="0" w:color="FFFFFF"/>
              <w:right w:val="single" w:sz="4" w:space="0" w:color="000000"/>
            </w:tcBorders>
            <w:shd w:val="clear" w:color="auto" w:fill="E2E2E2"/>
          </w:tcPr>
          <w:p w14:paraId="00000088" w14:textId="77777777" w:rsidR="009F1EF2" w:rsidRDefault="00B01A84">
            <w:pPr>
              <w:spacing w:after="200" w:line="276" w:lineRule="auto"/>
              <w:ind w:left="142"/>
              <w:jc w:val="both"/>
              <w:rPr>
                <w:rFonts w:ascii="Times New Roman" w:eastAsia="Times New Roman" w:hAnsi="Times New Roman" w:cs="Times New Roman"/>
                <w:b/>
              </w:rPr>
            </w:pPr>
            <w:r>
              <w:rPr>
                <w:rFonts w:ascii="Times New Roman" w:eastAsia="Times New Roman" w:hAnsi="Times New Roman" w:cs="Times New Roman"/>
                <w:b/>
              </w:rPr>
              <w:t>Predpokladaný termín predloženia na rokovanie vlády SR*</w:t>
            </w:r>
          </w:p>
        </w:tc>
        <w:tc>
          <w:tcPr>
            <w:tcW w:w="3231" w:type="dxa"/>
            <w:gridSpan w:val="5"/>
            <w:tcBorders>
              <w:top w:val="single" w:sz="4" w:space="0" w:color="000000"/>
              <w:left w:val="single" w:sz="4" w:space="0" w:color="000000"/>
              <w:bottom w:val="single" w:sz="4" w:space="0" w:color="000000"/>
              <w:right w:val="single" w:sz="4" w:space="0" w:color="000000"/>
            </w:tcBorders>
          </w:tcPr>
          <w:p w14:paraId="0000008E" w14:textId="77777777" w:rsidR="009F1EF2" w:rsidRDefault="009F1EF2">
            <w:pPr>
              <w:rPr>
                <w:rFonts w:ascii="Times New Roman" w:eastAsia="Times New Roman" w:hAnsi="Times New Roman" w:cs="Times New Roman"/>
                <w:i/>
                <w:sz w:val="20"/>
                <w:szCs w:val="20"/>
              </w:rPr>
            </w:pPr>
          </w:p>
        </w:tc>
      </w:tr>
      <w:tr w:rsidR="009F1EF2" w14:paraId="7C4E04DB" w14:textId="77777777">
        <w:tc>
          <w:tcPr>
            <w:tcW w:w="9180" w:type="dxa"/>
            <w:gridSpan w:val="11"/>
            <w:tcBorders>
              <w:top w:val="single" w:sz="4" w:space="0" w:color="000000"/>
              <w:left w:val="nil"/>
              <w:bottom w:val="single" w:sz="4" w:space="0" w:color="000000"/>
              <w:right w:val="nil"/>
            </w:tcBorders>
            <w:shd w:val="clear" w:color="auto" w:fill="FFFFFF"/>
          </w:tcPr>
          <w:p w14:paraId="00000093" w14:textId="77777777" w:rsidR="009F1EF2" w:rsidRDefault="009F1EF2">
            <w:pPr>
              <w:rPr>
                <w:rFonts w:ascii="Times New Roman" w:eastAsia="Times New Roman" w:hAnsi="Times New Roman" w:cs="Times New Roman"/>
                <w:sz w:val="20"/>
                <w:szCs w:val="20"/>
              </w:rPr>
            </w:pPr>
          </w:p>
        </w:tc>
      </w:tr>
      <w:tr w:rsidR="009F1EF2" w14:paraId="581D3F77" w14:textId="77777777">
        <w:tc>
          <w:tcPr>
            <w:tcW w:w="9180" w:type="dxa"/>
            <w:gridSpan w:val="11"/>
            <w:tcBorders>
              <w:top w:val="single" w:sz="4" w:space="0" w:color="000000"/>
              <w:left w:val="single" w:sz="4" w:space="0" w:color="000000"/>
              <w:bottom w:val="single" w:sz="4" w:space="0" w:color="FFFFFF"/>
              <w:right w:val="single" w:sz="4" w:space="0" w:color="000000"/>
            </w:tcBorders>
            <w:shd w:val="clear" w:color="auto" w:fill="E2E2E2"/>
          </w:tcPr>
          <w:p w14:paraId="0000009E"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Definovanie problému</w:t>
            </w:r>
          </w:p>
        </w:tc>
      </w:tr>
      <w:tr w:rsidR="009F1EF2" w14:paraId="2579E530" w14:textId="77777777">
        <w:trPr>
          <w:trHeight w:val="718"/>
        </w:trPr>
        <w:tc>
          <w:tcPr>
            <w:tcW w:w="9180" w:type="dxa"/>
            <w:gridSpan w:val="11"/>
            <w:tcBorders>
              <w:top w:val="single" w:sz="4" w:space="0" w:color="FFFFFF"/>
              <w:left w:val="single" w:sz="4" w:space="0" w:color="000000"/>
              <w:bottom w:val="single" w:sz="4" w:space="0" w:color="000000"/>
              <w:right w:val="single" w:sz="4" w:space="0" w:color="000000"/>
            </w:tcBorders>
            <w:shd w:val="clear" w:color="auto" w:fill="FFFFFF"/>
          </w:tcPr>
          <w:p w14:paraId="470DF6F1" w14:textId="647C9F7B" w:rsidR="007E4DE8" w:rsidRPr="007E4DE8" w:rsidRDefault="00165950" w:rsidP="00BB2C00">
            <w:pPr>
              <w:pBdr>
                <w:top w:val="nil"/>
                <w:left w:val="nil"/>
                <w:bottom w:val="nil"/>
                <w:right w:val="nil"/>
                <w:between w:val="nil"/>
              </w:pBdr>
              <w:spacing w:before="240" w:after="240"/>
              <w:ind w:firstLine="700"/>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8"/>
                <w:id w:val="-2086134689"/>
              </w:sdtPr>
              <w:sdtEndPr/>
              <w:sdtContent/>
            </w:sdt>
            <w:sdt>
              <w:sdtPr>
                <w:rPr>
                  <w:rFonts w:ascii="Times New Roman" w:hAnsi="Times New Roman" w:cs="Times New Roman"/>
                  <w:sz w:val="24"/>
                  <w:szCs w:val="24"/>
                </w:rPr>
                <w:tag w:val="goog_rdk_37"/>
                <w:id w:val="-1022619003"/>
              </w:sdtPr>
              <w:sdtEndPr/>
              <w:sdtContent/>
            </w:sdt>
            <w:sdt>
              <w:sdtPr>
                <w:rPr>
                  <w:rFonts w:ascii="Times New Roman" w:hAnsi="Times New Roman" w:cs="Times New Roman"/>
                  <w:sz w:val="24"/>
                  <w:szCs w:val="24"/>
                </w:rPr>
                <w:tag w:val="goog_rdk_48"/>
                <w:id w:val="-853725883"/>
              </w:sdtPr>
              <w:sdtEndPr/>
              <w:sdtContent/>
            </w:sdt>
            <w:sdt>
              <w:sdtPr>
                <w:rPr>
                  <w:rFonts w:ascii="Times New Roman" w:hAnsi="Times New Roman" w:cs="Times New Roman"/>
                  <w:sz w:val="24"/>
                  <w:szCs w:val="24"/>
                </w:rPr>
                <w:tag w:val="goog_rdk_65"/>
                <w:id w:val="-7763228"/>
              </w:sdtPr>
              <w:sdtEndPr/>
              <w:sdtContent/>
            </w:sdt>
            <w:sdt>
              <w:sdtPr>
                <w:rPr>
                  <w:rFonts w:ascii="Times New Roman" w:hAnsi="Times New Roman" w:cs="Times New Roman"/>
                  <w:sz w:val="24"/>
                  <w:szCs w:val="24"/>
                </w:rPr>
                <w:tag w:val="goog_rdk_83"/>
                <w:id w:val="-1312172707"/>
              </w:sdtPr>
              <w:sdtEndPr/>
              <w:sdtContent/>
            </w:sdt>
            <w:sdt>
              <w:sdtPr>
                <w:rPr>
                  <w:rFonts w:ascii="Times New Roman" w:hAnsi="Times New Roman" w:cs="Times New Roman"/>
                  <w:sz w:val="24"/>
                  <w:szCs w:val="24"/>
                </w:rPr>
                <w:tag w:val="goog_rdk_102"/>
                <w:id w:val="-998119158"/>
              </w:sdtPr>
              <w:sdtEndPr/>
              <w:sdtContent/>
            </w:sdt>
            <w:sdt>
              <w:sdtPr>
                <w:rPr>
                  <w:rFonts w:ascii="Times New Roman" w:hAnsi="Times New Roman" w:cs="Times New Roman"/>
                  <w:sz w:val="24"/>
                  <w:szCs w:val="24"/>
                </w:rPr>
                <w:tag w:val="goog_rdk_121"/>
                <w:id w:val="-2140331491"/>
              </w:sdtPr>
              <w:sdtEndPr/>
              <w:sdtContent/>
            </w:sdt>
            <w:sdt>
              <w:sdtPr>
                <w:rPr>
                  <w:rFonts w:ascii="Times New Roman" w:hAnsi="Times New Roman" w:cs="Times New Roman"/>
                  <w:sz w:val="24"/>
                  <w:szCs w:val="24"/>
                </w:rPr>
                <w:tag w:val="goog_rdk_142"/>
                <w:id w:val="308908721"/>
              </w:sdtPr>
              <w:sdtEndPr/>
              <w:sdtContent/>
            </w:sdt>
            <w:sdt>
              <w:sdtPr>
                <w:rPr>
                  <w:rFonts w:ascii="Times New Roman" w:hAnsi="Times New Roman" w:cs="Times New Roman"/>
                  <w:sz w:val="24"/>
                  <w:szCs w:val="24"/>
                </w:rPr>
                <w:tag w:val="goog_rdk_164"/>
                <w:id w:val="-533890383"/>
              </w:sdtPr>
              <w:sdtEndPr/>
              <w:sdtContent/>
            </w:sdt>
            <w:sdt>
              <w:sdtPr>
                <w:rPr>
                  <w:rFonts w:ascii="Times New Roman" w:hAnsi="Times New Roman" w:cs="Times New Roman"/>
                  <w:sz w:val="24"/>
                  <w:szCs w:val="24"/>
                </w:rPr>
                <w:tag w:val="goog_rdk_189"/>
                <w:id w:val="974028455"/>
              </w:sdtPr>
              <w:sdtEndPr/>
              <w:sdtContent/>
            </w:sdt>
            <w:sdt>
              <w:sdtPr>
                <w:rPr>
                  <w:rFonts w:ascii="Times New Roman" w:hAnsi="Times New Roman" w:cs="Times New Roman"/>
                  <w:sz w:val="24"/>
                  <w:szCs w:val="24"/>
                </w:rPr>
                <w:tag w:val="goog_rdk_204"/>
                <w:id w:val="627208940"/>
              </w:sdtPr>
              <w:sdtEndPr/>
              <w:sdtContent/>
            </w:sdt>
            <w:sdt>
              <w:sdtPr>
                <w:rPr>
                  <w:rFonts w:ascii="Times New Roman" w:hAnsi="Times New Roman" w:cs="Times New Roman"/>
                  <w:sz w:val="24"/>
                  <w:szCs w:val="24"/>
                </w:rPr>
                <w:tag w:val="goog_rdk_232"/>
                <w:id w:val="872119989"/>
              </w:sdtPr>
              <w:sdtEndPr/>
              <w:sdtContent/>
            </w:sdt>
            <w:sdt>
              <w:sdtPr>
                <w:rPr>
                  <w:rFonts w:ascii="Times New Roman" w:hAnsi="Times New Roman" w:cs="Times New Roman"/>
                  <w:sz w:val="24"/>
                  <w:szCs w:val="24"/>
                </w:rPr>
                <w:tag w:val="goog_rdk_261"/>
                <w:id w:val="831638015"/>
              </w:sdtPr>
              <w:sdtEndPr/>
              <w:sdtContent/>
            </w:sdt>
            <w:sdt>
              <w:sdtPr>
                <w:rPr>
                  <w:rFonts w:ascii="Times New Roman" w:hAnsi="Times New Roman" w:cs="Times New Roman"/>
                  <w:sz w:val="24"/>
                  <w:szCs w:val="24"/>
                </w:rPr>
                <w:tag w:val="goog_rdk_291"/>
                <w:id w:val="-1682733778"/>
              </w:sdtPr>
              <w:sdtEndPr/>
              <w:sdtContent/>
            </w:sdt>
            <w:sdt>
              <w:sdtPr>
                <w:rPr>
                  <w:rFonts w:ascii="Times New Roman" w:hAnsi="Times New Roman" w:cs="Times New Roman"/>
                  <w:sz w:val="24"/>
                  <w:szCs w:val="24"/>
                </w:rPr>
                <w:tag w:val="goog_rdk_322"/>
                <w:id w:val="-2127612523"/>
              </w:sdtPr>
              <w:sdtEndPr/>
              <w:sdtContent/>
            </w:sdt>
            <w:sdt>
              <w:sdtPr>
                <w:rPr>
                  <w:rFonts w:ascii="Times New Roman" w:hAnsi="Times New Roman" w:cs="Times New Roman"/>
                  <w:sz w:val="24"/>
                  <w:szCs w:val="24"/>
                </w:rPr>
                <w:tag w:val="goog_rdk_352"/>
                <w:id w:val="-401220150"/>
              </w:sdtPr>
              <w:sdtEndPr/>
              <w:sdtContent/>
            </w:sdt>
            <w:sdt>
              <w:sdtPr>
                <w:rPr>
                  <w:rFonts w:ascii="Times New Roman" w:hAnsi="Times New Roman" w:cs="Times New Roman"/>
                  <w:sz w:val="24"/>
                  <w:szCs w:val="24"/>
                </w:rPr>
                <w:tag w:val="goog_rdk_384"/>
                <w:id w:val="-89774928"/>
              </w:sdtPr>
              <w:sdtEndPr/>
              <w:sdtContent/>
            </w:sdt>
            <w:sdt>
              <w:sdtPr>
                <w:rPr>
                  <w:rFonts w:ascii="Times New Roman" w:hAnsi="Times New Roman" w:cs="Times New Roman"/>
                  <w:sz w:val="24"/>
                  <w:szCs w:val="24"/>
                </w:rPr>
                <w:tag w:val="goog_rdk_417"/>
                <w:id w:val="-886723151"/>
              </w:sdtPr>
              <w:sdtEndPr/>
              <w:sdtContent/>
            </w:sdt>
            <w:sdt>
              <w:sdtPr>
                <w:rPr>
                  <w:rFonts w:ascii="Times New Roman" w:hAnsi="Times New Roman" w:cs="Times New Roman"/>
                  <w:sz w:val="24"/>
                  <w:szCs w:val="24"/>
                </w:rPr>
                <w:tag w:val="goog_rdk_453"/>
                <w:id w:val="-897670782"/>
              </w:sdtPr>
              <w:sdtEndPr/>
              <w:sdtContent/>
            </w:sdt>
            <w:sdt>
              <w:sdtPr>
                <w:rPr>
                  <w:rFonts w:ascii="Times New Roman" w:hAnsi="Times New Roman" w:cs="Times New Roman"/>
                  <w:sz w:val="24"/>
                  <w:szCs w:val="24"/>
                </w:rPr>
                <w:tag w:val="goog_rdk_492"/>
                <w:id w:val="1382363728"/>
              </w:sdtPr>
              <w:sdtEndPr/>
              <w:sdtContent/>
            </w:sdt>
            <w:sdt>
              <w:sdtPr>
                <w:rPr>
                  <w:rFonts w:ascii="Times New Roman" w:hAnsi="Times New Roman" w:cs="Times New Roman"/>
                  <w:sz w:val="24"/>
                  <w:szCs w:val="24"/>
                </w:rPr>
                <w:tag w:val="goog_rdk_531"/>
                <w:id w:val="1828632439"/>
              </w:sdtPr>
              <w:sdtEndPr/>
              <w:sdtContent/>
            </w:sdt>
            <w:sdt>
              <w:sdtPr>
                <w:rPr>
                  <w:rFonts w:ascii="Times New Roman" w:hAnsi="Times New Roman" w:cs="Times New Roman"/>
                  <w:sz w:val="24"/>
                  <w:szCs w:val="24"/>
                </w:rPr>
                <w:tag w:val="goog_rdk_571"/>
                <w:id w:val="-1008979136"/>
              </w:sdtPr>
              <w:sdtEndPr/>
              <w:sdtContent/>
            </w:sdt>
            <w:sdt>
              <w:sdtPr>
                <w:rPr>
                  <w:rFonts w:ascii="Times New Roman" w:hAnsi="Times New Roman" w:cs="Times New Roman"/>
                  <w:sz w:val="24"/>
                  <w:szCs w:val="24"/>
                </w:rPr>
                <w:tag w:val="goog_rdk_611"/>
                <w:id w:val="2054656112"/>
              </w:sdtPr>
              <w:sdtEndPr/>
              <w:sdtContent/>
            </w:sdt>
            <w:sdt>
              <w:sdtPr>
                <w:rPr>
                  <w:rFonts w:ascii="Times New Roman" w:hAnsi="Times New Roman" w:cs="Times New Roman"/>
                  <w:sz w:val="24"/>
                  <w:szCs w:val="24"/>
                </w:rPr>
                <w:tag w:val="goog_rdk_651"/>
                <w:id w:val="1894694973"/>
              </w:sdtPr>
              <w:sdtEndPr/>
              <w:sdtContent/>
            </w:sdt>
            <w:sdt>
              <w:sdtPr>
                <w:rPr>
                  <w:rFonts w:ascii="Times New Roman" w:hAnsi="Times New Roman" w:cs="Times New Roman"/>
                  <w:sz w:val="24"/>
                  <w:szCs w:val="24"/>
                </w:rPr>
                <w:tag w:val="goog_rdk_692"/>
                <w:id w:val="1007955631"/>
              </w:sdtPr>
              <w:sdtEndPr/>
              <w:sdtContent/>
            </w:sdt>
            <w:r w:rsidR="007E4DE8" w:rsidRPr="007E4DE8">
              <w:rPr>
                <w:rFonts w:ascii="Times New Roman" w:hAnsi="Times New Roman" w:cs="Times New Roman"/>
                <w:sz w:val="24"/>
                <w:szCs w:val="24"/>
              </w:rPr>
              <w:t xml:space="preserve">Podľa § 41 ods. 13 zákona č. 355/2007 Z. z. je držiteľ oprávnenia na odstraňovanie azbestu zo stavieb povinný pred začiatkom výkonu práce predložiť príslušnému orgánu verejného zdravotníctva návrh na odstraňovanie azbestu alebo materiálov obsahujúcich azbest zo stavieb na posúdenie podľa </w:t>
            </w:r>
            <w:hyperlink r:id="rId8" w:anchor="paragraf-13.odsek-4.pismeno-j" w:tooltip="Odkaz na predpis alebo ustanovenie" w:history="1">
              <w:r w:rsidR="007E4DE8" w:rsidRPr="007E4DE8">
                <w:rPr>
                  <w:rStyle w:val="Hypertextovprepojenie"/>
                  <w:rFonts w:ascii="Times New Roman" w:hAnsi="Times New Roman"/>
                  <w:color w:val="auto"/>
                  <w:sz w:val="24"/>
                  <w:szCs w:val="24"/>
                  <w:u w:val="none"/>
                </w:rPr>
                <w:t>§ 13 ods. 4 písm. j)</w:t>
              </w:r>
            </w:hyperlink>
            <w:r w:rsidR="007E4DE8" w:rsidRPr="007E4DE8">
              <w:rPr>
                <w:rFonts w:ascii="Times New Roman" w:hAnsi="Times New Roman" w:cs="Times New Roman"/>
                <w:sz w:val="24"/>
                <w:szCs w:val="24"/>
              </w:rPr>
              <w:t xml:space="preserve"> a zdržať sa výkonu práce do času posúdenia navrhovanej činnosti. </w:t>
            </w:r>
            <w:r w:rsidR="00BB2C00" w:rsidRPr="007E4DE8">
              <w:rPr>
                <w:rFonts w:ascii="Times New Roman" w:eastAsia="Times New Roman" w:hAnsi="Times New Roman" w:cs="Times New Roman"/>
                <w:color w:val="000000"/>
                <w:sz w:val="24"/>
                <w:szCs w:val="24"/>
              </w:rPr>
              <w:t xml:space="preserve"> V rámci zlepšovania podnikateľského prostredia sa  návrhom zákona </w:t>
            </w:r>
            <w:r w:rsidR="007E4DE8" w:rsidRPr="007E4DE8">
              <w:rPr>
                <w:rFonts w:ascii="Times New Roman" w:eastAsia="Times New Roman" w:hAnsi="Times New Roman" w:cs="Times New Roman"/>
                <w:color w:val="000000"/>
                <w:sz w:val="24"/>
                <w:szCs w:val="24"/>
              </w:rPr>
              <w:t xml:space="preserve">táto povinnosť </w:t>
            </w:r>
            <w:r w:rsidR="00BB2C00" w:rsidRPr="007E4DE8">
              <w:rPr>
                <w:rFonts w:ascii="Times New Roman" w:eastAsia="Times New Roman" w:hAnsi="Times New Roman" w:cs="Times New Roman"/>
                <w:color w:val="000000"/>
                <w:sz w:val="24"/>
                <w:szCs w:val="24"/>
              </w:rPr>
              <w:t xml:space="preserve">vypúšťa </w:t>
            </w:r>
            <w:r w:rsidR="007E4DE8" w:rsidRPr="007E4DE8">
              <w:rPr>
                <w:rFonts w:ascii="Times New Roman" w:eastAsia="Times New Roman" w:hAnsi="Times New Roman" w:cs="Times New Roman"/>
                <w:color w:val="000000"/>
                <w:sz w:val="24"/>
                <w:szCs w:val="24"/>
              </w:rPr>
              <w:t xml:space="preserve">a </w:t>
            </w:r>
            <w:r w:rsidR="00BB2C00" w:rsidRPr="007E4DE8">
              <w:rPr>
                <w:rFonts w:ascii="Times New Roman" w:eastAsia="Times New Roman" w:hAnsi="Times New Roman" w:cs="Times New Roman"/>
                <w:sz w:val="24"/>
                <w:szCs w:val="24"/>
              </w:rPr>
              <w:t>je nahradená oznamovacou povinnosťou</w:t>
            </w:r>
            <w:r w:rsidR="007E4DE8" w:rsidRPr="007E4DE8">
              <w:rPr>
                <w:rFonts w:ascii="Times New Roman" w:eastAsia="Times New Roman" w:hAnsi="Times New Roman" w:cs="Times New Roman"/>
                <w:sz w:val="24"/>
                <w:szCs w:val="24"/>
              </w:rPr>
              <w:t>.</w:t>
            </w:r>
          </w:p>
          <w:p w14:paraId="2A16B062" w14:textId="098ED1A9" w:rsidR="00BB2C00" w:rsidRPr="007E4DE8" w:rsidRDefault="00BB2C00" w:rsidP="00BB2C00">
            <w:pPr>
              <w:pBdr>
                <w:top w:val="nil"/>
                <w:left w:val="nil"/>
                <w:bottom w:val="nil"/>
                <w:right w:val="nil"/>
                <w:between w:val="nil"/>
              </w:pBdr>
              <w:spacing w:before="240" w:after="240"/>
              <w:ind w:firstLine="700"/>
              <w:jc w:val="both"/>
              <w:rPr>
                <w:rFonts w:ascii="Times New Roman" w:eastAsia="Times New Roman" w:hAnsi="Times New Roman" w:cs="Times New Roman"/>
                <w:color w:val="000000"/>
                <w:sz w:val="24"/>
                <w:szCs w:val="24"/>
              </w:rPr>
            </w:pPr>
            <w:r w:rsidRPr="007E4DE8">
              <w:rPr>
                <w:rFonts w:ascii="Times New Roman" w:eastAsia="Times New Roman" w:hAnsi="Times New Roman" w:cs="Times New Roman"/>
                <w:sz w:val="24"/>
                <w:szCs w:val="24"/>
              </w:rPr>
              <w:t xml:space="preserve">V rámci optimalizácie procesov verejného zdravotníctva </w:t>
            </w:r>
            <w:r w:rsidRPr="007E4DE8">
              <w:rPr>
                <w:rFonts w:ascii="Times New Roman" w:eastAsia="Times New Roman" w:hAnsi="Times New Roman" w:cs="Times New Roman"/>
                <w:color w:val="000000"/>
                <w:sz w:val="24"/>
                <w:szCs w:val="24"/>
              </w:rPr>
              <w:t xml:space="preserve">sa ďalej navrhuje vypustiť povinnosť predkladať orgánu verejného zdravotníctva na schválenie  zotavovacie podujatie a stanovuje sa pre organizátora tohto podujatia povinnosť ho príslušnému orgánu verejného zdravotníctva oznámiť. Organizátor je naďalej povinný dodržiavať za účelom ochrany zdravia všetky povinnosti v tejto oblasti, avšak vypustením povinnosti predkladať žiadosť na schválenie dôjde k zníženiu administratívneho zaťaženia žiadateľov. </w:t>
            </w:r>
          </w:p>
          <w:p w14:paraId="1A983680" w14:textId="77777777" w:rsidR="00BB2C00" w:rsidRPr="007E4DE8" w:rsidRDefault="00BB2C00" w:rsidP="00BB2C00">
            <w:pPr>
              <w:pBdr>
                <w:top w:val="nil"/>
                <w:left w:val="nil"/>
                <w:bottom w:val="nil"/>
                <w:right w:val="nil"/>
                <w:between w:val="nil"/>
              </w:pBdr>
              <w:spacing w:before="240" w:after="240"/>
              <w:ind w:firstLine="700"/>
              <w:jc w:val="both"/>
              <w:rPr>
                <w:rFonts w:ascii="Times New Roman" w:eastAsia="Times New Roman" w:hAnsi="Times New Roman" w:cs="Times New Roman"/>
                <w:color w:val="000000"/>
                <w:sz w:val="24"/>
                <w:szCs w:val="24"/>
              </w:rPr>
            </w:pPr>
            <w:r w:rsidRPr="007E4DE8">
              <w:rPr>
                <w:rFonts w:ascii="Times New Roman" w:eastAsia="Times New Roman" w:hAnsi="Times New Roman" w:cs="Times New Roman"/>
                <w:color w:val="000000"/>
                <w:sz w:val="24"/>
                <w:szCs w:val="24"/>
              </w:rPr>
              <w:t xml:space="preserve">V návrhu zákona sa  ďalej ustanovuje obmedzenie pre prevádzkovateľov solárií, aby služby zamerané na opaľovanie kože umelými UV žiaričmi neposkytovali osobám mladším ako 18 rokov. Pri používaní solária je organizmus vystavený pôsobeniu umelých zdrojov UV žiarenia. Toto žiarenie je na základe aktuálnych vedeckých poznatkov klasifikované Medzinárodnou agentúrou pre výskum rakoviny (IARC) ako dokázaný karcinogén, teda faktor, ktorý predstavuje určité zdravotné riziko. V posledných rokoch bol vo svete zaznamenaný významný nárast výskytu melanómu kože hlavne medzi mladými ženami. Výskumy dermatológov preukázali, že osoby, ktoré veľmi často používajú soláriá, majú dva a pol až trikrát väčšiu pravdepodobnosť vzniku rakoviny tohto typu. Opaľovanie kože v soláriu z tohto dôvodu nie je vhodné pre niektoré citlivé skupiny populácie vrátane osôb mladších ako </w:t>
            </w:r>
            <w:r w:rsidRPr="007E4DE8">
              <w:rPr>
                <w:rFonts w:ascii="Times New Roman" w:eastAsia="Times New Roman" w:hAnsi="Times New Roman" w:cs="Times New Roman"/>
                <w:color w:val="000000"/>
                <w:sz w:val="24"/>
                <w:szCs w:val="24"/>
              </w:rPr>
              <w:lastRenderedPageBreak/>
              <w:t>18 rokov.  Riziko je u populácie v tejto vekovej kategórii väčšie, nakoľko koža je v tomto veku omnoho tenšia a citlivejšia, pričom pokožka nie je schopná vyprodukovať dostatok pigmentu.      </w:t>
            </w:r>
          </w:p>
          <w:p w14:paraId="4D31052B" w14:textId="77777777" w:rsidR="00BB2C00" w:rsidRPr="007E4DE8" w:rsidRDefault="00BB2C00" w:rsidP="00BB2C00">
            <w:pPr>
              <w:pBdr>
                <w:top w:val="nil"/>
                <w:left w:val="nil"/>
                <w:bottom w:val="nil"/>
                <w:right w:val="nil"/>
                <w:between w:val="nil"/>
              </w:pBdr>
              <w:spacing w:before="240" w:after="240"/>
              <w:ind w:firstLine="700"/>
              <w:jc w:val="both"/>
              <w:rPr>
                <w:rFonts w:ascii="Times New Roman" w:eastAsia="Times New Roman" w:hAnsi="Times New Roman" w:cs="Times New Roman"/>
                <w:color w:val="000000"/>
                <w:sz w:val="24"/>
                <w:szCs w:val="24"/>
              </w:rPr>
            </w:pPr>
            <w:r w:rsidRPr="007E4DE8">
              <w:rPr>
                <w:rFonts w:ascii="Times New Roman" w:eastAsia="Times New Roman" w:hAnsi="Times New Roman" w:cs="Times New Roman"/>
                <w:color w:val="000000"/>
                <w:sz w:val="24"/>
                <w:szCs w:val="24"/>
              </w:rPr>
              <w:t>Vypúšťa sa aj povinnosť zamestnávateľa vypracovať vnútorný predpis pri záťaži teplom z technológie a povinnosť zamestnávateľa vypracovať prevádzkový poriadok pri rizikovej práci z dôvodu záťaže teplom alebo záťaže chladom z technológie. Preventívne a ochranné opatrenia pre pracovné činnosti súvisiace so záťažou teplom alebo záťažou chladom pri práci a popis vykonávanej činnosti (pracovné postupy) so zohľadnením pracovných podmienok a triedy práce uvádza posudok o riziku. </w:t>
            </w:r>
          </w:p>
          <w:p w14:paraId="000000AC" w14:textId="6CA03269" w:rsidR="009F1EF2" w:rsidRPr="007E4DE8" w:rsidRDefault="00B01A84" w:rsidP="00BB2C00">
            <w:pPr>
              <w:jc w:val="both"/>
              <w:rPr>
                <w:rFonts w:ascii="Times New Roman" w:eastAsia="Times New Roman" w:hAnsi="Times New Roman" w:cs="Times New Roman"/>
                <w:b/>
                <w:sz w:val="24"/>
                <w:szCs w:val="24"/>
              </w:rPr>
            </w:pPr>
            <w:r w:rsidRPr="007E4DE8">
              <w:rPr>
                <w:rFonts w:ascii="Times New Roman" w:eastAsia="Times New Roman" w:hAnsi="Times New Roman" w:cs="Times New Roman"/>
                <w:sz w:val="24"/>
                <w:szCs w:val="24"/>
              </w:rPr>
              <w:t xml:space="preserve">. </w:t>
            </w:r>
          </w:p>
        </w:tc>
      </w:tr>
      <w:tr w:rsidR="009F1EF2" w14:paraId="505A2593" w14:textId="77777777">
        <w:tc>
          <w:tcPr>
            <w:tcW w:w="9180" w:type="dxa"/>
            <w:gridSpan w:val="11"/>
            <w:tcBorders>
              <w:top w:val="single" w:sz="4" w:space="0" w:color="000000"/>
              <w:left w:val="single" w:sz="4" w:space="0" w:color="000000"/>
              <w:bottom w:val="nil"/>
              <w:right w:val="single" w:sz="4" w:space="0" w:color="000000"/>
            </w:tcBorders>
            <w:shd w:val="clear" w:color="auto" w:fill="E2E2E2"/>
          </w:tcPr>
          <w:p w14:paraId="000000B7"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lastRenderedPageBreak/>
              <w:t>Ciele a výsledný stav</w:t>
            </w:r>
          </w:p>
        </w:tc>
      </w:tr>
      <w:tr w:rsidR="009F1EF2" w14:paraId="30D0B5DA" w14:textId="77777777">
        <w:trPr>
          <w:trHeight w:val="741"/>
        </w:trPr>
        <w:tc>
          <w:tcPr>
            <w:tcW w:w="9180" w:type="dxa"/>
            <w:gridSpan w:val="11"/>
            <w:tcBorders>
              <w:top w:val="nil"/>
              <w:left w:val="single" w:sz="4" w:space="0" w:color="000000"/>
              <w:bottom w:val="single" w:sz="4" w:space="0" w:color="000000"/>
              <w:right w:val="single" w:sz="4" w:space="0" w:color="000000"/>
            </w:tcBorders>
            <w:shd w:val="clear" w:color="auto" w:fill="FFFFFF"/>
          </w:tcPr>
          <w:p w14:paraId="000000C4" w14:textId="0DCECBBB" w:rsidR="009F1EF2" w:rsidRDefault="00165950" w:rsidP="00DE2D0C">
            <w:pPr>
              <w:jc w:val="both"/>
              <w:rPr>
                <w:rFonts w:ascii="Times New Roman" w:eastAsia="Times New Roman" w:hAnsi="Times New Roman" w:cs="Times New Roman"/>
                <w:sz w:val="24"/>
                <w:szCs w:val="24"/>
              </w:rPr>
            </w:pPr>
            <w:sdt>
              <w:sdtPr>
                <w:tag w:val="goog_rdk_26"/>
                <w:id w:val="1522582431"/>
              </w:sdtPr>
              <w:sdtEndPr/>
              <w:sdtContent/>
            </w:sdt>
            <w:sdt>
              <w:sdtPr>
                <w:tag w:val="goog_rdk_35"/>
                <w:id w:val="74647682"/>
              </w:sdtPr>
              <w:sdtEndPr/>
              <w:sdtContent/>
            </w:sdt>
            <w:sdt>
              <w:sdtPr>
                <w:tag w:val="goog_rdk_46"/>
                <w:id w:val="-1497097760"/>
              </w:sdtPr>
              <w:sdtEndPr/>
              <w:sdtContent/>
            </w:sdt>
            <w:sdt>
              <w:sdtPr>
                <w:tag w:val="goog_rdk_63"/>
                <w:id w:val="-257293295"/>
              </w:sdtPr>
              <w:sdtEndPr/>
              <w:sdtContent/>
            </w:sdt>
            <w:sdt>
              <w:sdtPr>
                <w:tag w:val="goog_rdk_81"/>
                <w:id w:val="1169980966"/>
              </w:sdtPr>
              <w:sdtEndPr/>
              <w:sdtContent/>
            </w:sdt>
            <w:sdt>
              <w:sdtPr>
                <w:tag w:val="goog_rdk_100"/>
                <w:id w:val="-747506799"/>
              </w:sdtPr>
              <w:sdtEndPr/>
              <w:sdtContent/>
            </w:sdt>
            <w:sdt>
              <w:sdtPr>
                <w:tag w:val="goog_rdk_119"/>
                <w:id w:val="1652329458"/>
              </w:sdtPr>
              <w:sdtEndPr/>
              <w:sdtContent/>
            </w:sdt>
            <w:sdt>
              <w:sdtPr>
                <w:tag w:val="goog_rdk_139"/>
                <w:id w:val="799581047"/>
              </w:sdtPr>
              <w:sdtEndPr/>
              <w:sdtContent/>
            </w:sdt>
            <w:sdt>
              <w:sdtPr>
                <w:tag w:val="goog_rdk_161"/>
                <w:id w:val="1893989385"/>
              </w:sdtPr>
              <w:sdtEndPr/>
              <w:sdtContent/>
            </w:sdt>
            <w:sdt>
              <w:sdtPr>
                <w:tag w:val="goog_rdk_186"/>
                <w:id w:val="1603146787"/>
              </w:sdtPr>
              <w:sdtEndPr/>
              <w:sdtContent/>
            </w:sdt>
            <w:sdt>
              <w:sdtPr>
                <w:tag w:val="goog_rdk_203"/>
                <w:id w:val="-966668473"/>
              </w:sdtPr>
              <w:sdtEndPr/>
              <w:sdtContent/>
            </w:sdt>
            <w:sdt>
              <w:sdtPr>
                <w:tag w:val="goog_rdk_230"/>
                <w:id w:val="1048495624"/>
              </w:sdtPr>
              <w:sdtEndPr/>
              <w:sdtContent/>
            </w:sdt>
            <w:sdt>
              <w:sdtPr>
                <w:tag w:val="goog_rdk_259"/>
                <w:id w:val="-2058773864"/>
              </w:sdtPr>
              <w:sdtEndPr/>
              <w:sdtContent/>
            </w:sdt>
            <w:sdt>
              <w:sdtPr>
                <w:tag w:val="goog_rdk_289"/>
                <w:id w:val="386762686"/>
              </w:sdtPr>
              <w:sdtEndPr/>
              <w:sdtContent/>
            </w:sdt>
            <w:sdt>
              <w:sdtPr>
                <w:tag w:val="goog_rdk_320"/>
                <w:id w:val="-721137441"/>
              </w:sdtPr>
              <w:sdtEndPr/>
              <w:sdtContent/>
            </w:sdt>
            <w:sdt>
              <w:sdtPr>
                <w:tag w:val="goog_rdk_350"/>
                <w:id w:val="-506214787"/>
              </w:sdtPr>
              <w:sdtEndPr/>
              <w:sdtContent/>
            </w:sdt>
            <w:sdt>
              <w:sdtPr>
                <w:tag w:val="goog_rdk_382"/>
                <w:id w:val="382611890"/>
              </w:sdtPr>
              <w:sdtEndPr/>
              <w:sdtContent/>
            </w:sdt>
            <w:sdt>
              <w:sdtPr>
                <w:tag w:val="goog_rdk_414"/>
                <w:id w:val="-1102723478"/>
              </w:sdtPr>
              <w:sdtEndPr/>
              <w:sdtContent/>
            </w:sdt>
            <w:sdt>
              <w:sdtPr>
                <w:tag w:val="goog_rdk_450"/>
                <w:id w:val="625431807"/>
              </w:sdtPr>
              <w:sdtEndPr/>
              <w:sdtContent/>
            </w:sdt>
            <w:sdt>
              <w:sdtPr>
                <w:tag w:val="goog_rdk_489"/>
                <w:id w:val="375969684"/>
              </w:sdtPr>
              <w:sdtEndPr/>
              <w:sdtContent/>
            </w:sdt>
            <w:sdt>
              <w:sdtPr>
                <w:tag w:val="goog_rdk_528"/>
                <w:id w:val="-1306308145"/>
              </w:sdtPr>
              <w:sdtEndPr/>
              <w:sdtContent/>
            </w:sdt>
            <w:sdt>
              <w:sdtPr>
                <w:tag w:val="goog_rdk_568"/>
                <w:id w:val="-671034872"/>
              </w:sdtPr>
              <w:sdtEndPr/>
              <w:sdtContent/>
            </w:sdt>
            <w:sdt>
              <w:sdtPr>
                <w:tag w:val="goog_rdk_608"/>
                <w:id w:val="-178132980"/>
              </w:sdtPr>
              <w:sdtEndPr/>
              <w:sdtContent/>
            </w:sdt>
            <w:sdt>
              <w:sdtPr>
                <w:tag w:val="goog_rdk_648"/>
                <w:id w:val="-2046369917"/>
              </w:sdtPr>
              <w:sdtEndPr/>
              <w:sdtContent/>
            </w:sdt>
            <w:sdt>
              <w:sdtPr>
                <w:tag w:val="goog_rdk_688"/>
                <w:id w:val="207220832"/>
              </w:sdtPr>
              <w:sdtEndPr/>
              <w:sdtContent/>
            </w:sdt>
            <w:r w:rsidR="00B01A84">
              <w:rPr>
                <w:rFonts w:ascii="Times New Roman" w:eastAsia="Times New Roman" w:hAnsi="Times New Roman" w:cs="Times New Roman"/>
                <w:sz w:val="24"/>
                <w:szCs w:val="24"/>
              </w:rPr>
              <w:t xml:space="preserve"> </w:t>
            </w:r>
          </w:p>
          <w:p w14:paraId="000000C5" w14:textId="6848711D" w:rsidR="009F1EF2" w:rsidRDefault="00DE2D0C" w:rsidP="00DE2D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návrhu zákona sa dopĺňajú  kompetencie Úradu verejného zdravotníctva Slovenskej republiky a regionálnych úradov verejného zdravotníctva v oblasti kozmetických výrobkov a v oblasti výživových doplnkov. Návrh zákona precizuje právnu úpravu odbornej spôsobilosti v oblasti verejného zdravotníctva a v súlade s optimalizáciou procesov verejného zdravotníctva spresňuje osoby, ktoré musia mať odbornú spôsobilosť na činnosti v tejto oblasti. </w:t>
            </w:r>
          </w:p>
          <w:p w14:paraId="000000C6" w14:textId="77777777" w:rsidR="009F1EF2" w:rsidRDefault="00B01A8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právna úprava odstraňuje aj niektoré z doterajších nedostatkov v zákone, ktoré vyplynuli z aplikačnej praxe orgánov verejného zdravotníctva.</w:t>
            </w:r>
          </w:p>
          <w:p w14:paraId="000000C7" w14:textId="77777777" w:rsidR="009F1EF2" w:rsidRDefault="00B01A8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Návrhom zákona sa dopĺňajú niektoré činnosti regionálnych komisií na posudzovanie chorôb z povolania.</w:t>
            </w:r>
          </w:p>
          <w:p w14:paraId="000000C8" w14:textId="44DB955B" w:rsidR="009F1EF2" w:rsidRDefault="00165950">
            <w:pPr>
              <w:ind w:firstLine="708"/>
              <w:jc w:val="both"/>
              <w:rPr>
                <w:rFonts w:ascii="Times New Roman" w:eastAsia="Times New Roman" w:hAnsi="Times New Roman" w:cs="Times New Roman"/>
                <w:sz w:val="24"/>
                <w:szCs w:val="24"/>
              </w:rPr>
            </w:pPr>
            <w:sdt>
              <w:sdtPr>
                <w:tag w:val="goog_rdk_0"/>
                <w:id w:val="45342802"/>
              </w:sdtPr>
              <w:sdtEndPr/>
              <w:sdtContent/>
            </w:sdt>
            <w:sdt>
              <w:sdtPr>
                <w:tag w:val="goog_rdk_12"/>
                <w:id w:val="252255954"/>
              </w:sdtPr>
              <w:sdtEndPr/>
              <w:sdtContent/>
            </w:sdt>
            <w:sdt>
              <w:sdtPr>
                <w:tag w:val="goog_rdk_18"/>
                <w:id w:val="-1645499612"/>
              </w:sdtPr>
              <w:sdtEndPr/>
              <w:sdtContent/>
            </w:sdt>
            <w:sdt>
              <w:sdtPr>
                <w:tag w:val="goog_rdk_25"/>
                <w:id w:val="-268232003"/>
              </w:sdtPr>
              <w:sdtEndPr/>
              <w:sdtContent/>
            </w:sdt>
            <w:sdt>
              <w:sdtPr>
                <w:tag w:val="goog_rdk_34"/>
                <w:id w:val="610552898"/>
              </w:sdtPr>
              <w:sdtEndPr/>
              <w:sdtContent/>
            </w:sdt>
            <w:sdt>
              <w:sdtPr>
                <w:tag w:val="goog_rdk_44"/>
                <w:id w:val="-576510395"/>
              </w:sdtPr>
              <w:sdtEndPr/>
              <w:sdtContent/>
            </w:sdt>
            <w:sdt>
              <w:sdtPr>
                <w:tag w:val="goog_rdk_56"/>
                <w:id w:val="-2145253908"/>
              </w:sdtPr>
              <w:sdtEndPr/>
              <w:sdtContent/>
            </w:sdt>
            <w:sdt>
              <w:sdtPr>
                <w:tag w:val="goog_rdk_62"/>
                <w:id w:val="2101297076"/>
              </w:sdtPr>
              <w:sdtEndPr/>
              <w:sdtContent/>
            </w:sdt>
            <w:sdt>
              <w:sdtPr>
                <w:tag w:val="goog_rdk_80"/>
                <w:id w:val="847141906"/>
              </w:sdtPr>
              <w:sdtEndPr/>
              <w:sdtContent/>
            </w:sdt>
            <w:sdt>
              <w:sdtPr>
                <w:tag w:val="goog_rdk_99"/>
                <w:id w:val="2027278195"/>
              </w:sdtPr>
              <w:sdtEndPr/>
              <w:sdtContent/>
            </w:sdt>
            <w:sdt>
              <w:sdtPr>
                <w:tag w:val="goog_rdk_118"/>
                <w:id w:val="-472913952"/>
              </w:sdtPr>
              <w:sdtEndPr/>
              <w:sdtContent/>
            </w:sdt>
            <w:sdt>
              <w:sdtPr>
                <w:tag w:val="goog_rdk_138"/>
                <w:id w:val="-476382666"/>
              </w:sdtPr>
              <w:sdtEndPr/>
              <w:sdtContent/>
            </w:sdt>
            <w:sdt>
              <w:sdtPr>
                <w:tag w:val="goog_rdk_160"/>
                <w:id w:val="1199740920"/>
              </w:sdtPr>
              <w:sdtEndPr/>
              <w:sdtContent/>
            </w:sdt>
            <w:sdt>
              <w:sdtPr>
                <w:tag w:val="goog_rdk_185"/>
                <w:id w:val="1954826384"/>
              </w:sdtPr>
              <w:sdtEndPr/>
              <w:sdtContent/>
            </w:sdt>
            <w:sdt>
              <w:sdtPr>
                <w:tag w:val="goog_rdk_202"/>
                <w:id w:val="407887379"/>
              </w:sdtPr>
              <w:sdtEndPr/>
              <w:sdtContent/>
            </w:sdt>
            <w:sdt>
              <w:sdtPr>
                <w:tag w:val="goog_rdk_229"/>
                <w:id w:val="-319896658"/>
              </w:sdtPr>
              <w:sdtEndPr/>
              <w:sdtContent/>
            </w:sdt>
            <w:sdt>
              <w:sdtPr>
                <w:tag w:val="goog_rdk_258"/>
                <w:id w:val="1276293218"/>
              </w:sdtPr>
              <w:sdtEndPr/>
              <w:sdtContent/>
            </w:sdt>
            <w:sdt>
              <w:sdtPr>
                <w:tag w:val="goog_rdk_288"/>
                <w:id w:val="357477036"/>
              </w:sdtPr>
              <w:sdtEndPr/>
              <w:sdtContent/>
            </w:sdt>
            <w:sdt>
              <w:sdtPr>
                <w:tag w:val="goog_rdk_319"/>
                <w:id w:val="-142041917"/>
              </w:sdtPr>
              <w:sdtEndPr/>
              <w:sdtContent/>
            </w:sdt>
            <w:sdt>
              <w:sdtPr>
                <w:tag w:val="goog_rdk_349"/>
                <w:id w:val="1304885146"/>
              </w:sdtPr>
              <w:sdtEndPr/>
              <w:sdtContent/>
            </w:sdt>
            <w:sdt>
              <w:sdtPr>
                <w:tag w:val="goog_rdk_381"/>
                <w:id w:val="1090666589"/>
              </w:sdtPr>
              <w:sdtEndPr/>
              <w:sdtContent/>
            </w:sdt>
            <w:sdt>
              <w:sdtPr>
                <w:tag w:val="goog_rdk_413"/>
                <w:id w:val="-1791200554"/>
              </w:sdtPr>
              <w:sdtEndPr/>
              <w:sdtContent/>
            </w:sdt>
            <w:sdt>
              <w:sdtPr>
                <w:tag w:val="goog_rdk_449"/>
                <w:id w:val="-771004114"/>
              </w:sdtPr>
              <w:sdtEndPr/>
              <w:sdtContent/>
            </w:sdt>
            <w:sdt>
              <w:sdtPr>
                <w:tag w:val="goog_rdk_488"/>
                <w:id w:val="1764425833"/>
              </w:sdtPr>
              <w:sdtEndPr/>
              <w:sdtContent/>
            </w:sdt>
            <w:sdt>
              <w:sdtPr>
                <w:tag w:val="goog_rdk_527"/>
                <w:id w:val="115349774"/>
              </w:sdtPr>
              <w:sdtEndPr/>
              <w:sdtContent/>
            </w:sdt>
            <w:sdt>
              <w:sdtPr>
                <w:tag w:val="goog_rdk_567"/>
                <w:id w:val="-2038955167"/>
              </w:sdtPr>
              <w:sdtEndPr/>
              <w:sdtContent/>
            </w:sdt>
            <w:sdt>
              <w:sdtPr>
                <w:tag w:val="goog_rdk_607"/>
                <w:id w:val="-82926636"/>
              </w:sdtPr>
              <w:sdtEndPr/>
              <w:sdtContent/>
            </w:sdt>
            <w:sdt>
              <w:sdtPr>
                <w:tag w:val="goog_rdk_647"/>
                <w:id w:val="1582336050"/>
              </w:sdtPr>
              <w:sdtEndPr/>
              <w:sdtContent/>
            </w:sdt>
            <w:sdt>
              <w:sdtPr>
                <w:tag w:val="goog_rdk_687"/>
                <w:id w:val="1245681978"/>
              </w:sdtPr>
              <w:sdtEndPr/>
              <w:sdtContent/>
            </w:sdt>
          </w:p>
          <w:p w14:paraId="000000C9" w14:textId="77777777" w:rsidR="009F1EF2" w:rsidRDefault="00B01A8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neposlednom rade sa návrhom zákona stanovuje obmedzenie pre prevádzkovateľov solárií, aby služby zamerané na opaľovanie kože umelými UV žiaričmi neposkytovali osobám mladším ako 18 rokov. Pri používaní solária je organizmus vystavený pôsobeniu umelých zdrojov UV žiarenia. Toto žiarenie je na základe aktuálnych vedeckých poznatkov klasifikované Medzinárodnou agentúrou pre výskum rakoviny (IARC) ako dokázaný karcinogén pre ľudí, teda faktor, ktorý predstavuje zdravotné riziko. V posledných rokoch bol vo svete zaznamenaný významný nárast výskytu melanómu kože hlavne medzi mladými ženami. Výskumy dermatológov preukázali, že osoby, ktoré veľmi často používajú soláriá, majú 2,5-krát až 3-krát väčšiu pravdepodobnosť vzniku rakoviny tohto typu. Opaľovanie kože v soláriu z tohto dôvodu nie je vhodné pre niektoré citlivé skupiny populácie vrátane osôb mladších ako 18 rokov.  Riziko je u populácie v tejto vekovej kategórii väčšie, nakoľko koža je v tomto veku omnoho tenšia a citlivejšia, pričom pokožka nie je schopná vyprodukovať dostatok pigmentu na zachytávanie lúčov UV žiarenia.</w:t>
            </w:r>
          </w:p>
          <w:p w14:paraId="000000CA" w14:textId="77777777" w:rsidR="009F1EF2" w:rsidRDefault="009F1EF2">
            <w:pPr>
              <w:ind w:firstLine="708"/>
              <w:jc w:val="both"/>
              <w:rPr>
                <w:rFonts w:ascii="Times New Roman" w:eastAsia="Times New Roman" w:hAnsi="Times New Roman" w:cs="Times New Roman"/>
                <w:sz w:val="24"/>
                <w:szCs w:val="24"/>
              </w:rPr>
            </w:pPr>
          </w:p>
          <w:p w14:paraId="000000CB" w14:textId="77777777" w:rsidR="009F1EF2" w:rsidRDefault="00B01A8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zlepšovania podnikateľského prostredia sa návrhom zákona vypúšťa povinnosť pre fyzické osoby -  podnikateľov a právnické osoby, ktoré sú oprávnené na odstraňovanie azbestu alebo materiálov obsahujúcich azbest zo stavieb, predkladať príslušnému orgánu verejného zdravotníctva na posúdenie návrh na odstraňovanie azbestu a materiálov obsahujúcich azbest z konkrétnej stavby; táto povinnosť je nahradená oznamovacou povinnosťou zamestnávateľa 10 dní pred začatím odstraňovania azbestu a materiálov  obsahujúcich azbest zo stavieb, ktorá nie je spoplatnená správnym poplatkom. Oznamovacia povinnosť je v súlade so smernicou Európskeho parlamentu a Rady 2009/148/ES z 30. novembra 2009 o ochrane pracovníkov pred rizikami z vystavenia účinkom azbestu pri práci (kodifikované znenie) a v súlade s nariadením vlády SR č. 253/2006 Z. z.  o ochrane zamestnancov pred rizikami súvisiacimi s expozíciou azbestu pri práci.</w:t>
            </w:r>
          </w:p>
          <w:p w14:paraId="000000CC"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Cieľom právnej úpravy je zlepšenie podnikateľského prostredia pre fyzické osoby -  podnikateľov a právnické osoby, ktoré sú oprávnené na odstraňovanie azbestu alebo materiálov obsahujúcich azbest zo stavieb, ušetrením nákladov na hradenie správneho poplatku.</w:t>
            </w:r>
          </w:p>
          <w:p w14:paraId="000000CD" w14:textId="77777777" w:rsidR="009F1EF2" w:rsidRDefault="009F1EF2">
            <w:pPr>
              <w:ind w:firstLine="708"/>
              <w:jc w:val="both"/>
              <w:rPr>
                <w:rFonts w:ascii="Times New Roman" w:eastAsia="Times New Roman" w:hAnsi="Times New Roman" w:cs="Times New Roman"/>
                <w:sz w:val="24"/>
                <w:szCs w:val="24"/>
              </w:rPr>
            </w:pPr>
          </w:p>
          <w:p w14:paraId="000000CE"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Vypúšťa sa aj povinnosť zamestnávateľa vypracovať vnútorný predpis pri záťaži teplom z technológie a povinnosť zamestnávateľa vypracovať prevádzkový poriadok pri rizikovej práci z dôvodu záťaže teplom alebo záťaže chladom z technológie. Preventívne a ochranné opatrenia pre pracovné činnosti súvisiace so záťažou teplom alebo záťažou chladom pri práci a popis vykonávanej činnosti (pracovné postupy) so zohľadnením pracovných podmienok a triedy práce uvádza posudok o riziku. </w:t>
            </w:r>
          </w:p>
          <w:p w14:paraId="000000CF" w14:textId="77777777" w:rsidR="009F1EF2" w:rsidRDefault="009F1EF2">
            <w:pPr>
              <w:ind w:firstLine="708"/>
              <w:jc w:val="both"/>
              <w:rPr>
                <w:rFonts w:ascii="Times New Roman" w:eastAsia="Times New Roman" w:hAnsi="Times New Roman" w:cs="Times New Roman"/>
                <w:sz w:val="24"/>
                <w:szCs w:val="24"/>
              </w:rPr>
            </w:pPr>
          </w:p>
          <w:p w14:paraId="000000D0"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Vypúšťa sa aj väčšina povinností v ochrane zdravia pri práci pre </w:t>
            </w:r>
            <w:proofErr w:type="spellStart"/>
            <w:r>
              <w:rPr>
                <w:rFonts w:ascii="Times New Roman" w:eastAsia="Times New Roman" w:hAnsi="Times New Roman" w:cs="Times New Roman"/>
                <w:sz w:val="24"/>
                <w:szCs w:val="24"/>
              </w:rPr>
              <w:t>jednoosobové</w:t>
            </w:r>
            <w:proofErr w:type="spellEnd"/>
            <w:r>
              <w:rPr>
                <w:rFonts w:ascii="Times New Roman" w:eastAsia="Times New Roman" w:hAnsi="Times New Roman" w:cs="Times New Roman"/>
                <w:sz w:val="24"/>
                <w:szCs w:val="24"/>
              </w:rPr>
              <w:t xml:space="preserve"> spoločnosti s ručením obmedzeným. </w:t>
            </w:r>
            <w:proofErr w:type="spellStart"/>
            <w:r>
              <w:rPr>
                <w:rFonts w:ascii="Times New Roman" w:eastAsia="Times New Roman" w:hAnsi="Times New Roman" w:cs="Times New Roman"/>
                <w:sz w:val="24"/>
                <w:szCs w:val="24"/>
              </w:rPr>
              <w:t>Jednoosobové</w:t>
            </w:r>
            <w:proofErr w:type="spellEnd"/>
            <w:r>
              <w:rPr>
                <w:rFonts w:ascii="Times New Roman" w:eastAsia="Times New Roman" w:hAnsi="Times New Roman" w:cs="Times New Roman"/>
                <w:sz w:val="24"/>
                <w:szCs w:val="24"/>
              </w:rPr>
              <w:t xml:space="preserve"> spoločnosti s ručením obmedzeným budú mať v ochrane zdravia pri práci rovnaké povinnosti ako SZČO, ak budú vykonávať prácu zaradenú do tretej kategórie alebo štvrtej kategórie, a to bez ohľadu na to, či v rámci </w:t>
            </w:r>
            <w:proofErr w:type="spellStart"/>
            <w:r>
              <w:rPr>
                <w:rFonts w:ascii="Times New Roman" w:eastAsia="Times New Roman" w:hAnsi="Times New Roman" w:cs="Times New Roman"/>
                <w:sz w:val="24"/>
                <w:szCs w:val="24"/>
              </w:rPr>
              <w:t>jednoosobovej</w:t>
            </w:r>
            <w:proofErr w:type="spellEnd"/>
            <w:r>
              <w:rPr>
                <w:rFonts w:ascii="Times New Roman" w:eastAsia="Times New Roman" w:hAnsi="Times New Roman" w:cs="Times New Roman"/>
                <w:sz w:val="24"/>
                <w:szCs w:val="24"/>
              </w:rPr>
              <w:t xml:space="preserve"> spoločnosti s ručením obmedzeným je alebo nie je spoločník alebo konateľ súčasne aj zamestnancom.</w:t>
            </w:r>
          </w:p>
          <w:p w14:paraId="000000D1" w14:textId="77777777" w:rsidR="009F1EF2" w:rsidRDefault="009F1EF2">
            <w:pPr>
              <w:ind w:firstLine="708"/>
              <w:jc w:val="both"/>
              <w:rPr>
                <w:rFonts w:ascii="Times New Roman" w:eastAsia="Times New Roman" w:hAnsi="Times New Roman" w:cs="Times New Roman"/>
                <w:sz w:val="24"/>
                <w:szCs w:val="24"/>
              </w:rPr>
            </w:pPr>
          </w:p>
          <w:p w14:paraId="000000D2" w14:textId="77777777" w:rsidR="009F1EF2" w:rsidRDefault="00B01A8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optimalizácie procesov verejného zdravotníctva sa ďalej navrhuje vypustiť povinnosť predkladať orgánu verejného zdravotníctva na schválenie  zotavovacie podujatie a stanovuje sa pre organizátora tohto podujatia povinnosť ho príslušnému orgánu verejného zdravotníctva oznámiť. Organizátor je naďalej povinný dodržiavať za účelom ochrany zdravia všetky povinnosti v tejto oblasti, avšak vypustením povinnosti predkladať žiadosť na schválenie dôjde k zníženiu administratívneho zaťaženia žiadateľov. </w:t>
            </w:r>
          </w:p>
          <w:p w14:paraId="000000D3" w14:textId="3E284FA2" w:rsidR="009F1EF2" w:rsidRDefault="00165950">
            <w:pPr>
              <w:ind w:firstLine="708"/>
              <w:jc w:val="both"/>
              <w:rPr>
                <w:rFonts w:ascii="Times New Roman" w:eastAsia="Times New Roman" w:hAnsi="Times New Roman" w:cs="Times New Roman"/>
                <w:sz w:val="24"/>
                <w:szCs w:val="24"/>
              </w:rPr>
            </w:pPr>
            <w:sdt>
              <w:sdtPr>
                <w:tag w:val="goog_rdk_8"/>
                <w:id w:val="769598425"/>
              </w:sdtPr>
              <w:sdtEndPr/>
              <w:sdtContent/>
            </w:sdt>
            <w:sdt>
              <w:sdtPr>
                <w:tag w:val="goog_rdk_13"/>
                <w:id w:val="-1870520157"/>
              </w:sdtPr>
              <w:sdtEndPr/>
              <w:sdtContent/>
            </w:sdt>
            <w:sdt>
              <w:sdtPr>
                <w:tag w:val="goog_rdk_20"/>
                <w:id w:val="1259255169"/>
              </w:sdtPr>
              <w:sdtEndPr/>
              <w:sdtContent/>
            </w:sdt>
            <w:sdt>
              <w:sdtPr>
                <w:tag w:val="goog_rdk_29"/>
                <w:id w:val="-2048675575"/>
              </w:sdtPr>
              <w:sdtEndPr/>
              <w:sdtContent/>
            </w:sdt>
            <w:sdt>
              <w:sdtPr>
                <w:tag w:val="goog_rdk_38"/>
                <w:id w:val="194739448"/>
              </w:sdtPr>
              <w:sdtEndPr/>
              <w:sdtContent/>
            </w:sdt>
            <w:sdt>
              <w:sdtPr>
                <w:tag w:val="goog_rdk_49"/>
                <w:id w:val="-1752345920"/>
              </w:sdtPr>
              <w:sdtEndPr/>
              <w:sdtContent/>
            </w:sdt>
            <w:sdt>
              <w:sdtPr>
                <w:tag w:val="goog_rdk_66"/>
                <w:id w:val="-528416856"/>
              </w:sdtPr>
              <w:sdtEndPr/>
              <w:sdtContent/>
            </w:sdt>
            <w:sdt>
              <w:sdtPr>
                <w:tag w:val="goog_rdk_84"/>
                <w:id w:val="797177074"/>
              </w:sdtPr>
              <w:sdtEndPr/>
              <w:sdtContent/>
            </w:sdt>
            <w:sdt>
              <w:sdtPr>
                <w:tag w:val="goog_rdk_103"/>
                <w:id w:val="1659729471"/>
              </w:sdtPr>
              <w:sdtEndPr/>
              <w:sdtContent/>
            </w:sdt>
            <w:sdt>
              <w:sdtPr>
                <w:tag w:val="goog_rdk_122"/>
                <w:id w:val="-1316951773"/>
              </w:sdtPr>
              <w:sdtEndPr/>
              <w:sdtContent/>
            </w:sdt>
            <w:sdt>
              <w:sdtPr>
                <w:tag w:val="goog_rdk_143"/>
                <w:id w:val="1244302488"/>
              </w:sdtPr>
              <w:sdtEndPr/>
              <w:sdtContent/>
            </w:sdt>
            <w:sdt>
              <w:sdtPr>
                <w:tag w:val="goog_rdk_166"/>
                <w:id w:val="301276373"/>
              </w:sdtPr>
              <w:sdtEndPr/>
              <w:sdtContent/>
            </w:sdt>
            <w:sdt>
              <w:sdtPr>
                <w:tag w:val="goog_rdk_191"/>
                <w:id w:val="1394538470"/>
              </w:sdtPr>
              <w:sdtEndPr/>
              <w:sdtContent/>
            </w:sdt>
            <w:sdt>
              <w:sdtPr>
                <w:tag w:val="goog_rdk_205"/>
                <w:id w:val="-1825269747"/>
              </w:sdtPr>
              <w:sdtEndPr/>
              <w:sdtContent/>
            </w:sdt>
            <w:sdt>
              <w:sdtPr>
                <w:tag w:val="goog_rdk_233"/>
                <w:id w:val="2122338257"/>
              </w:sdtPr>
              <w:sdtEndPr/>
              <w:sdtContent/>
            </w:sdt>
            <w:sdt>
              <w:sdtPr>
                <w:tag w:val="goog_rdk_262"/>
                <w:id w:val="1257401692"/>
              </w:sdtPr>
              <w:sdtEndPr/>
              <w:sdtContent/>
            </w:sdt>
            <w:sdt>
              <w:sdtPr>
                <w:tag w:val="goog_rdk_292"/>
                <w:id w:val="-1244098913"/>
              </w:sdtPr>
              <w:sdtEndPr/>
              <w:sdtContent/>
            </w:sdt>
            <w:sdt>
              <w:sdtPr>
                <w:tag w:val="goog_rdk_323"/>
                <w:id w:val="-1234462618"/>
              </w:sdtPr>
              <w:sdtEndPr/>
              <w:sdtContent/>
            </w:sdt>
            <w:sdt>
              <w:sdtPr>
                <w:tag w:val="goog_rdk_353"/>
                <w:id w:val="-317886166"/>
              </w:sdtPr>
              <w:sdtEndPr/>
              <w:sdtContent/>
            </w:sdt>
            <w:sdt>
              <w:sdtPr>
                <w:tag w:val="goog_rdk_385"/>
                <w:id w:val="-1399132802"/>
              </w:sdtPr>
              <w:sdtEndPr/>
              <w:sdtContent/>
            </w:sdt>
            <w:sdt>
              <w:sdtPr>
                <w:tag w:val="goog_rdk_418"/>
                <w:id w:val="1653560982"/>
              </w:sdtPr>
              <w:sdtEndPr/>
              <w:sdtContent/>
            </w:sdt>
            <w:sdt>
              <w:sdtPr>
                <w:tag w:val="goog_rdk_454"/>
                <w:id w:val="-1957470923"/>
              </w:sdtPr>
              <w:sdtEndPr/>
              <w:sdtContent/>
            </w:sdt>
            <w:sdt>
              <w:sdtPr>
                <w:tag w:val="goog_rdk_493"/>
                <w:id w:val="110553808"/>
              </w:sdtPr>
              <w:sdtEndPr/>
              <w:sdtContent/>
            </w:sdt>
            <w:sdt>
              <w:sdtPr>
                <w:tag w:val="goog_rdk_532"/>
                <w:id w:val="-1634015704"/>
              </w:sdtPr>
              <w:sdtEndPr/>
              <w:sdtContent/>
            </w:sdt>
            <w:sdt>
              <w:sdtPr>
                <w:tag w:val="goog_rdk_572"/>
                <w:id w:val="-287131120"/>
              </w:sdtPr>
              <w:sdtEndPr/>
              <w:sdtContent/>
            </w:sdt>
            <w:sdt>
              <w:sdtPr>
                <w:tag w:val="goog_rdk_612"/>
                <w:id w:val="1251392140"/>
              </w:sdtPr>
              <w:sdtEndPr/>
              <w:sdtContent/>
            </w:sdt>
            <w:sdt>
              <w:sdtPr>
                <w:tag w:val="goog_rdk_652"/>
                <w:id w:val="20135712"/>
              </w:sdtPr>
              <w:sdtEndPr/>
              <w:sdtContent/>
            </w:sdt>
          </w:p>
          <w:p w14:paraId="000000D4" w14:textId="77777777" w:rsidR="009F1EF2" w:rsidRDefault="009F1EF2">
            <w:pPr>
              <w:ind w:firstLine="708"/>
              <w:jc w:val="both"/>
              <w:rPr>
                <w:rFonts w:ascii="Times New Roman" w:eastAsia="Times New Roman" w:hAnsi="Times New Roman" w:cs="Times New Roman"/>
                <w:sz w:val="24"/>
                <w:szCs w:val="24"/>
              </w:rPr>
            </w:pPr>
          </w:p>
          <w:p w14:paraId="000000D5" w14:textId="77777777" w:rsidR="009F1EF2" w:rsidRDefault="00B01A84">
            <w:pPr>
              <w:pBdr>
                <w:top w:val="nil"/>
                <w:left w:val="nil"/>
                <w:bottom w:val="nil"/>
                <w:right w:val="nil"/>
                <w:between w:val="nil"/>
              </w:pBd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účinnosťou od 1.1.2028 sa navrhuje, aby poskytovateľ zdravotnej starostlivosti, ktorý poskytuje ústavnú zdravotnú starostlivosť na zabezpečenie hygienicko-epidemiologického režimu a na prevenciu, sledovanie a analýzu </w:t>
            </w:r>
            <w:proofErr w:type="spellStart"/>
            <w:r>
              <w:rPr>
                <w:rFonts w:ascii="Times New Roman" w:eastAsia="Times New Roman" w:hAnsi="Times New Roman" w:cs="Times New Roman"/>
                <w:color w:val="000000"/>
                <w:sz w:val="24"/>
                <w:szCs w:val="24"/>
              </w:rPr>
              <w:t>nozokomiálnych</w:t>
            </w:r>
            <w:proofErr w:type="spellEnd"/>
            <w:r>
              <w:rPr>
                <w:rFonts w:ascii="Times New Roman" w:eastAsia="Times New Roman" w:hAnsi="Times New Roman" w:cs="Times New Roman"/>
                <w:color w:val="000000"/>
                <w:sz w:val="24"/>
                <w:szCs w:val="24"/>
              </w:rPr>
              <w:t xml:space="preserve"> nákaz, mal v pracovnom vzťahu lekára s profesijným titulom epidemiológ, lekár hygienik, </w:t>
            </w:r>
            <w:proofErr w:type="spellStart"/>
            <w:r>
              <w:rPr>
                <w:rFonts w:ascii="Times New Roman" w:eastAsia="Times New Roman" w:hAnsi="Times New Roman" w:cs="Times New Roman"/>
                <w:color w:val="000000"/>
                <w:sz w:val="24"/>
                <w:szCs w:val="24"/>
              </w:rPr>
              <w:t>infektológ</w:t>
            </w:r>
            <w:proofErr w:type="spellEnd"/>
            <w:r>
              <w:rPr>
                <w:rFonts w:ascii="Times New Roman" w:eastAsia="Times New Roman" w:hAnsi="Times New Roman" w:cs="Times New Roman"/>
                <w:color w:val="000000"/>
                <w:sz w:val="24"/>
                <w:szCs w:val="24"/>
              </w:rPr>
              <w:t xml:space="preserve"> alebo mikrobiológ a verejného zdravotníka so špecializáciou v špecializačnom odbore epidemiológia infekčných ochorení.</w:t>
            </w:r>
          </w:p>
          <w:p w14:paraId="000000D6" w14:textId="77777777" w:rsidR="009F1EF2" w:rsidRDefault="009F1EF2">
            <w:pPr>
              <w:ind w:firstLine="708"/>
              <w:jc w:val="both"/>
              <w:rPr>
                <w:rFonts w:ascii="Times New Roman" w:eastAsia="Times New Roman" w:hAnsi="Times New Roman" w:cs="Times New Roman"/>
                <w:sz w:val="24"/>
                <w:szCs w:val="24"/>
              </w:rPr>
            </w:pPr>
          </w:p>
          <w:p w14:paraId="000000D7" w14:textId="77777777" w:rsidR="009F1EF2" w:rsidRDefault="009F1EF2">
            <w:pPr>
              <w:jc w:val="both"/>
              <w:rPr>
                <w:rFonts w:ascii="Times New Roman" w:eastAsia="Times New Roman" w:hAnsi="Times New Roman" w:cs="Times New Roman"/>
                <w:sz w:val="20"/>
                <w:szCs w:val="20"/>
              </w:rPr>
            </w:pPr>
          </w:p>
        </w:tc>
      </w:tr>
      <w:tr w:rsidR="009F1EF2" w14:paraId="51DD3A45" w14:textId="77777777">
        <w:tc>
          <w:tcPr>
            <w:tcW w:w="9180" w:type="dxa"/>
            <w:gridSpan w:val="11"/>
            <w:tcBorders>
              <w:top w:val="single" w:sz="4" w:space="0" w:color="000000"/>
              <w:left w:val="single" w:sz="4" w:space="0" w:color="000000"/>
              <w:bottom w:val="nil"/>
              <w:right w:val="single" w:sz="4" w:space="0" w:color="000000"/>
            </w:tcBorders>
            <w:shd w:val="clear" w:color="auto" w:fill="E2E2E2"/>
          </w:tcPr>
          <w:p w14:paraId="000000E2"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lastRenderedPageBreak/>
              <w:t>Dotknuté subjekty</w:t>
            </w:r>
          </w:p>
        </w:tc>
      </w:tr>
      <w:tr w:rsidR="009F1EF2" w14:paraId="48C639FB" w14:textId="77777777">
        <w:tc>
          <w:tcPr>
            <w:tcW w:w="9180" w:type="dxa"/>
            <w:gridSpan w:val="11"/>
            <w:tcBorders>
              <w:top w:val="nil"/>
              <w:left w:val="single" w:sz="4" w:space="0" w:color="000000"/>
              <w:bottom w:val="single" w:sz="4" w:space="0" w:color="000000"/>
              <w:right w:val="single" w:sz="4" w:space="0" w:color="000000"/>
            </w:tcBorders>
            <w:shd w:val="clear" w:color="auto" w:fill="FFFFFF"/>
          </w:tcPr>
          <w:p w14:paraId="000000ED" w14:textId="77777777" w:rsidR="009F1EF2" w:rsidRDefault="00B01A84">
            <w:pPr>
              <w:rPr>
                <w:rFonts w:ascii="Times New Roman" w:eastAsia="Times New Roman" w:hAnsi="Times New Roman" w:cs="Times New Roman"/>
                <w:sz w:val="24"/>
                <w:szCs w:val="24"/>
              </w:rPr>
            </w:pPr>
            <w:r>
              <w:rPr>
                <w:rFonts w:ascii="Times New Roman" w:eastAsia="Times New Roman" w:hAnsi="Times New Roman" w:cs="Times New Roman"/>
                <w:sz w:val="24"/>
                <w:szCs w:val="24"/>
              </w:rPr>
              <w:t>Fyzické osoby -  podnikatelia, právnické osoby, fyzické osoby.</w:t>
            </w:r>
          </w:p>
          <w:p w14:paraId="000000EE" w14:textId="77777777" w:rsidR="009F1EF2" w:rsidRDefault="00B01A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F3" w14:textId="05E89BB4" w:rsidR="009F1EF2" w:rsidRPr="00DE2D0C" w:rsidRDefault="00165950">
            <w:pPr>
              <w:jc w:val="both"/>
              <w:rPr>
                <w:rFonts w:ascii="Times New Roman" w:eastAsia="Times New Roman" w:hAnsi="Times New Roman" w:cs="Times New Roman"/>
                <w:sz w:val="24"/>
                <w:szCs w:val="24"/>
              </w:rPr>
            </w:pPr>
            <w:sdt>
              <w:sdtPr>
                <w:tag w:val="goog_rdk_42"/>
                <w:id w:val="1579322265"/>
              </w:sdtPr>
              <w:sdtEndPr/>
              <w:sdtContent/>
            </w:sdt>
            <w:sdt>
              <w:sdtPr>
                <w:tag w:val="goog_rdk_53"/>
                <w:id w:val="-609741753"/>
              </w:sdtPr>
              <w:sdtEndPr/>
              <w:sdtContent/>
            </w:sdt>
            <w:sdt>
              <w:sdtPr>
                <w:tag w:val="goog_rdk_61"/>
                <w:id w:val="1175850142"/>
              </w:sdtPr>
              <w:sdtEndPr/>
              <w:sdtContent/>
            </w:sdt>
            <w:sdt>
              <w:sdtPr>
                <w:tag w:val="goog_rdk_78"/>
                <w:id w:val="1179010583"/>
              </w:sdtPr>
              <w:sdtEndPr/>
              <w:sdtContent/>
            </w:sdt>
            <w:sdt>
              <w:sdtPr>
                <w:tag w:val="goog_rdk_97"/>
                <w:id w:val="1152256268"/>
              </w:sdtPr>
              <w:sdtEndPr/>
              <w:sdtContent/>
            </w:sdt>
            <w:sdt>
              <w:sdtPr>
                <w:tag w:val="goog_rdk_116"/>
                <w:id w:val="1839347523"/>
              </w:sdtPr>
              <w:sdtEndPr/>
              <w:sdtContent/>
            </w:sdt>
            <w:sdt>
              <w:sdtPr>
                <w:tag w:val="goog_rdk_136"/>
                <w:id w:val="1512649873"/>
              </w:sdtPr>
              <w:sdtEndPr/>
              <w:sdtContent/>
            </w:sdt>
            <w:sdt>
              <w:sdtPr>
                <w:tag w:val="goog_rdk_158"/>
                <w:id w:val="-584757681"/>
              </w:sdtPr>
              <w:sdtEndPr/>
              <w:sdtContent/>
            </w:sdt>
            <w:sdt>
              <w:sdtPr>
                <w:tag w:val="goog_rdk_182"/>
                <w:id w:val="2040401287"/>
              </w:sdtPr>
              <w:sdtEndPr/>
              <w:sdtContent/>
            </w:sdt>
            <w:sdt>
              <w:sdtPr>
                <w:tag w:val="goog_rdk_201"/>
                <w:id w:val="901023315"/>
              </w:sdtPr>
              <w:sdtEndPr/>
              <w:sdtContent/>
            </w:sdt>
            <w:sdt>
              <w:sdtPr>
                <w:tag w:val="goog_rdk_228"/>
                <w:id w:val="-1901124917"/>
              </w:sdtPr>
              <w:sdtEndPr/>
              <w:sdtContent/>
            </w:sdt>
            <w:sdt>
              <w:sdtPr>
                <w:tag w:val="goog_rdk_257"/>
                <w:id w:val="237833625"/>
              </w:sdtPr>
              <w:sdtEndPr/>
              <w:sdtContent/>
            </w:sdt>
            <w:sdt>
              <w:sdtPr>
                <w:tag w:val="goog_rdk_287"/>
                <w:id w:val="-454792011"/>
              </w:sdtPr>
              <w:sdtEndPr/>
              <w:sdtContent/>
            </w:sdt>
            <w:sdt>
              <w:sdtPr>
                <w:tag w:val="goog_rdk_317"/>
                <w:id w:val="-946993906"/>
              </w:sdtPr>
              <w:sdtEndPr/>
              <w:sdtContent/>
            </w:sdt>
            <w:sdt>
              <w:sdtPr>
                <w:tag w:val="goog_rdk_347"/>
                <w:id w:val="702293644"/>
              </w:sdtPr>
              <w:sdtEndPr/>
              <w:sdtContent/>
            </w:sdt>
            <w:sdt>
              <w:sdtPr>
                <w:tag w:val="goog_rdk_378"/>
                <w:id w:val="164745853"/>
              </w:sdtPr>
              <w:sdtEndPr/>
              <w:sdtContent/>
            </w:sdt>
            <w:sdt>
              <w:sdtPr>
                <w:tag w:val="goog_rdk_410"/>
                <w:id w:val="2085406480"/>
              </w:sdtPr>
              <w:sdtEndPr/>
              <w:sdtContent/>
            </w:sdt>
            <w:sdt>
              <w:sdtPr>
                <w:tag w:val="goog_rdk_446"/>
                <w:id w:val="121584267"/>
              </w:sdtPr>
              <w:sdtEndPr/>
              <w:sdtContent/>
            </w:sdt>
            <w:sdt>
              <w:sdtPr>
                <w:tag w:val="goog_rdk_484"/>
                <w:id w:val="1141081195"/>
              </w:sdtPr>
              <w:sdtEndPr/>
              <w:sdtContent/>
            </w:sdt>
            <w:sdt>
              <w:sdtPr>
                <w:tag w:val="goog_rdk_523"/>
                <w:id w:val="1446040429"/>
              </w:sdtPr>
              <w:sdtEndPr/>
              <w:sdtContent/>
            </w:sdt>
            <w:sdt>
              <w:sdtPr>
                <w:tag w:val="goog_rdk_563"/>
                <w:id w:val="1856760166"/>
                <w:showingPlcHdr/>
              </w:sdtPr>
              <w:sdtEndPr/>
              <w:sdtContent>
                <w:r w:rsidR="00DE2D0C">
                  <w:t xml:space="preserve">     </w:t>
                </w:r>
              </w:sdtContent>
            </w:sdt>
            <w:r w:rsidR="00B01A84">
              <w:rPr>
                <w:rFonts w:ascii="Times New Roman" w:eastAsia="Times New Roman" w:hAnsi="Times New Roman" w:cs="Times New Roman"/>
                <w:sz w:val="24"/>
                <w:szCs w:val="24"/>
              </w:rPr>
              <w:t xml:space="preserve">Pokiaľ ide o ustanovenie § 41 zákona č. 355/2007 Z. z. navrhovaná právna úprava sa týka fyzických osôb -  podnikateľov a právnických osôb, ktoré sú oprávnené na odstraňovanie azbestu alebo materiálov obsahujúcich azbest zo stavieb. </w:t>
            </w:r>
          </w:p>
          <w:p w14:paraId="000000F4"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03.11.2021 Úrad verejného zdravotníctva SR vydal oprávnenia na odstraňovanie azbestu alebo materiálov obsahujúcich azbest zo stavieb 423  fyzickým osobám -  podnikateľom a právnickým osobám; ich zoznam je vedený na webom sídle Úradu verejného zdravotníctva SR.</w:t>
            </w:r>
          </w:p>
          <w:p w14:paraId="000000F5" w14:textId="77777777" w:rsidR="009F1EF2" w:rsidRDefault="00B01A8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Návrhom zákona  sa vypúšťa povinnosť pre fyzické osoby - podnikateľov a právnické osoby, ktoré sú oprávnené na odstraňovanie azbestu alebo materiálov obsahujúcich azbest zo stavieb, predkladať príslušnému orgánu verejného zdravotníctva na posúdenie návrh na odstraňovanie azbestu a materiálov  obsahujúcich azbest zo stavieb. </w:t>
            </w:r>
          </w:p>
          <w:p w14:paraId="000000F6"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súlade s európskym cieľom ochrany zdravia zamestnancov bude  povinnosť predkladať na posúdenie návrh na odstraňovanie azbestu a materiálov  obsahujúcich azbest zo stavieb </w:t>
            </w:r>
            <w:r>
              <w:rPr>
                <w:rFonts w:ascii="Times New Roman" w:eastAsia="Times New Roman" w:hAnsi="Times New Roman" w:cs="Times New Roman"/>
                <w:sz w:val="24"/>
                <w:szCs w:val="24"/>
              </w:rPr>
              <w:lastRenderedPageBreak/>
              <w:t>nahradená  oznamovacou povinnosťou, ktorá je v súlade so smernicou Európskeho parlamentu a Rady 2009/148/ES z 30. novembra 2009 o ochrane pracovníkov pred rizikami z vystavenia účinkom azbestu pri práci (kodifikované znenie) a v súlade s nariadením vlády SR č. 253/2006 Z. z. o ochrane zamestnancov pred rizikami súvisiacimi s expozíciou azbestu pri práci.</w:t>
            </w:r>
          </w:p>
          <w:p w14:paraId="000000F7" w14:textId="59FF5149"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závere doložky v tabuľke č. </w:t>
            </w:r>
            <w:sdt>
              <w:sdtPr>
                <w:tag w:val="goog_rdk_45"/>
                <w:id w:val="-2093534704"/>
              </w:sdtPr>
              <w:sdtEndPr/>
              <w:sdtContent/>
            </w:sdt>
            <w:sdt>
              <w:sdtPr>
                <w:tag w:val="goog_rdk_57"/>
                <w:id w:val="-546455404"/>
              </w:sdtPr>
              <w:sdtEndPr/>
              <w:sdtContent/>
            </w:sdt>
            <w:sdt>
              <w:sdtPr>
                <w:tag w:val="goog_rdk_71"/>
                <w:id w:val="1088360103"/>
              </w:sdtPr>
              <w:sdtEndPr/>
              <w:sdtContent/>
            </w:sdt>
            <w:sdt>
              <w:sdtPr>
                <w:tag w:val="goog_rdk_89"/>
                <w:id w:val="1492680759"/>
              </w:sdtPr>
              <w:sdtEndPr/>
              <w:sdtContent/>
            </w:sdt>
            <w:sdt>
              <w:sdtPr>
                <w:tag w:val="goog_rdk_108"/>
                <w:id w:val="617796625"/>
              </w:sdtPr>
              <w:sdtEndPr/>
              <w:sdtContent/>
            </w:sdt>
            <w:sdt>
              <w:sdtPr>
                <w:tag w:val="goog_rdk_128"/>
                <w:id w:val="117122351"/>
              </w:sdtPr>
              <w:sdtEndPr/>
              <w:sdtContent/>
            </w:sdt>
            <w:sdt>
              <w:sdtPr>
                <w:tag w:val="goog_rdk_150"/>
                <w:id w:val="-1161387584"/>
              </w:sdtPr>
              <w:sdtEndPr/>
              <w:sdtContent/>
            </w:sdt>
            <w:sdt>
              <w:sdtPr>
                <w:tag w:val="goog_rdk_173"/>
                <w:id w:val="-1782726194"/>
              </w:sdtPr>
              <w:sdtEndPr/>
              <w:sdtContent/>
            </w:sdt>
            <w:sdt>
              <w:sdtPr>
                <w:tag w:val="goog_rdk_198"/>
                <w:id w:val="1744363531"/>
              </w:sdtPr>
              <w:sdtEndPr/>
              <w:sdtContent/>
            </w:sdt>
            <w:sdt>
              <w:sdtPr>
                <w:tag w:val="goog_rdk_225"/>
                <w:id w:val="-2115123939"/>
              </w:sdtPr>
              <w:sdtEndPr/>
              <w:sdtContent/>
            </w:sdt>
            <w:sdt>
              <w:sdtPr>
                <w:tag w:val="goog_rdk_253"/>
                <w:id w:val="1346982147"/>
              </w:sdtPr>
              <w:sdtEndPr/>
              <w:sdtContent/>
            </w:sdt>
            <w:sdt>
              <w:sdtPr>
                <w:tag w:val="goog_rdk_283"/>
                <w:id w:val="850299668"/>
              </w:sdtPr>
              <w:sdtEndPr/>
              <w:sdtContent/>
            </w:sdt>
            <w:sdt>
              <w:sdtPr>
                <w:tag w:val="goog_rdk_313"/>
                <w:id w:val="-482089997"/>
              </w:sdtPr>
              <w:sdtEndPr/>
              <w:sdtContent/>
            </w:sdt>
            <w:sdt>
              <w:sdtPr>
                <w:tag w:val="goog_rdk_343"/>
                <w:id w:val="971100219"/>
              </w:sdtPr>
              <w:sdtEndPr/>
              <w:sdtContent/>
            </w:sdt>
            <w:sdt>
              <w:sdtPr>
                <w:tag w:val="goog_rdk_373"/>
                <w:id w:val="-562177493"/>
              </w:sdtPr>
              <w:sdtEndPr/>
              <w:sdtContent/>
            </w:sdt>
            <w:sdt>
              <w:sdtPr>
                <w:tag w:val="goog_rdk_405"/>
                <w:id w:val="82887611"/>
              </w:sdtPr>
              <w:sdtEndPr/>
              <w:sdtContent/>
            </w:sdt>
            <w:sdt>
              <w:sdtPr>
                <w:tag w:val="goog_rdk_440"/>
                <w:id w:val="956837363"/>
              </w:sdtPr>
              <w:sdtEndPr/>
              <w:sdtContent/>
            </w:sdt>
            <w:sdt>
              <w:sdtPr>
                <w:tag w:val="goog_rdk_477"/>
                <w:id w:val="5952604"/>
              </w:sdtPr>
              <w:sdtEndPr/>
              <w:sdtContent/>
            </w:sdt>
            <w:sdt>
              <w:sdtPr>
                <w:tag w:val="goog_rdk_516"/>
                <w:id w:val="1226562987"/>
              </w:sdtPr>
              <w:sdtEndPr/>
              <w:sdtContent/>
            </w:sdt>
            <w:sdt>
              <w:sdtPr>
                <w:tag w:val="goog_rdk_556"/>
                <w:id w:val="1591888885"/>
              </w:sdtPr>
              <w:sdtEndPr/>
              <w:sdtContent/>
            </w:sdt>
            <w:sdt>
              <w:sdtPr>
                <w:tag w:val="goog_rdk_596"/>
                <w:id w:val="1307443722"/>
              </w:sdtPr>
              <w:sdtEndPr/>
              <w:sdtContent/>
            </w:sdt>
            <w:sdt>
              <w:sdtPr>
                <w:tag w:val="goog_rdk_636"/>
                <w:id w:val="2042702549"/>
              </w:sdtPr>
              <w:sdtEndPr/>
              <w:sdtContent/>
            </w:sdt>
            <w:sdt>
              <w:sdtPr>
                <w:tag w:val="goog_rdk_676"/>
                <w:id w:val="-2037033360"/>
              </w:sdtPr>
              <w:sdtEndPr/>
              <w:sdtContent/>
            </w:sdt>
            <w:r w:rsidR="00DE2D0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uvádzame počty vydaných rozhodnutí k návrhom na odstraňovanie azbestu alebo materiálov obsahujúcich azbest zo stavieb orgánmi verejného zdravotníctva v SR a vyčíslenie nákladov pre fyzické osoby -  podnikateľov a právnické osoby, ktoré sú oprávnené na odstraňovanie azbestu alebo materiálov obsahujúcich azbest zo stavieb  v r. 2016 – 2020.</w:t>
            </w:r>
          </w:p>
          <w:p w14:paraId="000000F8" w14:textId="125A91F5" w:rsidR="009F1EF2" w:rsidRDefault="00B01A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uvedeného je možné odvodiť výpočet úspor nákladov  pre fyzické osoby - podnikateľov a právnické osoby, ktoré sú oprávnené na odstraňovanie azbestu alebo materiálov obsahujúcich azbest zo stavieb,  po novele § 41 (tabuľka č. </w:t>
            </w:r>
            <w:sdt>
              <w:sdtPr>
                <w:tag w:val="goog_rdk_54"/>
                <w:id w:val="-242111305"/>
              </w:sdtPr>
              <w:sdtEndPr/>
              <w:sdtContent/>
            </w:sdt>
            <w:sdt>
              <w:sdtPr>
                <w:tag w:val="goog_rdk_69"/>
                <w:id w:val="1206219080"/>
              </w:sdtPr>
              <w:sdtEndPr/>
              <w:sdtContent/>
            </w:sdt>
            <w:sdt>
              <w:sdtPr>
                <w:tag w:val="goog_rdk_87"/>
                <w:id w:val="676162575"/>
              </w:sdtPr>
              <w:sdtEndPr/>
              <w:sdtContent/>
            </w:sdt>
            <w:sdt>
              <w:sdtPr>
                <w:tag w:val="goog_rdk_106"/>
                <w:id w:val="-646131097"/>
              </w:sdtPr>
              <w:sdtEndPr/>
              <w:sdtContent/>
            </w:sdt>
            <w:sdt>
              <w:sdtPr>
                <w:tag w:val="goog_rdk_126"/>
                <w:id w:val="440810867"/>
              </w:sdtPr>
              <w:sdtEndPr/>
              <w:sdtContent/>
            </w:sdt>
            <w:sdt>
              <w:sdtPr>
                <w:tag w:val="goog_rdk_148"/>
                <w:id w:val="-968814118"/>
              </w:sdtPr>
              <w:sdtEndPr/>
              <w:sdtContent/>
            </w:sdt>
            <w:sdt>
              <w:sdtPr>
                <w:tag w:val="goog_rdk_171"/>
                <w:id w:val="309443721"/>
              </w:sdtPr>
              <w:sdtEndPr/>
              <w:sdtContent/>
            </w:sdt>
            <w:sdt>
              <w:sdtPr>
                <w:tag w:val="goog_rdk_196"/>
                <w:id w:val="1029609402"/>
              </w:sdtPr>
              <w:sdtEndPr/>
              <w:sdtContent/>
            </w:sdt>
            <w:sdt>
              <w:sdtPr>
                <w:tag w:val="goog_rdk_223"/>
                <w:id w:val="629832231"/>
              </w:sdtPr>
              <w:sdtEndPr/>
              <w:sdtContent/>
            </w:sdt>
            <w:sdt>
              <w:sdtPr>
                <w:tag w:val="goog_rdk_251"/>
                <w:id w:val="-2072260360"/>
              </w:sdtPr>
              <w:sdtEndPr/>
              <w:sdtContent/>
            </w:sdt>
            <w:sdt>
              <w:sdtPr>
                <w:tag w:val="goog_rdk_281"/>
                <w:id w:val="520831168"/>
              </w:sdtPr>
              <w:sdtEndPr/>
              <w:sdtContent/>
            </w:sdt>
            <w:sdt>
              <w:sdtPr>
                <w:tag w:val="goog_rdk_311"/>
                <w:id w:val="1551102806"/>
              </w:sdtPr>
              <w:sdtEndPr/>
              <w:sdtContent/>
            </w:sdt>
            <w:sdt>
              <w:sdtPr>
                <w:tag w:val="goog_rdk_341"/>
                <w:id w:val="-1823039842"/>
              </w:sdtPr>
              <w:sdtEndPr/>
              <w:sdtContent/>
            </w:sdt>
            <w:sdt>
              <w:sdtPr>
                <w:tag w:val="goog_rdk_371"/>
                <w:id w:val="1697420011"/>
              </w:sdtPr>
              <w:sdtEndPr/>
              <w:sdtContent/>
            </w:sdt>
            <w:sdt>
              <w:sdtPr>
                <w:tag w:val="goog_rdk_403"/>
                <w:id w:val="-1883400000"/>
              </w:sdtPr>
              <w:sdtEndPr/>
              <w:sdtContent/>
            </w:sdt>
            <w:sdt>
              <w:sdtPr>
                <w:tag w:val="goog_rdk_438"/>
                <w:id w:val="1377431364"/>
              </w:sdtPr>
              <w:sdtEndPr/>
              <w:sdtContent/>
            </w:sdt>
            <w:sdt>
              <w:sdtPr>
                <w:tag w:val="goog_rdk_475"/>
                <w:id w:val="-2082672669"/>
              </w:sdtPr>
              <w:sdtEndPr/>
              <w:sdtContent/>
            </w:sdt>
            <w:sdt>
              <w:sdtPr>
                <w:tag w:val="goog_rdk_514"/>
                <w:id w:val="1275293240"/>
              </w:sdtPr>
              <w:sdtEndPr/>
              <w:sdtContent/>
            </w:sdt>
            <w:sdt>
              <w:sdtPr>
                <w:tag w:val="goog_rdk_554"/>
                <w:id w:val="-1311783549"/>
              </w:sdtPr>
              <w:sdtEndPr/>
              <w:sdtContent/>
            </w:sdt>
            <w:sdt>
              <w:sdtPr>
                <w:tag w:val="goog_rdk_594"/>
                <w:id w:val="-1897666072"/>
              </w:sdtPr>
              <w:sdtEndPr/>
              <w:sdtContent/>
            </w:sdt>
            <w:sdt>
              <w:sdtPr>
                <w:tag w:val="goog_rdk_634"/>
                <w:id w:val="-943003625"/>
              </w:sdtPr>
              <w:sdtEndPr/>
              <w:sdtContent/>
            </w:sdt>
            <w:sdt>
              <w:sdtPr>
                <w:tag w:val="goog_rdk_674"/>
                <w:id w:val="556200015"/>
              </w:sdtPr>
              <w:sdtEndPr/>
              <w:sdtContent/>
            </w:sdt>
            <w:sdt>
              <w:sdtPr>
                <w:tag w:val="goog_rdk_715"/>
                <w:id w:val="1941792196"/>
              </w:sdtPr>
              <w:sdtEndPr/>
              <w:sdtContent/>
            </w:sdt>
            <w:r w:rsidR="00DE2D0C">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000000F9" w14:textId="77777777" w:rsidR="009F1EF2" w:rsidRDefault="009F1EF2">
            <w:pPr>
              <w:rPr>
                <w:rFonts w:ascii="Times New Roman" w:eastAsia="Times New Roman" w:hAnsi="Times New Roman" w:cs="Times New Roman"/>
                <w:sz w:val="24"/>
                <w:szCs w:val="24"/>
              </w:rPr>
            </w:pPr>
          </w:p>
          <w:p w14:paraId="000000FA" w14:textId="77777777" w:rsidR="009F1EF2" w:rsidRDefault="009F1EF2">
            <w:pPr>
              <w:rPr>
                <w:rFonts w:ascii="Times New Roman" w:eastAsia="Times New Roman" w:hAnsi="Times New Roman" w:cs="Times New Roman"/>
                <w:i/>
                <w:sz w:val="24"/>
                <w:szCs w:val="24"/>
              </w:rPr>
            </w:pPr>
          </w:p>
        </w:tc>
      </w:tr>
      <w:tr w:rsidR="009F1EF2" w14:paraId="77AB2CFE" w14:textId="77777777">
        <w:tc>
          <w:tcPr>
            <w:tcW w:w="9180" w:type="dxa"/>
            <w:gridSpan w:val="11"/>
            <w:tcBorders>
              <w:top w:val="single" w:sz="4" w:space="0" w:color="000000"/>
              <w:left w:val="single" w:sz="4" w:space="0" w:color="000000"/>
              <w:bottom w:val="nil"/>
              <w:right w:val="single" w:sz="4" w:space="0" w:color="000000"/>
            </w:tcBorders>
            <w:shd w:val="clear" w:color="auto" w:fill="E2E2E2"/>
          </w:tcPr>
          <w:p w14:paraId="00000105"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lastRenderedPageBreak/>
              <w:t>Alternatívne riešenia</w:t>
            </w:r>
          </w:p>
        </w:tc>
      </w:tr>
      <w:tr w:rsidR="009F1EF2" w14:paraId="52116161" w14:textId="77777777">
        <w:trPr>
          <w:trHeight w:val="1524"/>
        </w:trPr>
        <w:tc>
          <w:tcPr>
            <w:tcW w:w="9180" w:type="dxa"/>
            <w:gridSpan w:val="11"/>
            <w:tcBorders>
              <w:top w:val="nil"/>
              <w:left w:val="single" w:sz="4" w:space="0" w:color="000000"/>
              <w:bottom w:val="single" w:sz="4" w:space="0" w:color="000000"/>
              <w:right w:val="single" w:sz="4" w:space="0" w:color="000000"/>
            </w:tcBorders>
            <w:shd w:val="clear" w:color="auto" w:fill="FFFFFF"/>
          </w:tcPr>
          <w:p w14:paraId="00000110" w14:textId="77777777" w:rsidR="009F1EF2" w:rsidRDefault="00B01A84">
            <w:pPr>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prípade neprijatia návrhu zákona ďalej :</w:t>
            </w:r>
          </w:p>
          <w:p w14:paraId="00000113" w14:textId="52EB8BCF" w:rsidR="009F1EF2" w:rsidRDefault="00B01A84" w:rsidP="00DE2D0C">
            <w:pPr>
              <w:rPr>
                <w:rFonts w:ascii="Times New Roman" w:eastAsia="Times New Roman" w:hAnsi="Times New Roman" w:cs="Times New Roman"/>
                <w:sz w:val="24"/>
                <w:szCs w:val="24"/>
              </w:rPr>
            </w:pPr>
            <w:r>
              <w:rPr>
                <w:rFonts w:ascii="Times New Roman" w:eastAsia="Times New Roman" w:hAnsi="Times New Roman" w:cs="Times New Roman"/>
                <w:sz w:val="24"/>
                <w:szCs w:val="24"/>
              </w:rPr>
              <w:t>- v prípade nezabezpečenia povinnosti informovania verejnosti  o kvalite vody na kúpanie prostredníctvom informačných tabúľ pre lokality označené ako VUK, nebude zabezpečená požiadavka smernice Európskeho parlamentu a Rady 2006/7/ES o riadení kvality vody určenej na kúpanie. Uvedená požiadavka  nebola od transpozície smernice v roku 2012 doteraz implementovaná.</w:t>
            </w:r>
            <w:sdt>
              <w:sdtPr>
                <w:tag w:val="goog_rdk_1"/>
                <w:id w:val="-103582321"/>
              </w:sdtPr>
              <w:sdtEndPr/>
              <w:sdtContent/>
            </w:sdt>
            <w:sdt>
              <w:sdtPr>
                <w:tag w:val="goog_rdk_9"/>
                <w:id w:val="1165825019"/>
              </w:sdtPr>
              <w:sdtEndPr/>
              <w:sdtContent/>
            </w:sdt>
            <w:sdt>
              <w:sdtPr>
                <w:tag w:val="goog_rdk_14"/>
                <w:id w:val="-671104817"/>
              </w:sdtPr>
              <w:sdtEndPr/>
              <w:sdtContent/>
            </w:sdt>
            <w:sdt>
              <w:sdtPr>
                <w:tag w:val="goog_rdk_21"/>
                <w:id w:val="717638718"/>
              </w:sdtPr>
              <w:sdtEndPr/>
              <w:sdtContent/>
            </w:sdt>
            <w:sdt>
              <w:sdtPr>
                <w:tag w:val="goog_rdk_30"/>
                <w:id w:val="734819955"/>
              </w:sdtPr>
              <w:sdtEndPr/>
              <w:sdtContent/>
            </w:sdt>
            <w:sdt>
              <w:sdtPr>
                <w:tag w:val="goog_rdk_39"/>
                <w:id w:val="-2134711749"/>
              </w:sdtPr>
              <w:sdtEndPr/>
              <w:sdtContent/>
            </w:sdt>
            <w:sdt>
              <w:sdtPr>
                <w:tag w:val="goog_rdk_50"/>
                <w:id w:val="1752240479"/>
              </w:sdtPr>
              <w:sdtEndPr/>
              <w:sdtContent/>
            </w:sdt>
            <w:sdt>
              <w:sdtPr>
                <w:tag w:val="goog_rdk_59"/>
                <w:id w:val="-1000263076"/>
              </w:sdtPr>
              <w:sdtEndPr/>
              <w:sdtContent/>
            </w:sdt>
            <w:sdt>
              <w:sdtPr>
                <w:tag w:val="goog_rdk_74"/>
                <w:id w:val="1386837435"/>
              </w:sdtPr>
              <w:sdtEndPr/>
              <w:sdtContent/>
            </w:sdt>
            <w:sdt>
              <w:sdtPr>
                <w:tag w:val="goog_rdk_93"/>
                <w:id w:val="-815340770"/>
              </w:sdtPr>
              <w:sdtEndPr/>
              <w:sdtContent/>
            </w:sdt>
            <w:sdt>
              <w:sdtPr>
                <w:tag w:val="goog_rdk_112"/>
                <w:id w:val="1940876141"/>
              </w:sdtPr>
              <w:sdtEndPr/>
              <w:sdtContent/>
            </w:sdt>
            <w:sdt>
              <w:sdtPr>
                <w:tag w:val="goog_rdk_132"/>
                <w:id w:val="-1627381585"/>
              </w:sdtPr>
              <w:sdtEndPr/>
              <w:sdtContent/>
            </w:sdt>
            <w:sdt>
              <w:sdtPr>
                <w:tag w:val="goog_rdk_154"/>
                <w:id w:val="484133767"/>
              </w:sdtPr>
              <w:sdtEndPr/>
              <w:sdtContent/>
            </w:sdt>
            <w:sdt>
              <w:sdtPr>
                <w:tag w:val="goog_rdk_177"/>
                <w:id w:val="-1086446231"/>
              </w:sdtPr>
              <w:sdtEndPr/>
              <w:sdtContent/>
            </w:sdt>
            <w:sdt>
              <w:sdtPr>
                <w:tag w:val="goog_rdk_199"/>
                <w:id w:val="2015189118"/>
              </w:sdtPr>
              <w:sdtEndPr/>
              <w:sdtContent/>
            </w:sdt>
            <w:sdt>
              <w:sdtPr>
                <w:tag w:val="goog_rdk_226"/>
                <w:id w:val="566074014"/>
              </w:sdtPr>
              <w:sdtEndPr/>
              <w:sdtContent/>
            </w:sdt>
            <w:sdt>
              <w:sdtPr>
                <w:tag w:val="goog_rdk_254"/>
                <w:id w:val="291413358"/>
              </w:sdtPr>
              <w:sdtEndPr/>
              <w:sdtContent/>
            </w:sdt>
            <w:sdt>
              <w:sdtPr>
                <w:tag w:val="goog_rdk_284"/>
                <w:id w:val="-678031454"/>
              </w:sdtPr>
              <w:sdtEndPr/>
              <w:sdtContent/>
            </w:sdt>
            <w:sdt>
              <w:sdtPr>
                <w:tag w:val="goog_rdk_314"/>
                <w:id w:val="-142588423"/>
              </w:sdtPr>
              <w:sdtEndPr/>
              <w:sdtContent/>
            </w:sdt>
            <w:sdt>
              <w:sdtPr>
                <w:tag w:val="goog_rdk_344"/>
                <w:id w:val="-1509982396"/>
              </w:sdtPr>
              <w:sdtEndPr/>
              <w:sdtContent/>
            </w:sdt>
            <w:sdt>
              <w:sdtPr>
                <w:tag w:val="goog_rdk_375"/>
                <w:id w:val="-1057171613"/>
              </w:sdtPr>
              <w:sdtEndPr/>
              <w:sdtContent/>
            </w:sdt>
            <w:sdt>
              <w:sdtPr>
                <w:tag w:val="goog_rdk_407"/>
                <w:id w:val="1284704979"/>
              </w:sdtPr>
              <w:sdtEndPr/>
              <w:sdtContent/>
            </w:sdt>
            <w:sdt>
              <w:sdtPr>
                <w:tag w:val="goog_rdk_442"/>
                <w:id w:val="-1658909212"/>
              </w:sdtPr>
              <w:sdtEndPr/>
              <w:sdtContent/>
            </w:sdt>
            <w:sdt>
              <w:sdtPr>
                <w:tag w:val="goog_rdk_480"/>
                <w:id w:val="-1016005412"/>
              </w:sdtPr>
              <w:sdtEndPr/>
              <w:sdtContent/>
            </w:sdt>
            <w:sdt>
              <w:sdtPr>
                <w:tag w:val="goog_rdk_519"/>
                <w:id w:val="-327365581"/>
              </w:sdtPr>
              <w:sdtEndPr/>
              <w:sdtContent/>
            </w:sdt>
            <w:sdt>
              <w:sdtPr>
                <w:tag w:val="goog_rdk_559"/>
                <w:id w:val="622885627"/>
              </w:sdtPr>
              <w:sdtEndPr/>
              <w:sdtContent/>
            </w:sdt>
            <w:sdt>
              <w:sdtPr>
                <w:tag w:val="goog_rdk_599"/>
                <w:id w:val="1161045406"/>
              </w:sdtPr>
              <w:sdtEndPr/>
              <w:sdtContent/>
            </w:sdt>
          </w:p>
          <w:p w14:paraId="00000114"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 prípade nezabezpečenia zákazu poskytovania služieb solárií pre osoby mladšie ako 18 rokov, nebude zabezpečená prevencia ochorenia melanómu kože u mladistvých,</w:t>
            </w:r>
          </w:p>
          <w:p w14:paraId="00000115"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nedôjde k zníženiu podnikateľského zaťaženia a k optimalizácii procesov verejného zdravotníctva, ktoré sú popísané v bode 3.</w:t>
            </w:r>
          </w:p>
          <w:p w14:paraId="00000116" w14:textId="77777777" w:rsidR="009F1EF2" w:rsidRDefault="00B01A84">
            <w:pPr>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p>
          <w:p w14:paraId="0000011B" w14:textId="0532BC9A" w:rsidR="009F1EF2" w:rsidRPr="00DE2D0C" w:rsidRDefault="00165950">
            <w:pPr>
              <w:jc w:val="both"/>
              <w:rPr>
                <w:sz w:val="20"/>
                <w:szCs w:val="20"/>
              </w:rPr>
            </w:pPr>
            <w:sdt>
              <w:sdtPr>
                <w:tag w:val="goog_rdk_64"/>
                <w:id w:val="523678344"/>
              </w:sdtPr>
              <w:sdtEndPr/>
              <w:sdtContent/>
            </w:sdt>
            <w:sdt>
              <w:sdtPr>
                <w:tag w:val="goog_rdk_82"/>
                <w:id w:val="1946496160"/>
              </w:sdtPr>
              <w:sdtEndPr/>
              <w:sdtContent/>
            </w:sdt>
            <w:sdt>
              <w:sdtPr>
                <w:tag w:val="goog_rdk_101"/>
                <w:id w:val="1088657283"/>
              </w:sdtPr>
              <w:sdtEndPr/>
              <w:sdtContent/>
            </w:sdt>
            <w:sdt>
              <w:sdtPr>
                <w:tag w:val="goog_rdk_120"/>
                <w:id w:val="-888881477"/>
              </w:sdtPr>
              <w:sdtEndPr/>
              <w:sdtContent/>
            </w:sdt>
            <w:sdt>
              <w:sdtPr>
                <w:tag w:val="goog_rdk_141"/>
                <w:id w:val="1935088661"/>
              </w:sdtPr>
              <w:sdtEndPr/>
              <w:sdtContent/>
            </w:sdt>
            <w:sdt>
              <w:sdtPr>
                <w:tag w:val="goog_rdk_163"/>
                <w:id w:val="-1856113344"/>
              </w:sdtPr>
              <w:sdtEndPr/>
              <w:sdtContent/>
            </w:sdt>
            <w:sdt>
              <w:sdtPr>
                <w:tag w:val="goog_rdk_188"/>
                <w:id w:val="52053646"/>
              </w:sdtPr>
              <w:sdtEndPr/>
              <w:sdtContent/>
            </w:sdt>
            <w:sdt>
              <w:sdtPr>
                <w:tag w:val="goog_rdk_218"/>
                <w:id w:val="293341812"/>
              </w:sdtPr>
              <w:sdtEndPr/>
              <w:sdtContent/>
            </w:sdt>
            <w:sdt>
              <w:sdtPr>
                <w:tag w:val="goog_rdk_246"/>
                <w:id w:val="1306207555"/>
              </w:sdtPr>
              <w:sdtEndPr/>
              <w:sdtContent/>
            </w:sdt>
            <w:sdt>
              <w:sdtPr>
                <w:tag w:val="goog_rdk_276"/>
                <w:id w:val="-847253185"/>
              </w:sdtPr>
              <w:sdtEndPr/>
              <w:sdtContent/>
            </w:sdt>
            <w:sdt>
              <w:sdtPr>
                <w:tag w:val="goog_rdk_306"/>
                <w:id w:val="1768413831"/>
              </w:sdtPr>
              <w:sdtEndPr/>
              <w:sdtContent/>
            </w:sdt>
            <w:sdt>
              <w:sdtPr>
                <w:tag w:val="goog_rdk_336"/>
                <w:id w:val="-594707097"/>
              </w:sdtPr>
              <w:sdtEndPr/>
              <w:sdtContent/>
            </w:sdt>
            <w:sdt>
              <w:sdtPr>
                <w:tag w:val="goog_rdk_366"/>
                <w:id w:val="653347105"/>
              </w:sdtPr>
              <w:sdtEndPr/>
              <w:sdtContent/>
            </w:sdt>
            <w:sdt>
              <w:sdtPr>
                <w:tag w:val="goog_rdk_398"/>
                <w:id w:val="-1051920819"/>
              </w:sdtPr>
              <w:sdtEndPr/>
              <w:sdtContent/>
            </w:sdt>
            <w:sdt>
              <w:sdtPr>
                <w:tag w:val="goog_rdk_433"/>
                <w:id w:val="1335343789"/>
              </w:sdtPr>
              <w:sdtEndPr/>
              <w:sdtContent/>
            </w:sdt>
            <w:sdt>
              <w:sdtPr>
                <w:tag w:val="goog_rdk_470"/>
                <w:id w:val="-411158988"/>
              </w:sdtPr>
              <w:sdtEndPr/>
              <w:sdtContent/>
            </w:sdt>
            <w:sdt>
              <w:sdtPr>
                <w:tag w:val="goog_rdk_509"/>
                <w:id w:val="-1297370969"/>
              </w:sdtPr>
              <w:sdtEndPr/>
              <w:sdtContent/>
            </w:sdt>
            <w:sdt>
              <w:sdtPr>
                <w:tag w:val="goog_rdk_549"/>
                <w:id w:val="1206992836"/>
              </w:sdtPr>
              <w:sdtEndPr/>
              <w:sdtContent/>
            </w:sdt>
            <w:sdt>
              <w:sdtPr>
                <w:tag w:val="goog_rdk_589"/>
                <w:id w:val="-1818097231"/>
              </w:sdtPr>
              <w:sdtEndPr/>
              <w:sdtContent/>
            </w:sdt>
            <w:sdt>
              <w:sdtPr>
                <w:tag w:val="goog_rdk_629"/>
                <w:id w:val="644318607"/>
              </w:sdtPr>
              <w:sdtEndPr/>
              <w:sdtContent/>
            </w:sdt>
            <w:sdt>
              <w:sdtPr>
                <w:tag w:val="goog_rdk_669"/>
                <w:id w:val="322474893"/>
              </w:sdtPr>
              <w:sdtEndPr/>
              <w:sdtContent/>
            </w:sdt>
            <w:sdt>
              <w:sdtPr>
                <w:tag w:val="goog_rdk_710"/>
                <w:id w:val="-426585530"/>
              </w:sdtPr>
              <w:sdtEndPr/>
              <w:sdtContent/>
            </w:sdt>
          </w:p>
        </w:tc>
      </w:tr>
      <w:tr w:rsidR="009F1EF2" w14:paraId="7FD1B4E7" w14:textId="77777777">
        <w:tc>
          <w:tcPr>
            <w:tcW w:w="9180" w:type="dxa"/>
            <w:gridSpan w:val="11"/>
            <w:tcBorders>
              <w:top w:val="single" w:sz="4" w:space="0" w:color="000000"/>
              <w:left w:val="single" w:sz="4" w:space="0" w:color="000000"/>
              <w:bottom w:val="single" w:sz="4" w:space="0" w:color="FFFFFF"/>
              <w:right w:val="single" w:sz="4" w:space="0" w:color="000000"/>
            </w:tcBorders>
            <w:shd w:val="clear" w:color="auto" w:fill="E2E2E2"/>
          </w:tcPr>
          <w:p w14:paraId="00000126"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Vykonávacie predpisy</w:t>
            </w:r>
          </w:p>
        </w:tc>
      </w:tr>
      <w:tr w:rsidR="009F1EF2" w14:paraId="2B160CFD" w14:textId="77777777">
        <w:tc>
          <w:tcPr>
            <w:tcW w:w="6203" w:type="dxa"/>
            <w:gridSpan w:val="7"/>
            <w:tcBorders>
              <w:top w:val="single" w:sz="4" w:space="0" w:color="FFFFFF"/>
              <w:left w:val="single" w:sz="4" w:space="0" w:color="000000"/>
              <w:bottom w:val="nil"/>
              <w:right w:val="nil"/>
            </w:tcBorders>
            <w:shd w:val="clear" w:color="auto" w:fill="FFFFFF"/>
          </w:tcPr>
          <w:p w14:paraId="00000131" w14:textId="77777777" w:rsidR="009F1EF2" w:rsidRDefault="00B01A8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0000138" w14:textId="2E497BEF" w:rsidR="009F1EF2" w:rsidRDefault="005C61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bookmarkStart w:id="0" w:name="_GoBack"/>
            <w:bookmarkEnd w:id="0"/>
            <w:r w:rsidR="00B01A84">
              <w:rPr>
                <w:rFonts w:ascii="Times New Roman" w:eastAsia="Times New Roman" w:hAnsi="Times New Roman" w:cs="Times New Roman"/>
                <w:b/>
                <w:sz w:val="20"/>
                <w:szCs w:val="20"/>
              </w:rPr>
              <w:t xml:space="preserve">  Áno</w:t>
            </w:r>
          </w:p>
        </w:tc>
        <w:tc>
          <w:tcPr>
            <w:tcW w:w="1560" w:type="dxa"/>
            <w:gridSpan w:val="2"/>
            <w:tcBorders>
              <w:top w:val="single" w:sz="4" w:space="0" w:color="FFFFFF"/>
              <w:left w:val="nil"/>
              <w:bottom w:val="nil"/>
              <w:right w:val="single" w:sz="4" w:space="0" w:color="000000"/>
            </w:tcBorders>
            <w:shd w:val="clear" w:color="auto" w:fill="FFFFFF"/>
          </w:tcPr>
          <w:p w14:paraId="0000013A" w14:textId="2509996C"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Nie</w:t>
            </w:r>
          </w:p>
        </w:tc>
      </w:tr>
      <w:tr w:rsidR="009F1EF2" w14:paraId="07FCFE2F" w14:textId="77777777">
        <w:tc>
          <w:tcPr>
            <w:tcW w:w="9180" w:type="dxa"/>
            <w:gridSpan w:val="11"/>
            <w:tcBorders>
              <w:top w:val="single" w:sz="4" w:space="0" w:color="000000"/>
              <w:left w:val="single" w:sz="4" w:space="0" w:color="000000"/>
              <w:bottom w:val="single" w:sz="4" w:space="0" w:color="FFFFFF"/>
              <w:right w:val="single" w:sz="4" w:space="0" w:color="000000"/>
            </w:tcBorders>
            <w:shd w:val="clear" w:color="auto" w:fill="E2E2E2"/>
          </w:tcPr>
          <w:p w14:paraId="0000013C"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 xml:space="preserve">Transpozícia práva EÚ </w:t>
            </w:r>
          </w:p>
        </w:tc>
      </w:tr>
      <w:tr w:rsidR="009F1EF2" w14:paraId="2D8BD885" w14:textId="77777777">
        <w:trPr>
          <w:trHeight w:val="157"/>
        </w:trPr>
        <w:tc>
          <w:tcPr>
            <w:tcW w:w="9180" w:type="dxa"/>
            <w:gridSpan w:val="11"/>
            <w:tcBorders>
              <w:top w:val="nil"/>
              <w:left w:val="single" w:sz="4" w:space="0" w:color="000000"/>
              <w:bottom w:val="nil"/>
              <w:right w:val="single" w:sz="4" w:space="0" w:color="000000"/>
            </w:tcBorders>
            <w:shd w:val="clear" w:color="auto" w:fill="FFFFFF"/>
          </w:tcPr>
          <w:p w14:paraId="4FE5FCE9" w14:textId="06F017F1" w:rsidR="002F5F8C" w:rsidRDefault="00165950" w:rsidP="002F5F8C">
            <w:pPr>
              <w:ind w:firstLine="708"/>
              <w:jc w:val="both"/>
              <w:rPr>
                <w:rFonts w:ascii="Times New Roman" w:eastAsia="Times New Roman" w:hAnsi="Times New Roman" w:cs="Times New Roman"/>
                <w:sz w:val="24"/>
                <w:szCs w:val="24"/>
              </w:rPr>
            </w:pPr>
            <w:sdt>
              <w:sdtPr>
                <w:tag w:val="goog_rdk_67"/>
                <w:id w:val="526443026"/>
              </w:sdtPr>
              <w:sdtEndPr/>
              <w:sdtContent/>
            </w:sdt>
            <w:sdt>
              <w:sdtPr>
                <w:tag w:val="goog_rdk_85"/>
                <w:id w:val="1228961936"/>
              </w:sdtPr>
              <w:sdtEndPr/>
              <w:sdtContent/>
            </w:sdt>
            <w:sdt>
              <w:sdtPr>
                <w:tag w:val="goog_rdk_104"/>
                <w:id w:val="-1894027379"/>
              </w:sdtPr>
              <w:sdtEndPr/>
              <w:sdtContent/>
            </w:sdt>
            <w:sdt>
              <w:sdtPr>
                <w:tag w:val="goog_rdk_123"/>
                <w:id w:val="-970826650"/>
              </w:sdtPr>
              <w:sdtEndPr/>
              <w:sdtContent/>
            </w:sdt>
            <w:sdt>
              <w:sdtPr>
                <w:tag w:val="goog_rdk_144"/>
                <w:id w:val="408277368"/>
              </w:sdtPr>
              <w:sdtEndPr/>
              <w:sdtContent/>
            </w:sdt>
            <w:sdt>
              <w:sdtPr>
                <w:tag w:val="goog_rdk_167"/>
                <w:id w:val="1549954371"/>
              </w:sdtPr>
              <w:sdtEndPr/>
              <w:sdtContent/>
            </w:sdt>
            <w:sdt>
              <w:sdtPr>
                <w:tag w:val="goog_rdk_192"/>
                <w:id w:val="-120686978"/>
              </w:sdtPr>
              <w:sdtEndPr/>
              <w:sdtContent/>
            </w:sdt>
            <w:sdt>
              <w:sdtPr>
                <w:tag w:val="goog_rdk_220"/>
                <w:id w:val="570238616"/>
              </w:sdtPr>
              <w:sdtEndPr/>
              <w:sdtContent/>
            </w:sdt>
            <w:sdt>
              <w:sdtPr>
                <w:tag w:val="goog_rdk_248"/>
                <w:id w:val="-478697071"/>
              </w:sdtPr>
              <w:sdtEndPr/>
              <w:sdtContent/>
            </w:sdt>
            <w:sdt>
              <w:sdtPr>
                <w:tag w:val="goog_rdk_278"/>
                <w:id w:val="2136364949"/>
              </w:sdtPr>
              <w:sdtEndPr/>
              <w:sdtContent/>
            </w:sdt>
            <w:sdt>
              <w:sdtPr>
                <w:tag w:val="goog_rdk_308"/>
                <w:id w:val="1355698443"/>
              </w:sdtPr>
              <w:sdtEndPr/>
              <w:sdtContent/>
            </w:sdt>
            <w:sdt>
              <w:sdtPr>
                <w:tag w:val="goog_rdk_338"/>
                <w:id w:val="2039610393"/>
              </w:sdtPr>
              <w:sdtEndPr/>
              <w:sdtContent/>
            </w:sdt>
            <w:sdt>
              <w:sdtPr>
                <w:tag w:val="goog_rdk_368"/>
                <w:id w:val="-1438049773"/>
              </w:sdtPr>
              <w:sdtEndPr/>
              <w:sdtContent/>
            </w:sdt>
            <w:sdt>
              <w:sdtPr>
                <w:tag w:val="goog_rdk_400"/>
                <w:id w:val="-1758212697"/>
              </w:sdtPr>
              <w:sdtEndPr/>
              <w:sdtContent/>
            </w:sdt>
            <w:sdt>
              <w:sdtPr>
                <w:tag w:val="goog_rdk_435"/>
                <w:id w:val="-93794698"/>
              </w:sdtPr>
              <w:sdtEndPr/>
              <w:sdtContent/>
            </w:sdt>
            <w:sdt>
              <w:sdtPr>
                <w:tag w:val="goog_rdk_472"/>
                <w:id w:val="-626382908"/>
              </w:sdtPr>
              <w:sdtEndPr/>
              <w:sdtContent/>
            </w:sdt>
            <w:sdt>
              <w:sdtPr>
                <w:tag w:val="goog_rdk_511"/>
                <w:id w:val="-518700417"/>
              </w:sdtPr>
              <w:sdtEndPr/>
              <w:sdtContent/>
            </w:sdt>
            <w:sdt>
              <w:sdtPr>
                <w:tag w:val="goog_rdk_551"/>
                <w:id w:val="1278142025"/>
              </w:sdtPr>
              <w:sdtEndPr/>
              <w:sdtContent/>
            </w:sdt>
            <w:sdt>
              <w:sdtPr>
                <w:tag w:val="goog_rdk_591"/>
                <w:id w:val="-52395609"/>
              </w:sdtPr>
              <w:sdtEndPr/>
              <w:sdtContent/>
            </w:sdt>
            <w:r w:rsidR="002F5F8C">
              <w:rPr>
                <w:rFonts w:ascii="Times New Roman" w:eastAsia="Times New Roman" w:hAnsi="Times New Roman" w:cs="Times New Roman"/>
                <w:sz w:val="24"/>
                <w:szCs w:val="24"/>
              </w:rPr>
              <w:t xml:space="preserve">V rámci zlepšovania podnikateľského prostredia sa návrhom zákona vypúšťa správny poplatok za oznámenie umiestnenia nových potravín na trh v SR v sadzobníku správnych poplatkov, identifikované ako </w:t>
            </w:r>
            <w:proofErr w:type="spellStart"/>
            <w:r w:rsidR="002F5F8C">
              <w:rPr>
                <w:rFonts w:ascii="Times New Roman" w:eastAsia="Times New Roman" w:hAnsi="Times New Roman" w:cs="Times New Roman"/>
                <w:sz w:val="24"/>
                <w:szCs w:val="24"/>
              </w:rPr>
              <w:t>goldplating</w:t>
            </w:r>
            <w:proofErr w:type="spellEnd"/>
            <w:r w:rsidR="002F5F8C">
              <w:rPr>
                <w:rFonts w:ascii="Times New Roman" w:eastAsia="Times New Roman" w:hAnsi="Times New Roman" w:cs="Times New Roman"/>
                <w:sz w:val="24"/>
                <w:szCs w:val="24"/>
              </w:rPr>
              <w:t>.</w:t>
            </w:r>
          </w:p>
          <w:p w14:paraId="00000147" w14:textId="452451FB" w:rsidR="009F1EF2" w:rsidRDefault="009F1EF2">
            <w:pPr>
              <w:jc w:val="both"/>
              <w:rPr>
                <w:rFonts w:ascii="Times New Roman" w:eastAsia="Times New Roman" w:hAnsi="Times New Roman" w:cs="Times New Roman"/>
                <w:sz w:val="20"/>
                <w:szCs w:val="20"/>
              </w:rPr>
            </w:pPr>
          </w:p>
        </w:tc>
      </w:tr>
      <w:tr w:rsidR="009F1EF2" w14:paraId="68FE2015" w14:textId="77777777">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0000152" w14:textId="77777777" w:rsidR="009F1EF2" w:rsidRDefault="009F1EF2">
            <w:pPr>
              <w:jc w:val="center"/>
              <w:rPr>
                <w:rFonts w:ascii="Times New Roman" w:eastAsia="Times New Roman" w:hAnsi="Times New Roman" w:cs="Times New Roman"/>
                <w:sz w:val="20"/>
                <w:szCs w:val="20"/>
              </w:rPr>
            </w:pPr>
          </w:p>
        </w:tc>
      </w:tr>
      <w:tr w:rsidR="009F1EF2" w14:paraId="7821C78D" w14:textId="77777777">
        <w:tc>
          <w:tcPr>
            <w:tcW w:w="9180" w:type="dxa"/>
            <w:gridSpan w:val="11"/>
            <w:tcBorders>
              <w:top w:val="single" w:sz="4" w:space="0" w:color="000000"/>
              <w:left w:val="single" w:sz="4" w:space="0" w:color="000000"/>
              <w:bottom w:val="single" w:sz="4" w:space="0" w:color="FFFFFF"/>
              <w:right w:val="single" w:sz="4" w:space="0" w:color="000000"/>
            </w:tcBorders>
            <w:shd w:val="clear" w:color="auto" w:fill="E2E2E2"/>
          </w:tcPr>
          <w:p w14:paraId="0000015D"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Preskúmanie účelnosti</w:t>
            </w:r>
          </w:p>
        </w:tc>
      </w:tr>
      <w:tr w:rsidR="009F1EF2" w14:paraId="42F16B14" w14:textId="77777777">
        <w:tc>
          <w:tcPr>
            <w:tcW w:w="9180" w:type="dxa"/>
            <w:gridSpan w:val="11"/>
            <w:tcBorders>
              <w:top w:val="single" w:sz="4" w:space="0" w:color="FFFFFF"/>
              <w:left w:val="single" w:sz="4" w:space="0" w:color="000000"/>
              <w:bottom w:val="single" w:sz="4" w:space="0" w:color="000000"/>
              <w:right w:val="single" w:sz="4" w:space="0" w:color="000000"/>
            </w:tcBorders>
            <w:shd w:val="clear" w:color="auto" w:fill="FFFFFF"/>
          </w:tcPr>
          <w:p w14:paraId="00000168" w14:textId="77777777" w:rsidR="009F1EF2" w:rsidRDefault="00B01A84">
            <w:pPr>
              <w:rPr>
                <w:rFonts w:ascii="Times New Roman" w:eastAsia="Times New Roman" w:hAnsi="Times New Roman" w:cs="Times New Roman"/>
              </w:rPr>
            </w:pPr>
            <w:r>
              <w:rPr>
                <w:rFonts w:ascii="Times New Roman" w:eastAsia="Times New Roman" w:hAnsi="Times New Roman" w:cs="Times New Roman"/>
              </w:rPr>
              <w:t>Preskúmanie účelnosti navrhovaného právneho predpisu bude vykonávané dva roky po nadobudnutí jeho účinnosti, pričom sa bude preskúmavať naplnenie cieľov návrhu zákona v aplikačnej praxi</w:t>
            </w:r>
          </w:p>
          <w:p w14:paraId="00000169" w14:textId="77777777" w:rsidR="009F1EF2" w:rsidRDefault="009F1EF2">
            <w:pPr>
              <w:jc w:val="both"/>
              <w:rPr>
                <w:rFonts w:ascii="Times New Roman" w:eastAsia="Times New Roman" w:hAnsi="Times New Roman" w:cs="Times New Roman"/>
                <w:i/>
                <w:sz w:val="20"/>
                <w:szCs w:val="20"/>
              </w:rPr>
            </w:pPr>
          </w:p>
        </w:tc>
      </w:tr>
      <w:tr w:rsidR="009F1EF2" w14:paraId="42A5A5AC" w14:textId="77777777">
        <w:tc>
          <w:tcPr>
            <w:tcW w:w="9180" w:type="dxa"/>
            <w:gridSpan w:val="11"/>
            <w:tcBorders>
              <w:top w:val="nil"/>
              <w:left w:val="nil"/>
              <w:bottom w:val="single" w:sz="4" w:space="0" w:color="000000"/>
              <w:right w:val="nil"/>
            </w:tcBorders>
            <w:shd w:val="clear" w:color="auto" w:fill="FFFFFF"/>
          </w:tcPr>
          <w:p w14:paraId="00000174" w14:textId="77777777" w:rsidR="009F1EF2" w:rsidRDefault="009F1EF2">
            <w:pPr>
              <w:rPr>
                <w:rFonts w:ascii="Times New Roman" w:eastAsia="Times New Roman" w:hAnsi="Times New Roman" w:cs="Times New Roman"/>
                <w:b/>
                <w:sz w:val="20"/>
                <w:szCs w:val="20"/>
              </w:rPr>
            </w:pPr>
          </w:p>
          <w:p w14:paraId="00000175" w14:textId="77777777" w:rsidR="009F1EF2" w:rsidRDefault="009F1EF2">
            <w:pPr>
              <w:rPr>
                <w:rFonts w:ascii="Times New Roman" w:eastAsia="Times New Roman" w:hAnsi="Times New Roman" w:cs="Times New Roman"/>
                <w:b/>
                <w:sz w:val="20"/>
                <w:szCs w:val="20"/>
              </w:rPr>
            </w:pPr>
          </w:p>
          <w:p w14:paraId="00000176" w14:textId="77777777" w:rsidR="009F1EF2" w:rsidRDefault="00B01A84">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vyplniť iba v prípade, ak materiál nie je zahrnutý do Plánu práce vlády Slovenskej republiky alebo Plánu        legislatívnych úloh vlády Slovenskej republiky. </w:t>
            </w:r>
          </w:p>
          <w:p w14:paraId="00000177"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vyplniť iba v prípade, ak sa záverečné posúdenie vybraných vplyvov uskutočnilo v zmysle bodu 9.1. jednotnej metodiky.</w:t>
            </w:r>
          </w:p>
          <w:p w14:paraId="00000178" w14:textId="77777777" w:rsidR="009F1EF2" w:rsidRDefault="009F1EF2">
            <w:pPr>
              <w:rPr>
                <w:rFonts w:ascii="Times New Roman" w:eastAsia="Times New Roman" w:hAnsi="Times New Roman" w:cs="Times New Roman"/>
                <w:b/>
                <w:sz w:val="20"/>
                <w:szCs w:val="20"/>
              </w:rPr>
            </w:pPr>
          </w:p>
        </w:tc>
      </w:tr>
      <w:tr w:rsidR="009F1EF2" w14:paraId="67D1954B" w14:textId="77777777">
        <w:trPr>
          <w:trHeight w:val="283"/>
        </w:trPr>
        <w:tc>
          <w:tcPr>
            <w:tcW w:w="9180" w:type="dxa"/>
            <w:gridSpan w:val="11"/>
            <w:tcBorders>
              <w:top w:val="single" w:sz="4" w:space="0" w:color="000000"/>
              <w:left w:val="single" w:sz="4" w:space="0" w:color="000000"/>
              <w:bottom w:val="single" w:sz="4" w:space="0" w:color="FFFFFF"/>
              <w:right w:val="single" w:sz="4" w:space="0" w:color="000000"/>
            </w:tcBorders>
            <w:shd w:val="clear" w:color="auto" w:fill="E2E2E2"/>
            <w:vAlign w:val="center"/>
          </w:tcPr>
          <w:p w14:paraId="00000183"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Vybrané vplyvy  materiálu</w:t>
            </w:r>
          </w:p>
        </w:tc>
      </w:tr>
      <w:tr w:rsidR="009F1EF2" w14:paraId="6E5947F8" w14:textId="77777777">
        <w:tc>
          <w:tcPr>
            <w:tcW w:w="3812" w:type="dxa"/>
            <w:tcBorders>
              <w:top w:val="single" w:sz="4" w:space="0" w:color="000000"/>
              <w:left w:val="single" w:sz="4" w:space="0" w:color="000000"/>
              <w:bottom w:val="nil"/>
              <w:right w:val="single" w:sz="4" w:space="0" w:color="000000"/>
            </w:tcBorders>
            <w:shd w:val="clear" w:color="auto" w:fill="E2E2E2"/>
          </w:tcPr>
          <w:p w14:paraId="0000018E"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Vplyvy na rozpočet verejnej správy</w:t>
            </w:r>
          </w:p>
        </w:tc>
        <w:tc>
          <w:tcPr>
            <w:tcW w:w="541" w:type="dxa"/>
            <w:gridSpan w:val="2"/>
            <w:tcBorders>
              <w:top w:val="single" w:sz="4" w:space="0" w:color="000000"/>
              <w:left w:val="single" w:sz="4" w:space="0" w:color="000000"/>
              <w:bottom w:val="dotted" w:sz="4" w:space="0" w:color="000000"/>
              <w:right w:val="nil"/>
            </w:tcBorders>
          </w:tcPr>
          <w:p w14:paraId="0000018F"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single" w:sz="4" w:space="0" w:color="000000"/>
              <w:left w:val="nil"/>
              <w:bottom w:val="dotted" w:sz="4" w:space="0" w:color="000000"/>
              <w:right w:val="nil"/>
            </w:tcBorders>
          </w:tcPr>
          <w:p w14:paraId="00000191"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gridSpan w:val="2"/>
            <w:tcBorders>
              <w:top w:val="single" w:sz="4" w:space="0" w:color="000000"/>
              <w:left w:val="nil"/>
              <w:bottom w:val="dotted" w:sz="4" w:space="0" w:color="000000"/>
              <w:right w:val="nil"/>
            </w:tcBorders>
          </w:tcPr>
          <w:p w14:paraId="00000193"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single" w:sz="4" w:space="0" w:color="000000"/>
              <w:left w:val="nil"/>
              <w:bottom w:val="dotted" w:sz="4" w:space="0" w:color="000000"/>
              <w:right w:val="nil"/>
            </w:tcBorders>
          </w:tcPr>
          <w:p w14:paraId="00000195"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gridSpan w:val="2"/>
            <w:tcBorders>
              <w:top w:val="single" w:sz="4" w:space="0" w:color="000000"/>
              <w:left w:val="nil"/>
              <w:bottom w:val="dotted" w:sz="4" w:space="0" w:color="000000"/>
              <w:right w:val="nil"/>
            </w:tcBorders>
          </w:tcPr>
          <w:p w14:paraId="00000196" w14:textId="77777777" w:rsidR="009F1EF2" w:rsidRDefault="00B01A84">
            <w:pPr>
              <w:ind w:left="-107" w:right="-108"/>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single" w:sz="4" w:space="0" w:color="000000"/>
              <w:left w:val="nil"/>
              <w:bottom w:val="dotted" w:sz="4" w:space="0" w:color="000000"/>
              <w:right w:val="single" w:sz="4" w:space="0" w:color="000000"/>
            </w:tcBorders>
          </w:tcPr>
          <w:p w14:paraId="00000198" w14:textId="77777777" w:rsidR="009F1EF2" w:rsidRDefault="00B01A84">
            <w:pPr>
              <w:ind w:left="3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r w:rsidR="009F1EF2" w14:paraId="722ADA3F" w14:textId="77777777">
        <w:tc>
          <w:tcPr>
            <w:tcW w:w="3812" w:type="dxa"/>
            <w:tcBorders>
              <w:top w:val="nil"/>
              <w:left w:val="single" w:sz="4" w:space="0" w:color="000000"/>
              <w:bottom w:val="single" w:sz="4" w:space="0" w:color="000000"/>
              <w:right w:val="single" w:sz="4" w:space="0" w:color="000000"/>
            </w:tcBorders>
            <w:shd w:val="clear" w:color="auto" w:fill="E2E2E2"/>
          </w:tcPr>
          <w:p w14:paraId="00000199"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z toho rozpočtovo zabezpečené vplyvy,         </w:t>
            </w:r>
          </w:p>
          <w:p w14:paraId="0000019A"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 prípade identifikovaného negatívneho </w:t>
            </w:r>
          </w:p>
          <w:p w14:paraId="0000019B"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vplyvu</w:t>
            </w:r>
          </w:p>
        </w:tc>
        <w:tc>
          <w:tcPr>
            <w:tcW w:w="541" w:type="dxa"/>
            <w:gridSpan w:val="2"/>
            <w:tcBorders>
              <w:top w:val="dotted" w:sz="4" w:space="0" w:color="000000"/>
              <w:left w:val="single" w:sz="4" w:space="0" w:color="000000"/>
              <w:bottom w:val="single" w:sz="4" w:space="0" w:color="000000"/>
              <w:right w:val="nil"/>
            </w:tcBorders>
            <w:vAlign w:val="center"/>
          </w:tcPr>
          <w:p w14:paraId="0000019C" w14:textId="035255B6" w:rsidR="009F1EF2" w:rsidRDefault="00C24BB2">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1312" w:type="dxa"/>
            <w:gridSpan w:val="2"/>
            <w:tcBorders>
              <w:top w:val="dotted" w:sz="4" w:space="0" w:color="000000"/>
              <w:left w:val="nil"/>
              <w:bottom w:val="single" w:sz="4" w:space="0" w:color="000000"/>
              <w:right w:val="nil"/>
            </w:tcBorders>
            <w:vAlign w:val="center"/>
          </w:tcPr>
          <w:p w14:paraId="0000019E"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Áno</w:t>
            </w:r>
          </w:p>
        </w:tc>
        <w:tc>
          <w:tcPr>
            <w:tcW w:w="538" w:type="dxa"/>
            <w:gridSpan w:val="2"/>
            <w:tcBorders>
              <w:top w:val="dotted" w:sz="4" w:space="0" w:color="000000"/>
              <w:left w:val="nil"/>
              <w:bottom w:val="single" w:sz="4" w:space="0" w:color="000000"/>
              <w:right w:val="nil"/>
            </w:tcBorders>
            <w:vAlign w:val="center"/>
          </w:tcPr>
          <w:p w14:paraId="000001A0" w14:textId="33DAD1AF" w:rsidR="009F1EF2" w:rsidRDefault="000C5470">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1133" w:type="dxa"/>
            <w:tcBorders>
              <w:top w:val="dotted" w:sz="4" w:space="0" w:color="000000"/>
              <w:left w:val="nil"/>
              <w:bottom w:val="single" w:sz="4" w:space="0" w:color="000000"/>
              <w:right w:val="nil"/>
            </w:tcBorders>
            <w:vAlign w:val="center"/>
          </w:tcPr>
          <w:p w14:paraId="000001A2"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c>
          <w:tcPr>
            <w:tcW w:w="547" w:type="dxa"/>
            <w:gridSpan w:val="2"/>
            <w:tcBorders>
              <w:top w:val="dotted" w:sz="4" w:space="0" w:color="000000"/>
              <w:left w:val="nil"/>
              <w:bottom w:val="single" w:sz="4" w:space="0" w:color="000000"/>
              <w:right w:val="nil"/>
            </w:tcBorders>
            <w:vAlign w:val="center"/>
          </w:tcPr>
          <w:p w14:paraId="000001A3" w14:textId="77777777" w:rsidR="009F1EF2" w:rsidRDefault="00B01A84">
            <w:pPr>
              <w:ind w:left="-107" w:right="-108"/>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1297" w:type="dxa"/>
            <w:tcBorders>
              <w:top w:val="dotted" w:sz="4" w:space="0" w:color="000000"/>
              <w:left w:val="nil"/>
              <w:bottom w:val="single" w:sz="4" w:space="0" w:color="000000"/>
              <w:right w:val="single" w:sz="4" w:space="0" w:color="000000"/>
            </w:tcBorders>
            <w:vAlign w:val="center"/>
          </w:tcPr>
          <w:p w14:paraId="000001A5" w14:textId="77777777" w:rsidR="009F1EF2" w:rsidRDefault="00B01A84">
            <w:pPr>
              <w:ind w:left="34"/>
              <w:rPr>
                <w:rFonts w:ascii="Times New Roman" w:eastAsia="Times New Roman" w:hAnsi="Times New Roman" w:cs="Times New Roman"/>
                <w:sz w:val="20"/>
                <w:szCs w:val="20"/>
              </w:rPr>
            </w:pPr>
            <w:r>
              <w:rPr>
                <w:rFonts w:ascii="Times New Roman" w:eastAsia="Times New Roman" w:hAnsi="Times New Roman" w:cs="Times New Roman"/>
                <w:sz w:val="20"/>
                <w:szCs w:val="20"/>
              </w:rPr>
              <w:t>Čiastočne</w:t>
            </w:r>
          </w:p>
        </w:tc>
      </w:tr>
      <w:tr w:rsidR="009F1EF2" w14:paraId="7103851D" w14:textId="77777777">
        <w:tc>
          <w:tcPr>
            <w:tcW w:w="3812" w:type="dxa"/>
            <w:tcBorders>
              <w:top w:val="single" w:sz="4" w:space="0" w:color="000000"/>
              <w:left w:val="single" w:sz="4" w:space="0" w:color="000000"/>
              <w:bottom w:val="nil"/>
              <w:right w:val="single" w:sz="4" w:space="0" w:color="000000"/>
            </w:tcBorders>
            <w:shd w:val="clear" w:color="auto" w:fill="E2E2E2"/>
          </w:tcPr>
          <w:p w14:paraId="000001A6"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Vplyvy na podnikateľské prostredie</w:t>
            </w:r>
          </w:p>
        </w:tc>
        <w:tc>
          <w:tcPr>
            <w:tcW w:w="541" w:type="dxa"/>
            <w:gridSpan w:val="2"/>
            <w:tcBorders>
              <w:top w:val="single" w:sz="4" w:space="0" w:color="000000"/>
              <w:left w:val="single" w:sz="4" w:space="0" w:color="000000"/>
              <w:bottom w:val="dotted" w:sz="4" w:space="0" w:color="000000"/>
              <w:right w:val="nil"/>
            </w:tcBorders>
            <w:vAlign w:val="center"/>
          </w:tcPr>
          <w:p w14:paraId="000001A7"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single" w:sz="4" w:space="0" w:color="000000"/>
              <w:left w:val="nil"/>
              <w:bottom w:val="dotted" w:sz="4" w:space="0" w:color="000000"/>
              <w:right w:val="nil"/>
            </w:tcBorders>
            <w:vAlign w:val="center"/>
          </w:tcPr>
          <w:p w14:paraId="000001A9" w14:textId="77777777" w:rsidR="009F1EF2" w:rsidRDefault="00B01A84">
            <w:pPr>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gridSpan w:val="2"/>
            <w:tcBorders>
              <w:top w:val="single" w:sz="4" w:space="0" w:color="000000"/>
              <w:left w:val="nil"/>
              <w:bottom w:val="dotted" w:sz="4" w:space="0" w:color="000000"/>
              <w:right w:val="nil"/>
            </w:tcBorders>
            <w:vAlign w:val="center"/>
          </w:tcPr>
          <w:p w14:paraId="000001AB"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single" w:sz="4" w:space="0" w:color="000000"/>
              <w:left w:val="nil"/>
              <w:bottom w:val="dotted" w:sz="4" w:space="0" w:color="000000"/>
              <w:right w:val="nil"/>
            </w:tcBorders>
            <w:vAlign w:val="center"/>
          </w:tcPr>
          <w:p w14:paraId="000001AD"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gridSpan w:val="2"/>
            <w:tcBorders>
              <w:top w:val="single" w:sz="4" w:space="0" w:color="000000"/>
              <w:left w:val="nil"/>
              <w:bottom w:val="dotted" w:sz="4" w:space="0" w:color="000000"/>
              <w:right w:val="nil"/>
            </w:tcBorders>
            <w:vAlign w:val="center"/>
          </w:tcPr>
          <w:p w14:paraId="000001AE"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single" w:sz="4" w:space="0" w:color="000000"/>
              <w:left w:val="nil"/>
              <w:bottom w:val="dotted" w:sz="4" w:space="0" w:color="000000"/>
              <w:right w:val="single" w:sz="4" w:space="0" w:color="000000"/>
            </w:tcBorders>
            <w:vAlign w:val="center"/>
          </w:tcPr>
          <w:p w14:paraId="000001B0" w14:textId="77777777" w:rsidR="009F1EF2" w:rsidRDefault="00B01A84">
            <w:pPr>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r w:rsidR="009F1EF2" w14:paraId="2F16AED5" w14:textId="77777777">
        <w:tc>
          <w:tcPr>
            <w:tcW w:w="3812" w:type="dxa"/>
            <w:tcBorders>
              <w:top w:val="nil"/>
              <w:left w:val="single" w:sz="4" w:space="0" w:color="000000"/>
              <w:bottom w:val="nil"/>
              <w:right w:val="single" w:sz="4" w:space="0" w:color="000000"/>
            </w:tcBorders>
            <w:shd w:val="clear" w:color="auto" w:fill="E2E2E2"/>
          </w:tcPr>
          <w:p w14:paraId="000001B1"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z toho vplyvy na MSP</w:t>
            </w:r>
          </w:p>
          <w:p w14:paraId="000001B2" w14:textId="77777777" w:rsidR="009F1EF2" w:rsidRDefault="009F1EF2">
            <w:pPr>
              <w:rPr>
                <w:rFonts w:ascii="Times New Roman" w:eastAsia="Times New Roman" w:hAnsi="Times New Roman" w:cs="Times New Roman"/>
                <w:sz w:val="20"/>
                <w:szCs w:val="20"/>
              </w:rPr>
            </w:pPr>
          </w:p>
        </w:tc>
        <w:tc>
          <w:tcPr>
            <w:tcW w:w="541" w:type="dxa"/>
            <w:gridSpan w:val="2"/>
            <w:tcBorders>
              <w:top w:val="dotted" w:sz="4" w:space="0" w:color="000000"/>
              <w:left w:val="single" w:sz="4" w:space="0" w:color="000000"/>
              <w:bottom w:val="dotted" w:sz="4" w:space="0" w:color="000000"/>
              <w:right w:val="nil"/>
            </w:tcBorders>
            <w:vAlign w:val="center"/>
          </w:tcPr>
          <w:p w14:paraId="000001B3" w14:textId="77777777" w:rsidR="009F1EF2" w:rsidRDefault="00B01A84">
            <w:pPr>
              <w:jc w:val="center"/>
              <w:rPr>
                <w:rFonts w:ascii="Times New Roman" w:eastAsia="Times New Roman" w:hAnsi="Times New Roman" w:cs="Times New Roman"/>
                <w:sz w:val="20"/>
                <w:szCs w:val="20"/>
              </w:rPr>
            </w:pPr>
            <w:r>
              <w:rPr>
                <w:rFonts w:ascii="MS Gothic" w:eastAsia="MS Gothic" w:hAnsi="MS Gothic" w:cs="MS Gothic"/>
                <w:sz w:val="20"/>
                <w:szCs w:val="20"/>
              </w:rPr>
              <w:lastRenderedPageBreak/>
              <w:t>☒</w:t>
            </w:r>
          </w:p>
        </w:tc>
        <w:tc>
          <w:tcPr>
            <w:tcW w:w="1312" w:type="dxa"/>
            <w:gridSpan w:val="2"/>
            <w:tcBorders>
              <w:top w:val="dotted" w:sz="4" w:space="0" w:color="000000"/>
              <w:left w:val="nil"/>
              <w:bottom w:val="dotted" w:sz="4" w:space="0" w:color="000000"/>
              <w:right w:val="nil"/>
            </w:tcBorders>
            <w:vAlign w:val="center"/>
          </w:tcPr>
          <w:p w14:paraId="000001B5" w14:textId="77777777" w:rsidR="009F1EF2" w:rsidRDefault="00B01A84">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Pozitívne</w:t>
            </w:r>
          </w:p>
        </w:tc>
        <w:tc>
          <w:tcPr>
            <w:tcW w:w="538" w:type="dxa"/>
            <w:gridSpan w:val="2"/>
            <w:tcBorders>
              <w:top w:val="dotted" w:sz="4" w:space="0" w:color="000000"/>
              <w:left w:val="nil"/>
              <w:bottom w:val="dotted" w:sz="4" w:space="0" w:color="000000"/>
              <w:right w:val="nil"/>
            </w:tcBorders>
            <w:vAlign w:val="center"/>
          </w:tcPr>
          <w:p w14:paraId="000001B7" w14:textId="77777777" w:rsidR="009F1EF2" w:rsidRDefault="00B01A84">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1133" w:type="dxa"/>
            <w:tcBorders>
              <w:top w:val="dotted" w:sz="4" w:space="0" w:color="000000"/>
              <w:left w:val="nil"/>
              <w:bottom w:val="dotted" w:sz="4" w:space="0" w:color="000000"/>
              <w:right w:val="nil"/>
            </w:tcBorders>
            <w:vAlign w:val="center"/>
          </w:tcPr>
          <w:p w14:paraId="000001B9"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Žiadne</w:t>
            </w:r>
          </w:p>
        </w:tc>
        <w:tc>
          <w:tcPr>
            <w:tcW w:w="547" w:type="dxa"/>
            <w:gridSpan w:val="2"/>
            <w:tcBorders>
              <w:top w:val="dotted" w:sz="4" w:space="0" w:color="000000"/>
              <w:left w:val="nil"/>
              <w:bottom w:val="dotted" w:sz="4" w:space="0" w:color="000000"/>
              <w:right w:val="nil"/>
            </w:tcBorders>
            <w:vAlign w:val="center"/>
          </w:tcPr>
          <w:p w14:paraId="000001BA" w14:textId="77777777" w:rsidR="009F1EF2" w:rsidRDefault="00B01A84">
            <w:pPr>
              <w:jc w:val="center"/>
              <w:rPr>
                <w:rFonts w:ascii="Times New Roman" w:eastAsia="Times New Roman" w:hAnsi="Times New Roman" w:cs="Times New Roman"/>
                <w:sz w:val="20"/>
                <w:szCs w:val="20"/>
              </w:rPr>
            </w:pPr>
            <w:r>
              <w:rPr>
                <w:rFonts w:ascii="MS Gothic" w:eastAsia="MS Gothic" w:hAnsi="MS Gothic" w:cs="MS Gothic"/>
                <w:sz w:val="20"/>
                <w:szCs w:val="20"/>
              </w:rPr>
              <w:t>☒</w:t>
            </w:r>
          </w:p>
        </w:tc>
        <w:tc>
          <w:tcPr>
            <w:tcW w:w="1297" w:type="dxa"/>
            <w:tcBorders>
              <w:top w:val="dotted" w:sz="4" w:space="0" w:color="000000"/>
              <w:left w:val="nil"/>
              <w:bottom w:val="dotted" w:sz="4" w:space="0" w:color="000000"/>
              <w:right w:val="single" w:sz="4" w:space="0" w:color="000000"/>
            </w:tcBorders>
            <w:vAlign w:val="center"/>
          </w:tcPr>
          <w:p w14:paraId="000001BC" w14:textId="77777777" w:rsidR="009F1EF2" w:rsidRDefault="00B01A84">
            <w:pPr>
              <w:ind w:left="54"/>
              <w:rPr>
                <w:rFonts w:ascii="Times New Roman" w:eastAsia="Times New Roman" w:hAnsi="Times New Roman" w:cs="Times New Roman"/>
                <w:sz w:val="20"/>
                <w:szCs w:val="20"/>
              </w:rPr>
            </w:pPr>
            <w:r>
              <w:rPr>
                <w:rFonts w:ascii="Times New Roman" w:eastAsia="Times New Roman" w:hAnsi="Times New Roman" w:cs="Times New Roman"/>
                <w:sz w:val="20"/>
                <w:szCs w:val="20"/>
              </w:rPr>
              <w:t>Negatívne</w:t>
            </w:r>
          </w:p>
        </w:tc>
      </w:tr>
      <w:tr w:rsidR="009F1EF2" w14:paraId="143E009E" w14:textId="77777777">
        <w:tc>
          <w:tcPr>
            <w:tcW w:w="3812" w:type="dxa"/>
            <w:tcBorders>
              <w:top w:val="nil"/>
              <w:left w:val="single" w:sz="4" w:space="0" w:color="000000"/>
              <w:bottom w:val="single" w:sz="4" w:space="0" w:color="000000"/>
              <w:right w:val="single" w:sz="4" w:space="0" w:color="000000"/>
            </w:tcBorders>
            <w:shd w:val="clear" w:color="auto" w:fill="E2E2E2"/>
          </w:tcPr>
          <w:p w14:paraId="000001BD"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Mechanizmus znižovania byrokracie    </w:t>
            </w:r>
          </w:p>
          <w:p w14:paraId="000001BE"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a nákladov sa uplatňuje:</w:t>
            </w:r>
          </w:p>
        </w:tc>
        <w:tc>
          <w:tcPr>
            <w:tcW w:w="541" w:type="dxa"/>
            <w:gridSpan w:val="2"/>
            <w:tcBorders>
              <w:top w:val="dotted" w:sz="4" w:space="0" w:color="000000"/>
              <w:left w:val="single" w:sz="4" w:space="0" w:color="000000"/>
              <w:bottom w:val="single" w:sz="4" w:space="0" w:color="000000"/>
              <w:right w:val="nil"/>
            </w:tcBorders>
            <w:vAlign w:val="center"/>
          </w:tcPr>
          <w:p w14:paraId="000001BF"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596" w:type="dxa"/>
            <w:gridSpan w:val="3"/>
            <w:tcBorders>
              <w:top w:val="dotted" w:sz="4" w:space="0" w:color="000000"/>
              <w:left w:val="nil"/>
              <w:bottom w:val="single" w:sz="4" w:space="0" w:color="000000"/>
              <w:right w:val="nil"/>
            </w:tcBorders>
            <w:vAlign w:val="center"/>
          </w:tcPr>
          <w:p w14:paraId="000001C1" w14:textId="77777777" w:rsidR="009F1EF2" w:rsidRDefault="00B01A84">
            <w:pPr>
              <w:ind w:right="-108"/>
              <w:rPr>
                <w:rFonts w:ascii="Times New Roman" w:eastAsia="Times New Roman" w:hAnsi="Times New Roman" w:cs="Times New Roman"/>
                <w:b/>
                <w:sz w:val="20"/>
                <w:szCs w:val="20"/>
              </w:rPr>
            </w:pPr>
            <w:r>
              <w:rPr>
                <w:rFonts w:ascii="Times New Roman" w:eastAsia="Times New Roman" w:hAnsi="Times New Roman" w:cs="Times New Roman"/>
                <w:sz w:val="20"/>
                <w:szCs w:val="20"/>
              </w:rPr>
              <w:t>Áno</w:t>
            </w:r>
          </w:p>
        </w:tc>
        <w:tc>
          <w:tcPr>
            <w:tcW w:w="254" w:type="dxa"/>
            <w:tcBorders>
              <w:top w:val="dotted" w:sz="4" w:space="0" w:color="000000"/>
              <w:left w:val="nil"/>
              <w:bottom w:val="single" w:sz="4" w:space="0" w:color="000000"/>
              <w:right w:val="nil"/>
            </w:tcBorders>
            <w:vAlign w:val="center"/>
          </w:tcPr>
          <w:p w14:paraId="000001C4" w14:textId="77777777" w:rsidR="009F1EF2" w:rsidRDefault="009F1EF2">
            <w:pPr>
              <w:jc w:val="center"/>
              <w:rPr>
                <w:rFonts w:ascii="Times New Roman" w:eastAsia="Times New Roman" w:hAnsi="Times New Roman" w:cs="Times New Roman"/>
                <w:b/>
                <w:sz w:val="20"/>
                <w:szCs w:val="20"/>
              </w:rPr>
            </w:pPr>
          </w:p>
        </w:tc>
        <w:tc>
          <w:tcPr>
            <w:tcW w:w="1133" w:type="dxa"/>
            <w:tcBorders>
              <w:top w:val="dotted" w:sz="4" w:space="0" w:color="000000"/>
              <w:left w:val="nil"/>
              <w:bottom w:val="single" w:sz="4" w:space="0" w:color="000000"/>
              <w:right w:val="nil"/>
            </w:tcBorders>
            <w:vAlign w:val="center"/>
          </w:tcPr>
          <w:p w14:paraId="000001C5" w14:textId="77777777" w:rsidR="009F1EF2" w:rsidRDefault="009F1EF2">
            <w:pPr>
              <w:jc w:val="center"/>
              <w:rPr>
                <w:rFonts w:ascii="Times New Roman" w:eastAsia="Times New Roman" w:hAnsi="Times New Roman" w:cs="Times New Roman"/>
                <w:b/>
                <w:sz w:val="20"/>
                <w:szCs w:val="20"/>
              </w:rPr>
            </w:pPr>
          </w:p>
        </w:tc>
        <w:tc>
          <w:tcPr>
            <w:tcW w:w="547" w:type="dxa"/>
            <w:gridSpan w:val="2"/>
            <w:tcBorders>
              <w:top w:val="dotted" w:sz="4" w:space="0" w:color="000000"/>
              <w:left w:val="nil"/>
              <w:bottom w:val="single" w:sz="4" w:space="0" w:color="000000"/>
              <w:right w:val="nil"/>
            </w:tcBorders>
            <w:vAlign w:val="center"/>
          </w:tcPr>
          <w:p w14:paraId="000001C6"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dotted" w:sz="4" w:space="0" w:color="000000"/>
              <w:left w:val="nil"/>
              <w:bottom w:val="single" w:sz="4" w:space="0" w:color="000000"/>
              <w:right w:val="single" w:sz="4" w:space="0" w:color="000000"/>
            </w:tcBorders>
            <w:vAlign w:val="center"/>
          </w:tcPr>
          <w:p w14:paraId="000001C8" w14:textId="77777777" w:rsidR="009F1EF2" w:rsidRDefault="00B01A84">
            <w:pPr>
              <w:ind w:left="54"/>
              <w:rPr>
                <w:rFonts w:ascii="Times New Roman" w:eastAsia="Times New Roman" w:hAnsi="Times New Roman" w:cs="Times New Roman"/>
                <w:b/>
                <w:sz w:val="20"/>
                <w:szCs w:val="20"/>
              </w:rPr>
            </w:pPr>
            <w:r>
              <w:rPr>
                <w:rFonts w:ascii="Times New Roman" w:eastAsia="Times New Roman" w:hAnsi="Times New Roman" w:cs="Times New Roman"/>
                <w:sz w:val="20"/>
                <w:szCs w:val="20"/>
              </w:rPr>
              <w:t>Nie</w:t>
            </w:r>
          </w:p>
        </w:tc>
      </w:tr>
      <w:tr w:rsidR="009F1EF2" w14:paraId="29AA5BB5"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000001C9"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Sociálne vplyvy</w:t>
            </w:r>
          </w:p>
        </w:tc>
        <w:tc>
          <w:tcPr>
            <w:tcW w:w="541" w:type="dxa"/>
            <w:gridSpan w:val="2"/>
            <w:tcBorders>
              <w:top w:val="single" w:sz="4" w:space="0" w:color="000000"/>
              <w:left w:val="single" w:sz="4" w:space="0" w:color="000000"/>
              <w:bottom w:val="single" w:sz="4" w:space="0" w:color="000000"/>
              <w:right w:val="nil"/>
            </w:tcBorders>
          </w:tcPr>
          <w:p w14:paraId="000001CA"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single" w:sz="4" w:space="0" w:color="000000"/>
              <w:left w:val="nil"/>
              <w:bottom w:val="single" w:sz="4" w:space="0" w:color="000000"/>
              <w:right w:val="nil"/>
            </w:tcBorders>
          </w:tcPr>
          <w:p w14:paraId="000001CC" w14:textId="77777777" w:rsidR="009F1EF2" w:rsidRDefault="00B01A84">
            <w:pPr>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gridSpan w:val="2"/>
            <w:tcBorders>
              <w:top w:val="single" w:sz="4" w:space="0" w:color="000000"/>
              <w:left w:val="nil"/>
              <w:bottom w:val="single" w:sz="4" w:space="0" w:color="000000"/>
              <w:right w:val="nil"/>
            </w:tcBorders>
          </w:tcPr>
          <w:p w14:paraId="000001CE"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single" w:sz="4" w:space="0" w:color="000000"/>
              <w:left w:val="nil"/>
              <w:bottom w:val="single" w:sz="4" w:space="0" w:color="000000"/>
              <w:right w:val="nil"/>
            </w:tcBorders>
          </w:tcPr>
          <w:p w14:paraId="000001D0"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gridSpan w:val="2"/>
            <w:tcBorders>
              <w:top w:val="single" w:sz="4" w:space="0" w:color="000000"/>
              <w:left w:val="nil"/>
              <w:bottom w:val="single" w:sz="4" w:space="0" w:color="000000"/>
              <w:right w:val="nil"/>
            </w:tcBorders>
          </w:tcPr>
          <w:p w14:paraId="000001D1"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single" w:sz="4" w:space="0" w:color="000000"/>
              <w:left w:val="nil"/>
              <w:bottom w:val="single" w:sz="4" w:space="0" w:color="000000"/>
              <w:right w:val="single" w:sz="4" w:space="0" w:color="000000"/>
            </w:tcBorders>
          </w:tcPr>
          <w:p w14:paraId="000001D3" w14:textId="77777777" w:rsidR="009F1EF2" w:rsidRDefault="00B01A84">
            <w:pPr>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r w:rsidR="009F1EF2" w14:paraId="078CEBF9"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000001D4"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Vplyvy na životné prostredie</w:t>
            </w:r>
          </w:p>
        </w:tc>
        <w:tc>
          <w:tcPr>
            <w:tcW w:w="541" w:type="dxa"/>
            <w:gridSpan w:val="2"/>
            <w:tcBorders>
              <w:top w:val="single" w:sz="4" w:space="0" w:color="000000"/>
              <w:left w:val="single" w:sz="4" w:space="0" w:color="000000"/>
              <w:bottom w:val="single" w:sz="4" w:space="0" w:color="000000"/>
              <w:right w:val="nil"/>
            </w:tcBorders>
          </w:tcPr>
          <w:p w14:paraId="000001D5"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single" w:sz="4" w:space="0" w:color="000000"/>
              <w:left w:val="nil"/>
              <w:bottom w:val="single" w:sz="4" w:space="0" w:color="000000"/>
              <w:right w:val="nil"/>
            </w:tcBorders>
          </w:tcPr>
          <w:p w14:paraId="000001D7" w14:textId="77777777" w:rsidR="009F1EF2" w:rsidRDefault="00B01A84">
            <w:pPr>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gridSpan w:val="2"/>
            <w:tcBorders>
              <w:top w:val="single" w:sz="4" w:space="0" w:color="000000"/>
              <w:left w:val="nil"/>
              <w:bottom w:val="single" w:sz="4" w:space="0" w:color="000000"/>
              <w:right w:val="nil"/>
            </w:tcBorders>
          </w:tcPr>
          <w:p w14:paraId="000001D9"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single" w:sz="4" w:space="0" w:color="000000"/>
              <w:left w:val="nil"/>
              <w:bottom w:val="single" w:sz="4" w:space="0" w:color="000000"/>
              <w:right w:val="nil"/>
            </w:tcBorders>
          </w:tcPr>
          <w:p w14:paraId="000001DB"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gridSpan w:val="2"/>
            <w:tcBorders>
              <w:top w:val="single" w:sz="4" w:space="0" w:color="000000"/>
              <w:left w:val="nil"/>
              <w:bottom w:val="single" w:sz="4" w:space="0" w:color="000000"/>
              <w:right w:val="nil"/>
            </w:tcBorders>
          </w:tcPr>
          <w:p w14:paraId="000001DC"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single" w:sz="4" w:space="0" w:color="000000"/>
              <w:left w:val="nil"/>
              <w:bottom w:val="single" w:sz="4" w:space="0" w:color="000000"/>
              <w:right w:val="single" w:sz="4" w:space="0" w:color="000000"/>
            </w:tcBorders>
          </w:tcPr>
          <w:p w14:paraId="000001DE" w14:textId="77777777" w:rsidR="009F1EF2" w:rsidRDefault="00B01A84">
            <w:pPr>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r w:rsidR="009F1EF2" w14:paraId="4445724B"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000001DF"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Vplyvy na informatizáciu spoločnosti</w:t>
            </w:r>
          </w:p>
        </w:tc>
        <w:tc>
          <w:tcPr>
            <w:tcW w:w="541" w:type="dxa"/>
            <w:gridSpan w:val="2"/>
            <w:tcBorders>
              <w:top w:val="single" w:sz="4" w:space="0" w:color="000000"/>
              <w:left w:val="single" w:sz="4" w:space="0" w:color="000000"/>
              <w:bottom w:val="single" w:sz="4" w:space="0" w:color="000000"/>
              <w:right w:val="nil"/>
            </w:tcBorders>
          </w:tcPr>
          <w:p w14:paraId="000001E0"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single" w:sz="4" w:space="0" w:color="000000"/>
              <w:left w:val="nil"/>
              <w:bottom w:val="single" w:sz="4" w:space="0" w:color="000000"/>
              <w:right w:val="nil"/>
            </w:tcBorders>
          </w:tcPr>
          <w:p w14:paraId="000001E2" w14:textId="77777777" w:rsidR="009F1EF2" w:rsidRDefault="00B01A84">
            <w:pPr>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gridSpan w:val="2"/>
            <w:tcBorders>
              <w:top w:val="single" w:sz="4" w:space="0" w:color="000000"/>
              <w:left w:val="nil"/>
              <w:bottom w:val="single" w:sz="4" w:space="0" w:color="000000"/>
              <w:right w:val="nil"/>
            </w:tcBorders>
          </w:tcPr>
          <w:p w14:paraId="000001E4"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single" w:sz="4" w:space="0" w:color="000000"/>
              <w:left w:val="nil"/>
              <w:bottom w:val="single" w:sz="4" w:space="0" w:color="000000"/>
              <w:right w:val="nil"/>
            </w:tcBorders>
          </w:tcPr>
          <w:p w14:paraId="000001E6"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gridSpan w:val="2"/>
            <w:tcBorders>
              <w:top w:val="single" w:sz="4" w:space="0" w:color="000000"/>
              <w:left w:val="nil"/>
              <w:bottom w:val="single" w:sz="4" w:space="0" w:color="000000"/>
              <w:right w:val="nil"/>
            </w:tcBorders>
          </w:tcPr>
          <w:p w14:paraId="000001E7"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single" w:sz="4" w:space="0" w:color="000000"/>
              <w:left w:val="nil"/>
              <w:bottom w:val="single" w:sz="4" w:space="0" w:color="000000"/>
              <w:right w:val="single" w:sz="4" w:space="0" w:color="000000"/>
            </w:tcBorders>
          </w:tcPr>
          <w:p w14:paraId="000001E9" w14:textId="77777777" w:rsidR="009F1EF2" w:rsidRDefault="00B01A84">
            <w:pPr>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bl>
    <w:p w14:paraId="000001EA"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bl>
      <w:tblPr>
        <w:tblStyle w:val="a0"/>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281"/>
        <w:gridCol w:w="31"/>
        <w:gridCol w:w="538"/>
        <w:gridCol w:w="1133"/>
        <w:gridCol w:w="547"/>
        <w:gridCol w:w="1297"/>
      </w:tblGrid>
      <w:tr w:rsidR="009F1EF2" w14:paraId="373E81FC" w14:textId="77777777">
        <w:tc>
          <w:tcPr>
            <w:tcW w:w="3812" w:type="dxa"/>
            <w:tcBorders>
              <w:top w:val="single" w:sz="4" w:space="0" w:color="000000"/>
              <w:left w:val="single" w:sz="4" w:space="0" w:color="000000"/>
              <w:bottom w:val="nil"/>
              <w:right w:val="single" w:sz="4" w:space="0" w:color="000000"/>
            </w:tcBorders>
            <w:shd w:val="clear" w:color="auto" w:fill="E2E2E2"/>
          </w:tcPr>
          <w:p w14:paraId="000001EB"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Vplyvy na služby verejnej správy pre občana, z toho</w:t>
            </w:r>
          </w:p>
        </w:tc>
        <w:tc>
          <w:tcPr>
            <w:tcW w:w="541" w:type="dxa"/>
            <w:tcBorders>
              <w:top w:val="single" w:sz="4" w:space="0" w:color="000000"/>
              <w:left w:val="single" w:sz="4" w:space="0" w:color="000000"/>
              <w:bottom w:val="nil"/>
              <w:right w:val="nil"/>
            </w:tcBorders>
            <w:shd w:val="clear" w:color="auto" w:fill="auto"/>
          </w:tcPr>
          <w:p w14:paraId="000001EC" w14:textId="77777777" w:rsidR="009F1EF2" w:rsidRDefault="009F1EF2">
            <w:pPr>
              <w:spacing w:after="0" w:line="240" w:lineRule="auto"/>
              <w:jc w:val="center"/>
              <w:rPr>
                <w:rFonts w:ascii="Times New Roman" w:eastAsia="Times New Roman" w:hAnsi="Times New Roman" w:cs="Times New Roman"/>
                <w:b/>
                <w:sz w:val="20"/>
                <w:szCs w:val="20"/>
              </w:rPr>
            </w:pPr>
          </w:p>
        </w:tc>
        <w:tc>
          <w:tcPr>
            <w:tcW w:w="1281" w:type="dxa"/>
            <w:tcBorders>
              <w:top w:val="single" w:sz="4" w:space="0" w:color="000000"/>
              <w:left w:val="nil"/>
              <w:bottom w:val="nil"/>
              <w:right w:val="nil"/>
            </w:tcBorders>
            <w:shd w:val="clear" w:color="auto" w:fill="auto"/>
          </w:tcPr>
          <w:p w14:paraId="000001ED" w14:textId="77777777" w:rsidR="009F1EF2" w:rsidRDefault="009F1EF2">
            <w:pPr>
              <w:spacing w:after="0" w:line="240" w:lineRule="auto"/>
              <w:ind w:right="-108"/>
              <w:rPr>
                <w:rFonts w:ascii="Times New Roman" w:eastAsia="Times New Roman" w:hAnsi="Times New Roman" w:cs="Times New Roman"/>
                <w:b/>
                <w:sz w:val="20"/>
                <w:szCs w:val="20"/>
              </w:rPr>
            </w:pPr>
          </w:p>
        </w:tc>
        <w:tc>
          <w:tcPr>
            <w:tcW w:w="569" w:type="dxa"/>
            <w:gridSpan w:val="2"/>
            <w:tcBorders>
              <w:top w:val="single" w:sz="4" w:space="0" w:color="000000"/>
              <w:left w:val="nil"/>
              <w:bottom w:val="nil"/>
              <w:right w:val="nil"/>
            </w:tcBorders>
            <w:shd w:val="clear" w:color="auto" w:fill="auto"/>
          </w:tcPr>
          <w:p w14:paraId="000001EE" w14:textId="77777777" w:rsidR="009F1EF2" w:rsidRDefault="009F1EF2">
            <w:pPr>
              <w:spacing w:after="0" w:line="240" w:lineRule="auto"/>
              <w:jc w:val="center"/>
              <w:rPr>
                <w:rFonts w:ascii="Times New Roman" w:eastAsia="Times New Roman" w:hAnsi="Times New Roman" w:cs="Times New Roman"/>
                <w:b/>
                <w:sz w:val="20"/>
                <w:szCs w:val="20"/>
              </w:rPr>
            </w:pPr>
          </w:p>
        </w:tc>
        <w:tc>
          <w:tcPr>
            <w:tcW w:w="1133" w:type="dxa"/>
            <w:tcBorders>
              <w:top w:val="single" w:sz="4" w:space="0" w:color="000000"/>
              <w:left w:val="nil"/>
              <w:bottom w:val="nil"/>
              <w:right w:val="nil"/>
            </w:tcBorders>
            <w:shd w:val="clear" w:color="auto" w:fill="auto"/>
          </w:tcPr>
          <w:p w14:paraId="000001F0" w14:textId="77777777" w:rsidR="009F1EF2" w:rsidRDefault="009F1EF2">
            <w:pPr>
              <w:spacing w:after="0" w:line="240" w:lineRule="auto"/>
              <w:rPr>
                <w:rFonts w:ascii="Times New Roman" w:eastAsia="Times New Roman" w:hAnsi="Times New Roman" w:cs="Times New Roman"/>
                <w:b/>
                <w:sz w:val="20"/>
                <w:szCs w:val="20"/>
              </w:rPr>
            </w:pPr>
          </w:p>
        </w:tc>
        <w:tc>
          <w:tcPr>
            <w:tcW w:w="547" w:type="dxa"/>
            <w:tcBorders>
              <w:top w:val="single" w:sz="4" w:space="0" w:color="000000"/>
              <w:left w:val="nil"/>
              <w:bottom w:val="nil"/>
              <w:right w:val="nil"/>
            </w:tcBorders>
            <w:shd w:val="clear" w:color="auto" w:fill="auto"/>
          </w:tcPr>
          <w:p w14:paraId="000001F1" w14:textId="77777777" w:rsidR="009F1EF2" w:rsidRDefault="009F1EF2">
            <w:pPr>
              <w:spacing w:after="0" w:line="240" w:lineRule="auto"/>
              <w:jc w:val="center"/>
              <w:rPr>
                <w:rFonts w:ascii="Times New Roman" w:eastAsia="Times New Roman" w:hAnsi="Times New Roman" w:cs="Times New Roman"/>
                <w:b/>
                <w:sz w:val="20"/>
                <w:szCs w:val="20"/>
              </w:rPr>
            </w:pPr>
          </w:p>
        </w:tc>
        <w:tc>
          <w:tcPr>
            <w:tcW w:w="1297" w:type="dxa"/>
            <w:tcBorders>
              <w:top w:val="single" w:sz="4" w:space="0" w:color="000000"/>
              <w:left w:val="nil"/>
              <w:bottom w:val="nil"/>
              <w:right w:val="single" w:sz="4" w:space="0" w:color="000000"/>
            </w:tcBorders>
            <w:shd w:val="clear" w:color="auto" w:fill="auto"/>
          </w:tcPr>
          <w:p w14:paraId="000001F2" w14:textId="77777777" w:rsidR="009F1EF2" w:rsidRDefault="009F1EF2">
            <w:pPr>
              <w:spacing w:after="0" w:line="240" w:lineRule="auto"/>
              <w:ind w:left="54"/>
              <w:rPr>
                <w:rFonts w:ascii="Times New Roman" w:eastAsia="Times New Roman" w:hAnsi="Times New Roman" w:cs="Times New Roman"/>
                <w:b/>
                <w:sz w:val="20"/>
                <w:szCs w:val="20"/>
              </w:rPr>
            </w:pPr>
          </w:p>
        </w:tc>
      </w:tr>
      <w:tr w:rsidR="009F1EF2" w14:paraId="740D791C" w14:textId="77777777">
        <w:tc>
          <w:tcPr>
            <w:tcW w:w="3812" w:type="dxa"/>
            <w:tcBorders>
              <w:top w:val="nil"/>
              <w:left w:val="single" w:sz="4" w:space="0" w:color="000000"/>
              <w:bottom w:val="nil"/>
              <w:right w:val="single" w:sz="4" w:space="0" w:color="000000"/>
            </w:tcBorders>
            <w:shd w:val="clear" w:color="auto" w:fill="E2E2E2"/>
          </w:tcPr>
          <w:p w14:paraId="000001F3" w14:textId="77777777" w:rsidR="009F1EF2" w:rsidRDefault="00B01A84">
            <w:pPr>
              <w:spacing w:after="0" w:line="240" w:lineRule="auto"/>
              <w:ind w:left="196" w:hanging="196"/>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vplyvy služieb verejnej správy na občana</w:t>
            </w:r>
          </w:p>
        </w:tc>
        <w:tc>
          <w:tcPr>
            <w:tcW w:w="541" w:type="dxa"/>
            <w:tcBorders>
              <w:top w:val="nil"/>
              <w:left w:val="single" w:sz="4" w:space="0" w:color="000000"/>
              <w:bottom w:val="dotted" w:sz="4" w:space="0" w:color="000000"/>
              <w:right w:val="nil"/>
            </w:tcBorders>
            <w:shd w:val="clear" w:color="auto" w:fill="auto"/>
          </w:tcPr>
          <w:p w14:paraId="000001F4" w14:textId="77777777" w:rsidR="009F1EF2" w:rsidRDefault="00B01A84">
            <w:pPr>
              <w:spacing w:after="0" w:line="240" w:lineRule="auto"/>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nil"/>
              <w:left w:val="nil"/>
              <w:bottom w:val="dotted" w:sz="4" w:space="0" w:color="000000"/>
              <w:right w:val="nil"/>
            </w:tcBorders>
            <w:shd w:val="clear" w:color="auto" w:fill="auto"/>
          </w:tcPr>
          <w:p w14:paraId="000001F5" w14:textId="77777777" w:rsidR="009F1EF2" w:rsidRDefault="00B01A84">
            <w:pPr>
              <w:spacing w:after="0" w:line="240" w:lineRule="auto"/>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tcBorders>
              <w:top w:val="nil"/>
              <w:left w:val="nil"/>
              <w:bottom w:val="dotted" w:sz="4" w:space="0" w:color="000000"/>
              <w:right w:val="nil"/>
            </w:tcBorders>
            <w:shd w:val="clear" w:color="auto" w:fill="auto"/>
          </w:tcPr>
          <w:p w14:paraId="000001F7" w14:textId="77777777" w:rsidR="009F1EF2" w:rsidRDefault="00B01A84">
            <w:pPr>
              <w:spacing w:after="0" w:line="240" w:lineRule="auto"/>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nil"/>
              <w:left w:val="nil"/>
              <w:bottom w:val="dotted" w:sz="4" w:space="0" w:color="000000"/>
              <w:right w:val="nil"/>
            </w:tcBorders>
            <w:shd w:val="clear" w:color="auto" w:fill="auto"/>
          </w:tcPr>
          <w:p w14:paraId="000001F8"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tcBorders>
              <w:top w:val="nil"/>
              <w:left w:val="nil"/>
              <w:bottom w:val="dotted" w:sz="4" w:space="0" w:color="000000"/>
              <w:right w:val="nil"/>
            </w:tcBorders>
            <w:shd w:val="clear" w:color="auto" w:fill="auto"/>
          </w:tcPr>
          <w:p w14:paraId="000001F9" w14:textId="77777777" w:rsidR="009F1EF2" w:rsidRDefault="00B01A84">
            <w:pPr>
              <w:spacing w:after="0" w:line="240" w:lineRule="auto"/>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nil"/>
              <w:left w:val="nil"/>
              <w:bottom w:val="dotted" w:sz="4" w:space="0" w:color="000000"/>
              <w:right w:val="single" w:sz="4" w:space="0" w:color="000000"/>
            </w:tcBorders>
            <w:shd w:val="clear" w:color="auto" w:fill="auto"/>
          </w:tcPr>
          <w:p w14:paraId="000001FA" w14:textId="77777777" w:rsidR="009F1EF2" w:rsidRDefault="00B01A84">
            <w:pPr>
              <w:spacing w:after="0" w:line="240" w:lineRule="auto"/>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r w:rsidR="009F1EF2" w14:paraId="43EC1BD6" w14:textId="77777777">
        <w:tc>
          <w:tcPr>
            <w:tcW w:w="3812" w:type="dxa"/>
            <w:tcBorders>
              <w:top w:val="nil"/>
              <w:left w:val="single" w:sz="4" w:space="0" w:color="000000"/>
              <w:bottom w:val="nil"/>
              <w:right w:val="single" w:sz="4" w:space="0" w:color="000000"/>
            </w:tcBorders>
            <w:shd w:val="clear" w:color="auto" w:fill="E2E2E2"/>
          </w:tcPr>
          <w:p w14:paraId="000001FB" w14:textId="77777777" w:rsidR="009F1EF2" w:rsidRDefault="00B01A84">
            <w:pPr>
              <w:spacing w:after="0" w:line="240" w:lineRule="auto"/>
              <w:ind w:left="168" w:hanging="16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vplyvy na procesy služieb vo verejnej správe</w:t>
            </w:r>
          </w:p>
        </w:tc>
        <w:tc>
          <w:tcPr>
            <w:tcW w:w="541" w:type="dxa"/>
            <w:tcBorders>
              <w:top w:val="dotted" w:sz="4" w:space="0" w:color="000000"/>
              <w:left w:val="single" w:sz="4" w:space="0" w:color="000000"/>
              <w:bottom w:val="dotted" w:sz="4" w:space="0" w:color="000000"/>
              <w:right w:val="nil"/>
            </w:tcBorders>
            <w:shd w:val="clear" w:color="auto" w:fill="auto"/>
            <w:vAlign w:val="center"/>
          </w:tcPr>
          <w:p w14:paraId="000001FC" w14:textId="77777777" w:rsidR="009F1EF2" w:rsidRDefault="00B01A84">
            <w:pPr>
              <w:spacing w:after="0" w:line="240" w:lineRule="auto"/>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gridSpan w:val="2"/>
            <w:tcBorders>
              <w:top w:val="dotted" w:sz="4" w:space="0" w:color="000000"/>
              <w:left w:val="nil"/>
              <w:bottom w:val="dotted" w:sz="4" w:space="0" w:color="000000"/>
              <w:right w:val="nil"/>
            </w:tcBorders>
            <w:shd w:val="clear" w:color="auto" w:fill="auto"/>
            <w:vAlign w:val="center"/>
          </w:tcPr>
          <w:p w14:paraId="000001FD" w14:textId="77777777" w:rsidR="009F1EF2" w:rsidRDefault="00B01A84">
            <w:pPr>
              <w:spacing w:after="0" w:line="240" w:lineRule="auto"/>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tcBorders>
              <w:top w:val="dotted" w:sz="4" w:space="0" w:color="000000"/>
              <w:left w:val="nil"/>
              <w:bottom w:val="dotted" w:sz="4" w:space="0" w:color="000000"/>
              <w:right w:val="nil"/>
            </w:tcBorders>
            <w:shd w:val="clear" w:color="auto" w:fill="auto"/>
            <w:vAlign w:val="center"/>
          </w:tcPr>
          <w:p w14:paraId="000001FF" w14:textId="77777777" w:rsidR="009F1EF2" w:rsidRDefault="00B01A84">
            <w:pPr>
              <w:spacing w:after="0" w:line="240" w:lineRule="auto"/>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dotted" w:sz="4" w:space="0" w:color="000000"/>
              <w:left w:val="nil"/>
              <w:bottom w:val="dotted" w:sz="4" w:space="0" w:color="000000"/>
              <w:right w:val="nil"/>
            </w:tcBorders>
            <w:shd w:val="clear" w:color="auto" w:fill="auto"/>
            <w:vAlign w:val="center"/>
          </w:tcPr>
          <w:p w14:paraId="00000200"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tcBorders>
              <w:top w:val="dotted" w:sz="4" w:space="0" w:color="000000"/>
              <w:left w:val="nil"/>
              <w:bottom w:val="dotted" w:sz="4" w:space="0" w:color="000000"/>
              <w:right w:val="nil"/>
            </w:tcBorders>
            <w:shd w:val="clear" w:color="auto" w:fill="auto"/>
            <w:vAlign w:val="center"/>
          </w:tcPr>
          <w:p w14:paraId="00000201" w14:textId="77777777" w:rsidR="009F1EF2" w:rsidRDefault="00B01A84">
            <w:pPr>
              <w:spacing w:after="0" w:line="240" w:lineRule="auto"/>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dotted" w:sz="4" w:space="0" w:color="000000"/>
              <w:left w:val="nil"/>
              <w:bottom w:val="dotted" w:sz="4" w:space="0" w:color="000000"/>
              <w:right w:val="single" w:sz="4" w:space="0" w:color="000000"/>
            </w:tcBorders>
            <w:shd w:val="clear" w:color="auto" w:fill="auto"/>
            <w:vAlign w:val="center"/>
          </w:tcPr>
          <w:p w14:paraId="00000202" w14:textId="77777777" w:rsidR="009F1EF2" w:rsidRDefault="00B01A84">
            <w:pPr>
              <w:spacing w:after="0" w:line="240" w:lineRule="auto"/>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bl>
    <w:p w14:paraId="00000203"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bl>
      <w:tblPr>
        <w:tblStyle w:val="a1"/>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312"/>
        <w:gridCol w:w="538"/>
        <w:gridCol w:w="1133"/>
        <w:gridCol w:w="547"/>
        <w:gridCol w:w="1297"/>
      </w:tblGrid>
      <w:tr w:rsidR="009F1EF2" w14:paraId="53F4B389"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00000204"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Vplyvy na manželstvo, rodičovstvo a rodinu</w:t>
            </w:r>
          </w:p>
        </w:tc>
        <w:tc>
          <w:tcPr>
            <w:tcW w:w="541" w:type="dxa"/>
            <w:tcBorders>
              <w:top w:val="single" w:sz="4" w:space="0" w:color="000000"/>
              <w:left w:val="single" w:sz="4" w:space="0" w:color="000000"/>
              <w:bottom w:val="single" w:sz="4" w:space="0" w:color="000000"/>
              <w:right w:val="nil"/>
            </w:tcBorders>
            <w:vAlign w:val="center"/>
          </w:tcPr>
          <w:p w14:paraId="00000205"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312" w:type="dxa"/>
            <w:tcBorders>
              <w:top w:val="single" w:sz="4" w:space="0" w:color="000000"/>
              <w:left w:val="nil"/>
              <w:bottom w:val="single" w:sz="4" w:space="0" w:color="000000"/>
              <w:right w:val="nil"/>
            </w:tcBorders>
            <w:vAlign w:val="center"/>
          </w:tcPr>
          <w:p w14:paraId="00000206" w14:textId="77777777" w:rsidR="009F1EF2" w:rsidRDefault="00B01A84">
            <w:pPr>
              <w:ind w:righ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Pozitívne</w:t>
            </w:r>
          </w:p>
        </w:tc>
        <w:tc>
          <w:tcPr>
            <w:tcW w:w="538" w:type="dxa"/>
            <w:tcBorders>
              <w:top w:val="single" w:sz="4" w:space="0" w:color="000000"/>
              <w:left w:val="nil"/>
              <w:bottom w:val="single" w:sz="4" w:space="0" w:color="000000"/>
              <w:right w:val="nil"/>
            </w:tcBorders>
            <w:vAlign w:val="center"/>
          </w:tcPr>
          <w:p w14:paraId="00000207"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133" w:type="dxa"/>
            <w:tcBorders>
              <w:top w:val="single" w:sz="4" w:space="0" w:color="000000"/>
              <w:left w:val="nil"/>
              <w:bottom w:val="single" w:sz="4" w:space="0" w:color="000000"/>
              <w:right w:val="nil"/>
            </w:tcBorders>
            <w:vAlign w:val="center"/>
          </w:tcPr>
          <w:p w14:paraId="00000208" w14:textId="77777777" w:rsidR="009F1EF2" w:rsidRDefault="00B01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Žiadne</w:t>
            </w:r>
          </w:p>
        </w:tc>
        <w:tc>
          <w:tcPr>
            <w:tcW w:w="547" w:type="dxa"/>
            <w:tcBorders>
              <w:top w:val="single" w:sz="4" w:space="0" w:color="000000"/>
              <w:left w:val="nil"/>
              <w:bottom w:val="single" w:sz="4" w:space="0" w:color="000000"/>
              <w:right w:val="nil"/>
            </w:tcBorders>
            <w:vAlign w:val="center"/>
          </w:tcPr>
          <w:p w14:paraId="00000209" w14:textId="77777777" w:rsidR="009F1EF2" w:rsidRDefault="00B01A84">
            <w:pPr>
              <w:jc w:val="center"/>
              <w:rPr>
                <w:rFonts w:ascii="Times New Roman" w:eastAsia="Times New Roman" w:hAnsi="Times New Roman" w:cs="Times New Roman"/>
                <w:b/>
                <w:sz w:val="20"/>
                <w:szCs w:val="20"/>
              </w:rPr>
            </w:pPr>
            <w:r>
              <w:rPr>
                <w:rFonts w:ascii="MS Gothic" w:eastAsia="MS Gothic" w:hAnsi="MS Gothic" w:cs="MS Gothic"/>
                <w:b/>
                <w:sz w:val="20"/>
                <w:szCs w:val="20"/>
              </w:rPr>
              <w:t>☐</w:t>
            </w:r>
          </w:p>
        </w:tc>
        <w:tc>
          <w:tcPr>
            <w:tcW w:w="1297" w:type="dxa"/>
            <w:tcBorders>
              <w:top w:val="single" w:sz="4" w:space="0" w:color="000000"/>
              <w:left w:val="nil"/>
              <w:bottom w:val="single" w:sz="4" w:space="0" w:color="000000"/>
              <w:right w:val="single" w:sz="4" w:space="0" w:color="000000"/>
            </w:tcBorders>
            <w:vAlign w:val="center"/>
          </w:tcPr>
          <w:p w14:paraId="0000020A" w14:textId="77777777" w:rsidR="009F1EF2" w:rsidRDefault="00B01A84">
            <w:pPr>
              <w:ind w:lef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Negatívne</w:t>
            </w:r>
          </w:p>
        </w:tc>
      </w:tr>
    </w:tbl>
    <w:p w14:paraId="0000020B" w14:textId="77777777" w:rsidR="009F1EF2" w:rsidRDefault="009F1EF2">
      <w:pPr>
        <w:spacing w:after="0" w:line="240" w:lineRule="auto"/>
        <w:ind w:right="141"/>
        <w:rPr>
          <w:rFonts w:ascii="Times New Roman" w:eastAsia="Times New Roman" w:hAnsi="Times New Roman" w:cs="Times New Roman"/>
          <w:b/>
          <w:sz w:val="20"/>
          <w:szCs w:val="20"/>
        </w:rPr>
      </w:pPr>
    </w:p>
    <w:tbl>
      <w:tblPr>
        <w:tblStyle w:val="a2"/>
        <w:tblW w:w="91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6"/>
      </w:tblGrid>
      <w:tr w:rsidR="009F1EF2" w14:paraId="6D9883F4" w14:textId="77777777">
        <w:tc>
          <w:tcPr>
            <w:tcW w:w="9176" w:type="dxa"/>
            <w:tcBorders>
              <w:top w:val="single" w:sz="4" w:space="0" w:color="000000"/>
              <w:left w:val="single" w:sz="4" w:space="0" w:color="000000"/>
              <w:bottom w:val="nil"/>
              <w:right w:val="single" w:sz="4" w:space="0" w:color="000000"/>
            </w:tcBorders>
            <w:shd w:val="clear" w:color="auto" w:fill="E2E2E2"/>
          </w:tcPr>
          <w:p w14:paraId="0000020C"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Poznámky</w:t>
            </w:r>
          </w:p>
        </w:tc>
      </w:tr>
      <w:tr w:rsidR="009F1EF2" w14:paraId="2DC7051F" w14:textId="77777777">
        <w:trPr>
          <w:trHeight w:val="713"/>
        </w:trPr>
        <w:tc>
          <w:tcPr>
            <w:tcW w:w="9176" w:type="dxa"/>
            <w:tcBorders>
              <w:top w:val="nil"/>
              <w:left w:val="single" w:sz="4" w:space="0" w:color="000000"/>
              <w:bottom w:val="single" w:sz="4" w:space="0" w:color="FFFFFF"/>
              <w:right w:val="single" w:sz="4" w:space="0" w:color="000000"/>
            </w:tcBorders>
            <w:shd w:val="clear" w:color="auto" w:fill="auto"/>
          </w:tcPr>
          <w:p w14:paraId="0000020D" w14:textId="77777777" w:rsidR="009F1EF2" w:rsidRDefault="00B01A84">
            <w:pPr>
              <w:tabs>
                <w:tab w:val="left" w:pos="851"/>
              </w:tabs>
              <w:jc w:val="both"/>
              <w:rPr>
                <w:rFonts w:ascii="Times New Roman" w:eastAsia="Times New Roman" w:hAnsi="Times New Roman" w:cs="Times New Roman"/>
              </w:rPr>
            </w:pPr>
            <w:r>
              <w:rPr>
                <w:rFonts w:ascii="Times New Roman" w:eastAsia="Times New Roman" w:hAnsi="Times New Roman" w:cs="Times New Roman"/>
              </w:rPr>
              <w:t>Návrh zákona predpokladá vplyvy na rozpočet, na podnikateľské prostredie. Je potrebné uviesť, že vzhľadom na to, že ide o novú právnu úpravu, ako aj vzhľadom na absenciu niektorých údajov nebolo možné vyčísliť vplyvy na rozpočet a na podnikateľské prostredie jednoznačným spôsobom na obdobie nasledujúcich štyroch rokov, nakoľko na tieto vplyvy má dopad aj množstvo rôznorodých skutočností, ktoré nie je možné odhadnúť, napr. správanie sa podnikateľských subjektov. Návrhom zákona sa dopĺňajú nové skutkové podstaty priestupkov a správnych deliktov, dopĺňajú sa nové správne poplatky, zároveň sa upúšťa od správneho poplatku z dôvodu vypustenia povinnosti žiadať orgán verejného zdravotníctva o schválenie zotavovacieho podujatia a z návrhov na odstraňovanie azbestu.</w:t>
            </w:r>
          </w:p>
          <w:p w14:paraId="0000020E" w14:textId="77777777" w:rsidR="009F1EF2" w:rsidRDefault="009F1EF2">
            <w:pPr>
              <w:tabs>
                <w:tab w:val="left" w:pos="851"/>
              </w:tabs>
              <w:jc w:val="both"/>
              <w:rPr>
                <w:rFonts w:ascii="Times New Roman" w:eastAsia="Times New Roman" w:hAnsi="Times New Roman" w:cs="Times New Roman"/>
              </w:rPr>
            </w:pPr>
          </w:p>
          <w:p w14:paraId="00000211" w14:textId="27F8B447" w:rsidR="009F1EF2" w:rsidRDefault="00165950" w:rsidP="00DE2D0C">
            <w:pPr>
              <w:jc w:val="both"/>
              <w:rPr>
                <w:rFonts w:ascii="Times New Roman" w:eastAsia="Times New Roman" w:hAnsi="Times New Roman" w:cs="Times New Roman"/>
                <w:sz w:val="20"/>
                <w:szCs w:val="20"/>
              </w:rPr>
            </w:pPr>
            <w:sdt>
              <w:sdtPr>
                <w:tag w:val="goog_rdk_76"/>
                <w:id w:val="504788229"/>
              </w:sdtPr>
              <w:sdtEndPr/>
              <w:sdtContent/>
            </w:sdt>
            <w:sdt>
              <w:sdtPr>
                <w:tag w:val="goog_rdk_95"/>
                <w:id w:val="-1869832733"/>
              </w:sdtPr>
              <w:sdtEndPr/>
              <w:sdtContent/>
            </w:sdt>
            <w:sdt>
              <w:sdtPr>
                <w:tag w:val="goog_rdk_114"/>
                <w:id w:val="1725022700"/>
              </w:sdtPr>
              <w:sdtEndPr/>
              <w:sdtContent/>
            </w:sdt>
            <w:sdt>
              <w:sdtPr>
                <w:tag w:val="goog_rdk_134"/>
                <w:id w:val="-286205480"/>
              </w:sdtPr>
              <w:sdtEndPr/>
              <w:sdtContent/>
            </w:sdt>
            <w:sdt>
              <w:sdtPr>
                <w:tag w:val="goog_rdk_156"/>
                <w:id w:val="-1785253553"/>
              </w:sdtPr>
              <w:sdtEndPr/>
              <w:sdtContent/>
            </w:sdt>
            <w:sdt>
              <w:sdtPr>
                <w:tag w:val="goog_rdk_180"/>
                <w:id w:val="-58638028"/>
              </w:sdtPr>
              <w:sdtEndPr/>
              <w:sdtContent/>
            </w:sdt>
            <w:sdt>
              <w:sdtPr>
                <w:tag w:val="goog_rdk_214"/>
                <w:id w:val="-1430034147"/>
              </w:sdtPr>
              <w:sdtEndPr/>
              <w:sdtContent/>
            </w:sdt>
            <w:sdt>
              <w:sdtPr>
                <w:tag w:val="goog_rdk_242"/>
                <w:id w:val="-1010990140"/>
              </w:sdtPr>
              <w:sdtEndPr/>
              <w:sdtContent/>
            </w:sdt>
            <w:sdt>
              <w:sdtPr>
                <w:tag w:val="goog_rdk_272"/>
                <w:id w:val="1099365327"/>
              </w:sdtPr>
              <w:sdtEndPr/>
              <w:sdtContent/>
            </w:sdt>
            <w:sdt>
              <w:sdtPr>
                <w:tag w:val="goog_rdk_302"/>
                <w:id w:val="-1405908543"/>
              </w:sdtPr>
              <w:sdtEndPr/>
              <w:sdtContent/>
            </w:sdt>
            <w:sdt>
              <w:sdtPr>
                <w:tag w:val="goog_rdk_332"/>
                <w:id w:val="153877240"/>
              </w:sdtPr>
              <w:sdtEndPr/>
              <w:sdtContent/>
            </w:sdt>
            <w:sdt>
              <w:sdtPr>
                <w:tag w:val="goog_rdk_362"/>
                <w:id w:val="1475029008"/>
              </w:sdtPr>
              <w:sdtEndPr/>
              <w:sdtContent/>
            </w:sdt>
            <w:sdt>
              <w:sdtPr>
                <w:tag w:val="goog_rdk_394"/>
                <w:id w:val="1322548743"/>
              </w:sdtPr>
              <w:sdtEndPr/>
              <w:sdtContent/>
            </w:sdt>
            <w:sdt>
              <w:sdtPr>
                <w:tag w:val="goog_rdk_429"/>
                <w:id w:val="576636146"/>
              </w:sdtPr>
              <w:sdtEndPr/>
              <w:sdtContent/>
            </w:sdt>
            <w:sdt>
              <w:sdtPr>
                <w:tag w:val="goog_rdk_466"/>
                <w:id w:val="-786343638"/>
              </w:sdtPr>
              <w:sdtEndPr/>
              <w:sdtContent/>
            </w:sdt>
            <w:sdt>
              <w:sdtPr>
                <w:tag w:val="goog_rdk_505"/>
                <w:id w:val="-414716687"/>
              </w:sdtPr>
              <w:sdtEndPr/>
              <w:sdtContent/>
            </w:sdt>
            <w:sdt>
              <w:sdtPr>
                <w:tag w:val="goog_rdk_544"/>
                <w:id w:val="1477727788"/>
              </w:sdtPr>
              <w:sdtEndPr/>
              <w:sdtContent/>
            </w:sdt>
            <w:sdt>
              <w:sdtPr>
                <w:tag w:val="goog_rdk_584"/>
                <w:id w:val="660580158"/>
              </w:sdtPr>
              <w:sdtEndPr/>
              <w:sdtContent/>
            </w:sdt>
            <w:sdt>
              <w:sdtPr>
                <w:tag w:val="goog_rdk_624"/>
                <w:id w:val="1353070816"/>
              </w:sdtPr>
              <w:sdtEndPr/>
              <w:sdtContent/>
            </w:sdt>
            <w:sdt>
              <w:sdtPr>
                <w:tag w:val="goog_rdk_664"/>
                <w:id w:val="1275365124"/>
              </w:sdtPr>
              <w:sdtEndPr/>
              <w:sdtContent/>
            </w:sdt>
            <w:sdt>
              <w:sdtPr>
                <w:tag w:val="goog_rdk_705"/>
                <w:id w:val="299507999"/>
              </w:sdtPr>
              <w:sdtEndPr/>
              <w:sdtContent/>
            </w:sdt>
          </w:p>
          <w:p w14:paraId="00000212" w14:textId="77777777" w:rsidR="009F1EF2" w:rsidRDefault="00B01A84">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Doplnenie k § 41 zákona č. 355/2007 Z. z.</w:t>
            </w:r>
            <w:r>
              <w:rPr>
                <w:rFonts w:ascii="Times New Roman" w:eastAsia="Times New Roman" w:hAnsi="Times New Roman" w:cs="Times New Roman"/>
                <w:sz w:val="20"/>
                <w:szCs w:val="20"/>
              </w:rPr>
              <w:t xml:space="preserve">  k problematike azbestu: </w:t>
            </w:r>
          </w:p>
          <w:p w14:paraId="00000213" w14:textId="374B7938" w:rsidR="009F1EF2" w:rsidRDefault="00B01A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Počet vydaných rozhodnutí k návrhom na odstraňovanie azbestu alebo materiálov obsahujúcich azbest zo stavieb orgánmi verejného zdravotníctva v SR a vyčíslenie nákladov pre fyzické osoby -  podnikateľov a právnické osoby, ktoré sú oprávnené na odstraňovanie azbestu alebo materiálov obsahujúcich azbest zo stavieb  v r. 2016 – 2020 (tabuľka č. </w:t>
            </w:r>
            <w:sdt>
              <w:sdtPr>
                <w:tag w:val="goog_rdk_79"/>
                <w:id w:val="-1722123970"/>
              </w:sdtPr>
              <w:sdtEndPr/>
              <w:sdtContent/>
            </w:sdt>
            <w:sdt>
              <w:sdtPr>
                <w:tag w:val="goog_rdk_98"/>
                <w:id w:val="-1903744042"/>
              </w:sdtPr>
              <w:sdtEndPr/>
              <w:sdtContent/>
            </w:sdt>
            <w:sdt>
              <w:sdtPr>
                <w:tag w:val="goog_rdk_117"/>
                <w:id w:val="288944009"/>
              </w:sdtPr>
              <w:sdtEndPr/>
              <w:sdtContent/>
            </w:sdt>
            <w:sdt>
              <w:sdtPr>
                <w:tag w:val="goog_rdk_137"/>
                <w:id w:val="-1172722481"/>
              </w:sdtPr>
              <w:sdtEndPr/>
              <w:sdtContent/>
            </w:sdt>
            <w:sdt>
              <w:sdtPr>
                <w:tag w:val="goog_rdk_159"/>
                <w:id w:val="-493570283"/>
              </w:sdtPr>
              <w:sdtEndPr/>
              <w:sdtContent/>
            </w:sdt>
            <w:sdt>
              <w:sdtPr>
                <w:tag w:val="goog_rdk_184"/>
                <w:id w:val="336964537"/>
              </w:sdtPr>
              <w:sdtEndPr/>
              <w:sdtContent/>
            </w:sdt>
            <w:sdt>
              <w:sdtPr>
                <w:tag w:val="goog_rdk_216"/>
                <w:id w:val="692963771"/>
              </w:sdtPr>
              <w:sdtEndPr/>
              <w:sdtContent/>
            </w:sdt>
            <w:sdt>
              <w:sdtPr>
                <w:tag w:val="goog_rdk_244"/>
                <w:id w:val="1701743920"/>
              </w:sdtPr>
              <w:sdtEndPr/>
              <w:sdtContent/>
            </w:sdt>
            <w:sdt>
              <w:sdtPr>
                <w:tag w:val="goog_rdk_274"/>
                <w:id w:val="-1130468336"/>
              </w:sdtPr>
              <w:sdtEndPr/>
              <w:sdtContent/>
            </w:sdt>
            <w:sdt>
              <w:sdtPr>
                <w:tag w:val="goog_rdk_304"/>
                <w:id w:val="1021363"/>
              </w:sdtPr>
              <w:sdtEndPr/>
              <w:sdtContent/>
            </w:sdt>
            <w:sdt>
              <w:sdtPr>
                <w:tag w:val="goog_rdk_334"/>
                <w:id w:val="1495451321"/>
              </w:sdtPr>
              <w:sdtEndPr/>
              <w:sdtContent/>
            </w:sdt>
            <w:sdt>
              <w:sdtPr>
                <w:tag w:val="goog_rdk_364"/>
                <w:id w:val="-39051411"/>
              </w:sdtPr>
              <w:sdtEndPr/>
              <w:sdtContent/>
            </w:sdt>
            <w:sdt>
              <w:sdtPr>
                <w:tag w:val="goog_rdk_396"/>
                <w:id w:val="-343020871"/>
              </w:sdtPr>
              <w:sdtEndPr/>
              <w:sdtContent/>
            </w:sdt>
            <w:sdt>
              <w:sdtPr>
                <w:tag w:val="goog_rdk_431"/>
                <w:id w:val="826177482"/>
              </w:sdtPr>
              <w:sdtEndPr/>
              <w:sdtContent/>
            </w:sdt>
            <w:sdt>
              <w:sdtPr>
                <w:tag w:val="goog_rdk_468"/>
                <w:id w:val="-613057936"/>
              </w:sdtPr>
              <w:sdtEndPr/>
              <w:sdtContent/>
            </w:sdt>
            <w:sdt>
              <w:sdtPr>
                <w:tag w:val="goog_rdk_507"/>
                <w:id w:val="1942955243"/>
              </w:sdtPr>
              <w:sdtEndPr/>
              <w:sdtContent/>
            </w:sdt>
            <w:sdt>
              <w:sdtPr>
                <w:tag w:val="goog_rdk_546"/>
                <w:id w:val="-1723662087"/>
              </w:sdtPr>
              <w:sdtEndPr/>
              <w:sdtContent/>
            </w:sdt>
            <w:sdt>
              <w:sdtPr>
                <w:tag w:val="goog_rdk_586"/>
                <w:id w:val="-1422408122"/>
              </w:sdtPr>
              <w:sdtEndPr/>
              <w:sdtContent/>
            </w:sdt>
            <w:sdt>
              <w:sdtPr>
                <w:tag w:val="goog_rdk_626"/>
                <w:id w:val="-502201760"/>
              </w:sdtPr>
              <w:sdtEndPr/>
              <w:sdtContent/>
            </w:sdt>
            <w:sdt>
              <w:sdtPr>
                <w:tag w:val="goog_rdk_666"/>
                <w:id w:val="1452048277"/>
              </w:sdtPr>
              <w:sdtEndPr/>
              <w:sdtContent/>
            </w:sdt>
            <w:sdt>
              <w:sdtPr>
                <w:tag w:val="goog_rdk_707"/>
                <w:id w:val="-797760694"/>
              </w:sdtPr>
              <w:sdtEndPr/>
              <w:sdtContent/>
            </w:sdt>
            <w:r w:rsidR="00DE2D0C">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p w14:paraId="00000214" w14:textId="007FBBCE" w:rsidR="009F1EF2" w:rsidRDefault="00B01A84">
            <w:pPr>
              <w:tabs>
                <w:tab w:val="left" w:pos="851"/>
              </w:tabs>
              <w:jc w:val="both"/>
              <w:rPr>
                <w:rFonts w:ascii="Times New Roman" w:eastAsia="Times New Roman" w:hAnsi="Times New Roman" w:cs="Times New Roman"/>
              </w:rPr>
            </w:pPr>
            <w:r>
              <w:rPr>
                <w:rFonts w:ascii="Times New Roman" w:eastAsia="Times New Roman" w:hAnsi="Times New Roman" w:cs="Times New Roman"/>
                <w:sz w:val="20"/>
                <w:szCs w:val="20"/>
              </w:rPr>
              <w:t xml:space="preserve">Výpočet úspor nákladov pre fyzické osoby - podnikateľov a právnické osoby, ktoré sú oprávnené na odstraňovanie azbestu alebo materiálov obsahujúcich azbest zo stavieb  (tabuľka č. </w:t>
            </w:r>
            <w:sdt>
              <w:sdtPr>
                <w:tag w:val="goog_rdk_73"/>
                <w:id w:val="2098585833"/>
              </w:sdtPr>
              <w:sdtEndPr/>
              <w:sdtContent/>
            </w:sdt>
            <w:sdt>
              <w:sdtPr>
                <w:tag w:val="goog_rdk_92"/>
                <w:id w:val="-1362199119"/>
              </w:sdtPr>
              <w:sdtEndPr/>
              <w:sdtContent/>
            </w:sdt>
            <w:sdt>
              <w:sdtPr>
                <w:tag w:val="goog_rdk_111"/>
                <w:id w:val="1580870737"/>
              </w:sdtPr>
              <w:sdtEndPr/>
              <w:sdtContent/>
            </w:sdt>
            <w:sdt>
              <w:sdtPr>
                <w:tag w:val="goog_rdk_131"/>
                <w:id w:val="2091730459"/>
              </w:sdtPr>
              <w:sdtEndPr/>
              <w:sdtContent/>
            </w:sdt>
            <w:sdt>
              <w:sdtPr>
                <w:tag w:val="goog_rdk_153"/>
                <w:id w:val="-694530943"/>
              </w:sdtPr>
              <w:sdtEndPr/>
              <w:sdtContent/>
            </w:sdt>
            <w:sdt>
              <w:sdtPr>
                <w:tag w:val="goog_rdk_176"/>
                <w:id w:val="918987868"/>
              </w:sdtPr>
              <w:sdtEndPr/>
              <w:sdtContent/>
            </w:sdt>
            <w:sdt>
              <w:sdtPr>
                <w:tag w:val="goog_rdk_211"/>
                <w:id w:val="-1183974715"/>
              </w:sdtPr>
              <w:sdtEndPr/>
              <w:sdtContent/>
            </w:sdt>
            <w:sdt>
              <w:sdtPr>
                <w:tag w:val="goog_rdk_239"/>
                <w:id w:val="-1094159646"/>
              </w:sdtPr>
              <w:sdtEndPr/>
              <w:sdtContent/>
            </w:sdt>
            <w:sdt>
              <w:sdtPr>
                <w:tag w:val="goog_rdk_269"/>
                <w:id w:val="1997837878"/>
              </w:sdtPr>
              <w:sdtEndPr/>
              <w:sdtContent/>
            </w:sdt>
            <w:sdt>
              <w:sdtPr>
                <w:tag w:val="goog_rdk_299"/>
                <w:id w:val="-480234205"/>
              </w:sdtPr>
              <w:sdtEndPr/>
              <w:sdtContent/>
            </w:sdt>
            <w:sdt>
              <w:sdtPr>
                <w:tag w:val="goog_rdk_329"/>
                <w:id w:val="-970289194"/>
              </w:sdtPr>
              <w:sdtEndPr/>
              <w:sdtContent/>
            </w:sdt>
            <w:sdt>
              <w:sdtPr>
                <w:tag w:val="goog_rdk_359"/>
                <w:id w:val="1935931822"/>
              </w:sdtPr>
              <w:sdtEndPr/>
              <w:sdtContent/>
            </w:sdt>
            <w:sdt>
              <w:sdtPr>
                <w:tag w:val="goog_rdk_391"/>
                <w:id w:val="-325822788"/>
              </w:sdtPr>
              <w:sdtEndPr/>
              <w:sdtContent/>
            </w:sdt>
            <w:sdt>
              <w:sdtPr>
                <w:tag w:val="goog_rdk_426"/>
                <w:id w:val="-915857521"/>
              </w:sdtPr>
              <w:sdtEndPr/>
              <w:sdtContent/>
            </w:sdt>
            <w:sdt>
              <w:sdtPr>
                <w:tag w:val="goog_rdk_463"/>
                <w:id w:val="-298146476"/>
              </w:sdtPr>
              <w:sdtEndPr/>
              <w:sdtContent/>
            </w:sdt>
            <w:sdt>
              <w:sdtPr>
                <w:tag w:val="goog_rdk_502"/>
                <w:id w:val="-582219847"/>
              </w:sdtPr>
              <w:sdtEndPr/>
              <w:sdtContent/>
            </w:sdt>
            <w:sdt>
              <w:sdtPr>
                <w:tag w:val="goog_rdk_541"/>
                <w:id w:val="-1767755639"/>
              </w:sdtPr>
              <w:sdtEndPr/>
              <w:sdtContent/>
            </w:sdt>
            <w:sdt>
              <w:sdtPr>
                <w:tag w:val="goog_rdk_581"/>
                <w:id w:val="1170524596"/>
              </w:sdtPr>
              <w:sdtEndPr/>
              <w:sdtContent/>
            </w:sdt>
            <w:sdt>
              <w:sdtPr>
                <w:tag w:val="goog_rdk_621"/>
                <w:id w:val="1665659766"/>
              </w:sdtPr>
              <w:sdtEndPr/>
              <w:sdtContent/>
            </w:sdt>
            <w:sdt>
              <w:sdtPr>
                <w:tag w:val="goog_rdk_661"/>
                <w:id w:val="1654485350"/>
              </w:sdtPr>
              <w:sdtEndPr/>
              <w:sdtContent/>
            </w:sdt>
            <w:sdt>
              <w:sdtPr>
                <w:tag w:val="goog_rdk_702"/>
                <w:id w:val="-1559783043"/>
              </w:sdtPr>
              <w:sdtEndPr/>
              <w:sdtContent/>
            </w:sdt>
            <w:r w:rsidR="00DE2D0C">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p w14:paraId="00000215" w14:textId="77777777" w:rsidR="009F1EF2" w:rsidRDefault="009F1EF2">
            <w:pPr>
              <w:jc w:val="both"/>
              <w:rPr>
                <w:rFonts w:ascii="Times New Roman" w:eastAsia="Times New Roman" w:hAnsi="Times New Roman" w:cs="Times New Roman"/>
                <w:sz w:val="20"/>
                <w:szCs w:val="20"/>
              </w:rPr>
            </w:pPr>
          </w:p>
          <w:p w14:paraId="00000216" w14:textId="77777777" w:rsidR="009F1EF2" w:rsidRDefault="00B01A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Vypúšťa sa povinnosť zamestnávateľa vypracovať vnútorný predpis pri záťaži teplom z technológie a povinnosť zamestnávateľa vypracovať prevádzkový poriadok pri rizikovej práci z dôvodu záťaže teplom alebo záťaže chladom z technológie. </w:t>
            </w:r>
          </w:p>
          <w:p w14:paraId="00000217" w14:textId="77777777" w:rsidR="009F1EF2" w:rsidRDefault="00B01A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Návrh nemá vplyv na ochranu zdravia pri práci ani na informovanosť zamestnancov o zdravotných rizikách pri práci, nakoľko posúdenie rizika pri práci vzhľadom na expozíciu záťaži teplom alebo záťaži chladom spolu s kategóriou práce z hľadiska zdravotných rizík, preventívne a ochranné opatrenia pre pracovné činnosti súvisiace so záťažou teplom alebo záťažou chladom pri práci a popis vykonávanej činnosti (pracovné postupy) so zohľadnením pracovných podmienok a triedy práce uvádza posudok o riziku.</w:t>
            </w:r>
          </w:p>
          <w:p w14:paraId="00000218" w14:textId="77777777" w:rsidR="009F1EF2" w:rsidRDefault="009F1EF2">
            <w:pPr>
              <w:rPr>
                <w:rFonts w:ascii="Times New Roman" w:eastAsia="Times New Roman" w:hAnsi="Times New Roman" w:cs="Times New Roman"/>
                <w:b/>
              </w:rPr>
            </w:pPr>
          </w:p>
        </w:tc>
      </w:tr>
      <w:tr w:rsidR="009F1EF2" w14:paraId="471C3919" w14:textId="77777777">
        <w:tc>
          <w:tcPr>
            <w:tcW w:w="9176" w:type="dxa"/>
            <w:tcBorders>
              <w:top w:val="single" w:sz="4" w:space="0" w:color="000000"/>
              <w:left w:val="single" w:sz="4" w:space="0" w:color="000000"/>
              <w:bottom w:val="single" w:sz="4" w:space="0" w:color="FFFFFF"/>
              <w:right w:val="single" w:sz="4" w:space="0" w:color="000000"/>
            </w:tcBorders>
            <w:shd w:val="clear" w:color="auto" w:fill="E2E2E2"/>
          </w:tcPr>
          <w:p w14:paraId="00000219"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Kontakt na spracovateľa</w:t>
            </w:r>
          </w:p>
        </w:tc>
      </w:tr>
      <w:tr w:rsidR="009F1EF2" w14:paraId="20C74ED3" w14:textId="77777777">
        <w:trPr>
          <w:trHeight w:val="586"/>
        </w:trPr>
        <w:tc>
          <w:tcPr>
            <w:tcW w:w="9176" w:type="dxa"/>
            <w:tcBorders>
              <w:top w:val="single" w:sz="4" w:space="0" w:color="FFFFFF"/>
              <w:left w:val="single" w:sz="4" w:space="0" w:color="000000"/>
              <w:bottom w:val="single" w:sz="4" w:space="0" w:color="000000"/>
              <w:right w:val="single" w:sz="4" w:space="0" w:color="000000"/>
            </w:tcBorders>
            <w:shd w:val="clear" w:color="auto" w:fill="FFFFFF"/>
          </w:tcPr>
          <w:p w14:paraId="0000021A"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PhDr. Juraj Lovásik, MPH</w:t>
            </w:r>
          </w:p>
          <w:p w14:paraId="0000021B" w14:textId="77777777" w:rsidR="009F1EF2" w:rsidRDefault="00165950">
            <w:pPr>
              <w:rPr>
                <w:rFonts w:ascii="Times New Roman" w:eastAsia="Times New Roman" w:hAnsi="Times New Roman" w:cs="Times New Roman"/>
                <w:sz w:val="20"/>
                <w:szCs w:val="20"/>
              </w:rPr>
            </w:pPr>
            <w:hyperlink r:id="rId9">
              <w:r w:rsidR="00B01A84">
                <w:rPr>
                  <w:rFonts w:ascii="Times New Roman" w:eastAsia="Times New Roman" w:hAnsi="Times New Roman" w:cs="Times New Roman"/>
                  <w:color w:val="000000"/>
                  <w:sz w:val="20"/>
                  <w:szCs w:val="20"/>
                  <w:u w:val="single"/>
                </w:rPr>
                <w:t>juraj.lovasik@uvzsr.sk</w:t>
              </w:r>
            </w:hyperlink>
          </w:p>
          <w:p w14:paraId="0000021C"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02/49 284 282</w:t>
            </w:r>
          </w:p>
          <w:p w14:paraId="0000021D"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JUDr. Roman Soska</w:t>
            </w:r>
          </w:p>
          <w:p w14:paraId="0000021E" w14:textId="77777777" w:rsidR="009F1EF2" w:rsidRDefault="00165950">
            <w:pPr>
              <w:rPr>
                <w:rFonts w:ascii="Times New Roman" w:eastAsia="Times New Roman" w:hAnsi="Times New Roman" w:cs="Times New Roman"/>
                <w:sz w:val="20"/>
                <w:szCs w:val="20"/>
              </w:rPr>
            </w:pPr>
            <w:hyperlink r:id="rId10">
              <w:r w:rsidR="00B01A84">
                <w:rPr>
                  <w:rFonts w:ascii="Times New Roman" w:eastAsia="Times New Roman" w:hAnsi="Times New Roman" w:cs="Times New Roman"/>
                  <w:color w:val="000000"/>
                  <w:sz w:val="20"/>
                  <w:szCs w:val="20"/>
                  <w:u w:val="single"/>
                </w:rPr>
                <w:t>roman.soska@uvzsr.sk</w:t>
              </w:r>
            </w:hyperlink>
          </w:p>
          <w:p w14:paraId="0000021F"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02/49 284 388</w:t>
            </w:r>
          </w:p>
          <w:p w14:paraId="00000220" w14:textId="77777777" w:rsidR="009F1EF2" w:rsidRDefault="009F1EF2">
            <w:pPr>
              <w:rPr>
                <w:rFonts w:ascii="Times New Roman" w:eastAsia="Times New Roman" w:hAnsi="Times New Roman" w:cs="Times New Roman"/>
                <w:sz w:val="20"/>
                <w:szCs w:val="20"/>
              </w:rPr>
            </w:pPr>
          </w:p>
        </w:tc>
      </w:tr>
      <w:tr w:rsidR="009F1EF2" w14:paraId="1927A6DB" w14:textId="77777777">
        <w:tc>
          <w:tcPr>
            <w:tcW w:w="9176" w:type="dxa"/>
            <w:tcBorders>
              <w:top w:val="single" w:sz="4" w:space="0" w:color="000000"/>
              <w:left w:val="single" w:sz="4" w:space="0" w:color="000000"/>
              <w:bottom w:val="single" w:sz="4" w:space="0" w:color="FFFFFF"/>
              <w:right w:val="single" w:sz="4" w:space="0" w:color="000000"/>
            </w:tcBorders>
            <w:shd w:val="clear" w:color="auto" w:fill="E2E2E2"/>
          </w:tcPr>
          <w:p w14:paraId="00000221" w14:textId="77777777" w:rsidR="009F1EF2" w:rsidRDefault="00B01A84">
            <w:pPr>
              <w:numPr>
                <w:ilvl w:val="0"/>
                <w:numId w:val="8"/>
              </w:numPr>
              <w:ind w:left="426"/>
              <w:rPr>
                <w:rFonts w:ascii="Times New Roman" w:eastAsia="Times New Roman" w:hAnsi="Times New Roman" w:cs="Times New Roman"/>
                <w:b/>
              </w:rPr>
            </w:pPr>
            <w:r>
              <w:rPr>
                <w:rFonts w:ascii="Times New Roman" w:eastAsia="Times New Roman" w:hAnsi="Times New Roman" w:cs="Times New Roman"/>
                <w:b/>
              </w:rPr>
              <w:t>Zdroje</w:t>
            </w:r>
          </w:p>
        </w:tc>
      </w:tr>
      <w:tr w:rsidR="009F1EF2" w14:paraId="68F4682E" w14:textId="77777777">
        <w:trPr>
          <w:trHeight w:val="401"/>
        </w:trPr>
        <w:tc>
          <w:tcPr>
            <w:tcW w:w="9176" w:type="dxa"/>
            <w:tcBorders>
              <w:top w:val="single" w:sz="4" w:space="0" w:color="FFFFFF"/>
              <w:left w:val="single" w:sz="4" w:space="0" w:color="000000"/>
              <w:bottom w:val="single" w:sz="4" w:space="0" w:color="000000"/>
              <w:right w:val="single" w:sz="4" w:space="0" w:color="000000"/>
            </w:tcBorders>
            <w:shd w:val="clear" w:color="auto" w:fill="FFFFFF"/>
          </w:tcPr>
          <w:p w14:paraId="00000222"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Informačné systémy Ministerstva zdravotníctva Slovenskej republiky.</w:t>
            </w:r>
          </w:p>
          <w:p w14:paraId="00000223" w14:textId="77777777" w:rsidR="009F1EF2" w:rsidRDefault="009F1EF2">
            <w:pPr>
              <w:rPr>
                <w:rFonts w:ascii="Times New Roman" w:eastAsia="Times New Roman" w:hAnsi="Times New Roman" w:cs="Times New Roman"/>
                <w:sz w:val="20"/>
                <w:szCs w:val="20"/>
              </w:rPr>
            </w:pPr>
          </w:p>
          <w:p w14:paraId="0000022F" w14:textId="18EF91E7" w:rsidR="009F1EF2" w:rsidRPr="00DE2D0C" w:rsidRDefault="00165950">
            <w:pPr>
              <w:jc w:val="both"/>
              <w:rPr>
                <w:rFonts w:ascii="Times New Roman" w:eastAsia="Times New Roman" w:hAnsi="Times New Roman" w:cs="Times New Roman"/>
                <w:sz w:val="20"/>
                <w:szCs w:val="20"/>
              </w:rPr>
            </w:pPr>
            <w:sdt>
              <w:sdtPr>
                <w:tag w:val="goog_rdk_75"/>
                <w:id w:val="1114718227"/>
              </w:sdtPr>
              <w:sdtEndPr/>
              <w:sdtContent/>
            </w:sdt>
            <w:sdt>
              <w:sdtPr>
                <w:tag w:val="goog_rdk_94"/>
                <w:id w:val="1826469014"/>
              </w:sdtPr>
              <w:sdtEndPr/>
              <w:sdtContent/>
            </w:sdt>
            <w:sdt>
              <w:sdtPr>
                <w:tag w:val="goog_rdk_113"/>
                <w:id w:val="1046258722"/>
              </w:sdtPr>
              <w:sdtEndPr/>
              <w:sdtContent/>
            </w:sdt>
            <w:sdt>
              <w:sdtPr>
                <w:tag w:val="goog_rdk_133"/>
                <w:id w:val="152114250"/>
              </w:sdtPr>
              <w:sdtEndPr/>
              <w:sdtContent/>
            </w:sdt>
            <w:sdt>
              <w:sdtPr>
                <w:tag w:val="goog_rdk_155"/>
                <w:id w:val="-1748875941"/>
              </w:sdtPr>
              <w:sdtEndPr/>
              <w:sdtContent/>
            </w:sdt>
            <w:sdt>
              <w:sdtPr>
                <w:tag w:val="goog_rdk_179"/>
                <w:id w:val="-153989494"/>
              </w:sdtPr>
              <w:sdtEndPr/>
              <w:sdtContent/>
            </w:sdt>
            <w:sdt>
              <w:sdtPr>
                <w:tag w:val="goog_rdk_213"/>
                <w:id w:val="1812829193"/>
              </w:sdtPr>
              <w:sdtEndPr/>
              <w:sdtContent/>
            </w:sdt>
            <w:sdt>
              <w:sdtPr>
                <w:tag w:val="goog_rdk_241"/>
                <w:id w:val="-1941668418"/>
              </w:sdtPr>
              <w:sdtEndPr/>
              <w:sdtContent/>
            </w:sdt>
            <w:sdt>
              <w:sdtPr>
                <w:tag w:val="goog_rdk_271"/>
                <w:id w:val="1017584774"/>
              </w:sdtPr>
              <w:sdtEndPr/>
              <w:sdtContent/>
            </w:sdt>
            <w:sdt>
              <w:sdtPr>
                <w:tag w:val="goog_rdk_301"/>
                <w:id w:val="-1945141748"/>
              </w:sdtPr>
              <w:sdtEndPr/>
              <w:sdtContent/>
            </w:sdt>
            <w:sdt>
              <w:sdtPr>
                <w:tag w:val="goog_rdk_331"/>
                <w:id w:val="-141975307"/>
              </w:sdtPr>
              <w:sdtEndPr/>
              <w:sdtContent/>
            </w:sdt>
            <w:sdt>
              <w:sdtPr>
                <w:tag w:val="goog_rdk_361"/>
                <w:id w:val="1154721708"/>
              </w:sdtPr>
              <w:sdtEndPr/>
              <w:sdtContent/>
            </w:sdt>
            <w:sdt>
              <w:sdtPr>
                <w:tag w:val="goog_rdk_393"/>
                <w:id w:val="-686985849"/>
              </w:sdtPr>
              <w:sdtEndPr/>
              <w:sdtContent/>
            </w:sdt>
            <w:sdt>
              <w:sdtPr>
                <w:tag w:val="goog_rdk_428"/>
                <w:id w:val="994151069"/>
              </w:sdtPr>
              <w:sdtEndPr/>
              <w:sdtContent/>
            </w:sdt>
            <w:sdt>
              <w:sdtPr>
                <w:tag w:val="goog_rdk_465"/>
                <w:id w:val="232204658"/>
              </w:sdtPr>
              <w:sdtEndPr/>
              <w:sdtContent/>
            </w:sdt>
            <w:sdt>
              <w:sdtPr>
                <w:tag w:val="goog_rdk_504"/>
                <w:id w:val="1216166939"/>
              </w:sdtPr>
              <w:sdtEndPr/>
              <w:sdtContent/>
            </w:sdt>
            <w:sdt>
              <w:sdtPr>
                <w:tag w:val="goog_rdk_543"/>
                <w:id w:val="385306857"/>
              </w:sdtPr>
              <w:sdtEndPr/>
              <w:sdtContent/>
            </w:sdt>
            <w:sdt>
              <w:sdtPr>
                <w:tag w:val="goog_rdk_583"/>
                <w:id w:val="1294250798"/>
              </w:sdtPr>
              <w:sdtEndPr/>
              <w:sdtContent/>
            </w:sdt>
            <w:sdt>
              <w:sdtPr>
                <w:tag w:val="goog_rdk_623"/>
                <w:id w:val="1578254130"/>
              </w:sdtPr>
              <w:sdtEndPr/>
              <w:sdtContent/>
            </w:sdt>
            <w:sdt>
              <w:sdtPr>
                <w:tag w:val="goog_rdk_663"/>
                <w:id w:val="-1539970015"/>
              </w:sdtPr>
              <w:sdtEndPr/>
              <w:sdtContent/>
            </w:sdt>
            <w:sdt>
              <w:sdtPr>
                <w:tag w:val="goog_rdk_704"/>
                <w:id w:val="695817005"/>
                <w:showingPlcHdr/>
              </w:sdtPr>
              <w:sdtEndPr/>
              <w:sdtContent>
                <w:r w:rsidR="00DE2D0C">
                  <w:t xml:space="preserve">     </w:t>
                </w:r>
              </w:sdtContent>
            </w:sdt>
            <w:r w:rsidR="00B01A84">
              <w:rPr>
                <w:rFonts w:ascii="Times New Roman" w:eastAsia="Times New Roman" w:hAnsi="Times New Roman" w:cs="Times New Roman"/>
                <w:b/>
                <w:sz w:val="20"/>
                <w:szCs w:val="20"/>
                <w:u w:val="single"/>
              </w:rPr>
              <w:t xml:space="preserve">§ 41 zákona č. 355/2007 Z. z. </w:t>
            </w:r>
          </w:p>
          <w:p w14:paraId="00000230" w14:textId="77777777" w:rsidR="009F1EF2" w:rsidRDefault="00B01A84">
            <w:pPr>
              <w:numPr>
                <w:ilvl w:val="0"/>
                <w:numId w:val="1"/>
              </w:numPr>
              <w:pBdr>
                <w:top w:val="nil"/>
                <w:left w:val="nil"/>
                <w:bottom w:val="nil"/>
                <w:right w:val="nil"/>
                <w:between w:val="nil"/>
              </w:pBdr>
              <w:ind w:left="284"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Údaje Úradu verejného zdravotníctva SR uvedené v Zozname právnických osôb a fyzických osôb – podnikateľov oprávnených odstraňovať azbestové materiály zo stavieb. [online]. [cit. 2021-12-01 ]. URL: &lt;</w:t>
            </w:r>
            <w:hyperlink r:id="rId11">
              <w:r>
                <w:rPr>
                  <w:rFonts w:ascii="Times New Roman" w:eastAsia="Times New Roman" w:hAnsi="Times New Roman" w:cs="Times New Roman"/>
                  <w:i/>
                  <w:color w:val="000000"/>
                  <w:sz w:val="20"/>
                  <w:szCs w:val="20"/>
                  <w:u w:val="single"/>
                </w:rPr>
                <w:t>https://www.uvzsr.sk/docs/info/ppl/zoznam_firiem_azbest.pdf</w:t>
              </w:r>
            </w:hyperlink>
            <w:r>
              <w:rPr>
                <w:rFonts w:ascii="Times New Roman" w:eastAsia="Times New Roman" w:hAnsi="Times New Roman" w:cs="Times New Roman"/>
                <w:color w:val="000000"/>
                <w:sz w:val="20"/>
                <w:szCs w:val="20"/>
              </w:rPr>
              <w:t>&gt;</w:t>
            </w:r>
          </w:p>
          <w:p w14:paraId="00000231" w14:textId="77777777" w:rsidR="009F1EF2" w:rsidRDefault="00B01A84">
            <w:pPr>
              <w:numPr>
                <w:ilvl w:val="0"/>
                <w:numId w:val="1"/>
              </w:numPr>
              <w:pBdr>
                <w:top w:val="nil"/>
                <w:left w:val="nil"/>
                <w:bottom w:val="nil"/>
                <w:right w:val="nil"/>
                <w:between w:val="nil"/>
              </w:pBdr>
              <w:ind w:left="284"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Údaje Úradu verejného zdravotníctva SR uvedené vo Výročná správa. [online]. [cit. 2021-12-01 ]. URL: </w:t>
            </w:r>
            <w:hyperlink r:id="rId12">
              <w:r>
                <w:rPr>
                  <w:rFonts w:ascii="Times New Roman" w:eastAsia="Times New Roman" w:hAnsi="Times New Roman" w:cs="Times New Roman"/>
                  <w:i/>
                  <w:color w:val="000000"/>
                  <w:sz w:val="20"/>
                  <w:szCs w:val="20"/>
                  <w:u w:val="single"/>
                </w:rPr>
                <w:t>https://www.uvzsr.sk/index.php?option=com_content&amp;view=category&amp;id=25:vyrona-sprava&amp;layout=blog&amp;Itemid=34&amp;layout=default</w:t>
              </w:r>
            </w:hyperlink>
            <w:r>
              <w:rPr>
                <w:rFonts w:ascii="Times New Roman" w:eastAsia="Times New Roman" w:hAnsi="Times New Roman" w:cs="Times New Roman"/>
                <w:i/>
                <w:color w:val="000000"/>
                <w:sz w:val="20"/>
                <w:szCs w:val="20"/>
              </w:rPr>
              <w:t xml:space="preserve">  </w:t>
            </w:r>
          </w:p>
          <w:p w14:paraId="00000232"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Zákon č. 145/1995 Z. z. o správnych poplatkoch v znení neskorších predpisov.</w:t>
            </w:r>
          </w:p>
          <w:p w14:paraId="00000233" w14:textId="77777777" w:rsidR="009F1EF2" w:rsidRDefault="009F1EF2">
            <w:pPr>
              <w:rPr>
                <w:rFonts w:ascii="Times New Roman" w:eastAsia="Times New Roman" w:hAnsi="Times New Roman" w:cs="Times New Roman"/>
                <w:b/>
                <w:sz w:val="20"/>
                <w:szCs w:val="20"/>
              </w:rPr>
            </w:pPr>
          </w:p>
        </w:tc>
      </w:tr>
      <w:tr w:rsidR="009F1EF2" w14:paraId="034DA1C1" w14:textId="77777777">
        <w:tc>
          <w:tcPr>
            <w:tcW w:w="9176" w:type="dxa"/>
            <w:tcBorders>
              <w:top w:val="single" w:sz="4" w:space="0" w:color="000000"/>
              <w:left w:val="single" w:sz="4" w:space="0" w:color="000000"/>
              <w:bottom w:val="single" w:sz="4" w:space="0" w:color="FFFFFF"/>
              <w:right w:val="single" w:sz="4" w:space="0" w:color="000000"/>
            </w:tcBorders>
            <w:shd w:val="clear" w:color="auto" w:fill="E2E2E2"/>
          </w:tcPr>
          <w:p w14:paraId="00000234" w14:textId="77777777" w:rsidR="009F1EF2" w:rsidRDefault="00B01A84">
            <w:pPr>
              <w:numPr>
                <w:ilvl w:val="0"/>
                <w:numId w:val="8"/>
              </w:numPr>
              <w:ind w:left="447" w:hanging="425"/>
              <w:rPr>
                <w:rFonts w:ascii="Times New Roman" w:eastAsia="Times New Roman" w:hAnsi="Times New Roman" w:cs="Times New Roman"/>
                <w:b/>
              </w:rPr>
            </w:pPr>
            <w:r>
              <w:rPr>
                <w:rFonts w:ascii="Times New Roman" w:eastAsia="Times New Roman" w:hAnsi="Times New Roman" w:cs="Times New Roman"/>
                <w:b/>
              </w:rPr>
              <w:lastRenderedPageBreak/>
              <w:t>Stanovisko Komisie na posudzovanie vybraných vplyvov z PPK č. ..........</w:t>
            </w:r>
            <w:r>
              <w:t xml:space="preserve"> </w:t>
            </w:r>
          </w:p>
          <w:p w14:paraId="00000235" w14:textId="77777777" w:rsidR="009F1EF2" w:rsidRDefault="00B01A84">
            <w:pPr>
              <w:ind w:left="502"/>
              <w:rPr>
                <w:rFonts w:ascii="Times New Roman" w:eastAsia="Times New Roman" w:hAnsi="Times New Roman" w:cs="Times New Roman"/>
                <w:b/>
                <w:sz w:val="20"/>
                <w:szCs w:val="20"/>
              </w:rPr>
            </w:pPr>
            <w:r>
              <w:rPr>
                <w:rFonts w:ascii="Times New Roman" w:eastAsia="Times New Roman" w:hAnsi="Times New Roman" w:cs="Times New Roman"/>
              </w:rPr>
              <w:t>(v prípade, ak sa uskutočnilo v zmysle bodu 8.1 Jednotnej metodiky)</w:t>
            </w:r>
          </w:p>
        </w:tc>
      </w:tr>
      <w:tr w:rsidR="009F1EF2" w14:paraId="13CB2500" w14:textId="77777777">
        <w:trPr>
          <w:trHeight w:val="1236"/>
        </w:trPr>
        <w:tc>
          <w:tcPr>
            <w:tcW w:w="9176" w:type="dxa"/>
            <w:tcBorders>
              <w:top w:val="single" w:sz="4" w:space="0" w:color="FFFFFF"/>
              <w:left w:val="single" w:sz="4" w:space="0" w:color="000000"/>
              <w:bottom w:val="single" w:sz="4" w:space="0" w:color="000000"/>
              <w:right w:val="single" w:sz="4" w:space="0" w:color="000000"/>
            </w:tcBorders>
            <w:shd w:val="clear" w:color="auto" w:fill="FFFFFF"/>
          </w:tcPr>
          <w:p w14:paraId="00000236" w14:textId="77777777" w:rsidR="009F1EF2" w:rsidRDefault="009F1EF2">
            <w:pPr>
              <w:rPr>
                <w:rFonts w:ascii="Times New Roman" w:eastAsia="Times New Roman" w:hAnsi="Times New Roman" w:cs="Times New Roman"/>
                <w:b/>
                <w:sz w:val="20"/>
                <w:szCs w:val="20"/>
              </w:rPr>
            </w:pPr>
          </w:p>
          <w:tbl>
            <w:tblPr>
              <w:tblStyle w:val="a3"/>
              <w:tblW w:w="8913"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552"/>
              <w:gridCol w:w="3827"/>
              <w:gridCol w:w="2534"/>
            </w:tblGrid>
            <w:tr w:rsidR="009F1EF2" w14:paraId="544311F3" w14:textId="77777777">
              <w:trPr>
                <w:trHeight w:val="396"/>
              </w:trPr>
              <w:tc>
                <w:tcPr>
                  <w:tcW w:w="2552" w:type="dxa"/>
                </w:tcPr>
                <w:p w14:paraId="00000237" w14:textId="77777777" w:rsidR="009F1EF2" w:rsidRDefault="00B01A84">
                  <w:pPr>
                    <w:rPr>
                      <w:rFonts w:ascii="Times New Roman" w:eastAsia="Times New Roman" w:hAnsi="Times New Roman" w:cs="Times New Roman"/>
                      <w:b/>
                      <w:sz w:val="20"/>
                      <w:szCs w:val="20"/>
                    </w:rPr>
                  </w:pPr>
                  <w:r>
                    <w:rPr>
                      <w:rFonts w:ascii="MS Gothic" w:eastAsia="MS Gothic" w:hAnsi="MS Gothic" w:cs="MS Gothic"/>
                      <w:b/>
                      <w:sz w:val="20"/>
                      <w:szCs w:val="20"/>
                    </w:rPr>
                    <w:t>☐</w:t>
                  </w:r>
                  <w:r>
                    <w:rPr>
                      <w:rFonts w:ascii="Times New Roman" w:eastAsia="Times New Roman" w:hAnsi="Times New Roman" w:cs="Times New Roman"/>
                      <w:b/>
                      <w:sz w:val="20"/>
                      <w:szCs w:val="20"/>
                    </w:rPr>
                    <w:t xml:space="preserve">  Súhlasné </w:t>
                  </w:r>
                </w:p>
              </w:tc>
              <w:tc>
                <w:tcPr>
                  <w:tcW w:w="3827" w:type="dxa"/>
                </w:tcPr>
                <w:p w14:paraId="00000238" w14:textId="77777777" w:rsidR="009F1EF2" w:rsidRDefault="00B01A84">
                  <w:pPr>
                    <w:rPr>
                      <w:rFonts w:ascii="Times New Roman" w:eastAsia="Times New Roman" w:hAnsi="Times New Roman" w:cs="Times New Roman"/>
                      <w:b/>
                      <w:sz w:val="20"/>
                      <w:szCs w:val="20"/>
                    </w:rPr>
                  </w:pPr>
                  <w:r>
                    <w:rPr>
                      <w:rFonts w:ascii="MS Gothic" w:eastAsia="MS Gothic" w:hAnsi="MS Gothic" w:cs="MS Gothic"/>
                      <w:b/>
                      <w:sz w:val="20"/>
                      <w:szCs w:val="20"/>
                    </w:rPr>
                    <w:t>☐</w:t>
                  </w:r>
                  <w:r>
                    <w:rPr>
                      <w:rFonts w:ascii="Times New Roman" w:eastAsia="Times New Roman" w:hAnsi="Times New Roman" w:cs="Times New Roman"/>
                      <w:b/>
                      <w:sz w:val="20"/>
                      <w:szCs w:val="20"/>
                    </w:rPr>
                    <w:t xml:space="preserve">  Súhlasné s návrhom na dopracovanie</w:t>
                  </w:r>
                </w:p>
              </w:tc>
              <w:tc>
                <w:tcPr>
                  <w:tcW w:w="2534" w:type="dxa"/>
                </w:tcPr>
                <w:p w14:paraId="00000239" w14:textId="77777777" w:rsidR="009F1EF2" w:rsidRDefault="00B01A84">
                  <w:pPr>
                    <w:ind w:right="459"/>
                    <w:rPr>
                      <w:rFonts w:ascii="Times New Roman" w:eastAsia="Times New Roman" w:hAnsi="Times New Roman" w:cs="Times New Roman"/>
                      <w:b/>
                      <w:sz w:val="20"/>
                      <w:szCs w:val="20"/>
                    </w:rPr>
                  </w:pPr>
                  <w:r>
                    <w:rPr>
                      <w:rFonts w:ascii="MS Gothic" w:eastAsia="MS Gothic" w:hAnsi="MS Gothic" w:cs="MS Gothic"/>
                      <w:b/>
                      <w:sz w:val="20"/>
                      <w:szCs w:val="20"/>
                    </w:rPr>
                    <w:t>☒</w:t>
                  </w:r>
                  <w:r>
                    <w:rPr>
                      <w:rFonts w:ascii="Times New Roman" w:eastAsia="Times New Roman" w:hAnsi="Times New Roman" w:cs="Times New Roman"/>
                      <w:b/>
                      <w:sz w:val="20"/>
                      <w:szCs w:val="20"/>
                    </w:rPr>
                    <w:t xml:space="preserve">  Nesúhlasné</w:t>
                  </w:r>
                </w:p>
              </w:tc>
            </w:tr>
          </w:tbl>
          <w:p w14:paraId="0000023A" w14:textId="77777777" w:rsidR="009F1EF2" w:rsidRDefault="00B01A84">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Uveďte pripomienky zo stanoviska Komisie z časti II. spolu s Vaším vyhodnotením:</w:t>
            </w:r>
          </w:p>
          <w:p w14:paraId="0000023B" w14:textId="77777777" w:rsidR="009F1EF2" w:rsidRDefault="00B01A84">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Uveďte pripomienky zo stanoviska Komisie z časti II. spolu s Vaším vyhodnotením:</w:t>
            </w:r>
          </w:p>
          <w:p w14:paraId="0000023C" w14:textId="77777777" w:rsidR="009F1EF2" w:rsidRDefault="00B01A84">
            <w:pPr>
              <w:jc w:val="both"/>
              <w:rPr>
                <w:rFonts w:ascii="Arial" w:eastAsia="Arial" w:hAnsi="Arial" w:cs="Arial"/>
                <w:b/>
                <w:sz w:val="24"/>
                <w:szCs w:val="24"/>
              </w:rPr>
            </w:pPr>
            <w:r>
              <w:rPr>
                <w:rFonts w:ascii="Arial" w:eastAsia="Arial" w:hAnsi="Arial" w:cs="Arial"/>
                <w:b/>
                <w:sz w:val="24"/>
                <w:szCs w:val="24"/>
              </w:rPr>
              <w:t>K doložke vybraných vplyvov</w:t>
            </w:r>
          </w:p>
          <w:p w14:paraId="0000023D" w14:textId="77777777" w:rsidR="009F1EF2" w:rsidRDefault="00B01A84">
            <w:pPr>
              <w:jc w:val="both"/>
              <w:rPr>
                <w:rFonts w:ascii="Arial" w:eastAsia="Arial" w:hAnsi="Arial" w:cs="Arial"/>
                <w:sz w:val="24"/>
                <w:szCs w:val="24"/>
              </w:rPr>
            </w:pPr>
            <w:r>
              <w:rPr>
                <w:rFonts w:ascii="Arial" w:eastAsia="Arial" w:hAnsi="Arial" w:cs="Arial"/>
                <w:sz w:val="24"/>
                <w:szCs w:val="24"/>
              </w:rPr>
              <w:t>Komisia žiada predkladateľa o vyplnenie nasledujúcich častí Doložky vybraných vplyvov: 5. Alternatívne riešenia, 8. Preskúmanie účelnosti a 11. Kontakt na spracovateľa (vrátane emailovej adresy a tel. čísla).</w:t>
            </w:r>
          </w:p>
          <w:p w14:paraId="0000023E" w14:textId="77777777" w:rsidR="009F1EF2" w:rsidRDefault="009F1EF2">
            <w:pPr>
              <w:jc w:val="both"/>
              <w:rPr>
                <w:rFonts w:ascii="Arial" w:eastAsia="Arial" w:hAnsi="Arial" w:cs="Arial"/>
                <w:sz w:val="24"/>
                <w:szCs w:val="24"/>
              </w:rPr>
            </w:pPr>
          </w:p>
          <w:p w14:paraId="0000023F" w14:textId="77777777" w:rsidR="009F1EF2" w:rsidRDefault="00B01A84">
            <w:pPr>
              <w:jc w:val="both"/>
              <w:rPr>
                <w:rFonts w:ascii="Arial" w:eastAsia="Arial" w:hAnsi="Arial" w:cs="Arial"/>
                <w:b/>
                <w:sz w:val="24"/>
                <w:szCs w:val="24"/>
              </w:rPr>
            </w:pPr>
            <w:r>
              <w:rPr>
                <w:rFonts w:ascii="Arial" w:eastAsia="Arial" w:hAnsi="Arial" w:cs="Arial"/>
                <w:b/>
                <w:sz w:val="24"/>
                <w:szCs w:val="24"/>
              </w:rPr>
              <w:t>Vyhodnotenie: Pripomienka bola akceptovaná a doložka bola upravená a doplnená.</w:t>
            </w:r>
          </w:p>
          <w:p w14:paraId="00000240" w14:textId="77777777" w:rsidR="009F1EF2" w:rsidRDefault="009F1EF2">
            <w:pPr>
              <w:jc w:val="both"/>
              <w:rPr>
                <w:rFonts w:ascii="Arial" w:eastAsia="Arial" w:hAnsi="Arial" w:cs="Arial"/>
                <w:b/>
                <w:sz w:val="24"/>
                <w:szCs w:val="24"/>
              </w:rPr>
            </w:pPr>
          </w:p>
          <w:p w14:paraId="00000241" w14:textId="77777777" w:rsidR="009F1EF2" w:rsidRDefault="00B01A84">
            <w:pPr>
              <w:jc w:val="both"/>
              <w:rPr>
                <w:rFonts w:ascii="Arial" w:eastAsia="Arial" w:hAnsi="Arial" w:cs="Arial"/>
                <w:b/>
                <w:sz w:val="24"/>
                <w:szCs w:val="24"/>
              </w:rPr>
            </w:pPr>
            <w:r>
              <w:rPr>
                <w:rFonts w:ascii="Arial" w:eastAsia="Arial" w:hAnsi="Arial" w:cs="Arial"/>
                <w:b/>
                <w:sz w:val="24"/>
                <w:szCs w:val="24"/>
              </w:rPr>
              <w:t>K vplyvom na rozpočet verejnej správy</w:t>
            </w:r>
          </w:p>
          <w:p w14:paraId="00000242" w14:textId="77777777" w:rsidR="009F1EF2" w:rsidRDefault="00B01A84">
            <w:pPr>
              <w:jc w:val="both"/>
              <w:rPr>
                <w:rFonts w:ascii="Arial" w:eastAsia="Arial" w:hAnsi="Arial" w:cs="Arial"/>
                <w:sz w:val="24"/>
                <w:szCs w:val="24"/>
              </w:rPr>
            </w:pPr>
            <w:r>
              <w:rPr>
                <w:rFonts w:ascii="Arial" w:eastAsia="Arial" w:hAnsi="Arial" w:cs="Arial"/>
                <w:sz w:val="24"/>
                <w:szCs w:val="24"/>
              </w:rPr>
              <w:t xml:space="preserve">V doložke vybraných vplyvov je označený pozitívny a negatívny, rozpočtovo nezabezpečený vplyv na rozpočet verejnej správy. V analýze vplyvov na rozpočet v tabuľke č. 1 sú kvantifikované výdavky verejnej správy v sume 60 tis. eur na obdobie r + 1 až r + 3. Z tabuľky č. 1 vyplýva požiadavka na zvýšenie počtu o 108 zamestnancov. Rozpočtovo nekrytý vplyv je vyčíslený v sume 2,6 mil. eur na roky r + 1 až r + 3. Z tabuľky č. 1 z dodatočne zaslanej analýzy vplyvov vyplýva úbytok príjmov vo výške 48 tis. eur na obdobie r + 1 až r + 3. </w:t>
            </w:r>
          </w:p>
          <w:p w14:paraId="00000243" w14:textId="77777777" w:rsidR="009F1EF2" w:rsidRDefault="009F1EF2">
            <w:pPr>
              <w:jc w:val="both"/>
              <w:rPr>
                <w:rFonts w:ascii="Arial" w:eastAsia="Arial" w:hAnsi="Arial" w:cs="Arial"/>
                <w:sz w:val="24"/>
                <w:szCs w:val="24"/>
              </w:rPr>
            </w:pPr>
          </w:p>
          <w:p w14:paraId="00000244" w14:textId="77777777" w:rsidR="009F1EF2" w:rsidRDefault="00B01A84">
            <w:pPr>
              <w:jc w:val="both"/>
              <w:rPr>
                <w:rFonts w:ascii="Arial" w:eastAsia="Arial" w:hAnsi="Arial" w:cs="Arial"/>
                <w:sz w:val="24"/>
                <w:szCs w:val="24"/>
              </w:rPr>
            </w:pPr>
            <w:r>
              <w:rPr>
                <w:rFonts w:ascii="Arial" w:eastAsia="Arial" w:hAnsi="Arial" w:cs="Arial"/>
                <w:sz w:val="24"/>
                <w:szCs w:val="24"/>
              </w:rPr>
              <w:t>V bode 2.1.1 Financovanie návrhu nie je uvedený návrh na krytie výdavkov a úbytku príjmov. Komisia žiada uviesť relevantný návrh na krytie zvýšených výdavkov a úbytku príjmov v zmysle zákona o rozpočtových pravidlách.</w:t>
            </w:r>
          </w:p>
          <w:p w14:paraId="00000245" w14:textId="77777777" w:rsidR="009F1EF2" w:rsidRDefault="00B01A84">
            <w:pPr>
              <w:jc w:val="both"/>
              <w:rPr>
                <w:rFonts w:ascii="Arial" w:eastAsia="Arial" w:hAnsi="Arial" w:cs="Arial"/>
                <w:sz w:val="24"/>
                <w:szCs w:val="24"/>
              </w:rPr>
            </w:pPr>
            <w:r>
              <w:rPr>
                <w:rFonts w:ascii="Arial" w:eastAsia="Arial" w:hAnsi="Arial" w:cs="Arial"/>
                <w:sz w:val="24"/>
                <w:szCs w:val="24"/>
              </w:rPr>
              <w:t>Nakoľko v analýze vplyvov nie sú uvedené konkrétne roky, Komisia žiada doplniť, ktorých rokov sa uvedené príjmy a výdavky týkajú. Zároveň Komisia žiada zjednotiť analýzu na strane príjmov v relevantných tabuľkách. Zároveň je v bode 2.2.4 potrebné doplniť vyjadrenie k pozitívnym vplyvom z titulu správnych poplatkov, doplnenia nových skutkových podstát priestupkov a správnych deliktov.</w:t>
            </w:r>
          </w:p>
          <w:p w14:paraId="00000246" w14:textId="77777777" w:rsidR="009F1EF2" w:rsidRDefault="009F1EF2">
            <w:pPr>
              <w:jc w:val="both"/>
              <w:rPr>
                <w:rFonts w:ascii="Arial" w:eastAsia="Arial" w:hAnsi="Arial" w:cs="Arial"/>
                <w:sz w:val="24"/>
                <w:szCs w:val="24"/>
              </w:rPr>
            </w:pPr>
          </w:p>
          <w:p w14:paraId="00000247" w14:textId="77777777" w:rsidR="009F1EF2" w:rsidRDefault="00B01A84">
            <w:pPr>
              <w:jc w:val="both"/>
              <w:rPr>
                <w:rFonts w:ascii="Arial" w:eastAsia="Arial" w:hAnsi="Arial" w:cs="Arial"/>
                <w:sz w:val="24"/>
                <w:szCs w:val="24"/>
              </w:rPr>
            </w:pPr>
            <w:r>
              <w:rPr>
                <w:rFonts w:ascii="Arial" w:eastAsia="Arial" w:hAnsi="Arial" w:cs="Arial"/>
                <w:sz w:val="24"/>
                <w:szCs w:val="24"/>
              </w:rPr>
              <w:t xml:space="preserve">Komisia upozorňuje na nesúlad údajov v analýze vplyvov v tabuľkách č. 1 a č. 4. Tabuľka č. 5 nie je vyplnená. Uvedené žiada Komisia dopracovať. Zároveň je potrebné jednotlivé tabuľky analýzy zosúladiť. </w:t>
            </w:r>
          </w:p>
          <w:p w14:paraId="00000248" w14:textId="77777777" w:rsidR="009F1EF2" w:rsidRDefault="009F1EF2">
            <w:pPr>
              <w:jc w:val="both"/>
              <w:rPr>
                <w:rFonts w:ascii="Arial" w:eastAsia="Arial" w:hAnsi="Arial" w:cs="Arial"/>
                <w:sz w:val="24"/>
                <w:szCs w:val="24"/>
              </w:rPr>
            </w:pPr>
          </w:p>
          <w:p w14:paraId="00000249" w14:textId="77777777" w:rsidR="009F1EF2" w:rsidRDefault="00B01A84">
            <w:pPr>
              <w:jc w:val="both"/>
              <w:rPr>
                <w:rFonts w:ascii="Arial" w:eastAsia="Arial" w:hAnsi="Arial" w:cs="Arial"/>
                <w:sz w:val="24"/>
                <w:szCs w:val="24"/>
              </w:rPr>
            </w:pPr>
            <w:r>
              <w:rPr>
                <w:rFonts w:ascii="Arial" w:eastAsia="Arial" w:hAnsi="Arial" w:cs="Arial"/>
                <w:sz w:val="24"/>
                <w:szCs w:val="24"/>
              </w:rPr>
              <w:t xml:space="preserve">V bode 2.2.4. Výpočty vplyvov na verejné financie Komisia upozorňuje na nesúlad tvrdenia, že „uvedená právna úprava bude mať negatívny vplyv na rozpočet verejnej správy, nakoľko sa zníži príjem do štátneho rozpočtu“ s predloženou analýzou, z dôvodu, že negatívny vplyv nemá len zníženie príjmov (48 015 eur), ale najmä požiadavka na zvýšenie výdavkov (3 908 700 eur). </w:t>
            </w:r>
          </w:p>
          <w:p w14:paraId="0000024A" w14:textId="77777777" w:rsidR="009F1EF2" w:rsidRDefault="00B01A84">
            <w:pPr>
              <w:jc w:val="both"/>
              <w:rPr>
                <w:rFonts w:ascii="Arial" w:eastAsia="Arial" w:hAnsi="Arial" w:cs="Arial"/>
                <w:sz w:val="24"/>
                <w:szCs w:val="24"/>
              </w:rPr>
            </w:pPr>
            <w:r>
              <w:rPr>
                <w:rFonts w:ascii="Arial" w:eastAsia="Arial" w:hAnsi="Arial" w:cs="Arial"/>
                <w:sz w:val="24"/>
                <w:szCs w:val="24"/>
              </w:rPr>
              <w:t>Zároveň Komisia žiada v bode 2.2.4 analýzy podrobnejšie odôvodniť požiadavku na výdavky na tovary a služby (630) v sume 260 tis. eur a kapitálové výdavky v sume 140 000 tis. eur (v tabuľke č. 4).</w:t>
            </w:r>
          </w:p>
          <w:p w14:paraId="0000024B" w14:textId="77777777" w:rsidR="009F1EF2" w:rsidRDefault="009F1EF2">
            <w:pPr>
              <w:jc w:val="both"/>
              <w:rPr>
                <w:rFonts w:ascii="Arial" w:eastAsia="Arial" w:hAnsi="Arial" w:cs="Arial"/>
                <w:sz w:val="24"/>
                <w:szCs w:val="24"/>
              </w:rPr>
            </w:pPr>
          </w:p>
          <w:p w14:paraId="0000024C" w14:textId="77777777" w:rsidR="009F1EF2" w:rsidRDefault="00B01A84">
            <w:pPr>
              <w:jc w:val="both"/>
              <w:rPr>
                <w:rFonts w:ascii="Arial" w:eastAsia="Arial" w:hAnsi="Arial" w:cs="Arial"/>
                <w:sz w:val="24"/>
                <w:szCs w:val="24"/>
              </w:rPr>
            </w:pPr>
            <w:r>
              <w:rPr>
                <w:rFonts w:ascii="Arial" w:eastAsia="Arial" w:hAnsi="Arial" w:cs="Arial"/>
                <w:sz w:val="24"/>
                <w:szCs w:val="24"/>
              </w:rPr>
              <w:t xml:space="preserve">Komisia nesúhlasí s materiálom, ktorý zakladá nekrytý negatívny vplyv na rozpočet verejnej správy. Komisia žiada, aby všetky negatívne vplyvy na rozpočet verejnej správy, vrátane vplyvov za oblasť zamestnanosti vyplývajúce z predmetného návrhu zákona boli zabezpečené v rámci schválených limitov počtu zamestnancov a výdavkov kapitoly MZ SR na príslušný rozpočtový rok, bez dodatočných požiadaviek na rozpočet verejnej správy. K požiadavke na zvýšenie limitu počtu zamestnancov upozorňuje Komisia na vysoké neplnenie limitu počtu zamestnancov kapitoly Ministerstva zdravotníctva SR za 1. až 4. kvartál 2021 (11,75 %; 352,6 osôb). Zároveň Komisia uvádza, že v kapitole VPS nie je na tento účel vytvorená rezerva. </w:t>
            </w:r>
          </w:p>
          <w:p w14:paraId="0000024D" w14:textId="77777777" w:rsidR="009F1EF2" w:rsidRDefault="009F1EF2">
            <w:pPr>
              <w:jc w:val="both"/>
              <w:rPr>
                <w:rFonts w:ascii="Arial" w:eastAsia="Arial" w:hAnsi="Arial" w:cs="Arial"/>
                <w:sz w:val="24"/>
                <w:szCs w:val="24"/>
              </w:rPr>
            </w:pPr>
          </w:p>
          <w:p w14:paraId="0000024E" w14:textId="77777777" w:rsidR="009F1EF2" w:rsidRDefault="00B01A84">
            <w:pPr>
              <w:jc w:val="both"/>
              <w:rPr>
                <w:rFonts w:ascii="Arial" w:eastAsia="Arial" w:hAnsi="Arial" w:cs="Arial"/>
                <w:sz w:val="24"/>
                <w:szCs w:val="24"/>
              </w:rPr>
            </w:pPr>
            <w:r>
              <w:rPr>
                <w:rFonts w:ascii="Arial" w:eastAsia="Arial" w:hAnsi="Arial" w:cs="Arial"/>
                <w:sz w:val="24"/>
                <w:szCs w:val="24"/>
              </w:rPr>
              <w:t>Z predloženého materiálu vyplýva vypustenie viacerých činností (napr. posudzovanie návrhov na odstraňovanie azbestu a materiálov obsahujúcich azbest zo stavieb, schvaľovanie zotavovacieho podujatia atď.), ktoré boli v kompetencii Úradu verejného zdravotníctva, čo bude možné využiť na zabezpečenie nových činností. Komisia žiada zabezpečiť novovzniknuté povinnosti v rámci schválených limitov dotknutých subjektov, bez dodatočných požiadaviek na štátny rozpočet.</w:t>
            </w:r>
          </w:p>
          <w:p w14:paraId="0000024F" w14:textId="77777777" w:rsidR="009F1EF2" w:rsidRDefault="009F1EF2">
            <w:pPr>
              <w:jc w:val="both"/>
              <w:rPr>
                <w:rFonts w:ascii="Arial" w:eastAsia="Arial" w:hAnsi="Arial" w:cs="Arial"/>
                <w:sz w:val="24"/>
                <w:szCs w:val="24"/>
              </w:rPr>
            </w:pPr>
          </w:p>
          <w:p w14:paraId="00000250" w14:textId="77777777" w:rsidR="009F1EF2" w:rsidRDefault="009F1EF2">
            <w:pPr>
              <w:jc w:val="both"/>
              <w:rPr>
                <w:rFonts w:ascii="Arial" w:eastAsia="Arial" w:hAnsi="Arial" w:cs="Arial"/>
                <w:sz w:val="24"/>
                <w:szCs w:val="24"/>
              </w:rPr>
            </w:pPr>
          </w:p>
          <w:p w14:paraId="00000251" w14:textId="77777777" w:rsidR="009F1EF2" w:rsidRDefault="00B01A84">
            <w:pPr>
              <w:jc w:val="both"/>
              <w:rPr>
                <w:rFonts w:ascii="Arial" w:eastAsia="Arial" w:hAnsi="Arial" w:cs="Arial"/>
                <w:b/>
                <w:sz w:val="24"/>
                <w:szCs w:val="24"/>
              </w:rPr>
            </w:pPr>
            <w:r>
              <w:rPr>
                <w:rFonts w:ascii="Arial" w:eastAsia="Arial" w:hAnsi="Arial" w:cs="Arial"/>
                <w:b/>
                <w:sz w:val="24"/>
                <w:szCs w:val="24"/>
              </w:rPr>
              <w:t>Vyhodnotenie: Pripomienka bola akceptovaná a doložka bola upravená a doplnená.</w:t>
            </w:r>
          </w:p>
          <w:p w14:paraId="00000252" w14:textId="77777777" w:rsidR="009F1EF2" w:rsidRDefault="009F1EF2">
            <w:pPr>
              <w:jc w:val="both"/>
              <w:rPr>
                <w:rFonts w:ascii="Arial" w:eastAsia="Arial" w:hAnsi="Arial" w:cs="Arial"/>
                <w:sz w:val="24"/>
                <w:szCs w:val="24"/>
              </w:rPr>
            </w:pPr>
          </w:p>
          <w:p w14:paraId="00000253" w14:textId="77777777" w:rsidR="009F1EF2" w:rsidRDefault="009F1EF2">
            <w:pPr>
              <w:jc w:val="both"/>
              <w:rPr>
                <w:rFonts w:ascii="Arial" w:eastAsia="Arial" w:hAnsi="Arial" w:cs="Arial"/>
                <w:b/>
                <w:sz w:val="24"/>
                <w:szCs w:val="24"/>
              </w:rPr>
            </w:pPr>
          </w:p>
          <w:p w14:paraId="00000254" w14:textId="77777777" w:rsidR="009F1EF2" w:rsidRDefault="00B01A84">
            <w:pPr>
              <w:jc w:val="both"/>
              <w:rPr>
                <w:rFonts w:ascii="Arial" w:eastAsia="Arial" w:hAnsi="Arial" w:cs="Arial"/>
                <w:b/>
                <w:sz w:val="24"/>
                <w:szCs w:val="24"/>
              </w:rPr>
            </w:pPr>
            <w:r>
              <w:rPr>
                <w:rFonts w:ascii="Arial" w:eastAsia="Arial" w:hAnsi="Arial" w:cs="Arial"/>
                <w:b/>
                <w:sz w:val="24"/>
                <w:szCs w:val="24"/>
              </w:rPr>
              <w:t>K vplyvom na podnikateľské prostredie</w:t>
            </w:r>
          </w:p>
          <w:p w14:paraId="00000255" w14:textId="77777777" w:rsidR="009F1EF2" w:rsidRDefault="00B01A84">
            <w:pPr>
              <w:jc w:val="both"/>
              <w:rPr>
                <w:rFonts w:ascii="Arial" w:eastAsia="Arial" w:hAnsi="Arial" w:cs="Arial"/>
                <w:sz w:val="24"/>
                <w:szCs w:val="24"/>
              </w:rPr>
            </w:pPr>
            <w:r>
              <w:rPr>
                <w:rFonts w:ascii="Arial" w:eastAsia="Arial" w:hAnsi="Arial" w:cs="Arial"/>
                <w:sz w:val="24"/>
                <w:szCs w:val="24"/>
              </w:rPr>
              <w:t>Komisia žiada predkladateľa o predloženie Kalkulačky nákladov, ktorá je povinnou súčasťou Analýzy vplyvov na podnikateľské prostredie.</w:t>
            </w:r>
          </w:p>
          <w:p w14:paraId="00000256" w14:textId="77777777" w:rsidR="009F1EF2" w:rsidRDefault="009F1EF2">
            <w:pPr>
              <w:jc w:val="both"/>
              <w:rPr>
                <w:rFonts w:ascii="Arial" w:eastAsia="Arial" w:hAnsi="Arial" w:cs="Arial"/>
                <w:sz w:val="24"/>
                <w:szCs w:val="24"/>
              </w:rPr>
            </w:pPr>
          </w:p>
          <w:p w14:paraId="00000257" w14:textId="37895E0B" w:rsidR="009F1EF2" w:rsidRDefault="00B01A84">
            <w:pPr>
              <w:jc w:val="both"/>
              <w:rPr>
                <w:rFonts w:ascii="Arial" w:eastAsia="Arial" w:hAnsi="Arial" w:cs="Arial"/>
                <w:sz w:val="24"/>
                <w:szCs w:val="24"/>
              </w:rPr>
            </w:pPr>
            <w:r>
              <w:rPr>
                <w:rFonts w:ascii="Arial" w:eastAsia="Arial" w:hAnsi="Arial" w:cs="Arial"/>
                <w:sz w:val="24"/>
                <w:szCs w:val="24"/>
              </w:rPr>
              <w:t xml:space="preserve">Komisia žiada predkladateľa o popis a vyčíslenie všetkých pozitívnych a negatívnych vplyvov na podnikateľské prostredie, ktoré v Analýze vplyvov na podnikateľské prostredie absentujú </w:t>
            </w:r>
            <w:proofErr w:type="spellStart"/>
            <w:r>
              <w:rPr>
                <w:rFonts w:ascii="Arial" w:eastAsia="Arial" w:hAnsi="Arial" w:cs="Arial"/>
                <w:sz w:val="24"/>
                <w:szCs w:val="24"/>
              </w:rPr>
              <w:t>napr</w:t>
            </w:r>
            <w:proofErr w:type="spellEnd"/>
            <w:r w:rsidR="00DE2D0C">
              <w:rPr>
                <w:rFonts w:ascii="Arial" w:eastAsia="Arial" w:hAnsi="Arial" w:cs="Arial"/>
                <w:sz w:val="24"/>
                <w:szCs w:val="24"/>
              </w:rPr>
              <w:t xml:space="preserve">: </w:t>
            </w:r>
            <w:r>
              <w:rPr>
                <w:rFonts w:ascii="Arial" w:eastAsia="Arial" w:hAnsi="Arial" w:cs="Arial"/>
                <w:sz w:val="24"/>
                <w:szCs w:val="24"/>
              </w:rPr>
              <w:t xml:space="preserve">mať v pracovnom vzťahu lekára s profesijným titulom epidemiológ, lekár hygienik, </w:t>
            </w:r>
            <w:proofErr w:type="spellStart"/>
            <w:r>
              <w:rPr>
                <w:rFonts w:ascii="Arial" w:eastAsia="Arial" w:hAnsi="Arial" w:cs="Arial"/>
                <w:sz w:val="24"/>
                <w:szCs w:val="24"/>
              </w:rPr>
              <w:t>infektológ</w:t>
            </w:r>
            <w:proofErr w:type="spellEnd"/>
            <w:r>
              <w:rPr>
                <w:rFonts w:ascii="Arial" w:eastAsia="Arial" w:hAnsi="Arial" w:cs="Arial"/>
                <w:sz w:val="24"/>
                <w:szCs w:val="24"/>
              </w:rPr>
              <w:t xml:space="preserve"> alebo mikrobiológ a verejného zdravotníka so špecializáciou v špecializačnom odbore epidemiológia infekčných ochorení, návrh stanovuje podmienky pre výkon činnosť plavčíka, ktorými sú vek minimálne 18 rokov a povinnosť absolvovať akreditovaný kurz prvej pomoci atď.</w:t>
            </w:r>
          </w:p>
          <w:p w14:paraId="00000258" w14:textId="77777777" w:rsidR="009F1EF2" w:rsidRDefault="009F1EF2">
            <w:pPr>
              <w:jc w:val="both"/>
              <w:rPr>
                <w:rFonts w:ascii="Arial" w:eastAsia="Arial" w:hAnsi="Arial" w:cs="Arial"/>
                <w:sz w:val="24"/>
                <w:szCs w:val="24"/>
              </w:rPr>
            </w:pPr>
          </w:p>
          <w:p w14:paraId="00000259" w14:textId="77777777" w:rsidR="009F1EF2" w:rsidRDefault="00B01A84">
            <w:pPr>
              <w:jc w:val="both"/>
              <w:rPr>
                <w:rFonts w:ascii="Arial" w:eastAsia="Arial" w:hAnsi="Arial" w:cs="Arial"/>
                <w:sz w:val="24"/>
                <w:szCs w:val="24"/>
              </w:rPr>
            </w:pPr>
            <w:r>
              <w:rPr>
                <w:rFonts w:ascii="Arial" w:eastAsia="Arial" w:hAnsi="Arial" w:cs="Arial"/>
                <w:sz w:val="24"/>
                <w:szCs w:val="24"/>
              </w:rPr>
              <w:t>Komisia žiada o popis negatívnych administratívnych vplyvov a ich výpočet, ktoré súvisia so sumou 2 699 000 eur uvedenou v tabuľke č. 1 v Analýze vplyvov na podnikateľské prostredie. Zároveň žiada Komisia o popis vplyvov na podnikateľské prostredie, ktoré vyplývajú z EÚ legislatívy a o ich uvedenie v časti 3.4 Analýzy vplyvov na podnikateľské prostredie.</w:t>
            </w:r>
          </w:p>
          <w:p w14:paraId="0000025A" w14:textId="77777777" w:rsidR="009F1EF2" w:rsidRDefault="009F1EF2">
            <w:pPr>
              <w:jc w:val="both"/>
              <w:rPr>
                <w:rFonts w:ascii="Arial" w:eastAsia="Arial" w:hAnsi="Arial" w:cs="Arial"/>
                <w:sz w:val="24"/>
                <w:szCs w:val="24"/>
              </w:rPr>
            </w:pPr>
          </w:p>
          <w:p w14:paraId="0000025B" w14:textId="77777777" w:rsidR="009F1EF2" w:rsidRDefault="00B01A84">
            <w:pPr>
              <w:jc w:val="both"/>
              <w:rPr>
                <w:rFonts w:ascii="Arial" w:eastAsia="Arial" w:hAnsi="Arial" w:cs="Arial"/>
                <w:b/>
                <w:sz w:val="24"/>
                <w:szCs w:val="24"/>
              </w:rPr>
            </w:pPr>
            <w:r>
              <w:rPr>
                <w:rFonts w:ascii="Arial" w:eastAsia="Arial" w:hAnsi="Arial" w:cs="Arial"/>
                <w:b/>
                <w:sz w:val="24"/>
                <w:szCs w:val="24"/>
              </w:rPr>
              <w:t>Vyhodnotenie: Pripomienka bola akceptovaná a doložka bola upravená a doplnená.</w:t>
            </w:r>
          </w:p>
          <w:p w14:paraId="0000025C" w14:textId="77777777" w:rsidR="009F1EF2" w:rsidRDefault="009F1EF2">
            <w:pPr>
              <w:jc w:val="both"/>
              <w:rPr>
                <w:rFonts w:ascii="Arial" w:eastAsia="Arial" w:hAnsi="Arial" w:cs="Arial"/>
                <w:b/>
                <w:sz w:val="24"/>
                <w:szCs w:val="24"/>
              </w:rPr>
            </w:pPr>
          </w:p>
          <w:p w14:paraId="0000025D" w14:textId="77777777" w:rsidR="009F1EF2" w:rsidRDefault="009F1EF2">
            <w:pPr>
              <w:jc w:val="both"/>
              <w:rPr>
                <w:rFonts w:ascii="Arial" w:eastAsia="Arial" w:hAnsi="Arial" w:cs="Arial"/>
                <w:sz w:val="24"/>
                <w:szCs w:val="24"/>
              </w:rPr>
            </w:pPr>
          </w:p>
          <w:p w14:paraId="0000025E" w14:textId="77777777" w:rsidR="009F1EF2" w:rsidRDefault="009F1EF2">
            <w:pPr>
              <w:jc w:val="both"/>
              <w:rPr>
                <w:rFonts w:ascii="Arial" w:eastAsia="Arial" w:hAnsi="Arial" w:cs="Arial"/>
                <w:sz w:val="24"/>
                <w:szCs w:val="24"/>
              </w:rPr>
            </w:pPr>
          </w:p>
          <w:p w14:paraId="0000025F" w14:textId="77777777" w:rsidR="009F1EF2" w:rsidRDefault="00B01A84">
            <w:pPr>
              <w:jc w:val="both"/>
              <w:rPr>
                <w:rFonts w:ascii="Arial" w:eastAsia="Arial" w:hAnsi="Arial" w:cs="Arial"/>
                <w:b/>
                <w:sz w:val="24"/>
                <w:szCs w:val="24"/>
              </w:rPr>
            </w:pPr>
            <w:r>
              <w:rPr>
                <w:rFonts w:ascii="Arial" w:eastAsia="Arial" w:hAnsi="Arial" w:cs="Arial"/>
                <w:b/>
                <w:sz w:val="24"/>
                <w:szCs w:val="24"/>
              </w:rPr>
              <w:t>K sociálnym vplyvom</w:t>
            </w:r>
          </w:p>
          <w:p w14:paraId="00000260" w14:textId="77777777" w:rsidR="009F1EF2" w:rsidRDefault="00B01A84">
            <w:pPr>
              <w:jc w:val="both"/>
              <w:rPr>
                <w:rFonts w:ascii="Arial" w:eastAsia="Arial" w:hAnsi="Arial" w:cs="Arial"/>
                <w:sz w:val="24"/>
                <w:szCs w:val="24"/>
              </w:rPr>
            </w:pPr>
            <w:r>
              <w:rPr>
                <w:rFonts w:ascii="Arial" w:eastAsia="Arial" w:hAnsi="Arial" w:cs="Arial"/>
                <w:sz w:val="24"/>
                <w:szCs w:val="24"/>
              </w:rPr>
              <w:t xml:space="preserve">Preložený návrh zákona zakladá pozitívne aj negatívne sociálne vplyvy, ktoré je potrebné identifikovať v bode 9 doložky vybraných vplyvov a zhodnotiť v analýze sociálnych vplyvov v súlade s metodickým postupom pre túto analýzu (Príloha č. 4 Jednotnej metodiky na posudzovanie vybraných vplyvov). Zároveň je potrebné </w:t>
            </w:r>
            <w:r>
              <w:rPr>
                <w:rFonts w:ascii="Arial" w:eastAsia="Arial" w:hAnsi="Arial" w:cs="Arial"/>
                <w:sz w:val="24"/>
                <w:szCs w:val="24"/>
              </w:rPr>
              <w:lastRenderedPageBreak/>
              <w:t xml:space="preserve">upraviť informáciu o sociálnych vplyvoch predloženého návrhu zákona vo všeobecnej časti dôvodovej správy. </w:t>
            </w:r>
          </w:p>
          <w:p w14:paraId="00000261" w14:textId="77777777" w:rsidR="009F1EF2" w:rsidRDefault="009F1EF2">
            <w:pPr>
              <w:jc w:val="both"/>
              <w:rPr>
                <w:rFonts w:ascii="Arial" w:eastAsia="Arial" w:hAnsi="Arial" w:cs="Arial"/>
                <w:sz w:val="24"/>
                <w:szCs w:val="24"/>
              </w:rPr>
            </w:pPr>
          </w:p>
          <w:p w14:paraId="00000262" w14:textId="77777777" w:rsidR="009F1EF2" w:rsidRDefault="00B01A84">
            <w:pPr>
              <w:jc w:val="both"/>
              <w:rPr>
                <w:rFonts w:ascii="Arial" w:eastAsia="Arial" w:hAnsi="Arial" w:cs="Arial"/>
                <w:sz w:val="24"/>
                <w:szCs w:val="24"/>
              </w:rPr>
            </w:pPr>
            <w:r>
              <w:rPr>
                <w:rFonts w:ascii="Arial" w:eastAsia="Arial" w:hAnsi="Arial" w:cs="Arial"/>
                <w:sz w:val="24"/>
                <w:szCs w:val="24"/>
              </w:rPr>
              <w:t xml:space="preserve">Analýzu sociálnych vplyvov je potrebné vypracovať tak, aby pri každom hodnotenom návrhu opatrenia bol zrejmý jeho opis, porovnanie so súčasným stavom, špecifikácia dotknutých skupín a kvalitatívne a pokiaľ možno aj kvantitatívne zhodnotenie sociálneho vplyvu. </w:t>
            </w:r>
          </w:p>
          <w:p w14:paraId="00000263" w14:textId="77777777" w:rsidR="009F1EF2" w:rsidRDefault="009F1EF2">
            <w:pPr>
              <w:jc w:val="both"/>
              <w:rPr>
                <w:rFonts w:ascii="Arial" w:eastAsia="Arial" w:hAnsi="Arial" w:cs="Arial"/>
                <w:sz w:val="24"/>
                <w:szCs w:val="24"/>
              </w:rPr>
            </w:pPr>
          </w:p>
          <w:p w14:paraId="0000026D" w14:textId="43730EF1" w:rsidR="009F1EF2" w:rsidRDefault="00B01A84" w:rsidP="00DE2D0C">
            <w:pPr>
              <w:jc w:val="both"/>
              <w:rPr>
                <w:rFonts w:ascii="Arial" w:eastAsia="Arial" w:hAnsi="Arial" w:cs="Arial"/>
                <w:sz w:val="24"/>
                <w:szCs w:val="24"/>
              </w:rPr>
            </w:pPr>
            <w:r>
              <w:rPr>
                <w:rFonts w:ascii="Arial" w:eastAsia="Arial" w:hAnsi="Arial" w:cs="Arial"/>
                <w:sz w:val="24"/>
                <w:szCs w:val="24"/>
              </w:rPr>
              <w:t>V rámci predloženého návrhu je potrebné zhodnotiť:</w:t>
            </w:r>
            <w:bookmarkStart w:id="1" w:name="_heading=h.gjdgxs" w:colFirst="0" w:colLast="0"/>
            <w:bookmarkEnd w:id="1"/>
            <w:sdt>
              <w:sdtPr>
                <w:tag w:val="goog_rdk_547"/>
                <w:id w:val="2114778131"/>
              </w:sdtPr>
              <w:sdtEndPr/>
              <w:sdtContent/>
            </w:sdt>
          </w:p>
          <w:p w14:paraId="0000026E" w14:textId="77777777" w:rsidR="009F1EF2" w:rsidRDefault="009F1EF2">
            <w:pPr>
              <w:jc w:val="both"/>
              <w:rPr>
                <w:rFonts w:ascii="Arial" w:eastAsia="Arial" w:hAnsi="Arial" w:cs="Arial"/>
                <w:sz w:val="24"/>
                <w:szCs w:val="24"/>
              </w:rPr>
            </w:pPr>
          </w:p>
          <w:p w14:paraId="0000026F" w14:textId="77777777" w:rsidR="009F1EF2" w:rsidRDefault="00B01A84">
            <w:pPr>
              <w:numPr>
                <w:ilvl w:val="0"/>
                <w:numId w:val="2"/>
              </w:numPr>
              <w:jc w:val="both"/>
              <w:rPr>
                <w:rFonts w:ascii="Arial" w:eastAsia="Arial" w:hAnsi="Arial" w:cs="Arial"/>
                <w:sz w:val="24"/>
                <w:szCs w:val="24"/>
              </w:rPr>
            </w:pPr>
            <w:r>
              <w:rPr>
                <w:rFonts w:ascii="Arial" w:eastAsia="Arial" w:hAnsi="Arial" w:cs="Arial"/>
                <w:sz w:val="24"/>
                <w:szCs w:val="24"/>
              </w:rPr>
              <w:t xml:space="preserve">V oblasti kozmetických výrobkov sa dopĺňajú ustanovenia, ktoré zlepšujú informovanosť spotrebiteľov (bod 4.2 analýzy sociálnych vplyvov). </w:t>
            </w:r>
          </w:p>
          <w:p w14:paraId="00000270" w14:textId="77777777" w:rsidR="009F1EF2" w:rsidRDefault="009F1EF2">
            <w:pPr>
              <w:jc w:val="both"/>
              <w:rPr>
                <w:rFonts w:ascii="Arial" w:eastAsia="Arial" w:hAnsi="Arial" w:cs="Arial"/>
                <w:sz w:val="24"/>
                <w:szCs w:val="24"/>
              </w:rPr>
            </w:pPr>
          </w:p>
          <w:p w14:paraId="00000271" w14:textId="77777777" w:rsidR="009F1EF2" w:rsidRDefault="00B01A84">
            <w:pPr>
              <w:numPr>
                <w:ilvl w:val="0"/>
                <w:numId w:val="2"/>
              </w:numPr>
              <w:jc w:val="both"/>
              <w:rPr>
                <w:rFonts w:ascii="Arial" w:eastAsia="Arial" w:hAnsi="Arial" w:cs="Arial"/>
                <w:sz w:val="24"/>
                <w:szCs w:val="24"/>
              </w:rPr>
            </w:pPr>
            <w:r>
              <w:rPr>
                <w:rFonts w:ascii="Arial" w:eastAsia="Arial" w:hAnsi="Arial" w:cs="Arial"/>
                <w:sz w:val="24"/>
                <w:szCs w:val="24"/>
              </w:rPr>
              <w:t>Návrh na ustanovenie obmedzenia pre prevádzkovateľov solárií, aby služby zamerané na opaľovanie kože umelými UV žiaričmi neposkytovali osobám mladším ako 18 rokov. Ide o pozitívny vplyv v súvislosti s ochranou zdravia dotknutej skupiny a negatívny vplyv v súvislosti s prístupom k službám (bod 4.2 analýzy sociálnych vplyvov).</w:t>
            </w:r>
          </w:p>
          <w:p w14:paraId="00000272" w14:textId="77777777" w:rsidR="009F1EF2" w:rsidRDefault="009F1EF2">
            <w:pPr>
              <w:jc w:val="both"/>
              <w:rPr>
                <w:rFonts w:ascii="Arial" w:eastAsia="Arial" w:hAnsi="Arial" w:cs="Arial"/>
                <w:sz w:val="24"/>
                <w:szCs w:val="24"/>
              </w:rPr>
            </w:pPr>
          </w:p>
          <w:p w14:paraId="00000273" w14:textId="77777777" w:rsidR="009F1EF2" w:rsidRDefault="00B01A84">
            <w:pPr>
              <w:numPr>
                <w:ilvl w:val="0"/>
                <w:numId w:val="2"/>
              </w:numPr>
              <w:jc w:val="both"/>
              <w:rPr>
                <w:rFonts w:ascii="Arial" w:eastAsia="Arial" w:hAnsi="Arial" w:cs="Arial"/>
                <w:sz w:val="24"/>
                <w:szCs w:val="24"/>
              </w:rPr>
            </w:pPr>
            <w:r>
              <w:rPr>
                <w:rFonts w:ascii="Arial" w:eastAsia="Arial" w:hAnsi="Arial" w:cs="Arial"/>
                <w:sz w:val="24"/>
                <w:szCs w:val="24"/>
              </w:rPr>
              <w:t xml:space="preserve">Návrh na vypustenie povinnosti zamestnávateľa vypracovať vnútorný predpis pri záťaži teplom z technológie a povinnosť zamestnávateľa vypracovať prevádzkový poriadok pri rizikovej práci z dôvodu záťaže teplom alebo záťaže chladom z technológie. Preventívne a ochranné opatrenia pre pracovné činnosti súvisiace so záťažou teplom alebo záťažou chladom pri práci a popis vykonávanej činnosti (pracovné postupy) so zohľadnením pracovných podmienok a triedy práce uvádza posudok o riziku. Je potrebné zhodnotiť, či sa návrhom nezhoršuje ochrana zdravia pri práci alebo (aj) informovanosť príslušných </w:t>
            </w:r>
            <w:sdt>
              <w:sdtPr>
                <w:tag w:val="goog_rdk_125"/>
                <w:id w:val="-694609100"/>
              </w:sdtPr>
              <w:sdtEndPr/>
              <w:sdtContent/>
            </w:sdt>
            <w:sdt>
              <w:sdtPr>
                <w:tag w:val="goog_rdk_146"/>
                <w:id w:val="-363295022"/>
              </w:sdtPr>
              <w:sdtEndPr/>
              <w:sdtContent/>
            </w:sdt>
            <w:sdt>
              <w:sdtPr>
                <w:tag w:val="goog_rdk_169"/>
                <w:id w:val="1738126792"/>
              </w:sdtPr>
              <w:sdtEndPr/>
              <w:sdtContent/>
            </w:sdt>
            <w:sdt>
              <w:sdtPr>
                <w:tag w:val="goog_rdk_194"/>
                <w:id w:val="416679227"/>
              </w:sdtPr>
              <w:sdtEndPr/>
              <w:sdtContent/>
            </w:sdt>
            <w:sdt>
              <w:sdtPr>
                <w:tag w:val="goog_rdk_221"/>
                <w:id w:val="28461366"/>
              </w:sdtPr>
              <w:sdtEndPr/>
              <w:sdtContent/>
            </w:sdt>
            <w:sdt>
              <w:sdtPr>
                <w:tag w:val="goog_rdk_249"/>
                <w:id w:val="-40911408"/>
              </w:sdtPr>
              <w:sdtEndPr/>
              <w:sdtContent/>
            </w:sdt>
            <w:sdt>
              <w:sdtPr>
                <w:tag w:val="goog_rdk_279"/>
                <w:id w:val="1042416112"/>
              </w:sdtPr>
              <w:sdtEndPr/>
              <w:sdtContent/>
            </w:sdt>
            <w:sdt>
              <w:sdtPr>
                <w:tag w:val="goog_rdk_309"/>
                <w:id w:val="-1353803540"/>
              </w:sdtPr>
              <w:sdtEndPr/>
              <w:sdtContent/>
            </w:sdt>
            <w:sdt>
              <w:sdtPr>
                <w:tag w:val="goog_rdk_339"/>
                <w:id w:val="-53077411"/>
              </w:sdtPr>
              <w:sdtEndPr/>
              <w:sdtContent/>
            </w:sdt>
            <w:sdt>
              <w:sdtPr>
                <w:tag w:val="goog_rdk_369"/>
                <w:id w:val="-1477909705"/>
              </w:sdtPr>
              <w:sdtEndPr/>
              <w:sdtContent/>
            </w:sdt>
            <w:sdt>
              <w:sdtPr>
                <w:tag w:val="goog_rdk_401"/>
                <w:id w:val="702593714"/>
              </w:sdtPr>
              <w:sdtEndPr/>
              <w:sdtContent/>
            </w:sdt>
            <w:sdt>
              <w:sdtPr>
                <w:tag w:val="goog_rdk_436"/>
                <w:id w:val="-1556146184"/>
              </w:sdtPr>
              <w:sdtEndPr/>
              <w:sdtContent/>
            </w:sdt>
            <w:sdt>
              <w:sdtPr>
                <w:tag w:val="goog_rdk_473"/>
                <w:id w:val="-994185098"/>
              </w:sdtPr>
              <w:sdtEndPr/>
              <w:sdtContent/>
            </w:sdt>
            <w:sdt>
              <w:sdtPr>
                <w:tag w:val="goog_rdk_512"/>
                <w:id w:val="1023131889"/>
              </w:sdtPr>
              <w:sdtEndPr/>
              <w:sdtContent/>
            </w:sdt>
            <w:sdt>
              <w:sdtPr>
                <w:tag w:val="goog_rdk_552"/>
                <w:id w:val="510720600"/>
              </w:sdtPr>
              <w:sdtEndPr/>
              <w:sdtContent/>
            </w:sdt>
            <w:sdt>
              <w:sdtPr>
                <w:tag w:val="goog_rdk_592"/>
                <w:id w:val="1685699782"/>
              </w:sdtPr>
              <w:sdtEndPr/>
              <w:sdtContent/>
            </w:sdt>
            <w:sdt>
              <w:sdtPr>
                <w:tag w:val="goog_rdk_632"/>
                <w:id w:val="1792626280"/>
              </w:sdtPr>
              <w:sdtEndPr/>
              <w:sdtContent/>
            </w:sdt>
            <w:sdt>
              <w:sdtPr>
                <w:tag w:val="goog_rdk_672"/>
                <w:id w:val="1320461673"/>
              </w:sdtPr>
              <w:sdtEndPr/>
              <w:sdtContent/>
            </w:sdt>
            <w:sdt>
              <w:sdtPr>
                <w:tag w:val="goog_rdk_713"/>
                <w:id w:val="141475407"/>
              </w:sdtPr>
              <w:sdtEndPr/>
              <w:sdtContent/>
            </w:sdt>
            <w:r>
              <w:rPr>
                <w:rFonts w:ascii="Arial" w:eastAsia="Arial" w:hAnsi="Arial" w:cs="Arial"/>
                <w:sz w:val="24"/>
                <w:szCs w:val="24"/>
              </w:rPr>
              <w:t xml:space="preserve">zamestnancov. </w:t>
            </w:r>
          </w:p>
          <w:p w14:paraId="00000274" w14:textId="2A80362F" w:rsidR="009F1EF2" w:rsidRDefault="00B01A84">
            <w:pPr>
              <w:jc w:val="both"/>
              <w:rPr>
                <w:rFonts w:ascii="Arial" w:eastAsia="Arial" w:hAnsi="Arial" w:cs="Arial"/>
                <w:b/>
                <w:sz w:val="24"/>
                <w:szCs w:val="24"/>
              </w:rPr>
            </w:pPr>
            <w:r>
              <w:rPr>
                <w:rFonts w:ascii="Arial" w:eastAsia="Arial" w:hAnsi="Arial" w:cs="Arial"/>
                <w:b/>
                <w:sz w:val="24"/>
                <w:szCs w:val="24"/>
              </w:rPr>
              <w:t xml:space="preserve">Vyhodnotenie: Pripomienka bola akceptovaná a doložka </w:t>
            </w:r>
            <w:sdt>
              <w:sdtPr>
                <w:tag w:val="goog_rdk_19"/>
                <w:id w:val="1795088692"/>
              </w:sdtPr>
              <w:sdtEndPr/>
              <w:sdtContent/>
            </w:sdt>
            <w:sdt>
              <w:sdtPr>
                <w:tag w:val="goog_rdk_27"/>
                <w:id w:val="-265153081"/>
              </w:sdtPr>
              <w:sdtEndPr/>
              <w:sdtContent/>
            </w:sdt>
            <w:sdt>
              <w:sdtPr>
                <w:tag w:val="goog_rdk_36"/>
                <w:id w:val="-1126774773"/>
              </w:sdtPr>
              <w:sdtEndPr/>
              <w:sdtContent/>
            </w:sdt>
            <w:sdt>
              <w:sdtPr>
                <w:tag w:val="goog_rdk_47"/>
                <w:id w:val="-1050067231"/>
              </w:sdtPr>
              <w:sdtEndPr/>
              <w:sdtContent/>
            </w:sdt>
            <w:sdt>
              <w:sdtPr>
                <w:tag w:val="goog_rdk_58"/>
                <w:id w:val="-2119674396"/>
              </w:sdtPr>
              <w:sdtEndPr/>
              <w:sdtContent/>
            </w:sdt>
            <w:sdt>
              <w:sdtPr>
                <w:tag w:val="goog_rdk_72"/>
                <w:id w:val="1364408626"/>
              </w:sdtPr>
              <w:sdtEndPr/>
              <w:sdtContent/>
            </w:sdt>
            <w:sdt>
              <w:sdtPr>
                <w:tag w:val="goog_rdk_90"/>
                <w:id w:val="-1968272113"/>
              </w:sdtPr>
              <w:sdtEndPr/>
              <w:sdtContent/>
            </w:sdt>
            <w:sdt>
              <w:sdtPr>
                <w:tag w:val="goog_rdk_109"/>
                <w:id w:val="-373167305"/>
              </w:sdtPr>
              <w:sdtEndPr/>
              <w:sdtContent/>
            </w:sdt>
            <w:sdt>
              <w:sdtPr>
                <w:tag w:val="goog_rdk_129"/>
                <w:id w:val="-160929850"/>
              </w:sdtPr>
              <w:sdtEndPr/>
              <w:sdtContent/>
            </w:sdt>
            <w:sdt>
              <w:sdtPr>
                <w:tag w:val="goog_rdk_151"/>
                <w:id w:val="2107153134"/>
              </w:sdtPr>
              <w:sdtEndPr/>
              <w:sdtContent/>
            </w:sdt>
            <w:sdt>
              <w:sdtPr>
                <w:tag w:val="goog_rdk_174"/>
                <w:id w:val="64621957"/>
              </w:sdtPr>
              <w:sdtEndPr/>
              <w:sdtContent/>
            </w:sdt>
            <w:sdt>
              <w:sdtPr>
                <w:tag w:val="goog_rdk_208"/>
                <w:id w:val="-475987482"/>
              </w:sdtPr>
              <w:sdtEndPr/>
              <w:sdtContent/>
            </w:sdt>
            <w:sdt>
              <w:sdtPr>
                <w:tag w:val="goog_rdk_236"/>
                <w:id w:val="641777733"/>
              </w:sdtPr>
              <w:sdtEndPr/>
              <w:sdtContent/>
            </w:sdt>
            <w:sdt>
              <w:sdtPr>
                <w:tag w:val="goog_rdk_266"/>
                <w:id w:val="-1948850177"/>
              </w:sdtPr>
              <w:sdtEndPr/>
              <w:sdtContent/>
            </w:sdt>
            <w:sdt>
              <w:sdtPr>
                <w:tag w:val="goog_rdk_296"/>
                <w:id w:val="-2040040377"/>
              </w:sdtPr>
              <w:sdtEndPr/>
              <w:sdtContent/>
            </w:sdt>
            <w:sdt>
              <w:sdtPr>
                <w:tag w:val="goog_rdk_326"/>
                <w:id w:val="294493453"/>
              </w:sdtPr>
              <w:sdtEndPr/>
              <w:sdtContent/>
            </w:sdt>
            <w:sdt>
              <w:sdtPr>
                <w:tag w:val="goog_rdk_356"/>
                <w:id w:val="1257327250"/>
              </w:sdtPr>
              <w:sdtEndPr/>
              <w:sdtContent/>
            </w:sdt>
            <w:sdt>
              <w:sdtPr>
                <w:tag w:val="goog_rdk_388"/>
                <w:id w:val="132531800"/>
              </w:sdtPr>
              <w:sdtEndPr/>
              <w:sdtContent/>
            </w:sdt>
            <w:sdt>
              <w:sdtPr>
                <w:tag w:val="goog_rdk_423"/>
                <w:id w:val="-383335882"/>
              </w:sdtPr>
              <w:sdtEndPr/>
              <w:sdtContent/>
            </w:sdt>
            <w:sdt>
              <w:sdtPr>
                <w:tag w:val="goog_rdk_460"/>
                <w:id w:val="89818269"/>
              </w:sdtPr>
              <w:sdtEndPr/>
              <w:sdtContent/>
            </w:sdt>
            <w:sdt>
              <w:sdtPr>
                <w:tag w:val="goog_rdk_499"/>
                <w:id w:val="-721516319"/>
              </w:sdtPr>
              <w:sdtEndPr/>
              <w:sdtContent/>
            </w:sdt>
            <w:sdt>
              <w:sdtPr>
                <w:tag w:val="goog_rdk_538"/>
                <w:id w:val="1879276442"/>
              </w:sdtPr>
              <w:sdtEndPr/>
              <w:sdtContent/>
            </w:sdt>
            <w:sdt>
              <w:sdtPr>
                <w:tag w:val="goog_rdk_578"/>
                <w:id w:val="693508995"/>
              </w:sdtPr>
              <w:sdtEndPr/>
              <w:sdtContent/>
            </w:sdt>
            <w:sdt>
              <w:sdtPr>
                <w:tag w:val="goog_rdk_618"/>
                <w:id w:val="-1234929854"/>
              </w:sdtPr>
              <w:sdtEndPr/>
              <w:sdtContent/>
            </w:sdt>
            <w:sdt>
              <w:sdtPr>
                <w:tag w:val="goog_rdk_658"/>
                <w:id w:val="-1932185534"/>
              </w:sdtPr>
              <w:sdtEndPr/>
              <w:sdtContent/>
            </w:sdt>
            <w:sdt>
              <w:sdtPr>
                <w:tag w:val="goog_rdk_699"/>
                <w:id w:val="-1296282376"/>
              </w:sdtPr>
              <w:sdtEndPr/>
              <w:sdtContent/>
            </w:sdt>
            <w:r>
              <w:rPr>
                <w:rFonts w:ascii="Arial" w:eastAsia="Arial" w:hAnsi="Arial" w:cs="Arial"/>
                <w:b/>
                <w:sz w:val="24"/>
                <w:szCs w:val="24"/>
              </w:rPr>
              <w:t xml:space="preserve">bola </w:t>
            </w:r>
            <w:r w:rsidR="00DE2D0C">
              <w:rPr>
                <w:rFonts w:ascii="Arial" w:eastAsia="Arial" w:hAnsi="Arial" w:cs="Arial"/>
                <w:b/>
                <w:sz w:val="24"/>
                <w:szCs w:val="24"/>
              </w:rPr>
              <w:t xml:space="preserve">doplnená </w:t>
            </w:r>
            <w:r>
              <w:rPr>
                <w:rFonts w:ascii="Arial" w:eastAsia="Arial" w:hAnsi="Arial" w:cs="Arial"/>
                <w:b/>
                <w:sz w:val="24"/>
                <w:szCs w:val="24"/>
              </w:rPr>
              <w:t>o analýzu sociálnych vplyvov.</w:t>
            </w:r>
          </w:p>
          <w:p w14:paraId="00000275" w14:textId="77777777" w:rsidR="009F1EF2" w:rsidRDefault="009F1EF2">
            <w:pPr>
              <w:rPr>
                <w:rFonts w:ascii="Times New Roman" w:eastAsia="Times New Roman" w:hAnsi="Times New Roman" w:cs="Times New Roman"/>
                <w:b/>
                <w:sz w:val="20"/>
                <w:szCs w:val="20"/>
              </w:rPr>
            </w:pPr>
          </w:p>
          <w:p w14:paraId="7641A1D7" w14:textId="784107B7" w:rsidR="00DE2D0C" w:rsidRDefault="00165950" w:rsidP="00DE2D0C">
            <w:pPr>
              <w:pStyle w:val="Textkomentra"/>
              <w:numPr>
                <w:ilvl w:val="0"/>
                <w:numId w:val="2"/>
              </w:numPr>
              <w:rPr>
                <w:rFonts w:ascii="Arial" w:hAnsi="Arial" w:cs="Arial"/>
                <w:sz w:val="24"/>
                <w:szCs w:val="24"/>
              </w:rPr>
            </w:pPr>
            <w:sdt>
              <w:sdtPr>
                <w:tag w:val="goog_rdk_147"/>
                <w:id w:val="1975096055"/>
              </w:sdtPr>
              <w:sdtEndPr/>
              <w:sdtContent/>
            </w:sdt>
            <w:sdt>
              <w:sdtPr>
                <w:tag w:val="goog_rdk_170"/>
                <w:id w:val="1896238148"/>
              </w:sdtPr>
              <w:sdtEndPr/>
              <w:sdtContent/>
            </w:sdt>
            <w:sdt>
              <w:sdtPr>
                <w:tag w:val="goog_rdk_195"/>
                <w:id w:val="440884084"/>
              </w:sdtPr>
              <w:sdtEndPr/>
              <w:sdtContent/>
            </w:sdt>
            <w:sdt>
              <w:sdtPr>
                <w:tag w:val="goog_rdk_222"/>
                <w:id w:val="-1154596602"/>
              </w:sdtPr>
              <w:sdtEndPr/>
              <w:sdtContent/>
            </w:sdt>
            <w:sdt>
              <w:sdtPr>
                <w:tag w:val="goog_rdk_250"/>
                <w:id w:val="-1018081419"/>
              </w:sdtPr>
              <w:sdtEndPr/>
              <w:sdtContent/>
            </w:sdt>
            <w:sdt>
              <w:sdtPr>
                <w:tag w:val="goog_rdk_280"/>
                <w:id w:val="-1583206646"/>
              </w:sdtPr>
              <w:sdtEndPr/>
              <w:sdtContent/>
            </w:sdt>
            <w:sdt>
              <w:sdtPr>
                <w:tag w:val="goog_rdk_310"/>
                <w:id w:val="-460661604"/>
              </w:sdtPr>
              <w:sdtEndPr/>
              <w:sdtContent/>
            </w:sdt>
            <w:sdt>
              <w:sdtPr>
                <w:tag w:val="goog_rdk_340"/>
                <w:id w:val="-1164934485"/>
              </w:sdtPr>
              <w:sdtEndPr/>
              <w:sdtContent/>
            </w:sdt>
            <w:sdt>
              <w:sdtPr>
                <w:tag w:val="goog_rdk_370"/>
                <w:id w:val="812836314"/>
              </w:sdtPr>
              <w:sdtEndPr/>
              <w:sdtContent/>
            </w:sdt>
            <w:sdt>
              <w:sdtPr>
                <w:tag w:val="goog_rdk_402"/>
                <w:id w:val="1488213586"/>
              </w:sdtPr>
              <w:sdtEndPr/>
              <w:sdtContent/>
            </w:sdt>
            <w:sdt>
              <w:sdtPr>
                <w:tag w:val="goog_rdk_437"/>
                <w:id w:val="-768540327"/>
              </w:sdtPr>
              <w:sdtEndPr/>
              <w:sdtContent/>
            </w:sdt>
            <w:sdt>
              <w:sdtPr>
                <w:tag w:val="goog_rdk_474"/>
                <w:id w:val="16135254"/>
              </w:sdtPr>
              <w:sdtEndPr/>
              <w:sdtContent/>
            </w:sdt>
            <w:sdt>
              <w:sdtPr>
                <w:tag w:val="goog_rdk_513"/>
                <w:id w:val="487826929"/>
              </w:sdtPr>
              <w:sdtEndPr/>
              <w:sdtContent/>
            </w:sdt>
            <w:sdt>
              <w:sdtPr>
                <w:tag w:val="goog_rdk_553"/>
                <w:id w:val="1817215233"/>
              </w:sdtPr>
              <w:sdtEndPr/>
              <w:sdtContent/>
            </w:sdt>
            <w:sdt>
              <w:sdtPr>
                <w:tag w:val="goog_rdk_593"/>
                <w:id w:val="1297481132"/>
              </w:sdtPr>
              <w:sdtEndPr/>
              <w:sdtContent/>
            </w:sdt>
            <w:sdt>
              <w:sdtPr>
                <w:tag w:val="goog_rdk_633"/>
                <w:id w:val="211704281"/>
                <w:showingPlcHdr/>
              </w:sdtPr>
              <w:sdtEndPr/>
              <w:sdtContent>
                <w:r w:rsidR="00DE2D0C">
                  <w:t xml:space="preserve">     </w:t>
                </w:r>
              </w:sdtContent>
            </w:sdt>
            <w:r w:rsidR="00DE2D0C" w:rsidRPr="00DE2D0C">
              <w:rPr>
                <w:rFonts w:ascii="Arial" w:hAnsi="Arial" w:cs="Arial"/>
                <w:sz w:val="24"/>
                <w:szCs w:val="24"/>
              </w:rPr>
              <w:t>Uvedeným návrhom sa nezhoršuje ochrana zdravia zamestnancov ani ich informovanosť, pretože posúdenie rizika aj preventívne a ochranné opatrenia obsahuje posudok o riziku. Zamestnávateľ je povinný posudzovať zdravotné riziko pri práci v spolupráci s pracovnou zdravotnou službou a o výsledku informovať zamestnancov a zástupcov zamestnancov.</w:t>
            </w:r>
          </w:p>
          <w:p w14:paraId="0000027A" w14:textId="77777777" w:rsidR="009F1EF2" w:rsidRDefault="009F1EF2">
            <w:pPr>
              <w:pBdr>
                <w:top w:val="nil"/>
                <w:left w:val="nil"/>
                <w:bottom w:val="nil"/>
                <w:right w:val="nil"/>
                <w:between w:val="nil"/>
              </w:pBdr>
              <w:spacing w:line="259" w:lineRule="auto"/>
              <w:jc w:val="both"/>
              <w:rPr>
                <w:rFonts w:ascii="Times New Roman" w:eastAsia="Times New Roman" w:hAnsi="Times New Roman" w:cs="Times New Roman"/>
                <w:b/>
                <w:color w:val="000000"/>
                <w:sz w:val="20"/>
                <w:szCs w:val="20"/>
              </w:rPr>
            </w:pPr>
          </w:p>
          <w:p w14:paraId="0000027B" w14:textId="77777777" w:rsidR="009F1EF2" w:rsidRDefault="009F1EF2">
            <w:pPr>
              <w:rPr>
                <w:rFonts w:ascii="Times New Roman" w:eastAsia="Times New Roman" w:hAnsi="Times New Roman" w:cs="Times New Roman"/>
                <w:b/>
                <w:sz w:val="20"/>
                <w:szCs w:val="20"/>
              </w:rPr>
            </w:pPr>
          </w:p>
        </w:tc>
      </w:tr>
      <w:tr w:rsidR="009F1EF2" w14:paraId="73572E70" w14:textId="77777777">
        <w:tc>
          <w:tcPr>
            <w:tcW w:w="9176" w:type="dxa"/>
            <w:tcBorders>
              <w:top w:val="single" w:sz="4" w:space="0" w:color="000000"/>
            </w:tcBorders>
            <w:shd w:val="clear" w:color="auto" w:fill="E2E2E2"/>
          </w:tcPr>
          <w:p w14:paraId="0000027C" w14:textId="77777777" w:rsidR="009F1EF2" w:rsidRDefault="00B01A84">
            <w:pPr>
              <w:numPr>
                <w:ilvl w:val="0"/>
                <w:numId w:val="8"/>
              </w:numPr>
              <w:ind w:left="450" w:hanging="425"/>
              <w:jc w:val="both"/>
              <w:rPr>
                <w:rFonts w:ascii="Times New Roman" w:eastAsia="Times New Roman" w:hAnsi="Times New Roman" w:cs="Times New Roman"/>
                <w:b/>
              </w:rPr>
            </w:pPr>
            <w:r>
              <w:rPr>
                <w:rFonts w:ascii="Times New Roman" w:eastAsia="Times New Roman" w:hAnsi="Times New Roman" w:cs="Times New Roman"/>
                <w:b/>
              </w:rPr>
              <w:lastRenderedPageBreak/>
              <w:t>Stanovisko Komisie na posudzovanie vybraných vplyvov zo záverečného posúdenia č. ..........</w:t>
            </w:r>
            <w:r>
              <w:rPr>
                <w:rFonts w:ascii="Times New Roman" w:eastAsia="Times New Roman" w:hAnsi="Times New Roman" w:cs="Times New Roman"/>
              </w:rPr>
              <w:t xml:space="preserve"> (v prípade, ak sa uskutočnilo v zmysle bodu 9.1. Jednotnej metodiky) </w:t>
            </w:r>
          </w:p>
        </w:tc>
      </w:tr>
      <w:tr w:rsidR="009F1EF2" w14:paraId="1EC94633" w14:textId="77777777">
        <w:tc>
          <w:tcPr>
            <w:tcW w:w="9176" w:type="dxa"/>
            <w:shd w:val="clear" w:color="auto" w:fill="FFFFFF"/>
          </w:tcPr>
          <w:p w14:paraId="0000027D" w14:textId="77777777" w:rsidR="009F1EF2" w:rsidRDefault="009F1EF2">
            <w:pPr>
              <w:rPr>
                <w:rFonts w:ascii="Times New Roman" w:eastAsia="Times New Roman" w:hAnsi="Times New Roman" w:cs="Times New Roman"/>
                <w:b/>
                <w:sz w:val="20"/>
                <w:szCs w:val="20"/>
              </w:rPr>
            </w:pPr>
          </w:p>
          <w:tbl>
            <w:tblPr>
              <w:tblStyle w:val="a4"/>
              <w:tblW w:w="8913"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552"/>
              <w:gridCol w:w="3827"/>
              <w:gridCol w:w="2534"/>
            </w:tblGrid>
            <w:tr w:rsidR="009F1EF2" w14:paraId="729D7CCA" w14:textId="77777777">
              <w:trPr>
                <w:trHeight w:val="396"/>
              </w:trPr>
              <w:tc>
                <w:tcPr>
                  <w:tcW w:w="2552" w:type="dxa"/>
                </w:tcPr>
                <w:p w14:paraId="0000027E" w14:textId="77777777" w:rsidR="009F1EF2" w:rsidRDefault="00B01A84">
                  <w:pPr>
                    <w:rPr>
                      <w:rFonts w:ascii="Times New Roman" w:eastAsia="Times New Roman" w:hAnsi="Times New Roman" w:cs="Times New Roman"/>
                      <w:b/>
                      <w:sz w:val="20"/>
                      <w:szCs w:val="20"/>
                    </w:rPr>
                  </w:pPr>
                  <w:r>
                    <w:rPr>
                      <w:rFonts w:ascii="MS Gothic" w:eastAsia="MS Gothic" w:hAnsi="MS Gothic" w:cs="MS Gothic"/>
                      <w:b/>
                      <w:sz w:val="20"/>
                      <w:szCs w:val="20"/>
                    </w:rPr>
                    <w:t>☐</w:t>
                  </w:r>
                  <w:r>
                    <w:rPr>
                      <w:rFonts w:ascii="Times New Roman" w:eastAsia="Times New Roman" w:hAnsi="Times New Roman" w:cs="Times New Roman"/>
                      <w:b/>
                      <w:sz w:val="20"/>
                      <w:szCs w:val="20"/>
                    </w:rPr>
                    <w:t xml:space="preserve">  Súhlasné </w:t>
                  </w:r>
                </w:p>
              </w:tc>
              <w:tc>
                <w:tcPr>
                  <w:tcW w:w="3827" w:type="dxa"/>
                </w:tcPr>
                <w:p w14:paraId="0000027F" w14:textId="77777777" w:rsidR="009F1EF2" w:rsidRDefault="00B01A84">
                  <w:pPr>
                    <w:rPr>
                      <w:rFonts w:ascii="Times New Roman" w:eastAsia="Times New Roman" w:hAnsi="Times New Roman" w:cs="Times New Roman"/>
                      <w:b/>
                      <w:sz w:val="20"/>
                      <w:szCs w:val="20"/>
                    </w:rPr>
                  </w:pPr>
                  <w:r>
                    <w:rPr>
                      <w:rFonts w:ascii="MS Gothic" w:eastAsia="MS Gothic" w:hAnsi="MS Gothic" w:cs="MS Gothic"/>
                      <w:b/>
                      <w:sz w:val="20"/>
                      <w:szCs w:val="20"/>
                    </w:rPr>
                    <w:t>☐</w:t>
                  </w:r>
                  <w:r>
                    <w:rPr>
                      <w:rFonts w:ascii="Times New Roman" w:eastAsia="Times New Roman" w:hAnsi="Times New Roman" w:cs="Times New Roman"/>
                      <w:b/>
                      <w:sz w:val="20"/>
                      <w:szCs w:val="20"/>
                    </w:rPr>
                    <w:t xml:space="preserve">  Súhlasné s návrhom na dopracovanie</w:t>
                  </w:r>
                </w:p>
              </w:tc>
              <w:tc>
                <w:tcPr>
                  <w:tcW w:w="2534" w:type="dxa"/>
                </w:tcPr>
                <w:p w14:paraId="00000280" w14:textId="77777777" w:rsidR="009F1EF2" w:rsidRDefault="00B01A84">
                  <w:pPr>
                    <w:ind w:right="459"/>
                    <w:rPr>
                      <w:rFonts w:ascii="Times New Roman" w:eastAsia="Times New Roman" w:hAnsi="Times New Roman" w:cs="Times New Roman"/>
                      <w:b/>
                      <w:sz w:val="20"/>
                      <w:szCs w:val="20"/>
                    </w:rPr>
                  </w:pPr>
                  <w:r>
                    <w:rPr>
                      <w:rFonts w:ascii="MS Gothic" w:eastAsia="MS Gothic" w:hAnsi="MS Gothic" w:cs="MS Gothic"/>
                      <w:b/>
                      <w:sz w:val="20"/>
                      <w:szCs w:val="20"/>
                    </w:rPr>
                    <w:t>☐</w:t>
                  </w:r>
                  <w:r>
                    <w:rPr>
                      <w:rFonts w:ascii="Times New Roman" w:eastAsia="Times New Roman" w:hAnsi="Times New Roman" w:cs="Times New Roman"/>
                      <w:b/>
                      <w:sz w:val="20"/>
                      <w:szCs w:val="20"/>
                    </w:rPr>
                    <w:t xml:space="preserve">  Nesúhlasné</w:t>
                  </w:r>
                </w:p>
              </w:tc>
            </w:tr>
          </w:tbl>
          <w:p w14:paraId="00000281" w14:textId="77777777" w:rsidR="009F1EF2" w:rsidRDefault="009F1EF2">
            <w:pPr>
              <w:rPr>
                <w:rFonts w:ascii="Times New Roman" w:eastAsia="Times New Roman" w:hAnsi="Times New Roman" w:cs="Times New Roman"/>
                <w:b/>
                <w:sz w:val="20"/>
                <w:szCs w:val="20"/>
              </w:rPr>
            </w:pPr>
          </w:p>
          <w:p w14:paraId="00000282" w14:textId="77777777" w:rsidR="009F1EF2" w:rsidRDefault="009F1EF2">
            <w:pPr>
              <w:pBdr>
                <w:top w:val="nil"/>
                <w:left w:val="nil"/>
                <w:bottom w:val="nil"/>
                <w:right w:val="nil"/>
                <w:between w:val="nil"/>
              </w:pBdr>
              <w:spacing w:line="259" w:lineRule="auto"/>
              <w:jc w:val="both"/>
              <w:rPr>
                <w:rFonts w:ascii="Times New Roman" w:eastAsia="Times New Roman" w:hAnsi="Times New Roman" w:cs="Times New Roman"/>
                <w:color w:val="000000"/>
                <w:sz w:val="20"/>
                <w:szCs w:val="20"/>
              </w:rPr>
            </w:pPr>
          </w:p>
          <w:p w14:paraId="00000283" w14:textId="77777777" w:rsidR="009F1EF2" w:rsidRDefault="009F1EF2">
            <w:pPr>
              <w:rPr>
                <w:rFonts w:ascii="Times New Roman" w:eastAsia="Times New Roman" w:hAnsi="Times New Roman" w:cs="Times New Roman"/>
                <w:b/>
                <w:sz w:val="20"/>
                <w:szCs w:val="20"/>
              </w:rPr>
            </w:pPr>
          </w:p>
          <w:p w14:paraId="00000284" w14:textId="77777777" w:rsidR="009F1EF2" w:rsidRDefault="009F1EF2">
            <w:pPr>
              <w:rPr>
                <w:rFonts w:ascii="Times New Roman" w:eastAsia="Times New Roman" w:hAnsi="Times New Roman" w:cs="Times New Roman"/>
                <w:b/>
                <w:sz w:val="20"/>
                <w:szCs w:val="20"/>
              </w:rPr>
            </w:pPr>
          </w:p>
        </w:tc>
      </w:tr>
    </w:tbl>
    <w:p w14:paraId="00000285" w14:textId="77777777" w:rsidR="009F1EF2" w:rsidRDefault="009F1EF2"/>
    <w:p w14:paraId="000002D3" w14:textId="2738AEC6" w:rsidR="009F1EF2" w:rsidRDefault="00165950" w:rsidP="00DE2D0C">
      <w:pPr>
        <w:jc w:val="right"/>
        <w:rPr>
          <w:rFonts w:ascii="Times New Roman" w:eastAsia="Times New Roman" w:hAnsi="Times New Roman" w:cs="Times New Roman"/>
          <w:sz w:val="20"/>
          <w:szCs w:val="20"/>
        </w:rPr>
      </w:pPr>
      <w:sdt>
        <w:sdtPr>
          <w:tag w:val="goog_rdk_165"/>
          <w:id w:val="1429073021"/>
        </w:sdtPr>
        <w:sdtEndPr/>
        <w:sdtContent/>
      </w:sdt>
      <w:sdt>
        <w:sdtPr>
          <w:tag w:val="goog_rdk_190"/>
          <w:id w:val="-287127522"/>
        </w:sdtPr>
        <w:sdtEndPr/>
        <w:sdtContent/>
      </w:sdt>
      <w:sdt>
        <w:sdtPr>
          <w:tag w:val="goog_rdk_219"/>
          <w:id w:val="-1827890654"/>
        </w:sdtPr>
        <w:sdtEndPr/>
        <w:sdtContent/>
      </w:sdt>
      <w:sdt>
        <w:sdtPr>
          <w:tag w:val="goog_rdk_247"/>
          <w:id w:val="1509103855"/>
        </w:sdtPr>
        <w:sdtEndPr/>
        <w:sdtContent/>
      </w:sdt>
      <w:sdt>
        <w:sdtPr>
          <w:tag w:val="goog_rdk_277"/>
          <w:id w:val="-413088991"/>
        </w:sdtPr>
        <w:sdtEndPr/>
        <w:sdtContent/>
      </w:sdt>
      <w:sdt>
        <w:sdtPr>
          <w:tag w:val="goog_rdk_307"/>
          <w:id w:val="758874795"/>
        </w:sdtPr>
        <w:sdtEndPr/>
        <w:sdtContent/>
      </w:sdt>
      <w:sdt>
        <w:sdtPr>
          <w:tag w:val="goog_rdk_337"/>
          <w:id w:val="1239599528"/>
        </w:sdtPr>
        <w:sdtEndPr/>
        <w:sdtContent/>
      </w:sdt>
      <w:sdt>
        <w:sdtPr>
          <w:tag w:val="goog_rdk_367"/>
          <w:id w:val="-1821418136"/>
        </w:sdtPr>
        <w:sdtEndPr/>
        <w:sdtContent/>
      </w:sdt>
      <w:sdt>
        <w:sdtPr>
          <w:tag w:val="goog_rdk_399"/>
          <w:id w:val="-1012833869"/>
        </w:sdtPr>
        <w:sdtEndPr/>
        <w:sdtContent/>
      </w:sdt>
      <w:sdt>
        <w:sdtPr>
          <w:tag w:val="goog_rdk_434"/>
          <w:id w:val="1431005219"/>
        </w:sdtPr>
        <w:sdtEndPr/>
        <w:sdtContent/>
      </w:sdt>
      <w:sdt>
        <w:sdtPr>
          <w:tag w:val="goog_rdk_471"/>
          <w:id w:val="1677765011"/>
        </w:sdtPr>
        <w:sdtEndPr/>
        <w:sdtContent/>
      </w:sdt>
      <w:sdt>
        <w:sdtPr>
          <w:tag w:val="goog_rdk_510"/>
          <w:id w:val="-1021160940"/>
        </w:sdtPr>
        <w:sdtEndPr/>
        <w:sdtContent/>
      </w:sdt>
      <w:sdt>
        <w:sdtPr>
          <w:tag w:val="goog_rdk_550"/>
          <w:id w:val="619499210"/>
        </w:sdtPr>
        <w:sdtEndPr/>
        <w:sdtContent/>
      </w:sdt>
      <w:sdt>
        <w:sdtPr>
          <w:tag w:val="goog_rdk_590"/>
          <w:id w:val="-2120752781"/>
        </w:sdtPr>
        <w:sdtEndPr/>
        <w:sdtContent/>
      </w:sdt>
      <w:sdt>
        <w:sdtPr>
          <w:tag w:val="goog_rdk_630"/>
          <w:id w:val="1781834797"/>
        </w:sdtPr>
        <w:sdtEndPr/>
        <w:sdtContent/>
      </w:sdt>
      <w:sdt>
        <w:sdtPr>
          <w:tag w:val="goog_rdk_670"/>
          <w:id w:val="-1013141433"/>
        </w:sdtPr>
        <w:sdtEndPr/>
        <w:sdtContent/>
      </w:sdt>
      <w:r w:rsidR="00B01A84">
        <w:rPr>
          <w:rFonts w:ascii="Times New Roman" w:eastAsia="Times New Roman" w:hAnsi="Times New Roman" w:cs="Times New Roman"/>
          <w:sz w:val="20"/>
          <w:szCs w:val="20"/>
        </w:rPr>
        <w:t xml:space="preserve"> </w:t>
      </w:r>
    </w:p>
    <w:p w14:paraId="000002D4" w14:textId="77777777" w:rsidR="009F1EF2" w:rsidRDefault="009F1EF2"/>
    <w:p w14:paraId="000002D5" w14:textId="3B0CF762" w:rsidR="009F1EF2" w:rsidRDefault="00B01A84">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Tabuľka č. </w:t>
      </w:r>
      <w:sdt>
        <w:sdtPr>
          <w:tag w:val="goog_rdk_178"/>
          <w:id w:val="849835669"/>
        </w:sdtPr>
        <w:sdtEndPr/>
        <w:sdtContent/>
      </w:sdt>
      <w:sdt>
        <w:sdtPr>
          <w:tag w:val="goog_rdk_212"/>
          <w:id w:val="-1747338124"/>
        </w:sdtPr>
        <w:sdtEndPr/>
        <w:sdtContent/>
      </w:sdt>
      <w:sdt>
        <w:sdtPr>
          <w:tag w:val="goog_rdk_240"/>
          <w:id w:val="570242623"/>
        </w:sdtPr>
        <w:sdtEndPr/>
        <w:sdtContent/>
      </w:sdt>
      <w:sdt>
        <w:sdtPr>
          <w:tag w:val="goog_rdk_270"/>
          <w:id w:val="1660962761"/>
        </w:sdtPr>
        <w:sdtEndPr/>
        <w:sdtContent/>
      </w:sdt>
      <w:sdt>
        <w:sdtPr>
          <w:tag w:val="goog_rdk_300"/>
          <w:id w:val="1313148502"/>
        </w:sdtPr>
        <w:sdtEndPr/>
        <w:sdtContent/>
      </w:sdt>
      <w:sdt>
        <w:sdtPr>
          <w:tag w:val="goog_rdk_330"/>
          <w:id w:val="1357379296"/>
        </w:sdtPr>
        <w:sdtEndPr/>
        <w:sdtContent/>
      </w:sdt>
      <w:sdt>
        <w:sdtPr>
          <w:tag w:val="goog_rdk_360"/>
          <w:id w:val="1498608176"/>
        </w:sdtPr>
        <w:sdtEndPr/>
        <w:sdtContent/>
      </w:sdt>
      <w:sdt>
        <w:sdtPr>
          <w:tag w:val="goog_rdk_392"/>
          <w:id w:val="2010481739"/>
        </w:sdtPr>
        <w:sdtEndPr/>
        <w:sdtContent/>
      </w:sdt>
      <w:sdt>
        <w:sdtPr>
          <w:tag w:val="goog_rdk_427"/>
          <w:id w:val="-1755118928"/>
        </w:sdtPr>
        <w:sdtEndPr/>
        <w:sdtContent/>
      </w:sdt>
      <w:sdt>
        <w:sdtPr>
          <w:tag w:val="goog_rdk_464"/>
          <w:id w:val="1949494975"/>
        </w:sdtPr>
        <w:sdtEndPr/>
        <w:sdtContent/>
      </w:sdt>
      <w:sdt>
        <w:sdtPr>
          <w:tag w:val="goog_rdk_503"/>
          <w:id w:val="2007626618"/>
        </w:sdtPr>
        <w:sdtEndPr/>
        <w:sdtContent/>
      </w:sdt>
      <w:sdt>
        <w:sdtPr>
          <w:tag w:val="goog_rdk_542"/>
          <w:id w:val="19530859"/>
        </w:sdtPr>
        <w:sdtEndPr/>
        <w:sdtContent/>
      </w:sdt>
      <w:sdt>
        <w:sdtPr>
          <w:tag w:val="goog_rdk_582"/>
          <w:id w:val="-1039894865"/>
        </w:sdtPr>
        <w:sdtEndPr/>
        <w:sdtContent/>
      </w:sdt>
      <w:sdt>
        <w:sdtPr>
          <w:tag w:val="goog_rdk_622"/>
          <w:id w:val="1771196167"/>
        </w:sdtPr>
        <w:sdtEndPr/>
        <w:sdtContent/>
      </w:sdt>
      <w:sdt>
        <w:sdtPr>
          <w:tag w:val="goog_rdk_662"/>
          <w:id w:val="176010275"/>
        </w:sdtPr>
        <w:sdtEndPr/>
        <w:sdtContent/>
      </w:sdt>
      <w:sdt>
        <w:sdtPr>
          <w:tag w:val="goog_rdk_703"/>
          <w:id w:val="-112441266"/>
        </w:sdtPr>
        <w:sdtEndPr/>
        <w:sdtContent/>
      </w:sdt>
      <w:r w:rsidR="00DE2D0C">
        <w:rPr>
          <w:rFonts w:ascii="Times New Roman" w:eastAsia="Times New Roman" w:hAnsi="Times New Roman" w:cs="Times New Roman"/>
          <w:sz w:val="20"/>
          <w:szCs w:val="20"/>
        </w:rPr>
        <w:t>1</w:t>
      </w:r>
    </w:p>
    <w:p w14:paraId="000002D6"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Počet vydaných rozhodnutí k návrhom na odstraňovanie azbestu alebo materiálov obsahujúcich azbest zo stavieb orgánmi verejného zdravotníctva  v SR </w:t>
      </w:r>
    </w:p>
    <w:p w14:paraId="000002D7"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vyčíslenie nákladov pre fyzické osoby -  podnikateľov a právnické osoby, ktoré sú oprávnené na odstraňovanie azbestu alebo materiálov obsahujúcich azbest zo stavieb  v r. 2016 – 2020</w:t>
      </w:r>
    </w:p>
    <w:p w14:paraId="000002D8" w14:textId="77777777" w:rsidR="009F1EF2" w:rsidRDefault="009F1EF2">
      <w:pPr>
        <w:jc w:val="center"/>
        <w:rPr>
          <w:rFonts w:ascii="Times New Roman" w:eastAsia="Times New Roman" w:hAnsi="Times New Roman" w:cs="Times New Roman"/>
          <w:b/>
          <w:sz w:val="20"/>
          <w:szCs w:val="20"/>
        </w:rPr>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118"/>
        <w:gridCol w:w="3397"/>
      </w:tblGrid>
      <w:tr w:rsidR="009F1EF2" w14:paraId="4E190AF0" w14:textId="77777777">
        <w:tc>
          <w:tcPr>
            <w:tcW w:w="9062" w:type="dxa"/>
            <w:gridSpan w:val="3"/>
          </w:tcPr>
          <w:p w14:paraId="000002D9" w14:textId="77777777" w:rsidR="009F1EF2" w:rsidRDefault="00B01A84">
            <w:pPr>
              <w:spacing w:before="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Návrhy na odstraňovanie azbestu alebo materiálov</w:t>
            </w:r>
          </w:p>
          <w:p w14:paraId="000002DA" w14:textId="77777777" w:rsidR="009F1EF2" w:rsidRDefault="00B01A84">
            <w:pPr>
              <w:spacing w:before="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obsahujúcich azbest zo stavieb </w:t>
            </w:r>
          </w:p>
          <w:p w14:paraId="000002DB" w14:textId="77777777" w:rsidR="009F1EF2" w:rsidRDefault="00B01A84">
            <w:pPr>
              <w:spacing w:before="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(podľa § 13 ods. 4 zákona č. 355/2007 Z. z.)</w:t>
            </w:r>
          </w:p>
        </w:tc>
      </w:tr>
      <w:tr w:rsidR="009F1EF2" w14:paraId="31C57D5E" w14:textId="77777777">
        <w:tc>
          <w:tcPr>
            <w:tcW w:w="2547" w:type="dxa"/>
          </w:tcPr>
          <w:p w14:paraId="000002DE"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Rok</w:t>
            </w:r>
          </w:p>
        </w:tc>
        <w:tc>
          <w:tcPr>
            <w:tcW w:w="3118" w:type="dxa"/>
          </w:tcPr>
          <w:p w14:paraId="000002DF" w14:textId="77777777" w:rsidR="009F1EF2" w:rsidRDefault="00B01A84">
            <w:pPr>
              <w:spacing w:before="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Počet vydaných rozhodnutí</w:t>
            </w:r>
          </w:p>
          <w:p w14:paraId="000002E0" w14:textId="77777777" w:rsidR="009F1EF2" w:rsidRDefault="009F1EF2">
            <w:pPr>
              <w:jc w:val="center"/>
              <w:rPr>
                <w:rFonts w:ascii="Times New Roman" w:eastAsia="Times New Roman" w:hAnsi="Times New Roman" w:cs="Times New Roman"/>
                <w:sz w:val="20"/>
                <w:szCs w:val="20"/>
              </w:rPr>
            </w:pPr>
          </w:p>
        </w:tc>
        <w:tc>
          <w:tcPr>
            <w:tcW w:w="3397" w:type="dxa"/>
          </w:tcPr>
          <w:p w14:paraId="000002E1"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Suma za vydanie rozhodnutia*</w:t>
            </w:r>
          </w:p>
          <w:p w14:paraId="000002E2"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r>
      <w:tr w:rsidR="009F1EF2" w14:paraId="0067535F" w14:textId="77777777">
        <w:tc>
          <w:tcPr>
            <w:tcW w:w="2547" w:type="dxa"/>
            <w:vAlign w:val="center"/>
          </w:tcPr>
          <w:p w14:paraId="000002E3"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2016</w:t>
            </w:r>
          </w:p>
        </w:tc>
        <w:tc>
          <w:tcPr>
            <w:tcW w:w="3118" w:type="dxa"/>
            <w:vAlign w:val="center"/>
          </w:tcPr>
          <w:p w14:paraId="000002E4"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1 335</w:t>
            </w:r>
          </w:p>
        </w:tc>
        <w:tc>
          <w:tcPr>
            <w:tcW w:w="3397" w:type="dxa"/>
            <w:vAlign w:val="center"/>
          </w:tcPr>
          <w:p w14:paraId="000002E5"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33 375 </w:t>
            </w:r>
          </w:p>
        </w:tc>
      </w:tr>
      <w:tr w:rsidR="009F1EF2" w14:paraId="16F61D49" w14:textId="77777777">
        <w:tc>
          <w:tcPr>
            <w:tcW w:w="2547" w:type="dxa"/>
            <w:vAlign w:val="center"/>
          </w:tcPr>
          <w:p w14:paraId="000002E6"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2017</w:t>
            </w:r>
          </w:p>
        </w:tc>
        <w:tc>
          <w:tcPr>
            <w:tcW w:w="3118" w:type="dxa"/>
            <w:vAlign w:val="center"/>
          </w:tcPr>
          <w:p w14:paraId="000002E7"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1 489</w:t>
            </w:r>
          </w:p>
        </w:tc>
        <w:tc>
          <w:tcPr>
            <w:tcW w:w="3397" w:type="dxa"/>
            <w:vAlign w:val="center"/>
          </w:tcPr>
          <w:p w14:paraId="000002E8"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33 225</w:t>
            </w:r>
          </w:p>
        </w:tc>
      </w:tr>
      <w:tr w:rsidR="009F1EF2" w14:paraId="7ACE2EB8" w14:textId="77777777">
        <w:tc>
          <w:tcPr>
            <w:tcW w:w="2547" w:type="dxa"/>
            <w:vAlign w:val="center"/>
          </w:tcPr>
          <w:p w14:paraId="000002E9"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2018</w:t>
            </w:r>
          </w:p>
        </w:tc>
        <w:tc>
          <w:tcPr>
            <w:tcW w:w="3118" w:type="dxa"/>
            <w:vAlign w:val="center"/>
          </w:tcPr>
          <w:p w14:paraId="000002EA"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1 810</w:t>
            </w:r>
          </w:p>
        </w:tc>
        <w:tc>
          <w:tcPr>
            <w:tcW w:w="3397" w:type="dxa"/>
            <w:vAlign w:val="center"/>
          </w:tcPr>
          <w:p w14:paraId="000002EB"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45 250 </w:t>
            </w:r>
          </w:p>
        </w:tc>
      </w:tr>
      <w:tr w:rsidR="009F1EF2" w14:paraId="52E32FB3" w14:textId="77777777">
        <w:tc>
          <w:tcPr>
            <w:tcW w:w="2547" w:type="dxa"/>
            <w:vAlign w:val="center"/>
          </w:tcPr>
          <w:p w14:paraId="000002EC"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2019</w:t>
            </w:r>
          </w:p>
        </w:tc>
        <w:tc>
          <w:tcPr>
            <w:tcW w:w="3118" w:type="dxa"/>
            <w:vAlign w:val="center"/>
          </w:tcPr>
          <w:p w14:paraId="000002ED"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2 133</w:t>
            </w:r>
          </w:p>
        </w:tc>
        <w:tc>
          <w:tcPr>
            <w:tcW w:w="3397" w:type="dxa"/>
            <w:vAlign w:val="center"/>
          </w:tcPr>
          <w:p w14:paraId="000002EE"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53 325</w:t>
            </w:r>
          </w:p>
        </w:tc>
      </w:tr>
      <w:tr w:rsidR="009F1EF2" w14:paraId="70A9D6CB" w14:textId="77777777">
        <w:tc>
          <w:tcPr>
            <w:tcW w:w="2547" w:type="dxa"/>
            <w:tcBorders>
              <w:bottom w:val="single" w:sz="4" w:space="0" w:color="000000"/>
            </w:tcBorders>
            <w:vAlign w:val="center"/>
          </w:tcPr>
          <w:p w14:paraId="000002EF"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2020</w:t>
            </w:r>
          </w:p>
        </w:tc>
        <w:tc>
          <w:tcPr>
            <w:tcW w:w="3118" w:type="dxa"/>
            <w:tcBorders>
              <w:bottom w:val="single" w:sz="4" w:space="0" w:color="000000"/>
            </w:tcBorders>
            <w:vAlign w:val="center"/>
          </w:tcPr>
          <w:p w14:paraId="000002F0"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2 836</w:t>
            </w:r>
          </w:p>
        </w:tc>
        <w:tc>
          <w:tcPr>
            <w:tcW w:w="3397" w:type="dxa"/>
            <w:tcBorders>
              <w:bottom w:val="single" w:sz="4" w:space="0" w:color="000000"/>
            </w:tcBorders>
            <w:vAlign w:val="center"/>
          </w:tcPr>
          <w:p w14:paraId="000002F1"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70 900</w:t>
            </w:r>
          </w:p>
        </w:tc>
      </w:tr>
      <w:tr w:rsidR="009F1EF2" w14:paraId="3EA211BF" w14:textId="77777777">
        <w:tc>
          <w:tcPr>
            <w:tcW w:w="2547" w:type="dxa"/>
            <w:tcBorders>
              <w:top w:val="single" w:sz="4" w:space="0" w:color="000000"/>
              <w:left w:val="single" w:sz="4" w:space="0" w:color="000000"/>
              <w:bottom w:val="single" w:sz="4" w:space="0" w:color="000000"/>
              <w:right w:val="single" w:sz="4" w:space="0" w:color="000000"/>
            </w:tcBorders>
            <w:vAlign w:val="center"/>
          </w:tcPr>
          <w:p w14:paraId="000002F2"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Spolu</w:t>
            </w:r>
          </w:p>
        </w:tc>
        <w:tc>
          <w:tcPr>
            <w:tcW w:w="3118" w:type="dxa"/>
            <w:tcBorders>
              <w:top w:val="single" w:sz="4" w:space="0" w:color="000000"/>
              <w:left w:val="single" w:sz="4" w:space="0" w:color="000000"/>
              <w:bottom w:val="single" w:sz="4" w:space="0" w:color="000000"/>
              <w:right w:val="single" w:sz="4" w:space="0" w:color="000000"/>
            </w:tcBorders>
            <w:vAlign w:val="center"/>
          </w:tcPr>
          <w:p w14:paraId="000002F3"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9 603</w:t>
            </w:r>
          </w:p>
        </w:tc>
        <w:tc>
          <w:tcPr>
            <w:tcW w:w="3397" w:type="dxa"/>
            <w:tcBorders>
              <w:top w:val="single" w:sz="4" w:space="0" w:color="000000"/>
              <w:left w:val="single" w:sz="4" w:space="0" w:color="000000"/>
              <w:bottom w:val="single" w:sz="4" w:space="0" w:color="000000"/>
              <w:right w:val="single" w:sz="4" w:space="0" w:color="000000"/>
            </w:tcBorders>
            <w:vAlign w:val="center"/>
          </w:tcPr>
          <w:p w14:paraId="000002F4"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240 075</w:t>
            </w:r>
          </w:p>
        </w:tc>
      </w:tr>
      <w:tr w:rsidR="009F1EF2" w14:paraId="6A8FAAB8" w14:textId="77777777">
        <w:tc>
          <w:tcPr>
            <w:tcW w:w="2547" w:type="dxa"/>
            <w:tcBorders>
              <w:top w:val="single" w:sz="4" w:space="0" w:color="000000"/>
            </w:tcBorders>
            <w:vAlign w:val="center"/>
          </w:tcPr>
          <w:p w14:paraId="000002F5"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Priemer za 5 rokov</w:t>
            </w:r>
          </w:p>
          <w:p w14:paraId="000002F6"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2016 - 2020)</w:t>
            </w:r>
          </w:p>
        </w:tc>
        <w:tc>
          <w:tcPr>
            <w:tcW w:w="3118" w:type="dxa"/>
            <w:tcBorders>
              <w:top w:val="single" w:sz="4" w:space="0" w:color="000000"/>
            </w:tcBorders>
            <w:vAlign w:val="center"/>
          </w:tcPr>
          <w:p w14:paraId="000002F7"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1 920,60</w:t>
            </w:r>
          </w:p>
        </w:tc>
        <w:tc>
          <w:tcPr>
            <w:tcW w:w="3397" w:type="dxa"/>
            <w:tcBorders>
              <w:top w:val="single" w:sz="4" w:space="0" w:color="000000"/>
            </w:tcBorders>
            <w:vAlign w:val="center"/>
          </w:tcPr>
          <w:p w14:paraId="000002F8" w14:textId="77777777" w:rsidR="009F1EF2" w:rsidRDefault="00B01A8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48 015</w:t>
            </w:r>
          </w:p>
        </w:tc>
      </w:tr>
    </w:tbl>
    <w:p w14:paraId="000002F9" w14:textId="77777777" w:rsidR="009F1EF2" w:rsidRDefault="009F1EF2">
      <w:pPr>
        <w:spacing w:after="0" w:line="240" w:lineRule="auto"/>
        <w:rPr>
          <w:rFonts w:ascii="Times New Roman" w:eastAsia="Times New Roman" w:hAnsi="Times New Roman" w:cs="Times New Roman"/>
          <w:sz w:val="20"/>
          <w:szCs w:val="20"/>
        </w:rPr>
      </w:pPr>
    </w:p>
    <w:p w14:paraId="000002FA" w14:textId="77777777" w:rsidR="009F1EF2" w:rsidRDefault="00B01A8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Poznámka*:  </w:t>
      </w:r>
    </w:p>
    <w:tbl>
      <w:tblPr>
        <w:tblStyle w:val="a7"/>
        <w:tblW w:w="9404" w:type="dxa"/>
        <w:tblInd w:w="0" w:type="dxa"/>
        <w:tblLayout w:type="fixed"/>
        <w:tblLook w:val="0400" w:firstRow="0" w:lastRow="0" w:firstColumn="0" w:lastColumn="0" w:noHBand="0" w:noVBand="1"/>
      </w:tblPr>
      <w:tblGrid>
        <w:gridCol w:w="9142"/>
        <w:gridCol w:w="92"/>
        <w:gridCol w:w="170"/>
      </w:tblGrid>
      <w:tr w:rsidR="009F1EF2" w14:paraId="249548FC" w14:textId="77777777">
        <w:trPr>
          <w:trHeight w:val="737"/>
        </w:trPr>
        <w:tc>
          <w:tcPr>
            <w:tcW w:w="9170" w:type="dxa"/>
            <w:shd w:val="clear" w:color="auto" w:fill="FFFFFF"/>
            <w:tcMar>
              <w:top w:w="75" w:type="dxa"/>
              <w:left w:w="75" w:type="dxa"/>
              <w:bottom w:w="75" w:type="dxa"/>
              <w:right w:w="75" w:type="dxa"/>
            </w:tcMar>
          </w:tcPr>
          <w:p w14:paraId="000002FB" w14:textId="77777777" w:rsidR="009F1EF2" w:rsidRDefault="00B01A8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Podľa položky 150 písm. f) zákona č. 145/1995 Z. z. o správnych poplatkoch v znení neskorších predpisov za vydanie rozhodnutia orgánu štátnej správy na úseku verejného zdravotníctva  je správny poplatok vo výške 50 € pri listinnom podaní; pri podaní elektronickými prostriedkami alebo prostredníctvom integrovaného obslužného miesta je správny poplatok 25 € (§ 6 ods. 2 zákona č. 145/1995 Z. z.).</w:t>
            </w:r>
          </w:p>
          <w:p w14:paraId="000002FC" w14:textId="77777777" w:rsidR="009F1EF2" w:rsidRDefault="00B01A8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 expertnom výpočte bolo uvažované s výškou správneho poplatku 25 €, vzhľadom na to, že sa nevykonáva štatistické zisťovanie spôsobu podania (listinne/elektronickými prostriedkami) a je predpoklad častejšieho podania fyzických osôb - podnikateľov a právnických osôb, ktoré sú oprávnené na odstraňovanie azbestu alebo materiálov obsahujúcich azbest zo stavieb, elektronickými prostriedkami.</w:t>
            </w:r>
          </w:p>
          <w:p w14:paraId="000002FD" w14:textId="77777777" w:rsidR="009F1EF2" w:rsidRDefault="009F1EF2">
            <w:pPr>
              <w:spacing w:after="0" w:line="240" w:lineRule="auto"/>
              <w:jc w:val="both"/>
              <w:rPr>
                <w:rFonts w:ascii="Times New Roman" w:eastAsia="Times New Roman" w:hAnsi="Times New Roman" w:cs="Times New Roman"/>
                <w:sz w:val="18"/>
                <w:szCs w:val="18"/>
              </w:rPr>
            </w:pPr>
          </w:p>
        </w:tc>
        <w:tc>
          <w:tcPr>
            <w:tcW w:w="78" w:type="dxa"/>
            <w:shd w:val="clear" w:color="auto" w:fill="FFFFFF"/>
          </w:tcPr>
          <w:p w14:paraId="000002FE" w14:textId="77777777" w:rsidR="009F1EF2" w:rsidRDefault="009F1EF2">
            <w:pPr>
              <w:spacing w:after="0" w:line="240" w:lineRule="auto"/>
              <w:rPr>
                <w:rFonts w:ascii="Times New Roman" w:eastAsia="Times New Roman" w:hAnsi="Times New Roman" w:cs="Times New Roman"/>
                <w:sz w:val="18"/>
                <w:szCs w:val="18"/>
              </w:rPr>
            </w:pPr>
          </w:p>
        </w:tc>
        <w:tc>
          <w:tcPr>
            <w:tcW w:w="156" w:type="dxa"/>
            <w:shd w:val="clear" w:color="auto" w:fill="FFFFFF"/>
            <w:tcMar>
              <w:top w:w="75" w:type="dxa"/>
              <w:left w:w="75" w:type="dxa"/>
              <w:bottom w:w="75" w:type="dxa"/>
              <w:right w:w="75" w:type="dxa"/>
            </w:tcMar>
          </w:tcPr>
          <w:p w14:paraId="000002FF" w14:textId="77777777" w:rsidR="009F1EF2" w:rsidRDefault="009F1EF2">
            <w:pPr>
              <w:spacing w:after="0" w:line="240" w:lineRule="auto"/>
              <w:rPr>
                <w:rFonts w:ascii="Times New Roman" w:eastAsia="Times New Roman" w:hAnsi="Times New Roman" w:cs="Times New Roman"/>
                <w:sz w:val="18"/>
                <w:szCs w:val="18"/>
              </w:rPr>
            </w:pPr>
          </w:p>
        </w:tc>
      </w:tr>
    </w:tbl>
    <w:p w14:paraId="00000300" w14:textId="77777777" w:rsidR="009F1EF2" w:rsidRDefault="009F1EF2">
      <w:pPr>
        <w:spacing w:line="240" w:lineRule="auto"/>
        <w:rPr>
          <w:rFonts w:ascii="Times New Roman" w:eastAsia="Times New Roman" w:hAnsi="Times New Roman" w:cs="Times New Roman"/>
          <w:sz w:val="20"/>
          <w:szCs w:val="20"/>
        </w:rPr>
      </w:pPr>
    </w:p>
    <w:p w14:paraId="00000301" w14:textId="41E3C166" w:rsidR="009F1EF2" w:rsidRDefault="00B01A84">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Tabuľka č. </w:t>
      </w:r>
      <w:sdt>
        <w:sdtPr>
          <w:tag w:val="goog_rdk_183"/>
          <w:id w:val="926775905"/>
        </w:sdtPr>
        <w:sdtEndPr/>
        <w:sdtContent/>
      </w:sdt>
      <w:sdt>
        <w:sdtPr>
          <w:tag w:val="goog_rdk_215"/>
          <w:id w:val="802348062"/>
        </w:sdtPr>
        <w:sdtEndPr/>
        <w:sdtContent/>
      </w:sdt>
      <w:sdt>
        <w:sdtPr>
          <w:tag w:val="goog_rdk_243"/>
          <w:id w:val="-575902872"/>
        </w:sdtPr>
        <w:sdtEndPr/>
        <w:sdtContent/>
      </w:sdt>
      <w:sdt>
        <w:sdtPr>
          <w:tag w:val="goog_rdk_273"/>
          <w:id w:val="-549373153"/>
        </w:sdtPr>
        <w:sdtEndPr/>
        <w:sdtContent/>
      </w:sdt>
      <w:sdt>
        <w:sdtPr>
          <w:tag w:val="goog_rdk_303"/>
          <w:id w:val="1716692092"/>
        </w:sdtPr>
        <w:sdtEndPr/>
        <w:sdtContent/>
      </w:sdt>
      <w:sdt>
        <w:sdtPr>
          <w:tag w:val="goog_rdk_333"/>
          <w:id w:val="-1887327792"/>
        </w:sdtPr>
        <w:sdtEndPr/>
        <w:sdtContent/>
      </w:sdt>
      <w:sdt>
        <w:sdtPr>
          <w:tag w:val="goog_rdk_363"/>
          <w:id w:val="104392666"/>
        </w:sdtPr>
        <w:sdtEndPr/>
        <w:sdtContent/>
      </w:sdt>
      <w:sdt>
        <w:sdtPr>
          <w:tag w:val="goog_rdk_395"/>
          <w:id w:val="335342122"/>
        </w:sdtPr>
        <w:sdtEndPr/>
        <w:sdtContent/>
      </w:sdt>
      <w:sdt>
        <w:sdtPr>
          <w:tag w:val="goog_rdk_430"/>
          <w:id w:val="-1440297326"/>
        </w:sdtPr>
        <w:sdtEndPr/>
        <w:sdtContent/>
      </w:sdt>
      <w:sdt>
        <w:sdtPr>
          <w:tag w:val="goog_rdk_467"/>
          <w:id w:val="773605600"/>
        </w:sdtPr>
        <w:sdtEndPr/>
        <w:sdtContent/>
      </w:sdt>
      <w:sdt>
        <w:sdtPr>
          <w:tag w:val="goog_rdk_506"/>
          <w:id w:val="240836870"/>
        </w:sdtPr>
        <w:sdtEndPr/>
        <w:sdtContent/>
      </w:sdt>
      <w:sdt>
        <w:sdtPr>
          <w:tag w:val="goog_rdk_545"/>
          <w:id w:val="392162471"/>
        </w:sdtPr>
        <w:sdtEndPr/>
        <w:sdtContent/>
      </w:sdt>
      <w:sdt>
        <w:sdtPr>
          <w:tag w:val="goog_rdk_585"/>
          <w:id w:val="769899745"/>
        </w:sdtPr>
        <w:sdtEndPr/>
        <w:sdtContent/>
      </w:sdt>
      <w:sdt>
        <w:sdtPr>
          <w:tag w:val="goog_rdk_625"/>
          <w:id w:val="1957451851"/>
        </w:sdtPr>
        <w:sdtEndPr/>
        <w:sdtContent/>
      </w:sdt>
      <w:sdt>
        <w:sdtPr>
          <w:tag w:val="goog_rdk_665"/>
          <w:id w:val="-2008746658"/>
        </w:sdtPr>
        <w:sdtEndPr/>
        <w:sdtContent/>
      </w:sdt>
      <w:sdt>
        <w:sdtPr>
          <w:tag w:val="goog_rdk_706"/>
          <w:id w:val="-1906597913"/>
        </w:sdtPr>
        <w:sdtEndPr/>
        <w:sdtContent/>
      </w:sdt>
      <w:r w:rsidR="00DE2D0C">
        <w:rPr>
          <w:rFonts w:ascii="Times New Roman" w:eastAsia="Times New Roman" w:hAnsi="Times New Roman" w:cs="Times New Roman"/>
          <w:sz w:val="20"/>
          <w:szCs w:val="20"/>
        </w:rPr>
        <w:t>2</w:t>
      </w:r>
    </w:p>
    <w:p w14:paraId="00000302"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Výpočet úspor nákladov pre fyzické osoby - podnikateľov a právnické osoby, ktoré sú oprávnené na odstraňovanie azbestu alebo materiálov obsahujúcich azbest zo stavieb  </w:t>
      </w:r>
    </w:p>
    <w:p w14:paraId="00000303" w14:textId="77777777" w:rsidR="009F1EF2" w:rsidRDefault="009F1EF2">
      <w:pPr>
        <w:spacing w:line="240" w:lineRule="auto"/>
        <w:jc w:val="center"/>
        <w:rPr>
          <w:rFonts w:ascii="Times New Roman" w:eastAsia="Times New Roman" w:hAnsi="Times New Roman" w:cs="Times New Roman"/>
          <w:b/>
          <w:sz w:val="20"/>
          <w:szCs w:val="20"/>
        </w:rPr>
      </w:pPr>
    </w:p>
    <w:p w14:paraId="00000304"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 expertný výpočet úspor nákladov vychádzame z priemeru údajov z rokov 2016 – 2020:</w:t>
      </w:r>
    </w:p>
    <w:p w14:paraId="00000305" w14:textId="77777777" w:rsidR="009F1EF2" w:rsidRDefault="009F1EF2">
      <w:pPr>
        <w:spacing w:after="0" w:line="240" w:lineRule="auto"/>
        <w:rPr>
          <w:rFonts w:ascii="Times New Roman" w:eastAsia="Times New Roman" w:hAnsi="Times New Roman" w:cs="Times New Roman"/>
          <w:sz w:val="20"/>
          <w:szCs w:val="20"/>
        </w:rPr>
      </w:pP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3992"/>
      </w:tblGrid>
      <w:tr w:rsidR="009F1EF2" w14:paraId="7E5835EB" w14:textId="77777777">
        <w:tc>
          <w:tcPr>
            <w:tcW w:w="5070" w:type="dxa"/>
          </w:tcPr>
          <w:p w14:paraId="00000306"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Počet oprávnených FO-P a PO:</w:t>
            </w:r>
          </w:p>
        </w:tc>
        <w:tc>
          <w:tcPr>
            <w:tcW w:w="3992" w:type="dxa"/>
          </w:tcPr>
          <w:p w14:paraId="00000307"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r>
      <w:tr w:rsidR="009F1EF2" w14:paraId="19197B59" w14:textId="77777777">
        <w:tc>
          <w:tcPr>
            <w:tcW w:w="5070" w:type="dxa"/>
          </w:tcPr>
          <w:p w14:paraId="00000308"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Priemerný počet vydaných rozhodnutí k návrhom na oprávnenú FO-P alebo PO/ rok:</w:t>
            </w:r>
          </w:p>
        </w:tc>
        <w:tc>
          <w:tcPr>
            <w:tcW w:w="3992" w:type="dxa"/>
          </w:tcPr>
          <w:p w14:paraId="00000309"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9 603 : 5 rokov = 1 920,60</w:t>
            </w:r>
          </w:p>
        </w:tc>
      </w:tr>
      <w:tr w:rsidR="009F1EF2" w14:paraId="019DCC4B" w14:textId="77777777">
        <w:tc>
          <w:tcPr>
            <w:tcW w:w="5070" w:type="dxa"/>
          </w:tcPr>
          <w:p w14:paraId="0000030A"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Priemerný počet vydaných rozhodnutí k návrhom na 1 oprávnenú FO-P alebo PO/ rok:</w:t>
            </w:r>
          </w:p>
        </w:tc>
        <w:tc>
          <w:tcPr>
            <w:tcW w:w="3992" w:type="dxa"/>
          </w:tcPr>
          <w:p w14:paraId="0000030B"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1 920,60 : 400 = 4,8</w:t>
            </w:r>
          </w:p>
        </w:tc>
      </w:tr>
      <w:tr w:rsidR="009F1EF2" w14:paraId="1DB30D40" w14:textId="77777777">
        <w:tc>
          <w:tcPr>
            <w:tcW w:w="5070" w:type="dxa"/>
          </w:tcPr>
          <w:p w14:paraId="0000030C"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Priemerná suma uhradená oprávnenou FO-P alebo PO/ rok: </w:t>
            </w:r>
          </w:p>
        </w:tc>
        <w:tc>
          <w:tcPr>
            <w:tcW w:w="3992" w:type="dxa"/>
          </w:tcPr>
          <w:p w14:paraId="0000030D"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4,8 x 25 € správny poplatok = </w:t>
            </w:r>
            <w:r>
              <w:rPr>
                <w:rFonts w:ascii="Times New Roman" w:eastAsia="Times New Roman" w:hAnsi="Times New Roman" w:cs="Times New Roman"/>
                <w:b/>
                <w:sz w:val="20"/>
                <w:szCs w:val="20"/>
              </w:rPr>
              <w:t>120,04 €</w:t>
            </w:r>
          </w:p>
        </w:tc>
      </w:tr>
    </w:tbl>
    <w:p w14:paraId="0000030E" w14:textId="77777777" w:rsidR="009F1EF2" w:rsidRDefault="009F1EF2">
      <w:pPr>
        <w:spacing w:line="240" w:lineRule="auto"/>
        <w:rPr>
          <w:rFonts w:ascii="Times New Roman" w:eastAsia="Times New Roman" w:hAnsi="Times New Roman" w:cs="Times New Roman"/>
          <w:sz w:val="20"/>
          <w:szCs w:val="20"/>
        </w:rPr>
      </w:pPr>
    </w:p>
    <w:p w14:paraId="0000030F" w14:textId="77777777" w:rsidR="009F1EF2" w:rsidRDefault="00B01A8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Fyzické osoby – podnikatelia a právnické osoby, ktoré sú oprávnené na odstraňovanie azbestu alebo materiálov obsahujúcich azbest zo stavieb ušetria po zavedení oznamovacej povinnosti  (§ 41 zákona č. 355/2007 Z. z.) za vydanie rozhodnutia  k návrhom na odstraňovanie cca 120,04 € ročne.</w:t>
      </w:r>
    </w:p>
    <w:p w14:paraId="00000310" w14:textId="77777777" w:rsidR="009F1EF2" w:rsidRDefault="009F1EF2"/>
    <w:p w14:paraId="00000311" w14:textId="77777777" w:rsidR="009F1EF2" w:rsidRDefault="009F1EF2"/>
    <w:p w14:paraId="00000312" w14:textId="77777777" w:rsidR="009F1EF2" w:rsidRDefault="009F1EF2"/>
    <w:p w14:paraId="00000313" w14:textId="77777777" w:rsidR="009F1EF2" w:rsidRDefault="009F1EF2"/>
    <w:p w14:paraId="00000314" w14:textId="77777777" w:rsidR="009F1EF2" w:rsidRDefault="00B01A84">
      <w:pPr>
        <w:spacing w:after="0" w:line="240" w:lineRule="auto"/>
        <w:jc w:val="center"/>
        <w:rPr>
          <w:rFonts w:ascii="Times New Roman" w:eastAsia="Times New Roman" w:hAnsi="Times New Roman" w:cs="Times New Roman"/>
          <w:b/>
          <w:sz w:val="28"/>
          <w:szCs w:val="28"/>
        </w:rPr>
      </w:pPr>
      <w:r>
        <w:br w:type="column"/>
      </w:r>
      <w:r>
        <w:lastRenderedPageBreak/>
        <w:tab/>
      </w:r>
      <w:r>
        <w:rPr>
          <w:rFonts w:ascii="Times New Roman" w:eastAsia="Times New Roman" w:hAnsi="Times New Roman" w:cs="Times New Roman"/>
          <w:b/>
          <w:sz w:val="28"/>
          <w:szCs w:val="28"/>
        </w:rPr>
        <w:t>Analýza vplyvov na rozpočet verejnej správy,</w:t>
      </w:r>
    </w:p>
    <w:p w14:paraId="00000315" w14:textId="77777777" w:rsidR="009F1EF2" w:rsidRDefault="00B01A8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na zamestnanosť vo verejnej správe a financovanie návrhu</w:t>
      </w:r>
    </w:p>
    <w:p w14:paraId="00000316" w14:textId="77777777" w:rsidR="009F1EF2" w:rsidRDefault="009F1EF2">
      <w:pPr>
        <w:spacing w:after="0" w:line="240" w:lineRule="auto"/>
        <w:jc w:val="right"/>
        <w:rPr>
          <w:rFonts w:ascii="Times New Roman" w:eastAsia="Times New Roman" w:hAnsi="Times New Roman" w:cs="Times New Roman"/>
          <w:b/>
          <w:sz w:val="24"/>
          <w:szCs w:val="24"/>
        </w:rPr>
      </w:pPr>
    </w:p>
    <w:p w14:paraId="00000317" w14:textId="77777777" w:rsidR="009F1EF2" w:rsidRDefault="009F1EF2">
      <w:pPr>
        <w:spacing w:after="0" w:line="240" w:lineRule="auto"/>
        <w:rPr>
          <w:rFonts w:ascii="Times New Roman" w:eastAsia="Times New Roman" w:hAnsi="Times New Roman" w:cs="Times New Roman"/>
          <w:b/>
          <w:sz w:val="24"/>
          <w:szCs w:val="24"/>
        </w:rPr>
      </w:pPr>
    </w:p>
    <w:p w14:paraId="00000318"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Zhrnutie vplyvov na rozpočet verejnej správy v návrhu</w:t>
      </w:r>
    </w:p>
    <w:p w14:paraId="00000319" w14:textId="77777777" w:rsidR="009F1EF2" w:rsidRDefault="009F1EF2">
      <w:pPr>
        <w:spacing w:after="0" w:line="240" w:lineRule="auto"/>
        <w:jc w:val="right"/>
        <w:rPr>
          <w:rFonts w:ascii="Times New Roman" w:eastAsia="Times New Roman" w:hAnsi="Times New Roman" w:cs="Times New Roman"/>
          <w:sz w:val="20"/>
          <w:szCs w:val="20"/>
        </w:rPr>
      </w:pPr>
    </w:p>
    <w:p w14:paraId="0000031A" w14:textId="77777777" w:rsidR="009F1EF2" w:rsidRDefault="00B01A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Tabuľka č. 1 </w:t>
      </w:r>
    </w:p>
    <w:tbl>
      <w:tblPr>
        <w:tblStyle w:val="a9"/>
        <w:tblW w:w="97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1"/>
        <w:gridCol w:w="1267"/>
        <w:gridCol w:w="1267"/>
        <w:gridCol w:w="1267"/>
        <w:gridCol w:w="1267"/>
      </w:tblGrid>
      <w:tr w:rsidR="009F1EF2" w14:paraId="791005F9" w14:textId="77777777">
        <w:trPr>
          <w:cantSplit/>
          <w:trHeight w:val="194"/>
          <w:jc w:val="center"/>
        </w:trPr>
        <w:tc>
          <w:tcPr>
            <w:tcW w:w="4661" w:type="dxa"/>
            <w:vMerge w:val="restart"/>
            <w:shd w:val="clear" w:color="auto" w:fill="BFBFBF"/>
            <w:vAlign w:val="center"/>
          </w:tcPr>
          <w:p w14:paraId="0000031B" w14:textId="77777777" w:rsidR="009F1EF2" w:rsidRDefault="00B01A84">
            <w:pPr>
              <w:spacing w:after="0" w:line="240" w:lineRule="auto"/>
              <w:jc w:val="center"/>
              <w:rPr>
                <w:rFonts w:ascii="Times New Roman" w:eastAsia="Times New Roman" w:hAnsi="Times New Roman" w:cs="Times New Roman"/>
                <w:b/>
                <w:sz w:val="24"/>
                <w:szCs w:val="24"/>
              </w:rPr>
            </w:pPr>
            <w:bookmarkStart w:id="2" w:name="bookmark=id.30j0zll" w:colFirst="0" w:colLast="0"/>
            <w:bookmarkEnd w:id="2"/>
            <w:r>
              <w:rPr>
                <w:rFonts w:ascii="Times New Roman" w:eastAsia="Times New Roman" w:hAnsi="Times New Roman" w:cs="Times New Roman"/>
                <w:b/>
                <w:sz w:val="24"/>
                <w:szCs w:val="24"/>
              </w:rPr>
              <w:t>Vplyvy na rozpočet verejnej správy</w:t>
            </w:r>
          </w:p>
        </w:tc>
        <w:tc>
          <w:tcPr>
            <w:tcW w:w="5068" w:type="dxa"/>
            <w:gridSpan w:val="4"/>
            <w:shd w:val="clear" w:color="auto" w:fill="BFBFBF"/>
            <w:vAlign w:val="center"/>
          </w:tcPr>
          <w:p w14:paraId="0000031C"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rozpočet verejnej správy (v eurách)</w:t>
            </w:r>
          </w:p>
        </w:tc>
      </w:tr>
      <w:tr w:rsidR="00DD7DA0" w:rsidRPr="00DD7DA0" w14:paraId="76C20FDC" w14:textId="77777777">
        <w:trPr>
          <w:cantSplit/>
          <w:trHeight w:val="70"/>
          <w:jc w:val="center"/>
        </w:trPr>
        <w:tc>
          <w:tcPr>
            <w:tcW w:w="4661" w:type="dxa"/>
            <w:vMerge/>
            <w:shd w:val="clear" w:color="auto" w:fill="BFBFBF"/>
            <w:vAlign w:val="center"/>
          </w:tcPr>
          <w:p w14:paraId="00000320"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267" w:type="dxa"/>
            <w:shd w:val="clear" w:color="auto" w:fill="BFBFBF"/>
            <w:vAlign w:val="center"/>
          </w:tcPr>
          <w:p w14:paraId="00000321" w14:textId="5FD4451A"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2023</w:t>
            </w:r>
          </w:p>
        </w:tc>
        <w:tc>
          <w:tcPr>
            <w:tcW w:w="1267" w:type="dxa"/>
            <w:shd w:val="clear" w:color="auto" w:fill="BFBFBF"/>
            <w:vAlign w:val="center"/>
          </w:tcPr>
          <w:p w14:paraId="00000322" w14:textId="2F31E678"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2024</w:t>
            </w:r>
          </w:p>
        </w:tc>
        <w:tc>
          <w:tcPr>
            <w:tcW w:w="1267" w:type="dxa"/>
            <w:shd w:val="clear" w:color="auto" w:fill="BFBFBF"/>
            <w:vAlign w:val="center"/>
          </w:tcPr>
          <w:p w14:paraId="00000323" w14:textId="16E54CF7"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2025</w:t>
            </w:r>
          </w:p>
        </w:tc>
        <w:tc>
          <w:tcPr>
            <w:tcW w:w="1267" w:type="dxa"/>
            <w:shd w:val="clear" w:color="auto" w:fill="BFBFBF"/>
            <w:vAlign w:val="center"/>
          </w:tcPr>
          <w:p w14:paraId="00000324" w14:textId="097BB59A"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2026</w:t>
            </w:r>
          </w:p>
        </w:tc>
      </w:tr>
      <w:tr w:rsidR="00DD7DA0" w:rsidRPr="00DD7DA0" w14:paraId="0DE770D2" w14:textId="77777777">
        <w:trPr>
          <w:trHeight w:val="70"/>
          <w:jc w:val="center"/>
        </w:trPr>
        <w:tc>
          <w:tcPr>
            <w:tcW w:w="4661" w:type="dxa"/>
            <w:shd w:val="clear" w:color="auto" w:fill="C0C0C0"/>
            <w:vAlign w:val="center"/>
          </w:tcPr>
          <w:p w14:paraId="00000325"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Príjmy verejnej správy celkom</w:t>
            </w:r>
          </w:p>
        </w:tc>
        <w:tc>
          <w:tcPr>
            <w:tcW w:w="1267" w:type="dxa"/>
            <w:shd w:val="clear" w:color="auto" w:fill="C0C0C0"/>
            <w:vAlign w:val="center"/>
          </w:tcPr>
          <w:p w14:paraId="00000326" w14:textId="77777777" w:rsidR="009F1EF2" w:rsidRPr="00DD7DA0" w:rsidRDefault="00B01A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-197 615</w:t>
            </w:r>
          </w:p>
        </w:tc>
        <w:tc>
          <w:tcPr>
            <w:tcW w:w="1267" w:type="dxa"/>
            <w:shd w:val="clear" w:color="auto" w:fill="C0C0C0"/>
            <w:vAlign w:val="center"/>
          </w:tcPr>
          <w:p w14:paraId="00000327" w14:textId="7F3D42DF" w:rsidR="009F1EF2" w:rsidRPr="00DD7DA0" w:rsidRDefault="00485B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-198 215</w:t>
            </w:r>
          </w:p>
        </w:tc>
        <w:tc>
          <w:tcPr>
            <w:tcW w:w="1267" w:type="dxa"/>
            <w:shd w:val="clear" w:color="auto" w:fill="C0C0C0"/>
            <w:vAlign w:val="center"/>
          </w:tcPr>
          <w:p w14:paraId="00000328" w14:textId="71810F85" w:rsidR="009F1EF2" w:rsidRPr="00DD7DA0" w:rsidRDefault="00485B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-198 415</w:t>
            </w:r>
          </w:p>
        </w:tc>
        <w:tc>
          <w:tcPr>
            <w:tcW w:w="1267" w:type="dxa"/>
            <w:shd w:val="clear" w:color="auto" w:fill="C0C0C0"/>
            <w:vAlign w:val="center"/>
          </w:tcPr>
          <w:p w14:paraId="00000329" w14:textId="46381B6D" w:rsidR="009F1EF2" w:rsidRPr="00DD7DA0" w:rsidRDefault="00B01A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w:t>
            </w:r>
            <w:r w:rsidR="00485B84" w:rsidRPr="00DD7DA0">
              <w:rPr>
                <w:rFonts w:ascii="Times New Roman" w:eastAsia="Times New Roman" w:hAnsi="Times New Roman" w:cs="Times New Roman"/>
                <w:b/>
                <w:sz w:val="24"/>
                <w:szCs w:val="24"/>
              </w:rPr>
              <w:t>98 615</w:t>
            </w:r>
          </w:p>
        </w:tc>
      </w:tr>
      <w:tr w:rsidR="00DD7DA0" w:rsidRPr="00DD7DA0" w14:paraId="02DFF28C" w14:textId="77777777">
        <w:trPr>
          <w:trHeight w:val="132"/>
          <w:jc w:val="center"/>
        </w:trPr>
        <w:tc>
          <w:tcPr>
            <w:tcW w:w="4661" w:type="dxa"/>
            <w:vAlign w:val="center"/>
          </w:tcPr>
          <w:p w14:paraId="0000032A"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tom: za každý subjekt verejnej správy zvlášť</w:t>
            </w:r>
          </w:p>
        </w:tc>
        <w:tc>
          <w:tcPr>
            <w:tcW w:w="1267" w:type="dxa"/>
            <w:vAlign w:val="center"/>
          </w:tcPr>
          <w:p w14:paraId="0000032B" w14:textId="77777777" w:rsidR="009F1EF2" w:rsidRPr="00DD7DA0" w:rsidRDefault="00B01A84">
            <w:pPr>
              <w:spacing w:after="0" w:line="240" w:lineRule="auto"/>
              <w:jc w:val="right"/>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0</w:t>
            </w:r>
          </w:p>
        </w:tc>
        <w:tc>
          <w:tcPr>
            <w:tcW w:w="1267" w:type="dxa"/>
            <w:vAlign w:val="center"/>
          </w:tcPr>
          <w:p w14:paraId="0000032C" w14:textId="77777777" w:rsidR="009F1EF2" w:rsidRPr="00DD7DA0" w:rsidRDefault="00B01A84">
            <w:pPr>
              <w:spacing w:after="0" w:line="240" w:lineRule="auto"/>
              <w:jc w:val="right"/>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0</w:t>
            </w:r>
          </w:p>
        </w:tc>
        <w:tc>
          <w:tcPr>
            <w:tcW w:w="1267" w:type="dxa"/>
            <w:vAlign w:val="center"/>
          </w:tcPr>
          <w:p w14:paraId="0000032D" w14:textId="77777777" w:rsidR="009F1EF2" w:rsidRPr="00DD7DA0" w:rsidRDefault="00B01A84">
            <w:pPr>
              <w:spacing w:after="0" w:line="240" w:lineRule="auto"/>
              <w:jc w:val="right"/>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0</w:t>
            </w:r>
          </w:p>
        </w:tc>
        <w:tc>
          <w:tcPr>
            <w:tcW w:w="1267" w:type="dxa"/>
            <w:vAlign w:val="center"/>
          </w:tcPr>
          <w:p w14:paraId="0000032E" w14:textId="77777777" w:rsidR="009F1EF2" w:rsidRPr="00DD7DA0" w:rsidRDefault="00B01A84">
            <w:pPr>
              <w:spacing w:after="0" w:line="240" w:lineRule="auto"/>
              <w:jc w:val="right"/>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0</w:t>
            </w:r>
          </w:p>
        </w:tc>
      </w:tr>
      <w:tr w:rsidR="00DD7DA0" w:rsidRPr="00DD7DA0" w14:paraId="6468988F" w14:textId="77777777">
        <w:trPr>
          <w:trHeight w:val="70"/>
          <w:jc w:val="center"/>
        </w:trPr>
        <w:tc>
          <w:tcPr>
            <w:tcW w:w="4661" w:type="dxa"/>
            <w:vAlign w:val="center"/>
          </w:tcPr>
          <w:p w14:paraId="0000032F"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z toho:  </w:t>
            </w:r>
          </w:p>
        </w:tc>
        <w:tc>
          <w:tcPr>
            <w:tcW w:w="1267" w:type="dxa"/>
            <w:vAlign w:val="center"/>
          </w:tcPr>
          <w:p w14:paraId="00000330" w14:textId="77777777" w:rsidR="009F1EF2" w:rsidRPr="00DD7DA0" w:rsidRDefault="009F1EF2">
            <w:pPr>
              <w:spacing w:after="0" w:line="240" w:lineRule="auto"/>
              <w:jc w:val="right"/>
              <w:rPr>
                <w:rFonts w:ascii="Times New Roman" w:eastAsia="Times New Roman" w:hAnsi="Times New Roman" w:cs="Times New Roman"/>
                <w:b/>
                <w:sz w:val="24"/>
                <w:szCs w:val="24"/>
              </w:rPr>
            </w:pPr>
          </w:p>
        </w:tc>
        <w:tc>
          <w:tcPr>
            <w:tcW w:w="1267" w:type="dxa"/>
            <w:vAlign w:val="center"/>
          </w:tcPr>
          <w:p w14:paraId="00000331" w14:textId="77777777" w:rsidR="009F1EF2" w:rsidRPr="00DD7DA0" w:rsidRDefault="009F1EF2">
            <w:pPr>
              <w:spacing w:after="0" w:line="240" w:lineRule="auto"/>
              <w:jc w:val="right"/>
              <w:rPr>
                <w:rFonts w:ascii="Times New Roman" w:eastAsia="Times New Roman" w:hAnsi="Times New Roman" w:cs="Times New Roman"/>
                <w:b/>
                <w:sz w:val="24"/>
                <w:szCs w:val="24"/>
              </w:rPr>
            </w:pPr>
          </w:p>
        </w:tc>
        <w:tc>
          <w:tcPr>
            <w:tcW w:w="1267" w:type="dxa"/>
            <w:vAlign w:val="center"/>
          </w:tcPr>
          <w:p w14:paraId="00000332" w14:textId="77777777" w:rsidR="009F1EF2" w:rsidRPr="00DD7DA0" w:rsidRDefault="009F1EF2">
            <w:pPr>
              <w:spacing w:after="0" w:line="240" w:lineRule="auto"/>
              <w:jc w:val="right"/>
              <w:rPr>
                <w:rFonts w:ascii="Times New Roman" w:eastAsia="Times New Roman" w:hAnsi="Times New Roman" w:cs="Times New Roman"/>
                <w:b/>
                <w:sz w:val="24"/>
                <w:szCs w:val="24"/>
              </w:rPr>
            </w:pPr>
          </w:p>
        </w:tc>
        <w:tc>
          <w:tcPr>
            <w:tcW w:w="1267" w:type="dxa"/>
            <w:vAlign w:val="center"/>
          </w:tcPr>
          <w:p w14:paraId="00000333" w14:textId="77777777" w:rsidR="009F1EF2" w:rsidRPr="00DD7DA0" w:rsidRDefault="009F1EF2">
            <w:pPr>
              <w:spacing w:after="0" w:line="240" w:lineRule="auto"/>
              <w:jc w:val="right"/>
              <w:rPr>
                <w:rFonts w:ascii="Times New Roman" w:eastAsia="Times New Roman" w:hAnsi="Times New Roman" w:cs="Times New Roman"/>
                <w:b/>
                <w:sz w:val="24"/>
                <w:szCs w:val="24"/>
              </w:rPr>
            </w:pPr>
          </w:p>
        </w:tc>
      </w:tr>
      <w:tr w:rsidR="00DD7DA0" w:rsidRPr="00DD7DA0" w14:paraId="1BB18C88" w14:textId="77777777">
        <w:trPr>
          <w:trHeight w:val="125"/>
          <w:jc w:val="center"/>
        </w:trPr>
        <w:tc>
          <w:tcPr>
            <w:tcW w:w="4661" w:type="dxa"/>
            <w:vAlign w:val="center"/>
          </w:tcPr>
          <w:p w14:paraId="00000334" w14:textId="77777777" w:rsidR="00485B84" w:rsidRDefault="00485B84" w:rsidP="00485B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267" w:type="dxa"/>
            <w:vAlign w:val="center"/>
          </w:tcPr>
          <w:p w14:paraId="00000335" w14:textId="77777777" w:rsidR="00485B84" w:rsidRPr="00DD7DA0" w:rsidRDefault="00485B84" w:rsidP="00485B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-197 615</w:t>
            </w:r>
          </w:p>
        </w:tc>
        <w:tc>
          <w:tcPr>
            <w:tcW w:w="1267" w:type="dxa"/>
            <w:vAlign w:val="center"/>
          </w:tcPr>
          <w:p w14:paraId="00000336" w14:textId="78245F20" w:rsidR="00485B84" w:rsidRPr="00DD7DA0" w:rsidRDefault="00485B84" w:rsidP="00485B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-198 215</w:t>
            </w:r>
          </w:p>
        </w:tc>
        <w:tc>
          <w:tcPr>
            <w:tcW w:w="1267" w:type="dxa"/>
            <w:vAlign w:val="center"/>
          </w:tcPr>
          <w:p w14:paraId="00000337" w14:textId="24FB26D1" w:rsidR="00485B84" w:rsidRPr="00DD7DA0" w:rsidRDefault="00485B84" w:rsidP="00485B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-198 415</w:t>
            </w:r>
          </w:p>
        </w:tc>
        <w:tc>
          <w:tcPr>
            <w:tcW w:w="1267" w:type="dxa"/>
            <w:vAlign w:val="center"/>
          </w:tcPr>
          <w:p w14:paraId="00000338" w14:textId="526738F5" w:rsidR="00485B84" w:rsidRPr="00DD7DA0" w:rsidRDefault="00485B84" w:rsidP="00485B84">
            <w:pPr>
              <w:spacing w:after="0" w:line="240" w:lineRule="auto"/>
              <w:jc w:val="right"/>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-198 615</w:t>
            </w:r>
          </w:p>
        </w:tc>
      </w:tr>
      <w:tr w:rsidR="009F1EF2" w14:paraId="0568FB13" w14:textId="77777777">
        <w:trPr>
          <w:trHeight w:val="125"/>
          <w:jc w:val="center"/>
        </w:trPr>
        <w:tc>
          <w:tcPr>
            <w:tcW w:w="4661" w:type="dxa"/>
            <w:vAlign w:val="center"/>
          </w:tcPr>
          <w:p w14:paraId="00000339" w14:textId="77777777" w:rsidR="009F1EF2" w:rsidRDefault="00B01A84">
            <w:pPr>
              <w:spacing w:after="0" w:line="240" w:lineRule="auto"/>
              <w:ind w:left="259"/>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Rozpočtové prostriedky</w:t>
            </w:r>
          </w:p>
        </w:tc>
        <w:tc>
          <w:tcPr>
            <w:tcW w:w="1267" w:type="dxa"/>
            <w:vAlign w:val="center"/>
          </w:tcPr>
          <w:p w14:paraId="0000033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3B"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3C"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3D"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2774CE30" w14:textId="77777777">
        <w:trPr>
          <w:trHeight w:val="125"/>
          <w:jc w:val="center"/>
        </w:trPr>
        <w:tc>
          <w:tcPr>
            <w:tcW w:w="4661" w:type="dxa"/>
            <w:vAlign w:val="center"/>
          </w:tcPr>
          <w:p w14:paraId="0000033E" w14:textId="77777777" w:rsidR="009F1EF2" w:rsidRDefault="00B01A84">
            <w:pPr>
              <w:spacing w:after="0" w:line="240" w:lineRule="auto"/>
              <w:ind w:left="259"/>
              <w:rPr>
                <w:rFonts w:ascii="Times New Roman" w:eastAsia="Times New Roman" w:hAnsi="Times New Roman" w:cs="Times New Roman"/>
                <w:i/>
                <w:sz w:val="24"/>
                <w:szCs w:val="24"/>
              </w:rPr>
            </w:pPr>
            <w:r>
              <w:rPr>
                <w:rFonts w:ascii="Times New Roman" w:eastAsia="Times New Roman" w:hAnsi="Times New Roman" w:cs="Times New Roman"/>
                <w:i/>
                <w:sz w:val="24"/>
                <w:szCs w:val="24"/>
              </w:rPr>
              <w:t>EÚ zdroje</w:t>
            </w:r>
          </w:p>
        </w:tc>
        <w:tc>
          <w:tcPr>
            <w:tcW w:w="1267" w:type="dxa"/>
            <w:vAlign w:val="center"/>
          </w:tcPr>
          <w:p w14:paraId="0000033F"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40"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41"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42"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F1EF2" w14:paraId="4716C973" w14:textId="77777777">
        <w:trPr>
          <w:trHeight w:val="125"/>
          <w:jc w:val="center"/>
        </w:trPr>
        <w:tc>
          <w:tcPr>
            <w:tcW w:w="4661" w:type="dxa"/>
            <w:vAlign w:val="center"/>
          </w:tcPr>
          <w:p w14:paraId="00000343"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267" w:type="dxa"/>
            <w:vAlign w:val="center"/>
          </w:tcPr>
          <w:p w14:paraId="0000034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503B1B97" w14:textId="77777777">
        <w:trPr>
          <w:trHeight w:val="125"/>
          <w:jc w:val="center"/>
        </w:trPr>
        <w:tc>
          <w:tcPr>
            <w:tcW w:w="4661" w:type="dxa"/>
            <w:vAlign w:val="center"/>
          </w:tcPr>
          <w:p w14:paraId="00000348"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267" w:type="dxa"/>
            <w:vAlign w:val="center"/>
          </w:tcPr>
          <w:p w14:paraId="0000034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B"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C"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069E4F65" w14:textId="77777777">
        <w:trPr>
          <w:trHeight w:val="125"/>
          <w:jc w:val="center"/>
        </w:trPr>
        <w:tc>
          <w:tcPr>
            <w:tcW w:w="4661" w:type="dxa"/>
            <w:vAlign w:val="center"/>
          </w:tcPr>
          <w:p w14:paraId="0000034D"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ostatné subjekty verejnej správy</w:t>
            </w:r>
          </w:p>
        </w:tc>
        <w:tc>
          <w:tcPr>
            <w:tcW w:w="1267" w:type="dxa"/>
            <w:vAlign w:val="center"/>
          </w:tcPr>
          <w:p w14:paraId="0000034E"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4F"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50"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51"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02587983" w14:textId="77777777">
        <w:trPr>
          <w:trHeight w:val="125"/>
          <w:jc w:val="center"/>
        </w:trPr>
        <w:tc>
          <w:tcPr>
            <w:tcW w:w="4661" w:type="dxa"/>
            <w:shd w:val="clear" w:color="auto" w:fill="C0C0C0"/>
            <w:vAlign w:val="center"/>
          </w:tcPr>
          <w:p w14:paraId="00000352"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Výdavky verejnej správy celkom</w:t>
            </w:r>
          </w:p>
        </w:tc>
        <w:tc>
          <w:tcPr>
            <w:tcW w:w="1267" w:type="dxa"/>
            <w:shd w:val="clear" w:color="auto" w:fill="C0C0C0"/>
            <w:vAlign w:val="center"/>
          </w:tcPr>
          <w:p w14:paraId="00000353"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C0C0C0"/>
            <w:vAlign w:val="center"/>
          </w:tcPr>
          <w:p w14:paraId="0000035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C0C0C0"/>
            <w:vAlign w:val="center"/>
          </w:tcPr>
          <w:p w14:paraId="0000035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C0C0C0"/>
            <w:vAlign w:val="center"/>
          </w:tcPr>
          <w:p w14:paraId="0000035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173A4353" w14:textId="77777777">
        <w:trPr>
          <w:trHeight w:val="70"/>
          <w:jc w:val="center"/>
        </w:trPr>
        <w:tc>
          <w:tcPr>
            <w:tcW w:w="4661" w:type="dxa"/>
            <w:vAlign w:val="center"/>
          </w:tcPr>
          <w:p w14:paraId="00000357"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tom: za každý subjekt verejnej správy / program zvlášť</w:t>
            </w:r>
          </w:p>
        </w:tc>
        <w:tc>
          <w:tcPr>
            <w:tcW w:w="1267" w:type="dxa"/>
            <w:vAlign w:val="center"/>
          </w:tcPr>
          <w:p w14:paraId="00000358"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59"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5A"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5B"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F1EF2" w14:paraId="31358B7E" w14:textId="77777777">
        <w:trPr>
          <w:trHeight w:val="70"/>
          <w:jc w:val="center"/>
        </w:trPr>
        <w:tc>
          <w:tcPr>
            <w:tcW w:w="4661" w:type="dxa"/>
            <w:vAlign w:val="center"/>
          </w:tcPr>
          <w:p w14:paraId="0000035C"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z toho: </w:t>
            </w:r>
          </w:p>
        </w:tc>
        <w:tc>
          <w:tcPr>
            <w:tcW w:w="1267" w:type="dxa"/>
            <w:vAlign w:val="center"/>
          </w:tcPr>
          <w:p w14:paraId="0000035D" w14:textId="77777777" w:rsidR="009F1EF2" w:rsidRDefault="009F1EF2">
            <w:pPr>
              <w:spacing w:after="0" w:line="240" w:lineRule="auto"/>
              <w:jc w:val="right"/>
              <w:rPr>
                <w:rFonts w:ascii="Times New Roman" w:eastAsia="Times New Roman" w:hAnsi="Times New Roman" w:cs="Times New Roman"/>
                <w:b/>
                <w:sz w:val="24"/>
                <w:szCs w:val="24"/>
              </w:rPr>
            </w:pPr>
          </w:p>
        </w:tc>
        <w:tc>
          <w:tcPr>
            <w:tcW w:w="1267" w:type="dxa"/>
            <w:vAlign w:val="center"/>
          </w:tcPr>
          <w:p w14:paraId="0000035E" w14:textId="77777777" w:rsidR="009F1EF2" w:rsidRDefault="009F1EF2">
            <w:pPr>
              <w:spacing w:after="0" w:line="240" w:lineRule="auto"/>
              <w:jc w:val="right"/>
              <w:rPr>
                <w:rFonts w:ascii="Times New Roman" w:eastAsia="Times New Roman" w:hAnsi="Times New Roman" w:cs="Times New Roman"/>
                <w:b/>
                <w:sz w:val="24"/>
                <w:szCs w:val="24"/>
              </w:rPr>
            </w:pPr>
          </w:p>
        </w:tc>
        <w:tc>
          <w:tcPr>
            <w:tcW w:w="1267" w:type="dxa"/>
            <w:vAlign w:val="center"/>
          </w:tcPr>
          <w:p w14:paraId="0000035F" w14:textId="77777777" w:rsidR="009F1EF2" w:rsidRDefault="009F1EF2">
            <w:pPr>
              <w:spacing w:after="0" w:line="240" w:lineRule="auto"/>
              <w:jc w:val="right"/>
              <w:rPr>
                <w:rFonts w:ascii="Times New Roman" w:eastAsia="Times New Roman" w:hAnsi="Times New Roman" w:cs="Times New Roman"/>
                <w:b/>
                <w:sz w:val="24"/>
                <w:szCs w:val="24"/>
              </w:rPr>
            </w:pPr>
          </w:p>
        </w:tc>
        <w:tc>
          <w:tcPr>
            <w:tcW w:w="1267" w:type="dxa"/>
            <w:vAlign w:val="center"/>
          </w:tcPr>
          <w:p w14:paraId="00000360" w14:textId="77777777" w:rsidR="009F1EF2" w:rsidRDefault="009F1EF2">
            <w:pPr>
              <w:spacing w:after="0" w:line="240" w:lineRule="auto"/>
              <w:jc w:val="right"/>
              <w:rPr>
                <w:rFonts w:ascii="Times New Roman" w:eastAsia="Times New Roman" w:hAnsi="Times New Roman" w:cs="Times New Roman"/>
                <w:b/>
                <w:sz w:val="24"/>
                <w:szCs w:val="24"/>
              </w:rPr>
            </w:pPr>
          </w:p>
        </w:tc>
      </w:tr>
      <w:tr w:rsidR="009F1EF2" w14:paraId="6E351E10" w14:textId="77777777">
        <w:trPr>
          <w:trHeight w:val="70"/>
          <w:jc w:val="center"/>
        </w:trPr>
        <w:tc>
          <w:tcPr>
            <w:tcW w:w="4661" w:type="dxa"/>
            <w:vAlign w:val="center"/>
          </w:tcPr>
          <w:p w14:paraId="00000361"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267" w:type="dxa"/>
            <w:vAlign w:val="center"/>
          </w:tcPr>
          <w:p w14:paraId="00000362"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63"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6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6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06CF3BFC" w14:textId="77777777">
        <w:trPr>
          <w:trHeight w:val="70"/>
          <w:jc w:val="center"/>
        </w:trPr>
        <w:tc>
          <w:tcPr>
            <w:tcW w:w="4661" w:type="dxa"/>
            <w:vAlign w:val="center"/>
          </w:tcPr>
          <w:p w14:paraId="00000366" w14:textId="77777777" w:rsidR="009F1EF2" w:rsidRDefault="00B01A84">
            <w:pPr>
              <w:spacing w:after="0" w:line="240" w:lineRule="auto"/>
              <w:ind w:left="259"/>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Rozpočtové prostriedky</w:t>
            </w:r>
          </w:p>
        </w:tc>
        <w:tc>
          <w:tcPr>
            <w:tcW w:w="1267" w:type="dxa"/>
            <w:vAlign w:val="center"/>
          </w:tcPr>
          <w:p w14:paraId="0000036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68"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6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6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573CE2E0" w14:textId="77777777">
        <w:trPr>
          <w:trHeight w:val="70"/>
          <w:jc w:val="center"/>
        </w:trPr>
        <w:tc>
          <w:tcPr>
            <w:tcW w:w="4661" w:type="dxa"/>
            <w:vAlign w:val="center"/>
          </w:tcPr>
          <w:p w14:paraId="0000036B" w14:textId="77777777" w:rsidR="009F1EF2" w:rsidRDefault="00B01A8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EÚ zdroje</w:t>
            </w:r>
          </w:p>
        </w:tc>
        <w:tc>
          <w:tcPr>
            <w:tcW w:w="1267" w:type="dxa"/>
            <w:vAlign w:val="center"/>
          </w:tcPr>
          <w:p w14:paraId="0000036C"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6D"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6E"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6F"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F1EF2" w14:paraId="55D88B48" w14:textId="77777777">
        <w:trPr>
          <w:trHeight w:val="70"/>
          <w:jc w:val="center"/>
        </w:trPr>
        <w:tc>
          <w:tcPr>
            <w:tcW w:w="4661" w:type="dxa"/>
            <w:vAlign w:val="center"/>
          </w:tcPr>
          <w:p w14:paraId="00000370" w14:textId="77777777" w:rsidR="009F1EF2" w:rsidRDefault="00B01A8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spolufinancovanie</w:t>
            </w:r>
          </w:p>
        </w:tc>
        <w:tc>
          <w:tcPr>
            <w:tcW w:w="1267" w:type="dxa"/>
            <w:vAlign w:val="center"/>
          </w:tcPr>
          <w:p w14:paraId="00000371"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72"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73"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74"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F1EF2" w14:paraId="6F64362D" w14:textId="77777777">
        <w:trPr>
          <w:trHeight w:val="125"/>
          <w:jc w:val="center"/>
        </w:trPr>
        <w:tc>
          <w:tcPr>
            <w:tcW w:w="4661" w:type="dxa"/>
            <w:vAlign w:val="center"/>
          </w:tcPr>
          <w:p w14:paraId="00000375"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267" w:type="dxa"/>
            <w:vAlign w:val="center"/>
          </w:tcPr>
          <w:p w14:paraId="0000037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7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78"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7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727F4133" w14:textId="77777777">
        <w:trPr>
          <w:trHeight w:val="125"/>
          <w:jc w:val="center"/>
        </w:trPr>
        <w:tc>
          <w:tcPr>
            <w:tcW w:w="4661" w:type="dxa"/>
            <w:vAlign w:val="center"/>
          </w:tcPr>
          <w:p w14:paraId="0000037A"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267" w:type="dxa"/>
            <w:vAlign w:val="center"/>
          </w:tcPr>
          <w:p w14:paraId="0000037B"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7C"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7D"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7E"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16F52E40" w14:textId="77777777">
        <w:trPr>
          <w:trHeight w:val="70"/>
          <w:jc w:val="center"/>
        </w:trPr>
        <w:tc>
          <w:tcPr>
            <w:tcW w:w="4661" w:type="dxa"/>
            <w:vAlign w:val="center"/>
          </w:tcPr>
          <w:p w14:paraId="0000037F"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vplyv na ostatné subjekty verejnej správy</w:t>
            </w:r>
          </w:p>
        </w:tc>
        <w:tc>
          <w:tcPr>
            <w:tcW w:w="1267" w:type="dxa"/>
            <w:vAlign w:val="center"/>
          </w:tcPr>
          <w:p w14:paraId="00000380"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81"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82"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83"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56FC164E" w14:textId="77777777">
        <w:trPr>
          <w:trHeight w:val="70"/>
          <w:jc w:val="center"/>
        </w:trPr>
        <w:tc>
          <w:tcPr>
            <w:tcW w:w="4661" w:type="dxa"/>
            <w:shd w:val="clear" w:color="auto" w:fill="BFBFBF"/>
            <w:vAlign w:val="center"/>
          </w:tcPr>
          <w:p w14:paraId="00000384"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Vplyv na počet zamestnancov </w:t>
            </w:r>
          </w:p>
        </w:tc>
        <w:tc>
          <w:tcPr>
            <w:tcW w:w="1267" w:type="dxa"/>
            <w:shd w:val="clear" w:color="auto" w:fill="BFBFBF"/>
            <w:vAlign w:val="center"/>
          </w:tcPr>
          <w:p w14:paraId="0000038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8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8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88"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1FF08C00" w14:textId="77777777">
        <w:trPr>
          <w:trHeight w:val="70"/>
          <w:jc w:val="center"/>
        </w:trPr>
        <w:tc>
          <w:tcPr>
            <w:tcW w:w="4661" w:type="dxa"/>
            <w:vAlign w:val="center"/>
          </w:tcPr>
          <w:p w14:paraId="00000389"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267" w:type="dxa"/>
            <w:vAlign w:val="center"/>
          </w:tcPr>
          <w:p w14:paraId="0000038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8B"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8C"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8D"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6A37916C" w14:textId="77777777">
        <w:trPr>
          <w:trHeight w:val="70"/>
          <w:jc w:val="center"/>
        </w:trPr>
        <w:tc>
          <w:tcPr>
            <w:tcW w:w="4661" w:type="dxa"/>
            <w:vAlign w:val="center"/>
          </w:tcPr>
          <w:p w14:paraId="0000038E"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267" w:type="dxa"/>
            <w:vAlign w:val="center"/>
          </w:tcPr>
          <w:p w14:paraId="0000038F"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0"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1"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2"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70D2C9A1" w14:textId="77777777">
        <w:trPr>
          <w:trHeight w:val="70"/>
          <w:jc w:val="center"/>
        </w:trPr>
        <w:tc>
          <w:tcPr>
            <w:tcW w:w="4661" w:type="dxa"/>
            <w:vAlign w:val="center"/>
          </w:tcPr>
          <w:p w14:paraId="00000393"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267" w:type="dxa"/>
            <w:vAlign w:val="center"/>
          </w:tcPr>
          <w:p w14:paraId="0000039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618E06D2" w14:textId="77777777">
        <w:trPr>
          <w:trHeight w:val="70"/>
          <w:jc w:val="center"/>
        </w:trPr>
        <w:tc>
          <w:tcPr>
            <w:tcW w:w="4661" w:type="dxa"/>
            <w:vAlign w:val="center"/>
          </w:tcPr>
          <w:p w14:paraId="00000398"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ostatné subjekty verejnej správy</w:t>
            </w:r>
          </w:p>
        </w:tc>
        <w:tc>
          <w:tcPr>
            <w:tcW w:w="1267" w:type="dxa"/>
            <w:vAlign w:val="center"/>
          </w:tcPr>
          <w:p w14:paraId="0000039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B"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9C"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20A87E55" w14:textId="77777777">
        <w:trPr>
          <w:trHeight w:val="70"/>
          <w:jc w:val="center"/>
        </w:trPr>
        <w:tc>
          <w:tcPr>
            <w:tcW w:w="4661" w:type="dxa"/>
            <w:shd w:val="clear" w:color="auto" w:fill="BFBFBF"/>
            <w:vAlign w:val="center"/>
          </w:tcPr>
          <w:p w14:paraId="0000039D"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mzdové výdavky</w:t>
            </w:r>
          </w:p>
        </w:tc>
        <w:tc>
          <w:tcPr>
            <w:tcW w:w="1267" w:type="dxa"/>
            <w:shd w:val="clear" w:color="auto" w:fill="BFBFBF"/>
            <w:vAlign w:val="center"/>
          </w:tcPr>
          <w:p w14:paraId="0000039E"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9F"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A0"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A1"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7B0346C3" w14:textId="77777777">
        <w:trPr>
          <w:trHeight w:val="70"/>
          <w:jc w:val="center"/>
        </w:trPr>
        <w:tc>
          <w:tcPr>
            <w:tcW w:w="4661" w:type="dxa"/>
            <w:vAlign w:val="center"/>
          </w:tcPr>
          <w:p w14:paraId="000003A2"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267" w:type="dxa"/>
            <w:vAlign w:val="center"/>
          </w:tcPr>
          <w:p w14:paraId="000003A3"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47BE9668" w14:textId="77777777">
        <w:trPr>
          <w:trHeight w:val="70"/>
          <w:jc w:val="center"/>
        </w:trPr>
        <w:tc>
          <w:tcPr>
            <w:tcW w:w="4661" w:type="dxa"/>
            <w:vAlign w:val="center"/>
          </w:tcPr>
          <w:p w14:paraId="000003A7"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267" w:type="dxa"/>
            <w:vAlign w:val="center"/>
          </w:tcPr>
          <w:p w14:paraId="000003A8"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B"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759CFF73" w14:textId="77777777">
        <w:trPr>
          <w:trHeight w:val="70"/>
          <w:jc w:val="center"/>
        </w:trPr>
        <w:tc>
          <w:tcPr>
            <w:tcW w:w="4661" w:type="dxa"/>
            <w:vAlign w:val="center"/>
          </w:tcPr>
          <w:p w14:paraId="000003AC" w14:textId="77777777" w:rsidR="009F1EF2" w:rsidRDefault="00B01A8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267" w:type="dxa"/>
            <w:vAlign w:val="center"/>
          </w:tcPr>
          <w:p w14:paraId="000003AD"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E"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AF"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B0"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2300DFA8" w14:textId="77777777">
        <w:trPr>
          <w:trHeight w:val="70"/>
          <w:jc w:val="center"/>
        </w:trPr>
        <w:tc>
          <w:tcPr>
            <w:tcW w:w="4661" w:type="dxa"/>
            <w:vAlign w:val="center"/>
          </w:tcPr>
          <w:p w14:paraId="000003B1"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vplyv na ostatné subjekty verejnej správy</w:t>
            </w:r>
          </w:p>
        </w:tc>
        <w:tc>
          <w:tcPr>
            <w:tcW w:w="1267" w:type="dxa"/>
            <w:vAlign w:val="center"/>
          </w:tcPr>
          <w:p w14:paraId="000003B2"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B3"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B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vAlign w:val="center"/>
          </w:tcPr>
          <w:p w14:paraId="000003B5"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7390F3B0" w14:textId="77777777">
        <w:trPr>
          <w:trHeight w:val="70"/>
          <w:jc w:val="center"/>
        </w:trPr>
        <w:tc>
          <w:tcPr>
            <w:tcW w:w="4661" w:type="dxa"/>
            <w:shd w:val="clear" w:color="auto" w:fill="C0C0C0"/>
            <w:vAlign w:val="center"/>
          </w:tcPr>
          <w:p w14:paraId="000003B6"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Financovanie zabezpečené v rozpočte</w:t>
            </w:r>
          </w:p>
        </w:tc>
        <w:tc>
          <w:tcPr>
            <w:tcW w:w="1267" w:type="dxa"/>
            <w:shd w:val="clear" w:color="auto" w:fill="C0C0C0"/>
            <w:vAlign w:val="center"/>
          </w:tcPr>
          <w:p w14:paraId="000003B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C0C0C0"/>
            <w:vAlign w:val="center"/>
          </w:tcPr>
          <w:p w14:paraId="000003B8"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C0C0C0"/>
            <w:vAlign w:val="center"/>
          </w:tcPr>
          <w:p w14:paraId="000003B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C0C0C0"/>
            <w:vAlign w:val="center"/>
          </w:tcPr>
          <w:p w14:paraId="000003BA"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1AE1A7F7" w14:textId="77777777">
        <w:trPr>
          <w:trHeight w:val="70"/>
          <w:jc w:val="center"/>
        </w:trPr>
        <w:tc>
          <w:tcPr>
            <w:tcW w:w="4661" w:type="dxa"/>
            <w:vAlign w:val="center"/>
          </w:tcPr>
          <w:p w14:paraId="000003BB"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tom: za každý subjekt verejnej správy / program zvlášť</w:t>
            </w:r>
          </w:p>
        </w:tc>
        <w:tc>
          <w:tcPr>
            <w:tcW w:w="1267" w:type="dxa"/>
            <w:vAlign w:val="center"/>
          </w:tcPr>
          <w:p w14:paraId="000003BC"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BD"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BE"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7" w:type="dxa"/>
            <w:vAlign w:val="center"/>
          </w:tcPr>
          <w:p w14:paraId="000003BF"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F1EF2" w14:paraId="5DF5807A" w14:textId="77777777">
        <w:trPr>
          <w:trHeight w:val="70"/>
          <w:jc w:val="center"/>
        </w:trPr>
        <w:tc>
          <w:tcPr>
            <w:tcW w:w="4661" w:type="dxa"/>
            <w:shd w:val="clear" w:color="auto" w:fill="BFBFBF"/>
            <w:vAlign w:val="center"/>
          </w:tcPr>
          <w:p w14:paraId="000003C0"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Iné ako rozpočtové zdroje</w:t>
            </w:r>
          </w:p>
        </w:tc>
        <w:tc>
          <w:tcPr>
            <w:tcW w:w="1267" w:type="dxa"/>
            <w:shd w:val="clear" w:color="auto" w:fill="BFBFBF"/>
            <w:vAlign w:val="center"/>
          </w:tcPr>
          <w:p w14:paraId="000003C1"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C2"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C3"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BFBFBF"/>
            <w:vAlign w:val="center"/>
          </w:tcPr>
          <w:p w14:paraId="000003C4"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9F1EF2" w14:paraId="2E4EA8AE" w14:textId="77777777">
        <w:trPr>
          <w:trHeight w:val="70"/>
          <w:jc w:val="center"/>
        </w:trPr>
        <w:tc>
          <w:tcPr>
            <w:tcW w:w="4661" w:type="dxa"/>
            <w:shd w:val="clear" w:color="auto" w:fill="A6A6A6"/>
            <w:vAlign w:val="center"/>
          </w:tcPr>
          <w:p w14:paraId="000003C5"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Rozpočtovo nekrytý vplyv / úspora</w:t>
            </w:r>
          </w:p>
        </w:tc>
        <w:tc>
          <w:tcPr>
            <w:tcW w:w="1267" w:type="dxa"/>
            <w:shd w:val="clear" w:color="auto" w:fill="A6A6A6"/>
            <w:vAlign w:val="center"/>
          </w:tcPr>
          <w:p w14:paraId="000003C6"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A6A6A6"/>
            <w:vAlign w:val="center"/>
          </w:tcPr>
          <w:p w14:paraId="000003C7"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A6A6A6"/>
            <w:vAlign w:val="center"/>
          </w:tcPr>
          <w:p w14:paraId="000003C8"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67" w:type="dxa"/>
            <w:shd w:val="clear" w:color="auto" w:fill="A6A6A6"/>
            <w:vAlign w:val="center"/>
          </w:tcPr>
          <w:p w14:paraId="000003C9" w14:textId="77777777" w:rsidR="009F1EF2" w:rsidRDefault="00B01A8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bl>
    <w:p w14:paraId="000003CA" w14:textId="77777777" w:rsidR="009F1EF2" w:rsidRDefault="009F1EF2">
      <w:pPr>
        <w:spacing w:after="0" w:line="240" w:lineRule="auto"/>
        <w:rPr>
          <w:rFonts w:ascii="Times New Roman" w:eastAsia="Times New Roman" w:hAnsi="Times New Roman" w:cs="Times New Roman"/>
          <w:b/>
          <w:sz w:val="24"/>
          <w:szCs w:val="24"/>
        </w:rPr>
      </w:pPr>
    </w:p>
    <w:p w14:paraId="000003CB" w14:textId="77777777" w:rsidR="009F1EF2" w:rsidRDefault="00B01A84">
      <w:pPr>
        <w:rPr>
          <w:rFonts w:ascii="Times New Roman" w:eastAsia="Times New Roman" w:hAnsi="Times New Roman" w:cs="Times New Roman"/>
          <w:b/>
          <w:sz w:val="24"/>
          <w:szCs w:val="24"/>
        </w:rPr>
      </w:pPr>
      <w:r>
        <w:br w:type="page"/>
      </w:r>
    </w:p>
    <w:p w14:paraId="000003CC" w14:textId="77777777" w:rsidR="009F1EF2" w:rsidRDefault="00B01A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2.1.1. Financovanie návrhu - Návrh na riešenie úbytku príjmov alebo zvýšených výdavkov podľa § 33 ods. 1 zákona č. 523/2004 Z. z. o rozpočtových pravidlách verejnej správy:</w:t>
      </w:r>
    </w:p>
    <w:p w14:paraId="000003CD" w14:textId="77777777" w:rsidR="009F1EF2" w:rsidRDefault="009F1EF2">
      <w:pPr>
        <w:spacing w:after="0" w:line="240" w:lineRule="auto"/>
        <w:jc w:val="both"/>
        <w:rPr>
          <w:rFonts w:ascii="Times New Roman" w:eastAsia="Times New Roman" w:hAnsi="Times New Roman" w:cs="Times New Roman"/>
          <w:b/>
          <w:sz w:val="12"/>
          <w:szCs w:val="12"/>
        </w:rPr>
      </w:pPr>
    </w:p>
    <w:p w14:paraId="000003CE" w14:textId="7C95F720" w:rsidR="009F1EF2" w:rsidRPr="00DD7DA0" w:rsidRDefault="001A37A5">
      <w:pPr>
        <w:pBdr>
          <w:top w:val="single" w:sz="4" w:space="1" w:color="000000"/>
          <w:left w:val="single" w:sz="4" w:space="4" w:color="000000"/>
          <w:bottom w:val="single" w:sz="4" w:space="0" w:color="000000"/>
          <w:right w:val="single" w:sz="4" w:space="4" w:color="000000"/>
        </w:pBdr>
        <w:jc w:val="both"/>
        <w:rPr>
          <w:rFonts w:ascii="Times New Roman" w:hAnsi="Times New Roman" w:cs="Times New Roman"/>
          <w:bCs/>
        </w:rPr>
      </w:pPr>
      <w:r w:rsidRPr="00DD7DA0">
        <w:rPr>
          <w:rFonts w:ascii="Times New Roman" w:hAnsi="Times New Roman" w:cs="Times New Roman"/>
          <w:bCs/>
        </w:rPr>
        <w:t xml:space="preserve">Z návrhu vyplýva, že uvedená právna úprava bude mať negatívny vplyv na rozpočet verejnej správy, nakoľko má dopad na objem príjmov štátneho rozpočtu pre jednotlivé roky. Úbytok príjmov bude krytý v rozpočte kapitoly Ministerstva zdravotníctva Slovenskej republiky. </w:t>
      </w:r>
      <w:r w:rsidR="00B01A84" w:rsidRPr="00DD7DA0">
        <w:rPr>
          <w:rFonts w:ascii="Times New Roman" w:hAnsi="Times New Roman" w:cs="Times New Roman"/>
          <w:bCs/>
        </w:rPr>
        <w:t xml:space="preserve"> </w:t>
      </w:r>
    </w:p>
    <w:p w14:paraId="000003CF"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Popis a charakteristika návrhu</w:t>
      </w:r>
    </w:p>
    <w:p w14:paraId="000003D0" w14:textId="77777777" w:rsidR="009F1EF2" w:rsidRDefault="009F1EF2">
      <w:pPr>
        <w:spacing w:after="0" w:line="240" w:lineRule="auto"/>
        <w:rPr>
          <w:rFonts w:ascii="Times New Roman" w:eastAsia="Times New Roman" w:hAnsi="Times New Roman" w:cs="Times New Roman"/>
          <w:sz w:val="24"/>
          <w:szCs w:val="24"/>
        </w:rPr>
      </w:pPr>
    </w:p>
    <w:p w14:paraId="000003D1" w14:textId="77777777" w:rsidR="009F1EF2" w:rsidRDefault="00B01A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Popis návrhu:</w:t>
      </w:r>
    </w:p>
    <w:p w14:paraId="000003D2" w14:textId="77777777" w:rsidR="009F1EF2" w:rsidRDefault="009F1EF2">
      <w:pPr>
        <w:spacing w:after="0" w:line="240" w:lineRule="auto"/>
        <w:jc w:val="both"/>
        <w:rPr>
          <w:rFonts w:ascii="Times New Roman" w:eastAsia="Times New Roman" w:hAnsi="Times New Roman" w:cs="Times New Roman"/>
          <w:b/>
          <w:sz w:val="24"/>
          <w:szCs w:val="24"/>
        </w:rPr>
      </w:pPr>
    </w:p>
    <w:p w14:paraId="000003D3" w14:textId="77777777" w:rsidR="009F1EF2" w:rsidRDefault="00B01A8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Akú problematiku návrh rieši? Kto bude návrh implementovať? Kde sa budú služby poskytovať?</w:t>
      </w:r>
    </w:p>
    <w:p w14:paraId="000003D4" w14:textId="77777777" w:rsidR="009F1EF2" w:rsidRDefault="00B0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zlepšovania podnikateľského prostredia sa  návrhom zákona vypúšťa povinnosť zamestnávateľa - oprávneného subjektu - predkladať príslušnému orgánu verejného zdravotníctva na posúdenie návrh na odstraňovanie azbestu a materiálov obsahujúcich azbest z konkrétnej stavby; táto povinnosť je nahradená oznamovacou povinnosťou zamestnávateľa 10 dní pred začatím odstraňovania azbestu a materiálov  obsahujúcich azbest zo stavieb, ktorá nie je spoplatnená správnym poplatkom.</w:t>
      </w:r>
    </w:p>
    <w:p w14:paraId="000003D5" w14:textId="77777777" w:rsidR="009F1EF2" w:rsidRDefault="00B0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Oznamovacia povinnosť v § 41 je v súlade so smernicou Európskeho parlamentu a Rady 2009/148/ES z 30. novembra 2009 o ochrane pracovníkov pred rizikami z vystavenia účinkom azbestu pri práci (kodifikované znenie) a v súlade s nariadením vlády SR č. 253/2006 Z. z.  o ochrane zamestnancov pred rizikami súvisiacimi s expozíciou azbestu pri práci. </w:t>
      </w:r>
    </w:p>
    <w:p w14:paraId="000003D6" w14:textId="77777777" w:rsidR="009F1EF2" w:rsidRDefault="00B01A8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právna úprava sa týka fyzických osôb - podnikateľov a právnických osôb, ktoré sú oprávnené na odstraňovanie azbestu alebo materiálov obsahujúcich azbest zo stavieb.</w:t>
      </w:r>
    </w:p>
    <w:p w14:paraId="000003D7" w14:textId="77777777" w:rsidR="009F1EF2" w:rsidRDefault="00B01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súčasnosti sú </w:t>
      </w:r>
      <w:proofErr w:type="spellStart"/>
      <w:r>
        <w:rPr>
          <w:rFonts w:ascii="Times New Roman" w:eastAsia="Times New Roman" w:hAnsi="Times New Roman" w:cs="Times New Roman"/>
          <w:sz w:val="24"/>
          <w:szCs w:val="24"/>
        </w:rPr>
        <w:t>nozokomiálne</w:t>
      </w:r>
      <w:proofErr w:type="spellEnd"/>
      <w:r>
        <w:rPr>
          <w:rFonts w:ascii="Times New Roman" w:eastAsia="Times New Roman" w:hAnsi="Times New Roman" w:cs="Times New Roman"/>
          <w:sz w:val="24"/>
          <w:szCs w:val="24"/>
        </w:rPr>
        <w:t xml:space="preserve"> nákazy (NN) považované za jeden z najčastejších sprievodných javov spojených s hospitalizáciou. Predstavujú vysokú záťaž z hľadiska úmrtnosti, z hľadiska zvyšovania počtu predlžovania hospitalizácií, zvyšovania nákladov na zdravotnú starostlivosť a taktiež so zvýšenou spotrebou ATB. V zdravotníckych zariadeniach na Slovensku nepracuje dostatok verejných zdravotníkov/epidemiológov, teda nie je dostatočne zabezpečená kontrola hygienicko-epidemiologického režimu na jednotlivých pracoviskách nemocnice a edukácia zdravotníckych pracovníkov. </w:t>
      </w:r>
    </w:p>
    <w:p w14:paraId="000003D8" w14:textId="77777777" w:rsidR="009F1EF2" w:rsidRDefault="00B01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Navrhovanou právnou úpravou sa zavádza povinnosť pre poskytovateľov zdravotnej starostlivosti, ktorý poskytujú ústavnú zdravotnú starostlivosť, mať v pracovnom vzťahu na zabezpečenie hygienicko-epidemiologického režimu a na prevenciu, sledovanie a analýzu </w:t>
      </w:r>
      <w:proofErr w:type="spellStart"/>
      <w:r>
        <w:rPr>
          <w:rFonts w:ascii="Times New Roman" w:eastAsia="Times New Roman" w:hAnsi="Times New Roman" w:cs="Times New Roman"/>
          <w:sz w:val="24"/>
          <w:szCs w:val="24"/>
        </w:rPr>
        <w:t>nozokomiálnych</w:t>
      </w:r>
      <w:proofErr w:type="spellEnd"/>
      <w:r>
        <w:rPr>
          <w:rFonts w:ascii="Times New Roman" w:eastAsia="Times New Roman" w:hAnsi="Times New Roman" w:cs="Times New Roman"/>
          <w:sz w:val="24"/>
          <w:szCs w:val="24"/>
        </w:rPr>
        <w:t xml:space="preserve"> nákaz - lekára s profesijným titulom epidemiológ, lekára hygienika, </w:t>
      </w:r>
      <w:proofErr w:type="spellStart"/>
      <w:r>
        <w:rPr>
          <w:rFonts w:ascii="Times New Roman" w:eastAsia="Times New Roman" w:hAnsi="Times New Roman" w:cs="Times New Roman"/>
          <w:sz w:val="24"/>
          <w:szCs w:val="24"/>
        </w:rPr>
        <w:t>infektológa</w:t>
      </w:r>
      <w:proofErr w:type="spellEnd"/>
      <w:r>
        <w:rPr>
          <w:rFonts w:ascii="Times New Roman" w:eastAsia="Times New Roman" w:hAnsi="Times New Roman" w:cs="Times New Roman"/>
          <w:sz w:val="24"/>
          <w:szCs w:val="24"/>
        </w:rPr>
        <w:t xml:space="preserve"> alebo mikrobiológa a verejného zdravotníka so špecializáciou v špecializačnom odbore epidemiológia infekčných ochorení.</w:t>
      </w:r>
    </w:p>
    <w:p w14:paraId="000003D9" w14:textId="3DC87173" w:rsidR="009F1EF2" w:rsidRDefault="00B01A8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Navrhovaná právna úprava nadobúda účinnosť </w:t>
      </w:r>
      <w:r w:rsidR="00DE2D0C">
        <w:rPr>
          <w:rFonts w:ascii="Times New Roman" w:eastAsia="Times New Roman" w:hAnsi="Times New Roman" w:cs="Times New Roman"/>
          <w:sz w:val="24"/>
          <w:szCs w:val="24"/>
        </w:rPr>
        <w:t>v roku 2028</w:t>
      </w:r>
      <w:r>
        <w:rPr>
          <w:rFonts w:ascii="Times New Roman" w:eastAsia="Times New Roman" w:hAnsi="Times New Roman" w:cs="Times New Roman"/>
          <w:sz w:val="24"/>
          <w:szCs w:val="24"/>
        </w:rPr>
        <w:t>.</w:t>
      </w:r>
    </w:p>
    <w:p w14:paraId="000003DA" w14:textId="77777777" w:rsidR="009F1EF2" w:rsidRDefault="00B0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zlepšovania podnikateľského prostredia sa  návrhom zákona vypúšťa povinnosť FO-P a PO  predkladať príslušnému orgánu verejného zdravotníctva  návrh na vydanie rozhodnutia ku konaniu zotavovacích podujatí; táto povinnosť je nahradená oznamovacou povinnosťou FO-P a PO voči orgánom verejného zdravotníctva o konaní zotavovacieho podujatia, ktorá nie je spoplatnená správnym poplatkom.</w:t>
      </w:r>
    </w:p>
    <w:p w14:paraId="000003DB" w14:textId="77777777" w:rsidR="009F1EF2" w:rsidRDefault="00B01A8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Navrhovaná právna úprava sa týka fyzických osôb - podnikateľov a právnických osôb, ktoré organizujú zotavovacie podujatia v SR. </w:t>
      </w:r>
    </w:p>
    <w:p w14:paraId="000003DC" w14:textId="77777777" w:rsidR="009F1EF2" w:rsidRDefault="00B01A8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zlepšovania podnikateľského prostredia sa návrhom zákona vypúšťa správny poplatok za oznámenie umiestnenia nových potravín na trh v SR v sadzobníku správnych poplatkov, identifikované ako </w:t>
      </w:r>
      <w:proofErr w:type="spellStart"/>
      <w:r>
        <w:rPr>
          <w:rFonts w:ascii="Times New Roman" w:eastAsia="Times New Roman" w:hAnsi="Times New Roman" w:cs="Times New Roman"/>
          <w:sz w:val="24"/>
          <w:szCs w:val="24"/>
        </w:rPr>
        <w:t>goldplating</w:t>
      </w:r>
      <w:proofErr w:type="spellEnd"/>
      <w:r>
        <w:rPr>
          <w:rFonts w:ascii="Times New Roman" w:eastAsia="Times New Roman" w:hAnsi="Times New Roman" w:cs="Times New Roman"/>
          <w:sz w:val="24"/>
          <w:szCs w:val="24"/>
        </w:rPr>
        <w:t>.</w:t>
      </w:r>
    </w:p>
    <w:p w14:paraId="000003DD" w14:textId="77777777" w:rsidR="009F1EF2" w:rsidRDefault="00B01A84">
      <w:pPr>
        <w:spacing w:after="0" w:line="240" w:lineRule="auto"/>
        <w:ind w:left="14" w:right="4"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Pridáva sa správny poplatok za vydanie osvedčenia o voľnom predaji kozmetického výrobku do tretích krajín a osvedčenia o dodržaní požiadaviek na správnu výrobnú prax pri výrobe </w:t>
      </w:r>
      <w:r>
        <w:rPr>
          <w:rFonts w:ascii="Times New Roman" w:eastAsia="Times New Roman" w:hAnsi="Times New Roman" w:cs="Times New Roman"/>
          <w:sz w:val="24"/>
          <w:szCs w:val="24"/>
        </w:rPr>
        <w:lastRenderedPageBreak/>
        <w:t>kozmetického výrobku. Tieto osvedčenia sa budú vydávať na žiadosť výrobcu so sídlom v SR za účelom podpory exportu kozmetických výrobkov vyrobených v SR a ich možnosti pre vývoz kozmetických výrobkov do tretích krajín, v ktorých  kontrolné orgány takéto osvedčenia vyžadujú.</w:t>
      </w:r>
    </w:p>
    <w:p w14:paraId="000003DE"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Nariadenie Európskeho parlamentu a Rady (ES) č. 1223/2009 o kozmetických výrobkoch komplexne harmonizuje pravidlá Spoločenstva v snahe zabezpečiť fungovanie vnútorného trhu</w:t>
      </w:r>
      <w:r>
        <w:rPr>
          <w:rFonts w:ascii="Times New Roman" w:eastAsia="Times New Roman" w:hAnsi="Times New Roman" w:cs="Times New Roman"/>
          <w:sz w:val="24"/>
          <w:szCs w:val="24"/>
        </w:rPr>
        <w:br/>
        <w:t>s kozmetickými výrobkami a zároveň zaistiť vysokú úroveň ochrany ľudského zdravia. V krajinách mimo Európskej únie sú však kritériá pre bezpečnosť kozmetických výrobkov nastavené rôzne. Z tohto dôvodu kontrolné orgány v týchto štátoch požadujú pri dovoze kozmetických výrobkov osvedčenie, že dovážané výrobky sú vyrábané podľa požiadaviek zásad správnej výrobnej praxe STN EN ISO 22716, zloženie   výrobkov    je   v  súlade s  ustanoveniami nariadenia Európskeho parlamentu a Rady č. 1223/2009 o kozmetických výrobkoch v znení neskorších predpisov a podľa Zmluvy o fungovaní Európskej únie sú tieto výrobky umiestňované voľne na trh Slovenskej republiky a trh Európskej únie.</w:t>
      </w:r>
    </w:p>
    <w:p w14:paraId="000003DF" w14:textId="77777777" w:rsidR="009F1EF2" w:rsidRPr="00DE2D0C" w:rsidRDefault="00B01A84">
      <w:pPr>
        <w:spacing w:after="0" w:line="240" w:lineRule="auto"/>
        <w:ind w:left="14" w:right="4" w:firstLine="11"/>
        <w:jc w:val="both"/>
        <w:rPr>
          <w:rFonts w:ascii="Times New Roman" w:eastAsia="Times New Roman" w:hAnsi="Times New Roman" w:cs="Times New Roman"/>
          <w:sz w:val="24"/>
          <w:szCs w:val="24"/>
        </w:rPr>
      </w:pPr>
      <w:r w:rsidRPr="00DE2D0C">
        <w:rPr>
          <w:rFonts w:ascii="Times New Roman" w:eastAsia="Times New Roman" w:hAnsi="Times New Roman" w:cs="Times New Roman"/>
          <w:sz w:val="24"/>
          <w:szCs w:val="24"/>
        </w:rPr>
        <w:t>Tieto osvedčenia sa budú vydávať na žiadosť výrobcu so sídlom v SR za účelom podpory exportu kozmetických výrobkov vyrobených v SR a ich možnosti pre vývoz kozmetických výrobkov do tretích krajín, v ktorých  kontrolné orgány takéto osvedčenia vyžadujú.</w:t>
      </w:r>
    </w:p>
    <w:p w14:paraId="000003E0" w14:textId="77777777" w:rsidR="009F1EF2" w:rsidRPr="00DE2D0C" w:rsidRDefault="009F1EF2">
      <w:pPr>
        <w:spacing w:after="0" w:line="240" w:lineRule="auto"/>
        <w:ind w:left="14" w:right="4" w:firstLine="11"/>
        <w:jc w:val="both"/>
        <w:rPr>
          <w:rFonts w:ascii="Times New Roman" w:eastAsia="Times New Roman" w:hAnsi="Times New Roman" w:cs="Times New Roman"/>
          <w:sz w:val="24"/>
          <w:szCs w:val="24"/>
        </w:rPr>
      </w:pPr>
    </w:p>
    <w:p w14:paraId="000003E1" w14:textId="77777777" w:rsidR="009F1EF2" w:rsidRPr="00DE2D0C" w:rsidRDefault="00165950">
      <w:pPr>
        <w:jc w:val="both"/>
        <w:rPr>
          <w:rFonts w:ascii="Times New Roman" w:eastAsia="Times New Roman" w:hAnsi="Times New Roman" w:cs="Times New Roman"/>
          <w:sz w:val="24"/>
          <w:szCs w:val="24"/>
        </w:rPr>
      </w:pPr>
      <w:sdt>
        <w:sdtPr>
          <w:tag w:val="goog_rdk_689"/>
          <w:id w:val="894633374"/>
        </w:sdtPr>
        <w:sdtEndPr/>
        <w:sdtContent/>
      </w:sdt>
      <w:r w:rsidR="00B01A84" w:rsidRPr="00DE2D0C">
        <w:rPr>
          <w:rFonts w:ascii="Times New Roman" w:eastAsia="Times New Roman" w:hAnsi="Times New Roman" w:cs="Times New Roman"/>
          <w:sz w:val="24"/>
          <w:szCs w:val="24"/>
        </w:rPr>
        <w:t xml:space="preserve">Doplnenie ustanovenia o sprístupnenie informácií (na informačných tabuliach) o lokalitách so statusom „voda určená na kúpanie“, ktoré sú vo významnej miere využívané počas kúpacej sezóny širokou verejnosťou. Ide o informácie, ktoré spracúvajú a  zverejňujú na svojich webových sídlach orgány verejného zdravotníctva. Ich sprístupnenie v blízkosti samotných lokalít prispeje k rozvoju a atraktivite lokalít pre návštevníkov, ale aj k ochrane zdravia občanov príslušných obcí. </w:t>
      </w:r>
    </w:p>
    <w:p w14:paraId="000003E2" w14:textId="3AC404A3" w:rsidR="009F1EF2" w:rsidRPr="00DE2D0C" w:rsidRDefault="00B01A84">
      <w:pPr>
        <w:jc w:val="both"/>
        <w:rPr>
          <w:rFonts w:ascii="Times New Roman" w:eastAsia="Times New Roman" w:hAnsi="Times New Roman" w:cs="Times New Roman"/>
          <w:sz w:val="24"/>
          <w:szCs w:val="24"/>
        </w:rPr>
      </w:pPr>
      <w:r w:rsidRPr="00DE2D0C">
        <w:rPr>
          <w:rFonts w:ascii="Times New Roman" w:eastAsia="Times New Roman" w:hAnsi="Times New Roman" w:cs="Times New Roman"/>
          <w:sz w:val="24"/>
          <w:szCs w:val="24"/>
        </w:rPr>
        <w:t>Každý rok sa schvaľuje zoznam vôd určeným na kúpanie (VÚK). Uvedené opatrenie sa týka vôd, ktoré nemajú prevádzkovateľa (nie sú prírodným kúpaliskom). Povinnosť informovania verejnosti  o kvalite takejto vody vyplýva zo smernice Európskeho parlamentu a Rady 2006/7/ES o riadení kvality vody určenej na kúpanie. Uvedená požiadavka nebola od transpozície smernice v roku 2012 doteraz implementovaná</w:t>
      </w:r>
      <w:r w:rsidR="00DE2D0C" w:rsidRPr="00DE2D0C">
        <w:rPr>
          <w:rFonts w:ascii="Times New Roman" w:eastAsia="Times New Roman" w:hAnsi="Times New Roman" w:cs="Times New Roman"/>
          <w:sz w:val="24"/>
          <w:szCs w:val="24"/>
        </w:rPr>
        <w:t>.</w:t>
      </w:r>
    </w:p>
    <w:p w14:paraId="000003E3" w14:textId="77777777" w:rsidR="009F1EF2" w:rsidRDefault="009F1EF2">
      <w:pPr>
        <w:spacing w:after="0" w:line="240" w:lineRule="auto"/>
        <w:ind w:left="14" w:right="4" w:firstLine="11"/>
        <w:jc w:val="both"/>
        <w:rPr>
          <w:rFonts w:ascii="Times New Roman" w:eastAsia="Times New Roman" w:hAnsi="Times New Roman" w:cs="Times New Roman"/>
          <w:sz w:val="24"/>
          <w:szCs w:val="24"/>
        </w:rPr>
      </w:pPr>
    </w:p>
    <w:p w14:paraId="000003E4" w14:textId="77777777" w:rsidR="009F1EF2" w:rsidRDefault="009F1EF2">
      <w:pPr>
        <w:spacing w:after="0"/>
        <w:jc w:val="both"/>
      </w:pPr>
    </w:p>
    <w:p w14:paraId="000003E5" w14:textId="77777777" w:rsidR="009F1EF2" w:rsidRDefault="009F1EF2">
      <w:pPr>
        <w:shd w:val="clear" w:color="auto" w:fill="FFFFFF"/>
        <w:spacing w:after="0" w:line="240" w:lineRule="auto"/>
        <w:jc w:val="both"/>
        <w:rPr>
          <w:rFonts w:ascii="Times New Roman" w:eastAsia="Times New Roman" w:hAnsi="Times New Roman" w:cs="Times New Roman"/>
          <w:sz w:val="24"/>
          <w:szCs w:val="24"/>
        </w:rPr>
      </w:pPr>
    </w:p>
    <w:p w14:paraId="000003E6" w14:textId="77777777" w:rsidR="009F1EF2" w:rsidRDefault="00B01A84">
      <w:pPr>
        <w:spacing w:after="0"/>
        <w:jc w:val="both"/>
      </w:pPr>
      <w:r>
        <w:rPr>
          <w:rFonts w:ascii="Times New Roman" w:eastAsia="Times New Roman" w:hAnsi="Times New Roman" w:cs="Times New Roman"/>
          <w:sz w:val="20"/>
          <w:szCs w:val="20"/>
        </w:rPr>
        <w:t xml:space="preserve"> </w:t>
      </w:r>
    </w:p>
    <w:p w14:paraId="000003E7" w14:textId="77777777" w:rsidR="009F1EF2" w:rsidRDefault="009F1EF2">
      <w:pPr>
        <w:jc w:val="both"/>
        <w:rPr>
          <w:rFonts w:ascii="Times New Roman" w:eastAsia="Times New Roman" w:hAnsi="Times New Roman" w:cs="Times New Roman"/>
          <w:sz w:val="20"/>
          <w:szCs w:val="20"/>
        </w:rPr>
      </w:pPr>
    </w:p>
    <w:p w14:paraId="000003E8"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3E9" w14:textId="77777777" w:rsidR="009F1EF2" w:rsidRDefault="009F1EF2">
      <w:pPr>
        <w:spacing w:after="0" w:line="240" w:lineRule="auto"/>
        <w:rPr>
          <w:rFonts w:ascii="Times New Roman" w:eastAsia="Times New Roman" w:hAnsi="Times New Roman" w:cs="Times New Roman"/>
          <w:sz w:val="24"/>
          <w:szCs w:val="24"/>
        </w:rPr>
      </w:pPr>
    </w:p>
    <w:p w14:paraId="000003EA"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Charakteristika návrhu:</w:t>
      </w:r>
    </w:p>
    <w:p w14:paraId="000003EB" w14:textId="77777777" w:rsidR="009F1EF2" w:rsidRDefault="009F1EF2">
      <w:pPr>
        <w:spacing w:after="0" w:line="240" w:lineRule="auto"/>
        <w:rPr>
          <w:rFonts w:ascii="Times New Roman" w:eastAsia="Times New Roman" w:hAnsi="Times New Roman" w:cs="Times New Roman"/>
          <w:sz w:val="24"/>
          <w:szCs w:val="24"/>
        </w:rPr>
      </w:pPr>
    </w:p>
    <w:p w14:paraId="000003EC"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zmena sadzby</w:t>
      </w:r>
    </w:p>
    <w:p w14:paraId="000003ED"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zmena v nároku</w:t>
      </w:r>
    </w:p>
    <w:p w14:paraId="000003EE"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X</w:t>
      </w:r>
      <w:r>
        <w:rPr>
          <w:rFonts w:ascii="Times New Roman" w:eastAsia="Times New Roman" w:hAnsi="Times New Roman" w:cs="Times New Roman"/>
          <w:sz w:val="24"/>
          <w:szCs w:val="24"/>
        </w:rPr>
        <w:t xml:space="preserve">     nová služba alebo nariadenie (alebo ich zrušenie)</w:t>
      </w:r>
    </w:p>
    <w:p w14:paraId="000003EF"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kombinovaný návrh</w:t>
      </w:r>
    </w:p>
    <w:p w14:paraId="000003F0"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iné </w:t>
      </w:r>
    </w:p>
    <w:p w14:paraId="000003F1" w14:textId="77777777" w:rsidR="009F1EF2" w:rsidRDefault="009F1EF2">
      <w:pPr>
        <w:spacing w:after="0" w:line="240" w:lineRule="auto"/>
        <w:rPr>
          <w:rFonts w:ascii="Times New Roman" w:eastAsia="Times New Roman" w:hAnsi="Times New Roman" w:cs="Times New Roman"/>
          <w:sz w:val="24"/>
          <w:szCs w:val="24"/>
        </w:rPr>
      </w:pPr>
    </w:p>
    <w:p w14:paraId="000003F2" w14:textId="77777777" w:rsidR="009F1EF2" w:rsidRDefault="009F1EF2">
      <w:pPr>
        <w:spacing w:after="0" w:line="240" w:lineRule="auto"/>
        <w:rPr>
          <w:rFonts w:ascii="Times New Roman" w:eastAsia="Times New Roman" w:hAnsi="Times New Roman" w:cs="Times New Roman"/>
          <w:sz w:val="24"/>
          <w:szCs w:val="24"/>
        </w:rPr>
      </w:pPr>
    </w:p>
    <w:p w14:paraId="000003F3"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2.2.3. Predpoklady vývoja objemu aktivít:</w:t>
      </w:r>
    </w:p>
    <w:p w14:paraId="000003F4" w14:textId="77777777" w:rsidR="009F1EF2" w:rsidRDefault="009F1EF2">
      <w:pPr>
        <w:spacing w:after="0" w:line="240" w:lineRule="auto"/>
        <w:rPr>
          <w:rFonts w:ascii="Times New Roman" w:eastAsia="Times New Roman" w:hAnsi="Times New Roman" w:cs="Times New Roman"/>
          <w:sz w:val="24"/>
          <w:szCs w:val="24"/>
        </w:rPr>
      </w:pPr>
    </w:p>
    <w:p w14:paraId="000003F5" w14:textId="77777777" w:rsidR="009F1EF2" w:rsidRDefault="00B01A8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Jasne popíšte, v prípade potreby použite nižšie uvedenú tabuľku. Uveďte aj odhady základov daní a/alebo poplatkov, ak sa ich táto zmena týka.</w:t>
      </w:r>
    </w:p>
    <w:p w14:paraId="000003F6" w14:textId="77777777" w:rsidR="009F1EF2" w:rsidRDefault="00B01A84">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Tabuľka č. 2 </w:t>
      </w:r>
    </w:p>
    <w:tbl>
      <w:tblPr>
        <w:tblStyle w:val="aa"/>
        <w:tblW w:w="90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1134"/>
        <w:gridCol w:w="1134"/>
        <w:gridCol w:w="1134"/>
        <w:gridCol w:w="1134"/>
      </w:tblGrid>
      <w:tr w:rsidR="009F1EF2" w14:paraId="040E6248" w14:textId="77777777">
        <w:trPr>
          <w:cantSplit/>
          <w:trHeight w:val="70"/>
        </w:trPr>
        <w:tc>
          <w:tcPr>
            <w:tcW w:w="4530" w:type="dxa"/>
            <w:vMerge w:val="restart"/>
            <w:shd w:val="clear" w:color="auto" w:fill="BFBFBF"/>
            <w:vAlign w:val="center"/>
          </w:tcPr>
          <w:p w14:paraId="000003F7"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Objem aktivít</w:t>
            </w:r>
          </w:p>
        </w:tc>
        <w:tc>
          <w:tcPr>
            <w:tcW w:w="4536" w:type="dxa"/>
            <w:gridSpan w:val="4"/>
            <w:shd w:val="clear" w:color="auto" w:fill="BFBFBF"/>
            <w:vAlign w:val="center"/>
          </w:tcPr>
          <w:p w14:paraId="000003F8"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Odhadované objemy</w:t>
            </w:r>
          </w:p>
        </w:tc>
      </w:tr>
      <w:tr w:rsidR="009F1EF2" w14:paraId="36DD04D3" w14:textId="77777777">
        <w:trPr>
          <w:cantSplit/>
          <w:trHeight w:val="70"/>
        </w:trPr>
        <w:tc>
          <w:tcPr>
            <w:tcW w:w="4530" w:type="dxa"/>
            <w:vMerge/>
            <w:shd w:val="clear" w:color="auto" w:fill="BFBFBF"/>
            <w:vAlign w:val="center"/>
          </w:tcPr>
          <w:p w14:paraId="000003FC"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134" w:type="dxa"/>
            <w:shd w:val="clear" w:color="auto" w:fill="BFBFBF"/>
            <w:vAlign w:val="center"/>
          </w:tcPr>
          <w:p w14:paraId="000003FD"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1134" w:type="dxa"/>
            <w:shd w:val="clear" w:color="auto" w:fill="BFBFBF"/>
            <w:vAlign w:val="center"/>
          </w:tcPr>
          <w:p w14:paraId="000003FE"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+ 1</w:t>
            </w:r>
          </w:p>
        </w:tc>
        <w:tc>
          <w:tcPr>
            <w:tcW w:w="1134" w:type="dxa"/>
            <w:shd w:val="clear" w:color="auto" w:fill="BFBFBF"/>
            <w:vAlign w:val="center"/>
          </w:tcPr>
          <w:p w14:paraId="000003FF"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+ 2</w:t>
            </w:r>
          </w:p>
        </w:tc>
        <w:tc>
          <w:tcPr>
            <w:tcW w:w="1134" w:type="dxa"/>
            <w:shd w:val="clear" w:color="auto" w:fill="BFBFBF"/>
            <w:vAlign w:val="center"/>
          </w:tcPr>
          <w:p w14:paraId="00000400"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+ 3</w:t>
            </w:r>
          </w:p>
        </w:tc>
      </w:tr>
      <w:tr w:rsidR="009F1EF2" w14:paraId="580EF3FC" w14:textId="77777777">
        <w:trPr>
          <w:trHeight w:val="70"/>
        </w:trPr>
        <w:tc>
          <w:tcPr>
            <w:tcW w:w="4530" w:type="dxa"/>
          </w:tcPr>
          <w:p w14:paraId="00000401"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Indikátor ABC</w:t>
            </w:r>
          </w:p>
        </w:tc>
        <w:tc>
          <w:tcPr>
            <w:tcW w:w="1134" w:type="dxa"/>
          </w:tcPr>
          <w:p w14:paraId="00000402"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3"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4"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5" w14:textId="77777777" w:rsidR="009F1EF2" w:rsidRDefault="009F1EF2">
            <w:pPr>
              <w:spacing w:after="0" w:line="240" w:lineRule="auto"/>
              <w:jc w:val="right"/>
              <w:rPr>
                <w:rFonts w:ascii="Times New Roman" w:eastAsia="Times New Roman" w:hAnsi="Times New Roman" w:cs="Times New Roman"/>
                <w:sz w:val="24"/>
                <w:szCs w:val="24"/>
              </w:rPr>
            </w:pPr>
          </w:p>
        </w:tc>
      </w:tr>
      <w:tr w:rsidR="009F1EF2" w14:paraId="50B2E283" w14:textId="77777777">
        <w:trPr>
          <w:trHeight w:val="70"/>
        </w:trPr>
        <w:tc>
          <w:tcPr>
            <w:tcW w:w="4530" w:type="dxa"/>
          </w:tcPr>
          <w:p w14:paraId="00000406"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Indikátor KLM</w:t>
            </w:r>
          </w:p>
        </w:tc>
        <w:tc>
          <w:tcPr>
            <w:tcW w:w="1134" w:type="dxa"/>
          </w:tcPr>
          <w:p w14:paraId="00000407"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8"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9"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A" w14:textId="77777777" w:rsidR="009F1EF2" w:rsidRDefault="009F1EF2">
            <w:pPr>
              <w:spacing w:after="0" w:line="240" w:lineRule="auto"/>
              <w:jc w:val="right"/>
              <w:rPr>
                <w:rFonts w:ascii="Times New Roman" w:eastAsia="Times New Roman" w:hAnsi="Times New Roman" w:cs="Times New Roman"/>
                <w:sz w:val="24"/>
                <w:szCs w:val="24"/>
              </w:rPr>
            </w:pPr>
          </w:p>
        </w:tc>
      </w:tr>
      <w:tr w:rsidR="009F1EF2" w14:paraId="79A89EDE" w14:textId="77777777">
        <w:trPr>
          <w:trHeight w:val="70"/>
        </w:trPr>
        <w:tc>
          <w:tcPr>
            <w:tcW w:w="4530" w:type="dxa"/>
          </w:tcPr>
          <w:p w14:paraId="0000040B"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Indikátor XYZ</w:t>
            </w:r>
          </w:p>
        </w:tc>
        <w:tc>
          <w:tcPr>
            <w:tcW w:w="1134" w:type="dxa"/>
          </w:tcPr>
          <w:p w14:paraId="0000040C"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D"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E" w14:textId="77777777" w:rsidR="009F1EF2" w:rsidRDefault="009F1EF2">
            <w:pPr>
              <w:spacing w:after="0" w:line="240" w:lineRule="auto"/>
              <w:jc w:val="right"/>
              <w:rPr>
                <w:rFonts w:ascii="Times New Roman" w:eastAsia="Times New Roman" w:hAnsi="Times New Roman" w:cs="Times New Roman"/>
                <w:sz w:val="24"/>
                <w:szCs w:val="24"/>
              </w:rPr>
            </w:pPr>
          </w:p>
        </w:tc>
        <w:tc>
          <w:tcPr>
            <w:tcW w:w="1134" w:type="dxa"/>
          </w:tcPr>
          <w:p w14:paraId="0000040F" w14:textId="77777777" w:rsidR="009F1EF2" w:rsidRDefault="009F1EF2">
            <w:pPr>
              <w:spacing w:after="0" w:line="240" w:lineRule="auto"/>
              <w:jc w:val="right"/>
              <w:rPr>
                <w:rFonts w:ascii="Times New Roman" w:eastAsia="Times New Roman" w:hAnsi="Times New Roman" w:cs="Times New Roman"/>
                <w:sz w:val="24"/>
                <w:szCs w:val="24"/>
              </w:rPr>
            </w:pPr>
          </w:p>
        </w:tc>
      </w:tr>
    </w:tbl>
    <w:p w14:paraId="00000410" w14:textId="77777777" w:rsidR="009F1EF2" w:rsidRDefault="009F1EF2">
      <w:pPr>
        <w:spacing w:after="0" w:line="240" w:lineRule="auto"/>
        <w:rPr>
          <w:rFonts w:ascii="Times New Roman" w:eastAsia="Times New Roman" w:hAnsi="Times New Roman" w:cs="Times New Roman"/>
          <w:sz w:val="24"/>
          <w:szCs w:val="24"/>
        </w:rPr>
      </w:pPr>
    </w:p>
    <w:p w14:paraId="00000411" w14:textId="77777777" w:rsidR="009F1EF2" w:rsidRDefault="009F1EF2">
      <w:pPr>
        <w:spacing w:after="0" w:line="240" w:lineRule="auto"/>
        <w:rPr>
          <w:rFonts w:ascii="Times New Roman" w:eastAsia="Times New Roman" w:hAnsi="Times New Roman" w:cs="Times New Roman"/>
          <w:sz w:val="24"/>
          <w:szCs w:val="24"/>
        </w:rPr>
      </w:pPr>
    </w:p>
    <w:p w14:paraId="00000412"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Výpočty vplyvov na verejné financie</w:t>
      </w:r>
    </w:p>
    <w:p w14:paraId="00000413" w14:textId="77777777" w:rsidR="009F1EF2" w:rsidRDefault="009F1EF2">
      <w:pPr>
        <w:spacing w:after="0" w:line="240" w:lineRule="auto"/>
        <w:rPr>
          <w:rFonts w:ascii="Times New Roman" w:eastAsia="Times New Roman" w:hAnsi="Times New Roman" w:cs="Times New Roman"/>
          <w:sz w:val="24"/>
          <w:szCs w:val="24"/>
        </w:rPr>
      </w:pPr>
    </w:p>
    <w:p w14:paraId="00000415" w14:textId="616BEE6B" w:rsidR="009F1EF2" w:rsidRDefault="00B01A8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00000417" w14:textId="1899DACF" w:rsidR="009F1EF2" w:rsidRPr="007B2CBD" w:rsidRDefault="00165950">
      <w:pPr>
        <w:spacing w:after="0"/>
        <w:jc w:val="both"/>
        <w:rPr>
          <w:rFonts w:ascii="Times New Roman" w:eastAsia="Times New Roman" w:hAnsi="Times New Roman" w:cs="Times New Roman"/>
          <w:sz w:val="20"/>
          <w:szCs w:val="20"/>
        </w:rPr>
      </w:pPr>
      <w:sdt>
        <w:sdtPr>
          <w:tag w:val="goog_rdk_255"/>
          <w:id w:val="-1446611333"/>
        </w:sdtPr>
        <w:sdtEndPr/>
        <w:sdtContent/>
      </w:sdt>
      <w:sdt>
        <w:sdtPr>
          <w:tag w:val="goog_rdk_285"/>
          <w:id w:val="-1193378306"/>
        </w:sdtPr>
        <w:sdtEndPr/>
        <w:sdtContent/>
      </w:sdt>
      <w:sdt>
        <w:sdtPr>
          <w:tag w:val="goog_rdk_315"/>
          <w:id w:val="-628635106"/>
        </w:sdtPr>
        <w:sdtEndPr/>
        <w:sdtContent/>
      </w:sdt>
      <w:sdt>
        <w:sdtPr>
          <w:tag w:val="goog_rdk_345"/>
          <w:id w:val="1127277630"/>
        </w:sdtPr>
        <w:sdtEndPr/>
        <w:sdtContent/>
      </w:sdt>
      <w:sdt>
        <w:sdtPr>
          <w:tag w:val="goog_rdk_376"/>
          <w:id w:val="2108613891"/>
        </w:sdtPr>
        <w:sdtEndPr/>
        <w:sdtContent/>
      </w:sdt>
      <w:sdt>
        <w:sdtPr>
          <w:tag w:val="goog_rdk_408"/>
          <w:id w:val="160133683"/>
        </w:sdtPr>
        <w:sdtEndPr/>
        <w:sdtContent/>
      </w:sdt>
      <w:sdt>
        <w:sdtPr>
          <w:tag w:val="goog_rdk_444"/>
          <w:id w:val="1733033220"/>
        </w:sdtPr>
        <w:sdtEndPr/>
        <w:sdtContent/>
      </w:sdt>
      <w:sdt>
        <w:sdtPr>
          <w:tag w:val="goog_rdk_482"/>
          <w:id w:val="-160321704"/>
        </w:sdtPr>
        <w:sdtEndPr/>
        <w:sdtContent/>
      </w:sdt>
      <w:sdt>
        <w:sdtPr>
          <w:tag w:val="goog_rdk_521"/>
          <w:id w:val="555436062"/>
        </w:sdtPr>
        <w:sdtEndPr/>
        <w:sdtContent/>
      </w:sdt>
      <w:sdt>
        <w:sdtPr>
          <w:tag w:val="goog_rdk_561"/>
          <w:id w:val="111403485"/>
        </w:sdtPr>
        <w:sdtEndPr/>
        <w:sdtContent/>
      </w:sdt>
      <w:sdt>
        <w:sdtPr>
          <w:tag w:val="goog_rdk_601"/>
          <w:id w:val="1319538446"/>
        </w:sdtPr>
        <w:sdtEndPr/>
        <w:sdtContent/>
      </w:sdt>
    </w:p>
    <w:p w14:paraId="00000418" w14:textId="0143FF19" w:rsidR="009F1EF2" w:rsidRPr="007B2CBD" w:rsidRDefault="00165950" w:rsidP="007B2CBD">
      <w:pPr>
        <w:pStyle w:val="Textkomentra"/>
        <w:rPr>
          <w:rFonts w:ascii="Times New Roman" w:hAnsi="Times New Roman" w:cs="Times New Roman"/>
        </w:rPr>
      </w:pPr>
      <w:sdt>
        <w:sdtPr>
          <w:tag w:val="goog_rdk_318"/>
          <w:id w:val="874505624"/>
        </w:sdtPr>
        <w:sdtEndPr/>
        <w:sdtContent/>
      </w:sdt>
      <w:sdt>
        <w:sdtPr>
          <w:tag w:val="goog_rdk_348"/>
          <w:id w:val="1981571160"/>
        </w:sdtPr>
        <w:sdtEndPr/>
        <w:sdtContent/>
      </w:sdt>
      <w:sdt>
        <w:sdtPr>
          <w:tag w:val="goog_rdk_380"/>
          <w:id w:val="1794642693"/>
        </w:sdtPr>
        <w:sdtEndPr/>
        <w:sdtContent/>
      </w:sdt>
      <w:sdt>
        <w:sdtPr>
          <w:tag w:val="goog_rdk_412"/>
          <w:id w:val="-249272943"/>
        </w:sdtPr>
        <w:sdtEndPr/>
        <w:sdtContent/>
      </w:sdt>
      <w:sdt>
        <w:sdtPr>
          <w:tag w:val="goog_rdk_448"/>
          <w:id w:val="-1107045573"/>
        </w:sdtPr>
        <w:sdtEndPr/>
        <w:sdtContent/>
      </w:sdt>
      <w:sdt>
        <w:sdtPr>
          <w:tag w:val="goog_rdk_487"/>
          <w:id w:val="-551695305"/>
        </w:sdtPr>
        <w:sdtEndPr/>
        <w:sdtContent/>
      </w:sdt>
      <w:sdt>
        <w:sdtPr>
          <w:tag w:val="goog_rdk_526"/>
          <w:id w:val="-757133475"/>
        </w:sdtPr>
        <w:sdtEndPr/>
        <w:sdtContent/>
      </w:sdt>
      <w:sdt>
        <w:sdtPr>
          <w:tag w:val="goog_rdk_566"/>
          <w:id w:val="-1390880042"/>
        </w:sdtPr>
        <w:sdtEndPr/>
        <w:sdtContent/>
      </w:sdt>
      <w:sdt>
        <w:sdtPr>
          <w:tag w:val="goog_rdk_606"/>
          <w:id w:val="-1699461173"/>
        </w:sdtPr>
        <w:sdtEndPr/>
        <w:sdtContent/>
      </w:sdt>
      <w:r w:rsidR="007B2CBD" w:rsidRPr="007B2CBD">
        <w:rPr>
          <w:rFonts w:ascii="Times New Roman" w:hAnsi="Times New Roman" w:cs="Times New Roman"/>
          <w:sz w:val="24"/>
          <w:szCs w:val="24"/>
        </w:rPr>
        <w:t xml:space="preserve">Nahradenie rozhodovacej činnosti RÚVZ oznamovacou činnosťou oprávnených subjektov pri odstraňovaní azbestu </w:t>
      </w:r>
      <w:r w:rsidR="00B01A84" w:rsidRPr="007B2CBD">
        <w:rPr>
          <w:rFonts w:ascii="Times New Roman" w:eastAsia="Times New Roman" w:hAnsi="Times New Roman" w:cs="Times New Roman"/>
          <w:sz w:val="24"/>
          <w:szCs w:val="24"/>
        </w:rPr>
        <w:t xml:space="preserve">bude mať negatívny vplyv na rozpočet verejnej správy, nakoľko sa zníži príjem do štátneho rozpočtu. </w:t>
      </w:r>
    </w:p>
    <w:p w14:paraId="00000419" w14:textId="00EE18D1" w:rsidR="009F1EF2" w:rsidRDefault="00B01A8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závere doložky v tabuľke č. </w:t>
      </w:r>
      <w:sdt>
        <w:sdtPr>
          <w:tag w:val="goog_rdk_209"/>
          <w:id w:val="-1708245772"/>
        </w:sdtPr>
        <w:sdtEndPr/>
        <w:sdtContent/>
      </w:sdt>
      <w:sdt>
        <w:sdtPr>
          <w:tag w:val="goog_rdk_237"/>
          <w:id w:val="-1365433034"/>
        </w:sdtPr>
        <w:sdtEndPr/>
        <w:sdtContent/>
      </w:sdt>
      <w:sdt>
        <w:sdtPr>
          <w:tag w:val="goog_rdk_267"/>
          <w:id w:val="-615054192"/>
        </w:sdtPr>
        <w:sdtEndPr/>
        <w:sdtContent/>
      </w:sdt>
      <w:sdt>
        <w:sdtPr>
          <w:tag w:val="goog_rdk_297"/>
          <w:id w:val="1487977948"/>
        </w:sdtPr>
        <w:sdtEndPr/>
        <w:sdtContent/>
      </w:sdt>
      <w:sdt>
        <w:sdtPr>
          <w:tag w:val="goog_rdk_327"/>
          <w:id w:val="296966123"/>
        </w:sdtPr>
        <w:sdtEndPr/>
        <w:sdtContent/>
      </w:sdt>
      <w:sdt>
        <w:sdtPr>
          <w:tag w:val="goog_rdk_357"/>
          <w:id w:val="644083206"/>
        </w:sdtPr>
        <w:sdtEndPr/>
        <w:sdtContent/>
      </w:sdt>
      <w:sdt>
        <w:sdtPr>
          <w:tag w:val="goog_rdk_389"/>
          <w:id w:val="-936207082"/>
        </w:sdtPr>
        <w:sdtEndPr/>
        <w:sdtContent/>
      </w:sdt>
      <w:sdt>
        <w:sdtPr>
          <w:tag w:val="goog_rdk_424"/>
          <w:id w:val="-1077734718"/>
        </w:sdtPr>
        <w:sdtEndPr/>
        <w:sdtContent/>
      </w:sdt>
      <w:sdt>
        <w:sdtPr>
          <w:tag w:val="goog_rdk_461"/>
          <w:id w:val="-141271799"/>
        </w:sdtPr>
        <w:sdtEndPr/>
        <w:sdtContent/>
      </w:sdt>
      <w:sdt>
        <w:sdtPr>
          <w:tag w:val="goog_rdk_500"/>
          <w:id w:val="1837265659"/>
        </w:sdtPr>
        <w:sdtEndPr/>
        <w:sdtContent/>
      </w:sdt>
      <w:sdt>
        <w:sdtPr>
          <w:tag w:val="goog_rdk_539"/>
          <w:id w:val="1694956903"/>
        </w:sdtPr>
        <w:sdtEndPr/>
        <w:sdtContent/>
      </w:sdt>
      <w:sdt>
        <w:sdtPr>
          <w:tag w:val="goog_rdk_579"/>
          <w:id w:val="-1253732552"/>
        </w:sdtPr>
        <w:sdtEndPr/>
        <w:sdtContent/>
      </w:sdt>
      <w:sdt>
        <w:sdtPr>
          <w:tag w:val="goog_rdk_619"/>
          <w:id w:val="-1004268832"/>
        </w:sdtPr>
        <w:sdtEndPr/>
        <w:sdtContent/>
      </w:sdt>
      <w:sdt>
        <w:sdtPr>
          <w:tag w:val="goog_rdk_659"/>
          <w:id w:val="2038544041"/>
        </w:sdtPr>
        <w:sdtEndPr/>
        <w:sdtContent/>
      </w:sdt>
      <w:sdt>
        <w:sdtPr>
          <w:tag w:val="goog_rdk_700"/>
          <w:id w:val="-686357353"/>
        </w:sdtPr>
        <w:sdtEndPr/>
        <w:sdtContent/>
      </w:sdt>
      <w:r w:rsidR="007B2CB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uvádzame počty vydaných rozhodnutí k návrhom na odstraňovanie azbestu alebo materiálov obsahujúcich azbest zo stavieb orgánmi verejného zdravotníctva v SR a vyčíslenie nákladov pre fyzické osoby -  podnikateľov a právnické osoby, ktoré sú oprávnené na odstraňovanie azbestu alebo materiálov obsahujúcich azbest zo stavieb  v r. 2016 – 2020.</w:t>
      </w:r>
    </w:p>
    <w:p w14:paraId="0000041A" w14:textId="01A5363E"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uvedeného je možné odvodiť výpočet úspor nákladov pre fyzické osoby - podnikateľov a právnické osoby, ktoré sú oprávnené na odstraňovanie azbestu alebo materiálov obsahujúcich azbest zo stavieb,  po novele § 41 (tabuľka č. </w:t>
      </w:r>
      <w:sdt>
        <w:sdtPr>
          <w:tag w:val="goog_rdk_207"/>
          <w:id w:val="1169212"/>
        </w:sdtPr>
        <w:sdtEndPr/>
        <w:sdtContent/>
      </w:sdt>
      <w:sdt>
        <w:sdtPr>
          <w:tag w:val="goog_rdk_235"/>
          <w:id w:val="2097980028"/>
        </w:sdtPr>
        <w:sdtEndPr/>
        <w:sdtContent/>
      </w:sdt>
      <w:sdt>
        <w:sdtPr>
          <w:tag w:val="goog_rdk_265"/>
          <w:id w:val="-592012231"/>
        </w:sdtPr>
        <w:sdtEndPr/>
        <w:sdtContent/>
      </w:sdt>
      <w:sdt>
        <w:sdtPr>
          <w:tag w:val="goog_rdk_295"/>
          <w:id w:val="-1453554631"/>
        </w:sdtPr>
        <w:sdtEndPr/>
        <w:sdtContent/>
      </w:sdt>
      <w:sdt>
        <w:sdtPr>
          <w:tag w:val="goog_rdk_325"/>
          <w:id w:val="-845707778"/>
        </w:sdtPr>
        <w:sdtEndPr/>
        <w:sdtContent/>
      </w:sdt>
      <w:sdt>
        <w:sdtPr>
          <w:tag w:val="goog_rdk_355"/>
          <w:id w:val="-1060092702"/>
        </w:sdtPr>
        <w:sdtEndPr/>
        <w:sdtContent/>
      </w:sdt>
      <w:sdt>
        <w:sdtPr>
          <w:tag w:val="goog_rdk_387"/>
          <w:id w:val="-432290856"/>
        </w:sdtPr>
        <w:sdtEndPr/>
        <w:sdtContent/>
      </w:sdt>
      <w:sdt>
        <w:sdtPr>
          <w:tag w:val="goog_rdk_422"/>
          <w:id w:val="-1405138390"/>
        </w:sdtPr>
        <w:sdtEndPr/>
        <w:sdtContent/>
      </w:sdt>
      <w:sdt>
        <w:sdtPr>
          <w:tag w:val="goog_rdk_459"/>
          <w:id w:val="-1882383890"/>
        </w:sdtPr>
        <w:sdtEndPr/>
        <w:sdtContent/>
      </w:sdt>
      <w:sdt>
        <w:sdtPr>
          <w:tag w:val="goog_rdk_498"/>
          <w:id w:val="173457263"/>
        </w:sdtPr>
        <w:sdtEndPr/>
        <w:sdtContent/>
      </w:sdt>
      <w:sdt>
        <w:sdtPr>
          <w:tag w:val="goog_rdk_537"/>
          <w:id w:val="1768347045"/>
        </w:sdtPr>
        <w:sdtEndPr/>
        <w:sdtContent/>
      </w:sdt>
      <w:sdt>
        <w:sdtPr>
          <w:tag w:val="goog_rdk_577"/>
          <w:id w:val="-2124222609"/>
        </w:sdtPr>
        <w:sdtEndPr/>
        <w:sdtContent/>
      </w:sdt>
      <w:sdt>
        <w:sdtPr>
          <w:tag w:val="goog_rdk_617"/>
          <w:id w:val="-761374896"/>
        </w:sdtPr>
        <w:sdtEndPr/>
        <w:sdtContent/>
      </w:sdt>
      <w:sdt>
        <w:sdtPr>
          <w:tag w:val="goog_rdk_657"/>
          <w:id w:val="-395445842"/>
        </w:sdtPr>
        <w:sdtEndPr/>
        <w:sdtContent/>
      </w:sdt>
      <w:sdt>
        <w:sdtPr>
          <w:tag w:val="goog_rdk_698"/>
          <w:id w:val="120965414"/>
        </w:sdtPr>
        <w:sdtEndPr/>
        <w:sdtContent/>
      </w:sdt>
      <w:r w:rsidR="007B2CB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p w14:paraId="0000041B" w14:textId="54CD67C1" w:rsidR="009F1EF2" w:rsidRPr="00DD7DA0" w:rsidRDefault="00B01A84">
      <w:pPr>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 xml:space="preserve">Uvedená právna úprava bude </w:t>
      </w:r>
      <w:r w:rsidR="00344FF3" w:rsidRPr="00DD7DA0">
        <w:rPr>
          <w:rFonts w:ascii="Times New Roman" w:eastAsia="Times New Roman" w:hAnsi="Times New Roman" w:cs="Times New Roman"/>
          <w:sz w:val="24"/>
          <w:szCs w:val="24"/>
        </w:rPr>
        <w:t xml:space="preserve">mať negatívny vplyv na rozpočet verejnej správy - </w:t>
      </w:r>
      <w:r w:rsidR="00666364" w:rsidRPr="00DD7DA0">
        <w:rPr>
          <w:rFonts w:ascii="Times New Roman" w:eastAsia="Times New Roman" w:hAnsi="Times New Roman" w:cs="Times New Roman"/>
          <w:sz w:val="24"/>
          <w:szCs w:val="24"/>
        </w:rPr>
        <w:t xml:space="preserve">zvýšený </w:t>
      </w:r>
      <w:r w:rsidRPr="00DD7DA0">
        <w:rPr>
          <w:rFonts w:ascii="Times New Roman" w:eastAsia="Times New Roman" w:hAnsi="Times New Roman" w:cs="Times New Roman"/>
          <w:sz w:val="24"/>
          <w:szCs w:val="24"/>
        </w:rPr>
        <w:t>počet zamestnancov</w:t>
      </w:r>
      <w:r w:rsidR="00666364" w:rsidRPr="00DD7DA0">
        <w:rPr>
          <w:rFonts w:ascii="Times New Roman" w:eastAsia="Times New Roman" w:hAnsi="Times New Roman" w:cs="Times New Roman"/>
          <w:sz w:val="24"/>
          <w:szCs w:val="24"/>
        </w:rPr>
        <w:t xml:space="preserve"> (lekárov</w:t>
      </w:r>
      <w:r w:rsidRPr="00DD7DA0">
        <w:rPr>
          <w:rFonts w:ascii="Times New Roman" w:eastAsia="Times New Roman" w:hAnsi="Times New Roman" w:cs="Times New Roman"/>
          <w:sz w:val="24"/>
          <w:szCs w:val="24"/>
        </w:rPr>
        <w:t xml:space="preserve">, </w:t>
      </w:r>
      <w:r w:rsidR="00666364" w:rsidRPr="00DD7DA0">
        <w:rPr>
          <w:rFonts w:ascii="Times New Roman" w:eastAsia="Times New Roman" w:hAnsi="Times New Roman" w:cs="Times New Roman"/>
          <w:sz w:val="24"/>
          <w:szCs w:val="24"/>
        </w:rPr>
        <w:t xml:space="preserve">verejných zdravotníkov), ktorých </w:t>
      </w:r>
      <w:r w:rsidRPr="00DD7DA0">
        <w:rPr>
          <w:rFonts w:ascii="Times New Roman" w:eastAsia="Times New Roman" w:hAnsi="Times New Roman" w:cs="Times New Roman"/>
          <w:sz w:val="24"/>
          <w:szCs w:val="24"/>
        </w:rPr>
        <w:t>mzdové náklady</w:t>
      </w:r>
      <w:r w:rsidR="00666364" w:rsidRPr="00DD7DA0">
        <w:rPr>
          <w:rFonts w:ascii="Times New Roman" w:eastAsia="Times New Roman" w:hAnsi="Times New Roman" w:cs="Times New Roman"/>
          <w:sz w:val="24"/>
          <w:szCs w:val="24"/>
        </w:rPr>
        <w:t xml:space="preserve"> </w:t>
      </w:r>
      <w:r w:rsidR="00344FF3" w:rsidRPr="00DD7DA0">
        <w:rPr>
          <w:rFonts w:ascii="Times New Roman" w:eastAsia="Times New Roman" w:hAnsi="Times New Roman" w:cs="Times New Roman"/>
          <w:sz w:val="24"/>
          <w:szCs w:val="24"/>
        </w:rPr>
        <w:t>budú h</w:t>
      </w:r>
      <w:r w:rsidR="00666364" w:rsidRPr="00DD7DA0">
        <w:rPr>
          <w:rFonts w:ascii="Times New Roman" w:eastAsia="Times New Roman" w:hAnsi="Times New Roman" w:cs="Times New Roman"/>
          <w:sz w:val="24"/>
          <w:szCs w:val="24"/>
        </w:rPr>
        <w:t>radené z verejného zdravotného poistenia, v prípade ak sú zamestnancami poskytovateľa zdravotnej starostlivosti</w:t>
      </w:r>
      <w:r w:rsidR="00344FF3" w:rsidRPr="00DD7DA0">
        <w:rPr>
          <w:rFonts w:ascii="Times New Roman" w:eastAsia="Times New Roman" w:hAnsi="Times New Roman" w:cs="Times New Roman"/>
          <w:sz w:val="24"/>
          <w:szCs w:val="24"/>
        </w:rPr>
        <w:t>.</w:t>
      </w:r>
    </w:p>
    <w:p w14:paraId="0ED1603F" w14:textId="461F31D7" w:rsidR="00861719" w:rsidRPr="00DD7DA0" w:rsidRDefault="00861719" w:rsidP="00861719">
      <w:pPr>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Počet ústavných zdravotníckych zariadení podľa dostupných informácií zverejnených na webovej stránke NCZI:</w:t>
      </w:r>
    </w:p>
    <w:p w14:paraId="4B5403FE" w14:textId="63B4CCBE" w:rsidR="00861719" w:rsidRPr="00DD7DA0" w:rsidRDefault="00861719" w:rsidP="00861719">
      <w:pPr>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Všeobecná nemocnica - počet 71; Špecializovaná nemocnica - počet 45</w:t>
      </w:r>
    </w:p>
    <w:p w14:paraId="7A3B17AC" w14:textId="7DA0EC59" w:rsidR="00861719" w:rsidRPr="00DD7DA0" w:rsidRDefault="00861719" w:rsidP="00861719">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 xml:space="preserve">V súčasnosti je v ústavných zdravotníckych zariadeniach zamestnaných odhadom 20 lekárov a 60 verejných zdravotníkov v pracovno-právnom vzťahu nemocničného hygienika /epidemiológa. V zmysle uvedenej právnej úpravy bude potrebné zabezpečiť </w:t>
      </w:r>
      <w:r w:rsidR="00344FF3" w:rsidRPr="00DD7DA0">
        <w:rPr>
          <w:rFonts w:ascii="Times New Roman" w:eastAsia="Times New Roman" w:hAnsi="Times New Roman" w:cs="Times New Roman"/>
          <w:sz w:val="24"/>
          <w:szCs w:val="24"/>
        </w:rPr>
        <w:t xml:space="preserve">predpokladané </w:t>
      </w:r>
      <w:r w:rsidRPr="00DD7DA0">
        <w:rPr>
          <w:rFonts w:ascii="Times New Roman" w:eastAsia="Times New Roman" w:hAnsi="Times New Roman" w:cs="Times New Roman"/>
          <w:sz w:val="24"/>
          <w:szCs w:val="24"/>
        </w:rPr>
        <w:t>personálne obsadenie</w:t>
      </w:r>
      <w:r w:rsidR="00344FF3" w:rsidRPr="00DD7DA0">
        <w:rPr>
          <w:rFonts w:ascii="Times New Roman" w:eastAsia="Times New Roman" w:hAnsi="Times New Roman" w:cs="Times New Roman"/>
          <w:sz w:val="24"/>
          <w:szCs w:val="24"/>
        </w:rPr>
        <w:t>, vrátane predpokladaných mzdových nákladov</w:t>
      </w:r>
      <w:r w:rsidRPr="00DD7DA0">
        <w:rPr>
          <w:rFonts w:ascii="Times New Roman" w:eastAsia="Times New Roman" w:hAnsi="Times New Roman" w:cs="Times New Roman"/>
          <w:sz w:val="24"/>
          <w:szCs w:val="24"/>
        </w:rPr>
        <w:t>:</w:t>
      </w:r>
    </w:p>
    <w:p w14:paraId="62337AD3" w14:textId="62153ACE" w:rsidR="00861719" w:rsidRPr="00DD7DA0" w:rsidRDefault="00861719" w:rsidP="00861719">
      <w:pPr>
        <w:tabs>
          <w:tab w:val="left" w:pos="2988"/>
        </w:tabs>
        <w:spacing w:after="0"/>
        <w:jc w:val="both"/>
        <w:rPr>
          <w:rFonts w:ascii="Times New Roman" w:eastAsia="Times New Roman" w:hAnsi="Times New Roman" w:cs="Times New Roman"/>
          <w:sz w:val="24"/>
          <w:szCs w:val="24"/>
          <w:u w:val="single"/>
        </w:rPr>
      </w:pPr>
      <w:r w:rsidRPr="00DD7DA0">
        <w:rPr>
          <w:rFonts w:ascii="Times New Roman" w:eastAsia="Times New Roman" w:hAnsi="Times New Roman" w:cs="Times New Roman"/>
          <w:sz w:val="24"/>
          <w:szCs w:val="24"/>
          <w:u w:val="single"/>
        </w:rPr>
        <w:t>Predpokladaný počet lekárov</w:t>
      </w:r>
      <w:r w:rsidR="00596146" w:rsidRPr="00DD7DA0">
        <w:rPr>
          <w:rFonts w:ascii="Times New Roman" w:eastAsia="Times New Roman" w:hAnsi="Times New Roman" w:cs="Times New Roman"/>
          <w:sz w:val="24"/>
          <w:szCs w:val="24"/>
          <w:u w:val="single"/>
        </w:rPr>
        <w:t>, ktorých je potrebné prijať</w:t>
      </w:r>
      <w:r w:rsidRPr="00DD7DA0">
        <w:rPr>
          <w:rFonts w:ascii="Times New Roman" w:eastAsia="Times New Roman" w:hAnsi="Times New Roman" w:cs="Times New Roman"/>
          <w:sz w:val="24"/>
          <w:szCs w:val="24"/>
          <w:u w:val="single"/>
        </w:rPr>
        <w:t xml:space="preserve"> / rok </w:t>
      </w:r>
      <w:r w:rsidR="00224CF8" w:rsidRPr="00DD7DA0">
        <w:rPr>
          <w:rFonts w:ascii="Times New Roman" w:eastAsia="Times New Roman" w:hAnsi="Times New Roman" w:cs="Times New Roman"/>
          <w:sz w:val="24"/>
          <w:szCs w:val="24"/>
          <w:u w:val="single"/>
        </w:rPr>
        <w:t>-</w:t>
      </w:r>
      <w:r w:rsidRPr="00DD7DA0">
        <w:rPr>
          <w:rFonts w:ascii="Times New Roman" w:eastAsia="Times New Roman" w:hAnsi="Times New Roman" w:cs="Times New Roman"/>
          <w:sz w:val="24"/>
          <w:szCs w:val="24"/>
          <w:u w:val="single"/>
        </w:rPr>
        <w:t xml:space="preserve"> </w:t>
      </w:r>
      <w:r w:rsidR="00596146" w:rsidRPr="00DD7DA0">
        <w:rPr>
          <w:rFonts w:ascii="Times New Roman" w:eastAsia="Times New Roman" w:hAnsi="Times New Roman" w:cs="Times New Roman"/>
          <w:sz w:val="24"/>
          <w:szCs w:val="24"/>
          <w:u w:val="single"/>
        </w:rPr>
        <w:t>50</w:t>
      </w:r>
    </w:p>
    <w:p w14:paraId="22CAC673" w14:textId="126005F1" w:rsidR="00861719" w:rsidRPr="00DD7DA0" w:rsidRDefault="00861719" w:rsidP="00861719">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Výpočet mzdových nákladov / rok</w:t>
      </w:r>
    </w:p>
    <w:p w14:paraId="0C392D36" w14:textId="3AB60719" w:rsidR="00861719" w:rsidRPr="00DD7DA0" w:rsidRDefault="00596146" w:rsidP="00861719">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50</w:t>
      </w:r>
      <w:r w:rsidR="00224CF8" w:rsidRPr="00DD7DA0">
        <w:rPr>
          <w:rFonts w:ascii="Times New Roman" w:eastAsia="Times New Roman" w:hAnsi="Times New Roman" w:cs="Times New Roman"/>
          <w:sz w:val="24"/>
          <w:szCs w:val="24"/>
        </w:rPr>
        <w:t xml:space="preserve"> x 3178 (priemerná mzda lekára s 5-ročnou praxou) x 12 = </w:t>
      </w:r>
      <w:r w:rsidRPr="00DD7DA0">
        <w:rPr>
          <w:rFonts w:ascii="Times New Roman" w:eastAsia="Times New Roman" w:hAnsi="Times New Roman" w:cs="Times New Roman"/>
          <w:sz w:val="24"/>
          <w:szCs w:val="24"/>
        </w:rPr>
        <w:t>1 906 800</w:t>
      </w:r>
      <w:r w:rsidR="00224CF8" w:rsidRPr="00DD7DA0">
        <w:rPr>
          <w:rFonts w:ascii="Times New Roman" w:eastAsia="Times New Roman" w:hAnsi="Times New Roman" w:cs="Times New Roman"/>
          <w:sz w:val="24"/>
          <w:szCs w:val="24"/>
        </w:rPr>
        <w:t xml:space="preserve"> Eur</w:t>
      </w:r>
    </w:p>
    <w:p w14:paraId="153F7242" w14:textId="46ECF46F" w:rsidR="00224CF8" w:rsidRPr="00DD7DA0" w:rsidRDefault="00224CF8" w:rsidP="00861719">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 xml:space="preserve">Poistné a príspevok do poisťovní </w:t>
      </w:r>
      <w:r w:rsidR="00596146" w:rsidRPr="00DD7DA0">
        <w:rPr>
          <w:rFonts w:ascii="Times New Roman" w:eastAsia="Times New Roman" w:hAnsi="Times New Roman" w:cs="Times New Roman"/>
          <w:sz w:val="24"/>
          <w:szCs w:val="24"/>
        </w:rPr>
        <w:t>– 666 426</w:t>
      </w:r>
      <w:r w:rsidRPr="00DD7DA0">
        <w:rPr>
          <w:rFonts w:ascii="Times New Roman" w:eastAsia="Times New Roman" w:hAnsi="Times New Roman" w:cs="Times New Roman"/>
          <w:sz w:val="24"/>
          <w:szCs w:val="24"/>
        </w:rPr>
        <w:t xml:space="preserve"> Eur</w:t>
      </w:r>
    </w:p>
    <w:p w14:paraId="64BF2D1E" w14:textId="77777777" w:rsidR="00224CF8" w:rsidRPr="00DD7DA0" w:rsidRDefault="00224CF8" w:rsidP="00861719">
      <w:pPr>
        <w:tabs>
          <w:tab w:val="left" w:pos="2988"/>
        </w:tabs>
        <w:spacing w:after="0"/>
        <w:jc w:val="both"/>
        <w:rPr>
          <w:rFonts w:ascii="Times New Roman" w:eastAsia="Times New Roman" w:hAnsi="Times New Roman" w:cs="Times New Roman"/>
          <w:sz w:val="24"/>
          <w:szCs w:val="24"/>
        </w:rPr>
      </w:pPr>
    </w:p>
    <w:p w14:paraId="07B91571" w14:textId="31F3A51E" w:rsidR="00861719" w:rsidRPr="00DD7DA0" w:rsidRDefault="00861719" w:rsidP="00861719">
      <w:pPr>
        <w:tabs>
          <w:tab w:val="left" w:pos="2988"/>
        </w:tabs>
        <w:spacing w:after="0"/>
        <w:jc w:val="both"/>
        <w:rPr>
          <w:rFonts w:ascii="Times New Roman" w:eastAsia="Times New Roman" w:hAnsi="Times New Roman" w:cs="Times New Roman"/>
          <w:sz w:val="24"/>
          <w:szCs w:val="24"/>
          <w:u w:val="single"/>
        </w:rPr>
      </w:pPr>
      <w:r w:rsidRPr="00DD7DA0">
        <w:rPr>
          <w:rFonts w:ascii="Times New Roman" w:eastAsia="Times New Roman" w:hAnsi="Times New Roman" w:cs="Times New Roman"/>
          <w:sz w:val="24"/>
          <w:szCs w:val="24"/>
          <w:u w:val="single"/>
        </w:rPr>
        <w:t>Predpokladaný počet verejných zdravotníkov</w:t>
      </w:r>
      <w:r w:rsidR="00596146" w:rsidRPr="00DD7DA0">
        <w:rPr>
          <w:rFonts w:ascii="Times New Roman" w:eastAsia="Times New Roman" w:hAnsi="Times New Roman" w:cs="Times New Roman"/>
          <w:sz w:val="24"/>
          <w:szCs w:val="24"/>
          <w:u w:val="single"/>
        </w:rPr>
        <w:t>, ktorých je potrebné prijať</w:t>
      </w:r>
      <w:r w:rsidRPr="00DD7DA0">
        <w:rPr>
          <w:rFonts w:ascii="Times New Roman" w:eastAsia="Times New Roman" w:hAnsi="Times New Roman" w:cs="Times New Roman"/>
          <w:sz w:val="24"/>
          <w:szCs w:val="24"/>
          <w:u w:val="single"/>
        </w:rPr>
        <w:t xml:space="preserve"> / rok - </w:t>
      </w:r>
      <w:r w:rsidR="00224CF8" w:rsidRPr="00DD7DA0">
        <w:rPr>
          <w:rFonts w:ascii="Times New Roman" w:eastAsia="Times New Roman" w:hAnsi="Times New Roman" w:cs="Times New Roman"/>
          <w:sz w:val="24"/>
          <w:szCs w:val="24"/>
          <w:u w:val="single"/>
        </w:rPr>
        <w:t>5</w:t>
      </w:r>
      <w:r w:rsidRPr="00DD7DA0">
        <w:rPr>
          <w:rFonts w:ascii="Times New Roman" w:eastAsia="Times New Roman" w:hAnsi="Times New Roman" w:cs="Times New Roman"/>
          <w:sz w:val="24"/>
          <w:szCs w:val="24"/>
          <w:u w:val="single"/>
        </w:rPr>
        <w:t>6</w:t>
      </w:r>
    </w:p>
    <w:p w14:paraId="59954076" w14:textId="77777777" w:rsidR="00224CF8" w:rsidRPr="00DD7DA0" w:rsidRDefault="00224CF8" w:rsidP="00224CF8">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Výpočet mzdových nákladov / rok</w:t>
      </w:r>
    </w:p>
    <w:p w14:paraId="4DD6DE83" w14:textId="62D53C84" w:rsidR="00224CF8" w:rsidRPr="00DD7DA0" w:rsidRDefault="00224CF8" w:rsidP="00224CF8">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56 x 1</w:t>
      </w:r>
      <w:r w:rsidR="00344FF3" w:rsidRPr="00DD7DA0">
        <w:rPr>
          <w:rFonts w:ascii="Times New Roman" w:eastAsia="Times New Roman" w:hAnsi="Times New Roman" w:cs="Times New Roman"/>
          <w:sz w:val="24"/>
          <w:szCs w:val="24"/>
        </w:rPr>
        <w:t>504</w:t>
      </w:r>
      <w:r w:rsidRPr="00DD7DA0">
        <w:rPr>
          <w:rFonts w:ascii="Times New Roman" w:eastAsia="Times New Roman" w:hAnsi="Times New Roman" w:cs="Times New Roman"/>
          <w:sz w:val="24"/>
          <w:szCs w:val="24"/>
        </w:rPr>
        <w:t xml:space="preserve"> (priemerná </w:t>
      </w:r>
      <w:r w:rsidR="009F0CD1" w:rsidRPr="00DD7DA0">
        <w:rPr>
          <w:rFonts w:ascii="Times New Roman" w:eastAsia="Times New Roman" w:hAnsi="Times New Roman" w:cs="Times New Roman"/>
          <w:sz w:val="24"/>
          <w:szCs w:val="24"/>
        </w:rPr>
        <w:t xml:space="preserve">základná </w:t>
      </w:r>
      <w:r w:rsidRPr="00DD7DA0">
        <w:rPr>
          <w:rFonts w:ascii="Times New Roman" w:eastAsia="Times New Roman" w:hAnsi="Times New Roman" w:cs="Times New Roman"/>
          <w:sz w:val="24"/>
          <w:szCs w:val="24"/>
        </w:rPr>
        <w:t>mzda) x 12 = 1</w:t>
      </w:r>
      <w:r w:rsidR="00344FF3" w:rsidRPr="00DD7DA0">
        <w:rPr>
          <w:rFonts w:ascii="Times New Roman" w:eastAsia="Times New Roman" w:hAnsi="Times New Roman" w:cs="Times New Roman"/>
          <w:sz w:val="24"/>
          <w:szCs w:val="24"/>
        </w:rPr>
        <w:t xml:space="preserve"> 010 688 </w:t>
      </w:r>
      <w:r w:rsidRPr="00DD7DA0">
        <w:rPr>
          <w:rFonts w:ascii="Times New Roman" w:eastAsia="Times New Roman" w:hAnsi="Times New Roman" w:cs="Times New Roman"/>
          <w:sz w:val="24"/>
          <w:szCs w:val="24"/>
        </w:rPr>
        <w:t>Eur</w:t>
      </w:r>
    </w:p>
    <w:p w14:paraId="472313CB" w14:textId="6691F8C3" w:rsidR="00224CF8" w:rsidRPr="00DD7DA0" w:rsidRDefault="00224CF8" w:rsidP="00224CF8">
      <w:pPr>
        <w:tabs>
          <w:tab w:val="left" w:pos="2988"/>
        </w:tabs>
        <w:spacing w:after="0"/>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 xml:space="preserve">Poistné a príspevok do poisťovní </w:t>
      </w:r>
      <w:r w:rsidR="00344FF3" w:rsidRPr="00DD7DA0">
        <w:rPr>
          <w:rFonts w:ascii="Times New Roman" w:eastAsia="Times New Roman" w:hAnsi="Times New Roman" w:cs="Times New Roman"/>
          <w:sz w:val="24"/>
          <w:szCs w:val="24"/>
        </w:rPr>
        <w:t>–</w:t>
      </w:r>
      <w:r w:rsidRPr="00DD7DA0">
        <w:rPr>
          <w:rFonts w:ascii="Times New Roman" w:eastAsia="Times New Roman" w:hAnsi="Times New Roman" w:cs="Times New Roman"/>
          <w:sz w:val="24"/>
          <w:szCs w:val="24"/>
        </w:rPr>
        <w:t xml:space="preserve"> </w:t>
      </w:r>
      <w:r w:rsidR="00344FF3" w:rsidRPr="00DD7DA0">
        <w:rPr>
          <w:rFonts w:ascii="Times New Roman" w:eastAsia="Times New Roman" w:hAnsi="Times New Roman" w:cs="Times New Roman"/>
          <w:sz w:val="24"/>
          <w:szCs w:val="24"/>
        </w:rPr>
        <w:t xml:space="preserve">353 235 </w:t>
      </w:r>
      <w:r w:rsidRPr="00DD7DA0">
        <w:rPr>
          <w:rFonts w:ascii="Times New Roman" w:eastAsia="Times New Roman" w:hAnsi="Times New Roman" w:cs="Times New Roman"/>
          <w:sz w:val="24"/>
          <w:szCs w:val="24"/>
        </w:rPr>
        <w:t>Eur</w:t>
      </w:r>
    </w:p>
    <w:p w14:paraId="1DF83861" w14:textId="79EE6065" w:rsidR="00810F8A" w:rsidRDefault="00B01A84" w:rsidP="00810F8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Nakoľko navrhovaná právna úprava nadobúda účinnosť 1.1.2028, z uvedeného dôvodu nie sú </w:t>
      </w:r>
      <w:r w:rsidR="00810F8A" w:rsidRPr="00DD7DA0">
        <w:rPr>
          <w:rFonts w:ascii="Times New Roman" w:eastAsia="Times New Roman" w:hAnsi="Times New Roman" w:cs="Times New Roman"/>
          <w:sz w:val="24"/>
          <w:szCs w:val="24"/>
        </w:rPr>
        <w:t xml:space="preserve">v príslušných tabuľkách tejto prílohy </w:t>
      </w:r>
      <w:r>
        <w:rPr>
          <w:rFonts w:ascii="Times New Roman" w:eastAsia="Times New Roman" w:hAnsi="Times New Roman" w:cs="Times New Roman"/>
          <w:sz w:val="24"/>
          <w:szCs w:val="24"/>
        </w:rPr>
        <w:t>vyčíslené vplyvy na obdobie nasledujúcich najbližších 4 rokov (r+3).</w:t>
      </w:r>
    </w:p>
    <w:p w14:paraId="108A1E25" w14:textId="68BBD82D" w:rsidR="00810F8A" w:rsidRDefault="00B01A84" w:rsidP="00810F8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Uvedená právna úprava bude mať negatívny vplyv na rozpočet verejnej správy, nakoľko sa zníži príjem do štátneho rozpočtu. </w:t>
      </w:r>
    </w:p>
    <w:p w14:paraId="0000041E" w14:textId="77777777" w:rsidR="009F1EF2" w:rsidRDefault="00B01A8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závere doložky v tabuľke č. </w:t>
      </w:r>
      <w:sdt>
        <w:sdtPr>
          <w:tag w:val="goog_rdk_231"/>
          <w:id w:val="1887750193"/>
        </w:sdtPr>
        <w:sdtEndPr/>
        <w:sdtContent/>
      </w:sdt>
      <w:sdt>
        <w:sdtPr>
          <w:tag w:val="goog_rdk_260"/>
          <w:id w:val="1700504894"/>
        </w:sdtPr>
        <w:sdtEndPr/>
        <w:sdtContent/>
      </w:sdt>
      <w:sdt>
        <w:sdtPr>
          <w:tag w:val="goog_rdk_290"/>
          <w:id w:val="-1670330737"/>
        </w:sdtPr>
        <w:sdtEndPr/>
        <w:sdtContent/>
      </w:sdt>
      <w:sdt>
        <w:sdtPr>
          <w:tag w:val="goog_rdk_321"/>
          <w:id w:val="-1157603356"/>
        </w:sdtPr>
        <w:sdtEndPr/>
        <w:sdtContent/>
      </w:sdt>
      <w:sdt>
        <w:sdtPr>
          <w:tag w:val="goog_rdk_351"/>
          <w:id w:val="-167328668"/>
        </w:sdtPr>
        <w:sdtEndPr/>
        <w:sdtContent/>
      </w:sdt>
      <w:sdt>
        <w:sdtPr>
          <w:tag w:val="goog_rdk_383"/>
          <w:id w:val="-1880700906"/>
        </w:sdtPr>
        <w:sdtEndPr/>
        <w:sdtContent/>
      </w:sdt>
      <w:sdt>
        <w:sdtPr>
          <w:tag w:val="goog_rdk_416"/>
          <w:id w:val="1533458135"/>
        </w:sdtPr>
        <w:sdtEndPr/>
        <w:sdtContent/>
      </w:sdt>
      <w:sdt>
        <w:sdtPr>
          <w:tag w:val="goog_rdk_452"/>
          <w:id w:val="-1053073850"/>
        </w:sdtPr>
        <w:sdtEndPr/>
        <w:sdtContent/>
      </w:sdt>
      <w:sdt>
        <w:sdtPr>
          <w:tag w:val="goog_rdk_491"/>
          <w:id w:val="151031682"/>
        </w:sdtPr>
        <w:sdtEndPr/>
        <w:sdtContent/>
      </w:sdt>
      <w:sdt>
        <w:sdtPr>
          <w:tag w:val="goog_rdk_530"/>
          <w:id w:val="-564713100"/>
        </w:sdtPr>
        <w:sdtEndPr/>
        <w:sdtContent/>
      </w:sdt>
      <w:sdt>
        <w:sdtPr>
          <w:tag w:val="goog_rdk_570"/>
          <w:id w:val="-1922564684"/>
        </w:sdtPr>
        <w:sdtEndPr/>
        <w:sdtContent/>
      </w:sdt>
      <w:sdt>
        <w:sdtPr>
          <w:tag w:val="goog_rdk_610"/>
          <w:id w:val="1299103032"/>
        </w:sdtPr>
        <w:sdtEndPr/>
        <w:sdtContent/>
      </w:sdt>
      <w:sdt>
        <w:sdtPr>
          <w:tag w:val="goog_rdk_650"/>
          <w:id w:val="1917209415"/>
        </w:sdtPr>
        <w:sdtEndPr/>
        <w:sdtContent/>
      </w:sdt>
      <w:sdt>
        <w:sdtPr>
          <w:tag w:val="goog_rdk_691"/>
          <w:id w:val="858938936"/>
        </w:sdtPr>
        <w:sdtEndPr/>
        <w:sdtContent/>
      </w:sdt>
      <w:r>
        <w:rPr>
          <w:rFonts w:ascii="Times New Roman" w:eastAsia="Times New Roman" w:hAnsi="Times New Roman" w:cs="Times New Roman"/>
          <w:sz w:val="24"/>
          <w:szCs w:val="24"/>
        </w:rPr>
        <w:t>2 uvádzame počty vydaných rozhodnutí k návrhom na konanie zotavovacích podujatí a vyčíslenie nákladov pre fyzické osoby -  podnikateľov a právnické osoby, ktoré požiadali o vydanie rozhodnutia  v r. 2016 – 2020.</w:t>
      </w:r>
    </w:p>
    <w:p w14:paraId="0000041F"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uvedeného je možné odvodiť výpočet úspor nákladov pre fyzické osoby - podnikateľov a právnické osoby, ktoré žiadajú o posúdenie zotavovacích podujatí po vstúpení  novely zák. č. 355/2007 Z. z. do platnosti. </w:t>
      </w:r>
    </w:p>
    <w:p w14:paraId="00000420" w14:textId="6B0673ED" w:rsidR="009F1EF2" w:rsidRPr="00DD7DA0" w:rsidRDefault="00810F8A" w:rsidP="00810F8A">
      <w:pPr>
        <w:spacing w:after="120" w:line="240" w:lineRule="auto"/>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Ustanovenie týkajúce sa registra prevádzkovateľov potravinárskych podnikov nezakladá vplyv na rozpočet verejnej správy.</w:t>
      </w:r>
    </w:p>
    <w:p w14:paraId="719A4DD8" w14:textId="407F9F85" w:rsidR="00810F8A" w:rsidRPr="00DD7DA0" w:rsidRDefault="00810F8A" w:rsidP="00810F8A">
      <w:pPr>
        <w:spacing w:after="120" w:line="240" w:lineRule="auto"/>
        <w:jc w:val="both"/>
        <w:rPr>
          <w:rFonts w:ascii="Times New Roman" w:eastAsia="Times New Roman" w:hAnsi="Times New Roman" w:cs="Times New Roman"/>
          <w:sz w:val="24"/>
          <w:szCs w:val="24"/>
        </w:rPr>
      </w:pPr>
      <w:r w:rsidRPr="00DD7DA0">
        <w:rPr>
          <w:rFonts w:ascii="Times New Roman" w:eastAsia="Times New Roman" w:hAnsi="Times New Roman" w:cs="Times New Roman"/>
          <w:sz w:val="24"/>
          <w:szCs w:val="24"/>
        </w:rPr>
        <w:t>Všetky vplyvy vyplývajúce z navrhovanej právnej úpravy budú zabezpečené v rámci schválených limitov dotknutého subjektu verejnej správy.</w:t>
      </w:r>
    </w:p>
    <w:p w14:paraId="54264207" w14:textId="77777777" w:rsidR="00810F8A" w:rsidRPr="00810F8A" w:rsidRDefault="00810F8A">
      <w:pPr>
        <w:spacing w:after="0"/>
        <w:jc w:val="both"/>
        <w:rPr>
          <w:rFonts w:ascii="Times New Roman" w:eastAsia="Times New Roman" w:hAnsi="Times New Roman" w:cs="Times New Roman"/>
          <w:color w:val="FF0000"/>
          <w:sz w:val="24"/>
          <w:szCs w:val="24"/>
        </w:rPr>
      </w:pPr>
    </w:p>
    <w:p w14:paraId="00000421" w14:textId="77777777" w:rsidR="009F1EF2" w:rsidRDefault="009F1EF2">
      <w:pPr>
        <w:jc w:val="both"/>
        <w:rPr>
          <w:rFonts w:ascii="Times New Roman" w:eastAsia="Times New Roman" w:hAnsi="Times New Roman" w:cs="Times New Roman"/>
          <w:sz w:val="20"/>
          <w:szCs w:val="20"/>
        </w:rPr>
      </w:pPr>
    </w:p>
    <w:p w14:paraId="00000422" w14:textId="77777777" w:rsidR="009F1EF2" w:rsidRDefault="009F1EF2">
      <w:pPr>
        <w:spacing w:after="0"/>
        <w:ind w:left="426"/>
        <w:jc w:val="both"/>
      </w:pPr>
    </w:p>
    <w:p w14:paraId="00000423" w14:textId="77777777" w:rsidR="009F1EF2" w:rsidRDefault="009F1EF2">
      <w:pPr>
        <w:spacing w:after="0" w:line="240" w:lineRule="auto"/>
        <w:jc w:val="both"/>
        <w:rPr>
          <w:rFonts w:ascii="Times New Roman" w:eastAsia="Times New Roman" w:hAnsi="Times New Roman" w:cs="Times New Roman"/>
          <w:sz w:val="24"/>
          <w:szCs w:val="24"/>
        </w:rPr>
        <w:sectPr w:rsidR="009F1EF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pgNumType w:start="1"/>
          <w:cols w:space="708"/>
        </w:sectPr>
      </w:pPr>
    </w:p>
    <w:p w14:paraId="00000424"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Tabuľka č. 3 </w:t>
      </w:r>
    </w:p>
    <w:p w14:paraId="00000425" w14:textId="77777777" w:rsidR="009F1EF2" w:rsidRDefault="009F1EF2">
      <w:pPr>
        <w:spacing w:after="0" w:line="240" w:lineRule="auto"/>
        <w:jc w:val="both"/>
        <w:rPr>
          <w:rFonts w:ascii="Times New Roman" w:eastAsia="Times New Roman" w:hAnsi="Times New Roman" w:cs="Times New Roman"/>
          <w:sz w:val="24"/>
          <w:szCs w:val="24"/>
        </w:rPr>
      </w:pPr>
    </w:p>
    <w:tbl>
      <w:tblPr>
        <w:tblStyle w:val="ab"/>
        <w:tblW w:w="13950" w:type="dxa"/>
        <w:tblInd w:w="0" w:type="dxa"/>
        <w:tblLayout w:type="fixed"/>
        <w:tblLook w:val="0000" w:firstRow="0" w:lastRow="0" w:firstColumn="0" w:lastColumn="0" w:noHBand="0" w:noVBand="0"/>
      </w:tblPr>
      <w:tblGrid>
        <w:gridCol w:w="4950"/>
        <w:gridCol w:w="1500"/>
        <w:gridCol w:w="1500"/>
        <w:gridCol w:w="1500"/>
        <w:gridCol w:w="1500"/>
        <w:gridCol w:w="3000"/>
      </w:tblGrid>
      <w:tr w:rsidR="009F1EF2" w14:paraId="1AD4ACC4" w14:textId="77777777">
        <w:trPr>
          <w:cantSplit/>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0000426"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Príjmy (v eurách)</w:t>
            </w:r>
          </w:p>
        </w:tc>
        <w:tc>
          <w:tcPr>
            <w:tcW w:w="6000" w:type="dxa"/>
            <w:gridSpan w:val="4"/>
            <w:tcBorders>
              <w:top w:val="single" w:sz="4" w:space="0" w:color="000000"/>
              <w:left w:val="nil"/>
              <w:bottom w:val="single" w:sz="4" w:space="0" w:color="000000"/>
              <w:right w:val="single" w:sz="4" w:space="0" w:color="000000"/>
            </w:tcBorders>
            <w:shd w:val="clear" w:color="auto" w:fill="BFBFBF"/>
          </w:tcPr>
          <w:p w14:paraId="00000427"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000042B"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9F1EF2" w14:paraId="6BF4A322" w14:textId="77777777">
        <w:trPr>
          <w:cantSplit/>
          <w:trHeight w:val="255"/>
        </w:trPr>
        <w:tc>
          <w:tcPr>
            <w:tcW w:w="495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000042C"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shd w:val="clear" w:color="auto" w:fill="BFBFBF"/>
          </w:tcPr>
          <w:p w14:paraId="0000042D" w14:textId="43D62F60"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2023</w:t>
            </w:r>
          </w:p>
        </w:tc>
        <w:tc>
          <w:tcPr>
            <w:tcW w:w="1500" w:type="dxa"/>
            <w:tcBorders>
              <w:top w:val="nil"/>
              <w:left w:val="nil"/>
              <w:bottom w:val="single" w:sz="4" w:space="0" w:color="000000"/>
              <w:right w:val="single" w:sz="4" w:space="0" w:color="000000"/>
            </w:tcBorders>
            <w:shd w:val="clear" w:color="auto" w:fill="BFBFBF"/>
          </w:tcPr>
          <w:p w14:paraId="0000042E" w14:textId="4EF096BC"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2024</w:t>
            </w:r>
          </w:p>
        </w:tc>
        <w:tc>
          <w:tcPr>
            <w:tcW w:w="1500" w:type="dxa"/>
            <w:tcBorders>
              <w:top w:val="nil"/>
              <w:left w:val="nil"/>
              <w:bottom w:val="single" w:sz="4" w:space="0" w:color="000000"/>
              <w:right w:val="single" w:sz="4" w:space="0" w:color="000000"/>
            </w:tcBorders>
            <w:shd w:val="clear" w:color="auto" w:fill="BFBFBF"/>
          </w:tcPr>
          <w:p w14:paraId="0000042F" w14:textId="70DC4F04"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2025</w:t>
            </w:r>
          </w:p>
        </w:tc>
        <w:tc>
          <w:tcPr>
            <w:tcW w:w="1500" w:type="dxa"/>
            <w:tcBorders>
              <w:top w:val="nil"/>
              <w:left w:val="nil"/>
              <w:bottom w:val="single" w:sz="4" w:space="0" w:color="000000"/>
              <w:right w:val="single" w:sz="4" w:space="0" w:color="000000"/>
            </w:tcBorders>
            <w:shd w:val="clear" w:color="auto" w:fill="BFBFBF"/>
          </w:tcPr>
          <w:p w14:paraId="00000430" w14:textId="7386CC21" w:rsidR="009F1EF2" w:rsidRPr="00DD7DA0" w:rsidRDefault="00485B84">
            <w:pPr>
              <w:spacing w:after="0" w:line="240" w:lineRule="auto"/>
              <w:jc w:val="center"/>
              <w:rPr>
                <w:rFonts w:ascii="Times New Roman" w:eastAsia="Times New Roman" w:hAnsi="Times New Roman" w:cs="Times New Roman"/>
                <w:b/>
                <w:sz w:val="24"/>
                <w:szCs w:val="24"/>
              </w:rPr>
            </w:pPr>
            <w:r w:rsidRPr="00DD7DA0">
              <w:rPr>
                <w:rFonts w:ascii="Times New Roman" w:eastAsia="Times New Roman" w:hAnsi="Times New Roman" w:cs="Times New Roman"/>
                <w:b/>
                <w:sz w:val="24"/>
                <w:szCs w:val="24"/>
              </w:rPr>
              <w:t>2026</w:t>
            </w:r>
          </w:p>
        </w:tc>
        <w:tc>
          <w:tcPr>
            <w:tcW w:w="300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0000431"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9F1EF2" w14:paraId="23233794" w14:textId="77777777">
        <w:trPr>
          <w:trHeight w:val="255"/>
        </w:trPr>
        <w:tc>
          <w:tcPr>
            <w:tcW w:w="4950" w:type="dxa"/>
            <w:tcBorders>
              <w:top w:val="nil"/>
              <w:left w:val="single" w:sz="4" w:space="0" w:color="000000"/>
              <w:bottom w:val="single" w:sz="4" w:space="0" w:color="000000"/>
              <w:right w:val="single" w:sz="4" w:space="0" w:color="000000"/>
            </w:tcBorders>
          </w:tcPr>
          <w:p w14:paraId="00000432" w14:textId="77777777" w:rsidR="009F1EF2" w:rsidRDefault="00B01A8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Daňové príjmy (100)</w:t>
            </w:r>
            <w:r>
              <w:rPr>
                <w:rFonts w:ascii="Times New Roman" w:eastAsia="Times New Roman" w:hAnsi="Times New Roman" w:cs="Times New Roman"/>
                <w:b/>
                <w:sz w:val="24"/>
                <w:szCs w:val="24"/>
                <w:vertAlign w:val="superscript"/>
              </w:rPr>
              <w:t>1</w:t>
            </w:r>
          </w:p>
        </w:tc>
        <w:tc>
          <w:tcPr>
            <w:tcW w:w="1500" w:type="dxa"/>
            <w:tcBorders>
              <w:top w:val="nil"/>
              <w:left w:val="nil"/>
              <w:bottom w:val="single" w:sz="4" w:space="0" w:color="000000"/>
              <w:right w:val="single" w:sz="4" w:space="0" w:color="000000"/>
            </w:tcBorders>
          </w:tcPr>
          <w:p w14:paraId="00000433"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34"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35"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36" w14:textId="77777777" w:rsidR="009F1EF2" w:rsidRDefault="009F1EF2">
            <w:pPr>
              <w:spacing w:after="0" w:line="240" w:lineRule="auto"/>
              <w:jc w:val="center"/>
              <w:rPr>
                <w:rFonts w:ascii="Times New Roman" w:eastAsia="Times New Roman" w:hAnsi="Times New Roman" w:cs="Times New Roman"/>
                <w:b/>
                <w:sz w:val="24"/>
                <w:szCs w:val="24"/>
              </w:rPr>
            </w:pPr>
          </w:p>
        </w:tc>
        <w:tc>
          <w:tcPr>
            <w:tcW w:w="3000" w:type="dxa"/>
            <w:tcBorders>
              <w:top w:val="nil"/>
              <w:left w:val="nil"/>
              <w:bottom w:val="single" w:sz="4" w:space="0" w:color="000000"/>
              <w:right w:val="single" w:sz="4" w:space="0" w:color="000000"/>
            </w:tcBorders>
            <w:vAlign w:val="bottom"/>
          </w:tcPr>
          <w:p w14:paraId="00000437"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1917F5B8" w14:textId="77777777">
        <w:trPr>
          <w:trHeight w:val="255"/>
        </w:trPr>
        <w:tc>
          <w:tcPr>
            <w:tcW w:w="4950" w:type="dxa"/>
            <w:tcBorders>
              <w:top w:val="nil"/>
              <w:left w:val="single" w:sz="4" w:space="0" w:color="000000"/>
              <w:bottom w:val="single" w:sz="4" w:space="0" w:color="000000"/>
              <w:right w:val="single" w:sz="4" w:space="0" w:color="000000"/>
            </w:tcBorders>
          </w:tcPr>
          <w:p w14:paraId="00000438"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Nedaňové príjmy (200)</w:t>
            </w:r>
            <w:r>
              <w:rPr>
                <w:rFonts w:ascii="Times New Roman" w:eastAsia="Times New Roman" w:hAnsi="Times New Roman" w:cs="Times New Roman"/>
                <w:b/>
                <w:sz w:val="24"/>
                <w:szCs w:val="24"/>
                <w:vertAlign w:val="superscript"/>
              </w:rPr>
              <w:t>1</w:t>
            </w:r>
          </w:p>
        </w:tc>
        <w:tc>
          <w:tcPr>
            <w:tcW w:w="1500" w:type="dxa"/>
            <w:tcBorders>
              <w:top w:val="nil"/>
              <w:left w:val="nil"/>
              <w:bottom w:val="single" w:sz="4" w:space="0" w:color="000000"/>
              <w:right w:val="single" w:sz="4" w:space="0" w:color="000000"/>
            </w:tcBorders>
          </w:tcPr>
          <w:p w14:paraId="00000439"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3A"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3B"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3C" w14:textId="77777777" w:rsidR="009F1EF2" w:rsidRDefault="009F1EF2">
            <w:pPr>
              <w:spacing w:after="0" w:line="240" w:lineRule="auto"/>
              <w:jc w:val="center"/>
              <w:rPr>
                <w:rFonts w:ascii="Times New Roman" w:eastAsia="Times New Roman" w:hAnsi="Times New Roman" w:cs="Times New Roman"/>
                <w:b/>
                <w:sz w:val="24"/>
                <w:szCs w:val="24"/>
              </w:rPr>
            </w:pPr>
          </w:p>
        </w:tc>
        <w:tc>
          <w:tcPr>
            <w:tcW w:w="3000" w:type="dxa"/>
            <w:tcBorders>
              <w:top w:val="nil"/>
              <w:left w:val="nil"/>
              <w:bottom w:val="single" w:sz="4" w:space="0" w:color="000000"/>
              <w:right w:val="single" w:sz="4" w:space="0" w:color="000000"/>
            </w:tcBorders>
            <w:vAlign w:val="bottom"/>
          </w:tcPr>
          <w:p w14:paraId="0000043D"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473A5C39" w14:textId="77777777">
        <w:trPr>
          <w:trHeight w:val="255"/>
        </w:trPr>
        <w:tc>
          <w:tcPr>
            <w:tcW w:w="4950" w:type="dxa"/>
            <w:tcBorders>
              <w:top w:val="nil"/>
              <w:left w:val="single" w:sz="4" w:space="0" w:color="000000"/>
              <w:bottom w:val="single" w:sz="4" w:space="0" w:color="000000"/>
              <w:right w:val="single" w:sz="4" w:space="0" w:color="000000"/>
            </w:tcBorders>
          </w:tcPr>
          <w:p w14:paraId="0000043E"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Granty a transfery (300)</w:t>
            </w:r>
            <w:r>
              <w:rPr>
                <w:rFonts w:ascii="Times New Roman" w:eastAsia="Times New Roman" w:hAnsi="Times New Roman" w:cs="Times New Roman"/>
                <w:b/>
                <w:sz w:val="24"/>
                <w:szCs w:val="24"/>
                <w:vertAlign w:val="superscript"/>
              </w:rPr>
              <w:t>1</w:t>
            </w:r>
          </w:p>
        </w:tc>
        <w:tc>
          <w:tcPr>
            <w:tcW w:w="1500" w:type="dxa"/>
            <w:tcBorders>
              <w:top w:val="nil"/>
              <w:left w:val="nil"/>
              <w:bottom w:val="single" w:sz="4" w:space="0" w:color="000000"/>
              <w:right w:val="single" w:sz="4" w:space="0" w:color="000000"/>
            </w:tcBorders>
          </w:tcPr>
          <w:p w14:paraId="0000043F"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40"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41" w14:textId="77777777" w:rsidR="009F1EF2" w:rsidRDefault="009F1EF2">
            <w:pPr>
              <w:spacing w:after="0" w:line="240" w:lineRule="auto"/>
              <w:jc w:val="cente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tcPr>
          <w:p w14:paraId="00000442" w14:textId="77777777" w:rsidR="009F1EF2" w:rsidRDefault="009F1EF2">
            <w:pPr>
              <w:spacing w:after="0" w:line="240" w:lineRule="auto"/>
              <w:jc w:val="center"/>
              <w:rPr>
                <w:rFonts w:ascii="Times New Roman" w:eastAsia="Times New Roman" w:hAnsi="Times New Roman" w:cs="Times New Roman"/>
                <w:b/>
                <w:sz w:val="24"/>
                <w:szCs w:val="24"/>
              </w:rPr>
            </w:pPr>
          </w:p>
        </w:tc>
        <w:tc>
          <w:tcPr>
            <w:tcW w:w="3000" w:type="dxa"/>
            <w:tcBorders>
              <w:top w:val="nil"/>
              <w:left w:val="nil"/>
              <w:bottom w:val="single" w:sz="4" w:space="0" w:color="000000"/>
              <w:right w:val="single" w:sz="4" w:space="0" w:color="000000"/>
            </w:tcBorders>
            <w:vAlign w:val="bottom"/>
          </w:tcPr>
          <w:p w14:paraId="00000443"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24F0E262" w14:textId="77777777">
        <w:trPr>
          <w:trHeight w:val="255"/>
        </w:trPr>
        <w:tc>
          <w:tcPr>
            <w:tcW w:w="4950" w:type="dxa"/>
            <w:tcBorders>
              <w:top w:val="nil"/>
              <w:left w:val="single" w:sz="4" w:space="0" w:color="000000"/>
              <w:bottom w:val="single" w:sz="4" w:space="0" w:color="000000"/>
              <w:right w:val="single" w:sz="4" w:space="0" w:color="000000"/>
            </w:tcBorders>
          </w:tcPr>
          <w:p w14:paraId="00000444"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Príjmy z transakcií s finančnými aktívami a finančnými pasívami (400)</w:t>
            </w:r>
          </w:p>
        </w:tc>
        <w:tc>
          <w:tcPr>
            <w:tcW w:w="1500" w:type="dxa"/>
            <w:tcBorders>
              <w:top w:val="nil"/>
              <w:left w:val="nil"/>
              <w:bottom w:val="single" w:sz="4" w:space="0" w:color="000000"/>
              <w:right w:val="single" w:sz="4" w:space="0" w:color="000000"/>
            </w:tcBorders>
            <w:shd w:val="clear" w:color="auto" w:fill="FFFF99"/>
          </w:tcPr>
          <w:p w14:paraId="00000445"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500" w:type="dxa"/>
            <w:tcBorders>
              <w:top w:val="nil"/>
              <w:left w:val="nil"/>
              <w:bottom w:val="single" w:sz="4" w:space="0" w:color="000000"/>
              <w:right w:val="single" w:sz="4" w:space="0" w:color="000000"/>
            </w:tcBorders>
            <w:shd w:val="clear" w:color="auto" w:fill="FFFF99"/>
          </w:tcPr>
          <w:p w14:paraId="00000446"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500" w:type="dxa"/>
            <w:tcBorders>
              <w:top w:val="nil"/>
              <w:left w:val="nil"/>
              <w:bottom w:val="single" w:sz="4" w:space="0" w:color="000000"/>
              <w:right w:val="single" w:sz="4" w:space="0" w:color="000000"/>
            </w:tcBorders>
            <w:shd w:val="clear" w:color="auto" w:fill="FFFF99"/>
          </w:tcPr>
          <w:p w14:paraId="00000447"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500" w:type="dxa"/>
            <w:tcBorders>
              <w:top w:val="nil"/>
              <w:left w:val="nil"/>
              <w:bottom w:val="single" w:sz="4" w:space="0" w:color="000000"/>
              <w:right w:val="single" w:sz="4" w:space="0" w:color="000000"/>
            </w:tcBorders>
            <w:shd w:val="clear" w:color="auto" w:fill="FFFF99"/>
          </w:tcPr>
          <w:p w14:paraId="00000448"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3000" w:type="dxa"/>
            <w:tcBorders>
              <w:top w:val="nil"/>
              <w:left w:val="nil"/>
              <w:bottom w:val="single" w:sz="4" w:space="0" w:color="000000"/>
              <w:right w:val="single" w:sz="4" w:space="0" w:color="000000"/>
            </w:tcBorders>
            <w:vAlign w:val="bottom"/>
          </w:tcPr>
          <w:p w14:paraId="00000449"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48297DC0" w14:textId="77777777">
        <w:trPr>
          <w:trHeight w:val="255"/>
        </w:trPr>
        <w:tc>
          <w:tcPr>
            <w:tcW w:w="4950" w:type="dxa"/>
            <w:tcBorders>
              <w:top w:val="nil"/>
              <w:left w:val="single" w:sz="4" w:space="0" w:color="000000"/>
              <w:bottom w:val="single" w:sz="4" w:space="0" w:color="000000"/>
              <w:right w:val="single" w:sz="4" w:space="0" w:color="000000"/>
            </w:tcBorders>
          </w:tcPr>
          <w:p w14:paraId="0000044A"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Prijaté úvery, pôžičky a návratné finančné výpomoci (500)</w:t>
            </w:r>
          </w:p>
        </w:tc>
        <w:tc>
          <w:tcPr>
            <w:tcW w:w="1500" w:type="dxa"/>
            <w:tcBorders>
              <w:top w:val="nil"/>
              <w:left w:val="nil"/>
              <w:bottom w:val="single" w:sz="4" w:space="0" w:color="000000"/>
              <w:right w:val="single" w:sz="4" w:space="0" w:color="000000"/>
            </w:tcBorders>
            <w:shd w:val="clear" w:color="auto" w:fill="FFFF99"/>
          </w:tcPr>
          <w:p w14:paraId="0000044B"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500" w:type="dxa"/>
            <w:tcBorders>
              <w:top w:val="nil"/>
              <w:left w:val="nil"/>
              <w:bottom w:val="single" w:sz="4" w:space="0" w:color="000000"/>
              <w:right w:val="single" w:sz="4" w:space="0" w:color="000000"/>
            </w:tcBorders>
            <w:shd w:val="clear" w:color="auto" w:fill="FFFF99"/>
          </w:tcPr>
          <w:p w14:paraId="0000044C"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500" w:type="dxa"/>
            <w:tcBorders>
              <w:top w:val="nil"/>
              <w:left w:val="nil"/>
              <w:bottom w:val="single" w:sz="4" w:space="0" w:color="000000"/>
              <w:right w:val="single" w:sz="4" w:space="0" w:color="000000"/>
            </w:tcBorders>
            <w:shd w:val="clear" w:color="auto" w:fill="FFFF99"/>
          </w:tcPr>
          <w:p w14:paraId="0000044D"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500" w:type="dxa"/>
            <w:tcBorders>
              <w:top w:val="nil"/>
              <w:left w:val="nil"/>
              <w:bottom w:val="single" w:sz="4" w:space="0" w:color="000000"/>
              <w:right w:val="single" w:sz="4" w:space="0" w:color="000000"/>
            </w:tcBorders>
            <w:shd w:val="clear" w:color="auto" w:fill="FFFF99"/>
          </w:tcPr>
          <w:p w14:paraId="0000044E"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3000" w:type="dxa"/>
            <w:tcBorders>
              <w:top w:val="nil"/>
              <w:left w:val="nil"/>
              <w:bottom w:val="single" w:sz="4" w:space="0" w:color="000000"/>
              <w:right w:val="single" w:sz="4" w:space="0" w:color="000000"/>
            </w:tcBorders>
            <w:vAlign w:val="bottom"/>
          </w:tcPr>
          <w:p w14:paraId="0000044F"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7ACA18C5" w14:textId="77777777">
        <w:trPr>
          <w:trHeight w:val="255"/>
        </w:trPr>
        <w:tc>
          <w:tcPr>
            <w:tcW w:w="4950" w:type="dxa"/>
            <w:tcBorders>
              <w:top w:val="nil"/>
              <w:left w:val="single" w:sz="4" w:space="0" w:color="000000"/>
              <w:bottom w:val="single" w:sz="4" w:space="0" w:color="000000"/>
              <w:right w:val="single" w:sz="4" w:space="0" w:color="000000"/>
            </w:tcBorders>
            <w:shd w:val="clear" w:color="auto" w:fill="BFBFBF"/>
          </w:tcPr>
          <w:p w14:paraId="00000450"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Dopad na príjmy verejnej správy celkom</w:t>
            </w:r>
          </w:p>
        </w:tc>
        <w:tc>
          <w:tcPr>
            <w:tcW w:w="1500" w:type="dxa"/>
            <w:tcBorders>
              <w:top w:val="nil"/>
              <w:left w:val="nil"/>
              <w:bottom w:val="single" w:sz="4" w:space="0" w:color="000000"/>
              <w:right w:val="single" w:sz="4" w:space="0" w:color="000000"/>
            </w:tcBorders>
            <w:shd w:val="clear" w:color="auto" w:fill="BFBFBF"/>
            <w:vAlign w:val="center"/>
          </w:tcPr>
          <w:p w14:paraId="00000451" w14:textId="77777777" w:rsidR="009F1EF2" w:rsidRDefault="00B01A84">
            <w:pPr>
              <w:pBdr>
                <w:top w:val="nil"/>
                <w:left w:val="nil"/>
                <w:bottom w:val="nil"/>
                <w:right w:val="nil"/>
                <w:between w:val="nil"/>
              </w:pBdr>
              <w:spacing w:after="0" w:line="240" w:lineRule="auto"/>
              <w:ind w:left="3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-197 615</w:t>
            </w:r>
          </w:p>
        </w:tc>
        <w:tc>
          <w:tcPr>
            <w:tcW w:w="1500" w:type="dxa"/>
            <w:tcBorders>
              <w:top w:val="nil"/>
              <w:left w:val="nil"/>
              <w:bottom w:val="single" w:sz="4" w:space="0" w:color="000000"/>
              <w:right w:val="single" w:sz="4" w:space="0" w:color="000000"/>
            </w:tcBorders>
            <w:shd w:val="clear" w:color="auto" w:fill="BFBFBF"/>
          </w:tcPr>
          <w:p w14:paraId="00000452" w14:textId="77777777" w:rsidR="009F1EF2" w:rsidRDefault="00B01A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-198 215</w:t>
            </w:r>
          </w:p>
        </w:tc>
        <w:tc>
          <w:tcPr>
            <w:tcW w:w="1500" w:type="dxa"/>
            <w:tcBorders>
              <w:top w:val="nil"/>
              <w:left w:val="nil"/>
              <w:bottom w:val="single" w:sz="4" w:space="0" w:color="000000"/>
              <w:right w:val="single" w:sz="4" w:space="0" w:color="000000"/>
            </w:tcBorders>
            <w:shd w:val="clear" w:color="auto" w:fill="BFBFBF"/>
          </w:tcPr>
          <w:p w14:paraId="00000453" w14:textId="77777777" w:rsidR="009F1EF2" w:rsidRDefault="00B01A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-198 415</w:t>
            </w:r>
          </w:p>
        </w:tc>
        <w:tc>
          <w:tcPr>
            <w:tcW w:w="1500" w:type="dxa"/>
            <w:tcBorders>
              <w:top w:val="nil"/>
              <w:left w:val="nil"/>
              <w:bottom w:val="single" w:sz="4" w:space="0" w:color="000000"/>
              <w:right w:val="single" w:sz="4" w:space="0" w:color="000000"/>
            </w:tcBorders>
            <w:shd w:val="clear" w:color="auto" w:fill="BFBFBF"/>
          </w:tcPr>
          <w:p w14:paraId="00000454" w14:textId="77777777" w:rsidR="009F1EF2" w:rsidRDefault="00B01A84">
            <w:pPr>
              <w:pBdr>
                <w:top w:val="nil"/>
                <w:left w:val="nil"/>
                <w:bottom w:val="nil"/>
                <w:right w:val="nil"/>
                <w:between w:val="nil"/>
              </w:pBdr>
              <w:spacing w:after="0" w:line="240" w:lineRule="auto"/>
              <w:ind w:left="39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-198 615</w:t>
            </w:r>
          </w:p>
        </w:tc>
        <w:tc>
          <w:tcPr>
            <w:tcW w:w="3000" w:type="dxa"/>
            <w:tcBorders>
              <w:top w:val="nil"/>
              <w:left w:val="nil"/>
              <w:bottom w:val="single" w:sz="4" w:space="0" w:color="000000"/>
              <w:right w:val="single" w:sz="4" w:space="0" w:color="000000"/>
            </w:tcBorders>
            <w:shd w:val="clear" w:color="auto" w:fill="BFBFBF"/>
            <w:vAlign w:val="bottom"/>
          </w:tcPr>
          <w:p w14:paraId="00000455"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Negatívny vplyv na rozpočet verejnej správy.</w:t>
            </w:r>
          </w:p>
        </w:tc>
      </w:tr>
    </w:tbl>
    <w:p w14:paraId="00000456" w14:textId="77777777" w:rsidR="009F1EF2" w:rsidRDefault="00B01A8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  príjmy rozpísať až do položiek platnej ekonomickej klasifikácie</w:t>
      </w:r>
    </w:p>
    <w:p w14:paraId="00000457" w14:textId="77777777" w:rsidR="009F1EF2" w:rsidRDefault="009F1EF2">
      <w:pPr>
        <w:spacing w:after="0" w:line="240" w:lineRule="auto"/>
        <w:jc w:val="both"/>
        <w:rPr>
          <w:rFonts w:ascii="Times New Roman" w:eastAsia="Times New Roman" w:hAnsi="Times New Roman" w:cs="Times New Roman"/>
          <w:sz w:val="24"/>
          <w:szCs w:val="24"/>
        </w:rPr>
      </w:pPr>
    </w:p>
    <w:p w14:paraId="00000458" w14:textId="77777777" w:rsidR="009F1EF2" w:rsidRDefault="00B01A8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p w14:paraId="00000459" w14:textId="77777777" w:rsidR="009F1EF2" w:rsidRDefault="00B0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sa vplyv týka viacerých subjektov verejnej správy, vypĺňa sa samostatná tabuľka za každý subjekt.</w:t>
      </w:r>
    </w:p>
    <w:p w14:paraId="0000045A" w14:textId="77777777" w:rsidR="009F1EF2" w:rsidRDefault="00B01A84">
      <w:pPr>
        <w:spacing w:after="0" w:line="240" w:lineRule="auto"/>
        <w:ind w:right="-5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5B" w14:textId="77777777" w:rsidR="009F1EF2" w:rsidRDefault="009F1EF2">
      <w:pPr>
        <w:spacing w:after="0" w:line="240" w:lineRule="auto"/>
        <w:ind w:right="-578"/>
        <w:jc w:val="right"/>
        <w:rPr>
          <w:rFonts w:ascii="Times New Roman" w:eastAsia="Times New Roman" w:hAnsi="Times New Roman" w:cs="Times New Roman"/>
          <w:sz w:val="24"/>
          <w:szCs w:val="24"/>
        </w:rPr>
      </w:pPr>
    </w:p>
    <w:p w14:paraId="0000045C" w14:textId="77777777" w:rsidR="009F1EF2" w:rsidRDefault="009F1EF2">
      <w:pPr>
        <w:spacing w:after="0" w:line="240" w:lineRule="auto"/>
        <w:ind w:right="-578"/>
        <w:jc w:val="right"/>
        <w:rPr>
          <w:rFonts w:ascii="Times New Roman" w:eastAsia="Times New Roman" w:hAnsi="Times New Roman" w:cs="Times New Roman"/>
          <w:sz w:val="24"/>
          <w:szCs w:val="24"/>
        </w:rPr>
      </w:pPr>
    </w:p>
    <w:p w14:paraId="0000045D" w14:textId="77777777" w:rsidR="009F1EF2" w:rsidRDefault="00B01A84">
      <w:pPr>
        <w:spacing w:after="0" w:line="240" w:lineRule="auto"/>
        <w:ind w:right="-578"/>
        <w:jc w:val="center"/>
        <w:rPr>
          <w:rFonts w:ascii="Times New Roman" w:eastAsia="Times New Roman" w:hAnsi="Times New Roman" w:cs="Times New Roman"/>
          <w:sz w:val="24"/>
          <w:szCs w:val="24"/>
        </w:rPr>
      </w:pPr>
      <w:r>
        <w:br w:type="column"/>
      </w:r>
    </w:p>
    <w:p w14:paraId="0000045E" w14:textId="77777777" w:rsidR="009F1EF2" w:rsidRDefault="009F1EF2">
      <w:pPr>
        <w:spacing w:after="0" w:line="240" w:lineRule="auto"/>
        <w:ind w:right="-578"/>
        <w:jc w:val="right"/>
        <w:rPr>
          <w:rFonts w:ascii="Times New Roman" w:eastAsia="Times New Roman" w:hAnsi="Times New Roman" w:cs="Times New Roman"/>
          <w:sz w:val="24"/>
          <w:szCs w:val="24"/>
        </w:rPr>
      </w:pPr>
    </w:p>
    <w:p w14:paraId="0000045F" w14:textId="77777777" w:rsidR="009F1EF2" w:rsidRDefault="009F1EF2">
      <w:pPr>
        <w:spacing w:after="0" w:line="240" w:lineRule="auto"/>
        <w:ind w:right="-578"/>
        <w:jc w:val="right"/>
        <w:rPr>
          <w:rFonts w:ascii="Times New Roman" w:eastAsia="Times New Roman" w:hAnsi="Times New Roman" w:cs="Times New Roman"/>
          <w:sz w:val="24"/>
          <w:szCs w:val="24"/>
        </w:rPr>
      </w:pPr>
    </w:p>
    <w:p w14:paraId="00000460" w14:textId="77777777" w:rsidR="009F1EF2" w:rsidRDefault="00B01A84">
      <w:pPr>
        <w:spacing w:after="0" w:line="240" w:lineRule="auto"/>
        <w:ind w:right="-3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Tabuľka č. 4 </w:t>
      </w:r>
    </w:p>
    <w:p w14:paraId="00000461" w14:textId="77777777" w:rsidR="009F1EF2" w:rsidRDefault="009F1EF2">
      <w:pPr>
        <w:spacing w:after="0" w:line="240" w:lineRule="auto"/>
        <w:jc w:val="both"/>
        <w:rPr>
          <w:rFonts w:ascii="Times New Roman" w:eastAsia="Times New Roman" w:hAnsi="Times New Roman" w:cs="Times New Roman"/>
          <w:sz w:val="24"/>
          <w:szCs w:val="24"/>
        </w:rPr>
      </w:pPr>
    </w:p>
    <w:tbl>
      <w:tblPr>
        <w:tblStyle w:val="ac"/>
        <w:tblW w:w="15450" w:type="dxa"/>
        <w:tblInd w:w="0" w:type="dxa"/>
        <w:tblLayout w:type="fixed"/>
        <w:tblLook w:val="0000" w:firstRow="0" w:lastRow="0" w:firstColumn="0" w:lastColumn="0" w:noHBand="0" w:noVBand="0"/>
      </w:tblPr>
      <w:tblGrid>
        <w:gridCol w:w="7070"/>
        <w:gridCol w:w="1540"/>
        <w:gridCol w:w="1540"/>
        <w:gridCol w:w="1540"/>
        <w:gridCol w:w="1540"/>
        <w:gridCol w:w="2220"/>
      </w:tblGrid>
      <w:tr w:rsidR="009F1EF2" w14:paraId="36253E98" w14:textId="77777777">
        <w:trPr>
          <w:cantSplit/>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0000462"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tcPr>
          <w:p w14:paraId="00000463"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0000467"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9F1EF2" w14:paraId="4DDF1EF7" w14:textId="77777777">
        <w:trPr>
          <w:cantSplit/>
          <w:trHeight w:val="255"/>
        </w:trPr>
        <w:tc>
          <w:tcPr>
            <w:tcW w:w="707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0000468"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0" w:type="dxa"/>
            <w:tcBorders>
              <w:top w:val="nil"/>
              <w:left w:val="nil"/>
              <w:bottom w:val="single" w:sz="4" w:space="0" w:color="000000"/>
              <w:right w:val="single" w:sz="4" w:space="0" w:color="000000"/>
            </w:tcBorders>
            <w:shd w:val="clear" w:color="auto" w:fill="BFBFBF"/>
          </w:tcPr>
          <w:p w14:paraId="00000469"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c>
          <w:tcPr>
            <w:tcW w:w="1540" w:type="dxa"/>
            <w:tcBorders>
              <w:top w:val="nil"/>
              <w:left w:val="nil"/>
              <w:bottom w:val="single" w:sz="4" w:space="0" w:color="000000"/>
              <w:right w:val="single" w:sz="4" w:space="0" w:color="000000"/>
            </w:tcBorders>
            <w:shd w:val="clear" w:color="auto" w:fill="BFBFBF"/>
          </w:tcPr>
          <w:p w14:paraId="0000046A"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+ 1</w:t>
            </w:r>
          </w:p>
        </w:tc>
        <w:tc>
          <w:tcPr>
            <w:tcW w:w="1540" w:type="dxa"/>
            <w:tcBorders>
              <w:top w:val="nil"/>
              <w:left w:val="nil"/>
              <w:bottom w:val="single" w:sz="4" w:space="0" w:color="000000"/>
              <w:right w:val="single" w:sz="4" w:space="0" w:color="000000"/>
            </w:tcBorders>
            <w:shd w:val="clear" w:color="auto" w:fill="BFBFBF"/>
          </w:tcPr>
          <w:p w14:paraId="0000046B"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 + 2</w:t>
            </w:r>
          </w:p>
        </w:tc>
        <w:tc>
          <w:tcPr>
            <w:tcW w:w="1540" w:type="dxa"/>
            <w:tcBorders>
              <w:top w:val="nil"/>
              <w:left w:val="nil"/>
              <w:bottom w:val="single" w:sz="4" w:space="0" w:color="000000"/>
              <w:right w:val="single" w:sz="4" w:space="0" w:color="000000"/>
            </w:tcBorders>
            <w:shd w:val="clear" w:color="auto" w:fill="BFBFBF"/>
          </w:tcPr>
          <w:p w14:paraId="0000046C"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+ 3</w:t>
            </w:r>
          </w:p>
        </w:tc>
        <w:tc>
          <w:tcPr>
            <w:tcW w:w="22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000046D"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9F1EF2" w14:paraId="03B3CA18" w14:textId="77777777">
        <w:trPr>
          <w:trHeight w:val="255"/>
        </w:trPr>
        <w:tc>
          <w:tcPr>
            <w:tcW w:w="7070" w:type="dxa"/>
            <w:tcBorders>
              <w:top w:val="nil"/>
              <w:left w:val="single" w:sz="4" w:space="0" w:color="000000"/>
              <w:bottom w:val="single" w:sz="4" w:space="0" w:color="000000"/>
              <w:right w:val="single" w:sz="4" w:space="0" w:color="000000"/>
            </w:tcBorders>
          </w:tcPr>
          <w:p w14:paraId="0000046E"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Bežné výdavky (600)</w:t>
            </w:r>
          </w:p>
        </w:tc>
        <w:tc>
          <w:tcPr>
            <w:tcW w:w="1540" w:type="dxa"/>
            <w:tcBorders>
              <w:top w:val="nil"/>
              <w:left w:val="nil"/>
              <w:bottom w:val="single" w:sz="4" w:space="0" w:color="000000"/>
              <w:right w:val="single" w:sz="4" w:space="0" w:color="000000"/>
            </w:tcBorders>
          </w:tcPr>
          <w:p w14:paraId="0000046F"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nil"/>
              <w:left w:val="nil"/>
              <w:bottom w:val="single" w:sz="4" w:space="0" w:color="000000"/>
              <w:right w:val="single" w:sz="4" w:space="0" w:color="000000"/>
            </w:tcBorders>
          </w:tcPr>
          <w:p w14:paraId="00000470"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nil"/>
              <w:left w:val="nil"/>
              <w:bottom w:val="single" w:sz="4" w:space="0" w:color="000000"/>
              <w:right w:val="single" w:sz="4" w:space="0" w:color="000000"/>
            </w:tcBorders>
          </w:tcPr>
          <w:p w14:paraId="00000471"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nil"/>
              <w:left w:val="nil"/>
              <w:bottom w:val="single" w:sz="4" w:space="0" w:color="000000"/>
              <w:right w:val="single" w:sz="4" w:space="0" w:color="000000"/>
            </w:tcBorders>
          </w:tcPr>
          <w:p w14:paraId="00000472" w14:textId="77777777" w:rsidR="009F1EF2" w:rsidRDefault="009F1EF2">
            <w:pPr>
              <w:spacing w:after="0" w:line="240" w:lineRule="auto"/>
              <w:jc w:val="center"/>
              <w:rPr>
                <w:rFonts w:ascii="Times New Roman" w:eastAsia="Times New Roman" w:hAnsi="Times New Roman" w:cs="Times New Roman"/>
                <w:b/>
                <w:sz w:val="24"/>
                <w:szCs w:val="24"/>
              </w:rPr>
            </w:pPr>
          </w:p>
        </w:tc>
        <w:tc>
          <w:tcPr>
            <w:tcW w:w="2220" w:type="dxa"/>
            <w:tcBorders>
              <w:top w:val="nil"/>
              <w:left w:val="nil"/>
              <w:bottom w:val="single" w:sz="4" w:space="0" w:color="000000"/>
              <w:right w:val="single" w:sz="4" w:space="0" w:color="000000"/>
            </w:tcBorders>
            <w:vAlign w:val="bottom"/>
          </w:tcPr>
          <w:p w14:paraId="00000473"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235C9E76" w14:textId="77777777">
        <w:trPr>
          <w:trHeight w:val="255"/>
        </w:trPr>
        <w:tc>
          <w:tcPr>
            <w:tcW w:w="7070" w:type="dxa"/>
            <w:tcBorders>
              <w:top w:val="nil"/>
              <w:left w:val="single" w:sz="4" w:space="0" w:color="000000"/>
              <w:bottom w:val="single" w:sz="4" w:space="0" w:color="000000"/>
              <w:right w:val="single" w:sz="4" w:space="0" w:color="000000"/>
            </w:tcBorders>
          </w:tcPr>
          <w:p w14:paraId="00000474"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tcPr>
          <w:p w14:paraId="00000475"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76"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77"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78"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79"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3337E0FF" w14:textId="77777777">
        <w:trPr>
          <w:trHeight w:val="255"/>
        </w:trPr>
        <w:tc>
          <w:tcPr>
            <w:tcW w:w="7070" w:type="dxa"/>
            <w:tcBorders>
              <w:top w:val="nil"/>
              <w:left w:val="single" w:sz="4" w:space="0" w:color="000000"/>
              <w:bottom w:val="single" w:sz="4" w:space="0" w:color="000000"/>
              <w:right w:val="single" w:sz="4" w:space="0" w:color="000000"/>
            </w:tcBorders>
          </w:tcPr>
          <w:p w14:paraId="0000047A" w14:textId="77777777" w:rsidR="009F1EF2" w:rsidRDefault="00B01A84">
            <w:pPr>
              <w:spacing w:after="0"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000000"/>
              <w:right w:val="single" w:sz="4" w:space="0" w:color="000000"/>
            </w:tcBorders>
          </w:tcPr>
          <w:p w14:paraId="0000047B"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7C"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7D"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7E"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7F"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01BF5F19" w14:textId="77777777">
        <w:trPr>
          <w:trHeight w:val="255"/>
        </w:trPr>
        <w:tc>
          <w:tcPr>
            <w:tcW w:w="7070" w:type="dxa"/>
            <w:tcBorders>
              <w:top w:val="nil"/>
              <w:left w:val="single" w:sz="4" w:space="0" w:color="000000"/>
              <w:bottom w:val="single" w:sz="4" w:space="0" w:color="000000"/>
              <w:right w:val="single" w:sz="4" w:space="0" w:color="000000"/>
            </w:tcBorders>
          </w:tcPr>
          <w:p w14:paraId="00000480" w14:textId="77777777" w:rsidR="009F1EF2" w:rsidRDefault="00B01A84">
            <w:pPr>
              <w:spacing w:after="0"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Tovary a služby (630)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tcPr>
          <w:p w14:paraId="00000481"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2"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3"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4"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85"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25AFE7FF" w14:textId="77777777">
        <w:trPr>
          <w:trHeight w:val="255"/>
        </w:trPr>
        <w:tc>
          <w:tcPr>
            <w:tcW w:w="7070" w:type="dxa"/>
            <w:tcBorders>
              <w:top w:val="nil"/>
              <w:left w:val="single" w:sz="4" w:space="0" w:color="000000"/>
              <w:bottom w:val="single" w:sz="4" w:space="0" w:color="000000"/>
              <w:right w:val="single" w:sz="4" w:space="0" w:color="000000"/>
            </w:tcBorders>
          </w:tcPr>
          <w:p w14:paraId="00000486"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Bežné transfery (640)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tcPr>
          <w:p w14:paraId="00000487"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8"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9"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A"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8B"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6863F807" w14:textId="77777777">
        <w:trPr>
          <w:trHeight w:val="255"/>
        </w:trPr>
        <w:tc>
          <w:tcPr>
            <w:tcW w:w="7070" w:type="dxa"/>
            <w:tcBorders>
              <w:top w:val="nil"/>
              <w:left w:val="single" w:sz="4" w:space="0" w:color="000000"/>
              <w:bottom w:val="single" w:sz="4" w:space="0" w:color="000000"/>
              <w:right w:val="single" w:sz="4" w:space="0" w:color="000000"/>
            </w:tcBorders>
            <w:vAlign w:val="center"/>
          </w:tcPr>
          <w:p w14:paraId="0000048C"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Splácanie úrokov a ostatné platby súvisiace s </w:t>
            </w:r>
            <w:r>
              <w:t xml:space="preserve"> </w:t>
            </w:r>
            <w:r>
              <w:rPr>
                <w:rFonts w:ascii="Times New Roman" w:eastAsia="Times New Roman" w:hAnsi="Times New Roman" w:cs="Times New Roman"/>
                <w:sz w:val="20"/>
                <w:szCs w:val="20"/>
              </w:rPr>
              <w:t>úverom, pôžičkou, návratnou finančnou výpomocou a finančným prenájmom (650)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tcPr>
          <w:p w14:paraId="0000048D"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E"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8F"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90"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91" w14:textId="77777777" w:rsidR="009F1EF2" w:rsidRDefault="009F1EF2">
            <w:pPr>
              <w:spacing w:after="0" w:line="240" w:lineRule="auto"/>
              <w:rPr>
                <w:rFonts w:ascii="Times New Roman" w:eastAsia="Times New Roman" w:hAnsi="Times New Roman" w:cs="Times New Roman"/>
                <w:sz w:val="24"/>
                <w:szCs w:val="24"/>
              </w:rPr>
            </w:pPr>
          </w:p>
        </w:tc>
      </w:tr>
      <w:tr w:rsidR="009F1EF2" w14:paraId="5E2F25F1" w14:textId="77777777">
        <w:trPr>
          <w:trHeight w:val="255"/>
        </w:trPr>
        <w:tc>
          <w:tcPr>
            <w:tcW w:w="7070" w:type="dxa"/>
            <w:tcBorders>
              <w:top w:val="nil"/>
              <w:left w:val="single" w:sz="4" w:space="0" w:color="000000"/>
              <w:bottom w:val="single" w:sz="4" w:space="0" w:color="000000"/>
              <w:right w:val="single" w:sz="4" w:space="0" w:color="000000"/>
            </w:tcBorders>
          </w:tcPr>
          <w:p w14:paraId="00000492"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Kapitálové výdavky (700)</w:t>
            </w:r>
          </w:p>
        </w:tc>
        <w:tc>
          <w:tcPr>
            <w:tcW w:w="1540" w:type="dxa"/>
            <w:tcBorders>
              <w:top w:val="nil"/>
              <w:left w:val="nil"/>
              <w:bottom w:val="single" w:sz="4" w:space="0" w:color="000000"/>
              <w:right w:val="single" w:sz="4" w:space="0" w:color="000000"/>
            </w:tcBorders>
          </w:tcPr>
          <w:p w14:paraId="00000493"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nil"/>
              <w:left w:val="nil"/>
              <w:bottom w:val="single" w:sz="4" w:space="0" w:color="000000"/>
              <w:right w:val="single" w:sz="4" w:space="0" w:color="000000"/>
            </w:tcBorders>
          </w:tcPr>
          <w:p w14:paraId="00000494"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nil"/>
              <w:left w:val="nil"/>
              <w:bottom w:val="single" w:sz="4" w:space="0" w:color="000000"/>
              <w:right w:val="single" w:sz="4" w:space="0" w:color="000000"/>
            </w:tcBorders>
          </w:tcPr>
          <w:p w14:paraId="00000495"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nil"/>
              <w:left w:val="nil"/>
              <w:bottom w:val="single" w:sz="4" w:space="0" w:color="000000"/>
              <w:right w:val="single" w:sz="4" w:space="0" w:color="000000"/>
            </w:tcBorders>
          </w:tcPr>
          <w:p w14:paraId="00000496" w14:textId="77777777" w:rsidR="009F1EF2" w:rsidRDefault="009F1EF2">
            <w:pPr>
              <w:spacing w:after="0" w:line="240" w:lineRule="auto"/>
              <w:jc w:val="center"/>
              <w:rPr>
                <w:rFonts w:ascii="Times New Roman" w:eastAsia="Times New Roman" w:hAnsi="Times New Roman" w:cs="Times New Roman"/>
                <w:b/>
                <w:sz w:val="24"/>
                <w:szCs w:val="24"/>
              </w:rPr>
            </w:pPr>
          </w:p>
        </w:tc>
        <w:tc>
          <w:tcPr>
            <w:tcW w:w="2220" w:type="dxa"/>
            <w:tcBorders>
              <w:top w:val="nil"/>
              <w:left w:val="nil"/>
              <w:bottom w:val="single" w:sz="4" w:space="0" w:color="000000"/>
              <w:right w:val="single" w:sz="4" w:space="0" w:color="000000"/>
            </w:tcBorders>
            <w:vAlign w:val="bottom"/>
          </w:tcPr>
          <w:p w14:paraId="00000497"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51CF82FD" w14:textId="77777777">
        <w:trPr>
          <w:trHeight w:val="255"/>
        </w:trPr>
        <w:tc>
          <w:tcPr>
            <w:tcW w:w="7070" w:type="dxa"/>
            <w:tcBorders>
              <w:top w:val="nil"/>
              <w:left w:val="single" w:sz="4" w:space="0" w:color="000000"/>
              <w:bottom w:val="single" w:sz="4" w:space="0" w:color="000000"/>
              <w:right w:val="single" w:sz="4" w:space="0" w:color="000000"/>
            </w:tcBorders>
          </w:tcPr>
          <w:p w14:paraId="00000498"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Obstarávanie kapitálových aktív (710)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tcPr>
          <w:p w14:paraId="00000499"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9A"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9B"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9C"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9D"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20E10817" w14:textId="77777777">
        <w:trPr>
          <w:trHeight w:val="255"/>
        </w:trPr>
        <w:tc>
          <w:tcPr>
            <w:tcW w:w="7070" w:type="dxa"/>
            <w:tcBorders>
              <w:top w:val="nil"/>
              <w:left w:val="single" w:sz="4" w:space="0" w:color="000000"/>
              <w:bottom w:val="single" w:sz="4" w:space="0" w:color="000000"/>
              <w:right w:val="single" w:sz="4" w:space="0" w:color="000000"/>
            </w:tcBorders>
          </w:tcPr>
          <w:p w14:paraId="0000049E"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Kapitálové transfery (720)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tcPr>
          <w:p w14:paraId="0000049F"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A0"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A1" w14:textId="77777777" w:rsidR="009F1EF2" w:rsidRDefault="009F1EF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000000"/>
              <w:right w:val="single" w:sz="4" w:space="0" w:color="000000"/>
            </w:tcBorders>
          </w:tcPr>
          <w:p w14:paraId="000004A2" w14:textId="77777777" w:rsidR="009F1EF2" w:rsidRDefault="009F1EF2">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000000"/>
              <w:right w:val="single" w:sz="4" w:space="0" w:color="000000"/>
            </w:tcBorders>
            <w:vAlign w:val="bottom"/>
          </w:tcPr>
          <w:p w14:paraId="000004A3"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74002E92" w14:textId="77777777">
        <w:trPr>
          <w:trHeight w:val="255"/>
        </w:trPr>
        <w:tc>
          <w:tcPr>
            <w:tcW w:w="7070" w:type="dxa"/>
            <w:tcBorders>
              <w:top w:val="nil"/>
              <w:left w:val="single" w:sz="4" w:space="0" w:color="000000"/>
              <w:bottom w:val="single" w:sz="4" w:space="0" w:color="000000"/>
              <w:right w:val="single" w:sz="4" w:space="0" w:color="000000"/>
            </w:tcBorders>
          </w:tcPr>
          <w:p w14:paraId="000004A4"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tcPr>
          <w:p w14:paraId="000004A5"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1540" w:type="dxa"/>
            <w:tcBorders>
              <w:top w:val="nil"/>
              <w:left w:val="nil"/>
              <w:bottom w:val="single" w:sz="4" w:space="0" w:color="000000"/>
              <w:right w:val="single" w:sz="4" w:space="0" w:color="000000"/>
            </w:tcBorders>
            <w:shd w:val="clear" w:color="auto" w:fill="FFFF99"/>
          </w:tcPr>
          <w:p w14:paraId="000004A6"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1540" w:type="dxa"/>
            <w:tcBorders>
              <w:top w:val="nil"/>
              <w:left w:val="nil"/>
              <w:bottom w:val="single" w:sz="4" w:space="0" w:color="000000"/>
              <w:right w:val="single" w:sz="4" w:space="0" w:color="000000"/>
            </w:tcBorders>
            <w:shd w:val="clear" w:color="auto" w:fill="FFFF99"/>
          </w:tcPr>
          <w:p w14:paraId="000004A7"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1540" w:type="dxa"/>
            <w:tcBorders>
              <w:top w:val="nil"/>
              <w:left w:val="nil"/>
              <w:bottom w:val="single" w:sz="4" w:space="0" w:color="000000"/>
              <w:right w:val="single" w:sz="4" w:space="0" w:color="000000"/>
            </w:tcBorders>
            <w:shd w:val="clear" w:color="auto" w:fill="FFFF99"/>
          </w:tcPr>
          <w:p w14:paraId="000004A8"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2220" w:type="dxa"/>
            <w:tcBorders>
              <w:top w:val="nil"/>
              <w:left w:val="nil"/>
              <w:bottom w:val="single" w:sz="4" w:space="0" w:color="000000"/>
              <w:right w:val="single" w:sz="4" w:space="0" w:color="000000"/>
            </w:tcBorders>
            <w:vAlign w:val="bottom"/>
          </w:tcPr>
          <w:p w14:paraId="000004A9"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46079D89" w14:textId="77777777">
        <w:trPr>
          <w:trHeight w:val="368"/>
        </w:trPr>
        <w:tc>
          <w:tcPr>
            <w:tcW w:w="7070" w:type="dxa"/>
            <w:tcBorders>
              <w:top w:val="single" w:sz="4" w:space="0" w:color="000000"/>
              <w:left w:val="single" w:sz="4" w:space="0" w:color="000000"/>
              <w:bottom w:val="single" w:sz="4" w:space="0" w:color="000000"/>
              <w:right w:val="single" w:sz="4" w:space="0" w:color="000000"/>
            </w:tcBorders>
            <w:shd w:val="clear" w:color="auto" w:fill="BFBFBF"/>
          </w:tcPr>
          <w:p w14:paraId="000004AA"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00004AB" w14:textId="77777777" w:rsidR="009F1EF2" w:rsidRDefault="009F1EF2">
            <w:pPr>
              <w:rPr>
                <w:rFonts w:ascii="Times New Roman" w:eastAsia="Times New Roman" w:hAnsi="Times New Roman" w:cs="Times New Roman"/>
                <w:b/>
                <w:sz w:val="20"/>
                <w:szCs w:val="20"/>
              </w:rPr>
            </w:pPr>
          </w:p>
        </w:tc>
        <w:tc>
          <w:tcPr>
            <w:tcW w:w="1540" w:type="dxa"/>
            <w:tcBorders>
              <w:top w:val="single" w:sz="4" w:space="0" w:color="000000"/>
              <w:left w:val="nil"/>
              <w:bottom w:val="single" w:sz="4" w:space="0" w:color="000000"/>
              <w:right w:val="single" w:sz="4" w:space="0" w:color="000000"/>
            </w:tcBorders>
            <w:shd w:val="clear" w:color="auto" w:fill="BFBFBF"/>
          </w:tcPr>
          <w:p w14:paraId="000004AC"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single" w:sz="4" w:space="0" w:color="000000"/>
              <w:left w:val="nil"/>
              <w:bottom w:val="single" w:sz="4" w:space="0" w:color="000000"/>
              <w:right w:val="single" w:sz="4" w:space="0" w:color="000000"/>
            </w:tcBorders>
            <w:shd w:val="clear" w:color="auto" w:fill="BFBFBF"/>
          </w:tcPr>
          <w:p w14:paraId="000004AD" w14:textId="77777777" w:rsidR="009F1EF2" w:rsidRDefault="009F1EF2">
            <w:pPr>
              <w:spacing w:after="0" w:line="240" w:lineRule="auto"/>
              <w:jc w:val="center"/>
              <w:rPr>
                <w:rFonts w:ascii="Times New Roman" w:eastAsia="Times New Roman" w:hAnsi="Times New Roman" w:cs="Times New Roman"/>
                <w:b/>
                <w:sz w:val="20"/>
                <w:szCs w:val="20"/>
              </w:rPr>
            </w:pPr>
          </w:p>
        </w:tc>
        <w:tc>
          <w:tcPr>
            <w:tcW w:w="1540" w:type="dxa"/>
            <w:tcBorders>
              <w:top w:val="single" w:sz="4" w:space="0" w:color="000000"/>
              <w:left w:val="nil"/>
              <w:bottom w:val="single" w:sz="4" w:space="0" w:color="000000"/>
              <w:right w:val="single" w:sz="4" w:space="0" w:color="000000"/>
            </w:tcBorders>
            <w:shd w:val="clear" w:color="auto" w:fill="BFBFBF"/>
          </w:tcPr>
          <w:p w14:paraId="000004AE" w14:textId="77777777" w:rsidR="009F1EF2" w:rsidRDefault="009F1EF2">
            <w:pPr>
              <w:spacing w:after="0" w:line="240" w:lineRule="auto"/>
              <w:jc w:val="center"/>
              <w:rPr>
                <w:rFonts w:ascii="Times New Roman" w:eastAsia="Times New Roman" w:hAnsi="Times New Roman" w:cs="Times New Roman"/>
                <w:b/>
                <w:sz w:val="24"/>
                <w:szCs w:val="24"/>
              </w:rPr>
            </w:pPr>
          </w:p>
        </w:tc>
        <w:tc>
          <w:tcPr>
            <w:tcW w:w="2220" w:type="dxa"/>
            <w:tcBorders>
              <w:top w:val="single" w:sz="4" w:space="0" w:color="000000"/>
              <w:left w:val="nil"/>
              <w:bottom w:val="single" w:sz="4" w:space="0" w:color="000000"/>
              <w:right w:val="single" w:sz="4" w:space="0" w:color="000000"/>
            </w:tcBorders>
            <w:shd w:val="clear" w:color="auto" w:fill="BFBFBF"/>
            <w:vAlign w:val="bottom"/>
          </w:tcPr>
          <w:p w14:paraId="000004AF"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Pozitívny vplyv na rozpočet verejnej správy.</w:t>
            </w:r>
          </w:p>
        </w:tc>
      </w:tr>
    </w:tbl>
    <w:p w14:paraId="000004B0" w14:textId="77777777" w:rsidR="009F1EF2" w:rsidRDefault="00B01A84">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výdavky rozpísať až do položiek platnej ekonomickej klasifikácie</w:t>
      </w:r>
    </w:p>
    <w:p w14:paraId="000004B1" w14:textId="77777777" w:rsidR="009F1EF2" w:rsidRDefault="009F1EF2">
      <w:pPr>
        <w:spacing w:after="0" w:line="240" w:lineRule="auto"/>
        <w:ind w:left="-900"/>
        <w:jc w:val="both"/>
        <w:rPr>
          <w:rFonts w:ascii="Times New Roman" w:eastAsia="Times New Roman" w:hAnsi="Times New Roman" w:cs="Times New Roman"/>
          <w:sz w:val="24"/>
          <w:szCs w:val="24"/>
        </w:rPr>
      </w:pPr>
    </w:p>
    <w:p w14:paraId="000004B2" w14:textId="77777777" w:rsidR="009F1EF2" w:rsidRDefault="00B01A84">
      <w:pPr>
        <w:spacing w:after="0" w:line="240" w:lineRule="auto"/>
        <w:ind w:left="-900"/>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Poznámka:</w:t>
      </w:r>
    </w:p>
    <w:p w14:paraId="000004B3" w14:textId="77777777" w:rsidR="009F1EF2" w:rsidRDefault="00B01A84">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Ak sa vplyv týka viacerých subjektov verejnej správy, vypĺňa sa samostatná tabuľka za každý subjekt.</w:t>
      </w:r>
    </w:p>
    <w:p w14:paraId="000004B4"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5"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6"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7"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8"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9"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A"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B"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C" w14:textId="77777777" w:rsidR="009F1EF2" w:rsidRDefault="00B01A84">
      <w:pPr>
        <w:spacing w:after="0" w:line="240" w:lineRule="auto"/>
        <w:jc w:val="both"/>
        <w:rPr>
          <w:rFonts w:ascii="Times New Roman" w:eastAsia="Times New Roman" w:hAnsi="Times New Roman" w:cs="Times New Roman"/>
          <w:sz w:val="20"/>
          <w:szCs w:val="20"/>
        </w:rPr>
      </w:pPr>
      <w:r>
        <w:br w:type="column"/>
      </w:r>
    </w:p>
    <w:p w14:paraId="000004BD" w14:textId="77777777" w:rsidR="009F1EF2" w:rsidRDefault="009F1EF2">
      <w:pPr>
        <w:spacing w:after="0" w:line="240" w:lineRule="auto"/>
        <w:ind w:left="-900"/>
        <w:jc w:val="both"/>
        <w:rPr>
          <w:rFonts w:ascii="Times New Roman" w:eastAsia="Times New Roman" w:hAnsi="Times New Roman" w:cs="Times New Roman"/>
          <w:sz w:val="20"/>
          <w:szCs w:val="20"/>
        </w:rPr>
      </w:pPr>
    </w:p>
    <w:p w14:paraId="000004BE" w14:textId="77777777" w:rsidR="009F1EF2" w:rsidRDefault="00B01A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Tabuľka č. 5 </w:t>
      </w:r>
    </w:p>
    <w:p w14:paraId="000004BF" w14:textId="77777777" w:rsidR="009F1EF2" w:rsidRDefault="009F1EF2">
      <w:pPr>
        <w:spacing w:after="0" w:line="240" w:lineRule="auto"/>
        <w:jc w:val="both"/>
        <w:rPr>
          <w:rFonts w:ascii="Times New Roman" w:eastAsia="Times New Roman" w:hAnsi="Times New Roman" w:cs="Times New Roman"/>
          <w:sz w:val="24"/>
          <w:szCs w:val="24"/>
        </w:rPr>
      </w:pPr>
    </w:p>
    <w:tbl>
      <w:tblPr>
        <w:tblStyle w:val="ad"/>
        <w:tblW w:w="15433" w:type="dxa"/>
        <w:tblInd w:w="-784" w:type="dxa"/>
        <w:tblLayout w:type="fixed"/>
        <w:tblLook w:val="0000" w:firstRow="0" w:lastRow="0" w:firstColumn="0" w:lastColumn="0" w:noHBand="0" w:noVBand="0"/>
      </w:tblPr>
      <w:tblGrid>
        <w:gridCol w:w="6187"/>
        <w:gridCol w:w="1698"/>
        <w:gridCol w:w="1788"/>
        <w:gridCol w:w="720"/>
        <w:gridCol w:w="1698"/>
        <w:gridCol w:w="1722"/>
        <w:gridCol w:w="630"/>
        <w:gridCol w:w="990"/>
      </w:tblGrid>
      <w:tr w:rsidR="009F1EF2" w14:paraId="2D336C69" w14:textId="77777777">
        <w:trPr>
          <w:cantSplit/>
          <w:trHeight w:val="255"/>
        </w:trPr>
        <w:tc>
          <w:tcPr>
            <w:tcW w:w="618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00004C0"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Zamestnanosť</w:t>
            </w:r>
          </w:p>
        </w:tc>
        <w:tc>
          <w:tcPr>
            <w:tcW w:w="7626" w:type="dxa"/>
            <w:gridSpan w:val="5"/>
            <w:tcBorders>
              <w:top w:val="single" w:sz="4" w:space="0" w:color="000000"/>
              <w:left w:val="nil"/>
              <w:bottom w:val="single" w:sz="4" w:space="0" w:color="000000"/>
              <w:right w:val="single" w:sz="4" w:space="0" w:color="000000"/>
            </w:tcBorders>
            <w:shd w:val="clear" w:color="auto" w:fill="BFBFBF"/>
          </w:tcPr>
          <w:p w14:paraId="000004C1"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rozpočet verejnej správy</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00004C6"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9F1EF2" w14:paraId="28D2B13E" w14:textId="77777777">
        <w:trPr>
          <w:cantSplit/>
          <w:trHeight w:val="255"/>
        </w:trPr>
        <w:tc>
          <w:tcPr>
            <w:tcW w:w="6188"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00004C8"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698" w:type="dxa"/>
            <w:tcBorders>
              <w:top w:val="nil"/>
              <w:left w:val="nil"/>
              <w:bottom w:val="single" w:sz="4" w:space="0" w:color="000000"/>
              <w:right w:val="single" w:sz="4" w:space="0" w:color="000000"/>
            </w:tcBorders>
            <w:shd w:val="clear" w:color="auto" w:fill="BFBFBF"/>
          </w:tcPr>
          <w:p w14:paraId="000004C9"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1788" w:type="dxa"/>
            <w:tcBorders>
              <w:top w:val="nil"/>
              <w:left w:val="nil"/>
              <w:bottom w:val="single" w:sz="4" w:space="0" w:color="000000"/>
              <w:right w:val="single" w:sz="4" w:space="0" w:color="000000"/>
            </w:tcBorders>
            <w:shd w:val="clear" w:color="auto" w:fill="BFBFBF"/>
          </w:tcPr>
          <w:p w14:paraId="000004CA"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+ 1</w:t>
            </w:r>
          </w:p>
        </w:tc>
        <w:tc>
          <w:tcPr>
            <w:tcW w:w="2418" w:type="dxa"/>
            <w:gridSpan w:val="2"/>
            <w:tcBorders>
              <w:top w:val="nil"/>
              <w:left w:val="nil"/>
              <w:bottom w:val="single" w:sz="4" w:space="0" w:color="000000"/>
              <w:right w:val="single" w:sz="4" w:space="0" w:color="000000"/>
            </w:tcBorders>
            <w:shd w:val="clear" w:color="auto" w:fill="BFBFBF"/>
          </w:tcPr>
          <w:p w14:paraId="000004CB"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+ 2</w:t>
            </w:r>
          </w:p>
        </w:tc>
        <w:tc>
          <w:tcPr>
            <w:tcW w:w="1722" w:type="dxa"/>
            <w:tcBorders>
              <w:top w:val="nil"/>
              <w:left w:val="nil"/>
              <w:bottom w:val="single" w:sz="4" w:space="0" w:color="000000"/>
              <w:right w:val="single" w:sz="4" w:space="0" w:color="000000"/>
            </w:tcBorders>
            <w:shd w:val="clear" w:color="auto" w:fill="BFBFBF"/>
          </w:tcPr>
          <w:p w14:paraId="000004CD"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+ 3</w:t>
            </w:r>
          </w:p>
        </w:tc>
        <w:tc>
          <w:tcPr>
            <w:tcW w:w="1620" w:type="dxa"/>
            <w:gridSpan w:val="2"/>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00004CE"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9F1EF2" w14:paraId="35E65ABC" w14:textId="77777777">
        <w:trPr>
          <w:trHeight w:val="255"/>
        </w:trPr>
        <w:tc>
          <w:tcPr>
            <w:tcW w:w="6188" w:type="dxa"/>
            <w:tcBorders>
              <w:top w:val="nil"/>
              <w:left w:val="single" w:sz="4" w:space="0" w:color="000000"/>
              <w:bottom w:val="single" w:sz="4" w:space="0" w:color="000000"/>
              <w:right w:val="single" w:sz="4" w:space="0" w:color="000000"/>
            </w:tcBorders>
          </w:tcPr>
          <w:p w14:paraId="000004D0"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Počet zamestnancov celkom</w:t>
            </w:r>
          </w:p>
        </w:tc>
        <w:tc>
          <w:tcPr>
            <w:tcW w:w="1698" w:type="dxa"/>
            <w:tcBorders>
              <w:top w:val="nil"/>
              <w:left w:val="nil"/>
              <w:bottom w:val="single" w:sz="4" w:space="0" w:color="000000"/>
              <w:right w:val="single" w:sz="4" w:space="0" w:color="000000"/>
            </w:tcBorders>
          </w:tcPr>
          <w:p w14:paraId="000004D1"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88" w:type="dxa"/>
            <w:tcBorders>
              <w:top w:val="nil"/>
              <w:left w:val="nil"/>
              <w:bottom w:val="single" w:sz="4" w:space="0" w:color="000000"/>
              <w:right w:val="single" w:sz="4" w:space="0" w:color="000000"/>
            </w:tcBorders>
          </w:tcPr>
          <w:p w14:paraId="000004D2" w14:textId="77777777" w:rsidR="009F1EF2" w:rsidRDefault="009F1EF2">
            <w:pPr>
              <w:spacing w:after="0" w:line="240" w:lineRule="auto"/>
              <w:jc w:val="center"/>
              <w:rPr>
                <w:rFonts w:ascii="Times New Roman" w:eastAsia="Times New Roman" w:hAnsi="Times New Roman" w:cs="Times New Roman"/>
                <w:b/>
                <w:sz w:val="24"/>
                <w:szCs w:val="24"/>
              </w:rPr>
            </w:pPr>
          </w:p>
        </w:tc>
        <w:tc>
          <w:tcPr>
            <w:tcW w:w="2418" w:type="dxa"/>
            <w:gridSpan w:val="2"/>
            <w:tcBorders>
              <w:top w:val="nil"/>
              <w:left w:val="nil"/>
              <w:bottom w:val="single" w:sz="4" w:space="0" w:color="000000"/>
              <w:right w:val="single" w:sz="4" w:space="0" w:color="000000"/>
            </w:tcBorders>
          </w:tcPr>
          <w:p w14:paraId="000004D3"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22" w:type="dxa"/>
            <w:tcBorders>
              <w:top w:val="nil"/>
              <w:left w:val="nil"/>
              <w:bottom w:val="single" w:sz="4" w:space="0" w:color="000000"/>
              <w:right w:val="single" w:sz="4" w:space="0" w:color="000000"/>
            </w:tcBorders>
          </w:tcPr>
          <w:p w14:paraId="000004D5" w14:textId="77777777" w:rsidR="009F1EF2" w:rsidRDefault="009F1EF2">
            <w:pPr>
              <w:spacing w:after="0" w:line="240" w:lineRule="auto"/>
              <w:jc w:val="center"/>
              <w:rPr>
                <w:rFonts w:ascii="Times New Roman" w:eastAsia="Times New Roman" w:hAnsi="Times New Roman" w:cs="Times New Roman"/>
                <w:b/>
                <w:sz w:val="24"/>
                <w:szCs w:val="24"/>
              </w:rPr>
            </w:pPr>
          </w:p>
        </w:tc>
        <w:tc>
          <w:tcPr>
            <w:tcW w:w="1620" w:type="dxa"/>
            <w:gridSpan w:val="2"/>
            <w:tcBorders>
              <w:top w:val="nil"/>
              <w:left w:val="nil"/>
              <w:bottom w:val="single" w:sz="4" w:space="0" w:color="000000"/>
              <w:right w:val="single" w:sz="4" w:space="0" w:color="000000"/>
            </w:tcBorders>
            <w:vAlign w:val="bottom"/>
          </w:tcPr>
          <w:p w14:paraId="000004D6"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6133B583" w14:textId="77777777">
        <w:trPr>
          <w:trHeight w:val="255"/>
        </w:trPr>
        <w:tc>
          <w:tcPr>
            <w:tcW w:w="6188" w:type="dxa"/>
            <w:tcBorders>
              <w:top w:val="nil"/>
              <w:left w:val="single" w:sz="4" w:space="0" w:color="000000"/>
              <w:bottom w:val="single" w:sz="4" w:space="0" w:color="000000"/>
              <w:right w:val="single" w:sz="4" w:space="0" w:color="000000"/>
            </w:tcBorders>
          </w:tcPr>
          <w:p w14:paraId="000004D8"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z toho vplyv na ŠR</w:t>
            </w:r>
          </w:p>
        </w:tc>
        <w:tc>
          <w:tcPr>
            <w:tcW w:w="1698" w:type="dxa"/>
            <w:tcBorders>
              <w:top w:val="single" w:sz="4" w:space="0" w:color="000000"/>
              <w:left w:val="nil"/>
              <w:bottom w:val="single" w:sz="4" w:space="0" w:color="000000"/>
              <w:right w:val="single" w:sz="4" w:space="0" w:color="000000"/>
            </w:tcBorders>
          </w:tcPr>
          <w:p w14:paraId="000004D9"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88" w:type="dxa"/>
            <w:tcBorders>
              <w:top w:val="single" w:sz="4" w:space="0" w:color="000000"/>
              <w:left w:val="nil"/>
              <w:bottom w:val="single" w:sz="4" w:space="0" w:color="000000"/>
              <w:right w:val="single" w:sz="4" w:space="0" w:color="000000"/>
            </w:tcBorders>
          </w:tcPr>
          <w:p w14:paraId="000004DA" w14:textId="77777777" w:rsidR="009F1EF2" w:rsidRDefault="009F1EF2">
            <w:pPr>
              <w:spacing w:after="0" w:line="240" w:lineRule="auto"/>
              <w:jc w:val="center"/>
              <w:rPr>
                <w:rFonts w:ascii="Times New Roman" w:eastAsia="Times New Roman" w:hAnsi="Times New Roman" w:cs="Times New Roman"/>
                <w:b/>
                <w:sz w:val="24"/>
                <w:szCs w:val="24"/>
              </w:rPr>
            </w:pPr>
          </w:p>
        </w:tc>
        <w:tc>
          <w:tcPr>
            <w:tcW w:w="2418" w:type="dxa"/>
            <w:gridSpan w:val="2"/>
            <w:tcBorders>
              <w:top w:val="single" w:sz="4" w:space="0" w:color="000000"/>
              <w:left w:val="nil"/>
              <w:bottom w:val="single" w:sz="4" w:space="0" w:color="000000"/>
              <w:right w:val="single" w:sz="4" w:space="0" w:color="000000"/>
            </w:tcBorders>
          </w:tcPr>
          <w:p w14:paraId="000004DB"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nil"/>
              <w:bottom w:val="single" w:sz="4" w:space="0" w:color="000000"/>
              <w:right w:val="single" w:sz="4" w:space="0" w:color="000000"/>
            </w:tcBorders>
          </w:tcPr>
          <w:p w14:paraId="000004DD" w14:textId="77777777" w:rsidR="009F1EF2" w:rsidRDefault="009F1EF2">
            <w:pPr>
              <w:spacing w:after="0" w:line="240" w:lineRule="auto"/>
              <w:jc w:val="center"/>
              <w:rPr>
                <w:rFonts w:ascii="Times New Roman" w:eastAsia="Times New Roman" w:hAnsi="Times New Roman" w:cs="Times New Roman"/>
                <w:b/>
                <w:sz w:val="24"/>
                <w:szCs w:val="24"/>
              </w:rPr>
            </w:pPr>
          </w:p>
        </w:tc>
        <w:tc>
          <w:tcPr>
            <w:tcW w:w="1620" w:type="dxa"/>
            <w:gridSpan w:val="2"/>
            <w:tcBorders>
              <w:top w:val="nil"/>
              <w:left w:val="nil"/>
              <w:bottom w:val="single" w:sz="4" w:space="0" w:color="000000"/>
              <w:right w:val="single" w:sz="4" w:space="0" w:color="000000"/>
            </w:tcBorders>
            <w:vAlign w:val="bottom"/>
          </w:tcPr>
          <w:p w14:paraId="000004DE" w14:textId="77777777" w:rsidR="009F1EF2" w:rsidRDefault="009F1EF2">
            <w:pPr>
              <w:spacing w:after="0" w:line="240" w:lineRule="auto"/>
              <w:rPr>
                <w:rFonts w:ascii="Times New Roman" w:eastAsia="Times New Roman" w:hAnsi="Times New Roman" w:cs="Times New Roman"/>
                <w:sz w:val="24"/>
                <w:szCs w:val="24"/>
              </w:rPr>
            </w:pPr>
          </w:p>
        </w:tc>
      </w:tr>
      <w:tr w:rsidR="009F1EF2" w14:paraId="17C74CEA" w14:textId="77777777">
        <w:trPr>
          <w:trHeight w:val="255"/>
        </w:trPr>
        <w:tc>
          <w:tcPr>
            <w:tcW w:w="6188" w:type="dxa"/>
            <w:tcBorders>
              <w:top w:val="nil"/>
              <w:left w:val="single" w:sz="4" w:space="0" w:color="000000"/>
              <w:bottom w:val="single" w:sz="4" w:space="0" w:color="000000"/>
              <w:right w:val="single" w:sz="4" w:space="0" w:color="000000"/>
            </w:tcBorders>
          </w:tcPr>
          <w:p w14:paraId="000004E0"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Priemerný mzdový výdavok (v eurách)</w:t>
            </w:r>
          </w:p>
        </w:tc>
        <w:tc>
          <w:tcPr>
            <w:tcW w:w="1698" w:type="dxa"/>
            <w:tcBorders>
              <w:top w:val="single" w:sz="4" w:space="0" w:color="000000"/>
              <w:left w:val="nil"/>
              <w:bottom w:val="single" w:sz="4" w:space="0" w:color="000000"/>
              <w:right w:val="single" w:sz="4" w:space="0" w:color="000000"/>
            </w:tcBorders>
          </w:tcPr>
          <w:p w14:paraId="000004E1"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88" w:type="dxa"/>
            <w:tcBorders>
              <w:top w:val="single" w:sz="4" w:space="0" w:color="000000"/>
              <w:left w:val="nil"/>
              <w:bottom w:val="single" w:sz="4" w:space="0" w:color="000000"/>
              <w:right w:val="single" w:sz="4" w:space="0" w:color="000000"/>
            </w:tcBorders>
          </w:tcPr>
          <w:p w14:paraId="000004E2" w14:textId="77777777" w:rsidR="009F1EF2" w:rsidRDefault="009F1EF2">
            <w:pPr>
              <w:spacing w:after="0" w:line="240" w:lineRule="auto"/>
              <w:jc w:val="center"/>
              <w:rPr>
                <w:rFonts w:ascii="Times New Roman" w:eastAsia="Times New Roman" w:hAnsi="Times New Roman" w:cs="Times New Roman"/>
                <w:b/>
                <w:sz w:val="24"/>
                <w:szCs w:val="24"/>
              </w:rPr>
            </w:pPr>
          </w:p>
        </w:tc>
        <w:tc>
          <w:tcPr>
            <w:tcW w:w="2418" w:type="dxa"/>
            <w:gridSpan w:val="2"/>
            <w:tcBorders>
              <w:top w:val="single" w:sz="4" w:space="0" w:color="000000"/>
              <w:left w:val="nil"/>
              <w:bottom w:val="single" w:sz="4" w:space="0" w:color="000000"/>
              <w:right w:val="single" w:sz="4" w:space="0" w:color="000000"/>
            </w:tcBorders>
          </w:tcPr>
          <w:p w14:paraId="000004E3"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22" w:type="dxa"/>
            <w:tcBorders>
              <w:top w:val="single" w:sz="4" w:space="0" w:color="000000"/>
              <w:left w:val="nil"/>
              <w:bottom w:val="single" w:sz="4" w:space="0" w:color="000000"/>
              <w:right w:val="single" w:sz="4" w:space="0" w:color="000000"/>
            </w:tcBorders>
          </w:tcPr>
          <w:p w14:paraId="000004E5" w14:textId="77777777" w:rsidR="009F1EF2" w:rsidRDefault="009F1EF2">
            <w:pPr>
              <w:spacing w:after="0" w:line="240" w:lineRule="auto"/>
              <w:jc w:val="center"/>
              <w:rPr>
                <w:rFonts w:ascii="Times New Roman" w:eastAsia="Times New Roman" w:hAnsi="Times New Roman" w:cs="Times New Roman"/>
                <w:b/>
                <w:sz w:val="24"/>
                <w:szCs w:val="24"/>
              </w:rPr>
            </w:pPr>
          </w:p>
        </w:tc>
        <w:tc>
          <w:tcPr>
            <w:tcW w:w="1620" w:type="dxa"/>
            <w:gridSpan w:val="2"/>
            <w:tcBorders>
              <w:top w:val="nil"/>
              <w:left w:val="nil"/>
              <w:bottom w:val="single" w:sz="4" w:space="0" w:color="000000"/>
              <w:right w:val="single" w:sz="4" w:space="0" w:color="000000"/>
            </w:tcBorders>
            <w:vAlign w:val="bottom"/>
          </w:tcPr>
          <w:p w14:paraId="000004E6"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53DE7D2E" w14:textId="77777777">
        <w:trPr>
          <w:trHeight w:val="255"/>
        </w:trPr>
        <w:tc>
          <w:tcPr>
            <w:tcW w:w="6188" w:type="dxa"/>
            <w:tcBorders>
              <w:top w:val="nil"/>
              <w:left w:val="single" w:sz="4" w:space="0" w:color="000000"/>
              <w:bottom w:val="single" w:sz="4" w:space="0" w:color="000000"/>
              <w:right w:val="single" w:sz="4" w:space="0" w:color="000000"/>
            </w:tcBorders>
          </w:tcPr>
          <w:p w14:paraId="000004E8"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z toho vplyv na ŠR</w:t>
            </w:r>
          </w:p>
        </w:tc>
        <w:tc>
          <w:tcPr>
            <w:tcW w:w="1698" w:type="dxa"/>
            <w:tcBorders>
              <w:top w:val="single" w:sz="4" w:space="0" w:color="000000"/>
              <w:left w:val="nil"/>
              <w:bottom w:val="single" w:sz="4" w:space="0" w:color="000000"/>
              <w:right w:val="single" w:sz="4" w:space="0" w:color="000000"/>
            </w:tcBorders>
          </w:tcPr>
          <w:p w14:paraId="000004E9" w14:textId="77777777" w:rsidR="009F1EF2" w:rsidRDefault="00B01A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88" w:type="dxa"/>
            <w:tcBorders>
              <w:top w:val="single" w:sz="4" w:space="0" w:color="000000"/>
              <w:left w:val="nil"/>
              <w:bottom w:val="single" w:sz="4" w:space="0" w:color="000000"/>
              <w:right w:val="single" w:sz="4" w:space="0" w:color="000000"/>
            </w:tcBorders>
          </w:tcPr>
          <w:p w14:paraId="000004EA" w14:textId="77777777" w:rsidR="009F1EF2" w:rsidRDefault="00B01A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418" w:type="dxa"/>
            <w:gridSpan w:val="2"/>
            <w:tcBorders>
              <w:top w:val="single" w:sz="4" w:space="0" w:color="000000"/>
              <w:left w:val="nil"/>
              <w:bottom w:val="single" w:sz="4" w:space="0" w:color="000000"/>
              <w:right w:val="single" w:sz="4" w:space="0" w:color="000000"/>
            </w:tcBorders>
          </w:tcPr>
          <w:p w14:paraId="000004EB" w14:textId="77777777" w:rsidR="009F1EF2" w:rsidRDefault="00B01A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22" w:type="dxa"/>
            <w:tcBorders>
              <w:top w:val="single" w:sz="4" w:space="0" w:color="000000"/>
              <w:left w:val="nil"/>
              <w:bottom w:val="single" w:sz="4" w:space="0" w:color="000000"/>
              <w:right w:val="single" w:sz="4" w:space="0" w:color="000000"/>
            </w:tcBorders>
          </w:tcPr>
          <w:p w14:paraId="000004ED" w14:textId="77777777" w:rsidR="009F1EF2" w:rsidRDefault="00B01A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620" w:type="dxa"/>
            <w:gridSpan w:val="2"/>
            <w:tcBorders>
              <w:top w:val="nil"/>
              <w:left w:val="nil"/>
              <w:bottom w:val="single" w:sz="4" w:space="0" w:color="000000"/>
              <w:right w:val="single" w:sz="4" w:space="0" w:color="000000"/>
            </w:tcBorders>
            <w:vAlign w:val="bottom"/>
          </w:tcPr>
          <w:p w14:paraId="000004EE"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19753531" w14:textId="77777777">
        <w:trPr>
          <w:trHeight w:val="255"/>
        </w:trPr>
        <w:tc>
          <w:tcPr>
            <w:tcW w:w="6188" w:type="dxa"/>
            <w:tcBorders>
              <w:top w:val="nil"/>
              <w:left w:val="single" w:sz="4" w:space="0" w:color="000000"/>
              <w:bottom w:val="single" w:sz="4" w:space="0" w:color="000000"/>
              <w:right w:val="single" w:sz="4" w:space="0" w:color="000000"/>
            </w:tcBorders>
            <w:shd w:val="clear" w:color="auto" w:fill="BFBFBF"/>
          </w:tcPr>
          <w:p w14:paraId="000004F0"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Osobné výdavky celkom (v eurách)</w:t>
            </w:r>
          </w:p>
        </w:tc>
        <w:tc>
          <w:tcPr>
            <w:tcW w:w="1698" w:type="dxa"/>
            <w:tcBorders>
              <w:top w:val="nil"/>
              <w:left w:val="nil"/>
              <w:bottom w:val="single" w:sz="4" w:space="0" w:color="000000"/>
              <w:right w:val="single" w:sz="4" w:space="0" w:color="000000"/>
            </w:tcBorders>
            <w:shd w:val="clear" w:color="auto" w:fill="BFBFBF"/>
          </w:tcPr>
          <w:p w14:paraId="000004F1"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788" w:type="dxa"/>
            <w:tcBorders>
              <w:top w:val="nil"/>
              <w:left w:val="nil"/>
              <w:bottom w:val="single" w:sz="4" w:space="0" w:color="000000"/>
              <w:right w:val="single" w:sz="4" w:space="0" w:color="000000"/>
            </w:tcBorders>
            <w:shd w:val="clear" w:color="auto" w:fill="BFBFBF"/>
          </w:tcPr>
          <w:p w14:paraId="000004F2"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418" w:type="dxa"/>
            <w:gridSpan w:val="2"/>
            <w:tcBorders>
              <w:top w:val="nil"/>
              <w:left w:val="nil"/>
              <w:bottom w:val="single" w:sz="4" w:space="0" w:color="000000"/>
              <w:right w:val="single" w:sz="4" w:space="0" w:color="000000"/>
            </w:tcBorders>
            <w:shd w:val="clear" w:color="auto" w:fill="BFBFBF"/>
          </w:tcPr>
          <w:p w14:paraId="000004F3"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722" w:type="dxa"/>
            <w:tcBorders>
              <w:top w:val="nil"/>
              <w:left w:val="nil"/>
              <w:bottom w:val="single" w:sz="4" w:space="0" w:color="000000"/>
              <w:right w:val="single" w:sz="4" w:space="0" w:color="000000"/>
            </w:tcBorders>
            <w:shd w:val="clear" w:color="auto" w:fill="BFBFBF"/>
          </w:tcPr>
          <w:p w14:paraId="000004F5"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620" w:type="dxa"/>
            <w:gridSpan w:val="2"/>
            <w:tcBorders>
              <w:top w:val="nil"/>
              <w:left w:val="nil"/>
              <w:bottom w:val="single" w:sz="4" w:space="0" w:color="000000"/>
              <w:right w:val="single" w:sz="4" w:space="0" w:color="000000"/>
            </w:tcBorders>
            <w:shd w:val="clear" w:color="auto" w:fill="BFBFBF"/>
            <w:vAlign w:val="bottom"/>
          </w:tcPr>
          <w:p w14:paraId="000004F6"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r>
      <w:tr w:rsidR="009F1EF2" w14:paraId="4086465C" w14:textId="77777777">
        <w:trPr>
          <w:trHeight w:val="255"/>
        </w:trPr>
        <w:tc>
          <w:tcPr>
            <w:tcW w:w="6188" w:type="dxa"/>
            <w:tcBorders>
              <w:top w:val="nil"/>
              <w:left w:val="single" w:sz="4" w:space="0" w:color="000000"/>
              <w:bottom w:val="single" w:sz="4" w:space="0" w:color="000000"/>
              <w:right w:val="single" w:sz="4" w:space="0" w:color="000000"/>
            </w:tcBorders>
          </w:tcPr>
          <w:p w14:paraId="000004F8"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Mzdy, platy, služobné príjmy a ostatné osobné vyrovnania (610)</w:t>
            </w:r>
          </w:p>
        </w:tc>
        <w:tc>
          <w:tcPr>
            <w:tcW w:w="1698" w:type="dxa"/>
            <w:tcBorders>
              <w:top w:val="nil"/>
              <w:left w:val="nil"/>
              <w:bottom w:val="single" w:sz="4" w:space="0" w:color="000000"/>
              <w:right w:val="single" w:sz="4" w:space="0" w:color="000000"/>
            </w:tcBorders>
          </w:tcPr>
          <w:p w14:paraId="000004F9"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88" w:type="dxa"/>
            <w:tcBorders>
              <w:top w:val="nil"/>
              <w:left w:val="nil"/>
              <w:bottom w:val="single" w:sz="4" w:space="0" w:color="000000"/>
              <w:right w:val="single" w:sz="4" w:space="0" w:color="000000"/>
            </w:tcBorders>
          </w:tcPr>
          <w:p w14:paraId="000004FA" w14:textId="77777777" w:rsidR="009F1EF2" w:rsidRDefault="009F1EF2">
            <w:pPr>
              <w:spacing w:after="0" w:line="240" w:lineRule="auto"/>
              <w:jc w:val="center"/>
              <w:rPr>
                <w:rFonts w:ascii="Times New Roman" w:eastAsia="Times New Roman" w:hAnsi="Times New Roman" w:cs="Times New Roman"/>
                <w:b/>
                <w:sz w:val="24"/>
                <w:szCs w:val="24"/>
              </w:rPr>
            </w:pPr>
          </w:p>
        </w:tc>
        <w:tc>
          <w:tcPr>
            <w:tcW w:w="2418" w:type="dxa"/>
            <w:gridSpan w:val="2"/>
            <w:tcBorders>
              <w:top w:val="nil"/>
              <w:left w:val="nil"/>
              <w:bottom w:val="single" w:sz="4" w:space="0" w:color="000000"/>
              <w:right w:val="single" w:sz="4" w:space="0" w:color="000000"/>
            </w:tcBorders>
          </w:tcPr>
          <w:p w14:paraId="000004FB"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22" w:type="dxa"/>
            <w:tcBorders>
              <w:top w:val="nil"/>
              <w:left w:val="nil"/>
              <w:bottom w:val="single" w:sz="4" w:space="0" w:color="000000"/>
              <w:right w:val="single" w:sz="4" w:space="0" w:color="000000"/>
            </w:tcBorders>
          </w:tcPr>
          <w:p w14:paraId="000004FD" w14:textId="77777777" w:rsidR="009F1EF2" w:rsidRDefault="009F1EF2">
            <w:pPr>
              <w:spacing w:after="0" w:line="240" w:lineRule="auto"/>
              <w:jc w:val="center"/>
              <w:rPr>
                <w:rFonts w:ascii="Times New Roman" w:eastAsia="Times New Roman" w:hAnsi="Times New Roman" w:cs="Times New Roman"/>
                <w:b/>
                <w:sz w:val="24"/>
                <w:szCs w:val="24"/>
              </w:rPr>
            </w:pPr>
          </w:p>
        </w:tc>
        <w:tc>
          <w:tcPr>
            <w:tcW w:w="1620" w:type="dxa"/>
            <w:gridSpan w:val="2"/>
            <w:tcBorders>
              <w:top w:val="nil"/>
              <w:left w:val="nil"/>
              <w:bottom w:val="single" w:sz="4" w:space="0" w:color="000000"/>
              <w:right w:val="single" w:sz="4" w:space="0" w:color="000000"/>
            </w:tcBorders>
            <w:vAlign w:val="bottom"/>
          </w:tcPr>
          <w:p w14:paraId="000004FE"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r>
      <w:tr w:rsidR="009F1EF2" w14:paraId="7A45FBAE" w14:textId="77777777">
        <w:trPr>
          <w:trHeight w:val="255"/>
        </w:trPr>
        <w:tc>
          <w:tcPr>
            <w:tcW w:w="6188" w:type="dxa"/>
            <w:tcBorders>
              <w:top w:val="nil"/>
              <w:left w:val="single" w:sz="4" w:space="0" w:color="000000"/>
              <w:bottom w:val="single" w:sz="4" w:space="0" w:color="000000"/>
              <w:right w:val="single" w:sz="4" w:space="0" w:color="000000"/>
            </w:tcBorders>
          </w:tcPr>
          <w:p w14:paraId="00000500"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z toho vplyv na ŠR</w:t>
            </w:r>
          </w:p>
        </w:tc>
        <w:tc>
          <w:tcPr>
            <w:tcW w:w="1698" w:type="dxa"/>
            <w:tcBorders>
              <w:top w:val="nil"/>
              <w:left w:val="nil"/>
              <w:bottom w:val="single" w:sz="4" w:space="0" w:color="000000"/>
              <w:right w:val="single" w:sz="4" w:space="0" w:color="000000"/>
            </w:tcBorders>
          </w:tcPr>
          <w:p w14:paraId="00000501" w14:textId="77777777" w:rsidR="009F1EF2" w:rsidRDefault="009F1EF2">
            <w:pPr>
              <w:spacing w:after="0" w:line="240" w:lineRule="auto"/>
              <w:jc w:val="center"/>
              <w:rPr>
                <w:rFonts w:ascii="Times New Roman" w:eastAsia="Times New Roman" w:hAnsi="Times New Roman" w:cs="Times New Roman"/>
                <w:sz w:val="24"/>
                <w:szCs w:val="24"/>
              </w:rPr>
            </w:pPr>
          </w:p>
        </w:tc>
        <w:tc>
          <w:tcPr>
            <w:tcW w:w="1788" w:type="dxa"/>
            <w:tcBorders>
              <w:top w:val="nil"/>
              <w:left w:val="nil"/>
              <w:bottom w:val="single" w:sz="4" w:space="0" w:color="000000"/>
              <w:right w:val="single" w:sz="4" w:space="0" w:color="000000"/>
            </w:tcBorders>
          </w:tcPr>
          <w:p w14:paraId="00000502" w14:textId="77777777" w:rsidR="009F1EF2" w:rsidRDefault="009F1EF2">
            <w:pPr>
              <w:spacing w:after="0" w:line="240" w:lineRule="auto"/>
              <w:jc w:val="center"/>
              <w:rPr>
                <w:rFonts w:ascii="Times New Roman" w:eastAsia="Times New Roman" w:hAnsi="Times New Roman" w:cs="Times New Roman"/>
                <w:sz w:val="24"/>
                <w:szCs w:val="24"/>
              </w:rPr>
            </w:pPr>
          </w:p>
        </w:tc>
        <w:tc>
          <w:tcPr>
            <w:tcW w:w="2418" w:type="dxa"/>
            <w:gridSpan w:val="2"/>
            <w:tcBorders>
              <w:top w:val="nil"/>
              <w:left w:val="nil"/>
              <w:bottom w:val="single" w:sz="4" w:space="0" w:color="000000"/>
              <w:right w:val="single" w:sz="4" w:space="0" w:color="000000"/>
            </w:tcBorders>
          </w:tcPr>
          <w:p w14:paraId="00000503" w14:textId="77777777" w:rsidR="009F1EF2" w:rsidRDefault="009F1EF2">
            <w:pPr>
              <w:spacing w:after="0" w:line="240" w:lineRule="auto"/>
              <w:jc w:val="center"/>
              <w:rPr>
                <w:rFonts w:ascii="Times New Roman" w:eastAsia="Times New Roman" w:hAnsi="Times New Roman" w:cs="Times New Roman"/>
                <w:sz w:val="24"/>
                <w:szCs w:val="24"/>
              </w:rPr>
            </w:pPr>
          </w:p>
        </w:tc>
        <w:tc>
          <w:tcPr>
            <w:tcW w:w="1722" w:type="dxa"/>
            <w:tcBorders>
              <w:top w:val="nil"/>
              <w:left w:val="nil"/>
              <w:bottom w:val="single" w:sz="4" w:space="0" w:color="000000"/>
              <w:right w:val="single" w:sz="4" w:space="0" w:color="000000"/>
            </w:tcBorders>
          </w:tcPr>
          <w:p w14:paraId="00000505" w14:textId="77777777" w:rsidR="009F1EF2" w:rsidRDefault="009F1EF2">
            <w:pPr>
              <w:spacing w:after="0" w:line="240" w:lineRule="auto"/>
              <w:jc w:val="center"/>
              <w:rPr>
                <w:rFonts w:ascii="Times New Roman" w:eastAsia="Times New Roman" w:hAnsi="Times New Roman" w:cs="Times New Roman"/>
                <w:sz w:val="24"/>
                <w:szCs w:val="24"/>
              </w:rPr>
            </w:pPr>
          </w:p>
        </w:tc>
        <w:tc>
          <w:tcPr>
            <w:tcW w:w="1620" w:type="dxa"/>
            <w:gridSpan w:val="2"/>
            <w:tcBorders>
              <w:top w:val="nil"/>
              <w:left w:val="nil"/>
              <w:bottom w:val="single" w:sz="4" w:space="0" w:color="000000"/>
              <w:right w:val="single" w:sz="4" w:space="0" w:color="000000"/>
            </w:tcBorders>
            <w:vAlign w:val="bottom"/>
          </w:tcPr>
          <w:p w14:paraId="00000506"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69D52E41" w14:textId="77777777">
        <w:trPr>
          <w:trHeight w:val="255"/>
        </w:trPr>
        <w:tc>
          <w:tcPr>
            <w:tcW w:w="6188" w:type="dxa"/>
            <w:tcBorders>
              <w:top w:val="nil"/>
              <w:left w:val="single" w:sz="4" w:space="0" w:color="000000"/>
              <w:bottom w:val="single" w:sz="4" w:space="0" w:color="000000"/>
              <w:right w:val="single" w:sz="4" w:space="0" w:color="000000"/>
            </w:tcBorders>
          </w:tcPr>
          <w:p w14:paraId="00000508"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Poistné a príspevok do poisťovní (620)</w:t>
            </w:r>
          </w:p>
        </w:tc>
        <w:tc>
          <w:tcPr>
            <w:tcW w:w="1698" w:type="dxa"/>
            <w:tcBorders>
              <w:top w:val="nil"/>
              <w:left w:val="nil"/>
              <w:bottom w:val="single" w:sz="4" w:space="0" w:color="000000"/>
              <w:right w:val="single" w:sz="4" w:space="0" w:color="000000"/>
            </w:tcBorders>
          </w:tcPr>
          <w:p w14:paraId="00000509"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88" w:type="dxa"/>
            <w:tcBorders>
              <w:top w:val="nil"/>
              <w:left w:val="nil"/>
              <w:bottom w:val="single" w:sz="4" w:space="0" w:color="000000"/>
              <w:right w:val="single" w:sz="4" w:space="0" w:color="000000"/>
            </w:tcBorders>
          </w:tcPr>
          <w:p w14:paraId="0000050A" w14:textId="77777777" w:rsidR="009F1EF2" w:rsidRDefault="009F1EF2">
            <w:pPr>
              <w:spacing w:after="0" w:line="240" w:lineRule="auto"/>
              <w:jc w:val="center"/>
              <w:rPr>
                <w:rFonts w:ascii="Times New Roman" w:eastAsia="Times New Roman" w:hAnsi="Times New Roman" w:cs="Times New Roman"/>
                <w:b/>
                <w:sz w:val="24"/>
                <w:szCs w:val="24"/>
              </w:rPr>
            </w:pPr>
          </w:p>
        </w:tc>
        <w:tc>
          <w:tcPr>
            <w:tcW w:w="2418" w:type="dxa"/>
            <w:gridSpan w:val="2"/>
            <w:tcBorders>
              <w:top w:val="nil"/>
              <w:left w:val="nil"/>
              <w:bottom w:val="single" w:sz="4" w:space="0" w:color="000000"/>
              <w:right w:val="single" w:sz="4" w:space="0" w:color="000000"/>
            </w:tcBorders>
          </w:tcPr>
          <w:p w14:paraId="0000050B" w14:textId="77777777" w:rsidR="009F1EF2" w:rsidRDefault="009F1EF2">
            <w:pPr>
              <w:spacing w:after="0" w:line="240" w:lineRule="auto"/>
              <w:jc w:val="center"/>
              <w:rPr>
                <w:rFonts w:ascii="Times New Roman" w:eastAsia="Times New Roman" w:hAnsi="Times New Roman" w:cs="Times New Roman"/>
                <w:b/>
                <w:sz w:val="24"/>
                <w:szCs w:val="24"/>
              </w:rPr>
            </w:pPr>
          </w:p>
        </w:tc>
        <w:tc>
          <w:tcPr>
            <w:tcW w:w="1722" w:type="dxa"/>
            <w:tcBorders>
              <w:top w:val="nil"/>
              <w:left w:val="nil"/>
              <w:bottom w:val="single" w:sz="4" w:space="0" w:color="000000"/>
              <w:right w:val="single" w:sz="4" w:space="0" w:color="000000"/>
            </w:tcBorders>
          </w:tcPr>
          <w:p w14:paraId="0000050D" w14:textId="77777777" w:rsidR="009F1EF2" w:rsidRDefault="009F1EF2">
            <w:pPr>
              <w:spacing w:after="0" w:line="240" w:lineRule="auto"/>
              <w:jc w:val="center"/>
              <w:rPr>
                <w:rFonts w:ascii="Times New Roman" w:eastAsia="Times New Roman" w:hAnsi="Times New Roman" w:cs="Times New Roman"/>
                <w:b/>
                <w:sz w:val="24"/>
                <w:szCs w:val="24"/>
              </w:rPr>
            </w:pPr>
          </w:p>
        </w:tc>
        <w:tc>
          <w:tcPr>
            <w:tcW w:w="1620" w:type="dxa"/>
            <w:gridSpan w:val="2"/>
            <w:tcBorders>
              <w:top w:val="nil"/>
              <w:left w:val="nil"/>
              <w:bottom w:val="single" w:sz="4" w:space="0" w:color="000000"/>
              <w:right w:val="single" w:sz="4" w:space="0" w:color="000000"/>
            </w:tcBorders>
            <w:vAlign w:val="bottom"/>
          </w:tcPr>
          <w:p w14:paraId="0000050E"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r>
      <w:tr w:rsidR="009F1EF2" w14:paraId="325C711F" w14:textId="77777777">
        <w:trPr>
          <w:trHeight w:val="255"/>
        </w:trPr>
        <w:tc>
          <w:tcPr>
            <w:tcW w:w="6188" w:type="dxa"/>
            <w:tcBorders>
              <w:top w:val="nil"/>
              <w:left w:val="single" w:sz="4" w:space="0" w:color="000000"/>
              <w:bottom w:val="single" w:sz="4" w:space="0" w:color="000000"/>
              <w:right w:val="single" w:sz="4" w:space="0" w:color="000000"/>
            </w:tcBorders>
          </w:tcPr>
          <w:p w14:paraId="00000510"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z toho vplyv na ŠR</w:t>
            </w:r>
          </w:p>
        </w:tc>
        <w:tc>
          <w:tcPr>
            <w:tcW w:w="1698" w:type="dxa"/>
            <w:tcBorders>
              <w:top w:val="nil"/>
              <w:left w:val="nil"/>
              <w:bottom w:val="single" w:sz="4" w:space="0" w:color="000000"/>
              <w:right w:val="single" w:sz="4" w:space="0" w:color="000000"/>
            </w:tcBorders>
          </w:tcPr>
          <w:p w14:paraId="00000511" w14:textId="77777777" w:rsidR="009F1EF2" w:rsidRDefault="009F1EF2">
            <w:pPr>
              <w:spacing w:after="0" w:line="240" w:lineRule="auto"/>
              <w:jc w:val="center"/>
              <w:rPr>
                <w:rFonts w:ascii="Times New Roman" w:eastAsia="Times New Roman" w:hAnsi="Times New Roman" w:cs="Times New Roman"/>
                <w:sz w:val="24"/>
                <w:szCs w:val="24"/>
              </w:rPr>
            </w:pPr>
          </w:p>
        </w:tc>
        <w:tc>
          <w:tcPr>
            <w:tcW w:w="1788" w:type="dxa"/>
            <w:tcBorders>
              <w:top w:val="nil"/>
              <w:left w:val="nil"/>
              <w:bottom w:val="single" w:sz="4" w:space="0" w:color="000000"/>
              <w:right w:val="single" w:sz="4" w:space="0" w:color="000000"/>
            </w:tcBorders>
          </w:tcPr>
          <w:p w14:paraId="00000512" w14:textId="77777777" w:rsidR="009F1EF2" w:rsidRDefault="009F1EF2">
            <w:pPr>
              <w:spacing w:after="0" w:line="240" w:lineRule="auto"/>
              <w:jc w:val="center"/>
              <w:rPr>
                <w:rFonts w:ascii="Times New Roman" w:eastAsia="Times New Roman" w:hAnsi="Times New Roman" w:cs="Times New Roman"/>
                <w:sz w:val="24"/>
                <w:szCs w:val="24"/>
              </w:rPr>
            </w:pPr>
          </w:p>
        </w:tc>
        <w:tc>
          <w:tcPr>
            <w:tcW w:w="2418" w:type="dxa"/>
            <w:gridSpan w:val="2"/>
            <w:tcBorders>
              <w:top w:val="nil"/>
              <w:left w:val="nil"/>
              <w:bottom w:val="single" w:sz="4" w:space="0" w:color="000000"/>
              <w:right w:val="single" w:sz="4" w:space="0" w:color="000000"/>
            </w:tcBorders>
          </w:tcPr>
          <w:p w14:paraId="00000513" w14:textId="77777777" w:rsidR="009F1EF2" w:rsidRDefault="009F1EF2">
            <w:pPr>
              <w:spacing w:after="0" w:line="240" w:lineRule="auto"/>
              <w:jc w:val="center"/>
              <w:rPr>
                <w:rFonts w:ascii="Times New Roman" w:eastAsia="Times New Roman" w:hAnsi="Times New Roman" w:cs="Times New Roman"/>
                <w:sz w:val="24"/>
                <w:szCs w:val="24"/>
              </w:rPr>
            </w:pPr>
          </w:p>
        </w:tc>
        <w:tc>
          <w:tcPr>
            <w:tcW w:w="1722" w:type="dxa"/>
            <w:tcBorders>
              <w:top w:val="nil"/>
              <w:left w:val="nil"/>
              <w:bottom w:val="single" w:sz="4" w:space="0" w:color="000000"/>
              <w:right w:val="single" w:sz="4" w:space="0" w:color="000000"/>
            </w:tcBorders>
          </w:tcPr>
          <w:p w14:paraId="00000515" w14:textId="77777777" w:rsidR="009F1EF2" w:rsidRDefault="009F1EF2">
            <w:pPr>
              <w:spacing w:after="0" w:line="240" w:lineRule="auto"/>
              <w:jc w:val="center"/>
              <w:rPr>
                <w:rFonts w:ascii="Times New Roman" w:eastAsia="Times New Roman" w:hAnsi="Times New Roman" w:cs="Times New Roman"/>
                <w:sz w:val="24"/>
                <w:szCs w:val="24"/>
              </w:rPr>
            </w:pPr>
          </w:p>
        </w:tc>
        <w:tc>
          <w:tcPr>
            <w:tcW w:w="1620" w:type="dxa"/>
            <w:gridSpan w:val="2"/>
            <w:tcBorders>
              <w:top w:val="nil"/>
              <w:left w:val="nil"/>
              <w:bottom w:val="single" w:sz="4" w:space="0" w:color="000000"/>
              <w:right w:val="single" w:sz="4" w:space="0" w:color="000000"/>
            </w:tcBorders>
            <w:vAlign w:val="bottom"/>
          </w:tcPr>
          <w:p w14:paraId="00000516"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1EF2" w14:paraId="1F6C6F41" w14:textId="77777777">
        <w:trPr>
          <w:trHeight w:val="255"/>
        </w:trPr>
        <w:tc>
          <w:tcPr>
            <w:tcW w:w="6188" w:type="dxa"/>
            <w:tcBorders>
              <w:top w:val="nil"/>
              <w:left w:val="nil"/>
              <w:bottom w:val="nil"/>
              <w:right w:val="nil"/>
            </w:tcBorders>
            <w:vAlign w:val="bottom"/>
          </w:tcPr>
          <w:p w14:paraId="00000518" w14:textId="77777777" w:rsidR="009F1EF2" w:rsidRDefault="009F1EF2">
            <w:pPr>
              <w:spacing w:after="0" w:line="240" w:lineRule="auto"/>
              <w:rPr>
                <w:rFonts w:ascii="Times New Roman" w:eastAsia="Times New Roman" w:hAnsi="Times New Roman" w:cs="Times New Roman"/>
                <w:sz w:val="24"/>
                <w:szCs w:val="24"/>
              </w:rPr>
            </w:pPr>
          </w:p>
        </w:tc>
        <w:tc>
          <w:tcPr>
            <w:tcW w:w="1698" w:type="dxa"/>
            <w:tcBorders>
              <w:top w:val="nil"/>
              <w:left w:val="nil"/>
              <w:bottom w:val="nil"/>
              <w:right w:val="nil"/>
            </w:tcBorders>
            <w:vAlign w:val="bottom"/>
          </w:tcPr>
          <w:p w14:paraId="00000519" w14:textId="77777777" w:rsidR="009F1EF2" w:rsidRDefault="009F1EF2">
            <w:pPr>
              <w:spacing w:after="0" w:line="240" w:lineRule="auto"/>
              <w:rPr>
                <w:rFonts w:ascii="Times New Roman" w:eastAsia="Times New Roman" w:hAnsi="Times New Roman" w:cs="Times New Roman"/>
                <w:sz w:val="24"/>
                <w:szCs w:val="24"/>
              </w:rPr>
            </w:pPr>
          </w:p>
        </w:tc>
        <w:tc>
          <w:tcPr>
            <w:tcW w:w="1788" w:type="dxa"/>
            <w:tcBorders>
              <w:top w:val="nil"/>
              <w:left w:val="nil"/>
              <w:bottom w:val="nil"/>
              <w:right w:val="nil"/>
            </w:tcBorders>
            <w:vAlign w:val="bottom"/>
          </w:tcPr>
          <w:p w14:paraId="0000051A" w14:textId="77777777" w:rsidR="009F1EF2" w:rsidRDefault="009F1EF2">
            <w:pPr>
              <w:spacing w:after="0" w:line="240" w:lineRule="auto"/>
              <w:rPr>
                <w:rFonts w:ascii="Times New Roman" w:eastAsia="Times New Roman" w:hAnsi="Times New Roman" w:cs="Times New Roman"/>
                <w:sz w:val="24"/>
                <w:szCs w:val="24"/>
              </w:rPr>
            </w:pPr>
          </w:p>
        </w:tc>
        <w:tc>
          <w:tcPr>
            <w:tcW w:w="2418" w:type="dxa"/>
            <w:gridSpan w:val="2"/>
            <w:tcBorders>
              <w:top w:val="nil"/>
              <w:left w:val="nil"/>
              <w:bottom w:val="nil"/>
              <w:right w:val="nil"/>
            </w:tcBorders>
            <w:vAlign w:val="bottom"/>
          </w:tcPr>
          <w:p w14:paraId="0000051B" w14:textId="77777777" w:rsidR="009F1EF2" w:rsidRDefault="009F1EF2">
            <w:pPr>
              <w:spacing w:after="0" w:line="240" w:lineRule="auto"/>
              <w:rPr>
                <w:rFonts w:ascii="Times New Roman" w:eastAsia="Times New Roman" w:hAnsi="Times New Roman" w:cs="Times New Roman"/>
                <w:sz w:val="24"/>
                <w:szCs w:val="24"/>
              </w:rPr>
            </w:pPr>
          </w:p>
        </w:tc>
        <w:tc>
          <w:tcPr>
            <w:tcW w:w="1722" w:type="dxa"/>
            <w:tcBorders>
              <w:top w:val="nil"/>
              <w:left w:val="nil"/>
              <w:bottom w:val="nil"/>
              <w:right w:val="nil"/>
            </w:tcBorders>
            <w:vAlign w:val="bottom"/>
          </w:tcPr>
          <w:p w14:paraId="0000051D" w14:textId="77777777" w:rsidR="009F1EF2" w:rsidRDefault="009F1EF2">
            <w:pPr>
              <w:spacing w:after="0" w:line="240" w:lineRule="auto"/>
              <w:rPr>
                <w:rFonts w:ascii="Times New Roman" w:eastAsia="Times New Roman" w:hAnsi="Times New Roman" w:cs="Times New Roman"/>
                <w:sz w:val="24"/>
                <w:szCs w:val="24"/>
              </w:rPr>
            </w:pPr>
          </w:p>
        </w:tc>
        <w:tc>
          <w:tcPr>
            <w:tcW w:w="1620" w:type="dxa"/>
            <w:gridSpan w:val="2"/>
            <w:tcBorders>
              <w:top w:val="nil"/>
              <w:left w:val="nil"/>
              <w:bottom w:val="nil"/>
              <w:right w:val="nil"/>
            </w:tcBorders>
            <w:vAlign w:val="bottom"/>
          </w:tcPr>
          <w:p w14:paraId="0000051E" w14:textId="77777777" w:rsidR="009F1EF2" w:rsidRDefault="009F1EF2">
            <w:pPr>
              <w:spacing w:after="0" w:line="240" w:lineRule="auto"/>
              <w:rPr>
                <w:rFonts w:ascii="Times New Roman" w:eastAsia="Times New Roman" w:hAnsi="Times New Roman" w:cs="Times New Roman"/>
                <w:sz w:val="24"/>
                <w:szCs w:val="24"/>
              </w:rPr>
            </w:pPr>
          </w:p>
        </w:tc>
      </w:tr>
      <w:tr w:rsidR="009F1EF2" w14:paraId="1DF4E4E9" w14:textId="77777777">
        <w:trPr>
          <w:trHeight w:val="255"/>
        </w:trPr>
        <w:tc>
          <w:tcPr>
            <w:tcW w:w="6188" w:type="dxa"/>
            <w:tcBorders>
              <w:top w:val="nil"/>
              <w:left w:val="nil"/>
              <w:bottom w:val="nil"/>
              <w:right w:val="nil"/>
            </w:tcBorders>
          </w:tcPr>
          <w:p w14:paraId="00000520"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Poznámky:</w:t>
            </w:r>
          </w:p>
        </w:tc>
        <w:tc>
          <w:tcPr>
            <w:tcW w:w="1698" w:type="dxa"/>
            <w:tcBorders>
              <w:top w:val="nil"/>
              <w:left w:val="nil"/>
              <w:bottom w:val="nil"/>
              <w:right w:val="nil"/>
            </w:tcBorders>
            <w:vAlign w:val="bottom"/>
          </w:tcPr>
          <w:p w14:paraId="00000521" w14:textId="77777777" w:rsidR="009F1EF2" w:rsidRDefault="009F1EF2">
            <w:pPr>
              <w:spacing w:after="0" w:line="240" w:lineRule="auto"/>
              <w:rPr>
                <w:rFonts w:ascii="Times New Roman" w:eastAsia="Times New Roman" w:hAnsi="Times New Roman" w:cs="Times New Roman"/>
                <w:sz w:val="24"/>
                <w:szCs w:val="24"/>
              </w:rPr>
            </w:pPr>
          </w:p>
        </w:tc>
        <w:tc>
          <w:tcPr>
            <w:tcW w:w="1788" w:type="dxa"/>
            <w:tcBorders>
              <w:top w:val="nil"/>
              <w:left w:val="nil"/>
              <w:bottom w:val="nil"/>
              <w:right w:val="nil"/>
            </w:tcBorders>
            <w:vAlign w:val="bottom"/>
          </w:tcPr>
          <w:p w14:paraId="00000522" w14:textId="77777777" w:rsidR="009F1EF2" w:rsidRDefault="009F1EF2">
            <w:pPr>
              <w:spacing w:after="0" w:line="240" w:lineRule="auto"/>
              <w:rPr>
                <w:rFonts w:ascii="Times New Roman" w:eastAsia="Times New Roman" w:hAnsi="Times New Roman" w:cs="Times New Roman"/>
                <w:sz w:val="24"/>
                <w:szCs w:val="24"/>
              </w:rPr>
            </w:pPr>
          </w:p>
        </w:tc>
        <w:tc>
          <w:tcPr>
            <w:tcW w:w="2418" w:type="dxa"/>
            <w:gridSpan w:val="2"/>
            <w:tcBorders>
              <w:top w:val="nil"/>
              <w:left w:val="nil"/>
              <w:bottom w:val="nil"/>
              <w:right w:val="nil"/>
            </w:tcBorders>
            <w:vAlign w:val="bottom"/>
          </w:tcPr>
          <w:p w14:paraId="00000523" w14:textId="77777777" w:rsidR="009F1EF2" w:rsidRDefault="009F1EF2">
            <w:pPr>
              <w:spacing w:after="0" w:line="240" w:lineRule="auto"/>
              <w:rPr>
                <w:rFonts w:ascii="Times New Roman" w:eastAsia="Times New Roman" w:hAnsi="Times New Roman" w:cs="Times New Roman"/>
                <w:sz w:val="24"/>
                <w:szCs w:val="24"/>
              </w:rPr>
            </w:pPr>
          </w:p>
        </w:tc>
        <w:tc>
          <w:tcPr>
            <w:tcW w:w="1722" w:type="dxa"/>
            <w:tcBorders>
              <w:top w:val="nil"/>
              <w:left w:val="nil"/>
              <w:bottom w:val="nil"/>
              <w:right w:val="nil"/>
            </w:tcBorders>
            <w:vAlign w:val="bottom"/>
          </w:tcPr>
          <w:p w14:paraId="00000525" w14:textId="77777777" w:rsidR="009F1EF2" w:rsidRDefault="009F1EF2">
            <w:pPr>
              <w:spacing w:after="0" w:line="240" w:lineRule="auto"/>
              <w:rPr>
                <w:rFonts w:ascii="Times New Roman" w:eastAsia="Times New Roman" w:hAnsi="Times New Roman" w:cs="Times New Roman"/>
                <w:sz w:val="24"/>
                <w:szCs w:val="24"/>
              </w:rPr>
            </w:pPr>
          </w:p>
        </w:tc>
        <w:tc>
          <w:tcPr>
            <w:tcW w:w="1620" w:type="dxa"/>
            <w:gridSpan w:val="2"/>
            <w:tcBorders>
              <w:top w:val="nil"/>
              <w:left w:val="nil"/>
              <w:bottom w:val="nil"/>
              <w:right w:val="nil"/>
            </w:tcBorders>
            <w:vAlign w:val="bottom"/>
          </w:tcPr>
          <w:p w14:paraId="00000526" w14:textId="77777777" w:rsidR="009F1EF2" w:rsidRDefault="009F1EF2">
            <w:pPr>
              <w:spacing w:after="0" w:line="240" w:lineRule="auto"/>
              <w:rPr>
                <w:rFonts w:ascii="Times New Roman" w:eastAsia="Times New Roman" w:hAnsi="Times New Roman" w:cs="Times New Roman"/>
                <w:sz w:val="24"/>
                <w:szCs w:val="24"/>
              </w:rPr>
            </w:pPr>
          </w:p>
        </w:tc>
      </w:tr>
      <w:tr w:rsidR="009F1EF2" w14:paraId="56FE7F62" w14:textId="77777777">
        <w:trPr>
          <w:trHeight w:val="255"/>
        </w:trPr>
        <w:tc>
          <w:tcPr>
            <w:tcW w:w="13814" w:type="dxa"/>
            <w:gridSpan w:val="6"/>
            <w:tcBorders>
              <w:top w:val="nil"/>
              <w:left w:val="nil"/>
              <w:bottom w:val="nil"/>
              <w:right w:val="nil"/>
            </w:tcBorders>
          </w:tcPr>
          <w:p w14:paraId="00000528" w14:textId="77777777" w:rsidR="009F1EF2" w:rsidRDefault="00B0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0000529"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vAlign w:val="bottom"/>
          </w:tcPr>
          <w:p w14:paraId="0000052F" w14:textId="77777777" w:rsidR="009F1EF2" w:rsidRDefault="009F1EF2">
            <w:pPr>
              <w:spacing w:after="0" w:line="240" w:lineRule="auto"/>
              <w:rPr>
                <w:rFonts w:ascii="Times New Roman" w:eastAsia="Times New Roman" w:hAnsi="Times New Roman" w:cs="Times New Roman"/>
                <w:sz w:val="24"/>
                <w:szCs w:val="24"/>
              </w:rPr>
            </w:pPr>
          </w:p>
        </w:tc>
      </w:tr>
      <w:tr w:rsidR="009F1EF2" w14:paraId="7C69AA0A" w14:textId="77777777">
        <w:trPr>
          <w:trHeight w:val="255"/>
        </w:trPr>
        <w:tc>
          <w:tcPr>
            <w:tcW w:w="10394" w:type="dxa"/>
            <w:gridSpan w:val="4"/>
            <w:tcBorders>
              <w:top w:val="nil"/>
              <w:left w:val="nil"/>
              <w:bottom w:val="nil"/>
              <w:right w:val="nil"/>
            </w:tcBorders>
            <w:vAlign w:val="bottom"/>
          </w:tcPr>
          <w:p w14:paraId="00000531" w14:textId="77777777" w:rsidR="009F1EF2" w:rsidRDefault="00B01A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Kategórie 610 a 620 sú z tejto prílohy prenášané do príslušných kategórií prílohy „výdavky“.</w:t>
            </w:r>
          </w:p>
        </w:tc>
        <w:tc>
          <w:tcPr>
            <w:tcW w:w="1698" w:type="dxa"/>
            <w:tcBorders>
              <w:top w:val="nil"/>
              <w:left w:val="nil"/>
              <w:bottom w:val="nil"/>
              <w:right w:val="nil"/>
            </w:tcBorders>
            <w:vAlign w:val="bottom"/>
          </w:tcPr>
          <w:p w14:paraId="00000535" w14:textId="77777777" w:rsidR="009F1EF2" w:rsidRDefault="009F1EF2">
            <w:pPr>
              <w:spacing w:after="0" w:line="240" w:lineRule="auto"/>
              <w:rPr>
                <w:rFonts w:ascii="Times New Roman" w:eastAsia="Times New Roman" w:hAnsi="Times New Roman" w:cs="Times New Roman"/>
                <w:sz w:val="24"/>
                <w:szCs w:val="24"/>
              </w:rPr>
            </w:pPr>
          </w:p>
        </w:tc>
        <w:tc>
          <w:tcPr>
            <w:tcW w:w="2352" w:type="dxa"/>
            <w:gridSpan w:val="2"/>
            <w:tcBorders>
              <w:top w:val="nil"/>
              <w:left w:val="nil"/>
              <w:bottom w:val="nil"/>
              <w:right w:val="nil"/>
            </w:tcBorders>
            <w:vAlign w:val="bottom"/>
          </w:tcPr>
          <w:p w14:paraId="00000536" w14:textId="77777777" w:rsidR="009F1EF2" w:rsidRDefault="009F1EF2">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vAlign w:val="bottom"/>
          </w:tcPr>
          <w:p w14:paraId="00000538" w14:textId="77777777" w:rsidR="009F1EF2" w:rsidRDefault="009F1EF2">
            <w:pPr>
              <w:spacing w:after="0" w:line="240" w:lineRule="auto"/>
              <w:rPr>
                <w:rFonts w:ascii="Times New Roman" w:eastAsia="Times New Roman" w:hAnsi="Times New Roman" w:cs="Times New Roman"/>
                <w:sz w:val="24"/>
                <w:szCs w:val="24"/>
              </w:rPr>
            </w:pPr>
          </w:p>
        </w:tc>
      </w:tr>
    </w:tbl>
    <w:p w14:paraId="00000539" w14:textId="77777777" w:rsidR="009F1EF2" w:rsidRDefault="009F1EF2">
      <w:pPr>
        <w:spacing w:after="0" w:line="240" w:lineRule="auto"/>
      </w:pPr>
    </w:p>
    <w:p w14:paraId="0000053A" w14:textId="77777777" w:rsidR="009F1EF2" w:rsidRDefault="009F1EF2">
      <w:pPr>
        <w:tabs>
          <w:tab w:val="left" w:pos="1005"/>
        </w:tabs>
      </w:pPr>
    </w:p>
    <w:p w14:paraId="0000053B" w14:textId="77777777" w:rsidR="009F1EF2" w:rsidRDefault="009F1EF2"/>
    <w:p w14:paraId="0000053C" w14:textId="77777777" w:rsidR="009F1EF2" w:rsidRDefault="009F1EF2"/>
    <w:p w14:paraId="0000053D" w14:textId="77777777" w:rsidR="009F1EF2" w:rsidRDefault="009F1EF2"/>
    <w:p w14:paraId="0000053E" w14:textId="612A5FF3" w:rsidR="007B2CBD" w:rsidRDefault="00B01A84">
      <w:r>
        <w:tab/>
      </w:r>
    </w:p>
    <w:p w14:paraId="44649163" w14:textId="77777777" w:rsidR="009F1EF2" w:rsidRDefault="007B2CBD">
      <w:pPr>
        <w:rPr>
          <w:rFonts w:ascii="Times New Roman" w:eastAsia="Times New Roman" w:hAnsi="Times New Roman" w:cs="Times New Roman"/>
          <w:b/>
          <w:sz w:val="28"/>
          <w:szCs w:val="28"/>
        </w:rPr>
      </w:pPr>
      <w:r>
        <w:br w:type="column"/>
      </w:r>
    </w:p>
    <w:p w14:paraId="0000053F" w14:textId="77777777" w:rsidR="009F1EF2" w:rsidRDefault="00B01A8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Analýza vplyvov na podnikateľské prostredie</w:t>
      </w:r>
    </w:p>
    <w:p w14:paraId="00000540" w14:textId="77777777" w:rsidR="009F1EF2" w:rsidRDefault="009F1EF2">
      <w:pPr>
        <w:jc w:val="both"/>
        <w:rPr>
          <w:rFonts w:ascii="Times New Roman" w:eastAsia="Times New Roman" w:hAnsi="Times New Roman" w:cs="Times New Roman"/>
          <w:b/>
          <w:sz w:val="24"/>
          <w:szCs w:val="24"/>
        </w:rPr>
      </w:pPr>
    </w:p>
    <w:p w14:paraId="00000541" w14:textId="77777777" w:rsidR="009F1EF2" w:rsidRDefault="00B01A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Názov materiálu: Návrh zákona, ktorým sa mení a dopĺňa zákon č. 355/2007 Z. z. o ochrane, podpore a rozvoji verejného zdravia a o zmene a doplnení niektorých zákonov v znení neskorších predpisov a ktorým sa menia a dopĺňajú niektoré zákony</w:t>
      </w:r>
    </w:p>
    <w:p w14:paraId="00000542" w14:textId="77777777" w:rsidR="009F1EF2" w:rsidRDefault="00B01A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Predkladateľ: Ministerstvo zdravotníctva Slovenskej republiky</w:t>
      </w:r>
    </w:p>
    <w:p w14:paraId="00000543" w14:textId="77777777" w:rsidR="009F1EF2" w:rsidRDefault="00B01A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Náklady regulácie</w:t>
      </w:r>
    </w:p>
    <w:p w14:paraId="00000544" w14:textId="77777777" w:rsidR="009F1EF2" w:rsidRDefault="00B01A84">
      <w:pPr>
        <w:tabs>
          <w:tab w:val="left" w:pos="8025"/>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3.1.1 Súhrnná tabuľka nákladov regulácie </w:t>
      </w:r>
      <w:r>
        <w:rPr>
          <w:rFonts w:ascii="Times New Roman" w:eastAsia="Times New Roman" w:hAnsi="Times New Roman" w:cs="Times New Roman"/>
          <w:b/>
          <w:i/>
          <w:sz w:val="24"/>
          <w:szCs w:val="24"/>
        </w:rPr>
        <w:tab/>
      </w:r>
    </w:p>
    <w:p w14:paraId="00000545" w14:textId="77777777" w:rsidR="009F1EF2" w:rsidRDefault="009F1EF2">
      <w:pPr>
        <w:spacing w:after="0"/>
        <w:jc w:val="both"/>
        <w:rPr>
          <w:rFonts w:ascii="Times New Roman" w:eastAsia="Times New Roman" w:hAnsi="Times New Roman" w:cs="Times New Roman"/>
          <w:b/>
          <w:sz w:val="24"/>
          <w:szCs w:val="24"/>
        </w:rPr>
      </w:pPr>
    </w:p>
    <w:p w14:paraId="00000546" w14:textId="77777777" w:rsidR="009F1EF2" w:rsidRDefault="00B01A8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Tabuľka č. 1: Zmeny nákladov (ročne) v prepočte na podnikateľské prostredie (PP), vyhodnotenie mechanizmu znižovania byrokracie a nákladov. </w:t>
      </w:r>
    </w:p>
    <w:p w14:paraId="00000547" w14:textId="77777777" w:rsidR="009F1EF2" w:rsidRDefault="00B01A8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Nahraďte rovnakou tabuľkou po vyplnení Kalkulačky nákladov podnikateľského prostredia, ktorá je povinnou prílohou tejto analýzy a nájdete ju na </w:t>
      </w:r>
      <w:hyperlink r:id="rId19">
        <w:r>
          <w:rPr>
            <w:rFonts w:ascii="Times New Roman" w:eastAsia="Times New Roman" w:hAnsi="Times New Roman" w:cs="Times New Roman"/>
            <w:i/>
            <w:color w:val="0563C1"/>
            <w:sz w:val="24"/>
            <w:szCs w:val="24"/>
            <w:u w:val="single"/>
          </w:rPr>
          <w:t>webovom sídle MH SR</w:t>
        </w:r>
      </w:hyperlink>
      <w:r>
        <w:rPr>
          <w:rFonts w:ascii="Times New Roman" w:eastAsia="Times New Roman" w:hAnsi="Times New Roman" w:cs="Times New Roman"/>
          <w:i/>
          <w:sz w:val="24"/>
          <w:szCs w:val="24"/>
        </w:rPr>
        <w:t>, (ďalej len „Kalkulačka nákladov“):</w:t>
      </w:r>
    </w:p>
    <w:p w14:paraId="00000548" w14:textId="77777777" w:rsidR="009F1EF2" w:rsidRDefault="009F1EF2">
      <w:pPr>
        <w:spacing w:after="0"/>
        <w:rPr>
          <w:rFonts w:ascii="Times New Roman" w:eastAsia="Times New Roman" w:hAnsi="Times New Roman" w:cs="Times New Roman"/>
          <w:i/>
        </w:rPr>
      </w:pPr>
    </w:p>
    <w:tbl>
      <w:tblPr>
        <w:tblStyle w:val="ae"/>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2693"/>
        <w:gridCol w:w="2693"/>
      </w:tblGrid>
      <w:tr w:rsidR="009F1EF2" w14:paraId="7CAD40DC" w14:textId="77777777">
        <w:tc>
          <w:tcPr>
            <w:tcW w:w="3681" w:type="dxa"/>
          </w:tcPr>
          <w:p w14:paraId="00000549" w14:textId="77777777" w:rsidR="009F1EF2" w:rsidRDefault="00B01A84">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TYP NÁKLADOV</w:t>
            </w:r>
          </w:p>
        </w:tc>
        <w:tc>
          <w:tcPr>
            <w:tcW w:w="2693" w:type="dxa"/>
            <w:shd w:val="clear" w:color="auto" w:fill="FFC000"/>
          </w:tcPr>
          <w:p w14:paraId="0000054A"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Zvýšenie nákladov v € na PP</w:t>
            </w:r>
          </w:p>
        </w:tc>
        <w:tc>
          <w:tcPr>
            <w:tcW w:w="2693" w:type="dxa"/>
            <w:shd w:val="clear" w:color="auto" w:fill="92D050"/>
          </w:tcPr>
          <w:p w14:paraId="0000054B" w14:textId="77777777" w:rsidR="009F1EF2" w:rsidRDefault="00B01A8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Zníženie nákladov v € na PP</w:t>
            </w:r>
          </w:p>
        </w:tc>
      </w:tr>
      <w:tr w:rsidR="009F1EF2" w14:paraId="1D9E223F" w14:textId="77777777">
        <w:trPr>
          <w:trHeight w:val="227"/>
        </w:trPr>
        <w:tc>
          <w:tcPr>
            <w:tcW w:w="3681" w:type="dxa"/>
          </w:tcPr>
          <w:p w14:paraId="0000054C"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A. Dane, odvody, clá a poplatky</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color w:val="000000"/>
                <w:sz w:val="20"/>
                <w:szCs w:val="20"/>
              </w:rPr>
              <w:t xml:space="preserve">ktorých cieľom je znižovať negatívne </w:t>
            </w:r>
            <w:proofErr w:type="spellStart"/>
            <w:r>
              <w:rPr>
                <w:rFonts w:ascii="Times New Roman" w:eastAsia="Times New Roman" w:hAnsi="Times New Roman" w:cs="Times New Roman"/>
                <w:i/>
                <w:color w:val="000000"/>
                <w:sz w:val="20"/>
                <w:szCs w:val="20"/>
              </w:rPr>
              <w:t>externality</w:t>
            </w:r>
            <w:proofErr w:type="spellEnd"/>
          </w:p>
        </w:tc>
        <w:tc>
          <w:tcPr>
            <w:tcW w:w="2693" w:type="dxa"/>
            <w:shd w:val="clear" w:color="auto" w:fill="FFC000"/>
          </w:tcPr>
          <w:p w14:paraId="0000054D"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c>
          <w:tcPr>
            <w:tcW w:w="2693" w:type="dxa"/>
            <w:shd w:val="clear" w:color="auto" w:fill="92D050"/>
          </w:tcPr>
          <w:p w14:paraId="0000054E"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170</w:t>
            </w:r>
          </w:p>
        </w:tc>
      </w:tr>
      <w:tr w:rsidR="009F1EF2" w14:paraId="56949B22" w14:textId="77777777">
        <w:tc>
          <w:tcPr>
            <w:tcW w:w="3681" w:type="dxa"/>
          </w:tcPr>
          <w:p w14:paraId="0000054F"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 Iné poplatky</w:t>
            </w:r>
          </w:p>
        </w:tc>
        <w:tc>
          <w:tcPr>
            <w:tcW w:w="2693" w:type="dxa"/>
            <w:shd w:val="clear" w:color="auto" w:fill="FFC000"/>
          </w:tcPr>
          <w:p w14:paraId="00000550"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c>
          <w:tcPr>
            <w:tcW w:w="2693" w:type="dxa"/>
            <w:shd w:val="clear" w:color="auto" w:fill="92D050"/>
          </w:tcPr>
          <w:p w14:paraId="00000551"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r>
      <w:tr w:rsidR="009F1EF2" w14:paraId="1E1055CC" w14:textId="77777777">
        <w:tc>
          <w:tcPr>
            <w:tcW w:w="3681" w:type="dxa"/>
          </w:tcPr>
          <w:p w14:paraId="00000552"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 Nepriame finančné náklady</w:t>
            </w:r>
          </w:p>
        </w:tc>
        <w:tc>
          <w:tcPr>
            <w:tcW w:w="2693" w:type="dxa"/>
            <w:shd w:val="clear" w:color="auto" w:fill="FFC000"/>
          </w:tcPr>
          <w:p w14:paraId="00000553"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c>
          <w:tcPr>
            <w:tcW w:w="2693" w:type="dxa"/>
            <w:shd w:val="clear" w:color="auto" w:fill="92D050"/>
          </w:tcPr>
          <w:p w14:paraId="00000554"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r>
      <w:tr w:rsidR="009F1EF2" w14:paraId="73B842E8" w14:textId="77777777">
        <w:tc>
          <w:tcPr>
            <w:tcW w:w="3681" w:type="dxa"/>
          </w:tcPr>
          <w:p w14:paraId="00000555"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 Administratívne náklady</w:t>
            </w:r>
          </w:p>
        </w:tc>
        <w:tc>
          <w:tcPr>
            <w:tcW w:w="2693" w:type="dxa"/>
            <w:shd w:val="clear" w:color="auto" w:fill="FFC000"/>
          </w:tcPr>
          <w:p w14:paraId="00000556"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c>
          <w:tcPr>
            <w:tcW w:w="2693" w:type="dxa"/>
            <w:shd w:val="clear" w:color="auto" w:fill="92D050"/>
          </w:tcPr>
          <w:p w14:paraId="00000557" w14:textId="77777777" w:rsidR="009F1EF2" w:rsidRDefault="00B01A8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0</w:t>
            </w:r>
          </w:p>
        </w:tc>
      </w:tr>
      <w:tr w:rsidR="009F1EF2" w14:paraId="7EEBA946" w14:textId="77777777">
        <w:tc>
          <w:tcPr>
            <w:tcW w:w="3681" w:type="dxa"/>
          </w:tcPr>
          <w:p w14:paraId="00000558" w14:textId="77777777" w:rsidR="009F1EF2" w:rsidRDefault="00B01A84">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Spolu = A+B+C+D</w:t>
            </w:r>
          </w:p>
        </w:tc>
        <w:tc>
          <w:tcPr>
            <w:tcW w:w="2693" w:type="dxa"/>
            <w:shd w:val="clear" w:color="auto" w:fill="FFC000"/>
          </w:tcPr>
          <w:p w14:paraId="00000559" w14:textId="77777777" w:rsidR="009F1EF2" w:rsidRDefault="00B01A84">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1600</w:t>
            </w:r>
          </w:p>
        </w:tc>
        <w:tc>
          <w:tcPr>
            <w:tcW w:w="2693" w:type="dxa"/>
            <w:shd w:val="clear" w:color="auto" w:fill="92D050"/>
          </w:tcPr>
          <w:p w14:paraId="0000055A" w14:textId="77777777" w:rsidR="009F1EF2" w:rsidRDefault="00B01A84">
            <w:pPr>
              <w:spacing w:after="0" w:line="240" w:lineRule="auto"/>
              <w:jc w:val="center"/>
              <w:rPr>
                <w:rFonts w:ascii="Times New Roman" w:eastAsia="Times New Roman" w:hAnsi="Times New Roman" w:cs="Times New Roman"/>
                <w:b/>
                <w:i/>
                <w:color w:val="0000FF"/>
                <w:sz w:val="20"/>
                <w:szCs w:val="20"/>
              </w:rPr>
            </w:pPr>
            <w:r>
              <w:rPr>
                <w:rFonts w:ascii="Times New Roman" w:eastAsia="Times New Roman" w:hAnsi="Times New Roman" w:cs="Times New Roman"/>
                <w:b/>
                <w:i/>
                <w:color w:val="0000FF"/>
                <w:sz w:val="20"/>
                <w:szCs w:val="20"/>
              </w:rPr>
              <w:t>170</w:t>
            </w:r>
          </w:p>
        </w:tc>
      </w:tr>
      <w:tr w:rsidR="009F1EF2" w14:paraId="31C9F152" w14:textId="77777777">
        <w:tc>
          <w:tcPr>
            <w:tcW w:w="3681" w:type="dxa"/>
          </w:tcPr>
          <w:p w14:paraId="0000055B" w14:textId="77777777" w:rsidR="009F1EF2" w:rsidRDefault="00B01A84">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z toho</w:t>
            </w:r>
          </w:p>
        </w:tc>
        <w:tc>
          <w:tcPr>
            <w:tcW w:w="2693" w:type="dxa"/>
            <w:shd w:val="clear" w:color="auto" w:fill="FFC000"/>
          </w:tcPr>
          <w:p w14:paraId="0000055C" w14:textId="77777777" w:rsidR="009F1EF2" w:rsidRDefault="009F1EF2">
            <w:pPr>
              <w:spacing w:after="0" w:line="240" w:lineRule="auto"/>
              <w:jc w:val="center"/>
              <w:rPr>
                <w:rFonts w:ascii="Times New Roman" w:eastAsia="Times New Roman" w:hAnsi="Times New Roman" w:cs="Times New Roman"/>
                <w:b/>
                <w:i/>
                <w:sz w:val="20"/>
                <w:szCs w:val="20"/>
              </w:rPr>
            </w:pPr>
          </w:p>
        </w:tc>
        <w:tc>
          <w:tcPr>
            <w:tcW w:w="2693" w:type="dxa"/>
            <w:shd w:val="clear" w:color="auto" w:fill="92D050"/>
          </w:tcPr>
          <w:p w14:paraId="0000055D" w14:textId="77777777" w:rsidR="009F1EF2" w:rsidRDefault="009F1EF2">
            <w:pPr>
              <w:spacing w:after="0" w:line="240" w:lineRule="auto"/>
              <w:jc w:val="center"/>
              <w:rPr>
                <w:rFonts w:ascii="Times New Roman" w:eastAsia="Times New Roman" w:hAnsi="Times New Roman" w:cs="Times New Roman"/>
                <w:b/>
                <w:i/>
                <w:sz w:val="20"/>
                <w:szCs w:val="20"/>
              </w:rPr>
            </w:pPr>
          </w:p>
        </w:tc>
      </w:tr>
      <w:tr w:rsidR="009F1EF2" w14:paraId="2B3B9941" w14:textId="77777777">
        <w:tc>
          <w:tcPr>
            <w:tcW w:w="3681" w:type="dxa"/>
          </w:tcPr>
          <w:p w14:paraId="0000055E"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E. Vplyv na </w:t>
            </w:r>
            <w:proofErr w:type="spellStart"/>
            <w:r>
              <w:rPr>
                <w:rFonts w:ascii="Times New Roman" w:eastAsia="Times New Roman" w:hAnsi="Times New Roman" w:cs="Times New Roman"/>
                <w:i/>
                <w:sz w:val="20"/>
                <w:szCs w:val="20"/>
              </w:rPr>
              <w:t>mikro</w:t>
            </w:r>
            <w:proofErr w:type="spellEnd"/>
            <w:r>
              <w:rPr>
                <w:rFonts w:ascii="Times New Roman" w:eastAsia="Times New Roman" w:hAnsi="Times New Roman" w:cs="Times New Roman"/>
                <w:i/>
                <w:sz w:val="20"/>
                <w:szCs w:val="20"/>
              </w:rPr>
              <w:t>, malé a stredné podniky</w:t>
            </w:r>
          </w:p>
        </w:tc>
        <w:tc>
          <w:tcPr>
            <w:tcW w:w="2693" w:type="dxa"/>
            <w:shd w:val="clear" w:color="auto" w:fill="FFC000"/>
          </w:tcPr>
          <w:p w14:paraId="0000055F" w14:textId="77777777" w:rsidR="009F1EF2" w:rsidRDefault="00B01A8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0</w:t>
            </w:r>
          </w:p>
        </w:tc>
        <w:tc>
          <w:tcPr>
            <w:tcW w:w="2693" w:type="dxa"/>
            <w:shd w:val="clear" w:color="auto" w:fill="92D050"/>
          </w:tcPr>
          <w:p w14:paraId="00000560" w14:textId="77777777" w:rsidR="009F1EF2" w:rsidRDefault="00B01A8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0</w:t>
            </w:r>
          </w:p>
        </w:tc>
      </w:tr>
      <w:tr w:rsidR="009F1EF2" w14:paraId="28730A83" w14:textId="77777777">
        <w:tc>
          <w:tcPr>
            <w:tcW w:w="3681" w:type="dxa"/>
          </w:tcPr>
          <w:p w14:paraId="00000561"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F. Úplná harmonizácia práva EÚ</w:t>
            </w:r>
          </w:p>
        </w:tc>
        <w:tc>
          <w:tcPr>
            <w:tcW w:w="2693" w:type="dxa"/>
            <w:shd w:val="clear" w:color="auto" w:fill="FFC000"/>
          </w:tcPr>
          <w:p w14:paraId="00000562" w14:textId="77777777" w:rsidR="009F1EF2" w:rsidRDefault="00B01A8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0</w:t>
            </w:r>
          </w:p>
        </w:tc>
        <w:tc>
          <w:tcPr>
            <w:tcW w:w="2693" w:type="dxa"/>
            <w:shd w:val="clear" w:color="auto" w:fill="92D050"/>
          </w:tcPr>
          <w:p w14:paraId="00000563" w14:textId="77777777" w:rsidR="009F1EF2" w:rsidRDefault="00B01A8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0</w:t>
            </w:r>
          </w:p>
        </w:tc>
      </w:tr>
      <w:tr w:rsidR="009F1EF2" w14:paraId="60670A65" w14:textId="77777777">
        <w:tc>
          <w:tcPr>
            <w:tcW w:w="9067" w:type="dxa"/>
            <w:gridSpan w:val="3"/>
            <w:shd w:val="clear" w:color="auto" w:fill="auto"/>
          </w:tcPr>
          <w:p w14:paraId="00000564" w14:textId="77777777" w:rsidR="009F1EF2" w:rsidRDefault="009F1EF2">
            <w:pPr>
              <w:spacing w:after="0" w:line="240" w:lineRule="auto"/>
              <w:jc w:val="center"/>
              <w:rPr>
                <w:rFonts w:ascii="Times New Roman" w:eastAsia="Times New Roman" w:hAnsi="Times New Roman" w:cs="Times New Roman"/>
                <w:b/>
                <w:i/>
                <w:sz w:val="20"/>
                <w:szCs w:val="20"/>
              </w:rPr>
            </w:pPr>
          </w:p>
        </w:tc>
      </w:tr>
      <w:tr w:rsidR="009F1EF2" w14:paraId="6C06B77B" w14:textId="77777777">
        <w:tc>
          <w:tcPr>
            <w:tcW w:w="3681" w:type="dxa"/>
          </w:tcPr>
          <w:p w14:paraId="00000567" w14:textId="77777777" w:rsidR="009F1EF2" w:rsidRDefault="00B01A84">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VÝPOČET mechanizmu znižovania byrokracie a nákladov</w:t>
            </w:r>
          </w:p>
        </w:tc>
        <w:tc>
          <w:tcPr>
            <w:tcW w:w="2693" w:type="dxa"/>
            <w:shd w:val="clear" w:color="auto" w:fill="FFC000"/>
          </w:tcPr>
          <w:p w14:paraId="00000568" w14:textId="77777777" w:rsidR="009F1EF2" w:rsidRDefault="00B01A8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IN</w:t>
            </w:r>
          </w:p>
        </w:tc>
        <w:tc>
          <w:tcPr>
            <w:tcW w:w="2693" w:type="dxa"/>
            <w:shd w:val="clear" w:color="auto" w:fill="92D050"/>
          </w:tcPr>
          <w:p w14:paraId="00000569" w14:textId="77777777" w:rsidR="009F1EF2" w:rsidRDefault="00B01A8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OUT</w:t>
            </w:r>
          </w:p>
        </w:tc>
      </w:tr>
      <w:tr w:rsidR="009F1EF2" w14:paraId="58B9CE03" w14:textId="77777777">
        <w:tc>
          <w:tcPr>
            <w:tcW w:w="3681" w:type="dxa"/>
          </w:tcPr>
          <w:p w14:paraId="0000056A" w14:textId="77777777" w:rsidR="009F1EF2" w:rsidRDefault="00B01A84">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G. Náklady okrem výnimiek = B+C+D-F</w:t>
            </w:r>
          </w:p>
        </w:tc>
        <w:tc>
          <w:tcPr>
            <w:tcW w:w="2693" w:type="dxa"/>
            <w:shd w:val="clear" w:color="auto" w:fill="FFC000"/>
          </w:tcPr>
          <w:p w14:paraId="0000056B" w14:textId="77777777" w:rsidR="009F1EF2" w:rsidRDefault="00B01A84">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1600</w:t>
            </w:r>
          </w:p>
        </w:tc>
        <w:tc>
          <w:tcPr>
            <w:tcW w:w="2693" w:type="dxa"/>
            <w:shd w:val="clear" w:color="auto" w:fill="92D050"/>
          </w:tcPr>
          <w:p w14:paraId="0000056C" w14:textId="77777777" w:rsidR="009F1EF2" w:rsidRDefault="00B01A84">
            <w:pPr>
              <w:spacing w:after="0" w:line="240" w:lineRule="auto"/>
              <w:jc w:val="center"/>
              <w:rPr>
                <w:rFonts w:ascii="Times New Roman" w:eastAsia="Times New Roman" w:hAnsi="Times New Roman" w:cs="Times New Roman"/>
                <w:b/>
                <w:i/>
                <w:color w:val="0000FF"/>
                <w:sz w:val="20"/>
                <w:szCs w:val="20"/>
              </w:rPr>
            </w:pPr>
            <w:r>
              <w:rPr>
                <w:rFonts w:ascii="Times New Roman" w:eastAsia="Times New Roman" w:hAnsi="Times New Roman" w:cs="Times New Roman"/>
                <w:b/>
                <w:i/>
                <w:color w:val="0000FF"/>
                <w:sz w:val="20"/>
                <w:szCs w:val="20"/>
              </w:rPr>
              <w:t>170</w:t>
            </w:r>
          </w:p>
        </w:tc>
      </w:tr>
    </w:tbl>
    <w:p w14:paraId="0000056D" w14:textId="77777777" w:rsidR="009F1EF2" w:rsidRDefault="009F1EF2">
      <w:pPr>
        <w:spacing w:after="0"/>
        <w:rPr>
          <w:rFonts w:ascii="Times New Roman" w:eastAsia="Times New Roman" w:hAnsi="Times New Roman" w:cs="Times New Roman"/>
          <w:i/>
        </w:rPr>
      </w:pPr>
    </w:p>
    <w:p w14:paraId="0000056E" w14:textId="77777777" w:rsidR="009F1EF2" w:rsidRDefault="009F1EF2">
      <w:pPr>
        <w:rPr>
          <w:rFonts w:ascii="Times New Roman" w:eastAsia="Times New Roman" w:hAnsi="Times New Roman" w:cs="Times New Roman"/>
          <w:b/>
          <w:sz w:val="24"/>
          <w:szCs w:val="24"/>
        </w:rPr>
      </w:pPr>
    </w:p>
    <w:p w14:paraId="0000056F" w14:textId="77777777" w:rsidR="009F1EF2" w:rsidRDefault="00B01A8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3.1.2 Výpočty vplyvov jednotlivých regulácií na zmeny v nákladoch podnikateľov</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14:paraId="00000570" w14:textId="77777777" w:rsidR="009F1EF2" w:rsidRDefault="00B01A8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Tabuľka č. 2: Výpočet vplyvov jednotlivých regulácií (nahraďte rovnakou tabuľkou po vyplnení Kalkulačky nákladov):</w:t>
      </w:r>
    </w:p>
    <w:p w14:paraId="00000571" w14:textId="77777777" w:rsidR="009F1EF2" w:rsidRDefault="009F1EF2">
      <w:pPr>
        <w:jc w:val="both"/>
        <w:rPr>
          <w:rFonts w:ascii="Times New Roman" w:eastAsia="Times New Roman" w:hAnsi="Times New Roman" w:cs="Times New Roman"/>
          <w:i/>
          <w:sz w:val="24"/>
          <w:szCs w:val="24"/>
        </w:rPr>
      </w:pPr>
    </w:p>
    <w:tbl>
      <w:tblPr>
        <w:tblStyle w:val="af"/>
        <w:tblW w:w="14861"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
        <w:gridCol w:w="3131"/>
        <w:gridCol w:w="1035"/>
        <w:gridCol w:w="1129"/>
        <w:gridCol w:w="1276"/>
        <w:gridCol w:w="1040"/>
        <w:gridCol w:w="1601"/>
        <w:gridCol w:w="974"/>
        <w:gridCol w:w="974"/>
        <w:gridCol w:w="982"/>
        <w:gridCol w:w="1160"/>
        <w:gridCol w:w="1070"/>
      </w:tblGrid>
      <w:tr w:rsidR="009F1EF2" w14:paraId="6B212B52" w14:textId="77777777">
        <w:trPr>
          <w:trHeight w:val="1885"/>
        </w:trPr>
        <w:tc>
          <w:tcPr>
            <w:tcW w:w="489" w:type="dxa"/>
            <w:shd w:val="clear" w:color="auto" w:fill="BFBFBF"/>
            <w:vAlign w:val="center"/>
          </w:tcPr>
          <w:p w14:paraId="00000572" w14:textId="77777777" w:rsidR="009F1EF2" w:rsidRDefault="00B01A84">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P.č</w:t>
            </w:r>
            <w:proofErr w:type="spellEnd"/>
            <w:r>
              <w:rPr>
                <w:rFonts w:ascii="Times New Roman" w:eastAsia="Times New Roman" w:hAnsi="Times New Roman" w:cs="Times New Roman"/>
                <w:b/>
                <w:sz w:val="20"/>
                <w:szCs w:val="20"/>
              </w:rPr>
              <w:t>.</w:t>
            </w:r>
          </w:p>
        </w:tc>
        <w:tc>
          <w:tcPr>
            <w:tcW w:w="3131" w:type="dxa"/>
            <w:shd w:val="clear" w:color="auto" w:fill="BFBFBF"/>
            <w:vAlign w:val="center"/>
          </w:tcPr>
          <w:p w14:paraId="00000573"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Zrozumiteľný a stručný opis regulácie vyjadrujúci dôvod zvýšenia/zníženia nákladov na PP</w:t>
            </w:r>
          </w:p>
        </w:tc>
        <w:tc>
          <w:tcPr>
            <w:tcW w:w="1035" w:type="dxa"/>
            <w:shd w:val="clear" w:color="auto" w:fill="BFBFBF"/>
          </w:tcPr>
          <w:p w14:paraId="00000574" w14:textId="77777777" w:rsidR="009F1EF2" w:rsidRDefault="009F1EF2">
            <w:pPr>
              <w:spacing w:after="0" w:line="240" w:lineRule="auto"/>
              <w:jc w:val="center"/>
              <w:rPr>
                <w:rFonts w:ascii="Times New Roman" w:eastAsia="Times New Roman" w:hAnsi="Times New Roman" w:cs="Times New Roman"/>
                <w:b/>
                <w:sz w:val="20"/>
                <w:szCs w:val="20"/>
              </w:rPr>
            </w:pPr>
          </w:p>
          <w:p w14:paraId="00000575"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Číslo normy</w:t>
            </w:r>
          </w:p>
          <w:p w14:paraId="00000576"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(zákona, vyhlášky a pod.)</w:t>
            </w:r>
          </w:p>
        </w:tc>
        <w:tc>
          <w:tcPr>
            <w:tcW w:w="1129" w:type="dxa"/>
            <w:shd w:val="clear" w:color="auto" w:fill="BFBFBF"/>
            <w:vAlign w:val="center"/>
          </w:tcPr>
          <w:p w14:paraId="00000577"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Lokalizácia </w:t>
            </w:r>
            <w:r>
              <w:rPr>
                <w:rFonts w:ascii="Times New Roman" w:eastAsia="Times New Roman" w:hAnsi="Times New Roman" w:cs="Times New Roman"/>
                <w:sz w:val="20"/>
                <w:szCs w:val="20"/>
              </w:rPr>
              <w:t>(§, ods.)</w:t>
            </w:r>
          </w:p>
        </w:tc>
        <w:tc>
          <w:tcPr>
            <w:tcW w:w="1276" w:type="dxa"/>
            <w:shd w:val="clear" w:color="auto" w:fill="BFBFBF"/>
            <w:vAlign w:val="center"/>
          </w:tcPr>
          <w:p w14:paraId="00000578"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Pôvod regulácie:</w:t>
            </w:r>
          </w:p>
          <w:p w14:paraId="00000579"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SK/EÚ úplná </w:t>
            </w:r>
            <w:proofErr w:type="spellStart"/>
            <w:r>
              <w:rPr>
                <w:rFonts w:ascii="Times New Roman" w:eastAsia="Times New Roman" w:hAnsi="Times New Roman" w:cs="Times New Roman"/>
                <w:sz w:val="20"/>
                <w:szCs w:val="20"/>
              </w:rPr>
              <w:t>harm</w:t>
            </w:r>
            <w:proofErr w:type="spellEnd"/>
            <w:r>
              <w:rPr>
                <w:rFonts w:ascii="Times New Roman" w:eastAsia="Times New Roman" w:hAnsi="Times New Roman" w:cs="Times New Roman"/>
                <w:sz w:val="20"/>
                <w:szCs w:val="20"/>
              </w:rPr>
              <w:t xml:space="preserve">./EÚ </w:t>
            </w:r>
            <w:proofErr w:type="spellStart"/>
            <w:r>
              <w:rPr>
                <w:rFonts w:ascii="Times New Roman" w:eastAsia="Times New Roman" w:hAnsi="Times New Roman" w:cs="Times New Roman"/>
                <w:sz w:val="20"/>
                <w:szCs w:val="20"/>
              </w:rPr>
              <w:t>harm</w:t>
            </w:r>
            <w:proofErr w:type="spellEnd"/>
            <w:r>
              <w:rPr>
                <w:rFonts w:ascii="Times New Roman" w:eastAsia="Times New Roman" w:hAnsi="Times New Roman" w:cs="Times New Roman"/>
                <w:sz w:val="20"/>
                <w:szCs w:val="20"/>
              </w:rPr>
              <w:t>. s možnosťou voľby</w:t>
            </w:r>
          </w:p>
        </w:tc>
        <w:tc>
          <w:tcPr>
            <w:tcW w:w="1040" w:type="dxa"/>
            <w:shd w:val="clear" w:color="auto" w:fill="BFBFBF"/>
            <w:vAlign w:val="center"/>
          </w:tcPr>
          <w:p w14:paraId="0000057A"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Účinnosť</w:t>
            </w:r>
          </w:p>
          <w:p w14:paraId="0000057B"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regulácie</w:t>
            </w:r>
          </w:p>
          <w:p w14:paraId="0000057C" w14:textId="77777777" w:rsidR="009F1EF2" w:rsidRDefault="009F1EF2">
            <w:pPr>
              <w:spacing w:after="0" w:line="240" w:lineRule="auto"/>
              <w:jc w:val="center"/>
              <w:rPr>
                <w:rFonts w:ascii="Times New Roman" w:eastAsia="Times New Roman" w:hAnsi="Times New Roman" w:cs="Times New Roman"/>
                <w:sz w:val="20"/>
                <w:szCs w:val="20"/>
              </w:rPr>
            </w:pPr>
          </w:p>
        </w:tc>
        <w:tc>
          <w:tcPr>
            <w:tcW w:w="1601" w:type="dxa"/>
            <w:shd w:val="clear" w:color="auto" w:fill="BFBFBF"/>
            <w:vAlign w:val="center"/>
          </w:tcPr>
          <w:p w14:paraId="0000057D"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Kategória </w:t>
            </w:r>
            <w:proofErr w:type="spellStart"/>
            <w:r>
              <w:rPr>
                <w:rFonts w:ascii="Times New Roman" w:eastAsia="Times New Roman" w:hAnsi="Times New Roman" w:cs="Times New Roman"/>
                <w:b/>
                <w:sz w:val="20"/>
                <w:szCs w:val="20"/>
              </w:rPr>
              <w:t>dotk</w:t>
            </w:r>
            <w:proofErr w:type="spellEnd"/>
            <w:r>
              <w:rPr>
                <w:rFonts w:ascii="Times New Roman" w:eastAsia="Times New Roman" w:hAnsi="Times New Roman" w:cs="Times New Roman"/>
                <w:b/>
                <w:sz w:val="20"/>
                <w:szCs w:val="20"/>
              </w:rPr>
              <w:t>. subjektov</w:t>
            </w:r>
          </w:p>
        </w:tc>
        <w:tc>
          <w:tcPr>
            <w:tcW w:w="974" w:type="dxa"/>
            <w:shd w:val="clear" w:color="auto" w:fill="BFBFBF"/>
            <w:vAlign w:val="center"/>
          </w:tcPr>
          <w:p w14:paraId="0000057E"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Počet  subjektov v </w:t>
            </w:r>
            <w:proofErr w:type="spellStart"/>
            <w:r>
              <w:rPr>
                <w:rFonts w:ascii="Times New Roman" w:eastAsia="Times New Roman" w:hAnsi="Times New Roman" w:cs="Times New Roman"/>
                <w:b/>
                <w:sz w:val="20"/>
                <w:szCs w:val="20"/>
              </w:rPr>
              <w:t>dotk</w:t>
            </w:r>
            <w:proofErr w:type="spellEnd"/>
            <w:r>
              <w:rPr>
                <w:rFonts w:ascii="Times New Roman" w:eastAsia="Times New Roman" w:hAnsi="Times New Roman" w:cs="Times New Roman"/>
                <w:b/>
                <w:sz w:val="20"/>
                <w:szCs w:val="20"/>
              </w:rPr>
              <w:t xml:space="preserve">. kategórii </w:t>
            </w:r>
          </w:p>
        </w:tc>
        <w:tc>
          <w:tcPr>
            <w:tcW w:w="974" w:type="dxa"/>
            <w:shd w:val="clear" w:color="auto" w:fill="BFBFBF"/>
            <w:vAlign w:val="center"/>
          </w:tcPr>
          <w:p w14:paraId="0000057F"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Počet subjektov MSP v </w:t>
            </w:r>
            <w:proofErr w:type="spellStart"/>
            <w:r>
              <w:rPr>
                <w:rFonts w:ascii="Times New Roman" w:eastAsia="Times New Roman" w:hAnsi="Times New Roman" w:cs="Times New Roman"/>
                <w:b/>
                <w:sz w:val="20"/>
                <w:szCs w:val="20"/>
              </w:rPr>
              <w:t>dotk</w:t>
            </w:r>
            <w:proofErr w:type="spellEnd"/>
            <w:r>
              <w:rPr>
                <w:rFonts w:ascii="Times New Roman" w:eastAsia="Times New Roman" w:hAnsi="Times New Roman" w:cs="Times New Roman"/>
                <w:b/>
                <w:sz w:val="20"/>
                <w:szCs w:val="20"/>
              </w:rPr>
              <w:t xml:space="preserve">. kategórii </w:t>
            </w:r>
          </w:p>
        </w:tc>
        <w:tc>
          <w:tcPr>
            <w:tcW w:w="982" w:type="dxa"/>
            <w:shd w:val="clear" w:color="auto" w:fill="BFBFBF"/>
            <w:vAlign w:val="center"/>
          </w:tcPr>
          <w:p w14:paraId="00000580"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1 podnik. v €</w:t>
            </w:r>
          </w:p>
        </w:tc>
        <w:tc>
          <w:tcPr>
            <w:tcW w:w="1160" w:type="dxa"/>
            <w:shd w:val="clear" w:color="auto" w:fill="BFBFBF"/>
            <w:vAlign w:val="center"/>
          </w:tcPr>
          <w:p w14:paraId="00000581"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Vplyv na kategóriu </w:t>
            </w:r>
            <w:proofErr w:type="spellStart"/>
            <w:r>
              <w:rPr>
                <w:rFonts w:ascii="Times New Roman" w:eastAsia="Times New Roman" w:hAnsi="Times New Roman" w:cs="Times New Roman"/>
                <w:b/>
                <w:sz w:val="20"/>
                <w:szCs w:val="20"/>
              </w:rPr>
              <w:t>dotk</w:t>
            </w:r>
            <w:proofErr w:type="spellEnd"/>
            <w:r>
              <w:rPr>
                <w:rFonts w:ascii="Times New Roman" w:eastAsia="Times New Roman" w:hAnsi="Times New Roman" w:cs="Times New Roman"/>
                <w:b/>
                <w:sz w:val="20"/>
                <w:szCs w:val="20"/>
              </w:rPr>
              <w:t>. subjektov v €</w:t>
            </w:r>
          </w:p>
        </w:tc>
        <w:tc>
          <w:tcPr>
            <w:tcW w:w="1070" w:type="dxa"/>
            <w:shd w:val="clear" w:color="auto" w:fill="BFBFBF"/>
            <w:vAlign w:val="center"/>
          </w:tcPr>
          <w:p w14:paraId="00000582"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Druh vplyvu</w:t>
            </w:r>
          </w:p>
          <w:p w14:paraId="00000583"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(zvyšuje náklady) / </w:t>
            </w:r>
          </w:p>
          <w:p w14:paraId="00000584" w14:textId="77777777" w:rsidR="009F1EF2" w:rsidRDefault="00B01A84">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Out</w:t>
            </w:r>
            <w:proofErr w:type="spellEnd"/>
            <w:r>
              <w:rPr>
                <w:rFonts w:ascii="Times New Roman" w:eastAsia="Times New Roman" w:hAnsi="Times New Roman" w:cs="Times New Roman"/>
                <w:sz w:val="20"/>
                <w:szCs w:val="20"/>
              </w:rPr>
              <w:t xml:space="preserve"> (znižuje náklady</w:t>
            </w:r>
            <w:r>
              <w:rPr>
                <w:rFonts w:ascii="Times New Roman" w:eastAsia="Times New Roman" w:hAnsi="Times New Roman" w:cs="Times New Roman"/>
                <w:b/>
                <w:sz w:val="20"/>
                <w:szCs w:val="20"/>
              </w:rPr>
              <w:t>)</w:t>
            </w:r>
          </w:p>
          <w:p w14:paraId="00000585" w14:textId="77777777" w:rsidR="009F1EF2" w:rsidRDefault="009F1EF2">
            <w:pPr>
              <w:spacing w:after="0" w:line="240" w:lineRule="auto"/>
              <w:jc w:val="center"/>
              <w:rPr>
                <w:rFonts w:ascii="Times New Roman" w:eastAsia="Times New Roman" w:hAnsi="Times New Roman" w:cs="Times New Roman"/>
                <w:b/>
                <w:sz w:val="20"/>
                <w:szCs w:val="20"/>
              </w:rPr>
            </w:pPr>
          </w:p>
        </w:tc>
      </w:tr>
      <w:tr w:rsidR="009F1EF2" w14:paraId="5E9AD31E" w14:textId="77777777">
        <w:trPr>
          <w:trHeight w:val="612"/>
        </w:trPr>
        <w:tc>
          <w:tcPr>
            <w:tcW w:w="489" w:type="dxa"/>
            <w:vAlign w:val="center"/>
          </w:tcPr>
          <w:p w14:paraId="00000586"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131" w:type="dxa"/>
            <w:shd w:val="clear" w:color="auto" w:fill="auto"/>
            <w:vAlign w:val="center"/>
          </w:tcPr>
          <w:p w14:paraId="00000587" w14:textId="023C7908" w:rsidR="009F1EF2" w:rsidRDefault="00B01A84">
            <w:pPr>
              <w:spacing w:after="0" w:line="240" w:lineRule="auto"/>
              <w:jc w:val="center"/>
              <w:rPr>
                <w:sz w:val="20"/>
                <w:szCs w:val="20"/>
              </w:rPr>
            </w:pPr>
            <w:r w:rsidRPr="007B2CBD">
              <w:rPr>
                <w:sz w:val="20"/>
                <w:szCs w:val="20"/>
              </w:rPr>
              <w:t xml:space="preserve">Zavedenie povinnosti pre </w:t>
            </w:r>
            <w:sdt>
              <w:sdtPr>
                <w:rPr>
                  <w:sz w:val="20"/>
                  <w:szCs w:val="20"/>
                </w:rPr>
                <w:tag w:val="goog_rdk_374"/>
                <w:id w:val="-452019195"/>
              </w:sdtPr>
              <w:sdtEndPr/>
              <w:sdtContent/>
            </w:sdt>
            <w:sdt>
              <w:sdtPr>
                <w:rPr>
                  <w:sz w:val="20"/>
                  <w:szCs w:val="20"/>
                </w:rPr>
                <w:tag w:val="goog_rdk_406"/>
                <w:id w:val="1767810618"/>
              </w:sdtPr>
              <w:sdtEndPr/>
              <w:sdtContent/>
            </w:sdt>
            <w:sdt>
              <w:sdtPr>
                <w:rPr>
                  <w:sz w:val="20"/>
                  <w:szCs w:val="20"/>
                </w:rPr>
                <w:tag w:val="goog_rdk_441"/>
                <w:id w:val="1545636721"/>
              </w:sdtPr>
              <w:sdtEndPr/>
              <w:sdtContent/>
            </w:sdt>
            <w:sdt>
              <w:sdtPr>
                <w:rPr>
                  <w:sz w:val="20"/>
                  <w:szCs w:val="20"/>
                </w:rPr>
                <w:tag w:val="goog_rdk_479"/>
                <w:id w:val="-1049607527"/>
              </w:sdtPr>
              <w:sdtEndPr/>
              <w:sdtContent/>
            </w:sdt>
            <w:sdt>
              <w:sdtPr>
                <w:rPr>
                  <w:sz w:val="20"/>
                  <w:szCs w:val="20"/>
                </w:rPr>
                <w:tag w:val="goog_rdk_518"/>
                <w:id w:val="943883749"/>
              </w:sdtPr>
              <w:sdtEndPr/>
              <w:sdtContent/>
            </w:sdt>
            <w:sdt>
              <w:sdtPr>
                <w:rPr>
                  <w:sz w:val="20"/>
                  <w:szCs w:val="20"/>
                </w:rPr>
                <w:tag w:val="goog_rdk_558"/>
                <w:id w:val="-94716635"/>
              </w:sdtPr>
              <w:sdtEndPr/>
              <w:sdtContent/>
            </w:sdt>
            <w:sdt>
              <w:sdtPr>
                <w:rPr>
                  <w:sz w:val="20"/>
                  <w:szCs w:val="20"/>
                </w:rPr>
                <w:tag w:val="goog_rdk_598"/>
                <w:id w:val="-1389412253"/>
              </w:sdtPr>
              <w:sdtEndPr/>
              <w:sdtContent/>
            </w:sdt>
            <w:sdt>
              <w:sdtPr>
                <w:rPr>
                  <w:sz w:val="20"/>
                  <w:szCs w:val="20"/>
                </w:rPr>
                <w:tag w:val="goog_rdk_638"/>
                <w:id w:val="1936780503"/>
              </w:sdtPr>
              <w:sdtEndPr/>
              <w:sdtContent/>
            </w:sdt>
            <w:sdt>
              <w:sdtPr>
                <w:rPr>
                  <w:sz w:val="20"/>
                  <w:szCs w:val="20"/>
                </w:rPr>
                <w:tag w:val="goog_rdk_678"/>
                <w:id w:val="1777606363"/>
              </w:sdtPr>
              <w:sdtEndPr/>
              <w:sdtContent/>
            </w:sdt>
            <w:r w:rsidR="007B2CBD" w:rsidRPr="007B2CBD">
              <w:rPr>
                <w:sz w:val="20"/>
                <w:szCs w:val="20"/>
              </w:rPr>
              <w:t xml:space="preserve"> poskytovateľa zdravotnej starostlivosti </w:t>
            </w:r>
            <w:r w:rsidRPr="007B2CBD">
              <w:rPr>
                <w:sz w:val="20"/>
                <w:szCs w:val="20"/>
              </w:rPr>
              <w:t xml:space="preserve"> zamestnávať lekára s profesijným titulom epidemiológ, lekár hygienik, </w:t>
            </w:r>
            <w:proofErr w:type="spellStart"/>
            <w:r w:rsidRPr="007B2CBD">
              <w:rPr>
                <w:sz w:val="20"/>
                <w:szCs w:val="20"/>
              </w:rPr>
              <w:t>infektológ</w:t>
            </w:r>
            <w:proofErr w:type="spellEnd"/>
            <w:r w:rsidRPr="007B2CBD">
              <w:rPr>
                <w:sz w:val="20"/>
                <w:szCs w:val="20"/>
              </w:rPr>
              <w:t xml:space="preserve"> alebo mikrobiológ</w:t>
            </w:r>
            <w:r>
              <w:rPr>
                <w:sz w:val="20"/>
                <w:szCs w:val="20"/>
              </w:rPr>
              <w:t xml:space="preserve"> a verejného zdravotníka </w:t>
            </w:r>
          </w:p>
        </w:tc>
        <w:tc>
          <w:tcPr>
            <w:tcW w:w="1035" w:type="dxa"/>
            <w:vAlign w:val="center"/>
          </w:tcPr>
          <w:p w14:paraId="00000588" w14:textId="77777777" w:rsidR="009F1EF2" w:rsidRDefault="00B01A84">
            <w:pPr>
              <w:jc w:val="center"/>
              <w:rPr>
                <w:sz w:val="20"/>
                <w:szCs w:val="20"/>
              </w:rPr>
            </w:pPr>
            <w:r>
              <w:rPr>
                <w:sz w:val="20"/>
                <w:szCs w:val="20"/>
              </w:rPr>
              <w:t xml:space="preserve">355/2007 </w:t>
            </w:r>
            <w:proofErr w:type="spellStart"/>
            <w:r>
              <w:rPr>
                <w:sz w:val="20"/>
                <w:szCs w:val="20"/>
              </w:rPr>
              <w:t>Z.z</w:t>
            </w:r>
            <w:proofErr w:type="spellEnd"/>
            <w:r>
              <w:rPr>
                <w:sz w:val="20"/>
                <w:szCs w:val="20"/>
              </w:rPr>
              <w:t>.</w:t>
            </w:r>
          </w:p>
        </w:tc>
        <w:tc>
          <w:tcPr>
            <w:tcW w:w="1129" w:type="dxa"/>
            <w:shd w:val="clear" w:color="auto" w:fill="auto"/>
            <w:vAlign w:val="center"/>
          </w:tcPr>
          <w:p w14:paraId="00000589" w14:textId="77777777" w:rsidR="009F1EF2" w:rsidRDefault="00B01A84">
            <w:pPr>
              <w:jc w:val="center"/>
              <w:rPr>
                <w:sz w:val="20"/>
                <w:szCs w:val="20"/>
              </w:rPr>
            </w:pPr>
            <w:r>
              <w:rPr>
                <w:sz w:val="20"/>
                <w:szCs w:val="20"/>
              </w:rPr>
              <w:t>§ 52</w:t>
            </w:r>
          </w:p>
        </w:tc>
        <w:tc>
          <w:tcPr>
            <w:tcW w:w="1276" w:type="dxa"/>
            <w:vAlign w:val="center"/>
          </w:tcPr>
          <w:p w14:paraId="0000058A" w14:textId="77777777" w:rsidR="009F1EF2" w:rsidRDefault="00B01A84">
            <w:pPr>
              <w:jc w:val="center"/>
              <w:rPr>
                <w:sz w:val="20"/>
                <w:szCs w:val="20"/>
              </w:rPr>
            </w:pPr>
            <w:r>
              <w:rPr>
                <w:sz w:val="20"/>
                <w:szCs w:val="20"/>
              </w:rPr>
              <w:t>SK</w:t>
            </w:r>
          </w:p>
        </w:tc>
        <w:tc>
          <w:tcPr>
            <w:tcW w:w="1040" w:type="dxa"/>
            <w:shd w:val="clear" w:color="auto" w:fill="auto"/>
            <w:vAlign w:val="center"/>
          </w:tcPr>
          <w:p w14:paraId="0000058B" w14:textId="77777777" w:rsidR="009F1EF2" w:rsidRDefault="00B01A84">
            <w:pPr>
              <w:jc w:val="center"/>
              <w:rPr>
                <w:sz w:val="20"/>
                <w:szCs w:val="20"/>
              </w:rPr>
            </w:pPr>
            <w:r>
              <w:rPr>
                <w:sz w:val="20"/>
                <w:szCs w:val="20"/>
              </w:rPr>
              <w:t>01.01.28</w:t>
            </w:r>
          </w:p>
        </w:tc>
        <w:tc>
          <w:tcPr>
            <w:tcW w:w="1601" w:type="dxa"/>
            <w:vAlign w:val="center"/>
          </w:tcPr>
          <w:p w14:paraId="0000058C" w14:textId="77777777" w:rsidR="009F1EF2" w:rsidRDefault="00B01A84">
            <w:pPr>
              <w:jc w:val="center"/>
              <w:rPr>
                <w:sz w:val="20"/>
                <w:szCs w:val="20"/>
              </w:rPr>
            </w:pPr>
            <w:r>
              <w:rPr>
                <w:sz w:val="20"/>
                <w:szCs w:val="20"/>
              </w:rPr>
              <w:t>FO-P a PO (zamestnávatelia)</w:t>
            </w:r>
          </w:p>
        </w:tc>
        <w:tc>
          <w:tcPr>
            <w:tcW w:w="974" w:type="dxa"/>
            <w:shd w:val="clear" w:color="auto" w:fill="auto"/>
            <w:vAlign w:val="center"/>
          </w:tcPr>
          <w:p w14:paraId="0000058D" w14:textId="77777777" w:rsidR="009F1EF2" w:rsidRDefault="00B01A84">
            <w:pPr>
              <w:rPr>
                <w:sz w:val="20"/>
                <w:szCs w:val="20"/>
              </w:rPr>
            </w:pPr>
            <w:r>
              <w:rPr>
                <w:sz w:val="20"/>
                <w:szCs w:val="20"/>
              </w:rPr>
              <w:t xml:space="preserve">71 </w:t>
            </w:r>
          </w:p>
        </w:tc>
        <w:tc>
          <w:tcPr>
            <w:tcW w:w="974" w:type="dxa"/>
            <w:shd w:val="clear" w:color="auto" w:fill="auto"/>
            <w:vAlign w:val="center"/>
          </w:tcPr>
          <w:p w14:paraId="0000058E" w14:textId="77777777" w:rsidR="009F1EF2" w:rsidRDefault="00B01A84">
            <w:pPr>
              <w:rPr>
                <w:sz w:val="20"/>
                <w:szCs w:val="20"/>
              </w:rPr>
            </w:pPr>
            <w:r>
              <w:rPr>
                <w:sz w:val="20"/>
                <w:szCs w:val="20"/>
              </w:rPr>
              <w:t xml:space="preserve"> 43</w:t>
            </w:r>
          </w:p>
        </w:tc>
        <w:tc>
          <w:tcPr>
            <w:tcW w:w="982" w:type="dxa"/>
            <w:shd w:val="clear" w:color="auto" w:fill="auto"/>
            <w:vAlign w:val="center"/>
          </w:tcPr>
          <w:p w14:paraId="0000058F" w14:textId="77777777" w:rsidR="009F1EF2" w:rsidRDefault="00B01A84">
            <w:pPr>
              <w:jc w:val="center"/>
              <w:rPr>
                <w:sz w:val="20"/>
                <w:szCs w:val="20"/>
              </w:rPr>
            </w:pPr>
            <w:r>
              <w:rPr>
                <w:sz w:val="20"/>
                <w:szCs w:val="20"/>
              </w:rPr>
              <w:t>0</w:t>
            </w:r>
          </w:p>
        </w:tc>
        <w:tc>
          <w:tcPr>
            <w:tcW w:w="1160" w:type="dxa"/>
            <w:shd w:val="clear" w:color="auto" w:fill="auto"/>
            <w:vAlign w:val="center"/>
          </w:tcPr>
          <w:p w14:paraId="00000590" w14:textId="77777777" w:rsidR="009F1EF2" w:rsidRDefault="00B01A84">
            <w:pPr>
              <w:jc w:val="center"/>
              <w:rPr>
                <w:sz w:val="20"/>
                <w:szCs w:val="20"/>
              </w:rPr>
            </w:pPr>
            <w:r>
              <w:rPr>
                <w:sz w:val="20"/>
                <w:szCs w:val="20"/>
              </w:rPr>
              <w:t>#HODNOTA!</w:t>
            </w:r>
          </w:p>
        </w:tc>
        <w:tc>
          <w:tcPr>
            <w:tcW w:w="1070" w:type="dxa"/>
            <w:vAlign w:val="center"/>
          </w:tcPr>
          <w:p w14:paraId="00000591" w14:textId="77777777" w:rsidR="009F1EF2" w:rsidRDefault="00B01A84">
            <w:pPr>
              <w:jc w:val="center"/>
              <w:rPr>
                <w:sz w:val="20"/>
                <w:szCs w:val="20"/>
              </w:rPr>
            </w:pPr>
            <w:r>
              <w:rPr>
                <w:sz w:val="20"/>
                <w:szCs w:val="20"/>
              </w:rPr>
              <w:t>In (zvyšuje náklady)</w:t>
            </w:r>
          </w:p>
        </w:tc>
      </w:tr>
      <w:tr w:rsidR="009F1EF2" w14:paraId="74A21577" w14:textId="77777777">
        <w:trPr>
          <w:trHeight w:val="600"/>
        </w:trPr>
        <w:tc>
          <w:tcPr>
            <w:tcW w:w="489" w:type="dxa"/>
            <w:vAlign w:val="center"/>
          </w:tcPr>
          <w:p w14:paraId="00000592"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1" w:type="dxa"/>
            <w:shd w:val="clear" w:color="auto" w:fill="auto"/>
            <w:vAlign w:val="center"/>
          </w:tcPr>
          <w:p w14:paraId="00000593"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Zrušenie povinnosti predkladať návrh na vydanie rozhodnutia ku konaniu zotavovacích podujatí </w:t>
            </w:r>
          </w:p>
        </w:tc>
        <w:tc>
          <w:tcPr>
            <w:tcW w:w="1035" w:type="dxa"/>
            <w:vAlign w:val="center"/>
          </w:tcPr>
          <w:p w14:paraId="00000594"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355/2007 Z. z.</w:t>
            </w:r>
          </w:p>
        </w:tc>
        <w:tc>
          <w:tcPr>
            <w:tcW w:w="1129" w:type="dxa"/>
            <w:shd w:val="clear" w:color="auto" w:fill="auto"/>
            <w:vAlign w:val="center"/>
          </w:tcPr>
          <w:p w14:paraId="00000595"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13</w:t>
            </w:r>
          </w:p>
        </w:tc>
        <w:tc>
          <w:tcPr>
            <w:tcW w:w="1276" w:type="dxa"/>
            <w:vAlign w:val="center"/>
          </w:tcPr>
          <w:p w14:paraId="00000596"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w:t>
            </w:r>
          </w:p>
        </w:tc>
        <w:tc>
          <w:tcPr>
            <w:tcW w:w="1040" w:type="dxa"/>
            <w:shd w:val="clear" w:color="auto" w:fill="auto"/>
            <w:vAlign w:val="center"/>
          </w:tcPr>
          <w:p w14:paraId="00000597" w14:textId="08783A2C"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E1E97">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AE1E97">
              <w:rPr>
                <w:rFonts w:ascii="Times New Roman" w:eastAsia="Times New Roman" w:hAnsi="Times New Roman" w:cs="Times New Roman"/>
                <w:sz w:val="20"/>
                <w:szCs w:val="20"/>
              </w:rPr>
              <w:t>3</w:t>
            </w:r>
          </w:p>
        </w:tc>
        <w:tc>
          <w:tcPr>
            <w:tcW w:w="1601" w:type="dxa"/>
            <w:vAlign w:val="center"/>
          </w:tcPr>
          <w:p w14:paraId="00000598" w14:textId="77777777" w:rsidR="009F1EF2" w:rsidRDefault="009F1EF2">
            <w:pPr>
              <w:jc w:val="center"/>
              <w:rPr>
                <w:rFonts w:ascii="Times New Roman" w:eastAsia="Times New Roman" w:hAnsi="Times New Roman" w:cs="Times New Roman"/>
                <w:sz w:val="20"/>
                <w:szCs w:val="20"/>
              </w:rPr>
            </w:pPr>
          </w:p>
          <w:p w14:paraId="00000599"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FO-P a PO</w:t>
            </w:r>
          </w:p>
          <w:p w14:paraId="0000059A"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974" w:type="dxa"/>
            <w:shd w:val="clear" w:color="auto" w:fill="auto"/>
            <w:vAlign w:val="center"/>
          </w:tcPr>
          <w:p w14:paraId="0000059B"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shd w:val="clear" w:color="auto" w:fill="auto"/>
            <w:vAlign w:val="center"/>
          </w:tcPr>
          <w:p w14:paraId="0000059C"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2" w:type="dxa"/>
            <w:shd w:val="clear" w:color="auto" w:fill="auto"/>
            <w:vAlign w:val="center"/>
          </w:tcPr>
          <w:p w14:paraId="0000059D"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60" w:type="dxa"/>
            <w:shd w:val="clear" w:color="auto" w:fill="auto"/>
            <w:vAlign w:val="center"/>
          </w:tcPr>
          <w:p w14:paraId="0000059E"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070" w:type="dxa"/>
            <w:vAlign w:val="center"/>
          </w:tcPr>
          <w:p w14:paraId="0000059F"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OUT</w:t>
            </w:r>
          </w:p>
        </w:tc>
      </w:tr>
      <w:tr w:rsidR="009F1EF2" w14:paraId="091E61D5" w14:textId="77777777">
        <w:trPr>
          <w:trHeight w:val="600"/>
        </w:trPr>
        <w:tc>
          <w:tcPr>
            <w:tcW w:w="489" w:type="dxa"/>
            <w:vAlign w:val="center"/>
          </w:tcPr>
          <w:p w14:paraId="000005A0"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131" w:type="dxa"/>
            <w:shd w:val="clear" w:color="auto" w:fill="auto"/>
            <w:vAlign w:val="center"/>
          </w:tcPr>
          <w:p w14:paraId="000005A1"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Vypustenie správneho poplatku za oznámenie nových potravín (oznámenie o zložení a označovaní nových potravín)</w:t>
            </w:r>
          </w:p>
        </w:tc>
        <w:tc>
          <w:tcPr>
            <w:tcW w:w="1035" w:type="dxa"/>
          </w:tcPr>
          <w:p w14:paraId="000005A2"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52 ods. 1 písm. q)</w:t>
            </w:r>
          </w:p>
          <w:p w14:paraId="000005A3"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zákona č.355/2007 </w:t>
            </w:r>
            <w:proofErr w:type="spellStart"/>
            <w:r>
              <w:rPr>
                <w:rFonts w:ascii="Times New Roman" w:eastAsia="Times New Roman" w:hAnsi="Times New Roman" w:cs="Times New Roman"/>
                <w:sz w:val="20"/>
                <w:szCs w:val="20"/>
              </w:rPr>
              <w:t>Z.z</w:t>
            </w:r>
            <w:proofErr w:type="spellEnd"/>
            <w:r>
              <w:rPr>
                <w:rFonts w:ascii="Times New Roman" w:eastAsia="Times New Roman" w:hAnsi="Times New Roman" w:cs="Times New Roman"/>
                <w:sz w:val="20"/>
                <w:szCs w:val="20"/>
              </w:rPr>
              <w:t>.</w:t>
            </w:r>
          </w:p>
        </w:tc>
        <w:tc>
          <w:tcPr>
            <w:tcW w:w="1129" w:type="dxa"/>
            <w:shd w:val="clear" w:color="auto" w:fill="auto"/>
            <w:vAlign w:val="center"/>
          </w:tcPr>
          <w:p w14:paraId="000005A4"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Zákon č.145/1995 </w:t>
            </w:r>
            <w:proofErr w:type="spellStart"/>
            <w:r>
              <w:rPr>
                <w:rFonts w:ascii="Times New Roman" w:eastAsia="Times New Roman" w:hAnsi="Times New Roman" w:cs="Times New Roman"/>
                <w:sz w:val="20"/>
                <w:szCs w:val="20"/>
              </w:rPr>
              <w:t>Z.z</w:t>
            </w:r>
            <w:proofErr w:type="spellEnd"/>
            <w:r>
              <w:rPr>
                <w:rFonts w:ascii="Times New Roman" w:eastAsia="Times New Roman" w:hAnsi="Times New Roman" w:cs="Times New Roman"/>
                <w:sz w:val="20"/>
                <w:szCs w:val="20"/>
              </w:rPr>
              <w:t xml:space="preserve">., </w:t>
            </w:r>
          </w:p>
          <w:p w14:paraId="000005A5"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Príloha, Položka 150, písm. </w:t>
            </w:r>
            <w:proofErr w:type="spellStart"/>
            <w:r>
              <w:rPr>
                <w:rFonts w:ascii="Times New Roman" w:eastAsia="Times New Roman" w:hAnsi="Times New Roman" w:cs="Times New Roman"/>
                <w:sz w:val="20"/>
                <w:szCs w:val="20"/>
              </w:rPr>
              <w:t>ab</w:t>
            </w:r>
            <w:proofErr w:type="spellEnd"/>
            <w:r>
              <w:rPr>
                <w:rFonts w:ascii="Times New Roman" w:eastAsia="Times New Roman" w:hAnsi="Times New Roman" w:cs="Times New Roman"/>
                <w:sz w:val="20"/>
                <w:szCs w:val="20"/>
              </w:rPr>
              <w:t>)</w:t>
            </w:r>
          </w:p>
        </w:tc>
        <w:tc>
          <w:tcPr>
            <w:tcW w:w="1276" w:type="dxa"/>
            <w:vAlign w:val="center"/>
          </w:tcPr>
          <w:p w14:paraId="000005A6"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w:t>
            </w:r>
          </w:p>
        </w:tc>
        <w:tc>
          <w:tcPr>
            <w:tcW w:w="1040" w:type="dxa"/>
            <w:shd w:val="clear" w:color="auto" w:fill="auto"/>
            <w:vAlign w:val="center"/>
          </w:tcPr>
          <w:p w14:paraId="000005A7" w14:textId="705D47D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E1E97">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AE1E97">
              <w:rPr>
                <w:rFonts w:ascii="Times New Roman" w:eastAsia="Times New Roman" w:hAnsi="Times New Roman" w:cs="Times New Roman"/>
                <w:sz w:val="20"/>
                <w:szCs w:val="20"/>
              </w:rPr>
              <w:t>3</w:t>
            </w:r>
          </w:p>
        </w:tc>
        <w:tc>
          <w:tcPr>
            <w:tcW w:w="1601" w:type="dxa"/>
            <w:vAlign w:val="center"/>
          </w:tcPr>
          <w:p w14:paraId="000005A8"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FO-P a PO</w:t>
            </w:r>
          </w:p>
        </w:tc>
        <w:tc>
          <w:tcPr>
            <w:tcW w:w="974" w:type="dxa"/>
            <w:shd w:val="clear" w:color="auto" w:fill="auto"/>
            <w:vAlign w:val="center"/>
          </w:tcPr>
          <w:p w14:paraId="000005A9"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74" w:type="dxa"/>
            <w:shd w:val="clear" w:color="auto" w:fill="auto"/>
            <w:vAlign w:val="center"/>
          </w:tcPr>
          <w:p w14:paraId="000005AA"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82" w:type="dxa"/>
            <w:shd w:val="clear" w:color="auto" w:fill="auto"/>
            <w:vAlign w:val="center"/>
          </w:tcPr>
          <w:p w14:paraId="000005AB"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1160" w:type="dxa"/>
            <w:shd w:val="clear" w:color="auto" w:fill="auto"/>
            <w:vAlign w:val="center"/>
          </w:tcPr>
          <w:p w14:paraId="000005AC"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1070" w:type="dxa"/>
            <w:vAlign w:val="center"/>
          </w:tcPr>
          <w:p w14:paraId="000005AD" w14:textId="77777777" w:rsidR="009F1EF2" w:rsidRDefault="00B01A84">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Out</w:t>
            </w:r>
            <w:proofErr w:type="spellEnd"/>
          </w:p>
        </w:tc>
      </w:tr>
      <w:tr w:rsidR="009F1EF2" w14:paraId="6D9BD58F" w14:textId="77777777">
        <w:trPr>
          <w:trHeight w:val="600"/>
        </w:trPr>
        <w:tc>
          <w:tcPr>
            <w:tcW w:w="489" w:type="dxa"/>
            <w:vAlign w:val="center"/>
          </w:tcPr>
          <w:p w14:paraId="000005AE"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3131" w:type="dxa"/>
            <w:shd w:val="clear" w:color="auto" w:fill="auto"/>
            <w:vAlign w:val="center"/>
          </w:tcPr>
          <w:p w14:paraId="000005AF"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Pridanie správneho poplatku za vydanie osvedčenia o dodržaní požiadaviek na správnu výrobnú prax pri výrobe kozmetického výrobku (osvedčenie o SVP) na žiadosť</w:t>
            </w:r>
          </w:p>
        </w:tc>
        <w:tc>
          <w:tcPr>
            <w:tcW w:w="1035" w:type="dxa"/>
          </w:tcPr>
          <w:p w14:paraId="000005B0"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5 ods. 5 písm. r)</w:t>
            </w:r>
          </w:p>
          <w:p w14:paraId="000005B1"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zákona č.355/2007 </w:t>
            </w:r>
            <w:proofErr w:type="spellStart"/>
            <w:r>
              <w:rPr>
                <w:rFonts w:ascii="Times New Roman" w:eastAsia="Times New Roman" w:hAnsi="Times New Roman" w:cs="Times New Roman"/>
                <w:sz w:val="20"/>
                <w:szCs w:val="20"/>
              </w:rPr>
              <w:t>Z.z</w:t>
            </w:r>
            <w:proofErr w:type="spellEnd"/>
            <w:r>
              <w:rPr>
                <w:rFonts w:ascii="Times New Roman" w:eastAsia="Times New Roman" w:hAnsi="Times New Roman" w:cs="Times New Roman"/>
                <w:sz w:val="20"/>
                <w:szCs w:val="20"/>
              </w:rPr>
              <w:t>.</w:t>
            </w:r>
          </w:p>
        </w:tc>
        <w:tc>
          <w:tcPr>
            <w:tcW w:w="1129" w:type="dxa"/>
            <w:shd w:val="clear" w:color="auto" w:fill="auto"/>
            <w:vAlign w:val="center"/>
          </w:tcPr>
          <w:p w14:paraId="000005B2"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Zákon č.145/1995 </w:t>
            </w:r>
            <w:proofErr w:type="spellStart"/>
            <w:r>
              <w:rPr>
                <w:rFonts w:ascii="Times New Roman" w:eastAsia="Times New Roman" w:hAnsi="Times New Roman" w:cs="Times New Roman"/>
                <w:sz w:val="20"/>
                <w:szCs w:val="20"/>
              </w:rPr>
              <w:t>Z.z</w:t>
            </w:r>
            <w:proofErr w:type="spellEnd"/>
            <w:r>
              <w:rPr>
                <w:rFonts w:ascii="Times New Roman" w:eastAsia="Times New Roman" w:hAnsi="Times New Roman" w:cs="Times New Roman"/>
                <w:sz w:val="20"/>
                <w:szCs w:val="20"/>
              </w:rPr>
              <w:t>.,</w:t>
            </w:r>
          </w:p>
          <w:p w14:paraId="000005B3"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Príloha,</w:t>
            </w:r>
            <w:r>
              <w:t xml:space="preserve"> </w:t>
            </w:r>
            <w:r>
              <w:rPr>
                <w:rFonts w:ascii="Times New Roman" w:eastAsia="Times New Roman" w:hAnsi="Times New Roman" w:cs="Times New Roman"/>
                <w:sz w:val="20"/>
                <w:szCs w:val="20"/>
              </w:rPr>
              <w:t>Položka 150, písm. ad)</w:t>
            </w:r>
          </w:p>
        </w:tc>
        <w:tc>
          <w:tcPr>
            <w:tcW w:w="1276" w:type="dxa"/>
            <w:vAlign w:val="center"/>
          </w:tcPr>
          <w:p w14:paraId="000005B4" w14:textId="77777777" w:rsidR="009F1EF2" w:rsidRDefault="00B01A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w:t>
            </w:r>
          </w:p>
        </w:tc>
        <w:tc>
          <w:tcPr>
            <w:tcW w:w="1040" w:type="dxa"/>
            <w:shd w:val="clear" w:color="auto" w:fill="auto"/>
            <w:vAlign w:val="center"/>
          </w:tcPr>
          <w:p w14:paraId="000005B5" w14:textId="2A6D9587" w:rsidR="009F1EF2" w:rsidRDefault="00B01A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AE1E97">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.202</w:t>
            </w:r>
            <w:r w:rsidR="00AE1E97">
              <w:rPr>
                <w:rFonts w:ascii="Times New Roman" w:eastAsia="Times New Roman" w:hAnsi="Times New Roman" w:cs="Times New Roman"/>
                <w:color w:val="000000"/>
                <w:sz w:val="20"/>
                <w:szCs w:val="20"/>
              </w:rPr>
              <w:t>3</w:t>
            </w:r>
          </w:p>
        </w:tc>
        <w:tc>
          <w:tcPr>
            <w:tcW w:w="1601" w:type="dxa"/>
            <w:vAlign w:val="center"/>
          </w:tcPr>
          <w:p w14:paraId="000005B6"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 a PO</w:t>
            </w:r>
          </w:p>
        </w:tc>
        <w:tc>
          <w:tcPr>
            <w:tcW w:w="974" w:type="dxa"/>
            <w:shd w:val="clear" w:color="auto" w:fill="auto"/>
            <w:vAlign w:val="center"/>
          </w:tcPr>
          <w:p w14:paraId="000005B7"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74" w:type="dxa"/>
            <w:shd w:val="clear" w:color="auto" w:fill="auto"/>
            <w:vAlign w:val="center"/>
          </w:tcPr>
          <w:p w14:paraId="000005B8" w14:textId="77777777" w:rsidR="009F1EF2" w:rsidRDefault="00B01A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p>
        </w:tc>
        <w:tc>
          <w:tcPr>
            <w:tcW w:w="982" w:type="dxa"/>
            <w:shd w:val="clear" w:color="auto" w:fill="auto"/>
            <w:vAlign w:val="center"/>
          </w:tcPr>
          <w:p w14:paraId="000005B9" w14:textId="77777777" w:rsidR="009F1EF2" w:rsidRDefault="00B01A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p>
        </w:tc>
        <w:tc>
          <w:tcPr>
            <w:tcW w:w="1160" w:type="dxa"/>
            <w:shd w:val="clear" w:color="auto" w:fill="auto"/>
            <w:vAlign w:val="center"/>
          </w:tcPr>
          <w:p w14:paraId="000005BA" w14:textId="77777777" w:rsidR="009F1EF2" w:rsidRDefault="00B01A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625</w:t>
            </w:r>
          </w:p>
        </w:tc>
        <w:tc>
          <w:tcPr>
            <w:tcW w:w="1070" w:type="dxa"/>
            <w:vAlign w:val="center"/>
          </w:tcPr>
          <w:p w14:paraId="000005BB"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p>
        </w:tc>
      </w:tr>
      <w:tr w:rsidR="009F1EF2" w14:paraId="0E5CBD19" w14:textId="77777777">
        <w:trPr>
          <w:trHeight w:val="600"/>
        </w:trPr>
        <w:tc>
          <w:tcPr>
            <w:tcW w:w="489" w:type="dxa"/>
            <w:vAlign w:val="center"/>
          </w:tcPr>
          <w:p w14:paraId="000005BC"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131" w:type="dxa"/>
            <w:shd w:val="clear" w:color="auto" w:fill="auto"/>
            <w:vAlign w:val="center"/>
          </w:tcPr>
          <w:p w14:paraId="000005BD"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Pridanie správneho poplatku za vydanie osvedčenia o voľnom predaji kozmetického výrobku do tretích krajín (osvedčenie o FSC) na žiadosť</w:t>
            </w:r>
          </w:p>
        </w:tc>
        <w:tc>
          <w:tcPr>
            <w:tcW w:w="1035" w:type="dxa"/>
          </w:tcPr>
          <w:p w14:paraId="000005BE"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5 ods. 5, písm. q)</w:t>
            </w:r>
          </w:p>
          <w:p w14:paraId="000005BF"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zákona č.355/2007 </w:t>
            </w:r>
            <w:proofErr w:type="spellStart"/>
            <w:r>
              <w:rPr>
                <w:rFonts w:ascii="Times New Roman" w:eastAsia="Times New Roman" w:hAnsi="Times New Roman" w:cs="Times New Roman"/>
                <w:sz w:val="20"/>
                <w:szCs w:val="20"/>
              </w:rPr>
              <w:t>Z.z</w:t>
            </w:r>
            <w:proofErr w:type="spellEnd"/>
            <w:r>
              <w:rPr>
                <w:rFonts w:ascii="Times New Roman" w:eastAsia="Times New Roman" w:hAnsi="Times New Roman" w:cs="Times New Roman"/>
                <w:sz w:val="20"/>
                <w:szCs w:val="20"/>
              </w:rPr>
              <w:t>.</w:t>
            </w:r>
          </w:p>
        </w:tc>
        <w:tc>
          <w:tcPr>
            <w:tcW w:w="1129" w:type="dxa"/>
            <w:shd w:val="clear" w:color="auto" w:fill="auto"/>
            <w:vAlign w:val="center"/>
          </w:tcPr>
          <w:p w14:paraId="000005C0"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Zákon č.145/1995 </w:t>
            </w:r>
            <w:proofErr w:type="spellStart"/>
            <w:r>
              <w:rPr>
                <w:rFonts w:ascii="Times New Roman" w:eastAsia="Times New Roman" w:hAnsi="Times New Roman" w:cs="Times New Roman"/>
                <w:sz w:val="20"/>
                <w:szCs w:val="20"/>
              </w:rPr>
              <w:t>Z.z</w:t>
            </w:r>
            <w:proofErr w:type="spellEnd"/>
            <w:r>
              <w:rPr>
                <w:rFonts w:ascii="Times New Roman" w:eastAsia="Times New Roman" w:hAnsi="Times New Roman" w:cs="Times New Roman"/>
                <w:sz w:val="20"/>
                <w:szCs w:val="20"/>
              </w:rPr>
              <w:t>.</w:t>
            </w:r>
          </w:p>
          <w:p w14:paraId="000005C1"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Príloha, Položka 150, písm. </w:t>
            </w:r>
            <w:proofErr w:type="spellStart"/>
            <w:r>
              <w:rPr>
                <w:rFonts w:ascii="Times New Roman" w:eastAsia="Times New Roman" w:hAnsi="Times New Roman" w:cs="Times New Roman"/>
                <w:sz w:val="20"/>
                <w:szCs w:val="20"/>
              </w:rPr>
              <w:t>ac</w:t>
            </w:r>
            <w:proofErr w:type="spellEnd"/>
            <w:r>
              <w:rPr>
                <w:rFonts w:ascii="Times New Roman" w:eastAsia="Times New Roman" w:hAnsi="Times New Roman" w:cs="Times New Roman"/>
                <w:sz w:val="20"/>
                <w:szCs w:val="20"/>
              </w:rPr>
              <w:t>)</w:t>
            </w:r>
          </w:p>
        </w:tc>
        <w:tc>
          <w:tcPr>
            <w:tcW w:w="1276" w:type="dxa"/>
            <w:vAlign w:val="center"/>
          </w:tcPr>
          <w:p w14:paraId="000005C2"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w:t>
            </w:r>
          </w:p>
        </w:tc>
        <w:tc>
          <w:tcPr>
            <w:tcW w:w="1040" w:type="dxa"/>
            <w:shd w:val="clear" w:color="auto" w:fill="auto"/>
            <w:vAlign w:val="center"/>
          </w:tcPr>
          <w:p w14:paraId="000005C3" w14:textId="0DFEEFBB"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E1E97">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AE1E97">
              <w:rPr>
                <w:rFonts w:ascii="Times New Roman" w:eastAsia="Times New Roman" w:hAnsi="Times New Roman" w:cs="Times New Roman"/>
                <w:sz w:val="20"/>
                <w:szCs w:val="20"/>
              </w:rPr>
              <w:t>3</w:t>
            </w:r>
          </w:p>
        </w:tc>
        <w:tc>
          <w:tcPr>
            <w:tcW w:w="1601" w:type="dxa"/>
            <w:vAlign w:val="center"/>
          </w:tcPr>
          <w:p w14:paraId="000005C4"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 a PO</w:t>
            </w:r>
          </w:p>
        </w:tc>
        <w:tc>
          <w:tcPr>
            <w:tcW w:w="974" w:type="dxa"/>
            <w:shd w:val="clear" w:color="auto" w:fill="auto"/>
            <w:vAlign w:val="center"/>
          </w:tcPr>
          <w:p w14:paraId="000005C5"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74" w:type="dxa"/>
            <w:shd w:val="clear" w:color="auto" w:fill="auto"/>
            <w:vAlign w:val="center"/>
          </w:tcPr>
          <w:p w14:paraId="000005C6"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82" w:type="dxa"/>
            <w:shd w:val="clear" w:color="auto" w:fill="auto"/>
            <w:vAlign w:val="center"/>
          </w:tcPr>
          <w:p w14:paraId="000005C7"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1160" w:type="dxa"/>
            <w:shd w:val="clear" w:color="auto" w:fill="auto"/>
            <w:vAlign w:val="center"/>
          </w:tcPr>
          <w:p w14:paraId="000005C8"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975</w:t>
            </w:r>
          </w:p>
        </w:tc>
        <w:tc>
          <w:tcPr>
            <w:tcW w:w="1070" w:type="dxa"/>
            <w:vAlign w:val="center"/>
          </w:tcPr>
          <w:p w14:paraId="000005C9"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p>
        </w:tc>
      </w:tr>
      <w:tr w:rsidR="009F1EF2" w14:paraId="5A27F9E4" w14:textId="77777777">
        <w:trPr>
          <w:trHeight w:val="600"/>
        </w:trPr>
        <w:tc>
          <w:tcPr>
            <w:tcW w:w="489" w:type="dxa"/>
            <w:vAlign w:val="center"/>
          </w:tcPr>
          <w:p w14:paraId="000005D7" w14:textId="57639920" w:rsidR="009F1EF2" w:rsidRDefault="007B2CBD">
            <w:pPr>
              <w:spacing w:after="0" w:line="240" w:lineRule="auto"/>
              <w:rPr>
                <w:rFonts w:ascii="Times New Roman" w:eastAsia="Times New Roman" w:hAnsi="Times New Roman" w:cs="Times New Roman"/>
                <w:color w:val="0000FF"/>
                <w:sz w:val="20"/>
                <w:szCs w:val="20"/>
              </w:rPr>
            </w:pPr>
            <w:r w:rsidRPr="007B2CBD">
              <w:rPr>
                <w:rFonts w:ascii="Times New Roman" w:eastAsia="Times New Roman" w:hAnsi="Times New Roman" w:cs="Times New Roman"/>
                <w:sz w:val="20"/>
                <w:szCs w:val="20"/>
              </w:rPr>
              <w:t>6.</w:t>
            </w:r>
          </w:p>
        </w:tc>
        <w:tc>
          <w:tcPr>
            <w:tcW w:w="3131" w:type="dxa"/>
            <w:shd w:val="clear" w:color="auto" w:fill="auto"/>
            <w:vAlign w:val="center"/>
          </w:tcPr>
          <w:p w14:paraId="000005D8"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Zrušenie povinnosti predkladať návrh na odstraňovanie azbestu zo stavieb</w:t>
            </w:r>
          </w:p>
        </w:tc>
        <w:tc>
          <w:tcPr>
            <w:tcW w:w="1035" w:type="dxa"/>
            <w:vAlign w:val="center"/>
          </w:tcPr>
          <w:p w14:paraId="000005D9"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355/2007 Z. z.</w:t>
            </w:r>
          </w:p>
        </w:tc>
        <w:tc>
          <w:tcPr>
            <w:tcW w:w="1129" w:type="dxa"/>
            <w:shd w:val="clear" w:color="auto" w:fill="auto"/>
            <w:vAlign w:val="center"/>
          </w:tcPr>
          <w:p w14:paraId="000005DA"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41</w:t>
            </w:r>
          </w:p>
        </w:tc>
        <w:tc>
          <w:tcPr>
            <w:tcW w:w="1276" w:type="dxa"/>
            <w:vAlign w:val="center"/>
          </w:tcPr>
          <w:p w14:paraId="000005DB" w14:textId="77777777"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w:t>
            </w:r>
          </w:p>
        </w:tc>
        <w:tc>
          <w:tcPr>
            <w:tcW w:w="1040" w:type="dxa"/>
            <w:shd w:val="clear" w:color="auto" w:fill="auto"/>
            <w:vAlign w:val="center"/>
          </w:tcPr>
          <w:p w14:paraId="000005DC" w14:textId="6325738F" w:rsidR="009F1EF2" w:rsidRDefault="00B01A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E1E97">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AE1E97">
              <w:rPr>
                <w:rFonts w:ascii="Times New Roman" w:eastAsia="Times New Roman" w:hAnsi="Times New Roman" w:cs="Times New Roman"/>
                <w:sz w:val="20"/>
                <w:szCs w:val="20"/>
              </w:rPr>
              <w:t>3</w:t>
            </w:r>
          </w:p>
        </w:tc>
        <w:tc>
          <w:tcPr>
            <w:tcW w:w="1601" w:type="dxa"/>
            <w:vAlign w:val="center"/>
          </w:tcPr>
          <w:p w14:paraId="000005DD"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Oprávnené FO-P a PO na odstraňovanie azbestu</w:t>
            </w:r>
          </w:p>
        </w:tc>
        <w:tc>
          <w:tcPr>
            <w:tcW w:w="974" w:type="dxa"/>
            <w:shd w:val="clear" w:color="auto" w:fill="auto"/>
            <w:vAlign w:val="center"/>
          </w:tcPr>
          <w:p w14:paraId="000005DE"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shd w:val="clear" w:color="auto" w:fill="auto"/>
            <w:vAlign w:val="center"/>
          </w:tcPr>
          <w:p w14:paraId="000005DF"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2" w:type="dxa"/>
            <w:shd w:val="clear" w:color="auto" w:fill="auto"/>
            <w:vAlign w:val="center"/>
          </w:tcPr>
          <w:p w14:paraId="000005E0"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1160" w:type="dxa"/>
            <w:shd w:val="clear" w:color="auto" w:fill="auto"/>
            <w:vAlign w:val="center"/>
          </w:tcPr>
          <w:p w14:paraId="000005E1"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1070" w:type="dxa"/>
            <w:vAlign w:val="center"/>
          </w:tcPr>
          <w:p w14:paraId="000005E2" w14:textId="77777777" w:rsidR="009F1EF2" w:rsidRDefault="00B01A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OUT</w:t>
            </w:r>
          </w:p>
        </w:tc>
      </w:tr>
    </w:tbl>
    <w:p w14:paraId="000005E3" w14:textId="77777777" w:rsidR="009F1EF2" w:rsidRDefault="009F1EF2">
      <w:pPr>
        <w:jc w:val="both"/>
        <w:rPr>
          <w:rFonts w:ascii="Times New Roman" w:eastAsia="Times New Roman" w:hAnsi="Times New Roman" w:cs="Times New Roman"/>
          <w:i/>
          <w:sz w:val="24"/>
          <w:szCs w:val="24"/>
        </w:rPr>
      </w:pPr>
    </w:p>
    <w:p w14:paraId="000005E4" w14:textId="77777777" w:rsidR="009F1EF2" w:rsidRDefault="009F1EF2">
      <w:pPr>
        <w:jc w:val="both"/>
        <w:rPr>
          <w:rFonts w:ascii="Times New Roman" w:eastAsia="Times New Roman" w:hAnsi="Times New Roman" w:cs="Times New Roman"/>
          <w:i/>
          <w:sz w:val="24"/>
          <w:szCs w:val="24"/>
        </w:rPr>
      </w:pPr>
    </w:p>
    <w:p w14:paraId="000005E5" w14:textId="77777777" w:rsidR="009F1EF2" w:rsidRDefault="00B01A84">
      <w:pPr>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 Doplňujúce informácie k spôsobu výpočtu vplyvov jednotlivých regulácií na zmenu nákladov </w:t>
      </w:r>
    </w:p>
    <w:p w14:paraId="000005F1" w14:textId="7EE2FBD9" w:rsidR="009F1EF2" w:rsidRDefault="00B01A84" w:rsidP="007B2CBD">
      <w:pPr>
        <w:jc w:val="both"/>
        <w:rPr>
          <w:rFonts w:ascii="Times New Roman" w:eastAsia="Times New Roman" w:hAnsi="Times New Roman" w:cs="Times New Roman"/>
        </w:rPr>
      </w:pPr>
      <w:r>
        <w:rPr>
          <w:rFonts w:ascii="Times New Roman" w:eastAsia="Times New Roman" w:hAnsi="Times New Roman" w:cs="Times New Roman"/>
          <w:i/>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Pr>
          <w:rFonts w:ascii="Times New Roman" w:eastAsia="Times New Roman" w:hAnsi="Times New Roman" w:cs="Times New Roman"/>
          <w:i/>
          <w:color w:val="000000"/>
          <w:sz w:val="24"/>
          <w:szCs w:val="24"/>
        </w:rPr>
        <w:t>link</w:t>
      </w:r>
      <w:proofErr w:type="spellEnd"/>
      <w:r>
        <w:rPr>
          <w:rFonts w:ascii="Times New Roman" w:eastAsia="Times New Roman" w:hAnsi="Times New Roman" w:cs="Times New Roman"/>
          <w:i/>
          <w:color w:val="000000"/>
          <w:sz w:val="24"/>
          <w:szCs w:val="24"/>
        </w:rPr>
        <w:t xml:space="preserve"> na konkrétne štatistiky, ak sú </w:t>
      </w:r>
      <w:r>
        <w:rPr>
          <w:rFonts w:ascii="Times New Roman" w:eastAsia="Times New Roman" w:hAnsi="Times New Roman" w:cs="Times New Roman"/>
          <w:i/>
          <w:sz w:val="24"/>
          <w:szCs w:val="24"/>
        </w:rPr>
        <w:t xml:space="preserve">dostupné na internete). Jednotlivé regulácie môžu mať jeden alebo viac typov nákladov (A. Dane, odvody, clá a poplatky, ktorých cieľom je znižovať negatívne </w:t>
      </w:r>
      <w:proofErr w:type="spellStart"/>
      <w:r>
        <w:rPr>
          <w:rFonts w:ascii="Times New Roman" w:eastAsia="Times New Roman" w:hAnsi="Times New Roman" w:cs="Times New Roman"/>
          <w:i/>
          <w:sz w:val="24"/>
          <w:szCs w:val="24"/>
        </w:rPr>
        <w:t>externality</w:t>
      </w:r>
      <w:proofErr w:type="spellEnd"/>
      <w:r>
        <w:rPr>
          <w:rFonts w:ascii="Times New Roman" w:eastAsia="Times New Roman" w:hAnsi="Times New Roman" w:cs="Times New Roman"/>
          <w:i/>
          <w:sz w:val="24"/>
          <w:szCs w:val="24"/>
        </w:rPr>
        <w:t xml:space="preserve">, B. Iné poplatky, C. Nepriame finančné náklady, D. Administratívne náklady). Rozčleňte ich a vypočítajte v súlade s metodickým postupom. </w:t>
      </w:r>
      <w:sdt>
        <w:sdtPr>
          <w:tag w:val="goog_rdk_420"/>
          <w:id w:val="-1789652810"/>
        </w:sdtPr>
        <w:sdtEndPr/>
        <w:sdtContent/>
      </w:sdt>
      <w:sdt>
        <w:sdtPr>
          <w:tag w:val="goog_rdk_457"/>
          <w:id w:val="1352530593"/>
        </w:sdtPr>
        <w:sdtEndPr/>
        <w:sdtContent/>
      </w:sdt>
      <w:sdt>
        <w:sdtPr>
          <w:tag w:val="goog_rdk_496"/>
          <w:id w:val="1443043016"/>
        </w:sdtPr>
        <w:sdtEndPr/>
        <w:sdtContent/>
      </w:sdt>
      <w:sdt>
        <w:sdtPr>
          <w:tag w:val="goog_rdk_535"/>
          <w:id w:val="1048416144"/>
        </w:sdtPr>
        <w:sdtEndPr/>
        <w:sdtContent/>
      </w:sdt>
      <w:sdt>
        <w:sdtPr>
          <w:tag w:val="goog_rdk_575"/>
          <w:id w:val="-408693209"/>
        </w:sdtPr>
        <w:sdtEndPr/>
        <w:sdtContent/>
      </w:sdt>
      <w:sdt>
        <w:sdtPr>
          <w:tag w:val="goog_rdk_615"/>
          <w:id w:val="71938979"/>
        </w:sdtPr>
        <w:sdtEndPr/>
        <w:sdtContent/>
      </w:sdt>
      <w:r>
        <w:rPr>
          <w:rFonts w:ascii="Times New Roman" w:eastAsia="Times New Roman" w:hAnsi="Times New Roman" w:cs="Times New Roman"/>
        </w:rPr>
        <w:t xml:space="preserve"> </w:t>
      </w:r>
    </w:p>
    <w:p w14:paraId="000005F2"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5F3"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i/>
        </w:rPr>
        <w:t xml:space="preserve"> </w:t>
      </w:r>
      <w:r>
        <w:rPr>
          <w:rFonts w:ascii="Times New Roman" w:eastAsia="Times New Roman" w:hAnsi="Times New Roman" w:cs="Times New Roman"/>
          <w:b/>
          <w:u w:val="single"/>
        </w:rPr>
        <w:t xml:space="preserve">§ 41 zákona č. 355/2007 Z. z. </w:t>
      </w:r>
    </w:p>
    <w:p w14:paraId="000005F4"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Navrhovaná právna úprava sa týka fyzických osôb - podnikateľov a právnických osôb, ktoré sú oprávnené na odstraňovanie azbestu alebo materiálov obsahujúcich azbest zo stavieb. </w:t>
      </w:r>
    </w:p>
    <w:p w14:paraId="000005F5"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Odstraňovanie azbestu alebo materiálov obsahujúcich azbest zo stavieb možno podľa § 41 ods. 1 zákona č. 355/2007 Z. z. vykonávať len na základe oprávnenia na odstraňovanie azbestu alebo materiálov obsahujúcich azbest zo stavieb vydaného Úradom verejného zdravotníctva SR. </w:t>
      </w:r>
    </w:p>
    <w:p w14:paraId="000005F6"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K 03.11.2021 Úrad verejného zdravotníctva SR vydal oprávnenia na odstraňovanie azbestu alebo materiálov obsahujúcich azbest zo stavieb 423 fyzickým osobám - podnikateľov a právnickým osobám;  ich zoznam je vedený na webom sídle Úradu verejného zdravotníctva SR.</w:t>
      </w:r>
    </w:p>
    <w:p w14:paraId="000005F7" w14:textId="77777777" w:rsidR="009F1EF2" w:rsidRDefault="00B01A84">
      <w:pPr>
        <w:spacing w:after="0"/>
        <w:jc w:val="both"/>
        <w:rPr>
          <w:rFonts w:ascii="Times New Roman" w:eastAsia="Times New Roman" w:hAnsi="Times New Roman" w:cs="Times New Roman"/>
          <w:i/>
        </w:rPr>
      </w:pPr>
      <w:r>
        <w:rPr>
          <w:rFonts w:ascii="Times New Roman" w:eastAsia="Times New Roman" w:hAnsi="Times New Roman" w:cs="Times New Roman"/>
        </w:rPr>
        <w:t>(URL:&lt;</w:t>
      </w:r>
      <w:hyperlink r:id="rId20">
        <w:r>
          <w:rPr>
            <w:i/>
            <w:color w:val="000000"/>
            <w:u w:val="single"/>
          </w:rPr>
          <w:t>https://www.uvzsr.sk/docs/info/ppl/zoznam_firiem_azbest.pdf</w:t>
        </w:r>
      </w:hyperlink>
      <w:r>
        <w:rPr>
          <w:rFonts w:ascii="Times New Roman" w:eastAsia="Times New Roman" w:hAnsi="Times New Roman" w:cs="Times New Roman"/>
          <w:i/>
        </w:rPr>
        <w:t xml:space="preserve"> </w:t>
      </w:r>
      <w:r>
        <w:rPr>
          <w:rFonts w:ascii="Times New Roman" w:eastAsia="Times New Roman" w:hAnsi="Times New Roman" w:cs="Times New Roman"/>
        </w:rPr>
        <w:t>&gt; zo dňa 3.11.2021).</w:t>
      </w:r>
    </w:p>
    <w:p w14:paraId="000005F8" w14:textId="77777777" w:rsidR="009F1EF2" w:rsidRDefault="009F1EF2">
      <w:pPr>
        <w:spacing w:after="0"/>
        <w:jc w:val="both"/>
        <w:rPr>
          <w:rFonts w:ascii="Times New Roman" w:eastAsia="Times New Roman" w:hAnsi="Times New Roman" w:cs="Times New Roman"/>
          <w:i/>
        </w:rPr>
      </w:pPr>
    </w:p>
    <w:p w14:paraId="000005F9" w14:textId="77777777" w:rsidR="009F1EF2" w:rsidRDefault="00B01A84">
      <w:pPr>
        <w:tabs>
          <w:tab w:val="left" w:pos="0"/>
        </w:tabs>
        <w:spacing w:after="0"/>
        <w:jc w:val="both"/>
        <w:rPr>
          <w:rFonts w:ascii="Times New Roman" w:eastAsia="Times New Roman" w:hAnsi="Times New Roman" w:cs="Times New Roman"/>
        </w:rPr>
      </w:pPr>
      <w:r>
        <w:rPr>
          <w:rFonts w:ascii="Times New Roman" w:eastAsia="Times New Roman" w:hAnsi="Times New Roman" w:cs="Times New Roman"/>
        </w:rPr>
        <w:t xml:space="preserve">Návrhom zákona sa pre fyzické osoby - podnikateľov a právnické osoby, ktoré sú oprávnené na odstraňovanie azbestu alebo materiálov obsahujúcich azbest zo stavieb, ruší povinnosť predkladať príslušnému orgánu verejného zdravotníctva na posúdenie návrh na odstraňovanie azbestu a materiálov  obsahujúcich azbest zo stavieb. </w:t>
      </w:r>
    </w:p>
    <w:p w14:paraId="000005FA" w14:textId="77777777" w:rsidR="009F1EF2" w:rsidRDefault="00B01A84">
      <w:pPr>
        <w:tabs>
          <w:tab w:val="left" w:pos="0"/>
        </w:tabs>
        <w:jc w:val="both"/>
        <w:rPr>
          <w:rFonts w:ascii="Times New Roman" w:eastAsia="Times New Roman" w:hAnsi="Times New Roman" w:cs="Times New Roman"/>
        </w:rPr>
      </w:pPr>
      <w:r>
        <w:rPr>
          <w:rFonts w:ascii="Times New Roman" w:eastAsia="Times New Roman" w:hAnsi="Times New Roman" w:cs="Times New Roman"/>
        </w:rPr>
        <w:t xml:space="preserve">V súlade s európskym cieľom ochrany zdravia zamestnancov bude nahradená oznamovacou povinnosťou, ktorá je v súlade so smernicou Európskeho parlamentu a Rady 2009/148/ES z 30. novembra 2009 o ochrane pracovníkov pred rizikami z vystavenia účinkom azbestu pri práci (kodifikované znenie) a v súlade s nariadením vlády SR č. 253/2006 Z. z. o ochrane zamestnancov pred rizikami súvisiacimi s expozíciou azbestu pri práci. </w:t>
      </w:r>
    </w:p>
    <w:p w14:paraId="000005FB"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Uvedená právna úprava bude mať pozitívny vplyv na podnikateľské prostredie. </w:t>
      </w:r>
    </w:p>
    <w:p w14:paraId="000005FC"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Zníži sa finančná záťaž pre fyzické osoby - podnikateľov a právnické osoby, ktoré sú oprávnené na odstraňovanie azbestu alebo materiálov obsahujúcich azbest zo stavieb, nakoľko oznamovacia povinnosť, ktorá nahradí povinnosť zamestnávateľa predkladať príslušnému orgánu verejného zdravotníctva na posúdenie návrh na odstraňovanie azbestu a materiálov  obsahujúcich azbest zo stavieb, nebude spoplatnená správnym poplatkom. </w:t>
      </w:r>
    </w:p>
    <w:p w14:paraId="000005FD" w14:textId="77777777" w:rsidR="009F1EF2" w:rsidRDefault="009F1EF2">
      <w:pPr>
        <w:spacing w:after="0"/>
        <w:jc w:val="both"/>
        <w:rPr>
          <w:rFonts w:ascii="Times New Roman" w:eastAsia="Times New Roman" w:hAnsi="Times New Roman" w:cs="Times New Roman"/>
        </w:rPr>
      </w:pPr>
    </w:p>
    <w:p w14:paraId="000005FE"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Výpočet zníženia nákladov pre fyzické osoby - podnikateľov a právnické osoby, ktoré sú oprávnené na odstraňovanie azbestu alebo materiálov obsahujúcich azbest zo stavieb, je uvedený v doložke vplyvov v tabuľke č. 2 a 3. </w:t>
      </w:r>
    </w:p>
    <w:p w14:paraId="000005FF"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Uvedený výpočet úspory nákladov vychádza z priemerného počtu vydaných rozhodnutí k návrhom na odstraňovanie azbestu a materiálov obsahujúcich azbest zo stavieb za predchádzajúcich 5 rokov (v rokoch 2016 – 2020), ktoré orgány verejného zdravotníctva vydali 400 fyzickým osobám - podnikateľom a právnickým osobám, ktoré sú oprávnené na odstraňovanie azbestu alebo materiálov obsahujúcich azbest zo stavieb (tabuľka č. 2).</w:t>
      </w:r>
    </w:p>
    <w:p w14:paraId="00000600" w14:textId="77777777" w:rsidR="009F1EF2" w:rsidRDefault="00B01A84">
      <w:pPr>
        <w:jc w:val="both"/>
        <w:rPr>
          <w:rFonts w:ascii="Times New Roman" w:eastAsia="Times New Roman" w:hAnsi="Times New Roman" w:cs="Times New Roman"/>
        </w:rPr>
      </w:pPr>
      <w:r>
        <w:rPr>
          <w:rFonts w:ascii="Times New Roman" w:eastAsia="Times New Roman" w:hAnsi="Times New Roman" w:cs="Times New Roman"/>
        </w:rPr>
        <w:t>Navrhovaná právna úprava zákona fyzickým osobám – podnikateľom a právnickým osobám, ktoré sú oprávnené na odstraňovanie azbestu alebo materiálov obsahujúcich azbest zo stavieb, ušetrí na uhradení správneho poplatku cca 120 euro ročne.</w:t>
      </w:r>
    </w:p>
    <w:p w14:paraId="00000601" w14:textId="77777777" w:rsidR="009F1EF2" w:rsidRDefault="00B01A8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(URL: &lt;</w:t>
      </w:r>
      <w:hyperlink r:id="rId21">
        <w:r>
          <w:rPr>
            <w:i/>
            <w:color w:val="000000"/>
            <w:u w:val="single"/>
          </w:rPr>
          <w:t>https://www.uvzsr.sk/docs/info/ppl/zoznam_firiem_azbest.pdf</w:t>
        </w:r>
      </w:hyperlink>
      <w:r>
        <w:rPr>
          <w:rFonts w:ascii="Times New Roman" w:eastAsia="Times New Roman" w:hAnsi="Times New Roman" w:cs="Times New Roman"/>
          <w:color w:val="000000"/>
        </w:rPr>
        <w:t>&gt; zo dňa 01.12.2021 a</w:t>
      </w:r>
    </w:p>
    <w:p w14:paraId="00000602" w14:textId="77777777" w:rsidR="009F1EF2" w:rsidRDefault="009F1EF2">
      <w:pPr>
        <w:spacing w:after="0"/>
        <w:jc w:val="both"/>
        <w:rPr>
          <w:rFonts w:ascii="Times New Roman" w:eastAsia="Times New Roman" w:hAnsi="Times New Roman" w:cs="Times New Roman"/>
          <w:i/>
        </w:rPr>
      </w:pPr>
    </w:p>
    <w:p w14:paraId="00000603" w14:textId="77777777" w:rsidR="009F1EF2" w:rsidRDefault="00165950">
      <w:pPr>
        <w:spacing w:after="0"/>
        <w:jc w:val="both"/>
        <w:rPr>
          <w:rFonts w:ascii="Times New Roman" w:eastAsia="Times New Roman" w:hAnsi="Times New Roman" w:cs="Times New Roman"/>
        </w:rPr>
      </w:pPr>
      <w:hyperlink r:id="rId22">
        <w:r w:rsidR="00B01A84">
          <w:rPr>
            <w:i/>
            <w:color w:val="000000"/>
            <w:u w:val="single"/>
          </w:rPr>
          <w:t>https://www.uvzsr.sk/index.php?option=com_content&amp;view=category&amp;id=25:vyrona-sprava&amp;layout=blog&amp;Itemid=34&amp;layout=default</w:t>
        </w:r>
      </w:hyperlink>
      <w:r w:rsidR="00B01A84">
        <w:rPr>
          <w:rFonts w:ascii="Times New Roman" w:eastAsia="Times New Roman" w:hAnsi="Times New Roman" w:cs="Times New Roman"/>
        </w:rPr>
        <w:t xml:space="preserve"> zo dňa 01.12.2021.</w:t>
      </w:r>
    </w:p>
    <w:p w14:paraId="00000604" w14:textId="77777777" w:rsidR="009F1EF2" w:rsidRDefault="009F1EF2">
      <w:pPr>
        <w:spacing w:after="0"/>
        <w:jc w:val="both"/>
        <w:rPr>
          <w:rFonts w:ascii="Times New Roman" w:eastAsia="Times New Roman" w:hAnsi="Times New Roman" w:cs="Times New Roman"/>
        </w:rPr>
      </w:pPr>
    </w:p>
    <w:p w14:paraId="00000605"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Uvedená právna úprava bude mať negatívny vplyv na rozpočet verejnej správy, nakoľko sa zníži príjem do štátneho rozpočtu.</w:t>
      </w:r>
    </w:p>
    <w:p w14:paraId="00000606"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Uvedená právna úprava nebude mať zvýšené nároky na administratívnu záťaž pre fyzické osoby - podnikateľov a právnické osoby, ktoré sú oprávnené na odstraňovanie azbestu alebo materiálov obsahujúcich azbest zo stavieb.</w:t>
      </w:r>
    </w:p>
    <w:p w14:paraId="00000607" w14:textId="77777777" w:rsidR="009F1EF2" w:rsidRDefault="009F1EF2">
      <w:pPr>
        <w:spacing w:after="0"/>
        <w:jc w:val="both"/>
        <w:rPr>
          <w:rFonts w:ascii="Times New Roman" w:eastAsia="Times New Roman" w:hAnsi="Times New Roman" w:cs="Times New Roman"/>
        </w:rPr>
      </w:pPr>
    </w:p>
    <w:p w14:paraId="00000608"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§25 zák. č. 355/2007 Z. z. </w:t>
      </w:r>
    </w:p>
    <w:p w14:paraId="00000609" w14:textId="77777777" w:rsidR="009F1EF2" w:rsidRDefault="00B01A8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Návrhom zákona sa ruší povinnosť fyzických osôb –podnikateľov a právnických osôb predkladať orgánom verejného zdravotníctva návrhy na vydanie rozhodnutí ku konaniu zotavovacích podujatí. </w:t>
      </w:r>
    </w:p>
    <w:p w14:paraId="0000060A" w14:textId="77777777" w:rsidR="009F1EF2" w:rsidRDefault="00B01A84">
      <w:pPr>
        <w:jc w:val="both"/>
        <w:rPr>
          <w:rFonts w:ascii="Times New Roman" w:eastAsia="Times New Roman" w:hAnsi="Times New Roman" w:cs="Times New Roman"/>
        </w:rPr>
      </w:pPr>
      <w:r>
        <w:rPr>
          <w:rFonts w:ascii="Times New Roman" w:eastAsia="Times New Roman" w:hAnsi="Times New Roman" w:cs="Times New Roman"/>
        </w:rPr>
        <w:t xml:space="preserve">Táto povinnosť bude nahradená oznamovacou povinnosťou o konaní zotavovacieho podujatia voči orgánom verejného zdravotníctva. </w:t>
      </w:r>
    </w:p>
    <w:p w14:paraId="0000060B" w14:textId="77777777" w:rsidR="009F1EF2" w:rsidRDefault="00B01A84">
      <w:pPr>
        <w:jc w:val="both"/>
        <w:rPr>
          <w:rFonts w:ascii="Times New Roman" w:eastAsia="Times New Roman" w:hAnsi="Times New Roman" w:cs="Times New Roman"/>
        </w:rPr>
      </w:pPr>
      <w:r>
        <w:rPr>
          <w:rFonts w:ascii="Times New Roman" w:eastAsia="Times New Roman" w:hAnsi="Times New Roman" w:cs="Times New Roman"/>
        </w:rPr>
        <w:t xml:space="preserve">Zo zozbieraných údajov odhadujeme, že v Slovenskej republike ročne žiada o posúdenie zotavovacieho podujatia cca 3000 subjektov (FO-P a PO), ktorým doteraz vyplývala povinnosť ku každej žiadosti o rozhodnutie priložiť kolok v hodnote 50 €. </w:t>
      </w:r>
    </w:p>
    <w:p w14:paraId="0000060C" w14:textId="77777777" w:rsidR="009F1EF2" w:rsidRDefault="00B01A84">
      <w:pPr>
        <w:jc w:val="both"/>
        <w:rPr>
          <w:rFonts w:ascii="Times New Roman" w:eastAsia="Times New Roman" w:hAnsi="Times New Roman" w:cs="Times New Roman"/>
        </w:rPr>
      </w:pPr>
      <w:r>
        <w:rPr>
          <w:rFonts w:ascii="Times New Roman" w:eastAsia="Times New Roman" w:hAnsi="Times New Roman" w:cs="Times New Roman"/>
        </w:rPr>
        <w:t xml:space="preserve">Novelou zákona sa táto povinnosť ruší a nahrádza sa oznamovacou povinnosťou, ktorá je bez poplatku a predstavuje finančnú úľavu pre podnikateľské prostredie. </w:t>
      </w:r>
    </w:p>
    <w:p w14:paraId="0000060D"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Uvedená právna úprava bude mať negatívny vplyv na rozpočet verejnej správy, nakoľko sa zníži príjem do štátneho rozpočtu.</w:t>
      </w:r>
    </w:p>
    <w:p w14:paraId="0000060E" w14:textId="77777777" w:rsidR="009F1EF2" w:rsidRDefault="009F1EF2">
      <w:pPr>
        <w:spacing w:after="0"/>
        <w:jc w:val="both"/>
        <w:rPr>
          <w:rFonts w:ascii="Times New Roman" w:eastAsia="Times New Roman" w:hAnsi="Times New Roman" w:cs="Times New Roman"/>
        </w:rPr>
      </w:pPr>
    </w:p>
    <w:p w14:paraId="0000060F" w14:textId="77777777" w:rsidR="009F1EF2" w:rsidRDefault="009F1EF2">
      <w:pPr>
        <w:spacing w:after="0"/>
        <w:jc w:val="both"/>
        <w:rPr>
          <w:rFonts w:ascii="Times New Roman" w:eastAsia="Times New Roman" w:hAnsi="Times New Roman" w:cs="Times New Roman"/>
          <w:i/>
        </w:rPr>
      </w:pPr>
    </w:p>
    <w:p w14:paraId="00000610" w14:textId="77777777" w:rsidR="009F1EF2" w:rsidRDefault="00B01A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Vyhodnotenie konzultácií s podnikateľskými subjektmi pred predbežným pripomienkovým konaním</w:t>
      </w:r>
    </w:p>
    <w:p w14:paraId="00000611"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Pr>
          <w:rFonts w:ascii="Times New Roman" w:eastAsia="Times New Roman" w:hAnsi="Times New Roman" w:cs="Times New Roman"/>
          <w:i/>
          <w:sz w:val="24"/>
          <w:szCs w:val="24"/>
        </w:rPr>
        <w:t>link</w:t>
      </w:r>
      <w:proofErr w:type="spellEnd"/>
      <w:r>
        <w:rPr>
          <w:rFonts w:ascii="Times New Roman" w:eastAsia="Times New Roman" w:hAnsi="Times New Roman" w:cs="Times New Roman"/>
          <w:i/>
          <w:sz w:val="24"/>
          <w:szCs w:val="24"/>
        </w:rPr>
        <w:t xml:space="preserve"> na webovú stránku, na ktorej boli konzultácie zverejnené. </w:t>
      </w:r>
    </w:p>
    <w:p w14:paraId="00000612"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Uveďte hlavné body konzultácií a ich závery. </w:t>
      </w:r>
    </w:p>
    <w:p w14:paraId="00000613"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000614"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Alternatívne namiesto vypĺňania bodu 3.2 môžete uviesť ako samostatnú prílohu tejto analýzy Záznam z konzultácií obsahujúci požadované informácie. </w:t>
      </w:r>
    </w:p>
    <w:p w14:paraId="00000615" w14:textId="77777777" w:rsidR="009F1EF2" w:rsidRDefault="009F1EF2">
      <w:pPr>
        <w:spacing w:after="0"/>
        <w:jc w:val="both"/>
        <w:rPr>
          <w:rFonts w:ascii="Times New Roman" w:eastAsia="Times New Roman" w:hAnsi="Times New Roman" w:cs="Times New Roman"/>
          <w:sz w:val="24"/>
          <w:szCs w:val="24"/>
        </w:rPr>
      </w:pPr>
    </w:p>
    <w:p w14:paraId="00000616"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 zdravotníctva SR uverejnilo na portáli Slov-Lex predbežnú informáciu k návrhu novely zákona. Predbežná informácia bola súbežne elektronicky zaslaná na Ministerstvo hospodárstva SR s požiadavkou na zabezpečenie konzultácií v zmysle Jednotnej metodiky na posudzovanie vybraných vplyvov. Ani jeden oslovený subjekt si nevyžiadal podrobnejšie informácie o pripravovanom návrhu novely zákona a nepredložil ani jednu pripomienku k návrhu novely zákona.</w:t>
      </w:r>
    </w:p>
    <w:p w14:paraId="00000617" w14:textId="77777777" w:rsidR="009F1EF2" w:rsidRDefault="009F1EF2">
      <w:pPr>
        <w:spacing w:after="0"/>
        <w:jc w:val="both"/>
        <w:rPr>
          <w:rFonts w:ascii="Times New Roman" w:eastAsia="Times New Roman" w:hAnsi="Times New Roman" w:cs="Times New Roman"/>
          <w:i/>
          <w:sz w:val="24"/>
          <w:szCs w:val="24"/>
        </w:rPr>
      </w:pPr>
    </w:p>
    <w:p w14:paraId="00000618" w14:textId="77777777" w:rsidR="009F1EF2" w:rsidRDefault="00B01A84">
      <w:pPr>
        <w:jc w:val="both"/>
        <w:rPr>
          <w:rFonts w:ascii="Times New Roman" w:eastAsia="Times New Roman" w:hAnsi="Times New Roman" w:cs="Times New Roman"/>
          <w:b/>
          <w:sz w:val="24"/>
          <w:szCs w:val="24"/>
        </w:rPr>
      </w:pPr>
      <w:bookmarkStart w:id="3" w:name="_heading=h.1fob9te" w:colFirst="0" w:colLast="0"/>
      <w:bookmarkEnd w:id="3"/>
      <w:r>
        <w:rPr>
          <w:rFonts w:ascii="Times New Roman" w:eastAsia="Times New Roman" w:hAnsi="Times New Roman" w:cs="Times New Roman"/>
          <w:b/>
          <w:sz w:val="24"/>
          <w:szCs w:val="24"/>
        </w:rPr>
        <w:t>3.3 Vplyvy na konkurencieschopnosť a produktivitu</w:t>
      </w:r>
    </w:p>
    <w:p w14:paraId="00000619"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Dochádza k vytvoreniu resp. k zmene bariér na trhu?</w:t>
      </w:r>
    </w:p>
    <w:p w14:paraId="0000061A" w14:textId="77777777" w:rsidR="009F1EF2" w:rsidRDefault="00B01A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Predkladateľ v tejto časti  preto uvedie, či dochádza k vytvoreniu resp. zmene bariér pre vstup na trh pre nových výrobcov, dodávateľov, poskytovateľov či odberateľov tovarov alebo služieb</w:t>
      </w:r>
      <w:r>
        <w:rPr>
          <w:sz w:val="24"/>
          <w:szCs w:val="24"/>
        </w:rPr>
        <w:t xml:space="preserve"> </w:t>
      </w:r>
      <w:r>
        <w:rPr>
          <w:rFonts w:ascii="Times New Roman" w:eastAsia="Times New Roman" w:hAnsi="Times New Roman" w:cs="Times New Roman"/>
          <w:sz w:val="24"/>
          <w:szCs w:val="24"/>
        </w:rPr>
        <w:t xml:space="preserve">a či dôjde k sprísneniu regulácie správania sa pre niektoré podniky. </w:t>
      </w:r>
    </w:p>
    <w:p w14:paraId="0000061D" w14:textId="64E4A9D8" w:rsidR="009F1EF2" w:rsidRDefault="00165950" w:rsidP="007B2CBD">
      <w:pPr>
        <w:jc w:val="both"/>
        <w:rPr>
          <w:rFonts w:ascii="Times New Roman" w:eastAsia="Times New Roman" w:hAnsi="Times New Roman" w:cs="Times New Roman"/>
        </w:rPr>
      </w:pPr>
      <w:sdt>
        <w:sdtPr>
          <w:tag w:val="goog_rdk_421"/>
          <w:id w:val="1699971312"/>
        </w:sdtPr>
        <w:sdtEndPr/>
        <w:sdtContent/>
      </w:sdt>
      <w:sdt>
        <w:sdtPr>
          <w:tag w:val="goog_rdk_458"/>
          <w:id w:val="-1017154254"/>
        </w:sdtPr>
        <w:sdtEndPr/>
        <w:sdtContent/>
      </w:sdt>
      <w:sdt>
        <w:sdtPr>
          <w:tag w:val="goog_rdk_497"/>
          <w:id w:val="1191880435"/>
        </w:sdtPr>
        <w:sdtEndPr/>
        <w:sdtContent/>
      </w:sdt>
      <w:sdt>
        <w:sdtPr>
          <w:tag w:val="goog_rdk_536"/>
          <w:id w:val="333578251"/>
        </w:sdtPr>
        <w:sdtEndPr/>
        <w:sdtContent/>
      </w:sdt>
      <w:sdt>
        <w:sdtPr>
          <w:tag w:val="goog_rdk_576"/>
          <w:id w:val="26380424"/>
        </w:sdtPr>
        <w:sdtEndPr/>
        <w:sdtContent/>
      </w:sdt>
      <w:sdt>
        <w:sdtPr>
          <w:tag w:val="goog_rdk_616"/>
          <w:id w:val="368420390"/>
        </w:sdtPr>
        <w:sdtEndPr/>
        <w:sdtContent/>
      </w:sdt>
      <w:sdt>
        <w:sdtPr>
          <w:tag w:val="goog_rdk_656"/>
          <w:id w:val="1542633847"/>
        </w:sdtPr>
        <w:sdtEndPr/>
        <w:sdtContent/>
      </w:sdt>
      <w:r w:rsidR="00B01A84">
        <w:rPr>
          <w:rFonts w:ascii="Times New Roman" w:eastAsia="Times New Roman" w:hAnsi="Times New Roman" w:cs="Times New Roman"/>
        </w:rPr>
        <w:t xml:space="preserve"> </w:t>
      </w:r>
    </w:p>
    <w:p w14:paraId="0000061E" w14:textId="77777777" w:rsidR="009F1EF2" w:rsidRDefault="009F1EF2">
      <w:pPr>
        <w:spacing w:after="0"/>
        <w:jc w:val="both"/>
        <w:rPr>
          <w:rFonts w:ascii="Times New Roman" w:eastAsia="Times New Roman" w:hAnsi="Times New Roman" w:cs="Times New Roman"/>
          <w:b/>
        </w:rPr>
      </w:pPr>
    </w:p>
    <w:p w14:paraId="0000061F"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41 zákona č. 355/2007 Z. z. </w:t>
      </w:r>
    </w:p>
    <w:p w14:paraId="00000620"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Navrhovaná právna úprava v § 41 vypúšťa povinnosť pre všetky fyzické osoby -  podnikateľov a právnické osoby, ktoré sú oprávnené na odstraňovanie azbestu alebo materiálov obsahujúcich azbest zo stavieb, predkladať príslušnému orgánu verejného zdravotníctva na posúdenie návrh na odstraňovanie azbestu a materiálov  obsahujúcich azbest zo stavieb. </w:t>
      </w:r>
    </w:p>
    <w:p w14:paraId="00000621"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Návrh zákona v § 41 sa týka všetkých fyzických osôb -  podnikateľov a právnických osôb, ktoré sú oprávnené na odstraňovanie azbestu alebo materiálov obsahujúcich azbest zo stavieb, a nebude  dochádzať k vytvoreniu ani k zmene bariér pre vstup na trh pre nových zamestnávateľov.</w:t>
      </w:r>
    </w:p>
    <w:p w14:paraId="00000622" w14:textId="77777777" w:rsidR="009F1EF2" w:rsidRDefault="009F1EF2">
      <w:pPr>
        <w:spacing w:after="0"/>
        <w:jc w:val="both"/>
        <w:rPr>
          <w:rFonts w:ascii="Times New Roman" w:eastAsia="Times New Roman" w:hAnsi="Times New Roman" w:cs="Times New Roman"/>
          <w:i/>
          <w:strike/>
        </w:rPr>
      </w:pPr>
    </w:p>
    <w:p w14:paraId="00000623"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Bude sa s niektorými podnikmi alebo produktmi zaobchádzať v porovnateľnej situácii rôzne (napr. špeciálne režimy pre </w:t>
      </w:r>
      <w:proofErr w:type="spellStart"/>
      <w:r>
        <w:rPr>
          <w:rFonts w:ascii="Times New Roman" w:eastAsia="Times New Roman" w:hAnsi="Times New Roman" w:cs="Times New Roman"/>
          <w:i/>
          <w:sz w:val="24"/>
          <w:szCs w:val="24"/>
        </w:rPr>
        <w:t>mikro</w:t>
      </w:r>
      <w:proofErr w:type="spellEnd"/>
      <w:r>
        <w:rPr>
          <w:rFonts w:ascii="Times New Roman" w:eastAsia="Times New Roman" w:hAnsi="Times New Roman" w:cs="Times New Roman"/>
          <w:i/>
          <w:sz w:val="24"/>
          <w:szCs w:val="24"/>
        </w:rPr>
        <w:t xml:space="preserve">, malé a stredné podniky tzv. MSP)? </w:t>
      </w:r>
    </w:p>
    <w:p w14:paraId="00000624" w14:textId="77777777" w:rsidR="009F1EF2" w:rsidRDefault="009F1EF2">
      <w:pPr>
        <w:jc w:val="both"/>
        <w:rPr>
          <w:rFonts w:ascii="Times New Roman" w:eastAsia="Times New Roman" w:hAnsi="Times New Roman" w:cs="Times New Roman"/>
          <w:b/>
          <w:sz w:val="20"/>
          <w:szCs w:val="20"/>
          <w:u w:val="single"/>
        </w:rPr>
      </w:pPr>
    </w:p>
    <w:p w14:paraId="00000627" w14:textId="3354A09B" w:rsidR="009F1EF2" w:rsidRDefault="00165950" w:rsidP="007B2CBD">
      <w:pPr>
        <w:jc w:val="both"/>
        <w:rPr>
          <w:rFonts w:ascii="Times New Roman" w:eastAsia="Times New Roman" w:hAnsi="Times New Roman" w:cs="Times New Roman"/>
          <w:i/>
        </w:rPr>
      </w:pPr>
      <w:sdt>
        <w:sdtPr>
          <w:tag w:val="goog_rdk_415"/>
          <w:id w:val="-1650358245"/>
        </w:sdtPr>
        <w:sdtEndPr/>
        <w:sdtContent/>
      </w:sdt>
      <w:sdt>
        <w:sdtPr>
          <w:tag w:val="goog_rdk_451"/>
          <w:id w:val="-731079987"/>
        </w:sdtPr>
        <w:sdtEndPr/>
        <w:sdtContent/>
      </w:sdt>
      <w:sdt>
        <w:sdtPr>
          <w:tag w:val="goog_rdk_490"/>
          <w:id w:val="272833538"/>
        </w:sdtPr>
        <w:sdtEndPr/>
        <w:sdtContent/>
      </w:sdt>
      <w:sdt>
        <w:sdtPr>
          <w:tag w:val="goog_rdk_529"/>
          <w:id w:val="-1037193470"/>
        </w:sdtPr>
        <w:sdtEndPr/>
        <w:sdtContent/>
      </w:sdt>
      <w:sdt>
        <w:sdtPr>
          <w:tag w:val="goog_rdk_569"/>
          <w:id w:val="827250802"/>
        </w:sdtPr>
        <w:sdtEndPr/>
        <w:sdtContent/>
      </w:sdt>
      <w:sdt>
        <w:sdtPr>
          <w:tag w:val="goog_rdk_609"/>
          <w:id w:val="53286468"/>
        </w:sdtPr>
        <w:sdtEndPr/>
        <w:sdtContent/>
      </w:sdt>
      <w:sdt>
        <w:sdtPr>
          <w:tag w:val="goog_rdk_649"/>
          <w:id w:val="1977333203"/>
        </w:sdtPr>
        <w:sdtEndPr/>
        <w:sdtContent/>
      </w:sdt>
    </w:p>
    <w:p w14:paraId="00000628"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41 zákona č. 355/2007 Z. z. </w:t>
      </w:r>
    </w:p>
    <w:p w14:paraId="00000629"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Návrh zákona v § 41 sa týka všetkých fyzických osôb -  podnikateľov a právnických osôb, ktoré sú oprávnené na odstraňovanie azbestu alebo materiálov obsahujúcich azbest zo stavieb. </w:t>
      </w:r>
    </w:p>
    <w:p w14:paraId="0000062A" w14:textId="77777777" w:rsidR="009F1EF2" w:rsidRDefault="009F1EF2">
      <w:pPr>
        <w:spacing w:after="0"/>
        <w:jc w:val="both"/>
        <w:rPr>
          <w:rFonts w:ascii="Times New Roman" w:eastAsia="Times New Roman" w:hAnsi="Times New Roman" w:cs="Times New Roman"/>
          <w:i/>
          <w:sz w:val="24"/>
          <w:szCs w:val="24"/>
        </w:rPr>
      </w:pPr>
    </w:p>
    <w:p w14:paraId="0000062B"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Ovplyvňuje zmena regulácie cezhraničné investície (príliv/odliv zahraničných investícií resp. uplatnenie slovenských podnikov na zahraničných trhoch)?</w:t>
      </w:r>
    </w:p>
    <w:p w14:paraId="0000062C" w14:textId="77777777" w:rsidR="009F1EF2" w:rsidRDefault="009F1EF2">
      <w:pPr>
        <w:spacing w:after="0"/>
        <w:jc w:val="both"/>
        <w:rPr>
          <w:rFonts w:ascii="Times New Roman" w:eastAsia="Times New Roman" w:hAnsi="Times New Roman" w:cs="Times New Roman"/>
          <w:i/>
          <w:sz w:val="24"/>
          <w:szCs w:val="24"/>
        </w:rPr>
      </w:pPr>
    </w:p>
    <w:p w14:paraId="0000062E" w14:textId="50A22BAE" w:rsidR="009F1EF2" w:rsidRDefault="00165950" w:rsidP="007B2CBD">
      <w:pPr>
        <w:jc w:val="both"/>
        <w:rPr>
          <w:rFonts w:ascii="Times New Roman" w:eastAsia="Times New Roman" w:hAnsi="Times New Roman" w:cs="Times New Roman"/>
        </w:rPr>
      </w:pPr>
      <w:sdt>
        <w:sdtPr>
          <w:tag w:val="goog_rdk_455"/>
          <w:id w:val="715706395"/>
        </w:sdtPr>
        <w:sdtEndPr/>
        <w:sdtContent/>
      </w:sdt>
      <w:sdt>
        <w:sdtPr>
          <w:tag w:val="goog_rdk_494"/>
          <w:id w:val="-59242994"/>
        </w:sdtPr>
        <w:sdtEndPr/>
        <w:sdtContent/>
      </w:sdt>
      <w:sdt>
        <w:sdtPr>
          <w:tag w:val="goog_rdk_533"/>
          <w:id w:val="-1711252587"/>
        </w:sdtPr>
        <w:sdtEndPr/>
        <w:sdtContent/>
      </w:sdt>
      <w:sdt>
        <w:sdtPr>
          <w:tag w:val="goog_rdk_573"/>
          <w:id w:val="-1101179445"/>
        </w:sdtPr>
        <w:sdtEndPr/>
        <w:sdtContent/>
      </w:sdt>
      <w:sdt>
        <w:sdtPr>
          <w:tag w:val="goog_rdk_613"/>
          <w:id w:val="-1598546227"/>
        </w:sdtPr>
        <w:sdtEndPr/>
        <w:sdtContent/>
      </w:sdt>
      <w:sdt>
        <w:sdtPr>
          <w:tag w:val="goog_rdk_653"/>
          <w:id w:val="-492718726"/>
        </w:sdtPr>
        <w:sdtEndPr/>
        <w:sdtContent/>
      </w:sdt>
    </w:p>
    <w:p w14:paraId="0000062F" w14:textId="77777777" w:rsidR="009F1EF2" w:rsidRDefault="009F1EF2">
      <w:pPr>
        <w:spacing w:after="0"/>
        <w:jc w:val="both"/>
        <w:rPr>
          <w:rFonts w:ascii="Times New Roman" w:eastAsia="Times New Roman" w:hAnsi="Times New Roman" w:cs="Times New Roman"/>
          <w:i/>
        </w:rPr>
      </w:pPr>
    </w:p>
    <w:p w14:paraId="00000630"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41 zákona č. 355/2007 Z. z. </w:t>
      </w:r>
    </w:p>
    <w:p w14:paraId="00000631"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Návrh zákona v § 41 sa týka všetkých fyzických osôb -  podnikateľov a právnických osôb, ktoré sú oprávnené na odstraňovanie azbestu alebo materiálov obsahujúcich azbest zo stavieb; rovnako a preto návrh by nemal mať významnejší vplyv na vonkajšiu konkurencieschopnosť firiem EÚ.</w:t>
      </w:r>
    </w:p>
    <w:p w14:paraId="00000632"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633" w14:textId="77777777" w:rsidR="009F1EF2" w:rsidRDefault="009F1EF2">
      <w:pPr>
        <w:spacing w:after="0"/>
        <w:jc w:val="both"/>
        <w:rPr>
          <w:rFonts w:ascii="Times New Roman" w:eastAsia="Times New Roman" w:hAnsi="Times New Roman" w:cs="Times New Roman"/>
          <w:i/>
          <w:sz w:val="24"/>
          <w:szCs w:val="24"/>
        </w:rPr>
      </w:pPr>
    </w:p>
    <w:p w14:paraId="00000634"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Ovplyvní dostupnosť základných zdrojov (financie, pracovná sila, suroviny, mechanizmy, energie atď.)? </w:t>
      </w:r>
    </w:p>
    <w:p w14:paraId="00000635"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Ovplyvňuje zmena regulácie inovácie, vedu a výskum?</w:t>
      </w:r>
    </w:p>
    <w:p w14:paraId="00000636"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Ako prispieva zmena regulácie k cieľu Slovenska mať najlepšie podnikateľské prostredie spomedzi susediacich krajín EÚ?</w:t>
      </w:r>
    </w:p>
    <w:p w14:paraId="00000637" w14:textId="77777777" w:rsidR="009F1EF2" w:rsidRDefault="009F1EF2">
      <w:pPr>
        <w:spacing w:after="0"/>
        <w:jc w:val="both"/>
        <w:rPr>
          <w:rFonts w:ascii="Times New Roman" w:eastAsia="Times New Roman" w:hAnsi="Times New Roman" w:cs="Times New Roman"/>
          <w:i/>
          <w:sz w:val="24"/>
          <w:szCs w:val="24"/>
        </w:rPr>
      </w:pPr>
    </w:p>
    <w:p w14:paraId="00000638" w14:textId="77777777" w:rsidR="009F1EF2" w:rsidRDefault="00B01A8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Konkurencieschopnosť:</w:t>
      </w:r>
    </w:p>
    <w:p w14:paraId="00000639"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Na základe uvedených odpovedí zaškrtnite a popíšte, či materiál konkurencieschopnosť:</w:t>
      </w:r>
    </w:p>
    <w:p w14:paraId="0000063A" w14:textId="77777777" w:rsidR="009F1EF2" w:rsidRDefault="00165950">
      <w:pPr>
        <w:spacing w:after="0"/>
        <w:jc w:val="both"/>
        <w:rPr>
          <w:rFonts w:ascii="Times New Roman" w:eastAsia="Times New Roman" w:hAnsi="Times New Roman" w:cs="Times New Roman"/>
          <w:i/>
          <w:sz w:val="24"/>
          <w:szCs w:val="24"/>
        </w:rPr>
      </w:pPr>
      <w:sdt>
        <w:sdtPr>
          <w:tag w:val="goog_rdk_2"/>
          <w:id w:val="-2104561432"/>
        </w:sdtPr>
        <w:sdtEndPr/>
        <w:sdtContent>
          <w:r w:rsidR="00B01A84">
            <w:rPr>
              <w:rFonts w:ascii="Arial Unicode MS" w:eastAsia="Arial Unicode MS" w:hAnsi="Arial Unicode MS" w:cs="Arial Unicode MS"/>
              <w:i/>
              <w:sz w:val="24"/>
              <w:szCs w:val="24"/>
            </w:rPr>
            <w:t>☐</w:t>
          </w:r>
        </w:sdtContent>
      </w:sdt>
      <w:r w:rsidR="00B01A84">
        <w:rPr>
          <w:rFonts w:ascii="Times New Roman" w:eastAsia="Times New Roman" w:hAnsi="Times New Roman" w:cs="Times New Roman"/>
          <w:i/>
          <w:sz w:val="24"/>
          <w:szCs w:val="24"/>
        </w:rPr>
        <w:t xml:space="preserve"> zvyšuje  </w:t>
      </w:r>
      <w:r w:rsidR="00B01A84">
        <w:rPr>
          <w:rFonts w:ascii="Times New Roman" w:eastAsia="Times New Roman" w:hAnsi="Times New Roman" w:cs="Times New Roman"/>
          <w:i/>
          <w:sz w:val="24"/>
          <w:szCs w:val="24"/>
        </w:rPr>
        <w:tab/>
      </w:r>
      <w:r w:rsidR="00B01A84">
        <w:rPr>
          <w:rFonts w:ascii="Wingdings" w:eastAsia="Wingdings" w:hAnsi="Wingdings" w:cs="Wingdings"/>
          <w:i/>
          <w:sz w:val="24"/>
          <w:szCs w:val="24"/>
        </w:rPr>
        <w:t>🗹</w:t>
      </w:r>
      <w:r w:rsidR="00B01A84">
        <w:rPr>
          <w:rFonts w:ascii="Times New Roman" w:eastAsia="Times New Roman" w:hAnsi="Times New Roman" w:cs="Times New Roman"/>
          <w:i/>
          <w:sz w:val="24"/>
          <w:szCs w:val="24"/>
        </w:rPr>
        <w:t xml:space="preserve">  </w:t>
      </w:r>
      <w:r w:rsidR="00B01A84">
        <w:rPr>
          <w:rFonts w:ascii="Times New Roman" w:eastAsia="Times New Roman" w:hAnsi="Times New Roman" w:cs="Times New Roman"/>
          <w:sz w:val="24"/>
          <w:szCs w:val="24"/>
        </w:rPr>
        <w:t>nemení</w:t>
      </w:r>
      <w:r w:rsidR="00B01A84">
        <w:rPr>
          <w:rFonts w:ascii="Times New Roman" w:eastAsia="Times New Roman" w:hAnsi="Times New Roman" w:cs="Times New Roman"/>
          <w:i/>
          <w:sz w:val="24"/>
          <w:szCs w:val="24"/>
        </w:rPr>
        <w:tab/>
      </w:r>
      <w:sdt>
        <w:sdtPr>
          <w:tag w:val="goog_rdk_3"/>
          <w:id w:val="1611461383"/>
        </w:sdtPr>
        <w:sdtEndPr/>
        <w:sdtContent>
          <w:r w:rsidR="00B01A84">
            <w:rPr>
              <w:rFonts w:ascii="Arial Unicode MS" w:eastAsia="Arial Unicode MS" w:hAnsi="Arial Unicode MS" w:cs="Arial Unicode MS"/>
              <w:i/>
              <w:sz w:val="24"/>
              <w:szCs w:val="24"/>
            </w:rPr>
            <w:t>☐</w:t>
          </w:r>
        </w:sdtContent>
      </w:sdt>
      <w:r w:rsidR="00B01A84">
        <w:rPr>
          <w:rFonts w:ascii="Times New Roman" w:eastAsia="Times New Roman" w:hAnsi="Times New Roman" w:cs="Times New Roman"/>
          <w:i/>
          <w:sz w:val="24"/>
          <w:szCs w:val="24"/>
        </w:rPr>
        <w:t xml:space="preserve"> znižuje</w:t>
      </w:r>
    </w:p>
    <w:p w14:paraId="0000063B" w14:textId="77777777" w:rsidR="009F1EF2" w:rsidRDefault="009F1EF2">
      <w:pPr>
        <w:spacing w:after="0"/>
        <w:jc w:val="both"/>
        <w:rPr>
          <w:rFonts w:ascii="Times New Roman" w:eastAsia="Times New Roman" w:hAnsi="Times New Roman" w:cs="Times New Roman"/>
          <w:i/>
          <w:sz w:val="24"/>
          <w:szCs w:val="24"/>
        </w:rPr>
      </w:pPr>
    </w:p>
    <w:p w14:paraId="0000063C" w14:textId="77777777" w:rsidR="009F1EF2" w:rsidRDefault="00B01A8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Produktivita:</w:t>
      </w:r>
    </w:p>
    <w:p w14:paraId="0000063D"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Aký má materiál vplyv na zmenu pomeru medzi produkciou podnikov a ich nákladmi? </w:t>
      </w:r>
    </w:p>
    <w:p w14:paraId="0000063E" w14:textId="77777777" w:rsidR="009F1EF2" w:rsidRDefault="009F1EF2">
      <w:pPr>
        <w:spacing w:after="0"/>
        <w:jc w:val="both"/>
        <w:rPr>
          <w:rFonts w:ascii="Times New Roman" w:eastAsia="Times New Roman" w:hAnsi="Times New Roman" w:cs="Times New Roman"/>
          <w:i/>
          <w:sz w:val="24"/>
          <w:szCs w:val="24"/>
        </w:rPr>
      </w:pPr>
    </w:p>
    <w:p w14:paraId="0000063F" w14:textId="77777777" w:rsidR="009F1EF2" w:rsidRDefault="00B01A8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Na základe uvedenej odpovede zaškrtnite a popíšte, či materiál produktivitu:</w:t>
      </w:r>
    </w:p>
    <w:p w14:paraId="00000640" w14:textId="77777777" w:rsidR="009F1EF2" w:rsidRDefault="00165950">
      <w:pPr>
        <w:spacing w:after="0"/>
        <w:jc w:val="both"/>
        <w:rPr>
          <w:rFonts w:ascii="Times New Roman" w:eastAsia="Times New Roman" w:hAnsi="Times New Roman" w:cs="Times New Roman"/>
          <w:i/>
          <w:sz w:val="24"/>
          <w:szCs w:val="24"/>
        </w:rPr>
      </w:pPr>
      <w:sdt>
        <w:sdtPr>
          <w:tag w:val="goog_rdk_4"/>
          <w:id w:val="-1337070808"/>
        </w:sdtPr>
        <w:sdtEndPr/>
        <w:sdtContent>
          <w:r w:rsidR="00B01A84">
            <w:rPr>
              <w:rFonts w:ascii="Arial Unicode MS" w:eastAsia="Arial Unicode MS" w:hAnsi="Arial Unicode MS" w:cs="Arial Unicode MS"/>
              <w:i/>
              <w:sz w:val="24"/>
              <w:szCs w:val="24"/>
            </w:rPr>
            <w:t>☐</w:t>
          </w:r>
        </w:sdtContent>
      </w:sdt>
      <w:r w:rsidR="00B01A84">
        <w:rPr>
          <w:rFonts w:ascii="Times New Roman" w:eastAsia="Times New Roman" w:hAnsi="Times New Roman" w:cs="Times New Roman"/>
          <w:i/>
          <w:sz w:val="24"/>
          <w:szCs w:val="24"/>
        </w:rPr>
        <w:t xml:space="preserve"> </w:t>
      </w:r>
      <w:r w:rsidR="00B01A84">
        <w:rPr>
          <w:rFonts w:ascii="Times New Roman" w:eastAsia="Times New Roman" w:hAnsi="Times New Roman" w:cs="Times New Roman"/>
          <w:sz w:val="24"/>
          <w:szCs w:val="24"/>
        </w:rPr>
        <w:t>zvyšuje</w:t>
      </w:r>
      <w:r w:rsidR="00B01A84">
        <w:rPr>
          <w:rFonts w:ascii="Times New Roman" w:eastAsia="Times New Roman" w:hAnsi="Times New Roman" w:cs="Times New Roman"/>
          <w:i/>
          <w:sz w:val="24"/>
          <w:szCs w:val="24"/>
        </w:rPr>
        <w:t xml:space="preserve">  </w:t>
      </w:r>
      <w:r w:rsidR="00B01A84">
        <w:rPr>
          <w:rFonts w:ascii="Times New Roman" w:eastAsia="Times New Roman" w:hAnsi="Times New Roman" w:cs="Times New Roman"/>
          <w:i/>
          <w:sz w:val="24"/>
          <w:szCs w:val="24"/>
        </w:rPr>
        <w:tab/>
      </w:r>
      <w:r w:rsidR="00B01A84">
        <w:rPr>
          <w:rFonts w:ascii="Wingdings" w:eastAsia="Wingdings" w:hAnsi="Wingdings" w:cs="Wingdings"/>
          <w:i/>
          <w:sz w:val="24"/>
          <w:szCs w:val="24"/>
        </w:rPr>
        <w:t>🗹</w:t>
      </w:r>
      <w:r w:rsidR="00B01A84">
        <w:rPr>
          <w:rFonts w:ascii="Times New Roman" w:eastAsia="Times New Roman" w:hAnsi="Times New Roman" w:cs="Times New Roman"/>
          <w:i/>
          <w:sz w:val="24"/>
          <w:szCs w:val="24"/>
        </w:rPr>
        <w:t xml:space="preserve">  nemení</w:t>
      </w:r>
      <w:r w:rsidR="00B01A84">
        <w:rPr>
          <w:rFonts w:ascii="Times New Roman" w:eastAsia="Times New Roman" w:hAnsi="Times New Roman" w:cs="Times New Roman"/>
          <w:i/>
          <w:sz w:val="24"/>
          <w:szCs w:val="24"/>
        </w:rPr>
        <w:tab/>
      </w:r>
      <w:sdt>
        <w:sdtPr>
          <w:tag w:val="goog_rdk_5"/>
          <w:id w:val="-937060619"/>
        </w:sdtPr>
        <w:sdtEndPr/>
        <w:sdtContent>
          <w:r w:rsidR="00B01A84">
            <w:rPr>
              <w:rFonts w:ascii="Arial Unicode MS" w:eastAsia="Arial Unicode MS" w:hAnsi="Arial Unicode MS" w:cs="Arial Unicode MS"/>
              <w:i/>
              <w:sz w:val="24"/>
              <w:szCs w:val="24"/>
            </w:rPr>
            <w:t>☐</w:t>
          </w:r>
        </w:sdtContent>
      </w:sdt>
      <w:r w:rsidR="00B01A84">
        <w:rPr>
          <w:rFonts w:ascii="Times New Roman" w:eastAsia="Times New Roman" w:hAnsi="Times New Roman" w:cs="Times New Roman"/>
          <w:i/>
          <w:sz w:val="24"/>
          <w:szCs w:val="24"/>
        </w:rPr>
        <w:t xml:space="preserve"> znižuje</w:t>
      </w:r>
    </w:p>
    <w:p w14:paraId="00000641" w14:textId="77777777" w:rsidR="009F1EF2" w:rsidRDefault="009F1EF2">
      <w:pPr>
        <w:spacing w:after="0"/>
        <w:jc w:val="both"/>
        <w:rPr>
          <w:rFonts w:ascii="Times New Roman" w:eastAsia="Times New Roman" w:hAnsi="Times New Roman" w:cs="Times New Roman"/>
          <w:i/>
          <w:sz w:val="24"/>
          <w:szCs w:val="24"/>
        </w:rPr>
      </w:pPr>
    </w:p>
    <w:p w14:paraId="00000642"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41 zákona č. 355/2007 Z. z. </w:t>
      </w:r>
    </w:p>
    <w:p w14:paraId="00000643"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Bude mať pozitívny vplyv na podnikateľské prostredie nakoľko oznamovacia povinnosť, ktorá nahradí povinnosť zamestnávateľa predkladať príslušnému orgánu verejného zdravotníctva na posúdenie návrh na odstraňovanie azbestu a materiálov  obsahujúcich azbest zo stavieb, nebude spoplatnená správnym poplatkom; čo pre fyzické osoby -  podnikateľov a právnické osoby, ktoré sú oprávnené na odstraňovanie azbestu alebo materiálov obsahujúcich azbest zo stavieb,  predstavuje úsporu cca 120 € ročne. </w:t>
      </w:r>
    </w:p>
    <w:p w14:paraId="00000644" w14:textId="77777777" w:rsidR="009F1EF2" w:rsidRDefault="009F1EF2">
      <w:pPr>
        <w:spacing w:after="0"/>
        <w:jc w:val="both"/>
        <w:rPr>
          <w:rFonts w:ascii="Times New Roman" w:eastAsia="Times New Roman" w:hAnsi="Times New Roman" w:cs="Times New Roman"/>
        </w:rPr>
      </w:pPr>
    </w:p>
    <w:p w14:paraId="00000645"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25 zákona č. 355/2007 Z. z. </w:t>
      </w:r>
    </w:p>
    <w:p w14:paraId="00000646" w14:textId="77777777" w:rsidR="009F1EF2" w:rsidRDefault="00B01A84">
      <w:pPr>
        <w:spacing w:after="0"/>
        <w:jc w:val="both"/>
        <w:rPr>
          <w:rFonts w:ascii="Times New Roman" w:eastAsia="Times New Roman" w:hAnsi="Times New Roman" w:cs="Times New Roman"/>
        </w:rPr>
      </w:pPr>
      <w:r>
        <w:rPr>
          <w:rFonts w:ascii="Times New Roman" w:eastAsia="Times New Roman" w:hAnsi="Times New Roman" w:cs="Times New Roman"/>
        </w:rPr>
        <w:t xml:space="preserve">Bude mať pozitívny vplyv na podnikateľské prostredie, nakoľko oznamovacia povinnosť, ktorá nahradí povinnosť FO-P a PO  predkladať príslušnému orgánu verejného zdravotníctva na posúdenie návrh na vydanie rozhodnutia ku konaniu zotavovacieho podujatia, nie je spoplatnená správnym poplatkom. </w:t>
      </w:r>
    </w:p>
    <w:p w14:paraId="00000647" w14:textId="77777777" w:rsidR="009F1EF2" w:rsidRDefault="009F1EF2">
      <w:pPr>
        <w:spacing w:after="0"/>
        <w:jc w:val="both"/>
        <w:rPr>
          <w:rFonts w:ascii="Times New Roman" w:eastAsia="Times New Roman" w:hAnsi="Times New Roman" w:cs="Times New Roman"/>
        </w:rPr>
      </w:pPr>
    </w:p>
    <w:p w14:paraId="00000648" w14:textId="77777777" w:rsidR="009F1EF2" w:rsidRDefault="009F1EF2">
      <w:pPr>
        <w:spacing w:after="0"/>
        <w:jc w:val="both"/>
        <w:rPr>
          <w:rFonts w:ascii="Times New Roman" w:eastAsia="Times New Roman" w:hAnsi="Times New Roman" w:cs="Times New Roman"/>
          <w:i/>
          <w:sz w:val="24"/>
          <w:szCs w:val="24"/>
        </w:rPr>
      </w:pPr>
    </w:p>
    <w:p w14:paraId="00000649" w14:textId="77777777" w:rsidR="009F1EF2" w:rsidRDefault="009F1EF2">
      <w:pPr>
        <w:spacing w:after="0"/>
        <w:jc w:val="both"/>
        <w:rPr>
          <w:rFonts w:ascii="Times New Roman" w:eastAsia="Times New Roman" w:hAnsi="Times New Roman" w:cs="Times New Roman"/>
          <w:i/>
          <w:sz w:val="24"/>
          <w:szCs w:val="24"/>
        </w:rPr>
      </w:pPr>
    </w:p>
    <w:p w14:paraId="0000064A" w14:textId="77777777" w:rsidR="009F1EF2" w:rsidRDefault="00B01A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Iné vplyvy na podnikateľské prostredie </w:t>
      </w:r>
    </w:p>
    <w:p w14:paraId="0000064B" w14:textId="77777777" w:rsidR="009F1EF2" w:rsidRDefault="00B01A84">
      <w:pPr>
        <w:spacing w:after="0"/>
        <w:jc w:val="both"/>
        <w:rPr>
          <w:rFonts w:ascii="Times New Roman" w:eastAsia="Times New Roman" w:hAnsi="Times New Roman" w:cs="Times New Roman"/>
          <w:i/>
          <w:color w:val="C00000"/>
          <w:sz w:val="24"/>
          <w:szCs w:val="24"/>
          <w:highlight w:val="yellow"/>
        </w:rPr>
      </w:pPr>
      <w:r>
        <w:rPr>
          <w:rFonts w:ascii="Times New Roman" w:eastAsia="Times New Roman" w:hAnsi="Times New Roman" w:cs="Times New Roman"/>
          <w:i/>
          <w:sz w:val="24"/>
          <w:szCs w:val="24"/>
        </w:rPr>
        <w:t xml:space="preserve">Ak má materiál vplyvy na PP, ktoré nemožno zaradiť do predchádzajúcich častí, či už pozitívne alebo negatívne, tu ich uveďte.  Patria sem: </w:t>
      </w:r>
    </w:p>
    <w:p w14:paraId="0000064C" w14:textId="77777777" w:rsidR="009F1EF2" w:rsidRDefault="00B01A84">
      <w:pPr>
        <w:numPr>
          <w:ilvl w:val="0"/>
          <w:numId w:val="3"/>
        </w:numPr>
        <w:pBdr>
          <w:top w:val="nil"/>
          <w:left w:val="nil"/>
          <w:bottom w:val="nil"/>
          <w:right w:val="nil"/>
          <w:between w:val="nil"/>
        </w:pBdr>
        <w:spacing w:after="0" w:line="254"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sankcie alebo pokuty, ako dôsledok porušenia právne záväzných ustanovení;</w:t>
      </w:r>
    </w:p>
    <w:p w14:paraId="0000064D" w14:textId="77777777" w:rsidR="009F1EF2" w:rsidRDefault="00B01A84">
      <w:pPr>
        <w:numPr>
          <w:ilvl w:val="0"/>
          <w:numId w:val="3"/>
        </w:numPr>
        <w:pBdr>
          <w:top w:val="nil"/>
          <w:left w:val="nil"/>
          <w:bottom w:val="nil"/>
          <w:right w:val="nil"/>
          <w:between w:val="nil"/>
        </w:pBdr>
        <w:spacing w:after="0" w:line="254"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0000064E" w14:textId="77777777" w:rsidR="009F1EF2" w:rsidRDefault="00B01A84">
      <w:pPr>
        <w:numPr>
          <w:ilvl w:val="0"/>
          <w:numId w:val="3"/>
        </w:numPr>
        <w:pBdr>
          <w:top w:val="nil"/>
          <w:left w:val="nil"/>
          <w:bottom w:val="nil"/>
          <w:right w:val="nil"/>
          <w:between w:val="nil"/>
        </w:pBdr>
        <w:spacing w:after="0" w:line="254"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regulované ceny podľa zákona č. 18/1996 Z. z. o cenách;</w:t>
      </w:r>
    </w:p>
    <w:p w14:paraId="0000064F" w14:textId="77777777" w:rsidR="009F1EF2" w:rsidRDefault="00B01A84">
      <w:pPr>
        <w:numPr>
          <w:ilvl w:val="0"/>
          <w:numId w:val="3"/>
        </w:numPr>
        <w:pBdr>
          <w:top w:val="nil"/>
          <w:left w:val="nil"/>
          <w:bottom w:val="nil"/>
          <w:right w:val="nil"/>
          <w:between w:val="nil"/>
        </w:pBdr>
        <w:spacing w:after="0" w:line="254"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iné vplyvy, ktoré predpokladá materiál, ale nemožno ich zaradiť do častí 3.1 a 3.3. </w:t>
      </w:r>
    </w:p>
    <w:p w14:paraId="00000650" w14:textId="77777777" w:rsidR="009F1EF2" w:rsidRDefault="009F1EF2">
      <w:pPr>
        <w:spacing w:after="0"/>
        <w:jc w:val="both"/>
        <w:rPr>
          <w:rFonts w:ascii="Times New Roman" w:eastAsia="Times New Roman" w:hAnsi="Times New Roman" w:cs="Times New Roman"/>
          <w:i/>
          <w:sz w:val="24"/>
          <w:szCs w:val="24"/>
        </w:rPr>
      </w:pPr>
    </w:p>
    <w:p w14:paraId="00000654" w14:textId="78729616" w:rsidR="009F1EF2" w:rsidRDefault="00165950" w:rsidP="007B2CBD">
      <w:pPr>
        <w:jc w:val="both"/>
        <w:rPr>
          <w:rFonts w:ascii="Times New Roman" w:eastAsia="Times New Roman" w:hAnsi="Times New Roman" w:cs="Times New Roman"/>
        </w:rPr>
      </w:pPr>
      <w:sdt>
        <w:sdtPr>
          <w:tag w:val="goog_rdk_443"/>
          <w:id w:val="-1932647849"/>
        </w:sdtPr>
        <w:sdtEndPr/>
        <w:sdtContent/>
      </w:sdt>
      <w:sdt>
        <w:sdtPr>
          <w:tag w:val="goog_rdk_481"/>
          <w:id w:val="-1013834910"/>
        </w:sdtPr>
        <w:sdtEndPr/>
        <w:sdtContent/>
      </w:sdt>
      <w:sdt>
        <w:sdtPr>
          <w:tag w:val="goog_rdk_520"/>
          <w:id w:val="-974681502"/>
        </w:sdtPr>
        <w:sdtEndPr/>
        <w:sdtContent/>
      </w:sdt>
      <w:sdt>
        <w:sdtPr>
          <w:tag w:val="goog_rdk_560"/>
          <w:id w:val="925535599"/>
        </w:sdtPr>
        <w:sdtEndPr/>
        <w:sdtContent/>
      </w:sdt>
      <w:sdt>
        <w:sdtPr>
          <w:tag w:val="goog_rdk_600"/>
          <w:id w:val="1170445534"/>
        </w:sdtPr>
        <w:sdtEndPr/>
        <w:sdtContent/>
      </w:sdt>
      <w:sdt>
        <w:sdtPr>
          <w:tag w:val="goog_rdk_640"/>
          <w:id w:val="1470471233"/>
        </w:sdtPr>
        <w:sdtEndPr/>
        <w:sdtContent/>
      </w:sdt>
      <w:sdt>
        <w:sdtPr>
          <w:tag w:val="goog_rdk_680"/>
          <w:id w:val="-693077235"/>
        </w:sdtPr>
        <w:sdtEndPr/>
        <w:sdtContent/>
      </w:sdt>
    </w:p>
    <w:p w14:paraId="00000655" w14:textId="77777777" w:rsidR="009F1EF2" w:rsidRDefault="009F1EF2">
      <w:pPr>
        <w:spacing w:after="0"/>
        <w:ind w:firstLine="708"/>
        <w:jc w:val="both"/>
        <w:rPr>
          <w:rFonts w:ascii="Times New Roman" w:eastAsia="Times New Roman" w:hAnsi="Times New Roman" w:cs="Times New Roman"/>
        </w:rPr>
      </w:pPr>
    </w:p>
    <w:p w14:paraId="00000656" w14:textId="77777777" w:rsidR="009F1EF2" w:rsidRDefault="00B01A84">
      <w:pPr>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41 zákona č. 355/2007 Z. z. </w:t>
      </w:r>
    </w:p>
    <w:p w14:paraId="00000657" w14:textId="77777777" w:rsidR="009F1EF2" w:rsidRDefault="00B01A84">
      <w:pPr>
        <w:ind w:firstLine="708"/>
        <w:jc w:val="both"/>
        <w:rPr>
          <w:rFonts w:ascii="Times New Roman" w:eastAsia="Times New Roman" w:hAnsi="Times New Roman" w:cs="Times New Roman"/>
        </w:rPr>
      </w:pPr>
      <w:r>
        <w:rPr>
          <w:rFonts w:ascii="Times New Roman" w:eastAsia="Times New Roman" w:hAnsi="Times New Roman" w:cs="Times New Roman"/>
        </w:rPr>
        <w:t>Do návrhu zákona sa dopĺňa správny delikt na úseku verejného zdravotníctva v oblasti ochrany zdravia pri práci, ktorého sa dopustí fyzická osoba – podnikateľ alebo právnická osoba, ak vykonáva činnosť spojenú s odstraňovaním azbestu a materiálov obsahujúcich azbest zo stavieb a neplní si povinnosti, ktoré súvisia s oznámením začatia vykonávania tejto činnosti.</w:t>
      </w:r>
    </w:p>
    <w:p w14:paraId="00000658" w14:textId="77777777" w:rsidR="009F1EF2" w:rsidRDefault="009F1EF2">
      <w:pPr>
        <w:ind w:firstLine="708"/>
        <w:jc w:val="both"/>
        <w:rPr>
          <w:rFonts w:ascii="Times New Roman" w:eastAsia="Times New Roman" w:hAnsi="Times New Roman" w:cs="Times New Roman"/>
        </w:rPr>
      </w:pPr>
    </w:p>
    <w:p w14:paraId="00000659" w14:textId="77777777" w:rsidR="009F1EF2" w:rsidRDefault="009F1EF2">
      <w:pPr>
        <w:ind w:firstLine="708"/>
        <w:jc w:val="both"/>
        <w:rPr>
          <w:rFonts w:ascii="Times New Roman" w:eastAsia="Times New Roman" w:hAnsi="Times New Roman" w:cs="Times New Roman"/>
        </w:rPr>
      </w:pPr>
    </w:p>
    <w:p w14:paraId="0000065A" w14:textId="77777777" w:rsidR="009F1EF2" w:rsidRDefault="009F1EF2">
      <w:pPr>
        <w:ind w:firstLine="708"/>
        <w:jc w:val="both"/>
        <w:rPr>
          <w:rFonts w:ascii="Times New Roman" w:eastAsia="Times New Roman" w:hAnsi="Times New Roman" w:cs="Times New Roman"/>
        </w:rPr>
      </w:pPr>
    </w:p>
    <w:p w14:paraId="0000065B" w14:textId="77777777" w:rsidR="009F1EF2" w:rsidRDefault="00B01A84">
      <w:pPr>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Príloha č. 4</w:t>
      </w:r>
    </w:p>
    <w:tbl>
      <w:tblPr>
        <w:tblStyle w:val="af0"/>
        <w:tblW w:w="152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5010"/>
        <w:gridCol w:w="9852"/>
      </w:tblGrid>
      <w:tr w:rsidR="009F1EF2" w14:paraId="20734D1A" w14:textId="77777777">
        <w:trPr>
          <w:trHeight w:val="534"/>
          <w:jc w:val="center"/>
        </w:trPr>
        <w:tc>
          <w:tcPr>
            <w:tcW w:w="15256" w:type="dxa"/>
            <w:gridSpan w:val="3"/>
            <w:tcBorders>
              <w:bottom w:val="single" w:sz="4" w:space="0" w:color="000000"/>
            </w:tcBorders>
            <w:shd w:val="clear" w:color="auto" w:fill="808080"/>
          </w:tcPr>
          <w:p w14:paraId="0000065C" w14:textId="77777777" w:rsidR="009F1EF2" w:rsidRDefault="00B01A84">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8"/>
                <w:szCs w:val="28"/>
              </w:rPr>
              <w:t>Analýza sociálnych vplyvov</w:t>
            </w:r>
          </w:p>
          <w:p w14:paraId="0000065D" w14:textId="77777777" w:rsidR="009F1EF2" w:rsidRDefault="00B01A8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Vplyvy na hospodárenie domácností, prístup k zdrojom, právam, tovarom a službám, sociálnu inklúziu, rovnosť príležitostí a rovnosť žien a mužov a vplyvy na zamestnanosť</w:t>
            </w:r>
          </w:p>
          <w:p w14:paraId="0000065E" w14:textId="77777777" w:rsidR="009F1EF2" w:rsidRDefault="00B01A8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Ak v niektorej z hodnotených oblastí sociálnych vplyvov (bodov 4.1 až 4.4) nebol identifikovaný vplyv, uveďte v príslušnom riadku analýzy poznámku „Bez vplyvu.“.)</w:t>
            </w:r>
          </w:p>
        </w:tc>
      </w:tr>
      <w:tr w:rsidR="009F1EF2" w14:paraId="02619320" w14:textId="77777777">
        <w:trPr>
          <w:jc w:val="center"/>
        </w:trPr>
        <w:tc>
          <w:tcPr>
            <w:tcW w:w="15256" w:type="dxa"/>
            <w:gridSpan w:val="3"/>
            <w:tcBorders>
              <w:bottom w:val="single" w:sz="4" w:space="0" w:color="000000"/>
            </w:tcBorders>
            <w:shd w:val="clear" w:color="auto" w:fill="A6A6A6"/>
          </w:tcPr>
          <w:p w14:paraId="00000661"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4.1 </w:t>
            </w:r>
            <w:r>
              <w:rPr>
                <w:rFonts w:ascii="Times New Roman" w:eastAsia="Times New Roman" w:hAnsi="Times New Roman" w:cs="Times New Roman"/>
                <w:b/>
                <w:sz w:val="24"/>
                <w:szCs w:val="24"/>
              </w:rPr>
              <w:t>Identifikujte, popíšte a kvantifikujte vplyv na hospodárenie domácností a špecifikujte ovplyvnené skupiny domácností, ktoré budú pozitívne/negatívne ovplyvnené.</w:t>
            </w:r>
          </w:p>
        </w:tc>
      </w:tr>
      <w:tr w:rsidR="009F1EF2" w14:paraId="7455DA56" w14:textId="77777777">
        <w:trPr>
          <w:jc w:val="center"/>
        </w:trPr>
        <w:tc>
          <w:tcPr>
            <w:tcW w:w="15256" w:type="dxa"/>
            <w:gridSpan w:val="3"/>
            <w:tcBorders>
              <w:bottom w:val="single" w:sz="4" w:space="0" w:color="000000"/>
            </w:tcBorders>
            <w:shd w:val="clear" w:color="auto" w:fill="F2F2F2"/>
          </w:tcPr>
          <w:p w14:paraId="00000664"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Vedie návrh k zvýšeniu alebo zníženiu príjmov alebo výdavkov domácností? </w:t>
            </w:r>
          </w:p>
          <w:p w14:paraId="00000665"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Ktoré skupiny domácností/obyvateľstva sú takto ovplyvnené a akým spôsobom? </w:t>
            </w:r>
          </w:p>
          <w:p w14:paraId="00000666"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Sú medzi potenciálne ovplyvnenými skupinami skupiny v riziku chudoby alebo sociálneho vylúčenia?</w:t>
            </w:r>
          </w:p>
          <w:p w14:paraId="00000667" w14:textId="77777777" w:rsidR="009F1EF2" w:rsidRDefault="00B01A84">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(V prípade vyššieho počtu hodnotených opatrení doplňte podľa potreby do tabuľky pred bod 4.2 ďalšie sekcie - 4.1.1 Pozitívny vplyv/4.1.2 Negatívny vplyv).</w:t>
            </w:r>
          </w:p>
        </w:tc>
      </w:tr>
      <w:tr w:rsidR="009F1EF2" w14:paraId="1CA5F96D" w14:textId="77777777">
        <w:trPr>
          <w:trHeight w:val="170"/>
          <w:jc w:val="center"/>
        </w:trPr>
        <w:tc>
          <w:tcPr>
            <w:tcW w:w="394" w:type="dxa"/>
            <w:tcBorders>
              <w:top w:val="single" w:sz="4" w:space="0" w:color="000000"/>
              <w:bottom w:val="single" w:sz="4" w:space="0" w:color="000000"/>
            </w:tcBorders>
            <w:shd w:val="clear" w:color="auto" w:fill="DDDDDD"/>
            <w:vAlign w:val="center"/>
          </w:tcPr>
          <w:p w14:paraId="0000066A"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a)</w:t>
            </w:r>
          </w:p>
        </w:tc>
        <w:tc>
          <w:tcPr>
            <w:tcW w:w="14862" w:type="dxa"/>
            <w:gridSpan w:val="2"/>
            <w:tcBorders>
              <w:top w:val="single" w:sz="4" w:space="0" w:color="000000"/>
              <w:bottom w:val="single" w:sz="4" w:space="0" w:color="000000"/>
            </w:tcBorders>
            <w:shd w:val="clear" w:color="auto" w:fill="DDDDDD"/>
            <w:vAlign w:val="center"/>
          </w:tcPr>
          <w:p w14:paraId="0000066B"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4.1.1 Pozitívny vplyv</w:t>
            </w:r>
          </w:p>
        </w:tc>
      </w:tr>
      <w:tr w:rsidR="009F1EF2" w14:paraId="265E8F75" w14:textId="77777777">
        <w:trPr>
          <w:trHeight w:val="759"/>
          <w:jc w:val="center"/>
        </w:trPr>
        <w:tc>
          <w:tcPr>
            <w:tcW w:w="394" w:type="dxa"/>
            <w:tcBorders>
              <w:top w:val="single" w:sz="4" w:space="0" w:color="000000"/>
              <w:bottom w:val="single" w:sz="4" w:space="0" w:color="000000"/>
            </w:tcBorders>
            <w:shd w:val="clear" w:color="auto" w:fill="auto"/>
            <w:vAlign w:val="center"/>
          </w:tcPr>
          <w:p w14:paraId="0000066D"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b)</w:t>
            </w:r>
          </w:p>
        </w:tc>
        <w:tc>
          <w:tcPr>
            <w:tcW w:w="5010" w:type="dxa"/>
            <w:tcBorders>
              <w:top w:val="single" w:sz="4" w:space="0" w:color="000000"/>
              <w:bottom w:val="single" w:sz="4" w:space="0" w:color="000000"/>
            </w:tcBorders>
            <w:shd w:val="clear" w:color="auto" w:fill="auto"/>
            <w:vAlign w:val="center"/>
          </w:tcPr>
          <w:p w14:paraId="0000066E" w14:textId="77777777" w:rsidR="009F1EF2" w:rsidRDefault="00B01A8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Popíšte </w:t>
            </w:r>
            <w:r>
              <w:rPr>
                <w:rFonts w:ascii="Times New Roman" w:eastAsia="Times New Roman" w:hAnsi="Times New Roman" w:cs="Times New Roman"/>
                <w:i/>
                <w:sz w:val="20"/>
                <w:szCs w:val="20"/>
              </w:rPr>
              <w:t>opatrenie a jeho vplyv na hospodárenie domácností s uvedením, či ide o zvýšenie príjmov alebo zníženie výdavkov:</w:t>
            </w:r>
          </w:p>
        </w:tc>
        <w:tc>
          <w:tcPr>
            <w:tcW w:w="9852" w:type="dxa"/>
            <w:tcBorders>
              <w:top w:val="single" w:sz="4" w:space="0" w:color="000000"/>
              <w:bottom w:val="single" w:sz="4" w:space="0" w:color="000000"/>
            </w:tcBorders>
            <w:shd w:val="clear" w:color="auto" w:fill="auto"/>
          </w:tcPr>
          <w:p w14:paraId="0000066F" w14:textId="77777777" w:rsidR="009F1EF2" w:rsidRDefault="009F1EF2">
            <w:pPr>
              <w:spacing w:after="0" w:line="240" w:lineRule="auto"/>
              <w:ind w:left="720"/>
              <w:rPr>
                <w:rFonts w:ascii="Times New Roman" w:eastAsia="Times New Roman" w:hAnsi="Times New Roman" w:cs="Times New Roman"/>
                <w:sz w:val="20"/>
                <w:szCs w:val="20"/>
              </w:rPr>
            </w:pPr>
          </w:p>
        </w:tc>
      </w:tr>
      <w:tr w:rsidR="009F1EF2" w14:paraId="14B25293" w14:textId="77777777">
        <w:trPr>
          <w:trHeight w:val="397"/>
          <w:jc w:val="center"/>
        </w:trPr>
        <w:tc>
          <w:tcPr>
            <w:tcW w:w="394" w:type="dxa"/>
            <w:vMerge w:val="restart"/>
            <w:tcBorders>
              <w:top w:val="single" w:sz="4" w:space="0" w:color="000000"/>
            </w:tcBorders>
            <w:shd w:val="clear" w:color="auto" w:fill="auto"/>
            <w:vAlign w:val="center"/>
          </w:tcPr>
          <w:p w14:paraId="00000670"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w:t>
            </w:r>
          </w:p>
        </w:tc>
        <w:tc>
          <w:tcPr>
            <w:tcW w:w="5010" w:type="dxa"/>
            <w:tcBorders>
              <w:top w:val="single" w:sz="4" w:space="0" w:color="000000"/>
            </w:tcBorders>
            <w:shd w:val="clear" w:color="auto" w:fill="auto"/>
          </w:tcPr>
          <w:p w14:paraId="00000671"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Špecifikujte </w:t>
            </w:r>
            <w:r>
              <w:rPr>
                <w:rFonts w:ascii="Times New Roman" w:eastAsia="Times New Roman" w:hAnsi="Times New Roman" w:cs="Times New Roman"/>
                <w:i/>
                <w:sz w:val="20"/>
                <w:szCs w:val="20"/>
              </w:rPr>
              <w:t>ovplyvnené skupiny:</w:t>
            </w:r>
          </w:p>
        </w:tc>
        <w:tc>
          <w:tcPr>
            <w:tcW w:w="9852" w:type="dxa"/>
            <w:tcBorders>
              <w:top w:val="single" w:sz="4" w:space="0" w:color="000000"/>
            </w:tcBorders>
            <w:shd w:val="clear" w:color="auto" w:fill="auto"/>
          </w:tcPr>
          <w:p w14:paraId="00000672"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1</w:t>
            </w:r>
          </w:p>
        </w:tc>
      </w:tr>
      <w:tr w:rsidR="009F1EF2" w14:paraId="1816876E" w14:textId="77777777">
        <w:trPr>
          <w:trHeight w:val="397"/>
          <w:jc w:val="center"/>
        </w:trPr>
        <w:tc>
          <w:tcPr>
            <w:tcW w:w="394" w:type="dxa"/>
            <w:vMerge/>
            <w:tcBorders>
              <w:top w:val="single" w:sz="4" w:space="0" w:color="000000"/>
            </w:tcBorders>
            <w:shd w:val="clear" w:color="auto" w:fill="auto"/>
            <w:vAlign w:val="center"/>
          </w:tcPr>
          <w:p w14:paraId="00000673"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5010" w:type="dxa"/>
            <w:shd w:val="clear" w:color="auto" w:fill="auto"/>
          </w:tcPr>
          <w:p w14:paraId="00000674"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75"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33563904" w14:textId="77777777">
        <w:trPr>
          <w:trHeight w:val="454"/>
          <w:jc w:val="center"/>
        </w:trPr>
        <w:tc>
          <w:tcPr>
            <w:tcW w:w="394" w:type="dxa"/>
            <w:tcBorders>
              <w:top w:val="dotted" w:sz="4" w:space="0" w:color="000000"/>
            </w:tcBorders>
            <w:shd w:val="clear" w:color="auto" w:fill="F2F2F2"/>
            <w:vAlign w:val="center"/>
          </w:tcPr>
          <w:p w14:paraId="00000676"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d)</w:t>
            </w:r>
          </w:p>
        </w:tc>
        <w:tc>
          <w:tcPr>
            <w:tcW w:w="14862" w:type="dxa"/>
            <w:gridSpan w:val="2"/>
            <w:tcBorders>
              <w:top w:val="dotted" w:sz="4" w:space="0" w:color="000000"/>
            </w:tcBorders>
            <w:shd w:val="clear" w:color="auto" w:fill="F2F2F2"/>
            <w:vAlign w:val="center"/>
          </w:tcPr>
          <w:p w14:paraId="00000677"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Kvantifikujte</w:t>
            </w:r>
            <w:r>
              <w:rPr>
                <w:rFonts w:ascii="Times New Roman" w:eastAsia="Times New Roman" w:hAnsi="Times New Roman" w:cs="Times New Roman"/>
                <w:i/>
                <w:sz w:val="20"/>
                <w:szCs w:val="20"/>
              </w:rPr>
              <w:t xml:space="preserve"> rast príjmov alebo pokles výdavkov </w:t>
            </w:r>
            <w:r>
              <w:rPr>
                <w:rFonts w:ascii="Times New Roman" w:eastAsia="Times New Roman" w:hAnsi="Times New Roman" w:cs="Times New Roman"/>
                <w:b/>
                <w:i/>
                <w:sz w:val="20"/>
                <w:szCs w:val="20"/>
              </w:rPr>
              <w:t>za jednotlivé</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ovplyvnené</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skupiny</w:t>
            </w:r>
            <w:r>
              <w:rPr>
                <w:rFonts w:ascii="Times New Roman" w:eastAsia="Times New Roman" w:hAnsi="Times New Roman" w:cs="Times New Roman"/>
                <w:i/>
                <w:sz w:val="20"/>
                <w:szCs w:val="20"/>
              </w:rPr>
              <w:t xml:space="preserve"> domácností / skupiny jednotlivcov a počet obyvateľstva/domácností ovplyvnených predkladaným návrhom.</w:t>
            </w:r>
          </w:p>
        </w:tc>
      </w:tr>
      <w:tr w:rsidR="009F1EF2" w14:paraId="0DD60ED2" w14:textId="77777777">
        <w:trPr>
          <w:trHeight w:val="680"/>
          <w:jc w:val="center"/>
        </w:trPr>
        <w:tc>
          <w:tcPr>
            <w:tcW w:w="394" w:type="dxa"/>
            <w:vMerge w:val="restart"/>
            <w:tcBorders>
              <w:top w:val="dotted" w:sz="4" w:space="0" w:color="000000"/>
            </w:tcBorders>
            <w:shd w:val="clear" w:color="auto" w:fill="auto"/>
            <w:vAlign w:val="center"/>
          </w:tcPr>
          <w:p w14:paraId="00000679"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e)</w:t>
            </w:r>
          </w:p>
        </w:tc>
        <w:tc>
          <w:tcPr>
            <w:tcW w:w="5010" w:type="dxa"/>
            <w:tcBorders>
              <w:top w:val="dotted" w:sz="4" w:space="0" w:color="000000"/>
            </w:tcBorders>
            <w:shd w:val="clear" w:color="auto" w:fill="auto"/>
          </w:tcPr>
          <w:p w14:paraId="0000067A" w14:textId="77777777" w:rsidR="009F1EF2" w:rsidRDefault="00B01A84">
            <w:pPr>
              <w:numPr>
                <w:ilvl w:val="0"/>
                <w:numId w:val="6"/>
              </w:num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priemerný rast príjmov/ pokles výdavkov v skupine v eurách a/alebo v % / obdobie:</w:t>
            </w:r>
          </w:p>
          <w:p w14:paraId="0000067B" w14:textId="77777777" w:rsidR="009F1EF2" w:rsidRDefault="00B01A84">
            <w:pPr>
              <w:numPr>
                <w:ilvl w:val="0"/>
                <w:numId w:val="6"/>
              </w:num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18"/>
                <w:szCs w:val="18"/>
              </w:rPr>
              <w:t>veľkosť skupiny (počet obyvateľov):</w:t>
            </w:r>
          </w:p>
        </w:tc>
        <w:tc>
          <w:tcPr>
            <w:tcW w:w="9852" w:type="dxa"/>
            <w:tcBorders>
              <w:top w:val="dotted" w:sz="4" w:space="0" w:color="000000"/>
            </w:tcBorders>
            <w:shd w:val="clear" w:color="auto" w:fill="auto"/>
          </w:tcPr>
          <w:p w14:paraId="0000067C"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1</w:t>
            </w:r>
          </w:p>
        </w:tc>
      </w:tr>
      <w:tr w:rsidR="009F1EF2" w14:paraId="680342E3" w14:textId="77777777">
        <w:trPr>
          <w:trHeight w:val="680"/>
          <w:jc w:val="center"/>
        </w:trPr>
        <w:tc>
          <w:tcPr>
            <w:tcW w:w="394" w:type="dxa"/>
            <w:vMerge/>
            <w:tcBorders>
              <w:top w:val="dotted" w:sz="4" w:space="0" w:color="000000"/>
            </w:tcBorders>
            <w:shd w:val="clear" w:color="auto" w:fill="auto"/>
            <w:vAlign w:val="center"/>
          </w:tcPr>
          <w:p w14:paraId="0000067D"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010" w:type="dxa"/>
            <w:shd w:val="clear" w:color="auto" w:fill="auto"/>
          </w:tcPr>
          <w:p w14:paraId="0000067E"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7F"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6029EBEF" w14:textId="77777777">
        <w:trPr>
          <w:trHeight w:val="397"/>
          <w:jc w:val="center"/>
        </w:trPr>
        <w:tc>
          <w:tcPr>
            <w:tcW w:w="394" w:type="dxa"/>
            <w:tcBorders>
              <w:top w:val="dotted" w:sz="4" w:space="0" w:color="000000"/>
            </w:tcBorders>
            <w:shd w:val="clear" w:color="auto" w:fill="auto"/>
            <w:vAlign w:val="center"/>
          </w:tcPr>
          <w:p w14:paraId="00000680"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f)</w:t>
            </w:r>
          </w:p>
        </w:tc>
        <w:tc>
          <w:tcPr>
            <w:tcW w:w="5010" w:type="dxa"/>
            <w:tcBorders>
              <w:top w:val="dotted" w:sz="4" w:space="0" w:color="000000"/>
            </w:tcBorders>
            <w:shd w:val="clear" w:color="auto" w:fill="auto"/>
          </w:tcPr>
          <w:p w14:paraId="00000681"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Dôvod chýbajúcej kvantifikácie:</w:t>
            </w:r>
          </w:p>
        </w:tc>
        <w:tc>
          <w:tcPr>
            <w:tcW w:w="9852" w:type="dxa"/>
            <w:tcBorders>
              <w:top w:val="dotted" w:sz="4" w:space="0" w:color="000000"/>
            </w:tcBorders>
            <w:shd w:val="clear" w:color="auto" w:fill="auto"/>
          </w:tcPr>
          <w:p w14:paraId="00000682" w14:textId="77777777" w:rsidR="009F1EF2" w:rsidRDefault="009F1EF2">
            <w:pPr>
              <w:spacing w:after="0" w:line="240" w:lineRule="auto"/>
              <w:rPr>
                <w:rFonts w:ascii="Times New Roman" w:eastAsia="Times New Roman" w:hAnsi="Times New Roman" w:cs="Times New Roman"/>
                <w:sz w:val="20"/>
                <w:szCs w:val="20"/>
              </w:rPr>
            </w:pPr>
          </w:p>
        </w:tc>
      </w:tr>
      <w:tr w:rsidR="009F1EF2" w14:paraId="434D1820" w14:textId="77777777">
        <w:trPr>
          <w:trHeight w:val="170"/>
          <w:jc w:val="center"/>
        </w:trPr>
        <w:tc>
          <w:tcPr>
            <w:tcW w:w="394" w:type="dxa"/>
            <w:tcBorders>
              <w:top w:val="nil"/>
              <w:bottom w:val="single" w:sz="4" w:space="0" w:color="000000"/>
            </w:tcBorders>
            <w:shd w:val="clear" w:color="auto" w:fill="F2F2F2"/>
            <w:vAlign w:val="center"/>
          </w:tcPr>
          <w:p w14:paraId="00000683"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g)</w:t>
            </w:r>
          </w:p>
        </w:tc>
        <w:tc>
          <w:tcPr>
            <w:tcW w:w="14862" w:type="dxa"/>
            <w:gridSpan w:val="2"/>
            <w:tcBorders>
              <w:top w:val="nil"/>
              <w:bottom w:val="single" w:sz="4" w:space="0" w:color="000000"/>
            </w:tcBorders>
            <w:shd w:val="clear" w:color="auto" w:fill="F2F2F2"/>
            <w:vAlign w:val="center"/>
          </w:tcPr>
          <w:p w14:paraId="00000684" w14:textId="77777777" w:rsidR="009F1EF2" w:rsidRDefault="00B01A84">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4.1.1.1</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Z toho pozitívny vplyv na skupiny v riziku chudoby alebo sociálneho vylúčenia</w:t>
            </w:r>
          </w:p>
          <w:p w14:paraId="00000685"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i/>
                <w:sz w:val="18"/>
                <w:szCs w:val="18"/>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9F1EF2" w14:paraId="7FA35777" w14:textId="77777777">
        <w:trPr>
          <w:trHeight w:val="759"/>
          <w:jc w:val="center"/>
        </w:trPr>
        <w:tc>
          <w:tcPr>
            <w:tcW w:w="394" w:type="dxa"/>
            <w:tcBorders>
              <w:top w:val="single" w:sz="4" w:space="0" w:color="000000"/>
              <w:bottom w:val="single" w:sz="4" w:space="0" w:color="000000"/>
            </w:tcBorders>
            <w:shd w:val="clear" w:color="auto" w:fill="auto"/>
            <w:vAlign w:val="center"/>
          </w:tcPr>
          <w:p w14:paraId="00000687"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h)</w:t>
            </w:r>
          </w:p>
        </w:tc>
        <w:tc>
          <w:tcPr>
            <w:tcW w:w="5010" w:type="dxa"/>
            <w:tcBorders>
              <w:top w:val="single" w:sz="4" w:space="0" w:color="000000"/>
              <w:bottom w:val="single" w:sz="4" w:space="0" w:color="000000"/>
            </w:tcBorders>
            <w:shd w:val="clear" w:color="auto" w:fill="auto"/>
          </w:tcPr>
          <w:p w14:paraId="00000688" w14:textId="77777777" w:rsidR="009F1EF2" w:rsidRDefault="00B01A8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Popíšte </w:t>
            </w:r>
            <w:r>
              <w:rPr>
                <w:rFonts w:ascii="Times New Roman" w:eastAsia="Times New Roman" w:hAnsi="Times New Roman" w:cs="Times New Roman"/>
                <w:i/>
                <w:sz w:val="20"/>
                <w:szCs w:val="20"/>
              </w:rPr>
              <w:t>opatrenie a jeho vplyv na hospodárenie domácností s uvedením, či ide o zvýšenie príjmov alebo zníženie výdavkov:</w:t>
            </w:r>
          </w:p>
        </w:tc>
        <w:tc>
          <w:tcPr>
            <w:tcW w:w="9852" w:type="dxa"/>
            <w:tcBorders>
              <w:top w:val="single" w:sz="4" w:space="0" w:color="000000"/>
              <w:bottom w:val="single" w:sz="4" w:space="0" w:color="000000"/>
            </w:tcBorders>
            <w:shd w:val="clear" w:color="auto" w:fill="auto"/>
          </w:tcPr>
          <w:p w14:paraId="00000689" w14:textId="77777777" w:rsidR="009F1EF2" w:rsidRDefault="009F1EF2">
            <w:pPr>
              <w:spacing w:after="0" w:line="240" w:lineRule="auto"/>
              <w:rPr>
                <w:rFonts w:ascii="Times New Roman" w:eastAsia="Times New Roman" w:hAnsi="Times New Roman" w:cs="Times New Roman"/>
                <w:sz w:val="20"/>
                <w:szCs w:val="20"/>
              </w:rPr>
            </w:pPr>
          </w:p>
        </w:tc>
      </w:tr>
      <w:tr w:rsidR="009F1EF2" w14:paraId="385F7A40" w14:textId="77777777">
        <w:trPr>
          <w:trHeight w:val="397"/>
          <w:jc w:val="center"/>
        </w:trPr>
        <w:tc>
          <w:tcPr>
            <w:tcW w:w="394" w:type="dxa"/>
            <w:vMerge w:val="restart"/>
            <w:tcBorders>
              <w:top w:val="single" w:sz="4" w:space="0" w:color="000000"/>
            </w:tcBorders>
            <w:shd w:val="clear" w:color="auto" w:fill="auto"/>
            <w:vAlign w:val="center"/>
          </w:tcPr>
          <w:p w14:paraId="0000068A"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i)</w:t>
            </w:r>
          </w:p>
        </w:tc>
        <w:tc>
          <w:tcPr>
            <w:tcW w:w="5010" w:type="dxa"/>
            <w:tcBorders>
              <w:top w:val="single" w:sz="4" w:space="0" w:color="000000"/>
            </w:tcBorders>
            <w:shd w:val="clear" w:color="auto" w:fill="auto"/>
          </w:tcPr>
          <w:p w14:paraId="0000068B"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Špecifikujte </w:t>
            </w:r>
            <w:r>
              <w:rPr>
                <w:rFonts w:ascii="Times New Roman" w:eastAsia="Times New Roman" w:hAnsi="Times New Roman" w:cs="Times New Roman"/>
                <w:i/>
                <w:sz w:val="20"/>
                <w:szCs w:val="20"/>
              </w:rPr>
              <w:t>ovplyvnené skupiny:</w:t>
            </w:r>
          </w:p>
        </w:tc>
        <w:tc>
          <w:tcPr>
            <w:tcW w:w="9852" w:type="dxa"/>
            <w:tcBorders>
              <w:top w:val="single" w:sz="4" w:space="0" w:color="000000"/>
            </w:tcBorders>
            <w:shd w:val="clear" w:color="auto" w:fill="auto"/>
          </w:tcPr>
          <w:p w14:paraId="0000068C"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Ovplyvnená skupina č. 1</w:t>
            </w:r>
          </w:p>
        </w:tc>
      </w:tr>
      <w:tr w:rsidR="009F1EF2" w14:paraId="41E1B334" w14:textId="77777777">
        <w:trPr>
          <w:trHeight w:val="397"/>
          <w:jc w:val="center"/>
        </w:trPr>
        <w:tc>
          <w:tcPr>
            <w:tcW w:w="394" w:type="dxa"/>
            <w:vMerge/>
            <w:tcBorders>
              <w:top w:val="single" w:sz="4" w:space="0" w:color="000000"/>
            </w:tcBorders>
            <w:shd w:val="clear" w:color="auto" w:fill="auto"/>
            <w:vAlign w:val="center"/>
          </w:tcPr>
          <w:p w14:paraId="0000068D"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i/>
                <w:sz w:val="18"/>
                <w:szCs w:val="18"/>
              </w:rPr>
            </w:pPr>
          </w:p>
        </w:tc>
        <w:tc>
          <w:tcPr>
            <w:tcW w:w="5010" w:type="dxa"/>
            <w:shd w:val="clear" w:color="auto" w:fill="auto"/>
          </w:tcPr>
          <w:p w14:paraId="0000068E"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8F"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0AA4B673" w14:textId="77777777">
        <w:trPr>
          <w:trHeight w:val="397"/>
          <w:jc w:val="center"/>
        </w:trPr>
        <w:tc>
          <w:tcPr>
            <w:tcW w:w="394" w:type="dxa"/>
            <w:tcBorders>
              <w:top w:val="dotted" w:sz="4" w:space="0" w:color="000000"/>
            </w:tcBorders>
            <w:shd w:val="clear" w:color="auto" w:fill="F2F2F2"/>
            <w:vAlign w:val="center"/>
          </w:tcPr>
          <w:p w14:paraId="00000690" w14:textId="77777777" w:rsidR="009F1EF2" w:rsidRDefault="00B01A8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j</w:t>
            </w:r>
            <w:r>
              <w:rPr>
                <w:rFonts w:ascii="Times New Roman" w:eastAsia="Times New Roman" w:hAnsi="Times New Roman" w:cs="Times New Roman"/>
                <w:sz w:val="18"/>
                <w:szCs w:val="18"/>
              </w:rPr>
              <w:t>)</w:t>
            </w:r>
          </w:p>
        </w:tc>
        <w:tc>
          <w:tcPr>
            <w:tcW w:w="14862" w:type="dxa"/>
            <w:gridSpan w:val="2"/>
            <w:tcBorders>
              <w:top w:val="dotted" w:sz="4" w:space="0" w:color="000000"/>
            </w:tcBorders>
            <w:shd w:val="clear" w:color="auto" w:fill="F2F2F2"/>
          </w:tcPr>
          <w:p w14:paraId="00000691"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Kvantifikujte </w:t>
            </w:r>
            <w:r>
              <w:rPr>
                <w:rFonts w:ascii="Times New Roman" w:eastAsia="Times New Roman" w:hAnsi="Times New Roman" w:cs="Times New Roman"/>
                <w:i/>
                <w:sz w:val="20"/>
                <w:szCs w:val="20"/>
              </w:rPr>
              <w:t xml:space="preserve">rast príjmov alebo pokles výdavkov </w:t>
            </w:r>
            <w:r>
              <w:rPr>
                <w:rFonts w:ascii="Times New Roman" w:eastAsia="Times New Roman" w:hAnsi="Times New Roman" w:cs="Times New Roman"/>
                <w:b/>
                <w:i/>
                <w:sz w:val="20"/>
                <w:szCs w:val="20"/>
              </w:rPr>
              <w:t>za jednotlivé ovplyvnené skupiny</w:t>
            </w:r>
            <w:r>
              <w:rPr>
                <w:rFonts w:ascii="Times New Roman" w:eastAsia="Times New Roman" w:hAnsi="Times New Roman" w:cs="Times New Roman"/>
                <w:i/>
                <w:sz w:val="20"/>
                <w:szCs w:val="20"/>
              </w:rPr>
              <w:t xml:space="preserve"> domácností / skupiny jednotlivcov a počet obyvateľstva/domácností ovplyvnených predkladaným návrhom.</w:t>
            </w:r>
          </w:p>
        </w:tc>
      </w:tr>
      <w:tr w:rsidR="009F1EF2" w14:paraId="6BF8041C" w14:textId="77777777">
        <w:trPr>
          <w:trHeight w:val="680"/>
          <w:jc w:val="center"/>
        </w:trPr>
        <w:tc>
          <w:tcPr>
            <w:tcW w:w="394" w:type="dxa"/>
            <w:vMerge w:val="restart"/>
            <w:tcBorders>
              <w:top w:val="dotted" w:sz="4" w:space="0" w:color="000000"/>
            </w:tcBorders>
            <w:shd w:val="clear" w:color="auto" w:fill="auto"/>
            <w:vAlign w:val="center"/>
          </w:tcPr>
          <w:p w14:paraId="00000693"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k)</w:t>
            </w:r>
          </w:p>
        </w:tc>
        <w:tc>
          <w:tcPr>
            <w:tcW w:w="5010" w:type="dxa"/>
            <w:tcBorders>
              <w:top w:val="dotted" w:sz="4" w:space="0" w:color="000000"/>
            </w:tcBorders>
            <w:shd w:val="clear" w:color="auto" w:fill="auto"/>
          </w:tcPr>
          <w:p w14:paraId="00000694" w14:textId="77777777" w:rsidR="009F1EF2" w:rsidRDefault="00B01A84">
            <w:pPr>
              <w:numPr>
                <w:ilvl w:val="0"/>
                <w:numId w:val="6"/>
              </w:num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priemerný rast príjmov/ pokles výdavkov v skupine v eurách a/alebo v % / obdobie:</w:t>
            </w:r>
          </w:p>
          <w:p w14:paraId="00000695" w14:textId="77777777" w:rsidR="009F1EF2" w:rsidRDefault="00B01A84">
            <w:pPr>
              <w:numPr>
                <w:ilvl w:val="0"/>
                <w:numId w:val="6"/>
              </w:num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veľkosť skupiny (počet obyvateľov):</w:t>
            </w:r>
          </w:p>
        </w:tc>
        <w:tc>
          <w:tcPr>
            <w:tcW w:w="9852" w:type="dxa"/>
            <w:tcBorders>
              <w:top w:val="dotted" w:sz="4" w:space="0" w:color="000000"/>
            </w:tcBorders>
            <w:shd w:val="clear" w:color="auto" w:fill="auto"/>
          </w:tcPr>
          <w:p w14:paraId="00000696"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1</w:t>
            </w:r>
          </w:p>
        </w:tc>
      </w:tr>
      <w:tr w:rsidR="009F1EF2" w14:paraId="24C29811" w14:textId="77777777">
        <w:trPr>
          <w:trHeight w:val="680"/>
          <w:jc w:val="center"/>
        </w:trPr>
        <w:tc>
          <w:tcPr>
            <w:tcW w:w="394" w:type="dxa"/>
            <w:vMerge/>
            <w:tcBorders>
              <w:top w:val="dotted" w:sz="4" w:space="0" w:color="000000"/>
            </w:tcBorders>
            <w:shd w:val="clear" w:color="auto" w:fill="auto"/>
            <w:vAlign w:val="center"/>
          </w:tcPr>
          <w:p w14:paraId="00000697"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010" w:type="dxa"/>
            <w:shd w:val="clear" w:color="auto" w:fill="auto"/>
          </w:tcPr>
          <w:p w14:paraId="00000698"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99"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58507B3F" w14:textId="77777777">
        <w:trPr>
          <w:trHeight w:val="350"/>
          <w:jc w:val="center"/>
        </w:trPr>
        <w:tc>
          <w:tcPr>
            <w:tcW w:w="394" w:type="dxa"/>
            <w:tcBorders>
              <w:top w:val="dotted" w:sz="4" w:space="0" w:color="000000"/>
              <w:bottom w:val="single" w:sz="4" w:space="0" w:color="000000"/>
            </w:tcBorders>
            <w:shd w:val="clear" w:color="auto" w:fill="auto"/>
            <w:vAlign w:val="center"/>
          </w:tcPr>
          <w:p w14:paraId="0000069A"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l)</w:t>
            </w:r>
          </w:p>
        </w:tc>
        <w:tc>
          <w:tcPr>
            <w:tcW w:w="5010" w:type="dxa"/>
            <w:tcBorders>
              <w:top w:val="dotted" w:sz="4" w:space="0" w:color="000000"/>
              <w:bottom w:val="single" w:sz="4" w:space="0" w:color="000000"/>
            </w:tcBorders>
            <w:shd w:val="clear" w:color="auto" w:fill="auto"/>
          </w:tcPr>
          <w:p w14:paraId="0000069B"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Dôvod chýbajúcej kvantifikácie:</w:t>
            </w:r>
          </w:p>
        </w:tc>
        <w:tc>
          <w:tcPr>
            <w:tcW w:w="9852" w:type="dxa"/>
            <w:tcBorders>
              <w:top w:val="dotted" w:sz="4" w:space="0" w:color="000000"/>
              <w:bottom w:val="single" w:sz="4" w:space="0" w:color="000000"/>
            </w:tcBorders>
            <w:shd w:val="clear" w:color="auto" w:fill="auto"/>
          </w:tcPr>
          <w:p w14:paraId="0000069C" w14:textId="77777777" w:rsidR="009F1EF2" w:rsidRDefault="009F1EF2">
            <w:pPr>
              <w:spacing w:after="0" w:line="240" w:lineRule="auto"/>
              <w:rPr>
                <w:rFonts w:ascii="Times New Roman" w:eastAsia="Times New Roman" w:hAnsi="Times New Roman" w:cs="Times New Roman"/>
                <w:sz w:val="20"/>
                <w:szCs w:val="20"/>
              </w:rPr>
            </w:pPr>
          </w:p>
        </w:tc>
      </w:tr>
      <w:tr w:rsidR="009F1EF2" w14:paraId="22950D22" w14:textId="77777777">
        <w:trPr>
          <w:trHeight w:val="170"/>
          <w:jc w:val="center"/>
        </w:trPr>
        <w:tc>
          <w:tcPr>
            <w:tcW w:w="394" w:type="dxa"/>
            <w:tcBorders>
              <w:top w:val="single" w:sz="4" w:space="0" w:color="000000"/>
              <w:bottom w:val="single" w:sz="4" w:space="0" w:color="000000"/>
            </w:tcBorders>
            <w:shd w:val="clear" w:color="auto" w:fill="DDDDDD"/>
            <w:vAlign w:val="center"/>
          </w:tcPr>
          <w:p w14:paraId="0000069D"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a)</w:t>
            </w:r>
          </w:p>
        </w:tc>
        <w:tc>
          <w:tcPr>
            <w:tcW w:w="14862" w:type="dxa"/>
            <w:gridSpan w:val="2"/>
            <w:tcBorders>
              <w:top w:val="single" w:sz="4" w:space="0" w:color="000000"/>
              <w:bottom w:val="single" w:sz="4" w:space="0" w:color="000000"/>
            </w:tcBorders>
            <w:shd w:val="clear" w:color="auto" w:fill="DDDDDD"/>
            <w:vAlign w:val="center"/>
          </w:tcPr>
          <w:p w14:paraId="0000069E" w14:textId="77777777" w:rsidR="009F1EF2" w:rsidRDefault="00B01A8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4.1.2 Negatívny vplyv</w:t>
            </w:r>
          </w:p>
        </w:tc>
      </w:tr>
      <w:tr w:rsidR="009F1EF2" w14:paraId="4B25A4BF" w14:textId="77777777">
        <w:trPr>
          <w:trHeight w:val="759"/>
          <w:jc w:val="center"/>
        </w:trPr>
        <w:tc>
          <w:tcPr>
            <w:tcW w:w="394" w:type="dxa"/>
            <w:tcBorders>
              <w:top w:val="single" w:sz="4" w:space="0" w:color="000000"/>
              <w:bottom w:val="single" w:sz="4" w:space="0" w:color="000000"/>
            </w:tcBorders>
            <w:shd w:val="clear" w:color="auto" w:fill="auto"/>
            <w:vAlign w:val="center"/>
          </w:tcPr>
          <w:p w14:paraId="000006A0"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b)</w:t>
            </w:r>
          </w:p>
          <w:p w14:paraId="000006A1" w14:textId="77777777" w:rsidR="009F1EF2" w:rsidRDefault="009F1EF2">
            <w:pPr>
              <w:spacing w:after="0" w:line="240" w:lineRule="auto"/>
              <w:ind w:left="360"/>
              <w:jc w:val="center"/>
              <w:rPr>
                <w:rFonts w:ascii="Times New Roman" w:eastAsia="Times New Roman" w:hAnsi="Times New Roman" w:cs="Times New Roman"/>
                <w:i/>
                <w:sz w:val="18"/>
                <w:szCs w:val="18"/>
              </w:rPr>
            </w:pPr>
          </w:p>
        </w:tc>
        <w:tc>
          <w:tcPr>
            <w:tcW w:w="5010" w:type="dxa"/>
            <w:tcBorders>
              <w:top w:val="single" w:sz="4" w:space="0" w:color="000000"/>
              <w:bottom w:val="single" w:sz="4" w:space="0" w:color="000000"/>
            </w:tcBorders>
            <w:shd w:val="clear" w:color="auto" w:fill="auto"/>
            <w:vAlign w:val="center"/>
          </w:tcPr>
          <w:p w14:paraId="000006A2" w14:textId="77777777" w:rsidR="009F1EF2" w:rsidRDefault="00B01A8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Popíšte </w:t>
            </w:r>
            <w:r>
              <w:rPr>
                <w:rFonts w:ascii="Times New Roman" w:eastAsia="Times New Roman" w:hAnsi="Times New Roman" w:cs="Times New Roman"/>
                <w:i/>
                <w:sz w:val="20"/>
                <w:szCs w:val="20"/>
              </w:rPr>
              <w:t>opatrenie a jeho vplyv na hospodárenie domácností s uvedením, či ide o zníženie príjmov alebo zvýšenie výdavkov:</w:t>
            </w:r>
          </w:p>
        </w:tc>
        <w:tc>
          <w:tcPr>
            <w:tcW w:w="9852" w:type="dxa"/>
            <w:tcBorders>
              <w:top w:val="single" w:sz="4" w:space="0" w:color="000000"/>
              <w:bottom w:val="single" w:sz="4" w:space="0" w:color="000000"/>
            </w:tcBorders>
            <w:shd w:val="clear" w:color="auto" w:fill="auto"/>
          </w:tcPr>
          <w:p w14:paraId="000006A3" w14:textId="77777777" w:rsidR="009F1EF2" w:rsidRDefault="009F1EF2">
            <w:pPr>
              <w:spacing w:after="0" w:line="240" w:lineRule="auto"/>
              <w:ind w:left="720"/>
              <w:rPr>
                <w:rFonts w:ascii="Times New Roman" w:eastAsia="Times New Roman" w:hAnsi="Times New Roman" w:cs="Times New Roman"/>
                <w:sz w:val="20"/>
                <w:szCs w:val="20"/>
              </w:rPr>
            </w:pPr>
          </w:p>
        </w:tc>
      </w:tr>
      <w:tr w:rsidR="009F1EF2" w14:paraId="7E2E1397" w14:textId="77777777">
        <w:trPr>
          <w:trHeight w:val="397"/>
          <w:jc w:val="center"/>
        </w:trPr>
        <w:tc>
          <w:tcPr>
            <w:tcW w:w="394" w:type="dxa"/>
            <w:vMerge w:val="restart"/>
            <w:tcBorders>
              <w:top w:val="single" w:sz="4" w:space="0" w:color="000000"/>
            </w:tcBorders>
            <w:shd w:val="clear" w:color="auto" w:fill="auto"/>
            <w:vAlign w:val="center"/>
          </w:tcPr>
          <w:p w14:paraId="000006A4"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w:t>
            </w:r>
          </w:p>
        </w:tc>
        <w:tc>
          <w:tcPr>
            <w:tcW w:w="5010" w:type="dxa"/>
            <w:tcBorders>
              <w:top w:val="single" w:sz="4" w:space="0" w:color="000000"/>
            </w:tcBorders>
            <w:shd w:val="clear" w:color="auto" w:fill="auto"/>
          </w:tcPr>
          <w:p w14:paraId="000006A5"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Špecifikujte</w:t>
            </w:r>
            <w:r>
              <w:rPr>
                <w:rFonts w:ascii="Times New Roman" w:eastAsia="Times New Roman" w:hAnsi="Times New Roman" w:cs="Times New Roman"/>
                <w:i/>
                <w:sz w:val="20"/>
                <w:szCs w:val="20"/>
              </w:rPr>
              <w:t xml:space="preserve"> ovplyvnené skupiny:</w:t>
            </w:r>
          </w:p>
        </w:tc>
        <w:tc>
          <w:tcPr>
            <w:tcW w:w="9852" w:type="dxa"/>
            <w:tcBorders>
              <w:top w:val="single" w:sz="4" w:space="0" w:color="000000"/>
            </w:tcBorders>
            <w:shd w:val="clear" w:color="auto" w:fill="auto"/>
          </w:tcPr>
          <w:p w14:paraId="000006A6"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1</w:t>
            </w:r>
          </w:p>
        </w:tc>
      </w:tr>
      <w:tr w:rsidR="009F1EF2" w14:paraId="48B290C0" w14:textId="77777777">
        <w:trPr>
          <w:trHeight w:val="397"/>
          <w:jc w:val="center"/>
        </w:trPr>
        <w:tc>
          <w:tcPr>
            <w:tcW w:w="394" w:type="dxa"/>
            <w:vMerge/>
            <w:tcBorders>
              <w:top w:val="single" w:sz="4" w:space="0" w:color="000000"/>
            </w:tcBorders>
            <w:shd w:val="clear" w:color="auto" w:fill="auto"/>
            <w:vAlign w:val="center"/>
          </w:tcPr>
          <w:p w14:paraId="000006A7"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5010" w:type="dxa"/>
            <w:tcBorders>
              <w:bottom w:val="single" w:sz="4" w:space="0" w:color="000000"/>
            </w:tcBorders>
            <w:shd w:val="clear" w:color="auto" w:fill="auto"/>
          </w:tcPr>
          <w:p w14:paraId="000006A8"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bottom w:val="single" w:sz="4" w:space="0" w:color="000000"/>
            </w:tcBorders>
            <w:shd w:val="clear" w:color="auto" w:fill="auto"/>
          </w:tcPr>
          <w:p w14:paraId="000006A9"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0567EA33" w14:textId="77777777">
        <w:trPr>
          <w:trHeight w:val="397"/>
          <w:jc w:val="center"/>
        </w:trPr>
        <w:tc>
          <w:tcPr>
            <w:tcW w:w="394" w:type="dxa"/>
            <w:tcBorders>
              <w:top w:val="single" w:sz="4" w:space="0" w:color="000000"/>
            </w:tcBorders>
            <w:shd w:val="clear" w:color="auto" w:fill="F2F2F2"/>
            <w:vAlign w:val="center"/>
          </w:tcPr>
          <w:p w14:paraId="000006AA"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d)</w:t>
            </w:r>
          </w:p>
        </w:tc>
        <w:tc>
          <w:tcPr>
            <w:tcW w:w="14862" w:type="dxa"/>
            <w:gridSpan w:val="2"/>
            <w:tcBorders>
              <w:top w:val="single" w:sz="4" w:space="0" w:color="000000"/>
            </w:tcBorders>
            <w:shd w:val="clear" w:color="auto" w:fill="F2F2F2"/>
            <w:vAlign w:val="center"/>
          </w:tcPr>
          <w:p w14:paraId="000006AB"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Kvantifikujte</w:t>
            </w:r>
            <w:r>
              <w:rPr>
                <w:rFonts w:ascii="Times New Roman" w:eastAsia="Times New Roman" w:hAnsi="Times New Roman" w:cs="Times New Roman"/>
                <w:i/>
                <w:sz w:val="20"/>
                <w:szCs w:val="20"/>
              </w:rPr>
              <w:t xml:space="preserve"> pokles príjmov alebo rast výdavkov </w:t>
            </w:r>
            <w:r>
              <w:rPr>
                <w:rFonts w:ascii="Times New Roman" w:eastAsia="Times New Roman" w:hAnsi="Times New Roman" w:cs="Times New Roman"/>
                <w:b/>
                <w:i/>
                <w:sz w:val="20"/>
                <w:szCs w:val="20"/>
              </w:rPr>
              <w:t>za jednotlivé</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ovplyvnené</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skupiny</w:t>
            </w:r>
            <w:r>
              <w:rPr>
                <w:rFonts w:ascii="Times New Roman" w:eastAsia="Times New Roman" w:hAnsi="Times New Roman" w:cs="Times New Roman"/>
                <w:i/>
                <w:sz w:val="20"/>
                <w:szCs w:val="20"/>
              </w:rPr>
              <w:t xml:space="preserve"> domácností / skupiny jednotlivcov a počet obyvateľstva/domácností ovplyvnených predkladaným návrhom.</w:t>
            </w:r>
          </w:p>
        </w:tc>
      </w:tr>
      <w:tr w:rsidR="009F1EF2" w14:paraId="7E904ED6" w14:textId="77777777">
        <w:trPr>
          <w:trHeight w:val="680"/>
          <w:jc w:val="center"/>
        </w:trPr>
        <w:tc>
          <w:tcPr>
            <w:tcW w:w="394" w:type="dxa"/>
            <w:vMerge w:val="restart"/>
            <w:tcBorders>
              <w:top w:val="dotted" w:sz="4" w:space="0" w:color="000000"/>
            </w:tcBorders>
            <w:shd w:val="clear" w:color="auto" w:fill="auto"/>
            <w:vAlign w:val="center"/>
          </w:tcPr>
          <w:p w14:paraId="000006AD"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e)</w:t>
            </w:r>
          </w:p>
        </w:tc>
        <w:tc>
          <w:tcPr>
            <w:tcW w:w="5010" w:type="dxa"/>
            <w:tcBorders>
              <w:top w:val="dotted" w:sz="4" w:space="0" w:color="000000"/>
            </w:tcBorders>
            <w:shd w:val="clear" w:color="auto" w:fill="auto"/>
          </w:tcPr>
          <w:p w14:paraId="000006AE" w14:textId="77777777" w:rsidR="009F1EF2" w:rsidRDefault="00B01A84">
            <w:pPr>
              <w:numPr>
                <w:ilvl w:val="0"/>
                <w:numId w:val="6"/>
              </w:num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priemerný pokles príjmov/ rast výdavkov v skupine v eurách a/alebo v % / obdobie:</w:t>
            </w:r>
          </w:p>
          <w:p w14:paraId="000006AF" w14:textId="77777777" w:rsidR="009F1EF2" w:rsidRDefault="00B01A84">
            <w:pPr>
              <w:numPr>
                <w:ilvl w:val="0"/>
                <w:numId w:val="6"/>
              </w:num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veľkosť skupiny (počet obyvateľov):</w:t>
            </w:r>
          </w:p>
        </w:tc>
        <w:tc>
          <w:tcPr>
            <w:tcW w:w="9852" w:type="dxa"/>
            <w:tcBorders>
              <w:top w:val="dotted" w:sz="4" w:space="0" w:color="000000"/>
            </w:tcBorders>
            <w:shd w:val="clear" w:color="auto" w:fill="auto"/>
          </w:tcPr>
          <w:p w14:paraId="000006B0"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1</w:t>
            </w:r>
          </w:p>
        </w:tc>
      </w:tr>
      <w:tr w:rsidR="009F1EF2" w14:paraId="012D5D4F" w14:textId="77777777">
        <w:trPr>
          <w:trHeight w:val="680"/>
          <w:jc w:val="center"/>
        </w:trPr>
        <w:tc>
          <w:tcPr>
            <w:tcW w:w="394" w:type="dxa"/>
            <w:vMerge/>
            <w:tcBorders>
              <w:top w:val="dotted" w:sz="4" w:space="0" w:color="000000"/>
            </w:tcBorders>
            <w:shd w:val="clear" w:color="auto" w:fill="auto"/>
            <w:vAlign w:val="center"/>
          </w:tcPr>
          <w:p w14:paraId="000006B1"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010" w:type="dxa"/>
            <w:shd w:val="clear" w:color="auto" w:fill="auto"/>
          </w:tcPr>
          <w:p w14:paraId="000006B2"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B3"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44615306" w14:textId="77777777">
        <w:trPr>
          <w:trHeight w:val="397"/>
          <w:jc w:val="center"/>
        </w:trPr>
        <w:tc>
          <w:tcPr>
            <w:tcW w:w="394" w:type="dxa"/>
            <w:tcBorders>
              <w:top w:val="dotted" w:sz="4" w:space="0" w:color="000000"/>
            </w:tcBorders>
            <w:shd w:val="clear" w:color="auto" w:fill="auto"/>
            <w:vAlign w:val="center"/>
          </w:tcPr>
          <w:p w14:paraId="000006B4"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f)</w:t>
            </w:r>
          </w:p>
        </w:tc>
        <w:tc>
          <w:tcPr>
            <w:tcW w:w="5010" w:type="dxa"/>
            <w:tcBorders>
              <w:top w:val="dotted" w:sz="4" w:space="0" w:color="000000"/>
            </w:tcBorders>
            <w:shd w:val="clear" w:color="auto" w:fill="auto"/>
          </w:tcPr>
          <w:p w14:paraId="000006B5"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Dôvod chýbajúcej kvantifikácie:</w:t>
            </w:r>
          </w:p>
        </w:tc>
        <w:tc>
          <w:tcPr>
            <w:tcW w:w="9852" w:type="dxa"/>
            <w:tcBorders>
              <w:top w:val="dotted" w:sz="4" w:space="0" w:color="000000"/>
            </w:tcBorders>
            <w:shd w:val="clear" w:color="auto" w:fill="auto"/>
          </w:tcPr>
          <w:p w14:paraId="000006B6" w14:textId="77777777" w:rsidR="009F1EF2" w:rsidRDefault="009F1EF2">
            <w:pPr>
              <w:spacing w:after="0" w:line="240" w:lineRule="auto"/>
              <w:rPr>
                <w:rFonts w:ascii="Times New Roman" w:eastAsia="Times New Roman" w:hAnsi="Times New Roman" w:cs="Times New Roman"/>
                <w:sz w:val="20"/>
                <w:szCs w:val="20"/>
              </w:rPr>
            </w:pPr>
          </w:p>
        </w:tc>
      </w:tr>
      <w:tr w:rsidR="009F1EF2" w14:paraId="64BAF747" w14:textId="77777777">
        <w:trPr>
          <w:trHeight w:val="227"/>
          <w:jc w:val="center"/>
        </w:trPr>
        <w:tc>
          <w:tcPr>
            <w:tcW w:w="394" w:type="dxa"/>
            <w:tcBorders>
              <w:top w:val="nil"/>
              <w:bottom w:val="single" w:sz="4" w:space="0" w:color="000000"/>
            </w:tcBorders>
            <w:shd w:val="clear" w:color="auto" w:fill="F2F2F2"/>
            <w:vAlign w:val="center"/>
          </w:tcPr>
          <w:p w14:paraId="000006B7"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g)</w:t>
            </w:r>
          </w:p>
        </w:tc>
        <w:tc>
          <w:tcPr>
            <w:tcW w:w="14862" w:type="dxa"/>
            <w:gridSpan w:val="2"/>
            <w:tcBorders>
              <w:top w:val="nil"/>
              <w:bottom w:val="single" w:sz="4" w:space="0" w:color="000000"/>
            </w:tcBorders>
            <w:shd w:val="clear" w:color="auto" w:fill="F2F2F2"/>
          </w:tcPr>
          <w:p w14:paraId="000006B8"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4.1.2.1</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Z toho negatívny vplyv na skupiny v riziku chudoby alebo sociálneho vylúčenia</w:t>
            </w:r>
          </w:p>
          <w:p w14:paraId="000006B9" w14:textId="77777777" w:rsidR="009F1EF2" w:rsidRDefault="00B01A8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18"/>
                <w:szCs w:val="18"/>
              </w:rPr>
              <w:t>V prípade významných vplyvov na príjmy alebo výdavky domácností v riziku chudoby, identifikujte a kvantifikujte  negatívny vplyv na chudobu obyvateľstva (napr. zvyšovanie miery rizika chudoby, priemerný pokles príjmov/ rast výdavkov v skupine</w:t>
            </w:r>
            <w:r>
              <w:rPr>
                <w:rFonts w:ascii="Times New Roman" w:eastAsia="Times New Roman" w:hAnsi="Times New Roman" w:cs="Times New Roman"/>
                <w:i/>
                <w:sz w:val="20"/>
                <w:szCs w:val="20"/>
              </w:rPr>
              <w:t>)</w:t>
            </w:r>
          </w:p>
        </w:tc>
      </w:tr>
      <w:tr w:rsidR="009F1EF2" w14:paraId="73AD4BE3" w14:textId="77777777">
        <w:trPr>
          <w:trHeight w:val="759"/>
          <w:jc w:val="center"/>
        </w:trPr>
        <w:tc>
          <w:tcPr>
            <w:tcW w:w="394" w:type="dxa"/>
            <w:tcBorders>
              <w:top w:val="single" w:sz="4" w:space="0" w:color="000000"/>
              <w:bottom w:val="single" w:sz="4" w:space="0" w:color="000000"/>
            </w:tcBorders>
            <w:shd w:val="clear" w:color="auto" w:fill="auto"/>
            <w:vAlign w:val="center"/>
          </w:tcPr>
          <w:p w14:paraId="000006BB"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h)</w:t>
            </w:r>
          </w:p>
        </w:tc>
        <w:tc>
          <w:tcPr>
            <w:tcW w:w="5010" w:type="dxa"/>
            <w:tcBorders>
              <w:top w:val="single" w:sz="4" w:space="0" w:color="000000"/>
              <w:bottom w:val="single" w:sz="4" w:space="0" w:color="000000"/>
            </w:tcBorders>
            <w:shd w:val="clear" w:color="auto" w:fill="auto"/>
          </w:tcPr>
          <w:p w14:paraId="000006BC" w14:textId="77777777" w:rsidR="009F1EF2" w:rsidRDefault="00B01A8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Popíšte</w:t>
            </w:r>
            <w:r>
              <w:rPr>
                <w:rFonts w:ascii="Times New Roman" w:eastAsia="Times New Roman" w:hAnsi="Times New Roman" w:cs="Times New Roman"/>
                <w:i/>
                <w:sz w:val="20"/>
                <w:szCs w:val="20"/>
              </w:rPr>
              <w:t xml:space="preserve"> opatrenie a jeho vplyv na hospodárenie domácností s uvedením, či ide o zníženie  príjmov alebo zvýšenie výdavkov:</w:t>
            </w:r>
          </w:p>
        </w:tc>
        <w:tc>
          <w:tcPr>
            <w:tcW w:w="9852" w:type="dxa"/>
            <w:tcBorders>
              <w:top w:val="single" w:sz="4" w:space="0" w:color="000000"/>
              <w:bottom w:val="single" w:sz="4" w:space="0" w:color="000000"/>
            </w:tcBorders>
            <w:shd w:val="clear" w:color="auto" w:fill="auto"/>
          </w:tcPr>
          <w:p w14:paraId="000006BD" w14:textId="77777777" w:rsidR="009F1EF2" w:rsidRDefault="009F1EF2">
            <w:pPr>
              <w:spacing w:after="0" w:line="240" w:lineRule="auto"/>
              <w:rPr>
                <w:rFonts w:ascii="Times New Roman" w:eastAsia="Times New Roman" w:hAnsi="Times New Roman" w:cs="Times New Roman"/>
                <w:sz w:val="20"/>
                <w:szCs w:val="20"/>
              </w:rPr>
            </w:pPr>
          </w:p>
        </w:tc>
      </w:tr>
      <w:tr w:rsidR="009F1EF2" w14:paraId="5A452F49" w14:textId="77777777">
        <w:trPr>
          <w:trHeight w:val="397"/>
          <w:jc w:val="center"/>
        </w:trPr>
        <w:tc>
          <w:tcPr>
            <w:tcW w:w="394" w:type="dxa"/>
            <w:vMerge w:val="restart"/>
            <w:tcBorders>
              <w:top w:val="single" w:sz="4" w:space="0" w:color="000000"/>
            </w:tcBorders>
            <w:shd w:val="clear" w:color="auto" w:fill="auto"/>
            <w:vAlign w:val="center"/>
          </w:tcPr>
          <w:p w14:paraId="000006BE"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i)</w:t>
            </w:r>
          </w:p>
        </w:tc>
        <w:tc>
          <w:tcPr>
            <w:tcW w:w="5010" w:type="dxa"/>
            <w:tcBorders>
              <w:top w:val="single" w:sz="4" w:space="0" w:color="000000"/>
            </w:tcBorders>
            <w:shd w:val="clear" w:color="auto" w:fill="auto"/>
          </w:tcPr>
          <w:p w14:paraId="000006BF"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Špecifikujte </w:t>
            </w:r>
            <w:r>
              <w:rPr>
                <w:rFonts w:ascii="Times New Roman" w:eastAsia="Times New Roman" w:hAnsi="Times New Roman" w:cs="Times New Roman"/>
                <w:i/>
                <w:sz w:val="20"/>
                <w:szCs w:val="20"/>
              </w:rPr>
              <w:t>ovplyvnené skupiny:</w:t>
            </w:r>
          </w:p>
        </w:tc>
        <w:tc>
          <w:tcPr>
            <w:tcW w:w="9852" w:type="dxa"/>
            <w:tcBorders>
              <w:top w:val="single" w:sz="4" w:space="0" w:color="000000"/>
            </w:tcBorders>
            <w:shd w:val="clear" w:color="auto" w:fill="auto"/>
          </w:tcPr>
          <w:p w14:paraId="000006C0"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Ovplyvnená skupina č. 1</w:t>
            </w:r>
          </w:p>
        </w:tc>
      </w:tr>
      <w:tr w:rsidR="009F1EF2" w14:paraId="2B33EC0C" w14:textId="77777777">
        <w:trPr>
          <w:trHeight w:val="397"/>
          <w:jc w:val="center"/>
        </w:trPr>
        <w:tc>
          <w:tcPr>
            <w:tcW w:w="394" w:type="dxa"/>
            <w:vMerge/>
            <w:tcBorders>
              <w:top w:val="single" w:sz="4" w:space="0" w:color="000000"/>
            </w:tcBorders>
            <w:shd w:val="clear" w:color="auto" w:fill="auto"/>
            <w:vAlign w:val="center"/>
          </w:tcPr>
          <w:p w14:paraId="000006C1"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i/>
                <w:sz w:val="18"/>
                <w:szCs w:val="18"/>
              </w:rPr>
            </w:pPr>
          </w:p>
        </w:tc>
        <w:tc>
          <w:tcPr>
            <w:tcW w:w="5010" w:type="dxa"/>
            <w:shd w:val="clear" w:color="auto" w:fill="auto"/>
          </w:tcPr>
          <w:p w14:paraId="000006C2"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C3"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01F34AC0" w14:textId="77777777">
        <w:trPr>
          <w:trHeight w:val="454"/>
          <w:jc w:val="center"/>
        </w:trPr>
        <w:tc>
          <w:tcPr>
            <w:tcW w:w="394" w:type="dxa"/>
            <w:tcBorders>
              <w:top w:val="dotted" w:sz="4" w:space="0" w:color="000000"/>
            </w:tcBorders>
            <w:shd w:val="clear" w:color="auto" w:fill="F2F2F2"/>
            <w:vAlign w:val="center"/>
          </w:tcPr>
          <w:p w14:paraId="000006C4" w14:textId="77777777" w:rsidR="009F1EF2" w:rsidRDefault="00B01A8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lastRenderedPageBreak/>
              <w:t>j</w:t>
            </w:r>
            <w:r>
              <w:rPr>
                <w:rFonts w:ascii="Times New Roman" w:eastAsia="Times New Roman" w:hAnsi="Times New Roman" w:cs="Times New Roman"/>
                <w:sz w:val="18"/>
                <w:szCs w:val="18"/>
              </w:rPr>
              <w:t>)</w:t>
            </w:r>
          </w:p>
        </w:tc>
        <w:tc>
          <w:tcPr>
            <w:tcW w:w="14862" w:type="dxa"/>
            <w:gridSpan w:val="2"/>
            <w:tcBorders>
              <w:top w:val="dotted" w:sz="4" w:space="0" w:color="000000"/>
            </w:tcBorders>
            <w:shd w:val="clear" w:color="auto" w:fill="F2F2F2"/>
            <w:vAlign w:val="center"/>
          </w:tcPr>
          <w:p w14:paraId="000006C5"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Kvantifikujte</w:t>
            </w:r>
            <w:r>
              <w:rPr>
                <w:rFonts w:ascii="Times New Roman" w:eastAsia="Times New Roman" w:hAnsi="Times New Roman" w:cs="Times New Roman"/>
                <w:i/>
                <w:sz w:val="20"/>
                <w:szCs w:val="20"/>
              </w:rPr>
              <w:t xml:space="preserve"> pokles príjmov alebo rast výdavkov </w:t>
            </w:r>
            <w:r>
              <w:rPr>
                <w:rFonts w:ascii="Times New Roman" w:eastAsia="Times New Roman" w:hAnsi="Times New Roman" w:cs="Times New Roman"/>
                <w:b/>
                <w:i/>
                <w:sz w:val="20"/>
                <w:szCs w:val="20"/>
              </w:rPr>
              <w:t>za jednotlivé ovplyvnené skupiny</w:t>
            </w:r>
            <w:r>
              <w:rPr>
                <w:rFonts w:ascii="Times New Roman" w:eastAsia="Times New Roman" w:hAnsi="Times New Roman" w:cs="Times New Roman"/>
                <w:i/>
                <w:sz w:val="20"/>
                <w:szCs w:val="20"/>
              </w:rPr>
              <w:t xml:space="preserve"> domácností / skupiny jednotlivcov a počet obyvateľstva/domácností ovplyvnených predkladaným návrhom.</w:t>
            </w:r>
          </w:p>
        </w:tc>
      </w:tr>
      <w:tr w:rsidR="009F1EF2" w14:paraId="6D8758AD" w14:textId="77777777">
        <w:trPr>
          <w:trHeight w:val="680"/>
          <w:jc w:val="center"/>
        </w:trPr>
        <w:tc>
          <w:tcPr>
            <w:tcW w:w="394" w:type="dxa"/>
            <w:vMerge w:val="restart"/>
            <w:tcBorders>
              <w:top w:val="dotted" w:sz="4" w:space="0" w:color="000000"/>
            </w:tcBorders>
            <w:shd w:val="clear" w:color="auto" w:fill="auto"/>
            <w:vAlign w:val="center"/>
          </w:tcPr>
          <w:p w14:paraId="000006C7"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k)</w:t>
            </w:r>
          </w:p>
        </w:tc>
        <w:tc>
          <w:tcPr>
            <w:tcW w:w="5010" w:type="dxa"/>
            <w:tcBorders>
              <w:top w:val="dotted" w:sz="4" w:space="0" w:color="000000"/>
            </w:tcBorders>
            <w:shd w:val="clear" w:color="auto" w:fill="auto"/>
          </w:tcPr>
          <w:p w14:paraId="000006C8" w14:textId="77777777" w:rsidR="009F1EF2" w:rsidRDefault="00B01A84">
            <w:pPr>
              <w:numPr>
                <w:ilvl w:val="0"/>
                <w:numId w:val="6"/>
              </w:num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priemerný pokles príjmov/ rast výdavkov v skupine v eurách a/alebo v % / obdobie:</w:t>
            </w:r>
          </w:p>
          <w:p w14:paraId="000006C9" w14:textId="77777777" w:rsidR="009F1EF2" w:rsidRDefault="00B01A84">
            <w:pPr>
              <w:numPr>
                <w:ilvl w:val="0"/>
                <w:numId w:val="6"/>
              </w:num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veľkosť skupiny (počet obyvateľov):</w:t>
            </w:r>
          </w:p>
        </w:tc>
        <w:tc>
          <w:tcPr>
            <w:tcW w:w="9852" w:type="dxa"/>
            <w:tcBorders>
              <w:top w:val="dotted" w:sz="4" w:space="0" w:color="000000"/>
            </w:tcBorders>
            <w:shd w:val="clear" w:color="auto" w:fill="auto"/>
          </w:tcPr>
          <w:p w14:paraId="000006CA"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1</w:t>
            </w:r>
          </w:p>
        </w:tc>
      </w:tr>
      <w:tr w:rsidR="009F1EF2" w14:paraId="7C61D623" w14:textId="77777777">
        <w:trPr>
          <w:trHeight w:val="680"/>
          <w:jc w:val="center"/>
        </w:trPr>
        <w:tc>
          <w:tcPr>
            <w:tcW w:w="394" w:type="dxa"/>
            <w:vMerge/>
            <w:tcBorders>
              <w:top w:val="dotted" w:sz="4" w:space="0" w:color="000000"/>
            </w:tcBorders>
            <w:shd w:val="clear" w:color="auto" w:fill="auto"/>
            <w:vAlign w:val="center"/>
          </w:tcPr>
          <w:p w14:paraId="000006CB"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010" w:type="dxa"/>
            <w:shd w:val="clear" w:color="auto" w:fill="auto"/>
          </w:tcPr>
          <w:p w14:paraId="000006CC"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Ovplyvnená skupina č. 3</w:t>
            </w:r>
          </w:p>
        </w:tc>
        <w:tc>
          <w:tcPr>
            <w:tcW w:w="9852" w:type="dxa"/>
            <w:tcBorders>
              <w:top w:val="dotted" w:sz="4" w:space="0" w:color="000000"/>
            </w:tcBorders>
            <w:shd w:val="clear" w:color="auto" w:fill="auto"/>
          </w:tcPr>
          <w:p w14:paraId="000006CD"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18"/>
              </w:rPr>
              <w:t>Ovplyvnená skupina č. 2</w:t>
            </w:r>
          </w:p>
        </w:tc>
      </w:tr>
      <w:tr w:rsidR="009F1EF2" w14:paraId="50610635" w14:textId="77777777">
        <w:trPr>
          <w:trHeight w:val="454"/>
          <w:jc w:val="center"/>
        </w:trPr>
        <w:tc>
          <w:tcPr>
            <w:tcW w:w="394" w:type="dxa"/>
            <w:tcBorders>
              <w:top w:val="dotted" w:sz="4" w:space="0" w:color="000000"/>
              <w:bottom w:val="single" w:sz="4" w:space="0" w:color="000000"/>
            </w:tcBorders>
            <w:shd w:val="clear" w:color="auto" w:fill="auto"/>
            <w:vAlign w:val="center"/>
          </w:tcPr>
          <w:p w14:paraId="000006CE"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l)</w:t>
            </w:r>
          </w:p>
        </w:tc>
        <w:tc>
          <w:tcPr>
            <w:tcW w:w="5010" w:type="dxa"/>
            <w:tcBorders>
              <w:top w:val="dotted" w:sz="4" w:space="0" w:color="000000"/>
              <w:bottom w:val="single" w:sz="4" w:space="0" w:color="000000"/>
            </w:tcBorders>
            <w:shd w:val="clear" w:color="auto" w:fill="auto"/>
          </w:tcPr>
          <w:p w14:paraId="000006CF"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Dôvod chýbajúcej kvantifikácie:</w:t>
            </w:r>
          </w:p>
        </w:tc>
        <w:tc>
          <w:tcPr>
            <w:tcW w:w="9852" w:type="dxa"/>
            <w:tcBorders>
              <w:top w:val="dotted" w:sz="4" w:space="0" w:color="000000"/>
              <w:bottom w:val="single" w:sz="4" w:space="0" w:color="000000"/>
            </w:tcBorders>
            <w:shd w:val="clear" w:color="auto" w:fill="auto"/>
          </w:tcPr>
          <w:p w14:paraId="000006D0" w14:textId="77777777" w:rsidR="009F1EF2" w:rsidRDefault="009F1EF2">
            <w:pPr>
              <w:spacing w:after="0" w:line="240" w:lineRule="auto"/>
              <w:rPr>
                <w:rFonts w:ascii="Times New Roman" w:eastAsia="Times New Roman" w:hAnsi="Times New Roman" w:cs="Times New Roman"/>
                <w:sz w:val="20"/>
                <w:szCs w:val="20"/>
              </w:rPr>
            </w:pPr>
          </w:p>
        </w:tc>
      </w:tr>
    </w:tbl>
    <w:p w14:paraId="000006D1" w14:textId="77777777" w:rsidR="009F1EF2" w:rsidRDefault="00B01A84">
      <w:pPr>
        <w:sectPr w:rsidR="009F1EF2">
          <w:headerReference w:type="default" r:id="rId23"/>
          <w:footerReference w:type="default" r:id="rId24"/>
          <w:pgSz w:w="16838" w:h="11906" w:orient="landscape"/>
          <w:pgMar w:top="1418" w:right="1134" w:bottom="1418" w:left="1134" w:header="510" w:footer="567" w:gutter="0"/>
          <w:pgNumType w:start="1"/>
          <w:cols w:space="708"/>
        </w:sectPr>
      </w:pPr>
      <w:r>
        <w:br w:type="page"/>
      </w:r>
    </w:p>
    <w:p w14:paraId="000006D2" w14:textId="77777777" w:rsidR="009F1EF2" w:rsidRDefault="009F1EF2">
      <w:pPr>
        <w:widowControl w:val="0"/>
        <w:pBdr>
          <w:top w:val="nil"/>
          <w:left w:val="nil"/>
          <w:bottom w:val="nil"/>
          <w:right w:val="nil"/>
          <w:between w:val="nil"/>
        </w:pBdr>
        <w:spacing w:after="0" w:line="276" w:lineRule="auto"/>
      </w:pPr>
    </w:p>
    <w:tbl>
      <w:tblPr>
        <w:tblStyle w:val="af1"/>
        <w:tblW w:w="94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512"/>
        <w:gridCol w:w="84"/>
        <w:gridCol w:w="5560"/>
      </w:tblGrid>
      <w:tr w:rsidR="009F1EF2" w14:paraId="2E98073A" w14:textId="77777777">
        <w:trPr>
          <w:trHeight w:val="339"/>
          <w:jc w:val="center"/>
        </w:trPr>
        <w:tc>
          <w:tcPr>
            <w:tcW w:w="9497" w:type="dxa"/>
            <w:gridSpan w:val="4"/>
            <w:tcBorders>
              <w:bottom w:val="single" w:sz="4" w:space="0" w:color="000000"/>
            </w:tcBorders>
            <w:shd w:val="clear" w:color="auto" w:fill="D9D9D9"/>
          </w:tcPr>
          <w:p w14:paraId="000006D3"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Identifikujte, popíšte a kvantifikujte vplyvy na prístup k zdrojom, právam, tovarom a službám u jednotlivých ovplyvnených skupín obyvateľstva a vplyv na sociálnu inklúziu.</w:t>
            </w:r>
          </w:p>
        </w:tc>
      </w:tr>
      <w:tr w:rsidR="009F1EF2" w14:paraId="1959F984" w14:textId="77777777">
        <w:trPr>
          <w:trHeight w:val="290"/>
          <w:jc w:val="center"/>
        </w:trPr>
        <w:tc>
          <w:tcPr>
            <w:tcW w:w="9497" w:type="dxa"/>
            <w:gridSpan w:val="4"/>
            <w:tcBorders>
              <w:bottom w:val="single" w:sz="4" w:space="0" w:color="000000"/>
            </w:tcBorders>
            <w:shd w:val="clear" w:color="auto" w:fill="F2F2F2"/>
            <w:vAlign w:val="center"/>
          </w:tcPr>
          <w:p w14:paraId="000006D7" w14:textId="77777777" w:rsidR="009F1EF2" w:rsidRDefault="00B01A8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Má návrh vplyv na prístup k zdrojom, právam, tovarom a službám? </w:t>
            </w:r>
          </w:p>
          <w:p w14:paraId="000006D8" w14:textId="77777777" w:rsidR="009F1EF2" w:rsidRDefault="00B01A84">
            <w:pPr>
              <w:spacing w:after="0" w:line="240" w:lineRule="auto"/>
              <w:jc w:val="both"/>
              <w:rPr>
                <w:i/>
                <w:sz w:val="24"/>
                <w:szCs w:val="24"/>
              </w:rPr>
            </w:pPr>
            <w:r>
              <w:rPr>
                <w:rFonts w:ascii="Times New Roman" w:eastAsia="Times New Roman" w:hAnsi="Times New Roman" w:cs="Times New Roman"/>
                <w:i/>
                <w:sz w:val="20"/>
                <w:szCs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9F1EF2" w14:paraId="1A093773" w14:textId="77777777">
        <w:trPr>
          <w:trHeight w:val="557"/>
          <w:jc w:val="center"/>
        </w:trPr>
        <w:tc>
          <w:tcPr>
            <w:tcW w:w="341" w:type="dxa"/>
            <w:tcBorders>
              <w:top w:val="nil"/>
              <w:bottom w:val="nil"/>
            </w:tcBorders>
            <w:shd w:val="clear" w:color="auto" w:fill="auto"/>
            <w:vAlign w:val="center"/>
          </w:tcPr>
          <w:p w14:paraId="000006DC" w14:textId="77777777" w:rsidR="009F1EF2" w:rsidRDefault="00B01A8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a)</w:t>
            </w:r>
          </w:p>
        </w:tc>
        <w:tc>
          <w:tcPr>
            <w:tcW w:w="3596" w:type="dxa"/>
            <w:gridSpan w:val="2"/>
            <w:tcBorders>
              <w:top w:val="nil"/>
              <w:bottom w:val="nil"/>
            </w:tcBorders>
            <w:shd w:val="clear" w:color="auto" w:fill="auto"/>
          </w:tcPr>
          <w:p w14:paraId="000006DD"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Rozumie sa najmä na prístup k:</w:t>
            </w:r>
          </w:p>
          <w:p w14:paraId="000006DE"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sociálnej ochrane, sociálno-právnej ochrane, sociálnym službám (vrátane služieb starostlivosti o deti, starších ľudí a ľudí so    zdravotným postihnutím), </w:t>
            </w:r>
          </w:p>
          <w:p w14:paraId="000006DF"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kvalitnej práci, ochrane zdravia, dôstojnosti a bezpečnosti pri práci pre zamestnancov a existujúcim zamestnaneckým právam,</w:t>
            </w:r>
          </w:p>
          <w:p w14:paraId="000006E0"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pomoci pri úhrade výdavkov súvisiacich so zdravotným postihnutím, </w:t>
            </w:r>
          </w:p>
          <w:p w14:paraId="000006E1"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zamestnaniu, na trh práce (napr. uľahčenie zosúladenia rodinných a pracovných povinností, služby zamestnanosti), k školeniam, odbornému vzdelávaniu a príprave na trh práce,</w:t>
            </w:r>
          </w:p>
          <w:p w14:paraId="000006E2"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zdravotnej starostlivosti vrátane cenovo dostupných pomôcok pre občanov so zdravotným postihnutím, </w:t>
            </w:r>
          </w:p>
          <w:p w14:paraId="000006E3"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k formálnemu i neformálnemu vzdelávaniu a celoživotnému vzdelávaniu, </w:t>
            </w:r>
          </w:p>
          <w:p w14:paraId="000006E4"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bývaniu a súvisiacim základným komunálnym službám,</w:t>
            </w:r>
          </w:p>
          <w:p w14:paraId="000006E5"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doprave,</w:t>
            </w:r>
          </w:p>
          <w:p w14:paraId="000006E6"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ďalším službám najmä službám všeobecného záujmu a tovarom,</w:t>
            </w:r>
          </w:p>
          <w:p w14:paraId="000006E7"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spravodlivosti, právnej ochrane, právnym službám,</w:t>
            </w:r>
          </w:p>
          <w:p w14:paraId="000006E8"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informáciám,</w:t>
            </w:r>
          </w:p>
          <w:p w14:paraId="000006E9" w14:textId="77777777" w:rsidR="009F1EF2" w:rsidRDefault="00B01A84">
            <w:pPr>
              <w:numPr>
                <w:ilvl w:val="0"/>
                <w:numId w:val="4"/>
              </w:numPr>
              <w:spacing w:after="0" w:line="240" w:lineRule="auto"/>
              <w:ind w:left="170" w:hanging="170"/>
              <w:jc w:val="both"/>
              <w:rPr>
                <w:i/>
                <w:sz w:val="20"/>
                <w:szCs w:val="20"/>
              </w:rPr>
            </w:pPr>
            <w:r>
              <w:rPr>
                <w:rFonts w:ascii="Times New Roman" w:eastAsia="Times New Roman" w:hAnsi="Times New Roman" w:cs="Times New Roman"/>
                <w:i/>
                <w:sz w:val="18"/>
                <w:szCs w:val="18"/>
              </w:rPr>
              <w:t>k iným právam (napr. politickým).</w:t>
            </w:r>
          </w:p>
        </w:tc>
        <w:tc>
          <w:tcPr>
            <w:tcW w:w="5560" w:type="dxa"/>
            <w:tcBorders>
              <w:top w:val="single" w:sz="4" w:space="0" w:color="000000"/>
              <w:bottom w:val="single" w:sz="4" w:space="0" w:color="000000"/>
            </w:tcBorders>
            <w:shd w:val="clear" w:color="auto" w:fill="auto"/>
          </w:tcPr>
          <w:p w14:paraId="000006EB" w14:textId="77777777" w:rsidR="009F1EF2" w:rsidRDefault="009F1EF2">
            <w:pPr>
              <w:spacing w:after="0" w:line="240" w:lineRule="auto"/>
              <w:jc w:val="both"/>
              <w:rPr>
                <w:rFonts w:ascii="Times New Roman" w:eastAsia="Times New Roman" w:hAnsi="Times New Roman" w:cs="Times New Roman"/>
                <w:sz w:val="20"/>
                <w:szCs w:val="20"/>
              </w:rPr>
            </w:pPr>
          </w:p>
          <w:p w14:paraId="000006EE" w14:textId="75E573B2" w:rsidR="009F1EF2" w:rsidRDefault="00165950" w:rsidP="007B2CBD">
            <w:pPr>
              <w:numPr>
                <w:ilvl w:val="0"/>
                <w:numId w:val="7"/>
              </w:numPr>
              <w:pBdr>
                <w:top w:val="nil"/>
                <w:left w:val="nil"/>
                <w:bottom w:val="nil"/>
                <w:right w:val="nil"/>
                <w:between w:val="nil"/>
              </w:pBdr>
              <w:rPr>
                <w:rFonts w:ascii="Times New Roman" w:eastAsia="Times New Roman" w:hAnsi="Times New Roman" w:cs="Times New Roman"/>
                <w:sz w:val="20"/>
                <w:szCs w:val="20"/>
              </w:rPr>
            </w:pPr>
            <w:sdt>
              <w:sdtPr>
                <w:tag w:val="goog_rdk_6"/>
                <w:id w:val="1468778153"/>
              </w:sdtPr>
              <w:sdtEndPr/>
              <w:sdtContent/>
            </w:sdt>
            <w:sdt>
              <w:sdtPr>
                <w:tag w:val="goog_rdk_10"/>
                <w:id w:val="-1640262045"/>
              </w:sdtPr>
              <w:sdtEndPr/>
              <w:sdtContent/>
            </w:sdt>
            <w:sdt>
              <w:sdtPr>
                <w:tag w:val="goog_rdk_16"/>
                <w:id w:val="-1214030975"/>
              </w:sdtPr>
              <w:sdtEndPr/>
              <w:sdtContent/>
            </w:sdt>
            <w:sdt>
              <w:sdtPr>
                <w:tag w:val="goog_rdk_23"/>
                <w:id w:val="-1061008561"/>
              </w:sdtPr>
              <w:sdtEndPr/>
              <w:sdtContent/>
            </w:sdt>
            <w:sdt>
              <w:sdtPr>
                <w:tag w:val="goog_rdk_32"/>
                <w:id w:val="1827707754"/>
              </w:sdtPr>
              <w:sdtEndPr/>
              <w:sdtContent/>
            </w:sdt>
            <w:sdt>
              <w:sdtPr>
                <w:tag w:val="goog_rdk_41"/>
                <w:id w:val="-1686439346"/>
              </w:sdtPr>
              <w:sdtEndPr/>
              <w:sdtContent/>
            </w:sdt>
            <w:sdt>
              <w:sdtPr>
                <w:tag w:val="goog_rdk_52"/>
                <w:id w:val="48201522"/>
              </w:sdtPr>
              <w:sdtEndPr/>
              <w:sdtContent/>
            </w:sdt>
            <w:sdt>
              <w:sdtPr>
                <w:tag w:val="goog_rdk_60"/>
                <w:id w:val="-192992562"/>
              </w:sdtPr>
              <w:sdtEndPr/>
              <w:sdtContent/>
            </w:sdt>
            <w:sdt>
              <w:sdtPr>
                <w:tag w:val="goog_rdk_77"/>
                <w:id w:val="1894612248"/>
              </w:sdtPr>
              <w:sdtEndPr/>
              <w:sdtContent/>
            </w:sdt>
            <w:sdt>
              <w:sdtPr>
                <w:tag w:val="goog_rdk_96"/>
                <w:id w:val="1791627858"/>
              </w:sdtPr>
              <w:sdtEndPr/>
              <w:sdtContent/>
            </w:sdt>
            <w:sdt>
              <w:sdtPr>
                <w:tag w:val="goog_rdk_115"/>
                <w:id w:val="810372690"/>
              </w:sdtPr>
              <w:sdtEndPr/>
              <w:sdtContent/>
            </w:sdt>
            <w:sdt>
              <w:sdtPr>
                <w:tag w:val="goog_rdk_135"/>
                <w:id w:val="35549951"/>
              </w:sdtPr>
              <w:sdtEndPr/>
              <w:sdtContent/>
            </w:sdt>
            <w:sdt>
              <w:sdtPr>
                <w:tag w:val="goog_rdk_157"/>
                <w:id w:val="-160154261"/>
              </w:sdtPr>
              <w:sdtEndPr/>
              <w:sdtContent/>
            </w:sdt>
            <w:sdt>
              <w:sdtPr>
                <w:tag w:val="goog_rdk_181"/>
                <w:id w:val="-2063396956"/>
              </w:sdtPr>
              <w:sdtEndPr/>
              <w:sdtContent/>
            </w:sdt>
            <w:sdt>
              <w:sdtPr>
                <w:tag w:val="goog_rdk_200"/>
                <w:id w:val="1154183056"/>
              </w:sdtPr>
              <w:sdtEndPr/>
              <w:sdtContent/>
            </w:sdt>
            <w:sdt>
              <w:sdtPr>
                <w:tag w:val="goog_rdk_227"/>
                <w:id w:val="928855853"/>
              </w:sdtPr>
              <w:sdtEndPr/>
              <w:sdtContent/>
            </w:sdt>
            <w:sdt>
              <w:sdtPr>
                <w:tag w:val="goog_rdk_256"/>
                <w:id w:val="3013602"/>
              </w:sdtPr>
              <w:sdtEndPr/>
              <w:sdtContent/>
            </w:sdt>
            <w:sdt>
              <w:sdtPr>
                <w:tag w:val="goog_rdk_286"/>
                <w:id w:val="-2086826494"/>
              </w:sdtPr>
              <w:sdtEndPr/>
              <w:sdtContent/>
            </w:sdt>
            <w:sdt>
              <w:sdtPr>
                <w:tag w:val="goog_rdk_316"/>
                <w:id w:val="926537753"/>
              </w:sdtPr>
              <w:sdtEndPr/>
              <w:sdtContent/>
            </w:sdt>
            <w:sdt>
              <w:sdtPr>
                <w:tag w:val="goog_rdk_346"/>
                <w:id w:val="-1347705424"/>
              </w:sdtPr>
              <w:sdtEndPr/>
              <w:sdtContent/>
            </w:sdt>
            <w:sdt>
              <w:sdtPr>
                <w:tag w:val="goog_rdk_377"/>
                <w:id w:val="-1182355302"/>
              </w:sdtPr>
              <w:sdtEndPr/>
              <w:sdtContent/>
            </w:sdt>
            <w:sdt>
              <w:sdtPr>
                <w:tag w:val="goog_rdk_409"/>
                <w:id w:val="1949344598"/>
              </w:sdtPr>
              <w:sdtEndPr/>
              <w:sdtContent/>
            </w:sdt>
            <w:sdt>
              <w:sdtPr>
                <w:tag w:val="goog_rdk_445"/>
                <w:id w:val="2114243465"/>
              </w:sdtPr>
              <w:sdtEndPr/>
              <w:sdtContent/>
            </w:sdt>
            <w:sdt>
              <w:sdtPr>
                <w:tag w:val="goog_rdk_483"/>
                <w:id w:val="-1099641337"/>
              </w:sdtPr>
              <w:sdtEndPr/>
              <w:sdtContent/>
            </w:sdt>
            <w:sdt>
              <w:sdtPr>
                <w:tag w:val="goog_rdk_522"/>
                <w:id w:val="1115183970"/>
              </w:sdtPr>
              <w:sdtEndPr/>
              <w:sdtContent/>
            </w:sdt>
            <w:sdt>
              <w:sdtPr>
                <w:tag w:val="goog_rdk_562"/>
                <w:id w:val="517286199"/>
              </w:sdtPr>
              <w:sdtEndPr/>
              <w:sdtContent/>
            </w:sdt>
            <w:sdt>
              <w:sdtPr>
                <w:tag w:val="goog_rdk_602"/>
                <w:id w:val="1879734479"/>
              </w:sdtPr>
              <w:sdtEndPr/>
              <w:sdtContent/>
            </w:sdt>
          </w:p>
          <w:p w14:paraId="000006EF"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b/>
                <w:sz w:val="20"/>
                <w:szCs w:val="20"/>
              </w:rPr>
              <w:t>Zákaz poskytovania služieb solárií pre osoby mladšie ako 18 rokov</w:t>
            </w:r>
            <w:r>
              <w:rPr>
                <w:rFonts w:ascii="Times New Roman" w:eastAsia="Times New Roman" w:hAnsi="Times New Roman" w:cs="Times New Roman"/>
                <w:sz w:val="20"/>
                <w:szCs w:val="20"/>
              </w:rPr>
              <w:t xml:space="preserve"> – pozitívny aj negatívny vplyv</w:t>
            </w:r>
          </w:p>
          <w:p w14:paraId="000006F0"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Návrh na ustanovenie obmedzenia pre prevádzkovateľov solárií, aby služby zamerané na opaľovanie kože umelými UV žiaričmi neposkytovali osobám mladším ako 18 rokov. Ide o pozitívny vplyv v súvislosti s ochranou zdravia dotknutej skupiny a negatívny vplyv v súvislosti s prístupom k službám. . Pri používaní solária je organizmus vystavený pôsobeniu umelých zdrojov UV žiarenia. Toto žiarenie je na základe aktuálnych vedeckých poznatkov klasifikované Medzinárodnou agentúrou pre výskum rakoviny (IARC) ako dokázaný karcinogén, teda faktor, ktorý predstavuje určité zdravotné riziko. V posledných rokoch bol vo svete zaznamenaný významný nárast výskytu melanómu kože hlavne medzi mladými ženami. Výskumy dermatológov preukázali, že osoby, ktoré veľmi často používajú soláriá, majú dva a pol až trikrát väčšiu pravdepodobnosť vzniku rakoviny tohto typu. Opaľovanie kože v soláriu z tohto dôvodu nie je vhodné pre niektoré citlivé skupiny populácie vrátane osôb mladších ako 18 rokov.  Riziko je u populácie v tejto vekovej kategórii väčšie, nakoľko koža je v tomto veku omnoho tenšia a citlivejšia, pričom pokožka nie je schopná vyprodukovať dostatok pigmentu. </w:t>
            </w:r>
          </w:p>
          <w:p w14:paraId="000006F1" w14:textId="77777777" w:rsidR="009F1EF2" w:rsidRDefault="00B01A8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Zavedením tohto opatrenia sa zníži príjem prevádzkovateľov od tohto typu klientov avšak zároveň posilníme prevenciu a z dlhodobého aspektu znížime výdavky v súvislosti s poskytovaním zdravotnej starostlivosti pre potenciálnych pacientov s melanómom kože. Z uvedeného vyplýva, že zavedenie tohto opatrenia celkovo niekoľkonásobne prevyšuje pozitívny vplyv z hľadiska zníženia dopadov nákladov  za liečbu pacienta. </w:t>
            </w:r>
          </w:p>
          <w:p w14:paraId="00000704" w14:textId="77777777" w:rsidR="009F1EF2" w:rsidRDefault="009F1EF2">
            <w:pPr>
              <w:spacing w:after="0" w:line="240" w:lineRule="auto"/>
              <w:rPr>
                <w:rFonts w:ascii="Times New Roman" w:eastAsia="Times New Roman" w:hAnsi="Times New Roman" w:cs="Times New Roman"/>
                <w:sz w:val="20"/>
                <w:szCs w:val="20"/>
              </w:rPr>
            </w:pPr>
          </w:p>
          <w:p w14:paraId="00000705" w14:textId="77777777" w:rsidR="009F1EF2" w:rsidRDefault="009F1EF2">
            <w:pPr>
              <w:spacing w:after="0" w:line="240" w:lineRule="auto"/>
              <w:rPr>
                <w:rFonts w:ascii="Times New Roman" w:eastAsia="Times New Roman" w:hAnsi="Times New Roman" w:cs="Times New Roman"/>
                <w:sz w:val="20"/>
                <w:szCs w:val="20"/>
              </w:rPr>
            </w:pPr>
          </w:p>
          <w:p w14:paraId="00000706" w14:textId="77777777" w:rsidR="009F1EF2" w:rsidRDefault="00B01A84">
            <w:pPr>
              <w:numPr>
                <w:ilvl w:val="0"/>
                <w:numId w:val="7"/>
              </w:numPr>
              <w:pBdr>
                <w:top w:val="nil"/>
                <w:left w:val="nil"/>
                <w:bottom w:val="nil"/>
                <w:right w:val="nil"/>
                <w:between w:val="nil"/>
              </w:pBdr>
              <w:tabs>
                <w:tab w:val="left" w:pos="540"/>
              </w:tabs>
              <w:ind w:right="12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Návrh má pozitívny vplyv na dostupnosť informácií o bezpečných tovaroch pre všetkých spotrebiteľov.</w:t>
            </w:r>
          </w:p>
          <w:p w14:paraId="00000707" w14:textId="77777777" w:rsidR="009F1EF2" w:rsidRDefault="00B01A84">
            <w:pPr>
              <w:tabs>
                <w:tab w:val="left" w:pos="540"/>
              </w:tabs>
              <w:ind w:right="1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Doplnenie ustanovení o povinnostiach hospodárskych subjektov informovať spotrebiteľov o rizikách, ktoré kozmetický výrobok predstavuje, prispeje k zvýšeniu ochrany spotrebiteľov pred výrobkami, ktoré nie sú v súlade s osobitným predpisom a vyžaduje sa jeho stiahnutie z trhu alebo ich spätné prevzatie.</w:t>
            </w:r>
          </w:p>
          <w:p w14:paraId="00000708" w14:textId="77777777" w:rsidR="009F1EF2" w:rsidRDefault="009F1EF2">
            <w:pPr>
              <w:spacing w:after="0" w:line="240" w:lineRule="auto"/>
              <w:rPr>
                <w:rFonts w:ascii="Times New Roman" w:eastAsia="Times New Roman" w:hAnsi="Times New Roman" w:cs="Times New Roman"/>
                <w:sz w:val="20"/>
                <w:szCs w:val="20"/>
              </w:rPr>
            </w:pPr>
          </w:p>
          <w:p w14:paraId="00000709" w14:textId="77777777" w:rsidR="009F1EF2" w:rsidRDefault="009F1EF2">
            <w:pPr>
              <w:spacing w:after="0" w:line="240" w:lineRule="auto"/>
              <w:rPr>
                <w:rFonts w:ascii="Times New Roman" w:eastAsia="Times New Roman" w:hAnsi="Times New Roman" w:cs="Times New Roman"/>
                <w:sz w:val="20"/>
                <w:szCs w:val="20"/>
              </w:rPr>
            </w:pPr>
          </w:p>
          <w:p w14:paraId="0000070A" w14:textId="77777777" w:rsidR="009F1EF2" w:rsidRDefault="009F1EF2">
            <w:pPr>
              <w:spacing w:after="0" w:line="240" w:lineRule="auto"/>
              <w:rPr>
                <w:rFonts w:ascii="Times New Roman" w:eastAsia="Times New Roman" w:hAnsi="Times New Roman" w:cs="Times New Roman"/>
                <w:sz w:val="20"/>
                <w:szCs w:val="20"/>
              </w:rPr>
            </w:pPr>
          </w:p>
        </w:tc>
      </w:tr>
      <w:tr w:rsidR="009F1EF2" w14:paraId="6EA0E4EE" w14:textId="77777777">
        <w:trPr>
          <w:jc w:val="center"/>
        </w:trPr>
        <w:tc>
          <w:tcPr>
            <w:tcW w:w="341" w:type="dxa"/>
            <w:tcBorders>
              <w:bottom w:val="single" w:sz="4" w:space="0" w:color="000000"/>
            </w:tcBorders>
            <w:shd w:val="clear" w:color="auto" w:fill="F2F2F2"/>
            <w:vAlign w:val="center"/>
          </w:tcPr>
          <w:p w14:paraId="0000070B"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b)</w:t>
            </w:r>
          </w:p>
        </w:tc>
        <w:tc>
          <w:tcPr>
            <w:tcW w:w="9156" w:type="dxa"/>
            <w:gridSpan w:val="3"/>
            <w:tcBorders>
              <w:bottom w:val="single" w:sz="4" w:space="0" w:color="000000"/>
            </w:tcBorders>
            <w:shd w:val="clear" w:color="auto" w:fill="F2F2F2"/>
          </w:tcPr>
          <w:p w14:paraId="0000070C" w14:textId="77777777" w:rsidR="009F1EF2" w:rsidRDefault="00B01A8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Má návrh významný vplyv na niektorú zo zraniteľných skupín obyvateľstva alebo skupín v riziku chudoby alebo sociálneho vylúčenia? </w:t>
            </w:r>
          </w:p>
          <w:p w14:paraId="0000070D" w14:textId="77777777" w:rsidR="009F1EF2" w:rsidRDefault="00B01A84">
            <w:pPr>
              <w:spacing w:after="0" w:line="240" w:lineRule="auto"/>
              <w:jc w:val="both"/>
              <w:rPr>
                <w:i/>
              </w:rPr>
            </w:pPr>
            <w:r>
              <w:rPr>
                <w:rFonts w:ascii="Times New Roman" w:eastAsia="Times New Roman" w:hAnsi="Times New Roman" w:cs="Times New Roman"/>
                <w:i/>
                <w:sz w:val="20"/>
                <w:szCs w:val="20"/>
              </w:rPr>
              <w:t xml:space="preserve">Špecifikujte ovplyvnené skupiny v riziku chudoby a sociálneho vylúčenia a popíšte vplyv na </w:t>
            </w:r>
            <w:proofErr w:type="spellStart"/>
            <w:r>
              <w:rPr>
                <w:rFonts w:ascii="Times New Roman" w:eastAsia="Times New Roman" w:hAnsi="Times New Roman" w:cs="Times New Roman"/>
                <w:i/>
                <w:sz w:val="20"/>
                <w:szCs w:val="20"/>
              </w:rPr>
              <w:t>ne</w:t>
            </w:r>
            <w:proofErr w:type="spellEnd"/>
            <w:r>
              <w:rPr>
                <w:rFonts w:ascii="Times New Roman" w:eastAsia="Times New Roman" w:hAnsi="Times New Roman" w:cs="Times New Roman"/>
                <w:i/>
                <w:sz w:val="20"/>
                <w:szCs w:val="20"/>
              </w:rPr>
              <w:t>. Je tento vplyv väčší ako vplyv na iné skupiny či subjekty? Uveďte veľkosť jednotlivých ovplyvnených skupín.</w:t>
            </w:r>
          </w:p>
        </w:tc>
      </w:tr>
      <w:tr w:rsidR="009F1EF2" w14:paraId="69469E4C" w14:textId="77777777">
        <w:trPr>
          <w:trHeight w:val="677"/>
          <w:jc w:val="center"/>
        </w:trPr>
        <w:tc>
          <w:tcPr>
            <w:tcW w:w="341" w:type="dxa"/>
            <w:tcBorders>
              <w:top w:val="nil"/>
            </w:tcBorders>
            <w:shd w:val="clear" w:color="auto" w:fill="auto"/>
            <w:vAlign w:val="center"/>
          </w:tcPr>
          <w:p w14:paraId="00000710"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lastRenderedPageBreak/>
              <w:t>c)</w:t>
            </w:r>
          </w:p>
        </w:tc>
        <w:tc>
          <w:tcPr>
            <w:tcW w:w="3512" w:type="dxa"/>
            <w:tcBorders>
              <w:top w:val="nil"/>
            </w:tcBorders>
            <w:shd w:val="clear" w:color="auto" w:fill="auto"/>
          </w:tcPr>
          <w:p w14:paraId="00000711"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Zraniteľné skupiny alebo skupiny v riziku chudoby alebo sociálneho vylúčenia sú napr.:</w:t>
            </w:r>
          </w:p>
          <w:p w14:paraId="00000712"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domácnosti s nízkym príjmom (napr. žijúce iba zo sociálnych príjmov, alebo z príjmov pod hranicou rizika chudoby, alebo s príjmom pod životným minimom, alebo patriace medzi 25% domácností s najnižším príjmom),</w:t>
            </w:r>
          </w:p>
          <w:p w14:paraId="00000713"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nezamestnaní, najmä dlhodobo nezamestnaní, mladí nezamestnaní a nezamestnaní nad 50 rokov,</w:t>
            </w:r>
          </w:p>
          <w:p w14:paraId="00000714"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deti (0 – 17),</w:t>
            </w:r>
          </w:p>
          <w:p w14:paraId="00000715"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mladí ľudia (18 – 25 rokov),</w:t>
            </w:r>
          </w:p>
          <w:p w14:paraId="00000716"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starší ľudia, napr. ľudia vo veku nad 65 rokov alebo dôchodcovia,</w:t>
            </w:r>
          </w:p>
          <w:p w14:paraId="00000717"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ľudia so zdravotným postihnutím,</w:t>
            </w:r>
          </w:p>
          <w:p w14:paraId="00000718"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marginalizované rómske komunity </w:t>
            </w:r>
          </w:p>
          <w:p w14:paraId="00000719"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domácnosti s 3 a viac deťmi,</w:t>
            </w:r>
          </w:p>
          <w:p w14:paraId="0000071A"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jednorodičovské domácnosti s deťmi (neúplné rodiny, ktoré tvoria najmä osamelé matky s deťmi),</w:t>
            </w:r>
          </w:p>
          <w:p w14:paraId="0000071B"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príslušníci tretích krajín, azylanti, žiadatelia o azyl,</w:t>
            </w:r>
          </w:p>
          <w:p w14:paraId="0000071C" w14:textId="77777777" w:rsidR="009F1EF2" w:rsidRDefault="00B01A84">
            <w:pPr>
              <w:numPr>
                <w:ilvl w:val="0"/>
                <w:numId w:val="4"/>
              </w:numPr>
              <w:spacing w:after="0" w:line="240" w:lineRule="auto"/>
              <w:ind w:left="170" w:hanging="170"/>
              <w:jc w:val="both"/>
              <w:rPr>
                <w:rFonts w:ascii="Times New Roman" w:eastAsia="Times New Roman" w:hAnsi="Times New Roman" w:cs="Times New Roman"/>
                <w:sz w:val="20"/>
                <w:szCs w:val="20"/>
              </w:rPr>
            </w:pPr>
            <w:r>
              <w:rPr>
                <w:rFonts w:ascii="Times New Roman" w:eastAsia="Times New Roman" w:hAnsi="Times New Roman" w:cs="Times New Roman"/>
                <w:i/>
                <w:sz w:val="18"/>
                <w:szCs w:val="18"/>
              </w:rPr>
              <w:t>iné zraniteľné skupiny, ako sú napr. bezdomovci, ľudia opúšťajúci detské domovy alebo iné inštitucionálne zariadenia</w:t>
            </w:r>
          </w:p>
        </w:tc>
        <w:tc>
          <w:tcPr>
            <w:tcW w:w="5644" w:type="dxa"/>
            <w:gridSpan w:val="2"/>
            <w:tcBorders>
              <w:top w:val="nil"/>
            </w:tcBorders>
            <w:shd w:val="clear" w:color="auto" w:fill="auto"/>
          </w:tcPr>
          <w:p w14:paraId="00000720" w14:textId="14F234F1" w:rsidR="009F1EF2" w:rsidRDefault="009F1EF2" w:rsidP="007B2CBD">
            <w:pPr>
              <w:spacing w:after="0" w:line="240" w:lineRule="auto"/>
              <w:rPr>
                <w:rFonts w:ascii="Times New Roman" w:eastAsia="Times New Roman" w:hAnsi="Times New Roman" w:cs="Times New Roman"/>
                <w:sz w:val="20"/>
                <w:szCs w:val="20"/>
              </w:rPr>
            </w:pPr>
          </w:p>
        </w:tc>
      </w:tr>
    </w:tbl>
    <w:p w14:paraId="00000722" w14:textId="77777777" w:rsidR="009F1EF2" w:rsidRDefault="009F1EF2">
      <w:pPr>
        <w:sectPr w:rsidR="009F1EF2">
          <w:headerReference w:type="default" r:id="rId25"/>
          <w:footerReference w:type="default" r:id="rId26"/>
          <w:pgSz w:w="11906" w:h="16838"/>
          <w:pgMar w:top="1134" w:right="1418" w:bottom="1134" w:left="1418" w:header="510" w:footer="567" w:gutter="0"/>
          <w:cols w:space="708"/>
        </w:sectPr>
      </w:pPr>
    </w:p>
    <w:p w14:paraId="00000723" w14:textId="77777777" w:rsidR="009F1EF2" w:rsidRDefault="009F1EF2">
      <w:pPr>
        <w:widowControl w:val="0"/>
        <w:pBdr>
          <w:top w:val="nil"/>
          <w:left w:val="nil"/>
          <w:bottom w:val="nil"/>
          <w:right w:val="nil"/>
          <w:between w:val="nil"/>
        </w:pBdr>
        <w:spacing w:after="0" w:line="276" w:lineRule="auto"/>
      </w:pPr>
    </w:p>
    <w:tbl>
      <w:tblPr>
        <w:tblStyle w:val="af2"/>
        <w:tblW w:w="92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
        <w:gridCol w:w="3466"/>
        <w:gridCol w:w="5515"/>
      </w:tblGrid>
      <w:tr w:rsidR="009F1EF2" w14:paraId="3806A2C0" w14:textId="77777777">
        <w:trPr>
          <w:jc w:val="center"/>
        </w:trPr>
        <w:tc>
          <w:tcPr>
            <w:tcW w:w="9245" w:type="dxa"/>
            <w:gridSpan w:val="3"/>
            <w:shd w:val="clear" w:color="auto" w:fill="D9D9D9"/>
          </w:tcPr>
          <w:p w14:paraId="00000724"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Identifikujte a popíšte vplyv na rovnosť príležitostí.</w:t>
            </w:r>
          </w:p>
          <w:p w14:paraId="00000725" w14:textId="77777777" w:rsidR="009F1EF2" w:rsidRDefault="00B01A84">
            <w:pPr>
              <w:spacing w:after="0" w:line="240" w:lineRule="auto"/>
              <w:ind w:left="340"/>
              <w:jc w:val="both"/>
              <w:rPr>
                <w:sz w:val="24"/>
                <w:szCs w:val="24"/>
              </w:rPr>
            </w:pPr>
            <w:r>
              <w:rPr>
                <w:rFonts w:ascii="Times New Roman" w:eastAsia="Times New Roman" w:hAnsi="Times New Roman" w:cs="Times New Roman"/>
                <w:b/>
                <w:sz w:val="24"/>
                <w:szCs w:val="24"/>
              </w:rPr>
              <w:t>Identifikujte, popíšte a kvantifikujte vplyv na rovnosť žien a mužov.</w:t>
            </w:r>
          </w:p>
        </w:tc>
      </w:tr>
      <w:tr w:rsidR="009F1EF2" w14:paraId="719E6475" w14:textId="77777777">
        <w:trPr>
          <w:jc w:val="center"/>
        </w:trPr>
        <w:tc>
          <w:tcPr>
            <w:tcW w:w="264" w:type="dxa"/>
            <w:tcBorders>
              <w:bottom w:val="single" w:sz="4" w:space="0" w:color="000000"/>
            </w:tcBorders>
            <w:shd w:val="clear" w:color="auto" w:fill="F2F2F2"/>
            <w:vAlign w:val="center"/>
          </w:tcPr>
          <w:p w14:paraId="00000728" w14:textId="77777777" w:rsidR="009F1EF2" w:rsidRDefault="00B01A8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18"/>
                <w:szCs w:val="18"/>
              </w:rPr>
              <w:t>a)</w:t>
            </w:r>
          </w:p>
        </w:tc>
        <w:tc>
          <w:tcPr>
            <w:tcW w:w="8981" w:type="dxa"/>
            <w:gridSpan w:val="2"/>
            <w:tcBorders>
              <w:bottom w:val="single" w:sz="4" w:space="0" w:color="000000"/>
            </w:tcBorders>
            <w:shd w:val="clear" w:color="auto" w:fill="F2F2F2"/>
          </w:tcPr>
          <w:p w14:paraId="00000729" w14:textId="77777777" w:rsidR="009F1EF2" w:rsidRDefault="00B01A8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0"/>
                <w:szCs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9F1EF2" w14:paraId="6480CBFF" w14:textId="77777777">
        <w:trPr>
          <w:trHeight w:val="928"/>
          <w:jc w:val="center"/>
        </w:trPr>
        <w:tc>
          <w:tcPr>
            <w:tcW w:w="264" w:type="dxa"/>
            <w:tcBorders>
              <w:top w:val="nil"/>
              <w:bottom w:val="nil"/>
            </w:tcBorders>
            <w:shd w:val="clear" w:color="auto" w:fill="auto"/>
          </w:tcPr>
          <w:p w14:paraId="0000072B" w14:textId="77777777" w:rsidR="009F1EF2" w:rsidRDefault="009F1EF2">
            <w:pPr>
              <w:spacing w:after="0" w:line="240" w:lineRule="auto"/>
              <w:rPr>
                <w:rFonts w:ascii="Times New Roman" w:eastAsia="Times New Roman" w:hAnsi="Times New Roman" w:cs="Times New Roman"/>
                <w:sz w:val="20"/>
                <w:szCs w:val="20"/>
              </w:rPr>
            </w:pPr>
          </w:p>
          <w:p w14:paraId="0000072C" w14:textId="77777777" w:rsidR="009F1EF2" w:rsidRDefault="009F1EF2">
            <w:pPr>
              <w:spacing w:after="0" w:line="240" w:lineRule="auto"/>
              <w:rPr>
                <w:rFonts w:ascii="Times New Roman" w:eastAsia="Times New Roman" w:hAnsi="Times New Roman" w:cs="Times New Roman"/>
                <w:i/>
                <w:sz w:val="20"/>
                <w:szCs w:val="20"/>
              </w:rPr>
            </w:pPr>
          </w:p>
          <w:p w14:paraId="0000072D" w14:textId="77777777" w:rsidR="009F1EF2" w:rsidRDefault="009F1EF2">
            <w:pPr>
              <w:spacing w:after="0" w:line="240" w:lineRule="auto"/>
              <w:rPr>
                <w:rFonts w:ascii="Times New Roman" w:eastAsia="Times New Roman" w:hAnsi="Times New Roman" w:cs="Times New Roman"/>
                <w:i/>
                <w:sz w:val="20"/>
                <w:szCs w:val="20"/>
              </w:rPr>
            </w:pPr>
          </w:p>
          <w:p w14:paraId="0000072E"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b)</w:t>
            </w:r>
          </w:p>
          <w:p w14:paraId="0000072F" w14:textId="77777777" w:rsidR="009F1EF2" w:rsidRDefault="009F1EF2">
            <w:pPr>
              <w:spacing w:after="0" w:line="240" w:lineRule="auto"/>
              <w:rPr>
                <w:rFonts w:ascii="Times New Roman" w:eastAsia="Times New Roman" w:hAnsi="Times New Roman" w:cs="Times New Roman"/>
                <w:i/>
                <w:sz w:val="20"/>
                <w:szCs w:val="20"/>
              </w:rPr>
            </w:pPr>
          </w:p>
          <w:p w14:paraId="00000730" w14:textId="77777777" w:rsidR="009F1EF2" w:rsidRDefault="009F1EF2">
            <w:pPr>
              <w:spacing w:after="0" w:line="240" w:lineRule="auto"/>
              <w:rPr>
                <w:rFonts w:ascii="Times New Roman" w:eastAsia="Times New Roman" w:hAnsi="Times New Roman" w:cs="Times New Roman"/>
                <w:i/>
                <w:sz w:val="20"/>
                <w:szCs w:val="20"/>
              </w:rPr>
            </w:pPr>
          </w:p>
          <w:p w14:paraId="00000731" w14:textId="77777777" w:rsidR="009F1EF2" w:rsidRDefault="009F1EF2">
            <w:pPr>
              <w:spacing w:after="0" w:line="240" w:lineRule="auto"/>
              <w:rPr>
                <w:rFonts w:ascii="Times New Roman" w:eastAsia="Times New Roman" w:hAnsi="Times New Roman" w:cs="Times New Roman"/>
                <w:i/>
                <w:sz w:val="20"/>
                <w:szCs w:val="20"/>
              </w:rPr>
            </w:pPr>
          </w:p>
        </w:tc>
        <w:tc>
          <w:tcPr>
            <w:tcW w:w="8981" w:type="dxa"/>
            <w:gridSpan w:val="2"/>
            <w:tcBorders>
              <w:top w:val="nil"/>
              <w:bottom w:val="nil"/>
            </w:tcBorders>
            <w:shd w:val="clear" w:color="auto" w:fill="auto"/>
          </w:tcPr>
          <w:p w14:paraId="00000732" w14:textId="676AF1A4" w:rsidR="009F1EF2" w:rsidRDefault="009F1EF2">
            <w:pPr>
              <w:spacing w:after="0" w:line="240" w:lineRule="auto"/>
              <w:rPr>
                <w:rFonts w:ascii="Times New Roman" w:eastAsia="Times New Roman" w:hAnsi="Times New Roman" w:cs="Times New Roman"/>
                <w:i/>
                <w:sz w:val="20"/>
                <w:szCs w:val="20"/>
              </w:rPr>
            </w:pPr>
          </w:p>
        </w:tc>
      </w:tr>
      <w:tr w:rsidR="009F1EF2" w14:paraId="3C1EDA44" w14:textId="77777777">
        <w:trPr>
          <w:trHeight w:val="345"/>
          <w:jc w:val="center"/>
        </w:trPr>
        <w:tc>
          <w:tcPr>
            <w:tcW w:w="264" w:type="dxa"/>
            <w:tcBorders>
              <w:bottom w:val="single" w:sz="4" w:space="0" w:color="000000"/>
            </w:tcBorders>
            <w:shd w:val="clear" w:color="auto" w:fill="F2F2F2"/>
            <w:vAlign w:val="center"/>
          </w:tcPr>
          <w:p w14:paraId="00000734"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c)</w:t>
            </w:r>
          </w:p>
        </w:tc>
        <w:tc>
          <w:tcPr>
            <w:tcW w:w="8981" w:type="dxa"/>
            <w:gridSpan w:val="2"/>
            <w:tcBorders>
              <w:bottom w:val="single" w:sz="4" w:space="0" w:color="000000"/>
            </w:tcBorders>
            <w:shd w:val="clear" w:color="auto" w:fill="F2F2F2"/>
            <w:vAlign w:val="center"/>
          </w:tcPr>
          <w:p w14:paraId="00000735"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4.3.2 Môže návrh viesť k zväčšovaniu nerovností medzi ženami a mužmi? Podporuje návrh rovnosť príležitostí? Má návrh odlišný vplyv na ženy a mužov? Popíšte vplyvy.</w:t>
            </w:r>
          </w:p>
        </w:tc>
      </w:tr>
      <w:tr w:rsidR="009F1EF2" w14:paraId="06A83A60" w14:textId="77777777">
        <w:trPr>
          <w:trHeight w:val="372"/>
          <w:jc w:val="center"/>
        </w:trPr>
        <w:tc>
          <w:tcPr>
            <w:tcW w:w="264" w:type="dxa"/>
            <w:tcBorders>
              <w:top w:val="nil"/>
              <w:bottom w:val="nil"/>
            </w:tcBorders>
            <w:shd w:val="clear" w:color="auto" w:fill="auto"/>
            <w:vAlign w:val="center"/>
          </w:tcPr>
          <w:p w14:paraId="00000737"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d)</w:t>
            </w:r>
          </w:p>
        </w:tc>
        <w:tc>
          <w:tcPr>
            <w:tcW w:w="3466" w:type="dxa"/>
            <w:tcBorders>
              <w:top w:val="nil"/>
              <w:bottom w:val="nil"/>
            </w:tcBorders>
            <w:shd w:val="clear" w:color="auto" w:fill="auto"/>
          </w:tcPr>
          <w:p w14:paraId="00000738"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Popíšte riziká návrhu, ktoré môžu viesť k zväčšovaniu nerovností:</w:t>
            </w:r>
          </w:p>
        </w:tc>
        <w:tc>
          <w:tcPr>
            <w:tcW w:w="5515" w:type="dxa"/>
            <w:tcBorders>
              <w:top w:val="nil"/>
              <w:bottom w:val="nil"/>
            </w:tcBorders>
            <w:shd w:val="clear" w:color="auto" w:fill="auto"/>
          </w:tcPr>
          <w:p w14:paraId="00000739" w14:textId="77777777" w:rsidR="009F1EF2" w:rsidRDefault="009F1EF2">
            <w:pPr>
              <w:spacing w:after="0" w:line="240" w:lineRule="auto"/>
              <w:jc w:val="both"/>
              <w:rPr>
                <w:rFonts w:ascii="Times New Roman" w:eastAsia="Times New Roman" w:hAnsi="Times New Roman" w:cs="Times New Roman"/>
                <w:sz w:val="20"/>
                <w:szCs w:val="20"/>
              </w:rPr>
            </w:pPr>
          </w:p>
        </w:tc>
      </w:tr>
      <w:tr w:rsidR="009F1EF2" w14:paraId="7ED415EA" w14:textId="77777777">
        <w:trPr>
          <w:trHeight w:val="371"/>
          <w:jc w:val="center"/>
        </w:trPr>
        <w:tc>
          <w:tcPr>
            <w:tcW w:w="264" w:type="dxa"/>
            <w:tcBorders>
              <w:top w:val="nil"/>
              <w:bottom w:val="nil"/>
            </w:tcBorders>
            <w:shd w:val="clear" w:color="auto" w:fill="auto"/>
            <w:vAlign w:val="center"/>
          </w:tcPr>
          <w:p w14:paraId="0000073A"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e)</w:t>
            </w:r>
          </w:p>
        </w:tc>
        <w:tc>
          <w:tcPr>
            <w:tcW w:w="3466" w:type="dxa"/>
            <w:tcBorders>
              <w:top w:val="nil"/>
              <w:bottom w:val="nil"/>
            </w:tcBorders>
            <w:shd w:val="clear" w:color="auto" w:fill="auto"/>
          </w:tcPr>
          <w:p w14:paraId="0000073B"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Popíšte pozitívne vplyvy návrhu na dosahovanie rovnosti žien a mužov, rovnosti príležitostí žien a mužov, prípadne vplyvy na ženy a mužov, ak sú odlišné:</w:t>
            </w:r>
          </w:p>
        </w:tc>
        <w:tc>
          <w:tcPr>
            <w:tcW w:w="5515" w:type="dxa"/>
            <w:tcBorders>
              <w:top w:val="nil"/>
              <w:bottom w:val="nil"/>
            </w:tcBorders>
            <w:shd w:val="clear" w:color="auto" w:fill="auto"/>
          </w:tcPr>
          <w:p w14:paraId="0000073C" w14:textId="77777777" w:rsidR="009F1EF2" w:rsidRDefault="009F1EF2">
            <w:pPr>
              <w:spacing w:after="0" w:line="240" w:lineRule="auto"/>
              <w:jc w:val="both"/>
              <w:rPr>
                <w:rFonts w:ascii="Times New Roman" w:eastAsia="Times New Roman" w:hAnsi="Times New Roman" w:cs="Times New Roman"/>
                <w:i/>
                <w:sz w:val="18"/>
                <w:szCs w:val="18"/>
              </w:rPr>
            </w:pPr>
          </w:p>
        </w:tc>
      </w:tr>
      <w:tr w:rsidR="009F1EF2" w14:paraId="2959B62F" w14:textId="77777777">
        <w:trPr>
          <w:trHeight w:val="371"/>
          <w:jc w:val="center"/>
        </w:trPr>
        <w:tc>
          <w:tcPr>
            <w:tcW w:w="264" w:type="dxa"/>
            <w:tcBorders>
              <w:top w:val="nil"/>
              <w:bottom w:val="single" w:sz="4" w:space="0" w:color="000000"/>
            </w:tcBorders>
            <w:shd w:val="clear" w:color="auto" w:fill="auto"/>
            <w:vAlign w:val="center"/>
          </w:tcPr>
          <w:p w14:paraId="0000073D"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f)</w:t>
            </w:r>
          </w:p>
        </w:tc>
        <w:tc>
          <w:tcPr>
            <w:tcW w:w="3466" w:type="dxa"/>
            <w:tcBorders>
              <w:top w:val="nil"/>
              <w:bottom w:val="single" w:sz="4" w:space="0" w:color="000000"/>
            </w:tcBorders>
            <w:shd w:val="clear" w:color="auto" w:fill="auto"/>
          </w:tcPr>
          <w:p w14:paraId="0000073E"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5515" w:type="dxa"/>
            <w:tcBorders>
              <w:top w:val="nil"/>
              <w:bottom w:val="single" w:sz="4" w:space="0" w:color="000000"/>
            </w:tcBorders>
            <w:shd w:val="clear" w:color="auto" w:fill="auto"/>
          </w:tcPr>
          <w:p w14:paraId="0000073F" w14:textId="77777777" w:rsidR="009F1EF2" w:rsidRDefault="009F1EF2">
            <w:pPr>
              <w:spacing w:after="0" w:line="240" w:lineRule="auto"/>
              <w:jc w:val="both"/>
              <w:rPr>
                <w:rFonts w:ascii="Times New Roman" w:eastAsia="Times New Roman" w:hAnsi="Times New Roman" w:cs="Times New Roman"/>
                <w:i/>
                <w:sz w:val="18"/>
                <w:szCs w:val="18"/>
              </w:rPr>
            </w:pPr>
          </w:p>
        </w:tc>
      </w:tr>
      <w:tr w:rsidR="009F1EF2" w14:paraId="71AEEC6F" w14:textId="77777777">
        <w:trPr>
          <w:trHeight w:val="1235"/>
          <w:jc w:val="center"/>
        </w:trPr>
        <w:tc>
          <w:tcPr>
            <w:tcW w:w="264" w:type="dxa"/>
            <w:tcBorders>
              <w:top w:val="single" w:sz="4" w:space="0" w:color="000000"/>
              <w:bottom w:val="single" w:sz="4" w:space="0" w:color="000000"/>
            </w:tcBorders>
            <w:shd w:val="clear" w:color="auto" w:fill="auto"/>
            <w:vAlign w:val="center"/>
          </w:tcPr>
          <w:p w14:paraId="00000740"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g)</w:t>
            </w:r>
          </w:p>
        </w:tc>
        <w:tc>
          <w:tcPr>
            <w:tcW w:w="3466" w:type="dxa"/>
            <w:tcBorders>
              <w:top w:val="single" w:sz="4" w:space="0" w:color="000000"/>
              <w:bottom w:val="single" w:sz="4" w:space="0" w:color="000000"/>
            </w:tcBorders>
            <w:shd w:val="clear" w:color="auto" w:fill="auto"/>
          </w:tcPr>
          <w:p w14:paraId="00000741"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00000742" w14:textId="77777777" w:rsidR="009F1EF2" w:rsidRDefault="00B01A84">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i/>
                <w:sz w:val="18"/>
                <w:szCs w:val="18"/>
              </w:rPr>
              <w:t>V ktorých oblastiach podpory rovnosti žien a mužov návrh odstraňuje prekážky a/alebo podporuje rovnosť žien a mužov? Medzi oblasti podpory rovnosti žien a mužov okrem iného patria:</w:t>
            </w:r>
          </w:p>
          <w:p w14:paraId="00000743"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podpora slobodného výberu povolania a ekonomickej činnosti</w:t>
            </w:r>
          </w:p>
          <w:p w14:paraId="00000744"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podpora vyrovnávania ekonomickej nezávislosti, </w:t>
            </w:r>
          </w:p>
          <w:p w14:paraId="00000745"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zosúladenie pracovného, súkromného a rodinného života, </w:t>
            </w:r>
          </w:p>
          <w:p w14:paraId="00000746"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podpora rovnosti príležitostí pri participácii na rozhodovaní, </w:t>
            </w:r>
          </w:p>
          <w:p w14:paraId="00000747"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boj proti domácemu násiliu,  násiliu na ženách  a obchodovaniu s ľuďmi, </w:t>
            </w:r>
          </w:p>
          <w:p w14:paraId="00000748"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podpora vnímania osobnej starostlivosti o dieťa za rovnocennú s ekonomickou činnosťou a podpora neviditeľnej práce v domácnosti ako takej,</w:t>
            </w:r>
          </w:p>
          <w:p w14:paraId="00000749" w14:textId="77777777" w:rsidR="009F1EF2" w:rsidRDefault="00B01A84">
            <w:pPr>
              <w:numPr>
                <w:ilvl w:val="0"/>
                <w:numId w:val="5"/>
              </w:numPr>
              <w:spacing w:after="0" w:line="240" w:lineRule="auto"/>
              <w:ind w:left="170" w:hanging="17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rešpektovanie osobných preferencií pri výbere povolania a zosúlaďovania pracovného a rodinného života.</w:t>
            </w:r>
          </w:p>
        </w:tc>
        <w:tc>
          <w:tcPr>
            <w:tcW w:w="5515" w:type="dxa"/>
            <w:tcBorders>
              <w:top w:val="single" w:sz="4" w:space="0" w:color="000000"/>
              <w:bottom w:val="single" w:sz="4" w:space="0" w:color="000000"/>
            </w:tcBorders>
            <w:shd w:val="clear" w:color="auto" w:fill="auto"/>
          </w:tcPr>
          <w:p w14:paraId="0000074A" w14:textId="77777777" w:rsidR="009F1EF2" w:rsidRDefault="009F1EF2">
            <w:pPr>
              <w:spacing w:after="0" w:line="240" w:lineRule="auto"/>
              <w:rPr>
                <w:rFonts w:ascii="Times New Roman" w:eastAsia="Times New Roman" w:hAnsi="Times New Roman" w:cs="Times New Roman"/>
                <w:sz w:val="20"/>
                <w:szCs w:val="20"/>
              </w:rPr>
            </w:pPr>
          </w:p>
        </w:tc>
      </w:tr>
    </w:tbl>
    <w:p w14:paraId="0000074B" w14:textId="77777777" w:rsidR="009F1EF2" w:rsidRDefault="009F1EF2">
      <w:pPr>
        <w:spacing w:after="0" w:line="240" w:lineRule="auto"/>
        <w:rPr>
          <w:rFonts w:ascii="Times New Roman" w:eastAsia="Times New Roman" w:hAnsi="Times New Roman" w:cs="Times New Roman"/>
          <w:b/>
          <w:sz w:val="24"/>
          <w:szCs w:val="24"/>
        </w:rPr>
        <w:sectPr w:rsidR="009F1EF2">
          <w:pgSz w:w="11906" w:h="16838"/>
          <w:pgMar w:top="1134" w:right="1418" w:bottom="1134" w:left="1418" w:header="510" w:footer="567" w:gutter="0"/>
          <w:cols w:space="708"/>
        </w:sectPr>
      </w:pPr>
    </w:p>
    <w:p w14:paraId="0000074C" w14:textId="77777777" w:rsidR="009F1EF2" w:rsidRDefault="009F1EF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f3"/>
        <w:tblW w:w="93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
        <w:gridCol w:w="3438"/>
        <w:gridCol w:w="5673"/>
      </w:tblGrid>
      <w:tr w:rsidR="009F1EF2" w14:paraId="5EB1437A" w14:textId="77777777">
        <w:trPr>
          <w:jc w:val="center"/>
        </w:trPr>
        <w:tc>
          <w:tcPr>
            <w:tcW w:w="9352" w:type="dxa"/>
            <w:gridSpan w:val="3"/>
            <w:shd w:val="clear" w:color="auto" w:fill="D9D9D9"/>
          </w:tcPr>
          <w:p w14:paraId="0000074D" w14:textId="77777777" w:rsidR="009F1EF2" w:rsidRDefault="00B01A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Identifikujte, popíšte a kvantifikujte vplyvy na zamestnanosť a na trh práce.</w:t>
            </w:r>
          </w:p>
          <w:p w14:paraId="0000074E" w14:textId="77777777" w:rsidR="009F1EF2" w:rsidRDefault="00B01A84">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V prípade kladnej odpovede pripojte </w:t>
            </w:r>
            <w:r>
              <w:rPr>
                <w:rFonts w:ascii="Times New Roman" w:eastAsia="Times New Roman" w:hAnsi="Times New Roman" w:cs="Times New Roman"/>
                <w:b/>
                <w:i/>
              </w:rPr>
              <w:t>odôvodnenie</w:t>
            </w:r>
            <w:r>
              <w:rPr>
                <w:rFonts w:ascii="Times New Roman" w:eastAsia="Times New Roman" w:hAnsi="Times New Roman" w:cs="Times New Roman"/>
                <w:i/>
              </w:rPr>
              <w:t xml:space="preserve"> v súlade s Metodickým postupom pre analýzu sociálnych vplyvov.</w:t>
            </w:r>
          </w:p>
        </w:tc>
      </w:tr>
      <w:tr w:rsidR="009F1EF2" w14:paraId="42F1EDE2" w14:textId="77777777">
        <w:trPr>
          <w:trHeight w:val="287"/>
          <w:jc w:val="center"/>
        </w:trPr>
        <w:tc>
          <w:tcPr>
            <w:tcW w:w="241" w:type="dxa"/>
            <w:tcBorders>
              <w:top w:val="nil"/>
              <w:bottom w:val="single" w:sz="4" w:space="0" w:color="000000"/>
            </w:tcBorders>
            <w:shd w:val="clear" w:color="auto" w:fill="F2F2F2"/>
            <w:vAlign w:val="center"/>
          </w:tcPr>
          <w:p w14:paraId="00000751"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a)</w:t>
            </w:r>
          </w:p>
        </w:tc>
        <w:tc>
          <w:tcPr>
            <w:tcW w:w="9111" w:type="dxa"/>
            <w:gridSpan w:val="2"/>
            <w:tcBorders>
              <w:top w:val="nil"/>
              <w:bottom w:val="single" w:sz="4" w:space="0" w:color="000000"/>
            </w:tcBorders>
            <w:shd w:val="clear" w:color="auto" w:fill="F2F2F2"/>
            <w:vAlign w:val="center"/>
          </w:tcPr>
          <w:p w14:paraId="00000752"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Uľahčuje návrh vznik nových pracovných miest? Ak áno, ako? Ak je to možné, doplňte kvantifikáciu.</w:t>
            </w:r>
          </w:p>
          <w:p w14:paraId="00000753" w14:textId="77777777" w:rsidR="009F1EF2" w:rsidRDefault="009F1EF2">
            <w:pPr>
              <w:spacing w:after="0" w:line="240" w:lineRule="auto"/>
              <w:rPr>
                <w:rFonts w:ascii="Times New Roman" w:eastAsia="Times New Roman" w:hAnsi="Times New Roman" w:cs="Times New Roman"/>
                <w:i/>
                <w:sz w:val="20"/>
                <w:szCs w:val="20"/>
              </w:rPr>
            </w:pPr>
          </w:p>
          <w:p w14:paraId="00000757" w14:textId="6AFF4C94" w:rsidR="009F1EF2" w:rsidRDefault="00165950" w:rsidP="007B2CBD">
            <w:pPr>
              <w:spacing w:after="0"/>
              <w:rPr>
                <w:rFonts w:ascii="Times New Roman" w:eastAsia="Times New Roman" w:hAnsi="Times New Roman" w:cs="Times New Roman"/>
                <w:i/>
                <w:sz w:val="20"/>
                <w:szCs w:val="20"/>
              </w:rPr>
            </w:pPr>
            <w:sdt>
              <w:sdtPr>
                <w:tag w:val="goog_rdk_7"/>
                <w:id w:val="-1561553751"/>
              </w:sdtPr>
              <w:sdtEndPr/>
              <w:sdtContent/>
            </w:sdt>
            <w:sdt>
              <w:sdtPr>
                <w:tag w:val="goog_rdk_11"/>
                <w:id w:val="1768189095"/>
              </w:sdtPr>
              <w:sdtEndPr/>
              <w:sdtContent/>
            </w:sdt>
            <w:sdt>
              <w:sdtPr>
                <w:tag w:val="goog_rdk_17"/>
                <w:id w:val="-1986694850"/>
              </w:sdtPr>
              <w:sdtEndPr/>
              <w:sdtContent/>
            </w:sdt>
            <w:sdt>
              <w:sdtPr>
                <w:tag w:val="goog_rdk_24"/>
                <w:id w:val="-1267914546"/>
              </w:sdtPr>
              <w:sdtEndPr/>
              <w:sdtContent/>
            </w:sdt>
            <w:sdt>
              <w:sdtPr>
                <w:tag w:val="goog_rdk_33"/>
                <w:id w:val="-1118215384"/>
              </w:sdtPr>
              <w:sdtEndPr/>
              <w:sdtContent/>
            </w:sdt>
            <w:sdt>
              <w:sdtPr>
                <w:tag w:val="goog_rdk_43"/>
                <w:id w:val="1108851950"/>
              </w:sdtPr>
              <w:sdtEndPr/>
              <w:sdtContent/>
            </w:sdt>
            <w:sdt>
              <w:sdtPr>
                <w:tag w:val="goog_rdk_55"/>
                <w:id w:val="1254545659"/>
              </w:sdtPr>
              <w:sdtEndPr/>
              <w:sdtContent/>
            </w:sdt>
            <w:sdt>
              <w:sdtPr>
                <w:tag w:val="goog_rdk_70"/>
                <w:id w:val="-2108181837"/>
              </w:sdtPr>
              <w:sdtEndPr/>
              <w:sdtContent/>
            </w:sdt>
            <w:sdt>
              <w:sdtPr>
                <w:tag w:val="goog_rdk_88"/>
                <w:id w:val="-656375085"/>
              </w:sdtPr>
              <w:sdtEndPr/>
              <w:sdtContent/>
            </w:sdt>
            <w:sdt>
              <w:sdtPr>
                <w:tag w:val="goog_rdk_107"/>
                <w:id w:val="667754954"/>
              </w:sdtPr>
              <w:sdtEndPr/>
              <w:sdtContent/>
            </w:sdt>
            <w:sdt>
              <w:sdtPr>
                <w:tag w:val="goog_rdk_127"/>
                <w:id w:val="-1775393008"/>
              </w:sdtPr>
              <w:sdtEndPr/>
              <w:sdtContent/>
            </w:sdt>
            <w:sdt>
              <w:sdtPr>
                <w:tag w:val="goog_rdk_149"/>
                <w:id w:val="1877190776"/>
              </w:sdtPr>
              <w:sdtEndPr/>
              <w:sdtContent/>
            </w:sdt>
            <w:sdt>
              <w:sdtPr>
                <w:tag w:val="goog_rdk_172"/>
                <w:id w:val="-2051987653"/>
              </w:sdtPr>
              <w:sdtEndPr/>
              <w:sdtContent/>
            </w:sdt>
            <w:sdt>
              <w:sdtPr>
                <w:tag w:val="goog_rdk_197"/>
                <w:id w:val="1470248568"/>
              </w:sdtPr>
              <w:sdtEndPr/>
              <w:sdtContent/>
            </w:sdt>
            <w:sdt>
              <w:sdtPr>
                <w:tag w:val="goog_rdk_224"/>
                <w:id w:val="-357352338"/>
              </w:sdtPr>
              <w:sdtEndPr/>
              <w:sdtContent/>
            </w:sdt>
            <w:sdt>
              <w:sdtPr>
                <w:tag w:val="goog_rdk_252"/>
                <w:id w:val="-1406518441"/>
              </w:sdtPr>
              <w:sdtEndPr/>
              <w:sdtContent/>
            </w:sdt>
            <w:sdt>
              <w:sdtPr>
                <w:tag w:val="goog_rdk_282"/>
                <w:id w:val="-1209174491"/>
              </w:sdtPr>
              <w:sdtEndPr/>
              <w:sdtContent/>
            </w:sdt>
            <w:sdt>
              <w:sdtPr>
                <w:tag w:val="goog_rdk_312"/>
                <w:id w:val="-682055169"/>
              </w:sdtPr>
              <w:sdtEndPr/>
              <w:sdtContent/>
            </w:sdt>
            <w:sdt>
              <w:sdtPr>
                <w:tag w:val="goog_rdk_342"/>
                <w:id w:val="215785384"/>
              </w:sdtPr>
              <w:sdtEndPr/>
              <w:sdtContent/>
            </w:sdt>
            <w:sdt>
              <w:sdtPr>
                <w:tag w:val="goog_rdk_372"/>
                <w:id w:val="1484964391"/>
              </w:sdtPr>
              <w:sdtEndPr/>
              <w:sdtContent/>
            </w:sdt>
            <w:sdt>
              <w:sdtPr>
                <w:tag w:val="goog_rdk_404"/>
                <w:id w:val="-1253736922"/>
              </w:sdtPr>
              <w:sdtEndPr/>
              <w:sdtContent/>
            </w:sdt>
            <w:sdt>
              <w:sdtPr>
                <w:tag w:val="goog_rdk_439"/>
                <w:id w:val="-990557971"/>
              </w:sdtPr>
              <w:sdtEndPr/>
              <w:sdtContent/>
            </w:sdt>
            <w:sdt>
              <w:sdtPr>
                <w:tag w:val="goog_rdk_476"/>
                <w:id w:val="37941337"/>
              </w:sdtPr>
              <w:sdtEndPr/>
              <w:sdtContent/>
            </w:sdt>
            <w:sdt>
              <w:sdtPr>
                <w:tag w:val="goog_rdk_515"/>
                <w:id w:val="-32970650"/>
              </w:sdtPr>
              <w:sdtEndPr/>
              <w:sdtContent/>
            </w:sdt>
            <w:sdt>
              <w:sdtPr>
                <w:tag w:val="goog_rdk_555"/>
                <w:id w:val="72857977"/>
              </w:sdtPr>
              <w:sdtEndPr/>
              <w:sdtContent/>
            </w:sdt>
            <w:sdt>
              <w:sdtPr>
                <w:tag w:val="goog_rdk_595"/>
                <w:id w:val="-832986016"/>
              </w:sdtPr>
              <w:sdtEndPr/>
              <w:sdtContent/>
            </w:sdt>
            <w:sdt>
              <w:sdtPr>
                <w:tag w:val="goog_rdk_635"/>
                <w:id w:val="1657421031"/>
              </w:sdtPr>
              <w:sdtEndPr/>
              <w:sdtContent/>
            </w:sdt>
            <w:sdt>
              <w:sdtPr>
                <w:tag w:val="goog_rdk_675"/>
                <w:id w:val="-876160481"/>
              </w:sdtPr>
              <w:sdtEndPr/>
              <w:sdtContent/>
            </w:sdt>
            <w:sdt>
              <w:sdtPr>
                <w:tag w:val="goog_rdk_716"/>
                <w:id w:val="1050336523"/>
              </w:sdtPr>
              <w:sdtEndPr/>
              <w:sdtContent/>
            </w:sdt>
          </w:p>
        </w:tc>
      </w:tr>
      <w:tr w:rsidR="009F1EF2" w14:paraId="563FC314" w14:textId="77777777">
        <w:trPr>
          <w:trHeight w:val="567"/>
          <w:jc w:val="center"/>
        </w:trPr>
        <w:tc>
          <w:tcPr>
            <w:tcW w:w="241" w:type="dxa"/>
            <w:tcBorders>
              <w:top w:val="nil"/>
              <w:bottom w:val="single" w:sz="4" w:space="0" w:color="000000"/>
            </w:tcBorders>
            <w:shd w:val="clear" w:color="auto" w:fill="FFFFFF"/>
            <w:vAlign w:val="center"/>
          </w:tcPr>
          <w:p w14:paraId="00000759"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b)</w:t>
            </w:r>
          </w:p>
        </w:tc>
        <w:tc>
          <w:tcPr>
            <w:tcW w:w="3438" w:type="dxa"/>
            <w:tcBorders>
              <w:top w:val="nil"/>
              <w:bottom w:val="single" w:sz="4" w:space="0" w:color="000000"/>
            </w:tcBorders>
            <w:shd w:val="clear" w:color="auto" w:fill="FFFFFF"/>
          </w:tcPr>
          <w:p w14:paraId="0000075A"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Identifikujte, v ktorých sektoroch a odvetviach ekonomiky, v ktorých regiónoch, pre aké skupiny zamestnancov, o aké typy zamestnania /pracovných úväzkov pôjde a pod.</w:t>
            </w:r>
          </w:p>
        </w:tc>
        <w:tc>
          <w:tcPr>
            <w:tcW w:w="5673" w:type="dxa"/>
            <w:tcBorders>
              <w:top w:val="nil"/>
              <w:bottom w:val="single" w:sz="4" w:space="0" w:color="000000"/>
            </w:tcBorders>
            <w:shd w:val="clear" w:color="auto" w:fill="FFFFFF"/>
          </w:tcPr>
          <w:p w14:paraId="0000075B" w14:textId="77777777" w:rsidR="009F1EF2" w:rsidRDefault="009F1EF2">
            <w:pPr>
              <w:spacing w:after="0" w:line="240" w:lineRule="auto"/>
              <w:rPr>
                <w:rFonts w:ascii="Times New Roman" w:eastAsia="Times New Roman" w:hAnsi="Times New Roman" w:cs="Times New Roman"/>
                <w:sz w:val="20"/>
                <w:szCs w:val="20"/>
              </w:rPr>
            </w:pPr>
          </w:p>
        </w:tc>
      </w:tr>
      <w:tr w:rsidR="009F1EF2" w14:paraId="672BB725" w14:textId="77777777">
        <w:trPr>
          <w:trHeight w:val="270"/>
          <w:jc w:val="center"/>
        </w:trPr>
        <w:tc>
          <w:tcPr>
            <w:tcW w:w="241" w:type="dxa"/>
            <w:tcBorders>
              <w:bottom w:val="single" w:sz="4" w:space="0" w:color="000000"/>
            </w:tcBorders>
            <w:shd w:val="clear" w:color="auto" w:fill="F2F2F2"/>
            <w:vAlign w:val="center"/>
          </w:tcPr>
          <w:p w14:paraId="0000075C"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c)</w:t>
            </w:r>
          </w:p>
        </w:tc>
        <w:tc>
          <w:tcPr>
            <w:tcW w:w="9111" w:type="dxa"/>
            <w:gridSpan w:val="2"/>
            <w:tcBorders>
              <w:bottom w:val="single" w:sz="4" w:space="0" w:color="000000"/>
            </w:tcBorders>
            <w:shd w:val="clear" w:color="auto" w:fill="F2F2F2"/>
            <w:vAlign w:val="center"/>
          </w:tcPr>
          <w:p w14:paraId="0000075D" w14:textId="77777777" w:rsidR="009F1EF2" w:rsidRDefault="00B01A84">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Vedie návrh k zániku pracovných miest?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Ak áno, ako a akých? Ak je to možné, doplňte kvantifikáciu</w:t>
            </w:r>
          </w:p>
        </w:tc>
      </w:tr>
      <w:tr w:rsidR="009F1EF2" w14:paraId="131E0154" w14:textId="77777777">
        <w:trPr>
          <w:trHeight w:val="454"/>
          <w:jc w:val="center"/>
        </w:trPr>
        <w:tc>
          <w:tcPr>
            <w:tcW w:w="241" w:type="dxa"/>
            <w:tcBorders>
              <w:bottom w:val="single" w:sz="4" w:space="0" w:color="000000"/>
            </w:tcBorders>
            <w:shd w:val="clear" w:color="auto" w:fill="FFFFFF"/>
            <w:vAlign w:val="center"/>
          </w:tcPr>
          <w:p w14:paraId="0000075F"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d)</w:t>
            </w:r>
          </w:p>
        </w:tc>
        <w:tc>
          <w:tcPr>
            <w:tcW w:w="3438" w:type="dxa"/>
            <w:tcBorders>
              <w:bottom w:val="single" w:sz="4" w:space="0" w:color="000000"/>
            </w:tcBorders>
            <w:shd w:val="clear" w:color="auto" w:fill="FFFFFF"/>
          </w:tcPr>
          <w:p w14:paraId="00000760"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5673" w:type="dxa"/>
            <w:tcBorders>
              <w:bottom w:val="single" w:sz="4" w:space="0" w:color="000000"/>
            </w:tcBorders>
            <w:shd w:val="clear" w:color="auto" w:fill="FFFFFF"/>
          </w:tcPr>
          <w:p w14:paraId="00000761" w14:textId="77777777" w:rsidR="009F1EF2" w:rsidRDefault="009F1EF2">
            <w:pPr>
              <w:spacing w:after="0" w:line="240" w:lineRule="auto"/>
              <w:rPr>
                <w:rFonts w:ascii="Times New Roman" w:eastAsia="Times New Roman" w:hAnsi="Times New Roman" w:cs="Times New Roman"/>
                <w:sz w:val="20"/>
                <w:szCs w:val="20"/>
              </w:rPr>
            </w:pPr>
          </w:p>
        </w:tc>
      </w:tr>
      <w:tr w:rsidR="009F1EF2" w14:paraId="0125A2CD" w14:textId="77777777">
        <w:trPr>
          <w:trHeight w:val="248"/>
          <w:jc w:val="center"/>
        </w:trPr>
        <w:tc>
          <w:tcPr>
            <w:tcW w:w="241" w:type="dxa"/>
            <w:tcBorders>
              <w:bottom w:val="single" w:sz="4" w:space="0" w:color="000000"/>
            </w:tcBorders>
            <w:shd w:val="clear" w:color="auto" w:fill="F2F2F2"/>
            <w:vAlign w:val="center"/>
          </w:tcPr>
          <w:p w14:paraId="00000762"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e)</w:t>
            </w:r>
          </w:p>
        </w:tc>
        <w:tc>
          <w:tcPr>
            <w:tcW w:w="9111" w:type="dxa"/>
            <w:gridSpan w:val="2"/>
            <w:tcBorders>
              <w:bottom w:val="single" w:sz="4" w:space="0" w:color="000000"/>
            </w:tcBorders>
            <w:shd w:val="clear" w:color="auto" w:fill="F2F2F2"/>
            <w:vAlign w:val="center"/>
          </w:tcPr>
          <w:p w14:paraId="00000763"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Ovplyvňuje návrh dopyt po práci? Ak áno, ako?</w:t>
            </w:r>
          </w:p>
        </w:tc>
      </w:tr>
      <w:tr w:rsidR="009F1EF2" w14:paraId="1BE33731" w14:textId="77777777">
        <w:trPr>
          <w:trHeight w:val="209"/>
          <w:jc w:val="center"/>
        </w:trPr>
        <w:tc>
          <w:tcPr>
            <w:tcW w:w="241" w:type="dxa"/>
            <w:tcBorders>
              <w:bottom w:val="single" w:sz="4" w:space="0" w:color="000000"/>
            </w:tcBorders>
            <w:shd w:val="clear" w:color="auto" w:fill="FFFFFF"/>
            <w:vAlign w:val="center"/>
          </w:tcPr>
          <w:p w14:paraId="00000765"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f)</w:t>
            </w:r>
          </w:p>
        </w:tc>
        <w:tc>
          <w:tcPr>
            <w:tcW w:w="3438" w:type="dxa"/>
            <w:tcBorders>
              <w:bottom w:val="single" w:sz="4" w:space="0" w:color="000000"/>
            </w:tcBorders>
            <w:shd w:val="clear" w:color="auto" w:fill="FFFFFF"/>
          </w:tcPr>
          <w:p w14:paraId="00000766"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Dopyt po práci závisí na jednej strane na produkcii tovarov a služieb v ekonomike a na druhej strane na cene práce.</w:t>
            </w:r>
          </w:p>
        </w:tc>
        <w:tc>
          <w:tcPr>
            <w:tcW w:w="5673" w:type="dxa"/>
            <w:tcBorders>
              <w:bottom w:val="single" w:sz="4" w:space="0" w:color="000000"/>
            </w:tcBorders>
            <w:shd w:val="clear" w:color="auto" w:fill="FFFFFF"/>
          </w:tcPr>
          <w:p w14:paraId="00000767" w14:textId="77777777" w:rsidR="009F1EF2" w:rsidRDefault="009F1EF2">
            <w:pPr>
              <w:spacing w:after="0" w:line="240" w:lineRule="auto"/>
              <w:rPr>
                <w:rFonts w:ascii="Times New Roman" w:eastAsia="Times New Roman" w:hAnsi="Times New Roman" w:cs="Times New Roman"/>
                <w:sz w:val="20"/>
                <w:szCs w:val="20"/>
              </w:rPr>
            </w:pPr>
          </w:p>
        </w:tc>
      </w:tr>
      <w:tr w:rsidR="009F1EF2" w14:paraId="76C9066D" w14:textId="77777777">
        <w:trPr>
          <w:trHeight w:val="208"/>
          <w:jc w:val="center"/>
        </w:trPr>
        <w:tc>
          <w:tcPr>
            <w:tcW w:w="241" w:type="dxa"/>
            <w:tcBorders>
              <w:bottom w:val="single" w:sz="4" w:space="0" w:color="000000"/>
            </w:tcBorders>
            <w:shd w:val="clear" w:color="auto" w:fill="F2F2F2"/>
            <w:vAlign w:val="center"/>
          </w:tcPr>
          <w:p w14:paraId="00000768"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g)</w:t>
            </w:r>
          </w:p>
        </w:tc>
        <w:tc>
          <w:tcPr>
            <w:tcW w:w="9111" w:type="dxa"/>
            <w:gridSpan w:val="2"/>
            <w:tcBorders>
              <w:bottom w:val="single" w:sz="4" w:space="0" w:color="000000"/>
            </w:tcBorders>
            <w:shd w:val="clear" w:color="auto" w:fill="F2F2F2"/>
            <w:vAlign w:val="center"/>
          </w:tcPr>
          <w:p w14:paraId="00000769"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Má návrh dosah na fungovanie trhu práce?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Ak áno, aký?</w:t>
            </w:r>
          </w:p>
        </w:tc>
      </w:tr>
      <w:tr w:rsidR="009F1EF2" w14:paraId="19086EB6" w14:textId="77777777">
        <w:trPr>
          <w:trHeight w:val="794"/>
          <w:jc w:val="center"/>
        </w:trPr>
        <w:tc>
          <w:tcPr>
            <w:tcW w:w="241" w:type="dxa"/>
            <w:tcBorders>
              <w:bottom w:val="single" w:sz="4" w:space="0" w:color="000000"/>
            </w:tcBorders>
            <w:shd w:val="clear" w:color="auto" w:fill="FFFFFF"/>
            <w:vAlign w:val="center"/>
          </w:tcPr>
          <w:p w14:paraId="0000076B"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h)</w:t>
            </w:r>
          </w:p>
        </w:tc>
        <w:tc>
          <w:tcPr>
            <w:tcW w:w="3438" w:type="dxa"/>
            <w:tcBorders>
              <w:bottom w:val="single" w:sz="4" w:space="0" w:color="000000"/>
            </w:tcBorders>
            <w:shd w:val="clear" w:color="auto" w:fill="FFFFFF"/>
          </w:tcPr>
          <w:p w14:paraId="0000076C"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Týka sa makroekonomických dosahov ako je napr. participácia na trhu práce, dlhodobá nezamestnanosť, regionálne rozdiely v mierach zamestnanosti.</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5673" w:type="dxa"/>
            <w:tcBorders>
              <w:bottom w:val="single" w:sz="4" w:space="0" w:color="000000"/>
            </w:tcBorders>
            <w:shd w:val="clear" w:color="auto" w:fill="FFFFFF"/>
          </w:tcPr>
          <w:p w14:paraId="0000076D" w14:textId="77777777" w:rsidR="009F1EF2" w:rsidRDefault="009F1EF2">
            <w:pPr>
              <w:spacing w:after="0" w:line="240" w:lineRule="auto"/>
              <w:rPr>
                <w:rFonts w:ascii="Times New Roman" w:eastAsia="Times New Roman" w:hAnsi="Times New Roman" w:cs="Times New Roman"/>
                <w:sz w:val="20"/>
                <w:szCs w:val="20"/>
              </w:rPr>
            </w:pPr>
          </w:p>
        </w:tc>
      </w:tr>
      <w:tr w:rsidR="009F1EF2" w14:paraId="738BF596" w14:textId="77777777">
        <w:trPr>
          <w:trHeight w:val="324"/>
          <w:jc w:val="center"/>
        </w:trPr>
        <w:tc>
          <w:tcPr>
            <w:tcW w:w="241" w:type="dxa"/>
            <w:tcBorders>
              <w:bottom w:val="single" w:sz="4" w:space="0" w:color="000000"/>
            </w:tcBorders>
            <w:shd w:val="clear" w:color="auto" w:fill="F2F2F2"/>
            <w:vAlign w:val="center"/>
          </w:tcPr>
          <w:p w14:paraId="0000076E"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w:t>
            </w:r>
          </w:p>
        </w:tc>
        <w:tc>
          <w:tcPr>
            <w:tcW w:w="9111" w:type="dxa"/>
            <w:gridSpan w:val="2"/>
            <w:tcBorders>
              <w:bottom w:val="single" w:sz="4" w:space="0" w:color="000000"/>
            </w:tcBorders>
            <w:shd w:val="clear" w:color="auto" w:fill="F2F2F2"/>
            <w:vAlign w:val="center"/>
          </w:tcPr>
          <w:p w14:paraId="0000076F"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Má návrh špecifické negatívne dôsledky pre isté skupiny profesií, skupín zamestnancov či živnostníkov?</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Ak áno, aké a pre ktoré skupiny?</w:t>
            </w:r>
          </w:p>
        </w:tc>
      </w:tr>
      <w:tr w:rsidR="009F1EF2" w14:paraId="5B59618B" w14:textId="77777777">
        <w:trPr>
          <w:trHeight w:val="216"/>
          <w:jc w:val="center"/>
        </w:trPr>
        <w:tc>
          <w:tcPr>
            <w:tcW w:w="241" w:type="dxa"/>
            <w:tcBorders>
              <w:bottom w:val="single" w:sz="4" w:space="0" w:color="000000"/>
            </w:tcBorders>
            <w:shd w:val="clear" w:color="auto" w:fill="FFFFFF"/>
            <w:vAlign w:val="center"/>
          </w:tcPr>
          <w:p w14:paraId="00000771"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j)</w:t>
            </w:r>
          </w:p>
        </w:tc>
        <w:tc>
          <w:tcPr>
            <w:tcW w:w="3438" w:type="dxa"/>
            <w:tcBorders>
              <w:bottom w:val="single" w:sz="4" w:space="0" w:color="000000"/>
            </w:tcBorders>
            <w:shd w:val="clear" w:color="auto" w:fill="FFFFFF"/>
          </w:tcPr>
          <w:p w14:paraId="00000772"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Návrh môže ohrozovať napr. pracovníkov istých profesií favorizovaním špecifických aktivít či technológií.</w:t>
            </w:r>
          </w:p>
        </w:tc>
        <w:tc>
          <w:tcPr>
            <w:tcW w:w="5673" w:type="dxa"/>
            <w:tcBorders>
              <w:bottom w:val="single" w:sz="4" w:space="0" w:color="000000"/>
            </w:tcBorders>
            <w:shd w:val="clear" w:color="auto" w:fill="FFFFFF"/>
          </w:tcPr>
          <w:p w14:paraId="00000773" w14:textId="77777777" w:rsidR="009F1EF2" w:rsidRDefault="009F1EF2">
            <w:pPr>
              <w:spacing w:after="0" w:line="240" w:lineRule="auto"/>
              <w:rPr>
                <w:rFonts w:ascii="Times New Roman" w:eastAsia="Times New Roman" w:hAnsi="Times New Roman" w:cs="Times New Roman"/>
                <w:sz w:val="20"/>
                <w:szCs w:val="20"/>
              </w:rPr>
            </w:pPr>
          </w:p>
        </w:tc>
      </w:tr>
      <w:tr w:rsidR="009F1EF2" w14:paraId="0EFFFAA0" w14:textId="77777777">
        <w:trPr>
          <w:trHeight w:val="219"/>
          <w:jc w:val="center"/>
        </w:trPr>
        <w:tc>
          <w:tcPr>
            <w:tcW w:w="241" w:type="dxa"/>
            <w:tcBorders>
              <w:bottom w:val="single" w:sz="4" w:space="0" w:color="000000"/>
            </w:tcBorders>
            <w:shd w:val="clear" w:color="auto" w:fill="F2F2F2"/>
            <w:vAlign w:val="center"/>
          </w:tcPr>
          <w:p w14:paraId="00000774"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k)</w:t>
            </w:r>
          </w:p>
        </w:tc>
        <w:tc>
          <w:tcPr>
            <w:tcW w:w="9111" w:type="dxa"/>
            <w:gridSpan w:val="2"/>
            <w:tcBorders>
              <w:bottom w:val="single" w:sz="4" w:space="0" w:color="000000"/>
            </w:tcBorders>
            <w:shd w:val="clear" w:color="auto" w:fill="F2F2F2"/>
            <w:vAlign w:val="center"/>
          </w:tcPr>
          <w:p w14:paraId="00000775" w14:textId="77777777" w:rsidR="009F1EF2" w:rsidRDefault="00B01A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Ovplyvňuje návrh špecifické vekové skupiny zamestnancov? Ak áno, aké? Akým spôsobom?</w:t>
            </w:r>
          </w:p>
        </w:tc>
      </w:tr>
      <w:tr w:rsidR="009F1EF2" w14:paraId="0D3E7989" w14:textId="77777777">
        <w:trPr>
          <w:trHeight w:val="497"/>
          <w:jc w:val="center"/>
        </w:trPr>
        <w:tc>
          <w:tcPr>
            <w:tcW w:w="241" w:type="dxa"/>
            <w:tcBorders>
              <w:bottom w:val="single" w:sz="4" w:space="0" w:color="000000"/>
            </w:tcBorders>
            <w:shd w:val="clear" w:color="auto" w:fill="FFFFFF"/>
            <w:vAlign w:val="center"/>
          </w:tcPr>
          <w:p w14:paraId="00000777" w14:textId="77777777" w:rsidR="009F1EF2" w:rsidRDefault="00B01A84">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l)</w:t>
            </w:r>
          </w:p>
        </w:tc>
        <w:tc>
          <w:tcPr>
            <w:tcW w:w="3438" w:type="dxa"/>
            <w:tcBorders>
              <w:bottom w:val="single" w:sz="4" w:space="0" w:color="000000"/>
            </w:tcBorders>
            <w:shd w:val="clear" w:color="auto" w:fill="FFFFFF"/>
          </w:tcPr>
          <w:p w14:paraId="00000778" w14:textId="77777777" w:rsidR="009F1EF2" w:rsidRDefault="00B01A84">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5673" w:type="dxa"/>
            <w:tcBorders>
              <w:bottom w:val="single" w:sz="4" w:space="0" w:color="000000"/>
            </w:tcBorders>
            <w:shd w:val="clear" w:color="auto" w:fill="FFFFFF"/>
          </w:tcPr>
          <w:p w14:paraId="00000779" w14:textId="77777777" w:rsidR="009F1EF2" w:rsidRDefault="009F1EF2">
            <w:pPr>
              <w:spacing w:after="0" w:line="240" w:lineRule="auto"/>
              <w:rPr>
                <w:rFonts w:ascii="Times New Roman" w:eastAsia="Times New Roman" w:hAnsi="Times New Roman" w:cs="Times New Roman"/>
                <w:sz w:val="20"/>
                <w:szCs w:val="20"/>
              </w:rPr>
            </w:pPr>
          </w:p>
        </w:tc>
      </w:tr>
    </w:tbl>
    <w:p w14:paraId="00000781" w14:textId="77777777" w:rsidR="009F1EF2" w:rsidRDefault="009F1EF2" w:rsidP="007B2CBD"/>
    <w:sectPr w:rsidR="009F1EF2">
      <w:headerReference w:type="default" r:id="rId27"/>
      <w:footerReference w:type="default" r:id="rId2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680ED" w14:textId="77777777" w:rsidR="00165950" w:rsidRDefault="00165950">
      <w:pPr>
        <w:spacing w:after="0" w:line="240" w:lineRule="auto"/>
      </w:pPr>
      <w:r>
        <w:separator/>
      </w:r>
    </w:p>
  </w:endnote>
  <w:endnote w:type="continuationSeparator" w:id="0">
    <w:p w14:paraId="74EBD4B4" w14:textId="77777777" w:rsidR="00165950" w:rsidRDefault="0016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A" w14:textId="77777777" w:rsidR="00666364" w:rsidRDefault="0066636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78B" w14:textId="77777777" w:rsidR="00666364" w:rsidRDefault="00666364">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90" w14:textId="30539010" w:rsidR="00666364" w:rsidRDefault="0066636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C61F0">
      <w:rPr>
        <w:noProof/>
        <w:color w:val="000000"/>
      </w:rPr>
      <w:t>5</w:t>
    </w:r>
    <w:r>
      <w:rPr>
        <w:color w:val="000000"/>
      </w:rPr>
      <w:fldChar w:fldCharType="end"/>
    </w:r>
  </w:p>
  <w:p w14:paraId="00000791" w14:textId="77777777" w:rsidR="00666364" w:rsidRDefault="00666364">
    <w:pPr>
      <w:pBdr>
        <w:top w:val="nil"/>
        <w:left w:val="nil"/>
        <w:bottom w:val="nil"/>
        <w:right w:val="nil"/>
        <w:between w:val="nil"/>
      </w:pBdr>
      <w:tabs>
        <w:tab w:val="center" w:pos="4536"/>
        <w:tab w:val="right" w:pos="9072"/>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E" w14:textId="77777777" w:rsidR="00666364" w:rsidRDefault="0066636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78F" w14:textId="77777777" w:rsidR="00666364" w:rsidRDefault="00666364">
    <w:pPr>
      <w:pBdr>
        <w:top w:val="nil"/>
        <w:left w:val="nil"/>
        <w:bottom w:val="nil"/>
        <w:right w:val="nil"/>
        <w:between w:val="nil"/>
      </w:pBdr>
      <w:tabs>
        <w:tab w:val="center" w:pos="4536"/>
        <w:tab w:val="right" w:pos="9072"/>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92" w14:textId="2C2B3D9D" w:rsidR="00666364" w:rsidRDefault="0066636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C61F0">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93" w14:textId="496F2394" w:rsidR="00666364" w:rsidRDefault="0066636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7771C">
      <w:rPr>
        <w:rFonts w:ascii="Times New Roman" w:eastAsia="Times New Roman" w:hAnsi="Times New Roman" w:cs="Times New Roman"/>
        <w:noProof/>
        <w:color w:val="000000"/>
      </w:rPr>
      <w:t>17</w:t>
    </w:r>
    <w:r>
      <w:rPr>
        <w:rFonts w:ascii="Times New Roman" w:eastAsia="Times New Roman" w:hAnsi="Times New Roman" w:cs="Times New Roman"/>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C" w14:textId="7E797586" w:rsidR="00666364" w:rsidRDefault="0066636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7771C">
      <w:rPr>
        <w:rFonts w:ascii="Times New Roman" w:eastAsia="Times New Roman" w:hAnsi="Times New Roman" w:cs="Times New Roman"/>
        <w:noProof/>
        <w:color w:val="000000"/>
        <w:sz w:val="24"/>
        <w:szCs w:val="24"/>
      </w:rPr>
      <w:t>18</w:t>
    </w:r>
    <w:r>
      <w:rPr>
        <w:rFonts w:ascii="Times New Roman" w:eastAsia="Times New Roman" w:hAnsi="Times New Roman" w:cs="Times New Roman"/>
        <w:color w:val="000000"/>
        <w:sz w:val="24"/>
        <w:szCs w:val="24"/>
      </w:rPr>
      <w:fldChar w:fldCharType="end"/>
    </w:r>
  </w:p>
  <w:p w14:paraId="0000078D" w14:textId="77777777" w:rsidR="00666364" w:rsidRDefault="0066636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F7FE" w14:textId="77777777" w:rsidR="00165950" w:rsidRDefault="00165950">
      <w:pPr>
        <w:spacing w:after="0" w:line="240" w:lineRule="auto"/>
      </w:pPr>
      <w:r>
        <w:separator/>
      </w:r>
    </w:p>
  </w:footnote>
  <w:footnote w:type="continuationSeparator" w:id="0">
    <w:p w14:paraId="68A2D492" w14:textId="77777777" w:rsidR="00165950" w:rsidRDefault="00165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3" w14:textId="77777777" w:rsidR="00666364" w:rsidRDefault="00666364">
    <w:pPr>
      <w:pBdr>
        <w:top w:val="nil"/>
        <w:left w:val="nil"/>
        <w:bottom w:val="nil"/>
        <w:right w:val="nil"/>
        <w:between w:val="nil"/>
      </w:pBdr>
      <w:tabs>
        <w:tab w:val="center" w:pos="4536"/>
        <w:tab w:val="right" w:pos="9072"/>
      </w:tabs>
      <w:spacing w:after="0" w:line="240" w:lineRule="auto"/>
      <w:jc w:val="right"/>
      <w:rPr>
        <w:color w:val="000000"/>
        <w:sz w:val="24"/>
        <w:szCs w:val="24"/>
      </w:rPr>
    </w:pPr>
    <w:r>
      <w:rPr>
        <w:color w:val="000000"/>
        <w:sz w:val="24"/>
        <w:szCs w:val="24"/>
      </w:rPr>
      <w:t>Príloha č. 2</w:t>
    </w:r>
  </w:p>
  <w:p w14:paraId="00000784" w14:textId="77777777" w:rsidR="00666364" w:rsidRDefault="00666364">
    <w:pPr>
      <w:pBdr>
        <w:top w:val="nil"/>
        <w:left w:val="nil"/>
        <w:bottom w:val="nil"/>
        <w:right w:val="nil"/>
        <w:between w:val="nil"/>
      </w:pBdr>
      <w:tabs>
        <w:tab w:val="center" w:pos="4536"/>
        <w:tab w:val="right" w:pos="9072"/>
      </w:tabs>
      <w:spacing w:after="0" w:line="240" w:lineRule="auto"/>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2" w14:textId="77777777" w:rsidR="00666364" w:rsidRDefault="00666364">
    <w:pPr>
      <w:pBdr>
        <w:top w:val="nil"/>
        <w:left w:val="nil"/>
        <w:bottom w:val="nil"/>
        <w:right w:val="nil"/>
        <w:between w:val="nil"/>
      </w:pBdr>
      <w:tabs>
        <w:tab w:val="center" w:pos="4536"/>
        <w:tab w:val="right" w:pos="9072"/>
      </w:tabs>
      <w:spacing w:after="0" w:line="240" w:lineRule="auto"/>
      <w:jc w:val="right"/>
      <w:rPr>
        <w:color w:val="000000"/>
        <w:sz w:val="24"/>
        <w:szCs w:val="24"/>
      </w:rPr>
    </w:pPr>
    <w:r>
      <w:rPr>
        <w:color w:val="000000"/>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5" w14:textId="77777777" w:rsidR="00666364" w:rsidRDefault="00666364">
    <w:pPr>
      <w:pBdr>
        <w:top w:val="nil"/>
        <w:left w:val="nil"/>
        <w:bottom w:val="nil"/>
        <w:right w:val="nil"/>
        <w:between w:val="nil"/>
      </w:pBdr>
      <w:tabs>
        <w:tab w:val="center" w:pos="4536"/>
        <w:tab w:val="right" w:pos="9072"/>
      </w:tabs>
      <w:spacing w:after="0" w:line="240" w:lineRule="auto"/>
      <w:jc w:val="right"/>
      <w:rPr>
        <w:color w:val="000000"/>
        <w:sz w:val="24"/>
        <w:szCs w:val="24"/>
      </w:rPr>
    </w:pPr>
    <w:r>
      <w:rPr>
        <w:color w:val="000000"/>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7" w14:textId="77777777" w:rsidR="00666364" w:rsidRDefault="00666364">
    <w:pPr>
      <w:tabs>
        <w:tab w:val="center" w:pos="4536"/>
        <w:tab w:val="right" w:pos="9072"/>
      </w:tabs>
      <w:spacing w:after="0" w:line="240" w:lineRule="auto"/>
      <w:jc w:val="right"/>
      <w:rPr>
        <w:rFonts w:ascii="Times New Roman" w:eastAsia="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8" w14:textId="77777777" w:rsidR="00666364" w:rsidRDefault="00666364">
    <w:pPr>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Príloha č. 4</w:t>
    </w:r>
  </w:p>
  <w:p w14:paraId="00000789" w14:textId="77777777" w:rsidR="00666364" w:rsidRDefault="00666364">
    <w:pPr>
      <w:pBdr>
        <w:top w:val="nil"/>
        <w:left w:val="nil"/>
        <w:bottom w:val="nil"/>
        <w:right w:val="nil"/>
        <w:between w:val="nil"/>
      </w:pBdr>
      <w:tabs>
        <w:tab w:val="center" w:pos="4536"/>
        <w:tab w:val="right" w:pos="9072"/>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86" w14:textId="77777777" w:rsidR="00666364" w:rsidRDefault="0066636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1590F"/>
    <w:multiLevelType w:val="multilevel"/>
    <w:tmpl w:val="D1E26C1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A1F7747"/>
    <w:multiLevelType w:val="multilevel"/>
    <w:tmpl w:val="63D2F1D8"/>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F40D40"/>
    <w:multiLevelType w:val="multilevel"/>
    <w:tmpl w:val="F6D4A664"/>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8310DB4"/>
    <w:multiLevelType w:val="multilevel"/>
    <w:tmpl w:val="CED209D0"/>
    <w:lvl w:ilvl="0">
      <w:start w:val="4"/>
      <w:numFmt w:val="bullet"/>
      <w:lvlText w:val="-"/>
      <w:lvlJc w:val="left"/>
      <w:pPr>
        <w:ind w:left="170" w:hanging="17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9622606"/>
    <w:multiLevelType w:val="multilevel"/>
    <w:tmpl w:val="F01270B8"/>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33C1F5F"/>
    <w:multiLevelType w:val="multilevel"/>
    <w:tmpl w:val="93BAB4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904DE7"/>
    <w:multiLevelType w:val="multilevel"/>
    <w:tmpl w:val="A48E5F8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245C27"/>
    <w:multiLevelType w:val="multilevel"/>
    <w:tmpl w:val="2BC8F79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F2"/>
    <w:rsid w:val="000C5470"/>
    <w:rsid w:val="0012601D"/>
    <w:rsid w:val="00165950"/>
    <w:rsid w:val="001672D5"/>
    <w:rsid w:val="001A37A5"/>
    <w:rsid w:val="002035CC"/>
    <w:rsid w:val="00224CF8"/>
    <w:rsid w:val="002972B0"/>
    <w:rsid w:val="002F5F8C"/>
    <w:rsid w:val="00306C9F"/>
    <w:rsid w:val="00344FF3"/>
    <w:rsid w:val="003D2709"/>
    <w:rsid w:val="00485B84"/>
    <w:rsid w:val="00531E8B"/>
    <w:rsid w:val="00596146"/>
    <w:rsid w:val="005C61F0"/>
    <w:rsid w:val="0062483C"/>
    <w:rsid w:val="00666364"/>
    <w:rsid w:val="0067771C"/>
    <w:rsid w:val="006F6CB7"/>
    <w:rsid w:val="00797D93"/>
    <w:rsid w:val="007A5F8D"/>
    <w:rsid w:val="007A7DDA"/>
    <w:rsid w:val="007B2CBD"/>
    <w:rsid w:val="007E4DE8"/>
    <w:rsid w:val="00810F8A"/>
    <w:rsid w:val="00861719"/>
    <w:rsid w:val="008912DA"/>
    <w:rsid w:val="008D467A"/>
    <w:rsid w:val="009C126C"/>
    <w:rsid w:val="009F0CD1"/>
    <w:rsid w:val="009F1EF2"/>
    <w:rsid w:val="00AE1E97"/>
    <w:rsid w:val="00AF4843"/>
    <w:rsid w:val="00B01A84"/>
    <w:rsid w:val="00BB2C00"/>
    <w:rsid w:val="00BC54E7"/>
    <w:rsid w:val="00BD5C6D"/>
    <w:rsid w:val="00C24BB2"/>
    <w:rsid w:val="00D45B89"/>
    <w:rsid w:val="00DD7DA0"/>
    <w:rsid w:val="00DE2D0C"/>
    <w:rsid w:val="00FF54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DE56"/>
  <w15:docId w15:val="{AF9861B8-7508-468C-A62B-AD4796B7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1">
    <w:name w:val="heading 1"/>
    <w:basedOn w:val="Normlny"/>
    <w:link w:val="Nadpis1Char"/>
    <w:uiPriority w:val="9"/>
    <w:qFormat/>
    <w:rsid w:val="003873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link w:val="Nadpis3Char"/>
    <w:uiPriority w:val="9"/>
    <w:semiHidden/>
    <w:unhideWhenUsed/>
    <w:qFormat/>
    <w:rsid w:val="003873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y"/>
    <w:link w:val="Nadpis4Char"/>
    <w:uiPriority w:val="9"/>
    <w:semiHidden/>
    <w:unhideWhenUsed/>
    <w:qFormat/>
    <w:rsid w:val="003873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customStyle="1" w:styleId="awspan1">
    <w:name w:val="awspan1"/>
    <w:basedOn w:val="Predvolenpsmoodseku"/>
    <w:rsid w:val="00B64C17"/>
    <w:rPr>
      <w:color w:val="000000"/>
      <w:sz w:val="24"/>
      <w:szCs w:val="24"/>
    </w:rPr>
  </w:style>
  <w:style w:type="character" w:styleId="Zstupntext">
    <w:name w:val="Placeholder Text"/>
    <w:basedOn w:val="Predvolenpsmoodseku"/>
    <w:uiPriority w:val="99"/>
    <w:rsid w:val="00115DC7"/>
    <w:rPr>
      <w:color w:val="808080"/>
    </w:rPr>
  </w:style>
  <w:style w:type="paragraph" w:styleId="Normlnywebov">
    <w:name w:val="Normal (Web)"/>
    <w:basedOn w:val="Normlny"/>
    <w:semiHidden/>
    <w:unhideWhenUsed/>
    <w:rsid w:val="00115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387368"/>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387368"/>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387368"/>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6127B5"/>
    <w:rPr>
      <w:rFonts w:cs="Times New Roman"/>
      <w:color w:val="0000FF"/>
      <w:u w:val="single"/>
    </w:rPr>
  </w:style>
  <w:style w:type="character" w:customStyle="1" w:styleId="norm00e1lnychar1">
    <w:name w:val="norm_00e1lny__char1"/>
    <w:rsid w:val="00B94917"/>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B94917"/>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B94917"/>
    <w:pPr>
      <w:spacing w:after="0" w:line="200" w:lineRule="atLeast"/>
    </w:pPr>
    <w:rPr>
      <w:rFonts w:ascii="Times New Roman" w:eastAsia="Times New Roman" w:hAnsi="Times New Roman" w:cs="Times New Roman"/>
      <w:sz w:val="20"/>
      <w:szCs w:val="20"/>
    </w:rPr>
  </w:style>
  <w:style w:type="paragraph" w:customStyle="1" w:styleId="z00e1kladn00fd0020text">
    <w:name w:val="z_00e1kladn_00fd_0020text"/>
    <w:basedOn w:val="Normlny"/>
    <w:rsid w:val="00B94917"/>
    <w:pPr>
      <w:spacing w:after="120" w:line="200" w:lineRule="atLeast"/>
    </w:pPr>
    <w:rPr>
      <w:rFonts w:ascii="Times New Roman" w:eastAsia="Times New Roman" w:hAnsi="Times New Roman" w:cs="Times New Roman"/>
      <w:sz w:val="20"/>
      <w:szCs w:val="20"/>
    </w:rPr>
  </w:style>
  <w:style w:type="paragraph" w:styleId="Odsekzoznamu">
    <w:name w:val="List Paragraph"/>
    <w:basedOn w:val="Normlny"/>
    <w:uiPriority w:val="34"/>
    <w:qFormat/>
    <w:rsid w:val="00B94917"/>
    <w:pPr>
      <w:spacing w:after="0" w:line="240" w:lineRule="auto"/>
      <w:ind w:left="720"/>
    </w:pPr>
  </w:style>
  <w:style w:type="character" w:customStyle="1" w:styleId="awspanawtext3">
    <w:name w:val="awspan awtext3"/>
    <w:basedOn w:val="Predvolenpsmoodseku"/>
    <w:rsid w:val="000F379C"/>
  </w:style>
  <w:style w:type="paragraph" w:styleId="Zarkazkladnhotextu2">
    <w:name w:val="Body Text Indent 2"/>
    <w:basedOn w:val="Normlny"/>
    <w:link w:val="Zarkazkladnhotextu2Char"/>
    <w:semiHidden/>
    <w:rsid w:val="00EC44C2"/>
    <w:pPr>
      <w:spacing w:after="0" w:line="240" w:lineRule="auto"/>
      <w:ind w:firstLine="708"/>
      <w:jc w:val="both"/>
    </w:pPr>
    <w:rPr>
      <w:rFonts w:ascii="Times New Roman" w:eastAsia="Times New Roman" w:hAnsi="Times New Roman" w:cs="Times New Roman"/>
      <w:bCs/>
      <w:sz w:val="24"/>
      <w:szCs w:val="24"/>
    </w:rPr>
  </w:style>
  <w:style w:type="character" w:customStyle="1" w:styleId="Zarkazkladnhotextu2Char">
    <w:name w:val="Zarážka základného textu 2 Char"/>
    <w:basedOn w:val="Predvolenpsmoodseku"/>
    <w:link w:val="Zarkazkladnhotextu2"/>
    <w:semiHidden/>
    <w:rsid w:val="00EC44C2"/>
    <w:rPr>
      <w:rFonts w:ascii="Times New Roman" w:eastAsia="Times New Roman" w:hAnsi="Times New Roman" w:cs="Times New Roman"/>
      <w:bCs/>
      <w:sz w:val="24"/>
      <w:szCs w:val="24"/>
      <w:lang w:eastAsia="sk-SK"/>
    </w:rPr>
  </w:style>
  <w:style w:type="paragraph" w:styleId="Textpoznmkypodiarou">
    <w:name w:val="footnote text"/>
    <w:basedOn w:val="Normlny"/>
    <w:link w:val="TextpoznmkypodiarouChar"/>
    <w:uiPriority w:val="99"/>
    <w:semiHidden/>
    <w:unhideWhenUsed/>
    <w:rsid w:val="009848C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848C8"/>
    <w:rPr>
      <w:sz w:val="20"/>
      <w:szCs w:val="20"/>
    </w:rPr>
  </w:style>
  <w:style w:type="character" w:styleId="Odkaznapoznmkupodiarou">
    <w:name w:val="footnote reference"/>
    <w:aliases w:val="Footnote symbol,Footnote reference number"/>
    <w:semiHidden/>
    <w:unhideWhenUsed/>
    <w:rsid w:val="009848C8"/>
    <w:rPr>
      <w:vertAlign w:val="superscript"/>
    </w:rPr>
  </w:style>
  <w:style w:type="character" w:styleId="slostrany">
    <w:name w:val="page number"/>
    <w:basedOn w:val="Predvolenpsmoodseku"/>
    <w:uiPriority w:val="99"/>
    <w:rsid w:val="00614876"/>
    <w:rPr>
      <w:rFonts w:cs="Times New Roman"/>
    </w:rPr>
  </w:style>
  <w:style w:type="character" w:customStyle="1" w:styleId="markedcontent">
    <w:name w:val="markedcontent"/>
    <w:basedOn w:val="Predvolenpsmoodseku"/>
    <w:rsid w:val="00614876"/>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36" w:type="dxa"/>
        <w:left w:w="36" w:type="dxa"/>
        <w:bottom w:w="36" w:type="dxa"/>
        <w:right w:w="36"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28" w:type="dxa"/>
        <w:right w:w="57" w:type="dxa"/>
      </w:tblCellMar>
    </w:tblPr>
  </w:style>
  <w:style w:type="table" w:customStyle="1" w:styleId="af1">
    <w:basedOn w:val="TableNormal"/>
    <w:tblPr>
      <w:tblStyleRowBandSize w:val="1"/>
      <w:tblStyleColBandSize w:val="1"/>
      <w:tblCellMar>
        <w:top w:w="28" w:type="dxa"/>
        <w:left w:w="91" w:type="dxa"/>
        <w:right w:w="91" w:type="dxa"/>
      </w:tblCellMar>
    </w:tblPr>
  </w:style>
  <w:style w:type="table" w:customStyle="1" w:styleId="af2">
    <w:basedOn w:val="TableNormal"/>
    <w:tblPr>
      <w:tblStyleRowBandSize w:val="1"/>
      <w:tblStyleColBandSize w:val="1"/>
      <w:tblCellMar>
        <w:top w:w="28" w:type="dxa"/>
        <w:left w:w="57" w:type="dxa"/>
        <w:right w:w="57" w:type="dxa"/>
      </w:tblCellMar>
    </w:tblPr>
  </w:style>
  <w:style w:type="table" w:customStyle="1" w:styleId="af3">
    <w:basedOn w:val="TableNormal"/>
    <w:tblPr>
      <w:tblStyleRowBandSize w:val="1"/>
      <w:tblStyleColBandSize w:val="1"/>
      <w:tblCellMar>
        <w:top w:w="28" w:type="dxa"/>
        <w:left w:w="28" w:type="dxa"/>
        <w:right w:w="28" w:type="dxa"/>
      </w:tblCellMar>
    </w:tblPr>
  </w:style>
  <w:style w:type="character" w:styleId="Odkaznakomentr">
    <w:name w:val="annotation reference"/>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link w:val="Textkomentr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7/355/20220901"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uvzsr.sk/docs/info/ppl/zoznam_firiem_azbest.pdf" TargetMode="External"/><Relationship Id="rId7" Type="http://schemas.openxmlformats.org/officeDocument/2006/relationships/endnotes" Target="endnotes.xml"/><Relationship Id="rId12" Type="http://schemas.openxmlformats.org/officeDocument/2006/relationships/hyperlink" Target="https://www.uvzsr.sk/index.php?option=com_content&amp;view=category&amp;id=25:vyrona-sprava&amp;layout=blog&amp;Itemid=34&amp;layout=default"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uvzsr.sk/docs/info/ppl/zoznam_firiem_azbes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zsr.sk/docs/info/ppl/zoznam_firiem_azbest.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mailto:roman.soska@uvzsr.sk" TargetMode="External"/><Relationship Id="rId19" Type="http://schemas.openxmlformats.org/officeDocument/2006/relationships/hyperlink" Target="https://www.mhsr.sk/podnikatelske-prostredie/lepsia-regulacia/regulacne-zatazenie/kalkulacka-nakladov-regulacie" TargetMode="External"/><Relationship Id="rId4" Type="http://schemas.openxmlformats.org/officeDocument/2006/relationships/settings" Target="settings.xml"/><Relationship Id="rId9" Type="http://schemas.openxmlformats.org/officeDocument/2006/relationships/hyperlink" Target="mailto:juraj.lovasik@uvzsr.sk" TargetMode="External"/><Relationship Id="rId14" Type="http://schemas.openxmlformats.org/officeDocument/2006/relationships/header" Target="header2.xml"/><Relationship Id="rId22" Type="http://schemas.openxmlformats.org/officeDocument/2006/relationships/hyperlink" Target="https://www.uvzsr.sk/index.php?option=com_content&amp;view=category&amp;id=25:vyrona-sprava&amp;layout=blog&amp;Itemid=34&amp;layout=default"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D8anfiUIhFJfRzH7g++LsVbMKkA==">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10305</Words>
  <Characters>58742</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Soska</dc:creator>
  <cp:lastModifiedBy>Ďurejová Barbora</cp:lastModifiedBy>
  <cp:revision>3</cp:revision>
  <cp:lastPrinted>2022-11-24T13:25:00Z</cp:lastPrinted>
  <dcterms:created xsi:type="dcterms:W3CDTF">2023-02-23T11:04:00Z</dcterms:created>
  <dcterms:modified xsi:type="dcterms:W3CDTF">2023-02-23T11:04:00Z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Konkurz a reštrukturalizácia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Alena Hambalekova</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Návrh zákona o riešení hroziaceho úpadku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Zákon Návrh zákona o riešení hroziaceho úpadku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15364/2021-110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LP/2021/502</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20. 9. 2021</vt:lpwstr>
  </property>
  <property fmtid="{D5CDD505-2E9C-101B-9397-08002B2CF9AE}" pid="151" name="FSC#COOSYSTEM@1.1:Container">
    <vt:lpwstr>COO.2145.1000.3.4570888</vt:lpwstr>
  </property>
  <property fmtid="{D5CDD505-2E9C-101B-9397-08002B2CF9AE}" pid="152" name="FSC#FSCFOLIO@1.1001:docpropproject">
    <vt:lpwstr/>
  </property>
</Properties>
</file>