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96E" w:rsidRPr="00172E85" w:rsidRDefault="0049596E" w:rsidP="0049596E">
      <w:pPr>
        <w:keepNext/>
        <w:autoSpaceDE w:val="0"/>
        <w:autoSpaceDN w:val="0"/>
        <w:jc w:val="center"/>
        <w:rPr>
          <w:rFonts w:ascii="Times New Roman" w:hAnsi="Times New Roman"/>
          <w:b/>
          <w:bCs/>
          <w:sz w:val="24"/>
          <w:szCs w:val="24"/>
          <w:lang w:eastAsia="sk-SK"/>
        </w:rPr>
      </w:pPr>
      <w:r w:rsidRPr="00172E85">
        <w:rPr>
          <w:rFonts w:ascii="Times New Roman" w:hAnsi="Times New Roman"/>
          <w:b/>
          <w:bCs/>
          <w:sz w:val="24"/>
          <w:szCs w:val="24"/>
          <w:lang w:eastAsia="sk-SK"/>
        </w:rPr>
        <w:t>NÁRODNÁ RADA SLOVENSKEJ REPUBLIKY</w:t>
      </w:r>
    </w:p>
    <w:p w:rsidR="0049596E" w:rsidRPr="00172E85" w:rsidRDefault="0049596E" w:rsidP="0049596E">
      <w:pPr>
        <w:pBdr>
          <w:bottom w:val="single" w:sz="12" w:space="1" w:color="auto"/>
        </w:pBdr>
        <w:spacing w:after="0"/>
        <w:jc w:val="center"/>
        <w:rPr>
          <w:rFonts w:ascii="Times New Roman" w:hAnsi="Times New Roman"/>
          <w:bCs/>
          <w:sz w:val="24"/>
          <w:szCs w:val="24"/>
        </w:rPr>
      </w:pPr>
      <w:r w:rsidRPr="00172E85">
        <w:rPr>
          <w:rFonts w:ascii="Times New Roman" w:hAnsi="Times New Roman"/>
          <w:bCs/>
          <w:sz w:val="24"/>
          <w:szCs w:val="24"/>
        </w:rPr>
        <w:t>VIII. volebné obdobie</w:t>
      </w:r>
    </w:p>
    <w:p w:rsidR="0049596E" w:rsidRPr="00172E85" w:rsidRDefault="0049596E" w:rsidP="0049596E">
      <w:pPr>
        <w:autoSpaceDE w:val="0"/>
        <w:autoSpaceDN w:val="0"/>
        <w:adjustRightInd w:val="0"/>
        <w:spacing w:after="0" w:line="240" w:lineRule="auto"/>
        <w:jc w:val="center"/>
        <w:rPr>
          <w:rFonts w:ascii="Times New Roman" w:hAnsi="Times New Roman"/>
          <w:sz w:val="24"/>
          <w:szCs w:val="24"/>
        </w:rPr>
      </w:pPr>
    </w:p>
    <w:p w:rsidR="0049596E" w:rsidRPr="00172E85" w:rsidRDefault="0049596E" w:rsidP="0049596E">
      <w:pPr>
        <w:autoSpaceDE w:val="0"/>
        <w:autoSpaceDN w:val="0"/>
        <w:adjustRightInd w:val="0"/>
        <w:spacing w:after="0" w:line="240" w:lineRule="auto"/>
        <w:jc w:val="center"/>
        <w:rPr>
          <w:rFonts w:ascii="Times New Roman" w:hAnsi="Times New Roman"/>
          <w:sz w:val="24"/>
          <w:szCs w:val="24"/>
        </w:rPr>
      </w:pPr>
      <w:r w:rsidRPr="00172E85">
        <w:rPr>
          <w:rFonts w:ascii="Times New Roman" w:hAnsi="Times New Roman"/>
          <w:sz w:val="24"/>
          <w:szCs w:val="24"/>
        </w:rPr>
        <w:t xml:space="preserve"> </w:t>
      </w:r>
    </w:p>
    <w:p w:rsidR="0049596E" w:rsidRPr="00172E85" w:rsidRDefault="0049596E" w:rsidP="0049596E">
      <w:pPr>
        <w:jc w:val="center"/>
        <w:rPr>
          <w:rFonts w:ascii="Times New Roman" w:hAnsi="Times New Roman"/>
          <w:sz w:val="24"/>
          <w:szCs w:val="24"/>
        </w:rPr>
      </w:pPr>
      <w:bookmarkStart w:id="0" w:name="_GoBack"/>
      <w:bookmarkEnd w:id="0"/>
    </w:p>
    <w:p w:rsidR="0049596E" w:rsidRPr="001A238F" w:rsidRDefault="007373DF" w:rsidP="0049596E">
      <w:pPr>
        <w:jc w:val="center"/>
        <w:rPr>
          <w:rFonts w:ascii="Times New Roman" w:hAnsi="Times New Roman"/>
          <w:b/>
          <w:sz w:val="24"/>
          <w:szCs w:val="24"/>
        </w:rPr>
      </w:pPr>
      <w:r w:rsidRPr="001A238F">
        <w:rPr>
          <w:rFonts w:ascii="Times New Roman" w:hAnsi="Times New Roman"/>
          <w:b/>
          <w:sz w:val="24"/>
          <w:szCs w:val="24"/>
        </w:rPr>
        <w:t>1465</w:t>
      </w:r>
    </w:p>
    <w:p w:rsidR="0049596E" w:rsidRPr="00172E85" w:rsidRDefault="0049596E" w:rsidP="0049596E">
      <w:pPr>
        <w:jc w:val="center"/>
        <w:rPr>
          <w:rFonts w:ascii="Times New Roman" w:hAnsi="Times New Roman"/>
          <w:sz w:val="24"/>
          <w:szCs w:val="24"/>
        </w:rPr>
      </w:pPr>
    </w:p>
    <w:p w:rsidR="0049596E" w:rsidRPr="00172E85" w:rsidRDefault="0049596E" w:rsidP="0049596E">
      <w:pPr>
        <w:jc w:val="center"/>
        <w:rPr>
          <w:rFonts w:ascii="Times New Roman" w:hAnsi="Times New Roman"/>
          <w:b/>
          <w:bCs/>
          <w:color w:val="000000"/>
          <w:sz w:val="24"/>
          <w:szCs w:val="24"/>
          <w:lang w:eastAsia="sk-SK"/>
        </w:rPr>
      </w:pPr>
      <w:r w:rsidRPr="00172E85">
        <w:rPr>
          <w:rFonts w:ascii="Times New Roman" w:hAnsi="Times New Roman"/>
          <w:b/>
          <w:bCs/>
          <w:color w:val="000000"/>
          <w:sz w:val="24"/>
          <w:szCs w:val="24"/>
          <w:lang w:eastAsia="sk-SK"/>
        </w:rPr>
        <w:t>VLÁDNY  NÁVRH</w:t>
      </w:r>
    </w:p>
    <w:p w:rsidR="008D156B" w:rsidRPr="00205C1F" w:rsidRDefault="008D156B">
      <w:pPr>
        <w:jc w:val="center"/>
        <w:rPr>
          <w:rFonts w:ascii="Times New Roman" w:hAnsi="Times New Roman"/>
          <w:b/>
          <w:bCs/>
          <w:sz w:val="24"/>
          <w:szCs w:val="24"/>
        </w:rPr>
      </w:pPr>
      <w:r w:rsidRPr="003B2F37">
        <w:rPr>
          <w:rFonts w:ascii="Times New Roman" w:hAnsi="Times New Roman"/>
          <w:b/>
          <w:bCs/>
          <w:caps/>
          <w:sz w:val="24"/>
          <w:szCs w:val="24"/>
        </w:rPr>
        <w:t xml:space="preserve">   </w:t>
      </w:r>
    </w:p>
    <w:p w:rsidR="008D156B" w:rsidRPr="00205C1F" w:rsidRDefault="008D156B">
      <w:pPr>
        <w:pStyle w:val="Nadpis3"/>
        <w:tabs>
          <w:tab w:val="clear" w:pos="142"/>
          <w:tab w:val="clear" w:pos="284"/>
          <w:tab w:val="clear" w:pos="851"/>
        </w:tabs>
        <w:autoSpaceDE/>
        <w:autoSpaceDN/>
        <w:adjustRightInd/>
        <w:spacing w:after="200" w:line="276" w:lineRule="auto"/>
        <w:rPr>
          <w:bCs/>
        </w:rPr>
      </w:pPr>
      <w:r w:rsidRPr="00205C1F">
        <w:rPr>
          <w:bCs/>
        </w:rPr>
        <w:t xml:space="preserve">    ZÁKON</w:t>
      </w:r>
    </w:p>
    <w:p w:rsidR="008D156B" w:rsidRPr="00205C1F" w:rsidRDefault="008D156B">
      <w:pPr>
        <w:jc w:val="center"/>
        <w:rPr>
          <w:rFonts w:ascii="Times New Roman" w:hAnsi="Times New Roman"/>
          <w:b/>
          <w:sz w:val="24"/>
          <w:szCs w:val="24"/>
        </w:rPr>
      </w:pPr>
      <w:r w:rsidRPr="00205C1F">
        <w:rPr>
          <w:rFonts w:ascii="Times New Roman" w:hAnsi="Times New Roman"/>
          <w:b/>
          <w:bCs/>
          <w:sz w:val="24"/>
          <w:szCs w:val="24"/>
        </w:rPr>
        <w:t xml:space="preserve">     z</w:t>
      </w:r>
      <w:r w:rsidRPr="00205C1F">
        <w:rPr>
          <w:rFonts w:ascii="Times New Roman" w:hAnsi="Times New Roman"/>
          <w:b/>
          <w:sz w:val="24"/>
          <w:szCs w:val="24"/>
        </w:rPr>
        <w:t xml:space="preserve"> ............ 202</w:t>
      </w:r>
      <w:r w:rsidR="00056B47" w:rsidRPr="00205C1F">
        <w:rPr>
          <w:rFonts w:ascii="Times New Roman" w:hAnsi="Times New Roman"/>
          <w:b/>
          <w:sz w:val="24"/>
          <w:szCs w:val="24"/>
        </w:rPr>
        <w:t>3</w:t>
      </w:r>
      <w:r w:rsidRPr="00205C1F">
        <w:rPr>
          <w:rFonts w:ascii="Times New Roman" w:hAnsi="Times New Roman"/>
          <w:b/>
          <w:sz w:val="24"/>
          <w:szCs w:val="24"/>
        </w:rPr>
        <w:t xml:space="preserve">,   </w:t>
      </w:r>
    </w:p>
    <w:p w:rsidR="008D156B" w:rsidRPr="00205C1F" w:rsidRDefault="008D156B" w:rsidP="00C92BD5">
      <w:pPr>
        <w:jc w:val="right"/>
        <w:rPr>
          <w:rFonts w:ascii="Times New Roman" w:hAnsi="Times New Roman"/>
          <w:b/>
          <w:sz w:val="24"/>
          <w:szCs w:val="24"/>
        </w:rPr>
      </w:pPr>
    </w:p>
    <w:p w:rsidR="008D156B" w:rsidRPr="00205C1F" w:rsidRDefault="008D156B">
      <w:pPr>
        <w:pStyle w:val="Normlnywebov"/>
        <w:spacing w:after="0"/>
        <w:jc w:val="center"/>
        <w:rPr>
          <w:b/>
        </w:rPr>
      </w:pPr>
      <w:r w:rsidRPr="00205C1F">
        <w:rPr>
          <w:b/>
        </w:rPr>
        <w:t>ktorým sa mení a dopĺňa zákon č. 355/2007 Z. z. o ochrane, podpore a rozvoji verejného zdravia a o zmene a doplnení niektorých zákonov v znení neskorších predpisov a ktorým sa menia a dopĺňajú niektoré zákony</w:t>
      </w:r>
    </w:p>
    <w:p w:rsidR="008D156B" w:rsidRPr="00205C1F" w:rsidRDefault="008D156B">
      <w:pPr>
        <w:pStyle w:val="Normlnywebov"/>
        <w:spacing w:before="0" w:beforeAutospacing="0" w:after="0" w:afterAutospacing="0"/>
        <w:jc w:val="center"/>
        <w:rPr>
          <w:b/>
        </w:rPr>
      </w:pPr>
    </w:p>
    <w:p w:rsidR="008D156B" w:rsidRPr="00205C1F" w:rsidRDefault="008D156B">
      <w:pPr>
        <w:pStyle w:val="Normlnywebov"/>
        <w:spacing w:before="0" w:beforeAutospacing="0" w:after="0" w:afterAutospacing="0"/>
        <w:jc w:val="center"/>
        <w:rPr>
          <w:b/>
        </w:rPr>
      </w:pPr>
    </w:p>
    <w:p w:rsidR="008D156B" w:rsidRPr="00205C1F" w:rsidRDefault="008D156B">
      <w:pPr>
        <w:pStyle w:val="Normlnywebov"/>
        <w:spacing w:before="0" w:beforeAutospacing="0" w:after="0" w:afterAutospacing="0"/>
        <w:jc w:val="center"/>
      </w:pPr>
    </w:p>
    <w:p w:rsidR="008D156B" w:rsidRPr="00205C1F" w:rsidRDefault="008D156B">
      <w:pPr>
        <w:pStyle w:val="Normlnywebov"/>
        <w:spacing w:before="0" w:beforeAutospacing="0" w:after="0" w:afterAutospacing="0"/>
        <w:jc w:val="center"/>
      </w:pPr>
      <w:r w:rsidRPr="00205C1F">
        <w:t>Národná rada Slovenskej republiky sa uzniesla na tomto zákone:</w:t>
      </w:r>
    </w:p>
    <w:p w:rsidR="008D156B" w:rsidRPr="00205C1F" w:rsidRDefault="008D156B">
      <w:pPr>
        <w:pStyle w:val="Normlnywebov"/>
        <w:spacing w:before="0" w:beforeAutospacing="0" w:after="0" w:afterAutospacing="0"/>
        <w:jc w:val="both"/>
      </w:pPr>
      <w:r w:rsidRPr="00205C1F">
        <w:t> </w:t>
      </w:r>
    </w:p>
    <w:p w:rsidR="008D156B" w:rsidRPr="00205C1F" w:rsidRDefault="008D156B">
      <w:pPr>
        <w:pStyle w:val="Normlnywebov"/>
        <w:spacing w:before="0" w:beforeAutospacing="0" w:after="0" w:afterAutospacing="0"/>
        <w:jc w:val="both"/>
      </w:pPr>
      <w:r w:rsidRPr="00205C1F">
        <w:t> </w:t>
      </w:r>
    </w:p>
    <w:p w:rsidR="008D156B" w:rsidRPr="00205C1F" w:rsidRDefault="008D156B">
      <w:pPr>
        <w:pStyle w:val="Normlnywebov"/>
        <w:spacing w:before="0" w:beforeAutospacing="0" w:after="0" w:afterAutospacing="0"/>
        <w:jc w:val="both"/>
      </w:pPr>
    </w:p>
    <w:p w:rsidR="008D156B" w:rsidRPr="00205C1F" w:rsidRDefault="008D156B">
      <w:pPr>
        <w:pStyle w:val="Normlnywebov"/>
        <w:spacing w:before="0" w:beforeAutospacing="0" w:after="0" w:afterAutospacing="0"/>
        <w:jc w:val="both"/>
      </w:pPr>
    </w:p>
    <w:p w:rsidR="008D156B" w:rsidRPr="00205C1F" w:rsidRDefault="008D156B">
      <w:pPr>
        <w:pStyle w:val="Normlnywebov"/>
        <w:spacing w:before="0" w:beforeAutospacing="0" w:after="0" w:afterAutospacing="0"/>
        <w:jc w:val="center"/>
      </w:pPr>
      <w:r w:rsidRPr="00205C1F">
        <w:rPr>
          <w:b/>
          <w:bCs/>
        </w:rPr>
        <w:t>Čl. I</w:t>
      </w:r>
    </w:p>
    <w:p w:rsidR="008D156B" w:rsidRPr="00205C1F" w:rsidRDefault="008D156B">
      <w:pPr>
        <w:pStyle w:val="Normlnywebov"/>
        <w:spacing w:before="0" w:beforeAutospacing="0" w:after="0" w:afterAutospacing="0"/>
        <w:jc w:val="both"/>
      </w:pPr>
      <w:r w:rsidRPr="00205C1F">
        <w:t> </w:t>
      </w:r>
    </w:p>
    <w:p w:rsidR="008D156B" w:rsidRPr="00205C1F" w:rsidRDefault="008D156B">
      <w:pPr>
        <w:spacing w:after="0" w:line="240" w:lineRule="auto"/>
        <w:jc w:val="both"/>
        <w:rPr>
          <w:rFonts w:ascii="Times New Roman" w:hAnsi="Times New Roman"/>
          <w:sz w:val="24"/>
        </w:rPr>
      </w:pPr>
      <w:r w:rsidRPr="00205C1F">
        <w:rPr>
          <w:rFonts w:ascii="Times New Roman" w:hAnsi="Times New Roman"/>
          <w:sz w:val="24"/>
        </w:rPr>
        <w:t xml:space="preserve">Zákon č. 355/2007 Z. z. o ochrane, podpore a rozvoji verejného zdravia a o zmene a doplnení niektorých zákonov v znení zákona č. 140/2008 Z. z., zákona č. 461/2008 Z. z., zákona č. 540/2008 Z. z., zákona č. 170/2009 Z. z., zákona č. 67/2010 Z. z., zákona č. 132/2010 Z. z., zákona č. 136/2010 Z. z., zákona č. 172/2011 Z. z., zákona č. 470/2011 Z. z., zákona č. 306/2012 Z. z., zákona č. 74/2013 Z. z., zákona č. 153/2013 Z. z., zákona č. 204/2014 Z. z., zákona č. 77/2015 Z. z., zákona č. 403/2015 Z. z., </w:t>
      </w:r>
      <w:r w:rsidRPr="00205C1F">
        <w:rPr>
          <w:rFonts w:ascii="Times New Roman" w:hAnsi="Times New Roman"/>
          <w:sz w:val="24"/>
          <w:szCs w:val="23"/>
        </w:rPr>
        <w:t>zákona č. 91/2016 Z. z., zákona č. 125/2016 Z. z.,</w:t>
      </w:r>
      <w:r w:rsidRPr="00205C1F">
        <w:rPr>
          <w:rFonts w:ascii="Times New Roman" w:hAnsi="Times New Roman"/>
          <w:sz w:val="24"/>
        </w:rPr>
        <w:t xml:space="preserve"> zákona č. 355/2016 Z. z., zákona č. 40/2017 Z. z., zákona č. 150/2017 Z. z., zákona č. 289/2017 Z. z., zákona č. 292/2017 Z. z. a zákona č. 87/2018 Z. z. </w:t>
      </w:r>
      <w:r w:rsidRPr="00205C1F">
        <w:rPr>
          <w:rFonts w:ascii="Times New Roman" w:hAnsi="Times New Roman"/>
          <w:sz w:val="24"/>
          <w:szCs w:val="24"/>
        </w:rPr>
        <w:t xml:space="preserve">zákona č. 475/2019 Z. z., zákona č. 69/2020 Z. z., zákona č. 119/2020 Z. z., zákona č. 125/2020 Z. z., zákona č. 198/2020 Z. z., zákona č. 242/2020 Z. z., zákona č. 286/2020 Z. z., uznesenia Ústavného súdu Slovenskej republiky č. 318/2020 Z. z., zákona č. 319/2020 Z. z., </w:t>
      </w:r>
      <w:r w:rsidRPr="00205C1F">
        <w:rPr>
          <w:rFonts w:ascii="Times New Roman" w:hAnsi="Times New Roman"/>
          <w:sz w:val="24"/>
        </w:rPr>
        <w:t>zákona č. 220/2021 Z. z., zákona č. 252/2021 Z. z., zákona č. 304/2021 Z. z.</w:t>
      </w:r>
      <w:r w:rsidR="00E152F8" w:rsidRPr="00205C1F">
        <w:rPr>
          <w:rFonts w:ascii="Times New Roman" w:hAnsi="Times New Roman"/>
          <w:sz w:val="24"/>
        </w:rPr>
        <w:t xml:space="preserve">, </w:t>
      </w:r>
      <w:r w:rsidRPr="00205C1F">
        <w:rPr>
          <w:rFonts w:ascii="Times New Roman" w:hAnsi="Times New Roman"/>
          <w:sz w:val="24"/>
        </w:rPr>
        <w:t xml:space="preserve">zákona č. 412/2021 Z. z. </w:t>
      </w:r>
      <w:r w:rsidR="006A0CBA" w:rsidRPr="00205C1F">
        <w:rPr>
          <w:rFonts w:ascii="Times New Roman" w:hAnsi="Times New Roman"/>
          <w:sz w:val="24"/>
        </w:rPr>
        <w:t>,</w:t>
      </w:r>
      <w:r w:rsidR="00E152F8" w:rsidRPr="00205C1F">
        <w:rPr>
          <w:rFonts w:ascii="Times New Roman" w:hAnsi="Times New Roman"/>
          <w:sz w:val="24"/>
        </w:rPr>
        <w:t xml:space="preserve"> zákona č. 533/2021 Z. z.</w:t>
      </w:r>
      <w:r w:rsidR="00794696" w:rsidRPr="00205C1F">
        <w:rPr>
          <w:rFonts w:ascii="Times New Roman" w:hAnsi="Times New Roman"/>
          <w:sz w:val="24"/>
        </w:rPr>
        <w:t xml:space="preserve">, </w:t>
      </w:r>
      <w:r w:rsidR="006A0CBA" w:rsidRPr="00205C1F">
        <w:rPr>
          <w:rFonts w:ascii="Times New Roman" w:hAnsi="Times New Roman"/>
          <w:sz w:val="24"/>
        </w:rPr>
        <w:t xml:space="preserve">nálezu Ústavného súdu Slovenskej republiky č. 551/2021 Z. z. </w:t>
      </w:r>
      <w:r w:rsidR="00E152F8" w:rsidRPr="00205C1F">
        <w:rPr>
          <w:rFonts w:ascii="Times New Roman" w:hAnsi="Times New Roman"/>
          <w:sz w:val="24"/>
        </w:rPr>
        <w:t xml:space="preserve"> </w:t>
      </w:r>
      <w:r w:rsidR="00E32077" w:rsidRPr="00205C1F">
        <w:rPr>
          <w:rFonts w:ascii="Times New Roman" w:hAnsi="Times New Roman"/>
          <w:sz w:val="24"/>
        </w:rPr>
        <w:t xml:space="preserve">, </w:t>
      </w:r>
      <w:r w:rsidR="00794696" w:rsidRPr="00205C1F">
        <w:rPr>
          <w:rFonts w:ascii="Times New Roman" w:hAnsi="Times New Roman"/>
          <w:sz w:val="24"/>
        </w:rPr>
        <w:t xml:space="preserve">zákona č. 249/2022 Z. z. </w:t>
      </w:r>
      <w:r w:rsidR="00E32077" w:rsidRPr="00205C1F">
        <w:rPr>
          <w:rFonts w:ascii="Times New Roman" w:hAnsi="Times New Roman"/>
          <w:sz w:val="24"/>
        </w:rPr>
        <w:t xml:space="preserve">a zákona č. 517/2022 Z. z. </w:t>
      </w:r>
      <w:r w:rsidRPr="00205C1F">
        <w:rPr>
          <w:rFonts w:ascii="Times New Roman" w:hAnsi="Times New Roman"/>
          <w:sz w:val="24"/>
        </w:rPr>
        <w:t>sa mení a dopĺňa takto:</w:t>
      </w:r>
    </w:p>
    <w:p w:rsidR="008D156B" w:rsidRPr="00205C1F" w:rsidRDefault="008D156B">
      <w:pPr>
        <w:pStyle w:val="ListParagraph1"/>
      </w:pPr>
    </w:p>
    <w:p w:rsidR="008D156B" w:rsidRPr="00205C1F" w:rsidRDefault="008D156B">
      <w:pPr>
        <w:pStyle w:val="ListParagraph1"/>
        <w:numPr>
          <w:ilvl w:val="0"/>
          <w:numId w:val="2"/>
        </w:numPr>
        <w:spacing w:before="100" w:beforeAutospacing="1"/>
        <w:ind w:left="360"/>
        <w:jc w:val="both"/>
      </w:pPr>
      <w:r w:rsidRPr="00205C1F">
        <w:lastRenderedPageBreak/>
        <w:t xml:space="preserve"> </w:t>
      </w:r>
      <w:bookmarkStart w:id="1" w:name="_Hlk104810604"/>
      <w:r w:rsidRPr="00205C1F">
        <w:t>V § 2  sa za písmeno g) vkladá nové písmeno h), ktoré znie:</w:t>
      </w:r>
    </w:p>
    <w:p w:rsidR="008D156B" w:rsidRPr="00205C1F" w:rsidRDefault="008D156B">
      <w:pPr>
        <w:pStyle w:val="ListParagraph1"/>
        <w:spacing w:before="100" w:beforeAutospacing="1"/>
        <w:jc w:val="both"/>
        <w:rPr>
          <w:strike/>
        </w:rPr>
      </w:pPr>
      <w:r w:rsidRPr="00205C1F">
        <w:t>„h) objektivizácia faktorov životných podmienok sú analýzy, merania a hodnotenia zamerané na kvalitatívne a kvantitatívne skúšanie chemických, mikrobiologických, biologických a fyzikálnych vlastností životného prostredia a pracovného prostredia</w:t>
      </w:r>
      <w:r w:rsidR="00DD7870" w:rsidRPr="00205C1F">
        <w:t>,</w:t>
      </w:r>
      <w:r w:rsidR="002D000B" w:rsidRPr="00205C1F">
        <w:t>“.</w:t>
      </w:r>
    </w:p>
    <w:p w:rsidR="008D156B" w:rsidRPr="00205C1F" w:rsidRDefault="008D156B">
      <w:pPr>
        <w:pStyle w:val="ListParagraph1"/>
        <w:spacing w:before="100" w:beforeAutospacing="1"/>
        <w:ind w:left="0"/>
        <w:jc w:val="both"/>
      </w:pPr>
      <w:r w:rsidRPr="00205C1F">
        <w:t xml:space="preserve">Doterajšie písmená h) až </w:t>
      </w:r>
      <w:proofErr w:type="spellStart"/>
      <w:r w:rsidRPr="00205C1F">
        <w:t>z</w:t>
      </w:r>
      <w:r w:rsidR="006A0CBA" w:rsidRPr="00205C1F">
        <w:t>h</w:t>
      </w:r>
      <w:proofErr w:type="spellEnd"/>
      <w:r w:rsidRPr="00205C1F">
        <w:t xml:space="preserve">) sa označujú </w:t>
      </w:r>
      <w:bookmarkEnd w:id="1"/>
      <w:r w:rsidRPr="00205C1F">
        <w:t xml:space="preserve">ako písmená i) až </w:t>
      </w:r>
      <w:proofErr w:type="spellStart"/>
      <w:r w:rsidR="007073B8" w:rsidRPr="00205C1F">
        <w:t>a</w:t>
      </w:r>
      <w:r w:rsidR="006A0CBA" w:rsidRPr="00205C1F">
        <w:t>i</w:t>
      </w:r>
      <w:proofErr w:type="spellEnd"/>
      <w:r w:rsidRPr="00205C1F">
        <w:t>).</w:t>
      </w:r>
    </w:p>
    <w:p w:rsidR="008D156B" w:rsidRPr="00205C1F" w:rsidRDefault="008D156B">
      <w:pPr>
        <w:pStyle w:val="ListParagraph1"/>
        <w:spacing w:before="100" w:beforeAutospacing="1"/>
        <w:ind w:left="0"/>
        <w:jc w:val="both"/>
      </w:pPr>
    </w:p>
    <w:p w:rsidR="008D156B" w:rsidRPr="00205C1F" w:rsidRDefault="008D156B">
      <w:pPr>
        <w:pStyle w:val="ListParagraph1"/>
        <w:numPr>
          <w:ilvl w:val="0"/>
          <w:numId w:val="2"/>
        </w:numPr>
        <w:ind w:left="426"/>
        <w:jc w:val="both"/>
      </w:pPr>
      <w:r w:rsidRPr="00205C1F">
        <w:t xml:space="preserve">V § 2 sa za písmeno s) vkladajú nové písmená t) až </w:t>
      </w:r>
      <w:proofErr w:type="spellStart"/>
      <w:r w:rsidRPr="00205C1F">
        <w:t>aa</w:t>
      </w:r>
      <w:proofErr w:type="spellEnd"/>
      <w:r w:rsidRPr="00205C1F">
        <w:t>), ktoré znejú:</w:t>
      </w:r>
    </w:p>
    <w:p w:rsidR="008D156B" w:rsidRPr="00205C1F" w:rsidRDefault="008D156B">
      <w:pPr>
        <w:pStyle w:val="ListParagraph1"/>
        <w:ind w:left="0"/>
        <w:jc w:val="both"/>
      </w:pPr>
    </w:p>
    <w:p w:rsidR="008D156B" w:rsidRPr="00205C1F" w:rsidRDefault="008D156B">
      <w:pPr>
        <w:spacing w:after="0" w:line="240" w:lineRule="auto"/>
        <w:jc w:val="both"/>
        <w:rPr>
          <w:rFonts w:ascii="Times New Roman" w:hAnsi="Times New Roman"/>
          <w:sz w:val="24"/>
          <w:szCs w:val="24"/>
        </w:rPr>
      </w:pPr>
      <w:r w:rsidRPr="00205C1F">
        <w:rPr>
          <w:rFonts w:ascii="Times New Roman" w:hAnsi="Times New Roman"/>
          <w:sz w:val="24"/>
          <w:szCs w:val="24"/>
        </w:rPr>
        <w:t xml:space="preserve">„t) hygienicko-epidemiologický režim je </w:t>
      </w:r>
      <w:r w:rsidR="001C4557" w:rsidRPr="00205C1F">
        <w:rPr>
          <w:rFonts w:ascii="Times New Roman" w:hAnsi="Times New Roman"/>
          <w:sz w:val="24"/>
          <w:szCs w:val="24"/>
        </w:rPr>
        <w:t>súbor</w:t>
      </w:r>
      <w:r w:rsidRPr="00205C1F">
        <w:rPr>
          <w:rFonts w:ascii="Times New Roman" w:hAnsi="Times New Roman"/>
          <w:sz w:val="24"/>
          <w:szCs w:val="24"/>
        </w:rPr>
        <w:t xml:space="preserve"> hygienických požiadaviek na prevádzku zdr</w:t>
      </w:r>
      <w:r w:rsidR="001C4557" w:rsidRPr="00205C1F">
        <w:rPr>
          <w:rFonts w:ascii="Times New Roman" w:hAnsi="Times New Roman"/>
          <w:sz w:val="24"/>
          <w:szCs w:val="24"/>
        </w:rPr>
        <w:t>avotníckeho zariadenia a súbor</w:t>
      </w:r>
      <w:r w:rsidRPr="00205C1F">
        <w:rPr>
          <w:rFonts w:ascii="Times New Roman" w:hAnsi="Times New Roman"/>
          <w:sz w:val="24"/>
          <w:szCs w:val="24"/>
        </w:rPr>
        <w:t xml:space="preserve"> protiepidemických opatrení zameraných na ochranu zdravia a opatren</w:t>
      </w:r>
      <w:r w:rsidRPr="00205C1F">
        <w:rPr>
          <w:rFonts w:ascii="Times New Roman" w:hAnsi="Times New Roman"/>
          <w:b/>
          <w:bCs/>
          <w:sz w:val="24"/>
          <w:szCs w:val="24"/>
          <w:shd w:val="clear" w:color="auto" w:fill="FFFFFF"/>
          <w:lang w:eastAsia="sk-SK"/>
        </w:rPr>
        <w:t>í</w:t>
      </w:r>
      <w:r w:rsidRPr="00205C1F">
        <w:rPr>
          <w:rFonts w:ascii="Times New Roman" w:hAnsi="Times New Roman"/>
          <w:sz w:val="24"/>
          <w:szCs w:val="24"/>
        </w:rPr>
        <w:t xml:space="preserve"> na predchádzanie prenosným ochoreniam v zdravotníckom zariadení,</w:t>
      </w:r>
    </w:p>
    <w:p w:rsidR="008D156B" w:rsidRPr="00205C1F" w:rsidRDefault="008D156B">
      <w:pPr>
        <w:spacing w:after="0" w:line="240" w:lineRule="auto"/>
        <w:jc w:val="both"/>
        <w:rPr>
          <w:rFonts w:ascii="Times New Roman" w:hAnsi="Times New Roman"/>
          <w:sz w:val="24"/>
          <w:szCs w:val="24"/>
        </w:rPr>
      </w:pPr>
    </w:p>
    <w:p w:rsidR="008D156B" w:rsidRPr="00205C1F" w:rsidRDefault="008D156B">
      <w:pPr>
        <w:widowControl w:val="0"/>
        <w:autoSpaceDE w:val="0"/>
        <w:autoSpaceDN w:val="0"/>
        <w:adjustRightInd w:val="0"/>
        <w:spacing w:after="0" w:line="240" w:lineRule="auto"/>
        <w:jc w:val="both"/>
        <w:rPr>
          <w:rFonts w:ascii="Times New Roman" w:hAnsi="Times New Roman"/>
          <w:sz w:val="24"/>
          <w:szCs w:val="24"/>
        </w:rPr>
      </w:pPr>
      <w:r w:rsidRPr="00205C1F">
        <w:rPr>
          <w:rFonts w:ascii="Times New Roman" w:hAnsi="Times New Roman"/>
          <w:sz w:val="24"/>
          <w:szCs w:val="24"/>
        </w:rPr>
        <w:t>u) upratovanie je súbor postupov, ktoré vedú k odstráneniu nečistôt a zníženiu počtu mikroorganizmov v priestore zariadenia,</w:t>
      </w:r>
    </w:p>
    <w:p w:rsidR="008D156B" w:rsidRPr="00205C1F" w:rsidRDefault="008D156B">
      <w:pPr>
        <w:widowControl w:val="0"/>
        <w:autoSpaceDE w:val="0"/>
        <w:autoSpaceDN w:val="0"/>
        <w:adjustRightInd w:val="0"/>
        <w:spacing w:after="0" w:line="240" w:lineRule="auto"/>
        <w:jc w:val="both"/>
        <w:rPr>
          <w:rFonts w:ascii="Times New Roman" w:hAnsi="Times New Roman"/>
          <w:sz w:val="24"/>
          <w:szCs w:val="24"/>
        </w:rPr>
      </w:pPr>
    </w:p>
    <w:p w:rsidR="008D156B" w:rsidRPr="00205C1F" w:rsidRDefault="008D156B">
      <w:pPr>
        <w:widowControl w:val="0"/>
        <w:autoSpaceDE w:val="0"/>
        <w:autoSpaceDN w:val="0"/>
        <w:adjustRightInd w:val="0"/>
        <w:spacing w:after="0" w:line="240" w:lineRule="auto"/>
        <w:jc w:val="both"/>
        <w:rPr>
          <w:rFonts w:ascii="Times New Roman" w:hAnsi="Times New Roman"/>
          <w:sz w:val="24"/>
          <w:szCs w:val="24"/>
        </w:rPr>
      </w:pPr>
      <w:r w:rsidRPr="00205C1F">
        <w:rPr>
          <w:rFonts w:ascii="Times New Roman" w:hAnsi="Times New Roman"/>
          <w:sz w:val="24"/>
          <w:szCs w:val="24"/>
        </w:rPr>
        <w:t xml:space="preserve">v) mechanická očista je súbor postupov, pomocou ktorých sa použitím teplej vody, mydla, detergentov a mechanických postupov dosiahne odstránenie nečistôt a podstatné zníženie počtu mikroorganizmov na pomôckach a plochách, </w:t>
      </w:r>
    </w:p>
    <w:p w:rsidR="008D156B" w:rsidRPr="00205C1F" w:rsidRDefault="008D156B">
      <w:pPr>
        <w:widowControl w:val="0"/>
        <w:autoSpaceDE w:val="0"/>
        <w:autoSpaceDN w:val="0"/>
        <w:adjustRightInd w:val="0"/>
        <w:spacing w:after="0" w:line="240" w:lineRule="auto"/>
        <w:jc w:val="both"/>
        <w:rPr>
          <w:rFonts w:ascii="Times New Roman" w:hAnsi="Times New Roman"/>
          <w:sz w:val="24"/>
          <w:szCs w:val="24"/>
        </w:rPr>
      </w:pPr>
    </w:p>
    <w:p w:rsidR="008D156B" w:rsidRPr="00205C1F" w:rsidRDefault="008D156B">
      <w:pPr>
        <w:pStyle w:val="Zkladntext"/>
        <w:widowControl w:val="0"/>
        <w:autoSpaceDE w:val="0"/>
        <w:autoSpaceDN w:val="0"/>
        <w:adjustRightInd w:val="0"/>
      </w:pPr>
      <w:r w:rsidRPr="00205C1F">
        <w:t xml:space="preserve">w) dezinfekcia je zneškodňovanie choroboplodných mikroorganizmov pomocou fyzikálnych </w:t>
      </w:r>
      <w:r w:rsidR="005D59A4" w:rsidRPr="00205C1F">
        <w:t>metód</w:t>
      </w:r>
      <w:r w:rsidRPr="00205C1F">
        <w:t xml:space="preserve">, chemických </w:t>
      </w:r>
      <w:r w:rsidR="005D59A4" w:rsidRPr="00205C1F">
        <w:t xml:space="preserve">metód </w:t>
      </w:r>
      <w:r w:rsidRPr="00205C1F">
        <w:t xml:space="preserve">alebo kombinovaných </w:t>
      </w:r>
      <w:r w:rsidR="005D59A4" w:rsidRPr="00205C1F">
        <w:t>metód</w:t>
      </w:r>
      <w:r w:rsidRPr="00205C1F">
        <w:t>, ktoré prerušia prenos nákazy od prameňa pôvodcu nákazy k vnímavému jedincovi; pri dezinfekcii sa vychádza zo znalosti ciest a mechanizmu prenosu nákazy, možnosti ovplyvnenia účinnosti dezinfekcie faktormi vonkajšieho prostredia a odolnosti mikroorganizmov,</w:t>
      </w:r>
    </w:p>
    <w:p w:rsidR="008D156B" w:rsidRPr="00205C1F" w:rsidRDefault="008D156B">
      <w:pPr>
        <w:widowControl w:val="0"/>
        <w:autoSpaceDE w:val="0"/>
        <w:autoSpaceDN w:val="0"/>
        <w:adjustRightInd w:val="0"/>
        <w:spacing w:after="0" w:line="240" w:lineRule="auto"/>
        <w:jc w:val="both"/>
        <w:rPr>
          <w:rFonts w:ascii="Times New Roman" w:hAnsi="Times New Roman"/>
          <w:sz w:val="24"/>
          <w:szCs w:val="24"/>
        </w:rPr>
      </w:pPr>
    </w:p>
    <w:p w:rsidR="008D156B" w:rsidRPr="00205C1F" w:rsidRDefault="008D156B">
      <w:pPr>
        <w:widowControl w:val="0"/>
        <w:autoSpaceDE w:val="0"/>
        <w:autoSpaceDN w:val="0"/>
        <w:adjustRightInd w:val="0"/>
        <w:spacing w:after="0" w:line="240" w:lineRule="auto"/>
        <w:jc w:val="both"/>
        <w:rPr>
          <w:rFonts w:ascii="Times New Roman" w:hAnsi="Times New Roman"/>
          <w:sz w:val="24"/>
          <w:szCs w:val="24"/>
        </w:rPr>
      </w:pPr>
      <w:r w:rsidRPr="00205C1F">
        <w:rPr>
          <w:rFonts w:ascii="Times New Roman" w:hAnsi="Times New Roman"/>
          <w:sz w:val="24"/>
          <w:szCs w:val="24"/>
        </w:rPr>
        <w:t xml:space="preserve">x) vyšší stupeň dezinfekcie je proces, ktorý zaručuje usmrtenie všetkých baktérií, vírusov, mikroskopických húb a niektorých bakteriálnych spór; nezaručuje usmrtenie </w:t>
      </w:r>
      <w:proofErr w:type="spellStart"/>
      <w:r w:rsidRPr="00205C1F">
        <w:rPr>
          <w:rFonts w:ascii="Times New Roman" w:hAnsi="Times New Roman"/>
          <w:sz w:val="24"/>
          <w:szCs w:val="24"/>
        </w:rPr>
        <w:t>vysokorezistentných</w:t>
      </w:r>
      <w:proofErr w:type="spellEnd"/>
      <w:r w:rsidRPr="00205C1F">
        <w:rPr>
          <w:rFonts w:ascii="Times New Roman" w:hAnsi="Times New Roman"/>
          <w:sz w:val="24"/>
          <w:szCs w:val="24"/>
        </w:rPr>
        <w:t xml:space="preserve"> spór a vývojových štádií zdravotne významných červov a ich vajíčok,</w:t>
      </w:r>
    </w:p>
    <w:p w:rsidR="008D156B" w:rsidRPr="00205C1F" w:rsidRDefault="008D156B">
      <w:pPr>
        <w:widowControl w:val="0"/>
        <w:autoSpaceDE w:val="0"/>
        <w:autoSpaceDN w:val="0"/>
        <w:adjustRightInd w:val="0"/>
        <w:spacing w:after="0" w:line="240" w:lineRule="auto"/>
        <w:jc w:val="both"/>
        <w:rPr>
          <w:rFonts w:ascii="Times New Roman" w:hAnsi="Times New Roman"/>
          <w:sz w:val="24"/>
          <w:szCs w:val="24"/>
        </w:rPr>
      </w:pPr>
    </w:p>
    <w:p w:rsidR="008D156B" w:rsidRPr="00205C1F" w:rsidRDefault="008D156B">
      <w:pPr>
        <w:widowControl w:val="0"/>
        <w:autoSpaceDE w:val="0"/>
        <w:autoSpaceDN w:val="0"/>
        <w:adjustRightInd w:val="0"/>
        <w:spacing w:after="0" w:line="240" w:lineRule="auto"/>
        <w:jc w:val="both"/>
        <w:rPr>
          <w:rFonts w:ascii="Times New Roman" w:hAnsi="Times New Roman"/>
          <w:sz w:val="24"/>
          <w:szCs w:val="24"/>
        </w:rPr>
      </w:pPr>
      <w:r w:rsidRPr="00205C1F">
        <w:rPr>
          <w:rFonts w:ascii="Times New Roman" w:hAnsi="Times New Roman"/>
          <w:sz w:val="24"/>
          <w:szCs w:val="24"/>
        </w:rPr>
        <w:t>y) dezinsekcia je cielené hubenie epidemiologicky závažných článkonožcov alebo obťažujúcich článkonožcov,</w:t>
      </w:r>
    </w:p>
    <w:p w:rsidR="008D156B" w:rsidRPr="00205C1F" w:rsidRDefault="008D156B">
      <w:pPr>
        <w:widowControl w:val="0"/>
        <w:autoSpaceDE w:val="0"/>
        <w:autoSpaceDN w:val="0"/>
        <w:adjustRightInd w:val="0"/>
        <w:spacing w:after="0" w:line="240" w:lineRule="auto"/>
        <w:jc w:val="both"/>
        <w:rPr>
          <w:rFonts w:ascii="Times New Roman" w:hAnsi="Times New Roman"/>
          <w:sz w:val="24"/>
          <w:szCs w:val="24"/>
        </w:rPr>
      </w:pPr>
    </w:p>
    <w:p w:rsidR="008D156B" w:rsidRPr="00205C1F" w:rsidRDefault="008D156B">
      <w:pPr>
        <w:widowControl w:val="0"/>
        <w:autoSpaceDE w:val="0"/>
        <w:autoSpaceDN w:val="0"/>
        <w:adjustRightInd w:val="0"/>
        <w:spacing w:after="0" w:line="240" w:lineRule="auto"/>
        <w:jc w:val="both"/>
        <w:rPr>
          <w:rFonts w:ascii="Times New Roman" w:hAnsi="Times New Roman"/>
          <w:sz w:val="24"/>
          <w:szCs w:val="24"/>
        </w:rPr>
      </w:pPr>
      <w:r w:rsidRPr="00205C1F">
        <w:rPr>
          <w:rFonts w:ascii="Times New Roman" w:hAnsi="Times New Roman"/>
          <w:sz w:val="24"/>
          <w:szCs w:val="24"/>
        </w:rPr>
        <w:t xml:space="preserve">z) deratizácia je cielené hubenie epidemiologicky významných alebo škodlivých </w:t>
      </w:r>
      <w:proofErr w:type="spellStart"/>
      <w:r w:rsidRPr="00205C1F">
        <w:rPr>
          <w:rFonts w:ascii="Times New Roman" w:hAnsi="Times New Roman"/>
          <w:sz w:val="24"/>
          <w:szCs w:val="24"/>
        </w:rPr>
        <w:t>myšovitých</w:t>
      </w:r>
      <w:proofErr w:type="spellEnd"/>
      <w:r w:rsidRPr="00205C1F">
        <w:rPr>
          <w:rFonts w:ascii="Times New Roman" w:hAnsi="Times New Roman"/>
          <w:sz w:val="24"/>
          <w:szCs w:val="24"/>
        </w:rPr>
        <w:t xml:space="preserve"> hlodavcov a iných hlodavcov a udržanie ich stavu na prahu škodlivosti,</w:t>
      </w:r>
    </w:p>
    <w:p w:rsidR="008D156B" w:rsidRPr="00205C1F" w:rsidRDefault="008D156B">
      <w:pPr>
        <w:widowControl w:val="0"/>
        <w:autoSpaceDE w:val="0"/>
        <w:autoSpaceDN w:val="0"/>
        <w:adjustRightInd w:val="0"/>
        <w:spacing w:after="0" w:line="240" w:lineRule="auto"/>
        <w:jc w:val="both"/>
        <w:rPr>
          <w:rFonts w:ascii="Times New Roman" w:hAnsi="Times New Roman"/>
          <w:sz w:val="24"/>
          <w:szCs w:val="24"/>
        </w:rPr>
      </w:pPr>
    </w:p>
    <w:p w:rsidR="008D156B" w:rsidRPr="00205C1F" w:rsidRDefault="008D156B">
      <w:pPr>
        <w:widowControl w:val="0"/>
        <w:autoSpaceDE w:val="0"/>
        <w:autoSpaceDN w:val="0"/>
        <w:adjustRightInd w:val="0"/>
        <w:spacing w:after="0" w:line="240" w:lineRule="auto"/>
        <w:jc w:val="both"/>
        <w:rPr>
          <w:rFonts w:ascii="Times New Roman" w:hAnsi="Times New Roman"/>
          <w:sz w:val="24"/>
          <w:szCs w:val="24"/>
        </w:rPr>
      </w:pPr>
      <w:proofErr w:type="spellStart"/>
      <w:r w:rsidRPr="00205C1F">
        <w:rPr>
          <w:rFonts w:ascii="Times New Roman" w:hAnsi="Times New Roman"/>
          <w:sz w:val="24"/>
          <w:szCs w:val="24"/>
        </w:rPr>
        <w:t>aa</w:t>
      </w:r>
      <w:proofErr w:type="spellEnd"/>
      <w:r w:rsidRPr="00205C1F">
        <w:rPr>
          <w:rFonts w:ascii="Times New Roman" w:hAnsi="Times New Roman"/>
          <w:sz w:val="24"/>
          <w:szCs w:val="24"/>
        </w:rPr>
        <w:t xml:space="preserve">) sterilizácia je postup, ktorý vedie k usmrteniu všetkých mikroorganizmov vrátane </w:t>
      </w:r>
      <w:r w:rsidR="005D59A4" w:rsidRPr="00205C1F">
        <w:rPr>
          <w:rFonts w:ascii="Times New Roman" w:hAnsi="Times New Roman"/>
          <w:sz w:val="24"/>
          <w:szCs w:val="24"/>
        </w:rPr>
        <w:t xml:space="preserve">všetkých </w:t>
      </w:r>
      <w:r w:rsidRPr="00205C1F">
        <w:rPr>
          <w:rFonts w:ascii="Times New Roman" w:hAnsi="Times New Roman"/>
          <w:sz w:val="24"/>
          <w:szCs w:val="24"/>
        </w:rPr>
        <w:t xml:space="preserve">spór, </w:t>
      </w:r>
      <w:proofErr w:type="spellStart"/>
      <w:r w:rsidRPr="00205C1F">
        <w:rPr>
          <w:rFonts w:ascii="Times New Roman" w:hAnsi="Times New Roman"/>
          <w:sz w:val="24"/>
          <w:szCs w:val="24"/>
        </w:rPr>
        <w:t>inaktivácii</w:t>
      </w:r>
      <w:proofErr w:type="spellEnd"/>
      <w:r w:rsidRPr="00205C1F">
        <w:rPr>
          <w:rFonts w:ascii="Times New Roman" w:hAnsi="Times New Roman"/>
          <w:sz w:val="24"/>
          <w:szCs w:val="24"/>
        </w:rPr>
        <w:t xml:space="preserve"> vírusov, usmrteniu zdravotne významných červov a ich vajíčok na pomôckach a vykonáva sa fyzikálnymi metódami, chemickými metódami alebo ich kombináciou pri príprave pomôcok používaných pri invazívnych výkonoch,</w:t>
      </w:r>
    </w:p>
    <w:p w:rsidR="008D156B" w:rsidRPr="00205C1F" w:rsidRDefault="008D156B">
      <w:pPr>
        <w:widowControl w:val="0"/>
        <w:autoSpaceDE w:val="0"/>
        <w:autoSpaceDN w:val="0"/>
        <w:adjustRightInd w:val="0"/>
        <w:spacing w:after="0" w:line="240" w:lineRule="auto"/>
        <w:jc w:val="both"/>
        <w:rPr>
          <w:rFonts w:ascii="Times New Roman" w:hAnsi="Times New Roman"/>
          <w:sz w:val="24"/>
          <w:szCs w:val="24"/>
        </w:rPr>
      </w:pPr>
    </w:p>
    <w:p w:rsidR="008D156B" w:rsidRPr="00205C1F" w:rsidRDefault="008D156B">
      <w:pPr>
        <w:widowControl w:val="0"/>
        <w:autoSpaceDE w:val="0"/>
        <w:autoSpaceDN w:val="0"/>
        <w:adjustRightInd w:val="0"/>
        <w:spacing w:after="0" w:line="240" w:lineRule="auto"/>
        <w:jc w:val="both"/>
        <w:rPr>
          <w:rFonts w:ascii="Times New Roman" w:hAnsi="Times New Roman"/>
          <w:sz w:val="24"/>
          <w:szCs w:val="24"/>
        </w:rPr>
      </w:pPr>
      <w:r w:rsidRPr="00205C1F">
        <w:rPr>
          <w:rFonts w:ascii="Times New Roman" w:hAnsi="Times New Roman"/>
          <w:sz w:val="24"/>
          <w:szCs w:val="24"/>
        </w:rPr>
        <w:t xml:space="preserve">Doterajšie písmena t) až </w:t>
      </w:r>
      <w:proofErr w:type="spellStart"/>
      <w:r w:rsidR="007073B8" w:rsidRPr="00205C1F">
        <w:rPr>
          <w:rFonts w:ascii="Times New Roman" w:hAnsi="Times New Roman"/>
          <w:sz w:val="24"/>
          <w:szCs w:val="24"/>
        </w:rPr>
        <w:t>a</w:t>
      </w:r>
      <w:r w:rsidR="006A0CBA" w:rsidRPr="00205C1F">
        <w:rPr>
          <w:rFonts w:ascii="Times New Roman" w:hAnsi="Times New Roman"/>
          <w:sz w:val="24"/>
          <w:szCs w:val="24"/>
        </w:rPr>
        <w:t>i</w:t>
      </w:r>
      <w:proofErr w:type="spellEnd"/>
      <w:r w:rsidRPr="00205C1F">
        <w:rPr>
          <w:rFonts w:ascii="Times New Roman" w:hAnsi="Times New Roman"/>
          <w:sz w:val="24"/>
          <w:szCs w:val="24"/>
        </w:rPr>
        <w:t xml:space="preserve">) sa označujú ako písmená </w:t>
      </w:r>
      <w:proofErr w:type="spellStart"/>
      <w:r w:rsidRPr="00205C1F">
        <w:rPr>
          <w:rFonts w:ascii="Times New Roman" w:hAnsi="Times New Roman"/>
          <w:sz w:val="24"/>
          <w:szCs w:val="24"/>
        </w:rPr>
        <w:t>ab</w:t>
      </w:r>
      <w:proofErr w:type="spellEnd"/>
      <w:r w:rsidRPr="00205C1F">
        <w:rPr>
          <w:rFonts w:ascii="Times New Roman" w:hAnsi="Times New Roman"/>
          <w:sz w:val="24"/>
          <w:szCs w:val="24"/>
        </w:rPr>
        <w:t xml:space="preserve">) až </w:t>
      </w:r>
      <w:proofErr w:type="spellStart"/>
      <w:r w:rsidRPr="00205C1F">
        <w:rPr>
          <w:rFonts w:ascii="Times New Roman" w:hAnsi="Times New Roman"/>
          <w:sz w:val="24"/>
          <w:szCs w:val="24"/>
        </w:rPr>
        <w:t>a</w:t>
      </w:r>
      <w:r w:rsidR="007073B8" w:rsidRPr="00205C1F">
        <w:rPr>
          <w:rFonts w:ascii="Times New Roman" w:hAnsi="Times New Roman"/>
          <w:sz w:val="24"/>
          <w:szCs w:val="24"/>
        </w:rPr>
        <w:t>q</w:t>
      </w:r>
      <w:proofErr w:type="spellEnd"/>
      <w:r w:rsidRPr="00205C1F">
        <w:rPr>
          <w:rFonts w:ascii="Times New Roman" w:hAnsi="Times New Roman"/>
          <w:sz w:val="24"/>
          <w:szCs w:val="24"/>
        </w:rPr>
        <w:t>).</w:t>
      </w:r>
    </w:p>
    <w:p w:rsidR="008D156B" w:rsidRPr="00205C1F" w:rsidRDefault="008D156B">
      <w:pPr>
        <w:widowControl w:val="0"/>
        <w:autoSpaceDE w:val="0"/>
        <w:autoSpaceDN w:val="0"/>
        <w:adjustRightInd w:val="0"/>
        <w:spacing w:after="0" w:line="240" w:lineRule="auto"/>
        <w:jc w:val="both"/>
        <w:rPr>
          <w:rFonts w:ascii="Times New Roman" w:hAnsi="Times New Roman"/>
          <w:sz w:val="24"/>
          <w:szCs w:val="24"/>
        </w:rPr>
      </w:pPr>
      <w:r w:rsidRPr="00205C1F">
        <w:rPr>
          <w:rFonts w:ascii="Times New Roman" w:hAnsi="Times New Roman"/>
          <w:sz w:val="24"/>
          <w:szCs w:val="24"/>
        </w:rPr>
        <w:t xml:space="preserve"> </w:t>
      </w:r>
    </w:p>
    <w:p w:rsidR="008D156B" w:rsidRPr="00205C1F" w:rsidRDefault="008D156B">
      <w:pPr>
        <w:pStyle w:val="ListParagraph1"/>
        <w:numPr>
          <w:ilvl w:val="0"/>
          <w:numId w:val="2"/>
        </w:numPr>
        <w:ind w:left="426"/>
        <w:jc w:val="both"/>
      </w:pPr>
      <w:r w:rsidRPr="00205C1F">
        <w:t xml:space="preserve">V § 2 písmene </w:t>
      </w:r>
      <w:proofErr w:type="spellStart"/>
      <w:r w:rsidRPr="00205C1F">
        <w:t>a</w:t>
      </w:r>
      <w:r w:rsidR="007073B8" w:rsidRPr="00205C1F">
        <w:t>f</w:t>
      </w:r>
      <w:proofErr w:type="spellEnd"/>
      <w:r w:rsidRPr="00205C1F">
        <w:t>) sa vypúšťa slovo „rozhodovací“.</w:t>
      </w:r>
    </w:p>
    <w:p w:rsidR="00D74084" w:rsidRPr="00205C1F" w:rsidRDefault="00D74084" w:rsidP="00D74084">
      <w:pPr>
        <w:pStyle w:val="ListParagraph1"/>
        <w:jc w:val="both"/>
      </w:pPr>
    </w:p>
    <w:p w:rsidR="000F25BE" w:rsidRPr="00205C1F" w:rsidRDefault="000F25BE" w:rsidP="002D000B">
      <w:pPr>
        <w:pStyle w:val="ListParagraph1"/>
        <w:numPr>
          <w:ilvl w:val="0"/>
          <w:numId w:val="2"/>
        </w:numPr>
        <w:ind w:left="426"/>
        <w:jc w:val="both"/>
      </w:pPr>
      <w:r w:rsidRPr="00205C1F">
        <w:rPr>
          <w:iCs/>
        </w:rPr>
        <w:t>V § 3 ods. 1 písm</w:t>
      </w:r>
      <w:r w:rsidR="001F33CF" w:rsidRPr="00205C1F">
        <w:rPr>
          <w:iCs/>
        </w:rPr>
        <w:t>eno f) znie:</w:t>
      </w:r>
    </w:p>
    <w:p w:rsidR="001F33CF" w:rsidRPr="00205C1F" w:rsidRDefault="001F33CF">
      <w:pPr>
        <w:spacing w:after="0" w:line="240" w:lineRule="auto"/>
        <w:ind w:left="284"/>
        <w:jc w:val="both"/>
        <w:rPr>
          <w:rFonts w:ascii="Times New Roman" w:hAnsi="Times New Roman"/>
          <w:iCs/>
          <w:sz w:val="24"/>
          <w:szCs w:val="24"/>
        </w:rPr>
      </w:pPr>
      <w:r w:rsidRPr="00205C1F">
        <w:rPr>
          <w:rFonts w:ascii="Times New Roman" w:hAnsi="Times New Roman"/>
          <w:iCs/>
          <w:sz w:val="24"/>
          <w:szCs w:val="24"/>
        </w:rPr>
        <w:t>„f) Ministerstvo dopravy Slovenskej republiky</w:t>
      </w:r>
      <w:r w:rsidR="00EE46D1" w:rsidRPr="00205C1F">
        <w:rPr>
          <w:rFonts w:ascii="Times New Roman" w:hAnsi="Times New Roman"/>
          <w:iCs/>
          <w:sz w:val="24"/>
          <w:szCs w:val="24"/>
        </w:rPr>
        <w:t xml:space="preserve"> (ďalej len „ministerstvo dopravy“)</w:t>
      </w:r>
      <w:r w:rsidRPr="00205C1F">
        <w:rPr>
          <w:rFonts w:ascii="Times New Roman" w:hAnsi="Times New Roman"/>
          <w:iCs/>
          <w:sz w:val="24"/>
          <w:szCs w:val="24"/>
        </w:rPr>
        <w:t>,“.</w:t>
      </w:r>
    </w:p>
    <w:p w:rsidR="001F33CF" w:rsidRPr="00205C1F" w:rsidRDefault="001F33CF">
      <w:pPr>
        <w:spacing w:after="0" w:line="240" w:lineRule="auto"/>
        <w:ind w:left="284"/>
        <w:jc w:val="both"/>
        <w:rPr>
          <w:rFonts w:ascii="Times New Roman" w:hAnsi="Times New Roman"/>
          <w:i/>
          <w:sz w:val="24"/>
          <w:szCs w:val="24"/>
        </w:rPr>
      </w:pPr>
    </w:p>
    <w:p w:rsidR="008D156B" w:rsidRPr="00205C1F" w:rsidRDefault="008D156B">
      <w:pPr>
        <w:pStyle w:val="ListParagraph1"/>
        <w:numPr>
          <w:ilvl w:val="0"/>
          <w:numId w:val="2"/>
        </w:numPr>
        <w:ind w:left="426"/>
        <w:jc w:val="both"/>
      </w:pPr>
      <w:r w:rsidRPr="00205C1F">
        <w:lastRenderedPageBreak/>
        <w:t>V § 5 ods. 4 písm. k) sa za slovo „nariaďuje“ vkladajú slová „ a zrušuje“.</w:t>
      </w:r>
    </w:p>
    <w:p w:rsidR="008D156B" w:rsidRPr="00205C1F" w:rsidRDefault="008D156B">
      <w:pPr>
        <w:pStyle w:val="ListParagraph1"/>
        <w:ind w:left="0"/>
        <w:jc w:val="both"/>
      </w:pPr>
    </w:p>
    <w:p w:rsidR="008D156B" w:rsidRPr="00205C1F" w:rsidRDefault="008D156B" w:rsidP="00E70709">
      <w:pPr>
        <w:pStyle w:val="Odsekzoznamu1"/>
        <w:numPr>
          <w:ilvl w:val="0"/>
          <w:numId w:val="2"/>
        </w:numPr>
        <w:tabs>
          <w:tab w:val="num" w:pos="426"/>
        </w:tabs>
        <w:ind w:left="426"/>
        <w:jc w:val="both"/>
        <w:rPr>
          <w:rStyle w:val="PremennHTML"/>
          <w:b w:val="0"/>
          <w:shd w:val="clear" w:color="auto" w:fill="FFFFFF"/>
        </w:rPr>
      </w:pPr>
      <w:r w:rsidRPr="00205C1F">
        <w:rPr>
          <w:rStyle w:val="PremennHTML"/>
          <w:b w:val="0"/>
          <w:shd w:val="clear" w:color="auto" w:fill="FFFFFF"/>
        </w:rPr>
        <w:t>V § 5 ods. 4 písmeno t) znie:</w:t>
      </w:r>
    </w:p>
    <w:p w:rsidR="008D156B" w:rsidRPr="00205C1F" w:rsidRDefault="008D156B" w:rsidP="00E70709">
      <w:pPr>
        <w:spacing w:after="0" w:line="240" w:lineRule="auto"/>
        <w:ind w:left="132"/>
        <w:jc w:val="both"/>
        <w:rPr>
          <w:rFonts w:ascii="Times New Roman" w:hAnsi="Times New Roman"/>
          <w:sz w:val="24"/>
          <w:szCs w:val="24"/>
        </w:rPr>
      </w:pPr>
      <w:r w:rsidRPr="00205C1F">
        <w:rPr>
          <w:rFonts w:ascii="Times New Roman" w:hAnsi="Times New Roman"/>
          <w:sz w:val="24"/>
          <w:szCs w:val="24"/>
        </w:rPr>
        <w:t xml:space="preserve">„t) zriaďuje komisie na preskúšanie odbornej spôsobilosti a vydáva osvedčenia o odbornej spôsobilosti na činnosti uvedené v § 15 ods. 1 </w:t>
      </w:r>
      <w:r w:rsidRPr="00205C1F">
        <w:rPr>
          <w:rFonts w:ascii="Times New Roman" w:hAnsi="Times New Roman"/>
          <w:sz w:val="24"/>
          <w:szCs w:val="14"/>
          <w:shd w:val="clear" w:color="auto" w:fill="FFFFFF"/>
        </w:rPr>
        <w:t>písm. a) až d)</w:t>
      </w:r>
      <w:r w:rsidRPr="00205C1F">
        <w:rPr>
          <w:rFonts w:ascii="Times New Roman" w:hAnsi="Times New Roman"/>
          <w:sz w:val="24"/>
          <w:szCs w:val="24"/>
        </w:rPr>
        <w:t>; vedie podľa § 16</w:t>
      </w:r>
      <w:r w:rsidR="00046841" w:rsidRPr="00205C1F">
        <w:rPr>
          <w:rFonts w:ascii="Times New Roman" w:hAnsi="Times New Roman"/>
          <w:sz w:val="24"/>
          <w:szCs w:val="24"/>
        </w:rPr>
        <w:t>p</w:t>
      </w:r>
      <w:r w:rsidRPr="00205C1F">
        <w:rPr>
          <w:rFonts w:ascii="Times New Roman" w:hAnsi="Times New Roman"/>
          <w:sz w:val="24"/>
          <w:szCs w:val="24"/>
        </w:rPr>
        <w:t xml:space="preserve"> register odborne spôsobilých osôb na činnosti uvedené v § 15,“.</w:t>
      </w:r>
    </w:p>
    <w:p w:rsidR="008D156B" w:rsidRPr="00205C1F" w:rsidRDefault="008D156B">
      <w:pPr>
        <w:spacing w:after="0" w:line="240" w:lineRule="auto"/>
        <w:ind w:left="426"/>
        <w:jc w:val="both"/>
        <w:rPr>
          <w:rFonts w:ascii="Times New Roman" w:hAnsi="Times New Roman"/>
          <w:sz w:val="24"/>
          <w:szCs w:val="24"/>
        </w:rPr>
      </w:pPr>
    </w:p>
    <w:p w:rsidR="008D156B" w:rsidRPr="00205C1F" w:rsidRDefault="008D156B">
      <w:pPr>
        <w:numPr>
          <w:ilvl w:val="0"/>
          <w:numId w:val="2"/>
        </w:numPr>
        <w:spacing w:line="240" w:lineRule="auto"/>
        <w:ind w:hanging="720"/>
        <w:rPr>
          <w:rFonts w:ascii="Times New Roman" w:hAnsi="Times New Roman"/>
          <w:sz w:val="24"/>
          <w:szCs w:val="24"/>
        </w:rPr>
      </w:pPr>
      <w:r w:rsidRPr="00205C1F">
        <w:rPr>
          <w:rStyle w:val="PremennHTML"/>
          <w:b w:val="0"/>
          <w:bCs w:val="0"/>
          <w:sz w:val="24"/>
          <w:szCs w:val="24"/>
          <w:shd w:val="clear" w:color="auto" w:fill="FFFFFF"/>
        </w:rPr>
        <w:t>V § 5 ods. 4 písmeno v) znie:</w:t>
      </w:r>
    </w:p>
    <w:p w:rsidR="008D156B" w:rsidRPr="00205C1F" w:rsidRDefault="008D156B">
      <w:pPr>
        <w:spacing w:line="240" w:lineRule="auto"/>
        <w:jc w:val="both"/>
        <w:rPr>
          <w:shd w:val="clear" w:color="auto" w:fill="FFFFFF"/>
        </w:rPr>
      </w:pPr>
      <w:r w:rsidRPr="00205C1F">
        <w:rPr>
          <w:rStyle w:val="PremennHTML"/>
          <w:b w:val="0"/>
          <w:bCs w:val="0"/>
          <w:sz w:val="24"/>
          <w:szCs w:val="24"/>
          <w:shd w:val="clear" w:color="auto" w:fill="FFFFFF"/>
        </w:rPr>
        <w:t>„v)</w:t>
      </w:r>
      <w:r w:rsidRPr="00205C1F">
        <w:rPr>
          <w:rFonts w:eastAsia="Calibri"/>
          <w:b/>
          <w:bCs/>
          <w:sz w:val="24"/>
          <w:szCs w:val="24"/>
          <w:shd w:val="clear" w:color="auto" w:fill="FFFFFF"/>
        </w:rPr>
        <w:t xml:space="preserve"> </w:t>
      </w:r>
      <w:r w:rsidRPr="00205C1F">
        <w:rPr>
          <w:rStyle w:val="PremennHTML"/>
          <w:rFonts w:eastAsia="Calibri"/>
          <w:b w:val="0"/>
          <w:bCs w:val="0"/>
          <w:sz w:val="24"/>
          <w:szCs w:val="24"/>
          <w:shd w:val="clear" w:color="auto" w:fill="FFFFFF"/>
        </w:rPr>
        <w:t>vedie, aktualizuje a zverejňuje na svojom webovom sídle register prevádzkovateľov potravinárskych podnikov</w:t>
      </w:r>
      <w:r w:rsidRPr="00205C1F">
        <w:rPr>
          <w:rStyle w:val="PremennHTML"/>
          <w:rFonts w:eastAsia="Calibri"/>
          <w:b w:val="0"/>
          <w:bCs w:val="0"/>
          <w:sz w:val="24"/>
          <w:szCs w:val="24"/>
          <w:shd w:val="clear" w:color="auto" w:fill="FFFFFF"/>
          <w:vertAlign w:val="superscript"/>
        </w:rPr>
        <w:t>9</w:t>
      </w:r>
      <w:r w:rsidRPr="00205C1F">
        <w:rPr>
          <w:rStyle w:val="PremennHTML"/>
          <w:rFonts w:eastAsia="Calibri"/>
          <w:b w:val="0"/>
          <w:bCs w:val="0"/>
          <w:sz w:val="24"/>
          <w:szCs w:val="24"/>
          <w:shd w:val="clear" w:color="auto" w:fill="FFFFFF"/>
        </w:rPr>
        <w:t>) a nimi oznámených výživových doplnkov, počiatočnej dojčenskej výživy, následnej dojčenskej výživy, potravín na osobitné lekárske účely a celkovej náhrady stravy na reguláci</w:t>
      </w:r>
      <w:r w:rsidR="00AF3765" w:rsidRPr="00205C1F">
        <w:rPr>
          <w:rStyle w:val="PremennHTML"/>
          <w:rFonts w:eastAsia="Calibri"/>
          <w:b w:val="0"/>
          <w:bCs w:val="0"/>
          <w:sz w:val="24"/>
          <w:szCs w:val="24"/>
          <w:shd w:val="clear" w:color="auto" w:fill="FFFFFF"/>
        </w:rPr>
        <w:t>u</w:t>
      </w:r>
      <w:r w:rsidRPr="00205C1F">
        <w:rPr>
          <w:rStyle w:val="PremennHTML"/>
          <w:rFonts w:eastAsia="Calibri"/>
          <w:b w:val="0"/>
          <w:bCs w:val="0"/>
          <w:sz w:val="24"/>
          <w:szCs w:val="24"/>
          <w:shd w:val="clear" w:color="auto" w:fill="FFFFFF"/>
        </w:rPr>
        <w:t xml:space="preserve"> hmotnosti podľa osobitn</w:t>
      </w:r>
      <w:r w:rsidR="006A0CBA" w:rsidRPr="00205C1F">
        <w:rPr>
          <w:rStyle w:val="PremennHTML"/>
          <w:rFonts w:eastAsia="Calibri"/>
          <w:b w:val="0"/>
          <w:bCs w:val="0"/>
          <w:sz w:val="24"/>
          <w:szCs w:val="24"/>
          <w:shd w:val="clear" w:color="auto" w:fill="FFFFFF"/>
        </w:rPr>
        <w:t>ého</w:t>
      </w:r>
      <w:r w:rsidRPr="00205C1F">
        <w:rPr>
          <w:rStyle w:val="PremennHTML"/>
          <w:rFonts w:eastAsia="Calibri"/>
          <w:b w:val="0"/>
          <w:bCs w:val="0"/>
          <w:sz w:val="24"/>
          <w:szCs w:val="24"/>
          <w:shd w:val="clear" w:color="auto" w:fill="FFFFFF"/>
        </w:rPr>
        <w:t xml:space="preserve"> predpis</w:t>
      </w:r>
      <w:r w:rsidR="006A0CBA" w:rsidRPr="00205C1F">
        <w:rPr>
          <w:rStyle w:val="PremennHTML"/>
          <w:rFonts w:eastAsia="Calibri"/>
          <w:b w:val="0"/>
          <w:bCs w:val="0"/>
          <w:sz w:val="24"/>
          <w:szCs w:val="24"/>
          <w:shd w:val="clear" w:color="auto" w:fill="FFFFFF"/>
        </w:rPr>
        <w:t>u</w:t>
      </w:r>
      <w:r w:rsidRPr="00205C1F">
        <w:rPr>
          <w:rStyle w:val="PremennHTML"/>
          <w:rFonts w:eastAsia="Calibri"/>
          <w:b w:val="0"/>
          <w:bCs w:val="0"/>
          <w:sz w:val="24"/>
          <w:szCs w:val="24"/>
          <w:shd w:val="clear" w:color="auto" w:fill="FFFFFF"/>
        </w:rPr>
        <w:t>,</w:t>
      </w:r>
      <w:r w:rsidRPr="00205C1F">
        <w:rPr>
          <w:rStyle w:val="PremennHTML"/>
          <w:rFonts w:eastAsia="Calibri"/>
          <w:b w:val="0"/>
          <w:bCs w:val="0"/>
          <w:sz w:val="24"/>
          <w:szCs w:val="24"/>
          <w:shd w:val="clear" w:color="auto" w:fill="FFFFFF"/>
          <w:vertAlign w:val="superscript"/>
        </w:rPr>
        <w:t>9</w:t>
      </w:r>
      <w:r w:rsidRPr="00205C1F">
        <w:rPr>
          <w:rStyle w:val="PremennHTML"/>
          <w:rFonts w:eastAsia="Calibri"/>
          <w:b w:val="0"/>
          <w:bCs w:val="0"/>
          <w:sz w:val="24"/>
          <w:szCs w:val="24"/>
          <w:shd w:val="clear" w:color="auto" w:fill="FFFFFF"/>
        </w:rPr>
        <w:t>) umiestnených na trh v Slovenskej republike,</w:t>
      </w:r>
      <w:r w:rsidRPr="00205C1F">
        <w:rPr>
          <w:shd w:val="clear" w:color="auto" w:fill="FFFFFF"/>
        </w:rPr>
        <w:t xml:space="preserve">“. </w:t>
      </w:r>
    </w:p>
    <w:p w:rsidR="008D156B" w:rsidRPr="00205C1F" w:rsidRDefault="008D156B">
      <w:pPr>
        <w:pStyle w:val="ListParagraph1"/>
        <w:numPr>
          <w:ilvl w:val="0"/>
          <w:numId w:val="2"/>
        </w:numPr>
        <w:ind w:left="426"/>
        <w:jc w:val="both"/>
      </w:pPr>
      <w:r w:rsidRPr="00205C1F">
        <w:t xml:space="preserve">V § 5 ods. 4 písm. </w:t>
      </w:r>
      <w:proofErr w:type="spellStart"/>
      <w:r w:rsidRPr="00205C1F">
        <w:t>ai</w:t>
      </w:r>
      <w:proofErr w:type="spellEnd"/>
      <w:r w:rsidRPr="00205C1F">
        <w:t xml:space="preserve">) </w:t>
      </w:r>
      <w:r w:rsidR="00717CCB" w:rsidRPr="00205C1F">
        <w:t>tretí</w:t>
      </w:r>
      <w:r w:rsidRPr="00205C1F">
        <w:t xml:space="preserve"> bod znie:</w:t>
      </w:r>
    </w:p>
    <w:p w:rsidR="008D156B" w:rsidRPr="00205C1F" w:rsidRDefault="008D156B">
      <w:pPr>
        <w:pStyle w:val="ListParagraph1"/>
        <w:ind w:left="0"/>
        <w:jc w:val="both"/>
        <w:rPr>
          <w:lang w:eastAsia="sk-SK"/>
        </w:rPr>
      </w:pPr>
      <w:r w:rsidRPr="00205C1F">
        <w:rPr>
          <w:lang w:eastAsia="sk-SK"/>
        </w:rPr>
        <w:t>„</w:t>
      </w:r>
      <w:r w:rsidR="00717CCB" w:rsidRPr="00205C1F">
        <w:rPr>
          <w:lang w:eastAsia="sk-SK"/>
        </w:rPr>
        <w:t>3</w:t>
      </w:r>
      <w:r w:rsidRPr="00205C1F">
        <w:rPr>
          <w:lang w:eastAsia="sk-SK"/>
        </w:rPr>
        <w:t>. informuje členské štáty a Komisiu o tom, ktoré orgány verejného zdravotníctva vydávajú osvedčenia o odbornej spôsobilosti na prácu s akútne toxickými látkami a zmesami podľa § 16j ods. 1 a 2,“.</w:t>
      </w:r>
    </w:p>
    <w:p w:rsidR="008D156B" w:rsidRPr="00205C1F" w:rsidRDefault="008D156B">
      <w:pPr>
        <w:pStyle w:val="ListParagraph1"/>
        <w:ind w:left="0"/>
        <w:jc w:val="both"/>
        <w:rPr>
          <w:lang w:eastAsia="sk-SK"/>
        </w:rPr>
      </w:pPr>
    </w:p>
    <w:p w:rsidR="008D156B" w:rsidRPr="00205C1F" w:rsidRDefault="008D156B">
      <w:pPr>
        <w:pStyle w:val="ListParagraph1"/>
        <w:numPr>
          <w:ilvl w:val="0"/>
          <w:numId w:val="2"/>
        </w:numPr>
        <w:ind w:left="426"/>
        <w:jc w:val="both"/>
      </w:pPr>
      <w:r w:rsidRPr="00205C1F">
        <w:t xml:space="preserve">V § 5 ods. 4 sa za písmeno </w:t>
      </w:r>
      <w:proofErr w:type="spellStart"/>
      <w:r w:rsidRPr="00205C1F">
        <w:t>al</w:t>
      </w:r>
      <w:proofErr w:type="spellEnd"/>
      <w:r w:rsidRPr="00205C1F">
        <w:t xml:space="preserve">) vkladá nové písmeno </w:t>
      </w:r>
      <w:proofErr w:type="spellStart"/>
      <w:r w:rsidRPr="00205C1F">
        <w:t>am</w:t>
      </w:r>
      <w:proofErr w:type="spellEnd"/>
      <w:r w:rsidRPr="00205C1F">
        <w:t>), ktoré znie:</w:t>
      </w:r>
    </w:p>
    <w:p w:rsidR="008D156B" w:rsidRPr="00205C1F" w:rsidRDefault="008D156B">
      <w:pPr>
        <w:widowControl w:val="0"/>
        <w:autoSpaceDE w:val="0"/>
        <w:autoSpaceDN w:val="0"/>
        <w:adjustRightInd w:val="0"/>
        <w:spacing w:after="0" w:line="240" w:lineRule="auto"/>
        <w:jc w:val="both"/>
        <w:rPr>
          <w:rFonts w:ascii="Times New Roman" w:hAnsi="Times New Roman"/>
          <w:sz w:val="24"/>
          <w:szCs w:val="24"/>
        </w:rPr>
      </w:pPr>
    </w:p>
    <w:p w:rsidR="008D156B" w:rsidRPr="00205C1F" w:rsidRDefault="008D156B">
      <w:pPr>
        <w:widowControl w:val="0"/>
        <w:autoSpaceDE w:val="0"/>
        <w:autoSpaceDN w:val="0"/>
        <w:adjustRightInd w:val="0"/>
        <w:spacing w:after="0" w:line="240" w:lineRule="auto"/>
        <w:jc w:val="both"/>
        <w:rPr>
          <w:rFonts w:ascii="Times New Roman" w:hAnsi="Times New Roman"/>
          <w:sz w:val="24"/>
          <w:szCs w:val="24"/>
        </w:rPr>
      </w:pPr>
      <w:r w:rsidRPr="00205C1F">
        <w:rPr>
          <w:rFonts w:ascii="Times New Roman" w:hAnsi="Times New Roman"/>
          <w:sz w:val="24"/>
          <w:szCs w:val="24"/>
        </w:rPr>
        <w:t>„</w:t>
      </w:r>
      <w:proofErr w:type="spellStart"/>
      <w:r w:rsidRPr="00205C1F">
        <w:rPr>
          <w:rFonts w:ascii="Times New Roman" w:hAnsi="Times New Roman"/>
          <w:sz w:val="24"/>
          <w:szCs w:val="24"/>
        </w:rPr>
        <w:t>am</w:t>
      </w:r>
      <w:proofErr w:type="spellEnd"/>
      <w:r w:rsidRPr="00205C1F">
        <w:rPr>
          <w:rFonts w:ascii="Times New Roman" w:hAnsi="Times New Roman"/>
          <w:sz w:val="24"/>
          <w:szCs w:val="24"/>
        </w:rPr>
        <w:t>) v rámci spolupráce s Komisiou a Európskym centrom pre prevenciu a kontrolu chorôb je kontaktným miestom v Slovenskej republike zodpovedným za Systém včasného varovania a reakcie (EWRS), vyhodnocovanie, zasielanie a prijímanie informácií, ktoré sa týkajú</w:t>
      </w:r>
      <w:r w:rsidRPr="00205C1F">
        <w:rPr>
          <w:rFonts w:ascii="Times New Roman" w:hAnsi="Times New Roman"/>
          <w:sz w:val="24"/>
          <w:szCs w:val="16"/>
          <w:shd w:val="clear" w:color="auto" w:fill="FFFFFF"/>
        </w:rPr>
        <w:t xml:space="preserve"> cezhraničného</w:t>
      </w:r>
      <w:r w:rsidRPr="00205C1F">
        <w:rPr>
          <w:rFonts w:ascii="Times New Roman" w:hAnsi="Times New Roman"/>
          <w:sz w:val="24"/>
          <w:szCs w:val="24"/>
        </w:rPr>
        <w:t xml:space="preserve"> ohrozenia verejného zdravia,“.</w:t>
      </w:r>
    </w:p>
    <w:p w:rsidR="008D156B" w:rsidRPr="00205C1F" w:rsidRDefault="008D156B">
      <w:pPr>
        <w:spacing w:after="0" w:line="240" w:lineRule="auto"/>
        <w:ind w:left="360"/>
        <w:jc w:val="both"/>
        <w:rPr>
          <w:rFonts w:ascii="Times New Roman" w:hAnsi="Times New Roman"/>
          <w:sz w:val="24"/>
          <w:szCs w:val="24"/>
        </w:rPr>
      </w:pPr>
    </w:p>
    <w:p w:rsidR="008D156B" w:rsidRPr="00205C1F" w:rsidRDefault="008D156B">
      <w:pPr>
        <w:spacing w:after="0" w:line="240" w:lineRule="auto"/>
        <w:jc w:val="both"/>
        <w:rPr>
          <w:rFonts w:ascii="Times New Roman" w:hAnsi="Times New Roman"/>
          <w:sz w:val="24"/>
          <w:szCs w:val="24"/>
        </w:rPr>
      </w:pPr>
      <w:r w:rsidRPr="00205C1F">
        <w:rPr>
          <w:rFonts w:ascii="Times New Roman" w:hAnsi="Times New Roman"/>
          <w:sz w:val="24"/>
          <w:szCs w:val="24"/>
        </w:rPr>
        <w:t xml:space="preserve">Doterajšie písmená </w:t>
      </w:r>
      <w:proofErr w:type="spellStart"/>
      <w:r w:rsidRPr="00205C1F">
        <w:rPr>
          <w:rFonts w:ascii="Times New Roman" w:hAnsi="Times New Roman"/>
          <w:sz w:val="24"/>
          <w:szCs w:val="24"/>
        </w:rPr>
        <w:t>am</w:t>
      </w:r>
      <w:proofErr w:type="spellEnd"/>
      <w:r w:rsidRPr="00205C1F">
        <w:rPr>
          <w:rFonts w:ascii="Times New Roman" w:hAnsi="Times New Roman"/>
          <w:sz w:val="24"/>
          <w:szCs w:val="24"/>
        </w:rPr>
        <w:t xml:space="preserve">) až </w:t>
      </w:r>
      <w:proofErr w:type="spellStart"/>
      <w:r w:rsidRPr="00205C1F">
        <w:rPr>
          <w:rFonts w:ascii="Times New Roman" w:hAnsi="Times New Roman"/>
          <w:sz w:val="24"/>
          <w:szCs w:val="24"/>
        </w:rPr>
        <w:t>a</w:t>
      </w:r>
      <w:r w:rsidR="007A52A8" w:rsidRPr="00205C1F">
        <w:rPr>
          <w:rFonts w:ascii="Times New Roman" w:hAnsi="Times New Roman"/>
          <w:sz w:val="24"/>
          <w:szCs w:val="24"/>
        </w:rPr>
        <w:t>v</w:t>
      </w:r>
      <w:proofErr w:type="spellEnd"/>
      <w:r w:rsidR="007A52A8" w:rsidRPr="00205C1F">
        <w:rPr>
          <w:rFonts w:ascii="Times New Roman" w:hAnsi="Times New Roman"/>
          <w:sz w:val="24"/>
          <w:szCs w:val="24"/>
        </w:rPr>
        <w:t>)</w:t>
      </w:r>
      <w:r w:rsidRPr="00205C1F">
        <w:rPr>
          <w:rFonts w:ascii="Times New Roman" w:hAnsi="Times New Roman"/>
          <w:sz w:val="24"/>
          <w:szCs w:val="24"/>
        </w:rPr>
        <w:t xml:space="preserve"> sa označujú ako písmená </w:t>
      </w:r>
      <w:proofErr w:type="spellStart"/>
      <w:r w:rsidRPr="00205C1F">
        <w:rPr>
          <w:rFonts w:ascii="Times New Roman" w:hAnsi="Times New Roman"/>
          <w:sz w:val="24"/>
          <w:szCs w:val="24"/>
        </w:rPr>
        <w:t>an</w:t>
      </w:r>
      <w:proofErr w:type="spellEnd"/>
      <w:r w:rsidRPr="00205C1F">
        <w:rPr>
          <w:rFonts w:ascii="Times New Roman" w:hAnsi="Times New Roman"/>
          <w:sz w:val="24"/>
          <w:szCs w:val="24"/>
        </w:rPr>
        <w:t xml:space="preserve">) až </w:t>
      </w:r>
      <w:proofErr w:type="spellStart"/>
      <w:r w:rsidRPr="00205C1F">
        <w:rPr>
          <w:rFonts w:ascii="Times New Roman" w:hAnsi="Times New Roman"/>
          <w:sz w:val="24"/>
          <w:szCs w:val="24"/>
        </w:rPr>
        <w:t>a</w:t>
      </w:r>
      <w:r w:rsidR="007A52A8" w:rsidRPr="00205C1F">
        <w:rPr>
          <w:rFonts w:ascii="Times New Roman" w:hAnsi="Times New Roman"/>
          <w:sz w:val="24"/>
          <w:szCs w:val="24"/>
        </w:rPr>
        <w:t>w</w:t>
      </w:r>
      <w:proofErr w:type="spellEnd"/>
      <w:r w:rsidRPr="00205C1F">
        <w:rPr>
          <w:rFonts w:ascii="Times New Roman" w:hAnsi="Times New Roman"/>
          <w:sz w:val="24"/>
          <w:szCs w:val="24"/>
        </w:rPr>
        <w:t>).</w:t>
      </w:r>
    </w:p>
    <w:p w:rsidR="008D156B" w:rsidRPr="00205C1F" w:rsidRDefault="008D156B">
      <w:pPr>
        <w:spacing w:after="0" w:line="240" w:lineRule="auto"/>
        <w:jc w:val="both"/>
        <w:rPr>
          <w:rFonts w:ascii="Times New Roman" w:hAnsi="Times New Roman"/>
          <w:sz w:val="24"/>
          <w:szCs w:val="24"/>
        </w:rPr>
      </w:pPr>
    </w:p>
    <w:p w:rsidR="008D156B" w:rsidRPr="00205C1F" w:rsidRDefault="008D156B">
      <w:pPr>
        <w:spacing w:after="0" w:line="240" w:lineRule="auto"/>
        <w:jc w:val="both"/>
        <w:rPr>
          <w:rStyle w:val="awspanawtext3"/>
          <w:rFonts w:ascii="Times New Roman" w:hAnsi="Times New Roman"/>
          <w:sz w:val="24"/>
          <w:szCs w:val="27"/>
        </w:rPr>
      </w:pPr>
    </w:p>
    <w:p w:rsidR="008D156B" w:rsidRPr="00205C1F" w:rsidRDefault="008D156B">
      <w:pPr>
        <w:numPr>
          <w:ilvl w:val="0"/>
          <w:numId w:val="2"/>
        </w:numPr>
        <w:spacing w:line="240" w:lineRule="auto"/>
        <w:ind w:hanging="720"/>
        <w:jc w:val="both"/>
        <w:rPr>
          <w:rStyle w:val="PremennHTML"/>
          <w:b w:val="0"/>
          <w:bCs w:val="0"/>
          <w:sz w:val="24"/>
          <w:szCs w:val="24"/>
          <w:shd w:val="clear" w:color="auto" w:fill="FFFFFF"/>
        </w:rPr>
      </w:pPr>
      <w:r w:rsidRPr="00205C1F">
        <w:rPr>
          <w:rStyle w:val="PremennHTML"/>
          <w:b w:val="0"/>
          <w:bCs w:val="0"/>
          <w:sz w:val="24"/>
          <w:szCs w:val="24"/>
          <w:shd w:val="clear" w:color="auto" w:fill="FFFFFF"/>
        </w:rPr>
        <w:t xml:space="preserve">V § 5 ods. 4 písmeno </w:t>
      </w:r>
      <w:proofErr w:type="spellStart"/>
      <w:r w:rsidRPr="00205C1F">
        <w:rPr>
          <w:rStyle w:val="PremennHTML"/>
          <w:b w:val="0"/>
          <w:bCs w:val="0"/>
          <w:sz w:val="24"/>
          <w:szCs w:val="24"/>
          <w:shd w:val="clear" w:color="auto" w:fill="FFFFFF"/>
        </w:rPr>
        <w:t>ao</w:t>
      </w:r>
      <w:proofErr w:type="spellEnd"/>
      <w:r w:rsidRPr="00205C1F">
        <w:rPr>
          <w:rStyle w:val="PremennHTML"/>
          <w:b w:val="0"/>
          <w:bCs w:val="0"/>
          <w:sz w:val="24"/>
          <w:szCs w:val="24"/>
          <w:shd w:val="clear" w:color="auto" w:fill="FFFFFF"/>
        </w:rPr>
        <w:t>) znie:</w:t>
      </w:r>
    </w:p>
    <w:p w:rsidR="007073B8" w:rsidRPr="00205C1F" w:rsidRDefault="008D156B">
      <w:pPr>
        <w:spacing w:line="240" w:lineRule="auto"/>
        <w:jc w:val="both"/>
        <w:rPr>
          <w:rFonts w:ascii="Times New Roman" w:hAnsi="Times New Roman"/>
          <w:sz w:val="24"/>
          <w:szCs w:val="24"/>
          <w:shd w:val="clear" w:color="auto" w:fill="FFFFFF"/>
        </w:rPr>
      </w:pPr>
      <w:r w:rsidRPr="00205C1F">
        <w:rPr>
          <w:rStyle w:val="PremennHTML"/>
          <w:b w:val="0"/>
          <w:bCs w:val="0"/>
          <w:sz w:val="24"/>
          <w:szCs w:val="24"/>
          <w:shd w:val="clear" w:color="auto" w:fill="FFFFFF"/>
        </w:rPr>
        <w:t>„</w:t>
      </w:r>
      <w:proofErr w:type="spellStart"/>
      <w:r w:rsidRPr="00205C1F">
        <w:rPr>
          <w:rStyle w:val="PremennHTML"/>
          <w:b w:val="0"/>
          <w:bCs w:val="0"/>
          <w:sz w:val="24"/>
          <w:szCs w:val="24"/>
          <w:shd w:val="clear" w:color="auto" w:fill="FFFFFF"/>
        </w:rPr>
        <w:t>ao</w:t>
      </w:r>
      <w:proofErr w:type="spellEnd"/>
      <w:r w:rsidRPr="00205C1F">
        <w:rPr>
          <w:rStyle w:val="PremennHTML"/>
          <w:b w:val="0"/>
          <w:bCs w:val="0"/>
          <w:sz w:val="24"/>
          <w:szCs w:val="24"/>
          <w:shd w:val="clear" w:color="auto" w:fill="FFFFFF"/>
        </w:rPr>
        <w:t>)</w:t>
      </w:r>
      <w:r w:rsidRPr="00205C1F">
        <w:rPr>
          <w:rFonts w:ascii="Times New Roman" w:hAnsi="Times New Roman"/>
          <w:sz w:val="24"/>
          <w:szCs w:val="24"/>
        </w:rPr>
        <w:t xml:space="preserve"> prijíma oznámenia o umiestnení výživových doplnkov na trh v Slovenskej republike spolu so </w:t>
      </w:r>
      <w:r w:rsidR="006E7930" w:rsidRPr="00205C1F">
        <w:rPr>
          <w:rFonts w:ascii="Times New Roman" w:hAnsi="Times New Roman"/>
          <w:sz w:val="24"/>
          <w:szCs w:val="24"/>
        </w:rPr>
        <w:t xml:space="preserve">zaslaním </w:t>
      </w:r>
      <w:r w:rsidRPr="00205C1F">
        <w:rPr>
          <w:rFonts w:ascii="Times New Roman" w:hAnsi="Times New Roman"/>
          <w:sz w:val="24"/>
          <w:szCs w:val="24"/>
        </w:rPr>
        <w:t>vzor</w:t>
      </w:r>
      <w:r w:rsidR="006E7930" w:rsidRPr="00205C1F">
        <w:rPr>
          <w:rFonts w:ascii="Times New Roman" w:hAnsi="Times New Roman"/>
          <w:sz w:val="24"/>
          <w:szCs w:val="24"/>
        </w:rPr>
        <w:t>u</w:t>
      </w:r>
      <w:r w:rsidRPr="00205C1F">
        <w:rPr>
          <w:rFonts w:ascii="Times New Roman" w:hAnsi="Times New Roman"/>
          <w:sz w:val="24"/>
          <w:szCs w:val="24"/>
        </w:rPr>
        <w:t xml:space="preserve"> eti</w:t>
      </w:r>
      <w:r w:rsidR="001C4557" w:rsidRPr="00205C1F">
        <w:rPr>
          <w:rFonts w:ascii="Times New Roman" w:hAnsi="Times New Roman"/>
          <w:sz w:val="24"/>
          <w:szCs w:val="24"/>
        </w:rPr>
        <w:t xml:space="preserve">kety </w:t>
      </w:r>
      <w:r w:rsidR="002D1733" w:rsidRPr="00205C1F">
        <w:rPr>
          <w:rFonts w:ascii="Times New Roman" w:hAnsi="Times New Roman"/>
          <w:sz w:val="24"/>
          <w:szCs w:val="24"/>
        </w:rPr>
        <w:t>použitej na výživovom doplnku</w:t>
      </w:r>
      <w:r w:rsidR="00A302BD" w:rsidRPr="00205C1F">
        <w:rPr>
          <w:rFonts w:ascii="Times New Roman" w:hAnsi="Times New Roman"/>
          <w:sz w:val="24"/>
          <w:szCs w:val="24"/>
          <w:shd w:val="clear" w:color="auto" w:fill="FFFFFF"/>
        </w:rPr>
        <w:t xml:space="preserve"> </w:t>
      </w:r>
      <w:r w:rsidR="001C4557" w:rsidRPr="00205C1F">
        <w:rPr>
          <w:rFonts w:ascii="Times New Roman" w:hAnsi="Times New Roman"/>
          <w:sz w:val="24"/>
          <w:szCs w:val="24"/>
        </w:rPr>
        <w:t>podľa osobitných predpisov</w:t>
      </w:r>
      <w:r w:rsidR="00717CCB" w:rsidRPr="00205C1F">
        <w:rPr>
          <w:rFonts w:ascii="Times New Roman" w:hAnsi="Times New Roman"/>
          <w:sz w:val="24"/>
          <w:szCs w:val="24"/>
        </w:rPr>
        <w:t>,</w:t>
      </w:r>
      <w:r w:rsidRPr="00205C1F">
        <w:rPr>
          <w:rFonts w:ascii="Times New Roman" w:hAnsi="Times New Roman"/>
          <w:sz w:val="24"/>
          <w:szCs w:val="24"/>
          <w:vertAlign w:val="superscript"/>
        </w:rPr>
        <w:t>12d</w:t>
      </w:r>
      <w:r w:rsidRPr="00205C1F">
        <w:t>)</w:t>
      </w:r>
      <w:r w:rsidRPr="00205C1F">
        <w:rPr>
          <w:rFonts w:ascii="Times New Roman" w:hAnsi="Times New Roman"/>
          <w:sz w:val="24"/>
          <w:szCs w:val="24"/>
          <w:shd w:val="clear" w:color="auto" w:fill="FFFFFF"/>
        </w:rPr>
        <w:t>“.</w:t>
      </w:r>
    </w:p>
    <w:p w:rsidR="008D156B" w:rsidRPr="00205C1F" w:rsidRDefault="008D156B">
      <w:pPr>
        <w:pStyle w:val="ListParagraph1"/>
        <w:numPr>
          <w:ilvl w:val="0"/>
          <w:numId w:val="2"/>
        </w:numPr>
        <w:spacing w:before="100" w:beforeAutospacing="1"/>
        <w:ind w:left="0" w:firstLine="0"/>
        <w:jc w:val="both"/>
      </w:pPr>
      <w:bookmarkStart w:id="2" w:name="_Hlk108454880"/>
      <w:r w:rsidRPr="00205C1F">
        <w:t xml:space="preserve">V § 5 sa odsek 4 dopĺňa písmenami </w:t>
      </w:r>
      <w:proofErr w:type="spellStart"/>
      <w:r w:rsidRPr="00205C1F">
        <w:t>a</w:t>
      </w:r>
      <w:r w:rsidR="007A52A8" w:rsidRPr="00205C1F">
        <w:t>x</w:t>
      </w:r>
      <w:proofErr w:type="spellEnd"/>
      <w:r w:rsidRPr="00205C1F">
        <w:t>) až </w:t>
      </w:r>
      <w:proofErr w:type="spellStart"/>
      <w:r w:rsidRPr="00205C1F">
        <w:t>a</w:t>
      </w:r>
      <w:r w:rsidR="007A52A8" w:rsidRPr="00205C1F">
        <w:t>z</w:t>
      </w:r>
      <w:proofErr w:type="spellEnd"/>
      <w:r w:rsidRPr="00205C1F">
        <w:t>), ktoré znejú:</w:t>
      </w:r>
    </w:p>
    <w:p w:rsidR="008D156B" w:rsidRPr="00205C1F" w:rsidRDefault="008D156B">
      <w:pPr>
        <w:pStyle w:val="ListParagraph1"/>
        <w:spacing w:before="100" w:beforeAutospacing="1"/>
        <w:ind w:left="0"/>
        <w:jc w:val="both"/>
      </w:pPr>
      <w:bookmarkStart w:id="3" w:name="_Hlk77059135"/>
      <w:bookmarkStart w:id="4" w:name="_Hlk120276730"/>
      <w:bookmarkEnd w:id="2"/>
      <w:proofErr w:type="spellStart"/>
      <w:r w:rsidRPr="00205C1F">
        <w:t>a</w:t>
      </w:r>
      <w:r w:rsidR="007A52A8" w:rsidRPr="00205C1F">
        <w:t>x</w:t>
      </w:r>
      <w:proofErr w:type="spellEnd"/>
      <w:r w:rsidRPr="00205C1F">
        <w:t xml:space="preserve">) </w:t>
      </w:r>
      <w:r w:rsidR="009A1EB3" w:rsidRPr="00205C1F">
        <w:t xml:space="preserve">zabezpečuje </w:t>
      </w:r>
      <w:r w:rsidRPr="00205C1F">
        <w:t>v súčinnosti s regionálnymi úradmi verejného zdravotníctva raz za päť rokov vykonanie imunologického prehľadu, ktorým sa zisťuje stav odolnosti populácie proti prenosným ochoreniam,</w:t>
      </w:r>
    </w:p>
    <w:p w:rsidR="008D156B" w:rsidRPr="00205C1F" w:rsidRDefault="008D156B" w:rsidP="00793FE6">
      <w:pPr>
        <w:pStyle w:val="ListParagraph1"/>
        <w:ind w:left="0"/>
        <w:jc w:val="both"/>
      </w:pPr>
      <w:bookmarkStart w:id="5" w:name="_Hlk79749833"/>
      <w:proofErr w:type="spellStart"/>
      <w:r w:rsidRPr="00205C1F">
        <w:t>a</w:t>
      </w:r>
      <w:r w:rsidR="007A52A8" w:rsidRPr="00205C1F">
        <w:t>y</w:t>
      </w:r>
      <w:proofErr w:type="spellEnd"/>
      <w:r w:rsidRPr="00205C1F">
        <w:t>) prijíma oznámenia o umiestnení počiatočnej dojčenskej výživy, následnej dojčenskej výživy, potravín na osobitné lekárske účely a celkovej náhrady stravy na reguláci</w:t>
      </w:r>
      <w:r w:rsidR="00AF3765" w:rsidRPr="00205C1F">
        <w:t>u</w:t>
      </w:r>
      <w:r w:rsidRPr="00205C1F">
        <w:t xml:space="preserve">  hmotnosti na trh v Slovenskej republike, spolu so </w:t>
      </w:r>
      <w:r w:rsidR="006E7930" w:rsidRPr="00205C1F">
        <w:t xml:space="preserve">zaslaním </w:t>
      </w:r>
      <w:r w:rsidRPr="00205C1F">
        <w:t>vzor</w:t>
      </w:r>
      <w:r w:rsidR="006E7930" w:rsidRPr="00205C1F">
        <w:t>u</w:t>
      </w:r>
      <w:r w:rsidRPr="00205C1F">
        <w:t xml:space="preserve"> etikety použitej na potravine podľa osobitných predpisov</w:t>
      </w:r>
      <w:r w:rsidR="008A2759" w:rsidRPr="00205C1F">
        <w:t>,</w:t>
      </w:r>
      <w:r w:rsidRPr="00205C1F">
        <w:rPr>
          <w:vertAlign w:val="superscript"/>
        </w:rPr>
        <w:t>12</w:t>
      </w:r>
      <w:r w:rsidR="00000555" w:rsidRPr="00205C1F">
        <w:rPr>
          <w:vertAlign w:val="superscript"/>
        </w:rPr>
        <w:t>da</w:t>
      </w:r>
      <w:r w:rsidRPr="00205C1F">
        <w:t>)</w:t>
      </w:r>
    </w:p>
    <w:p w:rsidR="008A2759" w:rsidRPr="00205C1F" w:rsidRDefault="008A2759" w:rsidP="00793FE6">
      <w:pPr>
        <w:spacing w:after="0" w:line="240" w:lineRule="auto"/>
        <w:rPr>
          <w:rFonts w:ascii="Times New Roman" w:hAnsi="Times New Roman"/>
          <w:sz w:val="24"/>
          <w:szCs w:val="24"/>
        </w:rPr>
      </w:pPr>
    </w:p>
    <w:p w:rsidR="008A2759" w:rsidRPr="00205C1F" w:rsidRDefault="008A2759" w:rsidP="00793FE6">
      <w:pPr>
        <w:spacing w:after="0" w:line="240" w:lineRule="auto"/>
        <w:rPr>
          <w:rFonts w:ascii="Times New Roman" w:hAnsi="Times New Roman"/>
          <w:sz w:val="24"/>
          <w:szCs w:val="24"/>
        </w:rPr>
      </w:pPr>
      <w:proofErr w:type="spellStart"/>
      <w:r w:rsidRPr="00205C1F">
        <w:rPr>
          <w:rFonts w:ascii="Times New Roman" w:hAnsi="Times New Roman"/>
          <w:sz w:val="24"/>
          <w:szCs w:val="24"/>
        </w:rPr>
        <w:t>a</w:t>
      </w:r>
      <w:r w:rsidR="007A52A8" w:rsidRPr="00205C1F">
        <w:rPr>
          <w:rFonts w:ascii="Times New Roman" w:hAnsi="Times New Roman"/>
          <w:sz w:val="24"/>
          <w:szCs w:val="24"/>
        </w:rPr>
        <w:t>z</w:t>
      </w:r>
      <w:proofErr w:type="spellEnd"/>
      <w:r w:rsidRPr="00205C1F">
        <w:rPr>
          <w:rFonts w:ascii="Times New Roman" w:hAnsi="Times New Roman"/>
          <w:sz w:val="24"/>
          <w:szCs w:val="24"/>
        </w:rPr>
        <w:t>) v oblasti nových potravín</w:t>
      </w:r>
      <w:r w:rsidRPr="00205C1F">
        <w:rPr>
          <w:rFonts w:ascii="Times New Roman" w:hAnsi="Times New Roman"/>
          <w:sz w:val="24"/>
          <w:szCs w:val="24"/>
          <w:vertAlign w:val="superscript"/>
        </w:rPr>
        <w:t>12</w:t>
      </w:r>
      <w:r w:rsidR="00000555" w:rsidRPr="00205C1F">
        <w:rPr>
          <w:rFonts w:ascii="Times New Roman" w:hAnsi="Times New Roman"/>
          <w:sz w:val="24"/>
          <w:szCs w:val="24"/>
          <w:vertAlign w:val="superscript"/>
        </w:rPr>
        <w:t>db</w:t>
      </w:r>
      <w:r w:rsidR="00270E52" w:rsidRPr="00205C1F">
        <w:rPr>
          <w:rFonts w:ascii="Times New Roman" w:hAnsi="Times New Roman"/>
          <w:sz w:val="24"/>
          <w:szCs w:val="24"/>
        </w:rPr>
        <w:t>)</w:t>
      </w:r>
      <w:r w:rsidRPr="00205C1F">
        <w:rPr>
          <w:rFonts w:ascii="Times New Roman" w:hAnsi="Times New Roman"/>
          <w:sz w:val="24"/>
          <w:szCs w:val="24"/>
        </w:rPr>
        <w:t xml:space="preserve"> je orgánom príslušným</w:t>
      </w:r>
      <w:r w:rsidR="007102AF" w:rsidRPr="00205C1F">
        <w:rPr>
          <w:rFonts w:ascii="Times New Roman" w:hAnsi="Times New Roman"/>
          <w:sz w:val="24"/>
          <w:szCs w:val="24"/>
        </w:rPr>
        <w:t xml:space="preserve"> na</w:t>
      </w:r>
    </w:p>
    <w:p w:rsidR="00793FE6" w:rsidRPr="00205C1F" w:rsidRDefault="00793FE6" w:rsidP="00793FE6">
      <w:pPr>
        <w:spacing w:after="0" w:line="240" w:lineRule="auto"/>
        <w:rPr>
          <w:rFonts w:ascii="Times New Roman" w:hAnsi="Times New Roman"/>
          <w:sz w:val="24"/>
          <w:szCs w:val="24"/>
        </w:rPr>
      </w:pPr>
    </w:p>
    <w:p w:rsidR="008A2759" w:rsidRPr="00205C1F" w:rsidRDefault="008A2759" w:rsidP="00793FE6">
      <w:pPr>
        <w:spacing w:after="0" w:line="240" w:lineRule="auto"/>
        <w:rPr>
          <w:rFonts w:ascii="Times New Roman" w:hAnsi="Times New Roman"/>
          <w:sz w:val="24"/>
          <w:szCs w:val="24"/>
        </w:rPr>
      </w:pPr>
      <w:r w:rsidRPr="00205C1F">
        <w:rPr>
          <w:rFonts w:ascii="Times New Roman" w:hAnsi="Times New Roman"/>
          <w:sz w:val="24"/>
          <w:szCs w:val="24"/>
        </w:rPr>
        <w:t xml:space="preserve">1. konzultačný postup na účely určenia, či </w:t>
      </w:r>
      <w:r w:rsidR="0014515E" w:rsidRPr="00205C1F">
        <w:rPr>
          <w:rFonts w:ascii="Times New Roman" w:hAnsi="Times New Roman"/>
          <w:sz w:val="24"/>
          <w:szCs w:val="24"/>
        </w:rPr>
        <w:t xml:space="preserve">nová </w:t>
      </w:r>
      <w:r w:rsidRPr="00205C1F">
        <w:rPr>
          <w:rFonts w:ascii="Times New Roman" w:hAnsi="Times New Roman"/>
          <w:sz w:val="24"/>
          <w:szCs w:val="24"/>
        </w:rPr>
        <w:t>potravina, ktorá má byť prvýkrát umiestnená na trh, patrí do rozsahu pôsobnosti osobitného predpisu,</w:t>
      </w:r>
      <w:r w:rsidRPr="00205C1F">
        <w:rPr>
          <w:rFonts w:ascii="Times New Roman" w:hAnsi="Times New Roman"/>
          <w:sz w:val="24"/>
          <w:szCs w:val="24"/>
          <w:vertAlign w:val="superscript"/>
        </w:rPr>
        <w:t>12</w:t>
      </w:r>
      <w:r w:rsidR="00000555" w:rsidRPr="00205C1F">
        <w:rPr>
          <w:rFonts w:ascii="Times New Roman" w:hAnsi="Times New Roman"/>
          <w:sz w:val="24"/>
          <w:szCs w:val="24"/>
          <w:vertAlign w:val="superscript"/>
        </w:rPr>
        <w:t>dc</w:t>
      </w:r>
      <w:r w:rsidR="00270E52" w:rsidRPr="00205C1F">
        <w:rPr>
          <w:rFonts w:ascii="Times New Roman" w:hAnsi="Times New Roman"/>
          <w:sz w:val="24"/>
          <w:szCs w:val="24"/>
        </w:rPr>
        <w:t>)</w:t>
      </w:r>
    </w:p>
    <w:p w:rsidR="004151AD" w:rsidRPr="00205C1F" w:rsidRDefault="004151AD" w:rsidP="00793FE6">
      <w:pPr>
        <w:spacing w:after="0" w:line="240" w:lineRule="auto"/>
        <w:rPr>
          <w:rFonts w:ascii="Times New Roman" w:hAnsi="Times New Roman"/>
          <w:sz w:val="24"/>
          <w:szCs w:val="24"/>
        </w:rPr>
      </w:pPr>
    </w:p>
    <w:p w:rsidR="008A2759" w:rsidRPr="00205C1F" w:rsidRDefault="008A2759" w:rsidP="00793FE6">
      <w:pPr>
        <w:spacing w:after="0" w:line="240" w:lineRule="auto"/>
        <w:rPr>
          <w:rFonts w:ascii="Times New Roman" w:hAnsi="Times New Roman"/>
          <w:sz w:val="24"/>
          <w:szCs w:val="24"/>
        </w:rPr>
      </w:pPr>
      <w:r w:rsidRPr="00205C1F">
        <w:rPr>
          <w:rFonts w:ascii="Times New Roman" w:hAnsi="Times New Roman"/>
          <w:sz w:val="24"/>
          <w:szCs w:val="24"/>
        </w:rPr>
        <w:t xml:space="preserve">2. konzultáciu s </w:t>
      </w:r>
      <w:r w:rsidR="004151AD" w:rsidRPr="00205C1F">
        <w:rPr>
          <w:rFonts w:ascii="Times New Roman" w:hAnsi="Times New Roman"/>
          <w:sz w:val="24"/>
          <w:szCs w:val="24"/>
        </w:rPr>
        <w:t>K</w:t>
      </w:r>
      <w:r w:rsidRPr="00205C1F">
        <w:rPr>
          <w:rFonts w:ascii="Times New Roman" w:hAnsi="Times New Roman"/>
          <w:sz w:val="24"/>
          <w:szCs w:val="24"/>
        </w:rPr>
        <w:t>omisiou a členskými štátmi podľa osobitného predpisu,</w:t>
      </w:r>
      <w:r w:rsidRPr="00205C1F">
        <w:rPr>
          <w:rFonts w:ascii="Times New Roman" w:hAnsi="Times New Roman"/>
          <w:sz w:val="24"/>
          <w:szCs w:val="24"/>
          <w:vertAlign w:val="superscript"/>
        </w:rPr>
        <w:t>12</w:t>
      </w:r>
      <w:r w:rsidR="00000555" w:rsidRPr="00205C1F">
        <w:rPr>
          <w:rFonts w:ascii="Times New Roman" w:hAnsi="Times New Roman"/>
          <w:sz w:val="24"/>
          <w:szCs w:val="24"/>
          <w:vertAlign w:val="superscript"/>
        </w:rPr>
        <w:t>dd</w:t>
      </w:r>
      <w:r w:rsidR="00270E52" w:rsidRPr="00205C1F">
        <w:rPr>
          <w:rFonts w:ascii="Times New Roman" w:hAnsi="Times New Roman"/>
          <w:sz w:val="24"/>
          <w:szCs w:val="24"/>
        </w:rPr>
        <w:t>)</w:t>
      </w:r>
    </w:p>
    <w:p w:rsidR="004151AD" w:rsidRPr="00205C1F" w:rsidRDefault="004151AD" w:rsidP="00793FE6">
      <w:pPr>
        <w:spacing w:after="0" w:line="240" w:lineRule="auto"/>
        <w:rPr>
          <w:rFonts w:ascii="Times New Roman" w:hAnsi="Times New Roman"/>
          <w:sz w:val="24"/>
          <w:szCs w:val="24"/>
        </w:rPr>
      </w:pPr>
    </w:p>
    <w:p w:rsidR="008A2759" w:rsidRPr="00205C1F" w:rsidRDefault="008A2759" w:rsidP="008A2759">
      <w:pPr>
        <w:rPr>
          <w:rFonts w:ascii="Times New Roman" w:hAnsi="Times New Roman"/>
          <w:sz w:val="24"/>
          <w:szCs w:val="24"/>
        </w:rPr>
      </w:pPr>
      <w:r w:rsidRPr="00205C1F">
        <w:rPr>
          <w:rFonts w:ascii="Times New Roman" w:hAnsi="Times New Roman"/>
          <w:sz w:val="24"/>
          <w:szCs w:val="24"/>
        </w:rPr>
        <w:t>3. poda</w:t>
      </w:r>
      <w:r w:rsidR="007102AF" w:rsidRPr="00205C1F">
        <w:rPr>
          <w:rFonts w:ascii="Times New Roman" w:hAnsi="Times New Roman"/>
          <w:sz w:val="24"/>
          <w:szCs w:val="24"/>
        </w:rPr>
        <w:t>nie</w:t>
      </w:r>
      <w:r w:rsidRPr="00205C1F">
        <w:rPr>
          <w:rFonts w:ascii="Times New Roman" w:hAnsi="Times New Roman"/>
          <w:sz w:val="24"/>
          <w:szCs w:val="24"/>
        </w:rPr>
        <w:t xml:space="preserve"> žiados</w:t>
      </w:r>
      <w:r w:rsidR="001C4557" w:rsidRPr="00205C1F">
        <w:rPr>
          <w:rFonts w:ascii="Times New Roman" w:hAnsi="Times New Roman"/>
          <w:sz w:val="24"/>
          <w:szCs w:val="24"/>
        </w:rPr>
        <w:t>ti</w:t>
      </w:r>
      <w:r w:rsidRPr="00205C1F">
        <w:rPr>
          <w:rFonts w:ascii="Times New Roman" w:hAnsi="Times New Roman"/>
          <w:sz w:val="24"/>
          <w:szCs w:val="24"/>
        </w:rPr>
        <w:t xml:space="preserve"> </w:t>
      </w:r>
      <w:r w:rsidR="004151AD" w:rsidRPr="00205C1F">
        <w:rPr>
          <w:rFonts w:ascii="Times New Roman" w:hAnsi="Times New Roman"/>
          <w:sz w:val="24"/>
          <w:szCs w:val="24"/>
        </w:rPr>
        <w:t>Komisii</w:t>
      </w:r>
      <w:r w:rsidR="007102AF" w:rsidRPr="00205C1F">
        <w:rPr>
          <w:rFonts w:ascii="Times New Roman" w:hAnsi="Times New Roman"/>
          <w:sz w:val="24"/>
          <w:szCs w:val="24"/>
        </w:rPr>
        <w:t xml:space="preserve"> na vydanie rozhodnutia</w:t>
      </w:r>
      <w:r w:rsidRPr="00205C1F">
        <w:rPr>
          <w:rFonts w:ascii="Times New Roman" w:hAnsi="Times New Roman"/>
          <w:sz w:val="24"/>
          <w:szCs w:val="24"/>
        </w:rPr>
        <w:t>, či potravina je novou potravinou podľa osobitného predpisu,</w:t>
      </w:r>
      <w:r w:rsidRPr="00205C1F">
        <w:rPr>
          <w:rFonts w:ascii="Times New Roman" w:hAnsi="Times New Roman"/>
          <w:sz w:val="24"/>
          <w:szCs w:val="24"/>
          <w:vertAlign w:val="superscript"/>
        </w:rPr>
        <w:t>12</w:t>
      </w:r>
      <w:r w:rsidR="001826C0" w:rsidRPr="00205C1F">
        <w:rPr>
          <w:rFonts w:ascii="Times New Roman" w:hAnsi="Times New Roman"/>
          <w:sz w:val="24"/>
          <w:szCs w:val="24"/>
          <w:vertAlign w:val="superscript"/>
        </w:rPr>
        <w:t>de</w:t>
      </w:r>
      <w:r w:rsidR="00270E52" w:rsidRPr="00205C1F">
        <w:rPr>
          <w:rFonts w:ascii="Times New Roman" w:hAnsi="Times New Roman"/>
          <w:sz w:val="24"/>
          <w:szCs w:val="24"/>
        </w:rPr>
        <w:t>)</w:t>
      </w:r>
    </w:p>
    <w:p w:rsidR="008A2759" w:rsidRPr="00205C1F" w:rsidRDefault="008A2759" w:rsidP="008A2759">
      <w:pPr>
        <w:rPr>
          <w:rFonts w:ascii="Times New Roman" w:hAnsi="Times New Roman"/>
          <w:sz w:val="24"/>
          <w:szCs w:val="24"/>
        </w:rPr>
      </w:pPr>
      <w:r w:rsidRPr="00205C1F">
        <w:rPr>
          <w:rFonts w:ascii="Times New Roman" w:hAnsi="Times New Roman"/>
          <w:sz w:val="24"/>
          <w:szCs w:val="24"/>
        </w:rPr>
        <w:t xml:space="preserve">4. podanie námietok </w:t>
      </w:r>
      <w:r w:rsidR="0014515E" w:rsidRPr="00205C1F">
        <w:rPr>
          <w:rFonts w:ascii="Times New Roman" w:hAnsi="Times New Roman"/>
          <w:sz w:val="24"/>
          <w:szCs w:val="24"/>
        </w:rPr>
        <w:t xml:space="preserve">Komisii </w:t>
      </w:r>
      <w:r w:rsidRPr="00205C1F">
        <w:rPr>
          <w:rFonts w:ascii="Times New Roman" w:hAnsi="Times New Roman"/>
          <w:sz w:val="24"/>
          <w:szCs w:val="24"/>
        </w:rPr>
        <w:t>k bezpečnosti umiestnenia tradičnej potraviny z tretej krajiny na trh podľa osobitného predpisu,</w:t>
      </w:r>
      <w:r w:rsidRPr="00205C1F">
        <w:rPr>
          <w:rFonts w:ascii="Times New Roman" w:hAnsi="Times New Roman"/>
          <w:sz w:val="24"/>
          <w:szCs w:val="24"/>
          <w:vertAlign w:val="superscript"/>
        </w:rPr>
        <w:t>12d</w:t>
      </w:r>
      <w:r w:rsidR="001826C0" w:rsidRPr="00205C1F">
        <w:rPr>
          <w:rFonts w:ascii="Times New Roman" w:hAnsi="Times New Roman"/>
          <w:sz w:val="24"/>
          <w:szCs w:val="24"/>
          <w:vertAlign w:val="superscript"/>
        </w:rPr>
        <w:t>f</w:t>
      </w:r>
      <w:r w:rsidR="001826C0" w:rsidRPr="00205C1F">
        <w:rPr>
          <w:rFonts w:ascii="Times New Roman" w:hAnsi="Times New Roman"/>
          <w:sz w:val="24"/>
          <w:szCs w:val="24"/>
        </w:rPr>
        <w:t>)</w:t>
      </w:r>
    </w:p>
    <w:p w:rsidR="008A2759" w:rsidRPr="00205C1F" w:rsidRDefault="008A2759" w:rsidP="008A2759">
      <w:pPr>
        <w:rPr>
          <w:rFonts w:ascii="Times New Roman" w:hAnsi="Times New Roman"/>
          <w:sz w:val="24"/>
          <w:szCs w:val="24"/>
        </w:rPr>
      </w:pPr>
      <w:r w:rsidRPr="00205C1F">
        <w:rPr>
          <w:rFonts w:ascii="Times New Roman" w:hAnsi="Times New Roman"/>
          <w:sz w:val="24"/>
          <w:szCs w:val="24"/>
        </w:rPr>
        <w:t xml:space="preserve">5. spoluprácu s </w:t>
      </w:r>
      <w:r w:rsidR="004151AD" w:rsidRPr="00205C1F">
        <w:rPr>
          <w:rFonts w:ascii="Times New Roman" w:hAnsi="Times New Roman"/>
          <w:sz w:val="24"/>
          <w:szCs w:val="24"/>
        </w:rPr>
        <w:t xml:space="preserve">Komisiou </w:t>
      </w:r>
      <w:r w:rsidRPr="00205C1F">
        <w:rPr>
          <w:rFonts w:ascii="Times New Roman" w:hAnsi="Times New Roman"/>
          <w:sz w:val="24"/>
          <w:szCs w:val="24"/>
        </w:rPr>
        <w:t>a Európskym úradom pre bezpečnosť potravín.“.</w:t>
      </w:r>
    </w:p>
    <w:p w:rsidR="008D156B" w:rsidRPr="00205C1F" w:rsidRDefault="008D156B">
      <w:pPr>
        <w:pStyle w:val="ListParagraph1"/>
        <w:spacing w:before="100" w:beforeAutospacing="1"/>
        <w:ind w:left="0"/>
        <w:jc w:val="both"/>
      </w:pPr>
      <w:r w:rsidRPr="00205C1F">
        <w:t>Poznámky pod čiarou k odkazom 12</w:t>
      </w:r>
      <w:r w:rsidR="0074212E" w:rsidRPr="00205C1F">
        <w:t>d</w:t>
      </w:r>
      <w:r w:rsidR="007073B8" w:rsidRPr="00205C1F">
        <w:t>a</w:t>
      </w:r>
      <w:r w:rsidRPr="00205C1F">
        <w:t xml:space="preserve"> a</w:t>
      </w:r>
      <w:r w:rsidR="008A2759" w:rsidRPr="00205C1F">
        <w:t>ž</w:t>
      </w:r>
      <w:r w:rsidRPr="00205C1F">
        <w:t> 12</w:t>
      </w:r>
      <w:r w:rsidR="008A2759" w:rsidRPr="00205C1F">
        <w:t>d</w:t>
      </w:r>
      <w:r w:rsidR="001826C0" w:rsidRPr="00205C1F">
        <w:t>f</w:t>
      </w:r>
      <w:r w:rsidRPr="00205C1F">
        <w:t xml:space="preserve"> znejú: </w:t>
      </w:r>
    </w:p>
    <w:bookmarkEnd w:id="3"/>
    <w:bookmarkEnd w:id="5"/>
    <w:p w:rsidR="006E7930" w:rsidRPr="00205C1F" w:rsidRDefault="007F6BF4" w:rsidP="006E7930">
      <w:pPr>
        <w:pStyle w:val="Odsekzoznamu"/>
        <w:spacing w:after="0" w:line="240" w:lineRule="auto"/>
        <w:ind w:left="0"/>
        <w:jc w:val="both"/>
        <w:rPr>
          <w:sz w:val="24"/>
        </w:rPr>
      </w:pPr>
      <w:r w:rsidRPr="00205C1F">
        <w:rPr>
          <w:sz w:val="24"/>
          <w:szCs w:val="24"/>
          <w:lang w:eastAsia="cs-CZ"/>
        </w:rPr>
        <w:t>„</w:t>
      </w:r>
      <w:r w:rsidRPr="00205C1F">
        <w:rPr>
          <w:sz w:val="24"/>
          <w:szCs w:val="24"/>
          <w:vertAlign w:val="superscript"/>
          <w:lang w:eastAsia="cs-CZ"/>
        </w:rPr>
        <w:t>12da</w:t>
      </w:r>
      <w:r w:rsidRPr="00205C1F">
        <w:rPr>
          <w:sz w:val="24"/>
          <w:szCs w:val="24"/>
          <w:lang w:eastAsia="cs-CZ"/>
        </w:rPr>
        <w:t xml:space="preserve">) </w:t>
      </w:r>
      <w:r w:rsidR="006E7930" w:rsidRPr="00205C1F">
        <w:rPr>
          <w:sz w:val="24"/>
        </w:rPr>
        <w:t>Čl. 12 delegovaného nariadenia Komisie (EÚ) 2016/127 z 25. septembra 2015, ktorým sa dopĺňa nariadenie Európskeho parlamentu a Rady (EÚ) č. 609/2013, pokiaľ ide o osobitné požiadavky na zloženie a informácie platné pre počiatočnú dojčenskú výživu a následnú dojčenskú výživu a pokiaľ ide o požiadavky na informácie týkajúce sa výživy dojčiat a malých detí (Ú. v. EÚ L 25, 2.2.2016) v platnom znení.</w:t>
      </w:r>
    </w:p>
    <w:p w:rsidR="006E7930" w:rsidRPr="00205C1F" w:rsidRDefault="006E7930" w:rsidP="006E7930">
      <w:pPr>
        <w:pStyle w:val="Odsekzoznamu"/>
        <w:spacing w:after="0" w:line="240" w:lineRule="auto"/>
        <w:ind w:left="0"/>
        <w:jc w:val="both"/>
        <w:rPr>
          <w:sz w:val="24"/>
        </w:rPr>
      </w:pPr>
      <w:r w:rsidRPr="00205C1F">
        <w:rPr>
          <w:sz w:val="24"/>
        </w:rPr>
        <w:t>Čl. 9 delegovaného nariadenia Komisie (EÚ) 2016/128 z 25. septembra 2015, ktorým sa dopĺňa nariadenie Európskeho parlamentu a Rady (EÚ) č. 609/2013, pokiaľ ide o osobitné požiadavky na zloženie potravín na osobitné lekárske účely a na informácie o nich (Ú. v. EÚ L 25, 2.2.2016) v platnom znení.</w:t>
      </w:r>
    </w:p>
    <w:p w:rsidR="006E7930" w:rsidRPr="00205C1F" w:rsidRDefault="006E7930" w:rsidP="006E7930">
      <w:pPr>
        <w:pStyle w:val="Odsekzoznamu"/>
        <w:spacing w:after="0" w:line="240" w:lineRule="auto"/>
        <w:ind w:left="0"/>
        <w:jc w:val="both"/>
        <w:rPr>
          <w:sz w:val="24"/>
        </w:rPr>
      </w:pPr>
      <w:r w:rsidRPr="00205C1F">
        <w:rPr>
          <w:sz w:val="24"/>
        </w:rPr>
        <w:t>Čl. 7 delegovaného nariadenia Komisie (EÚ) 2017/1798  z 2. júna 2017, ktorým sa dopĺňa nariadenie Európskeho parlamentu a Rady (EÚ) č. 609/2013, pokiaľ ide o osobitné požiadavky na zloženie potravín určených na celkovú náhradu stravy na účely regulácie hmotnosti a o osobitné požiadavky na informácie o nich (Ú. v. EÚ L 259, 7.10.2017) v platnom znení.“.</w:t>
      </w:r>
    </w:p>
    <w:p w:rsidR="007F6BF4" w:rsidRPr="00205C1F" w:rsidRDefault="007F6BF4" w:rsidP="007F6BF4">
      <w:pPr>
        <w:spacing w:before="100" w:beforeAutospacing="1"/>
        <w:ind w:left="426" w:hanging="426"/>
        <w:jc w:val="both"/>
        <w:rPr>
          <w:rFonts w:ascii="Times New Roman" w:hAnsi="Times New Roman"/>
          <w:sz w:val="24"/>
          <w:szCs w:val="24"/>
          <w:lang w:eastAsia="cs-CZ"/>
        </w:rPr>
      </w:pPr>
      <w:r w:rsidRPr="00205C1F">
        <w:rPr>
          <w:rFonts w:ascii="Times New Roman" w:eastAsia="Calibri" w:hAnsi="Times New Roman"/>
          <w:sz w:val="24"/>
          <w:szCs w:val="24"/>
          <w:vertAlign w:val="superscript"/>
          <w:lang w:eastAsia="cs-CZ"/>
        </w:rPr>
        <w:t>12db</w:t>
      </w:r>
      <w:r w:rsidRPr="00205C1F">
        <w:rPr>
          <w:rFonts w:ascii="Times New Roman" w:eastAsia="Calibri" w:hAnsi="Times New Roman"/>
          <w:sz w:val="24"/>
          <w:szCs w:val="24"/>
          <w:lang w:eastAsia="cs-CZ"/>
        </w:rPr>
        <w:t xml:space="preserve">) </w:t>
      </w:r>
      <w:hyperlink r:id="rId8" w:anchor="page=7" w:history="1">
        <w:r w:rsidRPr="00205C1F">
          <w:rPr>
            <w:rFonts w:ascii="Times New Roman" w:eastAsia="Calibri" w:hAnsi="Times New Roman"/>
            <w:sz w:val="24"/>
            <w:szCs w:val="24"/>
            <w:lang w:eastAsia="cs-CZ"/>
          </w:rPr>
          <w:t>Čl. 3 ods. 2 písm. a)</w:t>
        </w:r>
      </w:hyperlink>
      <w:r w:rsidRPr="00205C1F">
        <w:rPr>
          <w:rFonts w:ascii="Times New Roman" w:eastAsia="Calibri" w:hAnsi="Times New Roman"/>
          <w:sz w:val="24"/>
          <w:szCs w:val="24"/>
          <w:lang w:eastAsia="cs-CZ"/>
        </w:rPr>
        <w:t xml:space="preserve"> nariadenia Európskeho parlamentu a Rady (EÚ) 2015/2283 z 25. novembra 2015 o nových potravinách, ktorým sa mení nariadenie Európskeho parlamentu a Rady (EÚ) č. 1169/2011, ktorým sa zrušuje nariadenie Európskeho parlamentu a Rady (ES) č. 258/97 a nariadenie Komisie (ES) č. 1852/2001 (Ú. v. EÚ L 327,11.12.2015) v platnom znení.</w:t>
      </w:r>
    </w:p>
    <w:p w:rsidR="006E7930" w:rsidRPr="00205C1F" w:rsidRDefault="007F6BF4" w:rsidP="006E7930">
      <w:pPr>
        <w:pStyle w:val="Odsekzoznamu"/>
        <w:spacing w:after="0" w:line="240" w:lineRule="auto"/>
        <w:ind w:left="0"/>
        <w:jc w:val="both"/>
        <w:rPr>
          <w:sz w:val="24"/>
        </w:rPr>
      </w:pPr>
      <w:r w:rsidRPr="00205C1F">
        <w:rPr>
          <w:sz w:val="24"/>
          <w:szCs w:val="24"/>
          <w:vertAlign w:val="superscript"/>
        </w:rPr>
        <w:t>12dc)</w:t>
      </w:r>
      <w:r w:rsidRPr="00205C1F">
        <w:rPr>
          <w:sz w:val="24"/>
          <w:szCs w:val="24"/>
        </w:rPr>
        <w:t xml:space="preserve">  </w:t>
      </w:r>
      <w:r w:rsidR="006E7930" w:rsidRPr="00205C1F">
        <w:rPr>
          <w:sz w:val="24"/>
          <w:szCs w:val="24"/>
        </w:rPr>
        <w:tab/>
      </w:r>
      <w:r w:rsidR="006E7930" w:rsidRPr="00205C1F">
        <w:rPr>
          <w:sz w:val="24"/>
        </w:rPr>
        <w:t xml:space="preserve">Čl. 4 ods. 2 nariadenia (EÚ) 2015/2283 v platnom znení. </w:t>
      </w:r>
    </w:p>
    <w:p w:rsidR="006E7930" w:rsidRPr="00205C1F" w:rsidRDefault="006E7930" w:rsidP="006E7930">
      <w:pPr>
        <w:pStyle w:val="Odsekzoznamu"/>
        <w:spacing w:after="0" w:line="240" w:lineRule="auto"/>
        <w:ind w:left="709"/>
        <w:jc w:val="both"/>
        <w:rPr>
          <w:sz w:val="24"/>
        </w:rPr>
      </w:pPr>
      <w:r w:rsidRPr="00205C1F">
        <w:rPr>
          <w:sz w:val="24"/>
        </w:rPr>
        <w:t xml:space="preserve">Čl. 3 ods. 1 vykonávacieho nariadenia Komisie (EÚ) 2018/456 z 19. marca 2018 o procedurálnych krokoch konzultačného postupu určovania statusu novej potraviny v súlade s nariadením Európskeho parlamentu a Rady (EÚ) 2015/2283 o nových potravinách (Ú. v. EÚ L 77, 20.3.2018).“. </w:t>
      </w:r>
    </w:p>
    <w:p w:rsidR="006E7930" w:rsidRPr="00205C1F" w:rsidRDefault="006E7930" w:rsidP="006E7930">
      <w:pPr>
        <w:pStyle w:val="Odsekzoznamu"/>
        <w:spacing w:after="0" w:line="240" w:lineRule="auto"/>
        <w:ind w:left="0"/>
        <w:jc w:val="both"/>
        <w:rPr>
          <w:sz w:val="24"/>
        </w:rPr>
      </w:pPr>
    </w:p>
    <w:p w:rsidR="007F6BF4" w:rsidRPr="00205C1F" w:rsidRDefault="007F6BF4" w:rsidP="006E7930">
      <w:pPr>
        <w:ind w:left="426" w:hanging="360"/>
        <w:jc w:val="both"/>
        <w:rPr>
          <w:rFonts w:ascii="Times New Roman" w:eastAsia="Calibri" w:hAnsi="Times New Roman"/>
          <w:sz w:val="24"/>
          <w:szCs w:val="24"/>
        </w:rPr>
      </w:pPr>
      <w:r w:rsidRPr="00205C1F">
        <w:rPr>
          <w:rFonts w:ascii="Times New Roman" w:eastAsia="Calibri" w:hAnsi="Times New Roman"/>
          <w:sz w:val="24"/>
          <w:szCs w:val="24"/>
          <w:shd w:val="clear" w:color="auto" w:fill="FFFFFF"/>
          <w:vertAlign w:val="superscript"/>
        </w:rPr>
        <w:t>12dd)</w:t>
      </w:r>
      <w:r w:rsidRPr="00205C1F">
        <w:rPr>
          <w:rFonts w:ascii="Times New Roman" w:eastAsia="Calibri" w:hAnsi="Times New Roman"/>
          <w:sz w:val="24"/>
          <w:szCs w:val="24"/>
          <w:shd w:val="clear" w:color="auto" w:fill="FFFFFF"/>
        </w:rPr>
        <w:t xml:space="preserve"> </w:t>
      </w:r>
      <w:hyperlink r:id="rId9" w:anchor="page=9" w:history="1">
        <w:r w:rsidRPr="00205C1F">
          <w:rPr>
            <w:rFonts w:ascii="Times New Roman" w:eastAsia="Calibri" w:hAnsi="Times New Roman"/>
            <w:sz w:val="24"/>
            <w:szCs w:val="24"/>
          </w:rPr>
          <w:t>Čl. 4 ods. 3</w:t>
        </w:r>
      </w:hyperlink>
      <w:r w:rsidRPr="00205C1F">
        <w:rPr>
          <w:rFonts w:ascii="Times New Roman" w:eastAsia="Calibri" w:hAnsi="Times New Roman"/>
          <w:sz w:val="24"/>
          <w:szCs w:val="24"/>
        </w:rPr>
        <w:t xml:space="preserve"> nariadenia (EÚ) 2015/2283 v platnom znení.</w:t>
      </w:r>
    </w:p>
    <w:p w:rsidR="007F6BF4" w:rsidRPr="00205C1F" w:rsidRDefault="007F6BF4" w:rsidP="007F6BF4">
      <w:pPr>
        <w:jc w:val="both"/>
        <w:rPr>
          <w:rFonts w:ascii="Times New Roman" w:eastAsia="Calibri" w:hAnsi="Times New Roman"/>
          <w:sz w:val="24"/>
          <w:szCs w:val="24"/>
        </w:rPr>
      </w:pPr>
      <w:r w:rsidRPr="00205C1F">
        <w:rPr>
          <w:rFonts w:ascii="Times New Roman" w:eastAsia="Calibri" w:hAnsi="Times New Roman"/>
          <w:sz w:val="24"/>
          <w:szCs w:val="24"/>
          <w:shd w:val="clear" w:color="auto" w:fill="FFFFFF"/>
          <w:vertAlign w:val="superscript"/>
        </w:rPr>
        <w:t xml:space="preserve">12de) </w:t>
      </w:r>
      <w:hyperlink r:id="rId10" w:anchor="page=9" w:history="1">
        <w:r w:rsidRPr="00205C1F">
          <w:rPr>
            <w:rFonts w:ascii="Times New Roman" w:eastAsia="Calibri" w:hAnsi="Times New Roman"/>
            <w:sz w:val="24"/>
            <w:szCs w:val="24"/>
          </w:rPr>
          <w:t>Čl. 5</w:t>
        </w:r>
      </w:hyperlink>
      <w:r w:rsidRPr="00205C1F">
        <w:rPr>
          <w:rFonts w:ascii="Times New Roman" w:eastAsia="Calibri" w:hAnsi="Times New Roman"/>
          <w:sz w:val="24"/>
          <w:szCs w:val="24"/>
        </w:rPr>
        <w:t xml:space="preserve"> nariadenia (EÚ) 2015/2283 v platnom znení.</w:t>
      </w:r>
    </w:p>
    <w:p w:rsidR="006E7930" w:rsidRPr="00205C1F" w:rsidRDefault="007F6BF4" w:rsidP="006E7930">
      <w:pPr>
        <w:pStyle w:val="Odsekzoznamu"/>
        <w:spacing w:after="0" w:line="240" w:lineRule="auto"/>
        <w:ind w:left="0"/>
        <w:jc w:val="both"/>
        <w:rPr>
          <w:sz w:val="24"/>
        </w:rPr>
      </w:pPr>
      <w:r w:rsidRPr="00205C1F">
        <w:rPr>
          <w:sz w:val="24"/>
          <w:szCs w:val="24"/>
          <w:shd w:val="clear" w:color="auto" w:fill="FFFFFF"/>
          <w:vertAlign w:val="superscript"/>
        </w:rPr>
        <w:t xml:space="preserve">12df) </w:t>
      </w:r>
      <w:r w:rsidR="006E7930" w:rsidRPr="00205C1F">
        <w:rPr>
          <w:sz w:val="24"/>
        </w:rPr>
        <w:t xml:space="preserve">Čl. 15 ods. 2 nariadenia (EÚ) 2015/2283 v platnom znení. </w:t>
      </w:r>
    </w:p>
    <w:p w:rsidR="006E7930" w:rsidRPr="00205C1F" w:rsidRDefault="006E7930" w:rsidP="006E7930">
      <w:pPr>
        <w:pStyle w:val="Odsekzoznamu"/>
        <w:spacing w:after="0" w:line="240" w:lineRule="auto"/>
        <w:ind w:left="360"/>
        <w:jc w:val="both"/>
        <w:rPr>
          <w:sz w:val="24"/>
        </w:rPr>
      </w:pPr>
      <w:r w:rsidRPr="00205C1F">
        <w:rPr>
          <w:sz w:val="24"/>
        </w:rPr>
        <w:t>Čl. 9 ods. 2 vykonávacieho nariadenia Komisie (EÚ) 2017/2468 z 20. decembra 2017, ktorým sa stanovujú požiadavky administratívneho a vedeckého charakteru na tradičné potraviny z tretích krajín v súlade s nariadením Európskeho parlamentu a Rady (EÚ) 2015/2283 o nových potravinách (Ú. v. EÚ L 351, 30.12.2017) v platnom znení.“.</w:t>
      </w:r>
    </w:p>
    <w:p w:rsidR="006E7930" w:rsidRPr="00205C1F" w:rsidRDefault="006E7930" w:rsidP="006E7930">
      <w:pPr>
        <w:pStyle w:val="Odsekzoznamu"/>
        <w:spacing w:after="0" w:line="240" w:lineRule="auto"/>
        <w:ind w:left="0"/>
        <w:jc w:val="both"/>
        <w:rPr>
          <w:rFonts w:ascii="Calibri" w:hAnsi="Calibri"/>
          <w:i/>
          <w:sz w:val="24"/>
        </w:rPr>
      </w:pPr>
    </w:p>
    <w:bookmarkEnd w:id="4"/>
    <w:p w:rsidR="008D156B" w:rsidRPr="00205C1F" w:rsidRDefault="008D156B">
      <w:pPr>
        <w:spacing w:after="0" w:line="240" w:lineRule="auto"/>
        <w:jc w:val="both"/>
        <w:rPr>
          <w:rFonts w:ascii="Times New Roman" w:hAnsi="Times New Roman"/>
          <w:sz w:val="24"/>
          <w:szCs w:val="24"/>
        </w:rPr>
      </w:pPr>
    </w:p>
    <w:p w:rsidR="008D156B" w:rsidRPr="00205C1F" w:rsidRDefault="008D156B">
      <w:pPr>
        <w:numPr>
          <w:ilvl w:val="0"/>
          <w:numId w:val="2"/>
        </w:numPr>
        <w:spacing w:after="0" w:line="240" w:lineRule="auto"/>
        <w:rPr>
          <w:rFonts w:ascii="Times New Roman" w:hAnsi="Times New Roman"/>
          <w:sz w:val="24"/>
          <w:szCs w:val="24"/>
          <w:lang w:eastAsia="sk-SK"/>
        </w:rPr>
      </w:pPr>
      <w:r w:rsidRPr="00205C1F">
        <w:rPr>
          <w:rFonts w:ascii="Times New Roman" w:hAnsi="Times New Roman"/>
          <w:sz w:val="24"/>
          <w:szCs w:val="24"/>
          <w:lang w:eastAsia="sk-SK"/>
        </w:rPr>
        <w:t>V § 5 ods. 5 písmeno d) znie:</w:t>
      </w:r>
    </w:p>
    <w:p w:rsidR="008D156B" w:rsidRPr="00205C1F" w:rsidRDefault="008D156B">
      <w:pPr>
        <w:spacing w:after="0" w:line="240" w:lineRule="auto"/>
        <w:ind w:left="15" w:right="-5" w:firstLine="1"/>
        <w:jc w:val="both"/>
        <w:rPr>
          <w:rFonts w:ascii="Times New Roman" w:hAnsi="Times New Roman"/>
          <w:sz w:val="24"/>
          <w:szCs w:val="24"/>
          <w:lang w:eastAsia="sk-SK"/>
        </w:rPr>
      </w:pPr>
      <w:r w:rsidRPr="00205C1F">
        <w:rPr>
          <w:rFonts w:ascii="Times New Roman" w:hAnsi="Times New Roman"/>
          <w:sz w:val="24"/>
          <w:szCs w:val="24"/>
          <w:lang w:eastAsia="sk-SK"/>
        </w:rPr>
        <w:lastRenderedPageBreak/>
        <w:t>„d) je oprávnený požiadať spolu s odôvodnením zodpovednú osobu,</w:t>
      </w:r>
      <w:r w:rsidRPr="00205C1F">
        <w:rPr>
          <w:rFonts w:ascii="Times New Roman" w:hAnsi="Times New Roman"/>
          <w:sz w:val="24"/>
          <w:szCs w:val="16"/>
          <w:vertAlign w:val="superscript"/>
          <w:lang w:eastAsia="sk-SK"/>
        </w:rPr>
        <w:t>13af</w:t>
      </w:r>
      <w:r w:rsidRPr="00205C1F">
        <w:rPr>
          <w:rFonts w:ascii="Times New Roman" w:hAnsi="Times New Roman"/>
          <w:sz w:val="24"/>
          <w:szCs w:val="16"/>
          <w:lang w:eastAsia="sk-SK"/>
        </w:rPr>
        <w:t>)</w:t>
      </w:r>
      <w:r w:rsidRPr="00205C1F">
        <w:rPr>
          <w:rFonts w:ascii="Times New Roman" w:hAnsi="Times New Roman"/>
          <w:sz w:val="24"/>
          <w:szCs w:val="16"/>
          <w:vertAlign w:val="superscript"/>
          <w:lang w:eastAsia="sk-SK"/>
        </w:rPr>
        <w:t xml:space="preserve"> </w:t>
      </w:r>
      <w:r w:rsidRPr="00205C1F">
        <w:rPr>
          <w:rFonts w:ascii="Times New Roman" w:hAnsi="Times New Roman"/>
          <w:sz w:val="24"/>
          <w:szCs w:val="24"/>
          <w:lang w:eastAsia="sk-SK"/>
        </w:rPr>
        <w:t>so sídlom mimo  územia Slovenskej republiky, ak existuje pochybnosť o bezpečnosti kozmetického výrobku,  o poskytnutie </w:t>
      </w:r>
    </w:p>
    <w:p w:rsidR="008D156B" w:rsidRPr="00205C1F" w:rsidRDefault="008D156B">
      <w:pPr>
        <w:spacing w:after="0" w:line="240" w:lineRule="auto"/>
        <w:ind w:left="25" w:right="-6" w:hanging="267"/>
        <w:jc w:val="both"/>
        <w:rPr>
          <w:rFonts w:ascii="Times New Roman" w:hAnsi="Times New Roman"/>
          <w:sz w:val="24"/>
          <w:szCs w:val="24"/>
          <w:lang w:eastAsia="sk-SK"/>
        </w:rPr>
      </w:pPr>
      <w:bookmarkStart w:id="6" w:name="_Hlk120276878"/>
      <w:r w:rsidRPr="00205C1F">
        <w:rPr>
          <w:rFonts w:ascii="Times New Roman" w:hAnsi="Times New Roman"/>
          <w:sz w:val="24"/>
          <w:szCs w:val="24"/>
          <w:lang w:eastAsia="sk-SK"/>
        </w:rPr>
        <w:t xml:space="preserve">    1. stanoviska k</w:t>
      </w:r>
      <w:r w:rsidR="007F483A" w:rsidRPr="00205C1F">
        <w:rPr>
          <w:rFonts w:ascii="Times New Roman" w:hAnsi="Times New Roman"/>
          <w:sz w:val="24"/>
          <w:szCs w:val="24"/>
          <w:lang w:eastAsia="sk-SK"/>
        </w:rPr>
        <w:t> </w:t>
      </w:r>
      <w:r w:rsidRPr="00205C1F">
        <w:rPr>
          <w:rFonts w:ascii="Times New Roman" w:hAnsi="Times New Roman"/>
          <w:sz w:val="24"/>
          <w:szCs w:val="24"/>
          <w:lang w:eastAsia="sk-SK"/>
        </w:rPr>
        <w:t>zisteniam</w:t>
      </w:r>
      <w:r w:rsidR="007F483A" w:rsidRPr="00205C1F">
        <w:rPr>
          <w:rFonts w:ascii="Times New Roman" w:hAnsi="Times New Roman"/>
          <w:sz w:val="24"/>
          <w:szCs w:val="24"/>
          <w:lang w:eastAsia="sk-SK"/>
        </w:rPr>
        <w:t xml:space="preserve"> o kozmetickom výrobku</w:t>
      </w:r>
      <w:r w:rsidRPr="00205C1F">
        <w:rPr>
          <w:rFonts w:ascii="Times New Roman" w:hAnsi="Times New Roman"/>
          <w:sz w:val="24"/>
          <w:szCs w:val="24"/>
          <w:lang w:eastAsia="sk-SK"/>
        </w:rPr>
        <w:t>, zaslanie informácií a dokumentácie o</w:t>
      </w:r>
      <w:r w:rsidR="00511AEB" w:rsidRPr="00205C1F">
        <w:rPr>
          <w:rFonts w:ascii="Times New Roman" w:hAnsi="Times New Roman"/>
          <w:sz w:val="24"/>
          <w:szCs w:val="24"/>
          <w:lang w:eastAsia="sk-SK"/>
        </w:rPr>
        <w:t xml:space="preserve"> kozmetickom </w:t>
      </w:r>
      <w:r w:rsidRPr="00205C1F">
        <w:rPr>
          <w:rFonts w:ascii="Times New Roman" w:hAnsi="Times New Roman"/>
          <w:sz w:val="24"/>
          <w:szCs w:val="24"/>
          <w:lang w:eastAsia="sk-SK"/>
        </w:rPr>
        <w:t>výrobku a o vykonanie  vhodných opatrení, ktoré sú potrebné na preukázanie súladu kozmetického výrobku  s požiadavkami podľa § 43 ods. 1 písm. a), </w:t>
      </w:r>
    </w:p>
    <w:p w:rsidR="008D156B" w:rsidRPr="00205C1F" w:rsidRDefault="008D156B">
      <w:pPr>
        <w:spacing w:after="0" w:line="240" w:lineRule="auto"/>
        <w:ind w:left="18" w:right="-5" w:hanging="274"/>
        <w:jc w:val="both"/>
        <w:rPr>
          <w:rFonts w:ascii="Times New Roman" w:hAnsi="Times New Roman"/>
          <w:sz w:val="24"/>
          <w:szCs w:val="24"/>
          <w:lang w:eastAsia="sk-SK"/>
        </w:rPr>
      </w:pPr>
      <w:r w:rsidRPr="00205C1F">
        <w:rPr>
          <w:rFonts w:ascii="Times New Roman" w:hAnsi="Times New Roman"/>
          <w:sz w:val="24"/>
          <w:szCs w:val="24"/>
          <w:lang w:eastAsia="sk-SK"/>
        </w:rPr>
        <w:t xml:space="preserve">    2. zoznamu všetkých kozmetických výrobkov, ktoré uviedla na trh s obsahom látky, o  bezpečnosti ktorej existuje pochybnosť a presn</w:t>
      </w:r>
      <w:r w:rsidR="009A1EB3" w:rsidRPr="00205C1F">
        <w:rPr>
          <w:rFonts w:ascii="Times New Roman" w:hAnsi="Times New Roman"/>
          <w:sz w:val="24"/>
          <w:szCs w:val="24"/>
          <w:lang w:eastAsia="sk-SK"/>
        </w:rPr>
        <w:t>ého</w:t>
      </w:r>
      <w:r w:rsidRPr="00205C1F">
        <w:rPr>
          <w:rFonts w:ascii="Times New Roman" w:hAnsi="Times New Roman"/>
          <w:sz w:val="24"/>
          <w:szCs w:val="24"/>
          <w:lang w:eastAsia="sk-SK"/>
        </w:rPr>
        <w:t xml:space="preserve"> obsah</w:t>
      </w:r>
      <w:r w:rsidR="009A1EB3" w:rsidRPr="00205C1F">
        <w:rPr>
          <w:rFonts w:ascii="Times New Roman" w:hAnsi="Times New Roman"/>
          <w:sz w:val="24"/>
          <w:szCs w:val="24"/>
          <w:lang w:eastAsia="sk-SK"/>
        </w:rPr>
        <w:t>u</w:t>
      </w:r>
      <w:r w:rsidRPr="00205C1F">
        <w:rPr>
          <w:rFonts w:ascii="Times New Roman" w:hAnsi="Times New Roman"/>
          <w:sz w:val="24"/>
          <w:szCs w:val="24"/>
          <w:lang w:eastAsia="sk-SK"/>
        </w:rPr>
        <w:t xml:space="preserve"> látky v každom kozmetickom  výrobku,“.</w:t>
      </w:r>
    </w:p>
    <w:bookmarkEnd w:id="6"/>
    <w:p w:rsidR="008D156B" w:rsidRPr="00205C1F" w:rsidRDefault="008D156B">
      <w:pPr>
        <w:spacing w:after="0" w:line="240" w:lineRule="auto"/>
        <w:ind w:left="18" w:right="-5" w:hanging="274"/>
        <w:jc w:val="both"/>
        <w:rPr>
          <w:rFonts w:ascii="Times New Roman" w:hAnsi="Times New Roman"/>
          <w:sz w:val="24"/>
          <w:szCs w:val="24"/>
          <w:lang w:eastAsia="sk-SK"/>
        </w:rPr>
      </w:pPr>
    </w:p>
    <w:p w:rsidR="008D156B" w:rsidRPr="00205C1F" w:rsidRDefault="008D156B">
      <w:pPr>
        <w:pStyle w:val="Oznaitext"/>
        <w:rPr>
          <w:color w:val="auto"/>
        </w:rPr>
      </w:pPr>
    </w:p>
    <w:p w:rsidR="008D156B" w:rsidRPr="00205C1F" w:rsidRDefault="008D156B">
      <w:pPr>
        <w:numPr>
          <w:ilvl w:val="0"/>
          <w:numId w:val="2"/>
        </w:numPr>
        <w:spacing w:after="0" w:line="240" w:lineRule="auto"/>
        <w:rPr>
          <w:rFonts w:ascii="Times New Roman" w:hAnsi="Times New Roman"/>
          <w:sz w:val="24"/>
          <w:szCs w:val="24"/>
          <w:lang w:eastAsia="sk-SK"/>
        </w:rPr>
      </w:pPr>
      <w:r w:rsidRPr="00205C1F">
        <w:rPr>
          <w:rFonts w:ascii="Times New Roman" w:hAnsi="Times New Roman"/>
          <w:sz w:val="24"/>
          <w:szCs w:val="24"/>
          <w:lang w:eastAsia="sk-SK"/>
        </w:rPr>
        <w:t>V § 5 ods. 5 písmená h) až j) znejú:</w:t>
      </w:r>
    </w:p>
    <w:p w:rsidR="008D156B" w:rsidRPr="00205C1F" w:rsidRDefault="008D156B">
      <w:pPr>
        <w:spacing w:after="0" w:line="240" w:lineRule="auto"/>
        <w:rPr>
          <w:rFonts w:ascii="Times New Roman" w:hAnsi="Times New Roman"/>
          <w:sz w:val="24"/>
          <w:szCs w:val="24"/>
          <w:lang w:eastAsia="sk-SK"/>
        </w:rPr>
      </w:pPr>
      <w:bookmarkStart w:id="7" w:name="_Hlk120276904"/>
      <w:r w:rsidRPr="00205C1F">
        <w:rPr>
          <w:rFonts w:ascii="Times New Roman" w:hAnsi="Times New Roman"/>
          <w:sz w:val="24"/>
          <w:szCs w:val="24"/>
          <w:lang w:eastAsia="sk-SK"/>
        </w:rPr>
        <w:t xml:space="preserve">     „h</w:t>
      </w:r>
      <w:r w:rsidRPr="00205C1F">
        <w:rPr>
          <w:rFonts w:ascii="Times New Roman" w:hAnsi="Times New Roman"/>
          <w:i/>
          <w:iCs/>
          <w:sz w:val="24"/>
          <w:szCs w:val="24"/>
          <w:lang w:eastAsia="sk-SK"/>
        </w:rPr>
        <w:t xml:space="preserve">) </w:t>
      </w:r>
      <w:r w:rsidRPr="00205C1F">
        <w:rPr>
          <w:rFonts w:ascii="Times New Roman" w:hAnsi="Times New Roman"/>
          <w:sz w:val="24"/>
          <w:szCs w:val="24"/>
          <w:lang w:eastAsia="sk-SK"/>
        </w:rPr>
        <w:t xml:space="preserve">informuje príslušný orgán členského štátu, v ktorom má zodpovedná osoba sídlo, o  opatreniach, ktoré </w:t>
      </w:r>
      <w:r w:rsidR="007102AF" w:rsidRPr="00205C1F">
        <w:rPr>
          <w:rFonts w:ascii="Times New Roman" w:hAnsi="Times New Roman"/>
          <w:sz w:val="24"/>
          <w:szCs w:val="24"/>
          <w:lang w:eastAsia="sk-SK"/>
        </w:rPr>
        <w:t>boli</w:t>
      </w:r>
      <w:r w:rsidRPr="00205C1F">
        <w:rPr>
          <w:rFonts w:ascii="Times New Roman" w:hAnsi="Times New Roman"/>
          <w:sz w:val="24"/>
          <w:szCs w:val="24"/>
          <w:lang w:eastAsia="sk-SK"/>
        </w:rPr>
        <w:t xml:space="preserve"> prijaté podľa §</w:t>
      </w:r>
      <w:r w:rsidR="007102AF" w:rsidRPr="00205C1F">
        <w:rPr>
          <w:rFonts w:ascii="Times New Roman" w:hAnsi="Times New Roman"/>
          <w:sz w:val="24"/>
          <w:szCs w:val="24"/>
          <w:lang w:eastAsia="sk-SK"/>
        </w:rPr>
        <w:t xml:space="preserve"> </w:t>
      </w:r>
      <w:r w:rsidRPr="00205C1F">
        <w:rPr>
          <w:rFonts w:ascii="Times New Roman" w:hAnsi="Times New Roman"/>
          <w:sz w:val="24"/>
          <w:szCs w:val="24"/>
          <w:lang w:eastAsia="sk-SK"/>
        </w:rPr>
        <w:t>12 ods. 3 písm. j), ak zodpovedná osoba v určenej  lehote neprijala vhodné opatrenia podľa písmena g), </w:t>
      </w:r>
    </w:p>
    <w:p w:rsidR="008D156B" w:rsidRPr="00205C1F" w:rsidRDefault="008D156B">
      <w:pPr>
        <w:spacing w:after="0" w:line="240" w:lineRule="auto"/>
        <w:ind w:left="9" w:right="-6" w:firstLine="12"/>
        <w:jc w:val="both"/>
        <w:rPr>
          <w:rFonts w:ascii="Times New Roman" w:hAnsi="Times New Roman"/>
          <w:sz w:val="24"/>
          <w:szCs w:val="24"/>
          <w:lang w:eastAsia="sk-SK"/>
        </w:rPr>
      </w:pPr>
      <w:r w:rsidRPr="00205C1F">
        <w:rPr>
          <w:rFonts w:ascii="Times New Roman" w:hAnsi="Times New Roman"/>
          <w:sz w:val="24"/>
          <w:szCs w:val="24"/>
          <w:lang w:eastAsia="sk-SK"/>
        </w:rPr>
        <w:t>i) informuje Komisiu a príslušné orgány členských štátov prostredníctvom systému  RAPEX</w:t>
      </w:r>
      <w:r w:rsidRPr="00205C1F">
        <w:rPr>
          <w:rFonts w:ascii="Times New Roman" w:hAnsi="Times New Roman"/>
          <w:sz w:val="24"/>
          <w:szCs w:val="16"/>
          <w:vertAlign w:val="superscript"/>
          <w:lang w:eastAsia="sk-SK"/>
        </w:rPr>
        <w:t>13ai</w:t>
      </w:r>
      <w:r w:rsidRPr="00205C1F">
        <w:rPr>
          <w:rFonts w:ascii="Times New Roman" w:hAnsi="Times New Roman"/>
          <w:sz w:val="24"/>
          <w:szCs w:val="16"/>
          <w:lang w:eastAsia="sk-SK"/>
        </w:rPr>
        <w:t>)</w:t>
      </w:r>
      <w:r w:rsidRPr="00205C1F">
        <w:rPr>
          <w:rFonts w:ascii="Times New Roman" w:hAnsi="Times New Roman"/>
          <w:sz w:val="24"/>
          <w:szCs w:val="16"/>
          <w:vertAlign w:val="superscript"/>
          <w:lang w:eastAsia="sk-SK"/>
        </w:rPr>
        <w:t xml:space="preserve"> </w:t>
      </w:r>
      <w:r w:rsidRPr="00205C1F">
        <w:rPr>
          <w:rFonts w:ascii="Times New Roman" w:hAnsi="Times New Roman"/>
          <w:sz w:val="24"/>
          <w:szCs w:val="24"/>
          <w:lang w:eastAsia="sk-SK"/>
        </w:rPr>
        <w:t>o dodržaní postupov podľa osobitného predpisu</w:t>
      </w:r>
      <w:r w:rsidRPr="00205C1F">
        <w:rPr>
          <w:rFonts w:ascii="Times New Roman" w:hAnsi="Times New Roman"/>
          <w:sz w:val="24"/>
          <w:szCs w:val="16"/>
          <w:vertAlign w:val="superscript"/>
          <w:lang w:eastAsia="sk-SK"/>
        </w:rPr>
        <w:t>13a</w:t>
      </w:r>
      <w:r w:rsidR="0014515E" w:rsidRPr="00205C1F">
        <w:rPr>
          <w:rFonts w:ascii="Times New Roman" w:hAnsi="Times New Roman"/>
          <w:sz w:val="24"/>
          <w:szCs w:val="16"/>
          <w:vertAlign w:val="superscript"/>
          <w:lang w:eastAsia="sk-SK"/>
        </w:rPr>
        <w:t>ia</w:t>
      </w:r>
      <w:r w:rsidRPr="00205C1F">
        <w:rPr>
          <w:rFonts w:ascii="Times New Roman" w:hAnsi="Times New Roman"/>
          <w:sz w:val="24"/>
          <w:szCs w:val="16"/>
          <w:lang w:eastAsia="sk-SK"/>
        </w:rPr>
        <w:t>)</w:t>
      </w:r>
      <w:r w:rsidR="00511AEB" w:rsidRPr="00205C1F">
        <w:rPr>
          <w:rFonts w:ascii="Times New Roman" w:hAnsi="Times New Roman"/>
          <w:sz w:val="24"/>
          <w:szCs w:val="16"/>
          <w:lang w:eastAsia="sk-SK"/>
        </w:rPr>
        <w:t xml:space="preserve"> a </w:t>
      </w:r>
      <w:r w:rsidRPr="00205C1F">
        <w:rPr>
          <w:rFonts w:ascii="Times New Roman" w:hAnsi="Times New Roman"/>
          <w:sz w:val="24"/>
          <w:szCs w:val="24"/>
          <w:lang w:eastAsia="sk-SK"/>
        </w:rPr>
        <w:t>o opatreniach, ktoré boli  prijaté podľa § 55 ods. 2 písm. k), ak kozmetický výrobok predstavuje vážne riziko pre  verejné zdravie aj v iných členských štátoch, </w:t>
      </w:r>
    </w:p>
    <w:p w:rsidR="008D156B" w:rsidRPr="00205C1F" w:rsidRDefault="008D156B">
      <w:pPr>
        <w:spacing w:after="0" w:line="240" w:lineRule="auto"/>
        <w:ind w:right="-5" w:hanging="298"/>
        <w:jc w:val="both"/>
        <w:rPr>
          <w:rFonts w:ascii="Times New Roman" w:hAnsi="Times New Roman"/>
          <w:sz w:val="24"/>
          <w:szCs w:val="24"/>
          <w:lang w:eastAsia="sk-SK"/>
        </w:rPr>
      </w:pPr>
      <w:r w:rsidRPr="00205C1F">
        <w:rPr>
          <w:rFonts w:ascii="Times New Roman" w:hAnsi="Times New Roman"/>
          <w:sz w:val="24"/>
          <w:szCs w:val="24"/>
          <w:lang w:eastAsia="sk-SK"/>
        </w:rPr>
        <w:t xml:space="preserve">     j) informuje Komisiu a príslušné orgány členských štátov prostredníctvom systému RAPEX o opatreniach, ktoré boli prijaté podľa § 55 ods. 2 písm</w:t>
      </w:r>
      <w:r w:rsidRPr="00205C1F">
        <w:rPr>
          <w:rFonts w:ascii="Times New Roman" w:hAnsi="Times New Roman"/>
          <w:b/>
          <w:bCs/>
          <w:sz w:val="24"/>
          <w:szCs w:val="24"/>
          <w:lang w:eastAsia="sk-SK"/>
        </w:rPr>
        <w:t xml:space="preserve">.  </w:t>
      </w:r>
      <w:r w:rsidRPr="00205C1F">
        <w:rPr>
          <w:rFonts w:ascii="Times New Roman" w:hAnsi="Times New Roman"/>
          <w:sz w:val="24"/>
          <w:szCs w:val="24"/>
          <w:lang w:eastAsia="sk-SK"/>
        </w:rPr>
        <w:t>l), ak kozmetický výrobok  predstavuje vážne riziko pre verejné zdravie; v informácii poskytne podrobnosti podľa  osobitného predpisu,</w:t>
      </w:r>
      <w:r w:rsidRPr="00205C1F">
        <w:rPr>
          <w:rFonts w:ascii="Times New Roman" w:hAnsi="Times New Roman"/>
          <w:sz w:val="24"/>
          <w:szCs w:val="24"/>
          <w:vertAlign w:val="superscript"/>
          <w:lang w:eastAsia="sk-SK"/>
        </w:rPr>
        <w:t>13a</w:t>
      </w:r>
      <w:r w:rsidR="0014515E" w:rsidRPr="00205C1F">
        <w:rPr>
          <w:rFonts w:ascii="Times New Roman" w:hAnsi="Times New Roman"/>
          <w:sz w:val="24"/>
          <w:szCs w:val="24"/>
          <w:vertAlign w:val="superscript"/>
          <w:lang w:eastAsia="sk-SK"/>
        </w:rPr>
        <w:t>ib</w:t>
      </w:r>
      <w:r w:rsidRPr="00205C1F">
        <w:rPr>
          <w:rFonts w:ascii="Times New Roman" w:hAnsi="Times New Roman"/>
          <w:sz w:val="24"/>
          <w:szCs w:val="24"/>
          <w:lang w:eastAsia="sk-SK"/>
        </w:rPr>
        <w:t>) “. </w:t>
      </w:r>
    </w:p>
    <w:bookmarkEnd w:id="7"/>
    <w:p w:rsidR="008D156B" w:rsidRPr="00205C1F" w:rsidRDefault="008D156B">
      <w:pPr>
        <w:spacing w:after="0" w:line="240" w:lineRule="auto"/>
        <w:ind w:right="-5" w:hanging="298"/>
        <w:jc w:val="both"/>
        <w:rPr>
          <w:rFonts w:ascii="Times New Roman" w:hAnsi="Times New Roman"/>
          <w:sz w:val="24"/>
          <w:szCs w:val="24"/>
          <w:lang w:eastAsia="sk-SK"/>
        </w:rPr>
      </w:pPr>
    </w:p>
    <w:p w:rsidR="008D156B" w:rsidRPr="00205C1F" w:rsidRDefault="008D156B">
      <w:pPr>
        <w:spacing w:after="0" w:line="240" w:lineRule="auto"/>
        <w:ind w:right="-5" w:hanging="298"/>
        <w:rPr>
          <w:rFonts w:ascii="Times New Roman" w:hAnsi="Times New Roman"/>
          <w:sz w:val="24"/>
          <w:szCs w:val="24"/>
          <w:lang w:eastAsia="sk-SK"/>
        </w:rPr>
      </w:pPr>
      <w:bookmarkStart w:id="8" w:name="_Hlk86308907"/>
      <w:r w:rsidRPr="00205C1F">
        <w:rPr>
          <w:rFonts w:ascii="Times New Roman" w:hAnsi="Times New Roman"/>
          <w:sz w:val="24"/>
          <w:szCs w:val="24"/>
          <w:lang w:eastAsia="sk-SK"/>
        </w:rPr>
        <w:t xml:space="preserve">      Poznámky pod čiarou k odkazom </w:t>
      </w:r>
      <w:bookmarkEnd w:id="8"/>
      <w:r w:rsidRPr="00205C1F">
        <w:rPr>
          <w:rFonts w:ascii="Times New Roman" w:hAnsi="Times New Roman"/>
          <w:sz w:val="24"/>
          <w:szCs w:val="24"/>
          <w:lang w:eastAsia="sk-SK"/>
        </w:rPr>
        <w:t>13a</w:t>
      </w:r>
      <w:r w:rsidR="0014515E" w:rsidRPr="00205C1F">
        <w:rPr>
          <w:rFonts w:ascii="Times New Roman" w:hAnsi="Times New Roman"/>
          <w:sz w:val="24"/>
          <w:szCs w:val="24"/>
          <w:lang w:eastAsia="sk-SK"/>
        </w:rPr>
        <w:t>i</w:t>
      </w:r>
      <w:r w:rsidRPr="00205C1F">
        <w:rPr>
          <w:rFonts w:ascii="Times New Roman" w:hAnsi="Times New Roman"/>
          <w:sz w:val="24"/>
          <w:szCs w:val="24"/>
          <w:lang w:eastAsia="sk-SK"/>
        </w:rPr>
        <w:t>a a 13a</w:t>
      </w:r>
      <w:r w:rsidR="0014515E" w:rsidRPr="00205C1F">
        <w:rPr>
          <w:rFonts w:ascii="Times New Roman" w:hAnsi="Times New Roman"/>
          <w:sz w:val="24"/>
          <w:szCs w:val="24"/>
          <w:lang w:eastAsia="sk-SK"/>
        </w:rPr>
        <w:t>ib</w:t>
      </w:r>
      <w:r w:rsidRPr="00205C1F">
        <w:rPr>
          <w:rFonts w:ascii="Times New Roman" w:hAnsi="Times New Roman"/>
          <w:sz w:val="24"/>
          <w:szCs w:val="24"/>
          <w:lang w:eastAsia="sk-SK"/>
        </w:rPr>
        <w:t xml:space="preserve"> znejú:</w:t>
      </w:r>
    </w:p>
    <w:p w:rsidR="008D156B" w:rsidRPr="00205C1F" w:rsidRDefault="008D156B">
      <w:pPr>
        <w:spacing w:after="0" w:line="240" w:lineRule="auto"/>
        <w:ind w:right="-5" w:hanging="298"/>
        <w:rPr>
          <w:rFonts w:ascii="Times New Roman" w:hAnsi="Times New Roman"/>
          <w:sz w:val="24"/>
          <w:szCs w:val="24"/>
          <w:lang w:eastAsia="sk-SK"/>
        </w:rPr>
      </w:pPr>
    </w:p>
    <w:p w:rsidR="008D156B" w:rsidRPr="00205C1F" w:rsidRDefault="008D156B">
      <w:pPr>
        <w:spacing w:after="0" w:line="240" w:lineRule="auto"/>
        <w:ind w:left="9" w:right="32" w:firstLine="16"/>
        <w:jc w:val="both"/>
        <w:rPr>
          <w:rFonts w:ascii="Times New Roman" w:hAnsi="Times New Roman"/>
          <w:strike/>
          <w:sz w:val="24"/>
          <w:szCs w:val="24"/>
          <w:lang w:eastAsia="sk-SK"/>
        </w:rPr>
      </w:pPr>
      <w:r w:rsidRPr="00205C1F">
        <w:rPr>
          <w:rFonts w:ascii="Times New Roman" w:hAnsi="Times New Roman"/>
          <w:sz w:val="24"/>
          <w:szCs w:val="24"/>
          <w:lang w:eastAsia="sk-SK"/>
        </w:rPr>
        <w:t>„</w:t>
      </w:r>
      <w:r w:rsidRPr="00205C1F">
        <w:rPr>
          <w:rFonts w:ascii="Times New Roman" w:hAnsi="Times New Roman"/>
          <w:sz w:val="24"/>
          <w:szCs w:val="24"/>
          <w:vertAlign w:val="superscript"/>
          <w:lang w:eastAsia="sk-SK"/>
        </w:rPr>
        <w:t>13a</w:t>
      </w:r>
      <w:r w:rsidR="0014515E" w:rsidRPr="00205C1F">
        <w:rPr>
          <w:rFonts w:ascii="Times New Roman" w:hAnsi="Times New Roman"/>
          <w:sz w:val="24"/>
          <w:szCs w:val="24"/>
          <w:vertAlign w:val="superscript"/>
          <w:lang w:eastAsia="sk-SK"/>
        </w:rPr>
        <w:t>ia</w:t>
      </w:r>
      <w:r w:rsidRPr="00205C1F">
        <w:rPr>
          <w:rFonts w:ascii="Times New Roman" w:hAnsi="Times New Roman"/>
          <w:sz w:val="24"/>
          <w:szCs w:val="24"/>
          <w:lang w:eastAsia="sk-SK"/>
        </w:rPr>
        <w:t xml:space="preserve">) § 6 nariadenia vlády Slovenskej republiky č. 404/2007 Z. z. </w:t>
      </w:r>
    </w:p>
    <w:p w:rsidR="008D156B" w:rsidRPr="00205C1F" w:rsidRDefault="008D156B">
      <w:pPr>
        <w:spacing w:after="0" w:line="240" w:lineRule="auto"/>
        <w:ind w:left="10" w:right="-6" w:hanging="10"/>
        <w:jc w:val="both"/>
        <w:rPr>
          <w:rFonts w:ascii="Times New Roman" w:hAnsi="Times New Roman"/>
          <w:sz w:val="24"/>
          <w:szCs w:val="24"/>
          <w:lang w:eastAsia="sk-SK"/>
        </w:rPr>
      </w:pPr>
      <w:r w:rsidRPr="00205C1F">
        <w:rPr>
          <w:rFonts w:ascii="Times New Roman" w:hAnsi="Times New Roman"/>
          <w:sz w:val="24"/>
          <w:szCs w:val="24"/>
          <w:vertAlign w:val="superscript"/>
          <w:lang w:eastAsia="sk-SK"/>
        </w:rPr>
        <w:t>13a</w:t>
      </w:r>
      <w:r w:rsidR="0014515E" w:rsidRPr="00205C1F">
        <w:rPr>
          <w:rFonts w:ascii="Times New Roman" w:hAnsi="Times New Roman"/>
          <w:sz w:val="24"/>
          <w:szCs w:val="24"/>
          <w:vertAlign w:val="superscript"/>
          <w:lang w:eastAsia="sk-SK"/>
        </w:rPr>
        <w:t>ib</w:t>
      </w:r>
      <w:r w:rsidRPr="00205C1F">
        <w:rPr>
          <w:rFonts w:ascii="Times New Roman" w:hAnsi="Times New Roman"/>
          <w:sz w:val="24"/>
          <w:szCs w:val="24"/>
          <w:lang w:eastAsia="sk-SK"/>
        </w:rPr>
        <w:t xml:space="preserve">) </w:t>
      </w:r>
      <w:r w:rsidR="00BD660B" w:rsidRPr="00205C1F">
        <w:rPr>
          <w:rFonts w:ascii="Times New Roman" w:hAnsi="Times New Roman"/>
          <w:iCs/>
          <w:sz w:val="24"/>
          <w:szCs w:val="24"/>
        </w:rPr>
        <w:t>Čl. 20 ods. 3 nariadenia Európskeho  parlamentu a Rady (EÚ) 2019/1020 o dohľade nad trhom a súlade výrobkov a o zmene  smernice 2004/42/ES a nariadení (ES) č. 765/2008 a (EÚ) č. 305/2011 (Ú. v. EÚ L 169, 25. 6. 2019).“.</w:t>
      </w:r>
      <w:bookmarkStart w:id="9" w:name="_Hlk86308700"/>
      <w:r w:rsidRPr="00205C1F">
        <w:rPr>
          <w:rFonts w:ascii="Times New Roman" w:hAnsi="Times New Roman"/>
          <w:sz w:val="24"/>
          <w:szCs w:val="24"/>
          <w:lang w:eastAsia="sk-SK"/>
        </w:rPr>
        <w:t> </w:t>
      </w:r>
    </w:p>
    <w:p w:rsidR="008D156B" w:rsidRPr="00205C1F" w:rsidRDefault="008D156B">
      <w:pPr>
        <w:spacing w:after="0" w:line="240" w:lineRule="auto"/>
        <w:ind w:left="10" w:right="-6" w:hanging="10"/>
        <w:jc w:val="both"/>
        <w:rPr>
          <w:rFonts w:ascii="Times New Roman" w:hAnsi="Times New Roman"/>
          <w:sz w:val="24"/>
          <w:szCs w:val="24"/>
          <w:lang w:eastAsia="sk-SK"/>
        </w:rPr>
      </w:pPr>
    </w:p>
    <w:p w:rsidR="008D156B" w:rsidRPr="00205C1F" w:rsidRDefault="008D156B">
      <w:pPr>
        <w:numPr>
          <w:ilvl w:val="0"/>
          <w:numId w:val="2"/>
        </w:numPr>
        <w:spacing w:after="0" w:line="240" w:lineRule="auto"/>
        <w:rPr>
          <w:rFonts w:ascii="Times New Roman" w:hAnsi="Times New Roman"/>
          <w:sz w:val="24"/>
          <w:szCs w:val="24"/>
          <w:lang w:eastAsia="sk-SK"/>
        </w:rPr>
      </w:pPr>
      <w:r w:rsidRPr="00205C1F">
        <w:rPr>
          <w:rFonts w:ascii="Times New Roman" w:hAnsi="Times New Roman"/>
          <w:sz w:val="24"/>
          <w:szCs w:val="24"/>
          <w:lang w:eastAsia="sk-SK"/>
        </w:rPr>
        <w:t>V § 5 ods. 5  písmeno n) znie:</w:t>
      </w:r>
    </w:p>
    <w:p w:rsidR="008D156B" w:rsidRPr="00205C1F" w:rsidRDefault="008D156B">
      <w:pPr>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„n</w:t>
      </w:r>
      <w:bookmarkStart w:id="10" w:name="_Hlk120276964"/>
      <w:r w:rsidRPr="00205C1F">
        <w:rPr>
          <w:rFonts w:ascii="Times New Roman" w:hAnsi="Times New Roman"/>
          <w:sz w:val="24"/>
          <w:szCs w:val="24"/>
          <w:lang w:eastAsia="sk-SK"/>
        </w:rPr>
        <w:t xml:space="preserve">) </w:t>
      </w:r>
      <w:r w:rsidR="0014515E" w:rsidRPr="00205C1F">
        <w:rPr>
          <w:rFonts w:ascii="Times New Roman" w:hAnsi="Times New Roman"/>
          <w:sz w:val="24"/>
          <w:szCs w:val="24"/>
        </w:rPr>
        <w:t>poskytuje potrebnú súčinnosť colným orgánom</w:t>
      </w:r>
      <w:r w:rsidR="0014515E" w:rsidRPr="00205C1F">
        <w:rPr>
          <w:rFonts w:ascii="Times New Roman" w:hAnsi="Times New Roman"/>
          <w:sz w:val="24"/>
          <w:szCs w:val="24"/>
          <w:vertAlign w:val="superscript"/>
        </w:rPr>
        <w:t>13al</w:t>
      </w:r>
      <w:r w:rsidR="0014515E" w:rsidRPr="00205C1F">
        <w:rPr>
          <w:rFonts w:ascii="Times New Roman" w:hAnsi="Times New Roman"/>
          <w:sz w:val="24"/>
          <w:szCs w:val="24"/>
        </w:rPr>
        <w:t>)</w:t>
      </w:r>
      <w:r w:rsidR="0014515E" w:rsidRPr="00205C1F">
        <w:rPr>
          <w:rFonts w:ascii="Times New Roman" w:hAnsi="Times New Roman"/>
          <w:sz w:val="24"/>
          <w:szCs w:val="24"/>
          <w:vertAlign w:val="superscript"/>
        </w:rPr>
        <w:t xml:space="preserve"> </w:t>
      </w:r>
      <w:r w:rsidR="0014515E" w:rsidRPr="00205C1F">
        <w:rPr>
          <w:rFonts w:ascii="Times New Roman" w:hAnsi="Times New Roman"/>
          <w:sz w:val="24"/>
          <w:szCs w:val="24"/>
        </w:rPr>
        <w:t>podľa osobitného predpisu</w:t>
      </w:r>
      <w:r w:rsidR="00EE5EA3" w:rsidRPr="00205C1F">
        <w:rPr>
          <w:rFonts w:ascii="Times New Roman" w:hAnsi="Times New Roman"/>
          <w:sz w:val="24"/>
          <w:szCs w:val="24"/>
        </w:rPr>
        <w:t>,</w:t>
      </w:r>
      <w:r w:rsidR="0014515E" w:rsidRPr="00205C1F">
        <w:rPr>
          <w:rFonts w:ascii="Times New Roman" w:hAnsi="Times New Roman"/>
          <w:sz w:val="24"/>
          <w:szCs w:val="24"/>
          <w:vertAlign w:val="superscript"/>
        </w:rPr>
        <w:t>13am</w:t>
      </w:r>
      <w:bookmarkEnd w:id="10"/>
      <w:r w:rsidR="0014515E" w:rsidRPr="00205C1F">
        <w:rPr>
          <w:rFonts w:ascii="Times New Roman" w:hAnsi="Times New Roman"/>
          <w:sz w:val="24"/>
          <w:szCs w:val="24"/>
        </w:rPr>
        <w:t>)</w:t>
      </w:r>
      <w:r w:rsidRPr="00205C1F">
        <w:rPr>
          <w:rFonts w:ascii="Times New Roman" w:hAnsi="Times New Roman"/>
          <w:sz w:val="24"/>
          <w:szCs w:val="24"/>
          <w:lang w:eastAsia="sk-SK"/>
        </w:rPr>
        <w:t>“.</w:t>
      </w:r>
    </w:p>
    <w:p w:rsidR="00EE5EA3" w:rsidRPr="00205C1F" w:rsidRDefault="00EE5EA3" w:rsidP="00EE5EA3">
      <w:pPr>
        <w:spacing w:after="0" w:line="240" w:lineRule="auto"/>
        <w:jc w:val="both"/>
        <w:rPr>
          <w:rFonts w:ascii="Times New Roman" w:hAnsi="Times New Roman"/>
          <w:sz w:val="24"/>
          <w:szCs w:val="24"/>
          <w:lang w:eastAsia="sk-SK"/>
        </w:rPr>
      </w:pPr>
    </w:p>
    <w:p w:rsidR="008D156B" w:rsidRPr="00205C1F" w:rsidRDefault="008D156B" w:rsidP="00EE5EA3">
      <w:pPr>
        <w:spacing w:after="0" w:line="240" w:lineRule="auto"/>
        <w:jc w:val="both"/>
        <w:rPr>
          <w:rFonts w:ascii="Times New Roman" w:hAnsi="Times New Roman"/>
          <w:sz w:val="24"/>
          <w:szCs w:val="24"/>
        </w:rPr>
      </w:pPr>
      <w:r w:rsidRPr="00205C1F">
        <w:rPr>
          <w:rFonts w:ascii="Times New Roman" w:hAnsi="Times New Roman"/>
          <w:sz w:val="24"/>
          <w:szCs w:val="24"/>
          <w:lang w:eastAsia="sk-SK"/>
        </w:rPr>
        <w:t>Poznámka pod čiarou k odkazu 13am znie:</w:t>
      </w:r>
    </w:p>
    <w:p w:rsidR="008D156B" w:rsidRPr="00205C1F" w:rsidRDefault="008D156B" w:rsidP="00EE5EA3">
      <w:pPr>
        <w:spacing w:after="0" w:line="240" w:lineRule="auto"/>
        <w:ind w:left="10" w:right="-6" w:hanging="10"/>
        <w:jc w:val="both"/>
        <w:rPr>
          <w:rFonts w:ascii="Times New Roman" w:hAnsi="Times New Roman"/>
          <w:strike/>
          <w:sz w:val="24"/>
          <w:szCs w:val="24"/>
          <w:lang w:eastAsia="sk-SK"/>
        </w:rPr>
      </w:pPr>
      <w:r w:rsidRPr="00205C1F">
        <w:rPr>
          <w:rFonts w:ascii="Times New Roman" w:hAnsi="Times New Roman"/>
          <w:sz w:val="24"/>
          <w:szCs w:val="24"/>
        </w:rPr>
        <w:t>„</w:t>
      </w:r>
      <w:r w:rsidRPr="00205C1F">
        <w:rPr>
          <w:rFonts w:ascii="Times New Roman" w:hAnsi="Times New Roman"/>
          <w:sz w:val="24"/>
          <w:szCs w:val="24"/>
          <w:vertAlign w:val="superscript"/>
        </w:rPr>
        <w:t>13am</w:t>
      </w:r>
      <w:r w:rsidRPr="00205C1F">
        <w:t>)</w:t>
      </w:r>
      <w:r w:rsidRPr="00205C1F">
        <w:rPr>
          <w:rFonts w:ascii="Times New Roman" w:hAnsi="Times New Roman"/>
          <w:sz w:val="24"/>
          <w:szCs w:val="24"/>
        </w:rPr>
        <w:t xml:space="preserve"> Čl. 2</w:t>
      </w:r>
      <w:r w:rsidR="0014515E" w:rsidRPr="00205C1F">
        <w:rPr>
          <w:rFonts w:ascii="Times New Roman" w:hAnsi="Times New Roman"/>
          <w:sz w:val="24"/>
          <w:szCs w:val="24"/>
        </w:rPr>
        <w:t>5</w:t>
      </w:r>
      <w:r w:rsidRPr="00205C1F">
        <w:rPr>
          <w:rFonts w:ascii="Times New Roman" w:hAnsi="Times New Roman"/>
          <w:sz w:val="24"/>
          <w:szCs w:val="24"/>
        </w:rPr>
        <w:t xml:space="preserve"> a</w:t>
      </w:r>
      <w:r w:rsidR="0014515E" w:rsidRPr="00205C1F">
        <w:rPr>
          <w:rFonts w:ascii="Times New Roman" w:hAnsi="Times New Roman"/>
          <w:sz w:val="24"/>
          <w:szCs w:val="24"/>
        </w:rPr>
        <w:t>ž</w:t>
      </w:r>
      <w:r w:rsidRPr="00205C1F">
        <w:rPr>
          <w:rFonts w:ascii="Times New Roman" w:hAnsi="Times New Roman"/>
          <w:sz w:val="24"/>
          <w:szCs w:val="24"/>
        </w:rPr>
        <w:t>  28 nariadenia (EÚ) 2019/1020</w:t>
      </w:r>
      <w:r w:rsidR="00EE5EA3" w:rsidRPr="00205C1F">
        <w:rPr>
          <w:rFonts w:ascii="Times New Roman" w:hAnsi="Times New Roman"/>
          <w:sz w:val="24"/>
          <w:szCs w:val="24"/>
        </w:rPr>
        <w:t>.“.</w:t>
      </w:r>
      <w:r w:rsidRPr="00205C1F">
        <w:rPr>
          <w:rFonts w:ascii="Times New Roman" w:hAnsi="Times New Roman"/>
          <w:sz w:val="24"/>
          <w:szCs w:val="24"/>
        </w:rPr>
        <w:t xml:space="preserve"> </w:t>
      </w:r>
    </w:p>
    <w:p w:rsidR="008D156B" w:rsidRPr="00205C1F" w:rsidRDefault="008D156B" w:rsidP="00EE5EA3">
      <w:pPr>
        <w:spacing w:after="0" w:line="240" w:lineRule="auto"/>
        <w:ind w:left="10" w:right="-6" w:hanging="10"/>
        <w:jc w:val="both"/>
        <w:rPr>
          <w:rFonts w:ascii="Times New Roman" w:hAnsi="Times New Roman"/>
          <w:sz w:val="24"/>
          <w:szCs w:val="24"/>
          <w:lang w:eastAsia="sk-SK"/>
        </w:rPr>
      </w:pPr>
    </w:p>
    <w:bookmarkEnd w:id="9"/>
    <w:p w:rsidR="008D156B" w:rsidRPr="00205C1F" w:rsidRDefault="008D156B">
      <w:pPr>
        <w:spacing w:after="0" w:line="240" w:lineRule="auto"/>
        <w:ind w:left="360" w:right="-4"/>
        <w:jc w:val="both"/>
        <w:rPr>
          <w:rFonts w:ascii="Times New Roman" w:hAnsi="Times New Roman"/>
          <w:sz w:val="24"/>
          <w:szCs w:val="24"/>
          <w:lang w:eastAsia="sk-SK"/>
        </w:rPr>
      </w:pPr>
    </w:p>
    <w:p w:rsidR="008D156B" w:rsidRPr="00205C1F" w:rsidRDefault="008D156B">
      <w:pPr>
        <w:numPr>
          <w:ilvl w:val="0"/>
          <w:numId w:val="2"/>
        </w:numPr>
        <w:spacing w:after="0" w:line="240" w:lineRule="auto"/>
        <w:ind w:right="-4"/>
        <w:jc w:val="both"/>
        <w:rPr>
          <w:rFonts w:ascii="Times New Roman" w:hAnsi="Times New Roman"/>
          <w:sz w:val="24"/>
          <w:szCs w:val="24"/>
          <w:lang w:eastAsia="sk-SK"/>
        </w:rPr>
      </w:pPr>
      <w:r w:rsidRPr="00205C1F">
        <w:rPr>
          <w:rFonts w:ascii="Times New Roman" w:hAnsi="Times New Roman"/>
          <w:sz w:val="24"/>
          <w:szCs w:val="24"/>
          <w:lang w:eastAsia="sk-SK"/>
        </w:rPr>
        <w:t>V § 5 sa odsek 5 dopĺňa písmenami o) až r), ktoré znejú:</w:t>
      </w:r>
    </w:p>
    <w:p w:rsidR="008D156B" w:rsidRPr="00205C1F" w:rsidRDefault="008D156B" w:rsidP="00DE6BB3">
      <w:pPr>
        <w:spacing w:after="0" w:line="240" w:lineRule="auto"/>
        <w:ind w:left="9" w:right="-2" w:firstLine="6"/>
        <w:jc w:val="both"/>
        <w:rPr>
          <w:rFonts w:ascii="Times New Roman" w:hAnsi="Times New Roman"/>
          <w:iCs/>
          <w:sz w:val="24"/>
          <w:szCs w:val="24"/>
          <w:lang w:eastAsia="sk-SK"/>
        </w:rPr>
      </w:pPr>
      <w:r w:rsidRPr="00205C1F">
        <w:rPr>
          <w:rFonts w:ascii="Times New Roman" w:hAnsi="Times New Roman"/>
          <w:iCs/>
          <w:sz w:val="24"/>
          <w:szCs w:val="24"/>
          <w:lang w:eastAsia="sk-SK"/>
        </w:rPr>
        <w:t>„o) vykonáva doh</w:t>
      </w:r>
      <w:r w:rsidR="00816643" w:rsidRPr="00205C1F">
        <w:rPr>
          <w:rFonts w:ascii="Times New Roman" w:hAnsi="Times New Roman"/>
          <w:iCs/>
          <w:sz w:val="24"/>
          <w:szCs w:val="24"/>
          <w:lang w:eastAsia="sk-SK"/>
        </w:rPr>
        <w:t>ľ</w:t>
      </w:r>
      <w:r w:rsidRPr="00205C1F">
        <w:rPr>
          <w:rFonts w:ascii="Times New Roman" w:hAnsi="Times New Roman"/>
          <w:iCs/>
          <w:sz w:val="24"/>
          <w:szCs w:val="24"/>
          <w:lang w:eastAsia="sk-SK"/>
        </w:rPr>
        <w:t>a</w:t>
      </w:r>
      <w:r w:rsidR="00816643" w:rsidRPr="00205C1F">
        <w:rPr>
          <w:rFonts w:ascii="Times New Roman" w:hAnsi="Times New Roman"/>
          <w:iCs/>
          <w:sz w:val="24"/>
          <w:szCs w:val="24"/>
          <w:lang w:eastAsia="sk-SK"/>
        </w:rPr>
        <w:t>d</w:t>
      </w:r>
      <w:r w:rsidRPr="00205C1F">
        <w:rPr>
          <w:rFonts w:ascii="Times New Roman" w:hAnsi="Times New Roman"/>
          <w:iCs/>
          <w:sz w:val="24"/>
          <w:szCs w:val="24"/>
          <w:lang w:eastAsia="sk-SK"/>
        </w:rPr>
        <w:t xml:space="preserve"> nad ponukou a predajom kozmetických výrobkov podľa osobitného predpisu,</w:t>
      </w:r>
      <w:r w:rsidRPr="00205C1F">
        <w:rPr>
          <w:rFonts w:ascii="Times New Roman" w:hAnsi="Times New Roman"/>
          <w:iCs/>
          <w:sz w:val="24"/>
          <w:szCs w:val="24"/>
          <w:vertAlign w:val="superscript"/>
          <w:lang w:eastAsia="sk-SK"/>
        </w:rPr>
        <w:t>13a</w:t>
      </w:r>
      <w:r w:rsidR="00F3132E" w:rsidRPr="00205C1F">
        <w:rPr>
          <w:rFonts w:ascii="Times New Roman" w:hAnsi="Times New Roman"/>
          <w:iCs/>
          <w:sz w:val="24"/>
          <w:szCs w:val="24"/>
          <w:vertAlign w:val="superscript"/>
          <w:lang w:eastAsia="sk-SK"/>
        </w:rPr>
        <w:t>n</w:t>
      </w:r>
      <w:r w:rsidRPr="00205C1F">
        <w:rPr>
          <w:rFonts w:ascii="Times New Roman" w:hAnsi="Times New Roman"/>
          <w:iCs/>
          <w:sz w:val="24"/>
          <w:szCs w:val="24"/>
          <w:lang w:eastAsia="sk-SK"/>
        </w:rPr>
        <w:t>)</w:t>
      </w:r>
    </w:p>
    <w:p w:rsidR="008D156B" w:rsidRPr="00205C1F" w:rsidRDefault="008D156B" w:rsidP="00DE6BB3">
      <w:pPr>
        <w:spacing w:after="0" w:line="240" w:lineRule="auto"/>
        <w:ind w:left="9" w:right="-2" w:firstLine="6"/>
        <w:jc w:val="both"/>
        <w:rPr>
          <w:rFonts w:ascii="Times New Roman" w:hAnsi="Times New Roman"/>
          <w:iCs/>
          <w:sz w:val="24"/>
          <w:szCs w:val="24"/>
          <w:lang w:eastAsia="sk-SK"/>
        </w:rPr>
      </w:pPr>
      <w:r w:rsidRPr="00205C1F">
        <w:rPr>
          <w:rFonts w:ascii="Times New Roman" w:hAnsi="Times New Roman"/>
          <w:iCs/>
          <w:sz w:val="24"/>
          <w:szCs w:val="24"/>
          <w:lang w:eastAsia="sk-SK"/>
        </w:rPr>
        <w:t xml:space="preserve">p) </w:t>
      </w:r>
      <w:r w:rsidR="00F3132E" w:rsidRPr="00205C1F">
        <w:rPr>
          <w:rFonts w:ascii="Times New Roman" w:hAnsi="Times New Roman"/>
          <w:sz w:val="24"/>
          <w:szCs w:val="24"/>
        </w:rPr>
        <w:t>spolupracuje s Ministerstvom hospodárstva Slovenskej republiky pri plnení úloh, ktoré vyplývajú z osobitného predpisu</w:t>
      </w:r>
      <w:r w:rsidR="00EE5EA3" w:rsidRPr="00205C1F">
        <w:rPr>
          <w:rFonts w:ascii="Times New Roman" w:hAnsi="Times New Roman"/>
          <w:sz w:val="24"/>
          <w:szCs w:val="24"/>
        </w:rPr>
        <w:t>,</w:t>
      </w:r>
      <w:r w:rsidR="00F3132E" w:rsidRPr="00205C1F">
        <w:rPr>
          <w:rFonts w:ascii="Times New Roman" w:hAnsi="Times New Roman"/>
          <w:iCs/>
          <w:sz w:val="24"/>
          <w:szCs w:val="24"/>
          <w:vertAlign w:val="superscript"/>
          <w:lang w:eastAsia="sk-SK"/>
        </w:rPr>
        <w:t>13ao</w:t>
      </w:r>
      <w:r w:rsidR="00EE5EA3" w:rsidRPr="00205C1F">
        <w:rPr>
          <w:rFonts w:ascii="Times New Roman" w:hAnsi="Times New Roman"/>
          <w:iCs/>
          <w:sz w:val="24"/>
          <w:szCs w:val="24"/>
          <w:lang w:eastAsia="sk-SK"/>
        </w:rPr>
        <w:t>)</w:t>
      </w:r>
      <w:r w:rsidRPr="00205C1F">
        <w:rPr>
          <w:rFonts w:ascii="Times New Roman" w:hAnsi="Times New Roman"/>
          <w:iCs/>
          <w:sz w:val="24"/>
          <w:szCs w:val="24"/>
          <w:lang w:eastAsia="sk-SK"/>
        </w:rPr>
        <w:t> </w:t>
      </w:r>
    </w:p>
    <w:p w:rsidR="008D156B" w:rsidRPr="00205C1F" w:rsidRDefault="008D156B" w:rsidP="00DE6BB3">
      <w:pPr>
        <w:spacing w:after="0" w:line="240" w:lineRule="auto"/>
        <w:ind w:left="9" w:right="-6" w:firstLine="14"/>
        <w:jc w:val="both"/>
        <w:rPr>
          <w:rFonts w:ascii="Times New Roman" w:hAnsi="Times New Roman"/>
          <w:iCs/>
          <w:sz w:val="24"/>
          <w:szCs w:val="24"/>
          <w:lang w:eastAsia="sk-SK"/>
        </w:rPr>
      </w:pPr>
      <w:r w:rsidRPr="00205C1F">
        <w:rPr>
          <w:rFonts w:ascii="Times New Roman" w:hAnsi="Times New Roman"/>
          <w:iCs/>
          <w:sz w:val="24"/>
          <w:szCs w:val="24"/>
          <w:lang w:eastAsia="sk-SK"/>
        </w:rPr>
        <w:t xml:space="preserve">q) </w:t>
      </w:r>
      <w:r w:rsidR="00F3132E" w:rsidRPr="00205C1F">
        <w:rPr>
          <w:rFonts w:ascii="Times New Roman" w:hAnsi="Times New Roman"/>
          <w:sz w:val="24"/>
          <w:szCs w:val="24"/>
        </w:rPr>
        <w:t>vydáva na požiadanie výrobcu osvedčenie o voľnom predaji kozmetického výrobku do tretích krajín podľa § 43 ods. 3 písm. b),</w:t>
      </w:r>
      <w:r w:rsidRPr="00205C1F">
        <w:rPr>
          <w:rFonts w:ascii="Times New Roman" w:hAnsi="Times New Roman"/>
          <w:iCs/>
          <w:sz w:val="24"/>
          <w:szCs w:val="24"/>
          <w:lang w:eastAsia="sk-SK"/>
        </w:rPr>
        <w:t> </w:t>
      </w:r>
    </w:p>
    <w:p w:rsidR="008D156B" w:rsidRPr="00205C1F" w:rsidRDefault="008D156B" w:rsidP="00DE6BB3">
      <w:pPr>
        <w:spacing w:after="0" w:line="240" w:lineRule="auto"/>
        <w:ind w:left="16" w:right="173" w:hanging="7"/>
        <w:jc w:val="both"/>
        <w:rPr>
          <w:rFonts w:ascii="Times New Roman" w:hAnsi="Times New Roman"/>
          <w:iCs/>
          <w:sz w:val="24"/>
          <w:szCs w:val="24"/>
          <w:lang w:eastAsia="sk-SK"/>
        </w:rPr>
      </w:pPr>
      <w:r w:rsidRPr="00205C1F">
        <w:rPr>
          <w:rFonts w:ascii="Times New Roman" w:hAnsi="Times New Roman"/>
          <w:iCs/>
          <w:sz w:val="24"/>
          <w:szCs w:val="24"/>
          <w:lang w:eastAsia="sk-SK"/>
        </w:rPr>
        <w:t xml:space="preserve">r) </w:t>
      </w:r>
      <w:r w:rsidR="00F3132E" w:rsidRPr="00205C1F">
        <w:rPr>
          <w:rFonts w:ascii="Times New Roman" w:hAnsi="Times New Roman"/>
          <w:sz w:val="24"/>
          <w:szCs w:val="24"/>
        </w:rPr>
        <w:t>vydáva na požiadanie výrobcu osvedčenie o dodržaní požiadaviek na správnu výrobnú prax pri výrobe kozmetického výrobku podľa § 43 ods. 3 písm. c</w:t>
      </w:r>
      <w:r w:rsidR="009A1EB3" w:rsidRPr="00205C1F">
        <w:rPr>
          <w:rFonts w:ascii="Times New Roman" w:hAnsi="Times New Roman"/>
          <w:sz w:val="24"/>
          <w:szCs w:val="24"/>
        </w:rPr>
        <w:t>)</w:t>
      </w:r>
      <w:r w:rsidR="00F3132E" w:rsidRPr="00205C1F">
        <w:rPr>
          <w:rFonts w:ascii="Times New Roman" w:hAnsi="Times New Roman"/>
          <w:sz w:val="24"/>
          <w:szCs w:val="24"/>
        </w:rPr>
        <w:t>.“.</w:t>
      </w:r>
    </w:p>
    <w:p w:rsidR="008D156B" w:rsidRPr="00205C1F" w:rsidRDefault="008D156B" w:rsidP="00DE6BB3">
      <w:pPr>
        <w:spacing w:after="0" w:line="240" w:lineRule="auto"/>
        <w:ind w:left="16" w:right="173" w:hanging="7"/>
        <w:jc w:val="both"/>
        <w:rPr>
          <w:rFonts w:ascii="Times New Roman" w:hAnsi="Times New Roman"/>
          <w:i/>
          <w:sz w:val="24"/>
          <w:szCs w:val="24"/>
          <w:lang w:eastAsia="sk-SK"/>
        </w:rPr>
      </w:pPr>
    </w:p>
    <w:p w:rsidR="00F3132E" w:rsidRPr="00205C1F" w:rsidRDefault="00F3132E" w:rsidP="00DE6BB3">
      <w:pPr>
        <w:jc w:val="both"/>
        <w:rPr>
          <w:rFonts w:ascii="Times New Roman" w:hAnsi="Times New Roman"/>
          <w:sz w:val="24"/>
          <w:szCs w:val="24"/>
        </w:rPr>
      </w:pPr>
      <w:r w:rsidRPr="00205C1F">
        <w:rPr>
          <w:rFonts w:ascii="Times New Roman" w:hAnsi="Times New Roman"/>
          <w:sz w:val="24"/>
          <w:szCs w:val="24"/>
        </w:rPr>
        <w:t>Poznámky pod čiarou k odkazom 13an a 13ao  znejú:</w:t>
      </w:r>
    </w:p>
    <w:p w:rsidR="00F3132E" w:rsidRPr="00205C1F" w:rsidRDefault="00F3132E" w:rsidP="00DE6BB3">
      <w:pPr>
        <w:jc w:val="both"/>
        <w:rPr>
          <w:rFonts w:ascii="Times New Roman" w:hAnsi="Times New Roman"/>
          <w:sz w:val="24"/>
          <w:szCs w:val="24"/>
        </w:rPr>
      </w:pPr>
      <w:r w:rsidRPr="00205C1F">
        <w:rPr>
          <w:rFonts w:ascii="Times New Roman" w:hAnsi="Times New Roman"/>
          <w:sz w:val="24"/>
          <w:szCs w:val="24"/>
        </w:rPr>
        <w:lastRenderedPageBreak/>
        <w:t>„</w:t>
      </w:r>
      <w:bookmarkStart w:id="11" w:name="_Hlk120277129"/>
      <w:r w:rsidRPr="00205C1F">
        <w:rPr>
          <w:rFonts w:ascii="Times New Roman" w:hAnsi="Times New Roman"/>
          <w:sz w:val="24"/>
          <w:szCs w:val="24"/>
          <w:vertAlign w:val="superscript"/>
        </w:rPr>
        <w:t>13an</w:t>
      </w:r>
      <w:r w:rsidRPr="00205C1F">
        <w:rPr>
          <w:rFonts w:ascii="Times New Roman" w:hAnsi="Times New Roman"/>
          <w:sz w:val="24"/>
          <w:szCs w:val="24"/>
        </w:rPr>
        <w:t>)</w:t>
      </w:r>
      <w:r w:rsidRPr="00205C1F">
        <w:rPr>
          <w:rFonts w:ascii="Times New Roman" w:hAnsi="Times New Roman"/>
          <w:sz w:val="24"/>
          <w:szCs w:val="24"/>
        </w:rPr>
        <w:tab/>
        <w:t xml:space="preserve">Napríklad </w:t>
      </w:r>
      <w:r w:rsidR="00BD660B" w:rsidRPr="00205C1F">
        <w:rPr>
          <w:rFonts w:ascii="Times New Roman" w:hAnsi="Times New Roman"/>
          <w:sz w:val="24"/>
          <w:szCs w:val="24"/>
        </w:rPr>
        <w:t xml:space="preserve">nariadenie (EÚ) 2019/1020, </w:t>
      </w:r>
      <w:r w:rsidRPr="00205C1F">
        <w:rPr>
          <w:rFonts w:ascii="Times New Roman" w:hAnsi="Times New Roman"/>
          <w:sz w:val="24"/>
          <w:szCs w:val="24"/>
        </w:rPr>
        <w:t>§ 19 ods. 1 písm. b) zákona č. 250/2007 Z. z. o ochrane spotrebiteľa a o zmene zákona Slovenskej národnej rady č. 372/1990 Zb. o priestupkoch v znení neskorších predpisov, § 14 ods. 1 zákona č. 102/2014 Z. z. o ochrane spotrebiteľa pri predaji tovaru alebo poskytovaní služieb na základe zmluvy uzavretej na diaľku alebo zmluvy uzavretej mimo  prevádzkových priestorov predávajúceho a o zmene a doplnení niektorých zákonov</w:t>
      </w:r>
      <w:r w:rsidR="00BD660B" w:rsidRPr="00205C1F">
        <w:rPr>
          <w:rFonts w:ascii="Times New Roman" w:hAnsi="Times New Roman"/>
          <w:sz w:val="24"/>
          <w:szCs w:val="24"/>
        </w:rPr>
        <w:t>.</w:t>
      </w:r>
      <w:r w:rsidR="00EE5EA3" w:rsidRPr="00205C1F">
        <w:rPr>
          <w:rFonts w:ascii="Times New Roman" w:hAnsi="Times New Roman"/>
          <w:sz w:val="24"/>
          <w:szCs w:val="24"/>
        </w:rPr>
        <w:t>.</w:t>
      </w:r>
    </w:p>
    <w:p w:rsidR="00F3132E" w:rsidRPr="00205C1F" w:rsidRDefault="00F3132E" w:rsidP="00DE6BB3">
      <w:pPr>
        <w:jc w:val="both"/>
        <w:rPr>
          <w:rFonts w:ascii="Times New Roman" w:hAnsi="Times New Roman"/>
          <w:sz w:val="24"/>
          <w:szCs w:val="24"/>
        </w:rPr>
      </w:pPr>
      <w:r w:rsidRPr="00205C1F">
        <w:rPr>
          <w:rFonts w:ascii="Times New Roman" w:hAnsi="Times New Roman"/>
          <w:sz w:val="24"/>
          <w:szCs w:val="24"/>
          <w:vertAlign w:val="superscript"/>
        </w:rPr>
        <w:t>13ao</w:t>
      </w:r>
      <w:r w:rsidRPr="00205C1F">
        <w:rPr>
          <w:rFonts w:ascii="Times New Roman" w:hAnsi="Times New Roman"/>
          <w:sz w:val="24"/>
          <w:szCs w:val="24"/>
        </w:rPr>
        <w:t xml:space="preserve">) </w:t>
      </w:r>
      <w:r w:rsidR="00EE5EA3" w:rsidRPr="00205C1F">
        <w:rPr>
          <w:rFonts w:ascii="Times New Roman" w:hAnsi="Times New Roman"/>
          <w:sz w:val="24"/>
          <w:szCs w:val="24"/>
        </w:rPr>
        <w:t>N</w:t>
      </w:r>
      <w:r w:rsidRPr="00205C1F">
        <w:rPr>
          <w:rFonts w:ascii="Times New Roman" w:hAnsi="Times New Roman"/>
          <w:sz w:val="24"/>
          <w:szCs w:val="24"/>
        </w:rPr>
        <w:t>ariadenie (EÚ) 2019/1020.“.</w:t>
      </w:r>
    </w:p>
    <w:bookmarkEnd w:id="11"/>
    <w:p w:rsidR="008D156B" w:rsidRPr="00205C1F" w:rsidRDefault="008D156B" w:rsidP="001C0F73">
      <w:pPr>
        <w:pStyle w:val="ListParagraph1"/>
        <w:numPr>
          <w:ilvl w:val="0"/>
          <w:numId w:val="2"/>
        </w:numPr>
        <w:tabs>
          <w:tab w:val="num" w:pos="369"/>
        </w:tabs>
        <w:ind w:left="369" w:hanging="85"/>
        <w:jc w:val="both"/>
      </w:pPr>
      <w:r w:rsidRPr="00205C1F">
        <w:t>V § 6 ods. 3 písm. e) sa za slovo „nariaďuje“ vkladajú slová „ a zrušuje“.</w:t>
      </w:r>
    </w:p>
    <w:p w:rsidR="008D156B" w:rsidRPr="00205C1F" w:rsidRDefault="008D156B" w:rsidP="001C0B53">
      <w:pPr>
        <w:pStyle w:val="ListParagraph1"/>
        <w:ind w:left="0"/>
        <w:jc w:val="both"/>
        <w:rPr>
          <w:b/>
        </w:rPr>
      </w:pPr>
    </w:p>
    <w:p w:rsidR="008D156B" w:rsidRPr="00205C1F" w:rsidRDefault="008D156B" w:rsidP="001C0F73">
      <w:pPr>
        <w:numPr>
          <w:ilvl w:val="0"/>
          <w:numId w:val="2"/>
        </w:numPr>
        <w:tabs>
          <w:tab w:val="num" w:pos="369"/>
        </w:tabs>
        <w:spacing w:after="0" w:line="240" w:lineRule="auto"/>
        <w:ind w:left="369" w:hanging="85"/>
        <w:jc w:val="both"/>
        <w:rPr>
          <w:rFonts w:ascii="Times New Roman" w:hAnsi="Times New Roman"/>
          <w:sz w:val="24"/>
          <w:szCs w:val="24"/>
        </w:rPr>
      </w:pPr>
      <w:r w:rsidRPr="00205C1F">
        <w:rPr>
          <w:rFonts w:ascii="Times New Roman" w:hAnsi="Times New Roman"/>
          <w:sz w:val="24"/>
          <w:szCs w:val="24"/>
        </w:rPr>
        <w:t>V § 6 ods. 3 písm</w:t>
      </w:r>
      <w:r w:rsidR="001C5EA0" w:rsidRPr="00205C1F">
        <w:rPr>
          <w:rFonts w:ascii="Times New Roman" w:hAnsi="Times New Roman"/>
          <w:sz w:val="24"/>
          <w:szCs w:val="24"/>
        </w:rPr>
        <w:t>eno</w:t>
      </w:r>
      <w:r w:rsidRPr="00205C1F">
        <w:rPr>
          <w:rFonts w:ascii="Times New Roman" w:hAnsi="Times New Roman"/>
          <w:sz w:val="24"/>
          <w:szCs w:val="24"/>
        </w:rPr>
        <w:t xml:space="preserve"> h) znie:</w:t>
      </w:r>
    </w:p>
    <w:p w:rsidR="008D156B" w:rsidRPr="00205C1F" w:rsidRDefault="008D156B" w:rsidP="006B33A5">
      <w:pPr>
        <w:spacing w:after="0" w:line="240" w:lineRule="auto"/>
        <w:ind w:left="75"/>
        <w:jc w:val="both"/>
        <w:rPr>
          <w:rFonts w:ascii="Times New Roman" w:hAnsi="Times New Roman"/>
          <w:sz w:val="24"/>
          <w:szCs w:val="24"/>
        </w:rPr>
      </w:pPr>
      <w:r w:rsidRPr="00205C1F">
        <w:rPr>
          <w:rFonts w:ascii="Times New Roman" w:hAnsi="Times New Roman"/>
          <w:sz w:val="24"/>
          <w:szCs w:val="24"/>
        </w:rPr>
        <w:t xml:space="preserve">„h) zriaďuje komisie na preskúšanie odbornej spôsobilosti a vydáva osvedčenia o odbornej spôsobilosti na činnosti uvedené v </w:t>
      </w:r>
      <w:r w:rsidRPr="00205C1F">
        <w:rPr>
          <w:rFonts w:ascii="Times New Roman" w:hAnsi="Times New Roman"/>
          <w:sz w:val="24"/>
          <w:szCs w:val="24"/>
          <w:lang w:eastAsia="sk-SK"/>
        </w:rPr>
        <w:t>§ 15 ods. 1 písm. e) až i),“</w:t>
      </w:r>
      <w:r w:rsidRPr="00205C1F">
        <w:rPr>
          <w:rFonts w:ascii="Times New Roman" w:hAnsi="Times New Roman"/>
          <w:sz w:val="24"/>
          <w:szCs w:val="24"/>
        </w:rPr>
        <w:t xml:space="preserve">.  </w:t>
      </w:r>
    </w:p>
    <w:p w:rsidR="008D156B" w:rsidRPr="00205C1F" w:rsidRDefault="008D156B">
      <w:pPr>
        <w:spacing w:after="0" w:line="240" w:lineRule="auto"/>
        <w:ind w:left="426"/>
        <w:jc w:val="both"/>
        <w:rPr>
          <w:rFonts w:ascii="Times New Roman" w:hAnsi="Times New Roman"/>
          <w:sz w:val="24"/>
          <w:szCs w:val="24"/>
        </w:rPr>
      </w:pPr>
    </w:p>
    <w:p w:rsidR="008D156B" w:rsidRPr="00205C1F" w:rsidRDefault="008D156B" w:rsidP="003A4500">
      <w:pPr>
        <w:spacing w:after="0" w:line="240" w:lineRule="auto"/>
        <w:jc w:val="both"/>
        <w:rPr>
          <w:rStyle w:val="awspanawtext3"/>
          <w:szCs w:val="27"/>
        </w:rPr>
      </w:pPr>
      <w:r w:rsidRPr="00205C1F">
        <w:rPr>
          <w:rFonts w:ascii="Times New Roman" w:hAnsi="Times New Roman"/>
          <w:i/>
          <w:sz w:val="24"/>
          <w:szCs w:val="24"/>
        </w:rPr>
        <w:t xml:space="preserve"> </w:t>
      </w:r>
    </w:p>
    <w:p w:rsidR="008D156B" w:rsidRPr="00205C1F" w:rsidRDefault="008D156B" w:rsidP="001C0F73">
      <w:pPr>
        <w:pStyle w:val="ListParagraph1"/>
        <w:numPr>
          <w:ilvl w:val="0"/>
          <w:numId w:val="2"/>
        </w:numPr>
        <w:tabs>
          <w:tab w:val="clear" w:pos="644"/>
        </w:tabs>
        <w:ind w:left="0" w:firstLine="284"/>
        <w:jc w:val="both"/>
      </w:pPr>
      <w:r w:rsidRPr="00205C1F">
        <w:t>V § 6 ods. 3 písmeno j) znie:</w:t>
      </w:r>
    </w:p>
    <w:p w:rsidR="008D156B" w:rsidRPr="00205C1F" w:rsidRDefault="008D156B">
      <w:pPr>
        <w:spacing w:after="0" w:line="240" w:lineRule="auto"/>
        <w:jc w:val="both"/>
        <w:rPr>
          <w:rFonts w:ascii="Times New Roman" w:hAnsi="Times New Roman"/>
          <w:sz w:val="24"/>
          <w:szCs w:val="24"/>
        </w:rPr>
      </w:pPr>
    </w:p>
    <w:p w:rsidR="008D156B" w:rsidRPr="00205C1F" w:rsidRDefault="008D156B">
      <w:pPr>
        <w:spacing w:after="0" w:line="240" w:lineRule="auto"/>
        <w:jc w:val="both"/>
        <w:rPr>
          <w:rFonts w:ascii="Times New Roman" w:hAnsi="Times New Roman"/>
          <w:sz w:val="24"/>
          <w:szCs w:val="24"/>
        </w:rPr>
      </w:pPr>
      <w:r w:rsidRPr="00205C1F">
        <w:rPr>
          <w:rFonts w:ascii="Times New Roman" w:hAnsi="Times New Roman"/>
          <w:sz w:val="24"/>
          <w:szCs w:val="24"/>
        </w:rPr>
        <w:t>„j) vykonáva štátny zdravotný dozor</w:t>
      </w:r>
      <w:r w:rsidR="009A1EB3" w:rsidRPr="00205C1F">
        <w:rPr>
          <w:rFonts w:ascii="Times New Roman" w:hAnsi="Times New Roman"/>
          <w:sz w:val="24"/>
          <w:szCs w:val="24"/>
        </w:rPr>
        <w:t>,</w:t>
      </w:r>
      <w:r w:rsidR="00554CE4" w:rsidRPr="00205C1F">
        <w:rPr>
          <w:rFonts w:ascii="Times New Roman" w:hAnsi="Times New Roman"/>
          <w:sz w:val="24"/>
          <w:szCs w:val="24"/>
        </w:rPr>
        <w:t xml:space="preserve"> </w:t>
      </w:r>
      <w:r w:rsidRPr="00205C1F">
        <w:rPr>
          <w:rFonts w:ascii="Times New Roman" w:hAnsi="Times New Roman"/>
          <w:sz w:val="24"/>
          <w:szCs w:val="24"/>
        </w:rPr>
        <w:t xml:space="preserve">epidemiologické vyšetrovanie, vydáva pokyny a ukladá opatrenia na odstránenie nedostatkov zistených pri výkone štátneho zdravotného dozoru </w:t>
      </w:r>
      <w:bookmarkStart w:id="12" w:name="_Hlk120265620"/>
      <w:r w:rsidRPr="00205C1F">
        <w:rPr>
          <w:rFonts w:ascii="Times New Roman" w:hAnsi="Times New Roman"/>
          <w:sz w:val="24"/>
          <w:szCs w:val="24"/>
        </w:rPr>
        <w:t xml:space="preserve">a opatrenia na predchádzanie vzniku a šíreniu prenosných ochorení </w:t>
      </w:r>
      <w:bookmarkEnd w:id="12"/>
      <w:r w:rsidRPr="00205C1F">
        <w:rPr>
          <w:rFonts w:ascii="Times New Roman" w:hAnsi="Times New Roman"/>
          <w:sz w:val="24"/>
          <w:szCs w:val="24"/>
        </w:rPr>
        <w:t>podľa § 54 a 55,“.</w:t>
      </w:r>
    </w:p>
    <w:p w:rsidR="008D156B" w:rsidRPr="00205C1F" w:rsidRDefault="008D156B">
      <w:pPr>
        <w:spacing w:after="0" w:line="240" w:lineRule="auto"/>
        <w:jc w:val="both"/>
        <w:rPr>
          <w:rStyle w:val="awspanawtext3"/>
          <w:rFonts w:ascii="Times New Roman" w:hAnsi="Times New Roman"/>
          <w:sz w:val="24"/>
          <w:szCs w:val="27"/>
        </w:rPr>
      </w:pPr>
    </w:p>
    <w:p w:rsidR="008D156B" w:rsidRPr="00205C1F" w:rsidRDefault="008D156B" w:rsidP="001C0F73">
      <w:pPr>
        <w:numPr>
          <w:ilvl w:val="0"/>
          <w:numId w:val="2"/>
        </w:numPr>
        <w:tabs>
          <w:tab w:val="clear" w:pos="644"/>
        </w:tabs>
        <w:spacing w:after="0" w:line="240" w:lineRule="auto"/>
        <w:ind w:left="567" w:hanging="283"/>
        <w:jc w:val="both"/>
        <w:rPr>
          <w:rFonts w:ascii="Times New Roman" w:hAnsi="Times New Roman"/>
          <w:sz w:val="24"/>
          <w:szCs w:val="24"/>
        </w:rPr>
      </w:pPr>
      <w:r w:rsidRPr="00205C1F">
        <w:rPr>
          <w:rFonts w:ascii="Times New Roman" w:hAnsi="Times New Roman"/>
          <w:sz w:val="24"/>
          <w:szCs w:val="24"/>
        </w:rPr>
        <w:t xml:space="preserve">V § 6 sa odsek 3 dopĺňa písmenom </w:t>
      </w:r>
      <w:proofErr w:type="spellStart"/>
      <w:r w:rsidRPr="00205C1F">
        <w:rPr>
          <w:rFonts w:ascii="Times New Roman" w:hAnsi="Times New Roman"/>
          <w:sz w:val="24"/>
          <w:szCs w:val="24"/>
        </w:rPr>
        <w:t>a</w:t>
      </w:r>
      <w:r w:rsidR="00FB2B6C" w:rsidRPr="00205C1F">
        <w:rPr>
          <w:rFonts w:ascii="Times New Roman" w:hAnsi="Times New Roman"/>
          <w:sz w:val="24"/>
          <w:szCs w:val="24"/>
        </w:rPr>
        <w:t>b</w:t>
      </w:r>
      <w:proofErr w:type="spellEnd"/>
      <w:r w:rsidRPr="00205C1F">
        <w:rPr>
          <w:rFonts w:ascii="Times New Roman" w:hAnsi="Times New Roman"/>
          <w:sz w:val="24"/>
          <w:szCs w:val="24"/>
        </w:rPr>
        <w:t>), ktoré znie:</w:t>
      </w:r>
    </w:p>
    <w:p w:rsidR="008D156B" w:rsidRPr="00205C1F" w:rsidRDefault="008D156B">
      <w:pPr>
        <w:spacing w:after="0" w:line="240" w:lineRule="auto"/>
        <w:jc w:val="both"/>
        <w:rPr>
          <w:rFonts w:ascii="Times New Roman" w:hAnsi="Times New Roman"/>
          <w:iCs/>
          <w:strike/>
          <w:sz w:val="24"/>
          <w:szCs w:val="16"/>
          <w:lang w:eastAsia="sk-SK"/>
        </w:rPr>
      </w:pPr>
      <w:r w:rsidRPr="00205C1F">
        <w:rPr>
          <w:rFonts w:ascii="Times New Roman" w:hAnsi="Times New Roman"/>
          <w:iCs/>
          <w:sz w:val="24"/>
          <w:szCs w:val="24"/>
          <w:lang w:eastAsia="sk-SK"/>
        </w:rPr>
        <w:t>„</w:t>
      </w:r>
      <w:proofErr w:type="spellStart"/>
      <w:r w:rsidRPr="00205C1F">
        <w:rPr>
          <w:rFonts w:ascii="Times New Roman" w:hAnsi="Times New Roman"/>
          <w:iCs/>
          <w:sz w:val="24"/>
          <w:szCs w:val="24"/>
          <w:lang w:eastAsia="sk-SK"/>
        </w:rPr>
        <w:t>a</w:t>
      </w:r>
      <w:r w:rsidR="00546CBC" w:rsidRPr="00205C1F">
        <w:rPr>
          <w:rFonts w:ascii="Times New Roman" w:hAnsi="Times New Roman"/>
          <w:iCs/>
          <w:sz w:val="24"/>
          <w:szCs w:val="24"/>
          <w:lang w:eastAsia="sk-SK"/>
        </w:rPr>
        <w:t>b</w:t>
      </w:r>
      <w:proofErr w:type="spellEnd"/>
      <w:r w:rsidRPr="00205C1F">
        <w:rPr>
          <w:rFonts w:ascii="Times New Roman" w:hAnsi="Times New Roman"/>
          <w:iCs/>
          <w:sz w:val="24"/>
          <w:szCs w:val="24"/>
          <w:lang w:eastAsia="sk-SK"/>
        </w:rPr>
        <w:t xml:space="preserve">) vykonáva </w:t>
      </w:r>
      <w:r w:rsidR="00816643" w:rsidRPr="00205C1F">
        <w:rPr>
          <w:rFonts w:ascii="Times New Roman" w:hAnsi="Times New Roman"/>
          <w:iCs/>
          <w:sz w:val="24"/>
          <w:szCs w:val="24"/>
          <w:lang w:eastAsia="sk-SK"/>
        </w:rPr>
        <w:t>dohľad</w:t>
      </w:r>
      <w:r w:rsidRPr="00205C1F">
        <w:rPr>
          <w:rFonts w:ascii="Times New Roman" w:hAnsi="Times New Roman"/>
          <w:iCs/>
          <w:sz w:val="24"/>
          <w:szCs w:val="24"/>
          <w:lang w:eastAsia="sk-SK"/>
        </w:rPr>
        <w:t xml:space="preserve"> nad ponukou a predajom kozmetických výrobkov.“.</w:t>
      </w:r>
    </w:p>
    <w:p w:rsidR="008D156B" w:rsidRPr="00205C1F" w:rsidRDefault="008D156B">
      <w:pPr>
        <w:pStyle w:val="ListParagraph1"/>
        <w:ind w:left="0"/>
        <w:jc w:val="both"/>
        <w:rPr>
          <w:b/>
        </w:rPr>
      </w:pPr>
    </w:p>
    <w:p w:rsidR="008D156B" w:rsidRPr="00205C1F" w:rsidRDefault="008D156B" w:rsidP="001C0F73">
      <w:pPr>
        <w:numPr>
          <w:ilvl w:val="0"/>
          <w:numId w:val="2"/>
        </w:numPr>
        <w:tabs>
          <w:tab w:val="clear" w:pos="644"/>
        </w:tabs>
        <w:spacing w:after="0" w:line="240" w:lineRule="auto"/>
        <w:jc w:val="both"/>
        <w:rPr>
          <w:rFonts w:ascii="Times New Roman" w:hAnsi="Times New Roman"/>
          <w:sz w:val="24"/>
          <w:szCs w:val="24"/>
        </w:rPr>
      </w:pPr>
      <w:r w:rsidRPr="00205C1F">
        <w:rPr>
          <w:rFonts w:ascii="Times New Roman" w:hAnsi="Times New Roman"/>
          <w:sz w:val="24"/>
          <w:szCs w:val="24"/>
        </w:rPr>
        <w:t>V § 6 ods. 4 písm</w:t>
      </w:r>
      <w:r w:rsidR="001C5EA0" w:rsidRPr="00205C1F">
        <w:rPr>
          <w:rFonts w:ascii="Times New Roman" w:hAnsi="Times New Roman"/>
          <w:sz w:val="24"/>
          <w:szCs w:val="24"/>
        </w:rPr>
        <w:t>eno</w:t>
      </w:r>
      <w:r w:rsidRPr="00205C1F">
        <w:rPr>
          <w:rFonts w:ascii="Times New Roman" w:hAnsi="Times New Roman"/>
          <w:sz w:val="24"/>
          <w:szCs w:val="24"/>
        </w:rPr>
        <w:t xml:space="preserve"> b) znie:</w:t>
      </w:r>
    </w:p>
    <w:p w:rsidR="008D156B" w:rsidRPr="00205C1F" w:rsidRDefault="008D156B" w:rsidP="001C0B53">
      <w:pPr>
        <w:spacing w:after="0" w:line="240" w:lineRule="auto"/>
        <w:jc w:val="both"/>
        <w:rPr>
          <w:rFonts w:ascii="Times New Roman" w:hAnsi="Times New Roman"/>
          <w:sz w:val="24"/>
          <w:szCs w:val="24"/>
        </w:rPr>
      </w:pPr>
      <w:r w:rsidRPr="00205C1F">
        <w:rPr>
          <w:rFonts w:ascii="Times New Roman" w:hAnsi="Times New Roman"/>
          <w:sz w:val="24"/>
          <w:szCs w:val="24"/>
        </w:rPr>
        <w:t xml:space="preserve">„b) </w:t>
      </w:r>
      <w:bookmarkStart w:id="13" w:name="_Hlk117622964"/>
      <w:r w:rsidRPr="00205C1F">
        <w:rPr>
          <w:rFonts w:ascii="Times New Roman" w:hAnsi="Times New Roman"/>
          <w:sz w:val="24"/>
          <w:szCs w:val="24"/>
        </w:rPr>
        <w:t xml:space="preserve">zriaďuje komisie na preskúšanie odbornej spôsobilosti a vydáva osvedčenia o odbornej spôsobilosti na činnosti uvedené v </w:t>
      </w:r>
      <w:r w:rsidRPr="00205C1F">
        <w:rPr>
          <w:rFonts w:ascii="Times New Roman" w:hAnsi="Times New Roman"/>
          <w:sz w:val="24"/>
          <w:szCs w:val="24"/>
          <w:lang w:eastAsia="sk-SK"/>
        </w:rPr>
        <w:t>§ 15 ods. 1 písm. j) až  n)</w:t>
      </w:r>
      <w:r w:rsidRPr="00205C1F">
        <w:rPr>
          <w:rFonts w:ascii="Times New Roman" w:hAnsi="Times New Roman"/>
          <w:sz w:val="24"/>
          <w:szCs w:val="24"/>
        </w:rPr>
        <w:t>,“.</w:t>
      </w:r>
    </w:p>
    <w:p w:rsidR="008D156B" w:rsidRPr="00205C1F" w:rsidRDefault="008D156B" w:rsidP="001C0B53">
      <w:pPr>
        <w:spacing w:after="0" w:line="240" w:lineRule="auto"/>
        <w:jc w:val="both"/>
        <w:rPr>
          <w:rFonts w:ascii="Times New Roman" w:hAnsi="Times New Roman"/>
          <w:sz w:val="24"/>
          <w:szCs w:val="24"/>
        </w:rPr>
      </w:pPr>
    </w:p>
    <w:bookmarkEnd w:id="13"/>
    <w:p w:rsidR="008D156B" w:rsidRPr="00205C1F" w:rsidRDefault="008D156B">
      <w:pPr>
        <w:spacing w:after="0" w:line="240" w:lineRule="auto"/>
        <w:jc w:val="both"/>
        <w:rPr>
          <w:rFonts w:ascii="Times New Roman" w:hAnsi="Times New Roman"/>
          <w:sz w:val="24"/>
          <w:szCs w:val="24"/>
        </w:rPr>
      </w:pPr>
    </w:p>
    <w:p w:rsidR="008D156B" w:rsidRPr="00205C1F" w:rsidRDefault="008D156B" w:rsidP="00A60A46">
      <w:pPr>
        <w:pStyle w:val="ListParagraph1"/>
        <w:numPr>
          <w:ilvl w:val="0"/>
          <w:numId w:val="2"/>
        </w:numPr>
        <w:tabs>
          <w:tab w:val="clear" w:pos="644"/>
        </w:tabs>
        <w:ind w:left="0" w:firstLine="284"/>
        <w:jc w:val="both"/>
      </w:pPr>
      <w:r w:rsidRPr="00205C1F">
        <w:t>V § 7 ods</w:t>
      </w:r>
      <w:r w:rsidR="001C5EA0" w:rsidRPr="00205C1F">
        <w:t>.</w:t>
      </w:r>
      <w:r w:rsidRPr="00205C1F">
        <w:t xml:space="preserve"> 1 písm. e) sa slová „podľa § 13 ods. 4 písm. a) až e), g) až l)“ nahrádzajú slovami „podľa § 13 ods. 4 písm. a) až d) a f) až j)“.</w:t>
      </w:r>
    </w:p>
    <w:p w:rsidR="00971455" w:rsidRPr="00205C1F" w:rsidRDefault="00971455" w:rsidP="00971455">
      <w:pPr>
        <w:pStyle w:val="ListParagraph1"/>
        <w:ind w:left="720"/>
        <w:jc w:val="both"/>
      </w:pPr>
    </w:p>
    <w:p w:rsidR="008D156B" w:rsidRPr="00205C1F" w:rsidRDefault="008D156B" w:rsidP="00A60A46">
      <w:pPr>
        <w:pStyle w:val="ListParagraph1"/>
        <w:numPr>
          <w:ilvl w:val="0"/>
          <w:numId w:val="2"/>
        </w:numPr>
        <w:tabs>
          <w:tab w:val="clear" w:pos="644"/>
        </w:tabs>
        <w:jc w:val="both"/>
      </w:pPr>
      <w:r w:rsidRPr="00205C1F">
        <w:rPr>
          <w:lang w:eastAsia="sk-SK"/>
        </w:rPr>
        <w:t xml:space="preserve">V § 7 ods. 1 písmeno f) znie: </w:t>
      </w:r>
    </w:p>
    <w:p w:rsidR="008D156B" w:rsidRPr="00205C1F" w:rsidRDefault="008D156B" w:rsidP="001C5EA0">
      <w:pPr>
        <w:pStyle w:val="ListParagraph1"/>
        <w:ind w:left="0"/>
        <w:jc w:val="both"/>
      </w:pPr>
      <w:r w:rsidRPr="00205C1F">
        <w:rPr>
          <w:lang w:eastAsia="sk-SK"/>
        </w:rPr>
        <w:t xml:space="preserve">„f) zriaďujú komisie na preskúšanie odbornej spôsobilosti podľa § 16 ods. 4 a vydávajú osvedčenia o odbornej spôsobilosti podľa § 15 ods. 1 písm. e) až h) a j),“. </w:t>
      </w:r>
    </w:p>
    <w:p w:rsidR="00C80FF7" w:rsidRPr="00205C1F" w:rsidRDefault="00C80FF7" w:rsidP="001C5EA0">
      <w:pPr>
        <w:pStyle w:val="ListParagraph1"/>
        <w:ind w:left="0"/>
        <w:jc w:val="both"/>
        <w:rPr>
          <w:lang w:eastAsia="sk-SK"/>
        </w:rPr>
      </w:pPr>
    </w:p>
    <w:p w:rsidR="001C0F73" w:rsidRPr="00205C1F" w:rsidRDefault="001C0F73" w:rsidP="001C0F73">
      <w:pPr>
        <w:pStyle w:val="ListParagraph1"/>
        <w:numPr>
          <w:ilvl w:val="0"/>
          <w:numId w:val="2"/>
        </w:numPr>
        <w:jc w:val="both"/>
        <w:rPr>
          <w:sz w:val="25"/>
          <w:szCs w:val="25"/>
        </w:rPr>
      </w:pPr>
      <w:r w:rsidRPr="00205C1F">
        <w:rPr>
          <w:sz w:val="25"/>
          <w:szCs w:val="25"/>
        </w:rPr>
        <w:t>V § 7 ods. 1 písm. j) sa za slovo „nariaďujú“ vkladajú slová „a zrušujú“.</w:t>
      </w:r>
    </w:p>
    <w:p w:rsidR="001C0F73" w:rsidRPr="00205C1F" w:rsidRDefault="001C0F73" w:rsidP="001C0F73">
      <w:pPr>
        <w:pStyle w:val="ListParagraph1"/>
        <w:jc w:val="both"/>
        <w:rPr>
          <w:sz w:val="25"/>
          <w:szCs w:val="25"/>
        </w:rPr>
      </w:pPr>
    </w:p>
    <w:p w:rsidR="00C80FF7" w:rsidRPr="00205C1F" w:rsidRDefault="00C80FF7" w:rsidP="001C0F73">
      <w:pPr>
        <w:pStyle w:val="ListParagraph1"/>
        <w:numPr>
          <w:ilvl w:val="0"/>
          <w:numId w:val="2"/>
        </w:numPr>
        <w:jc w:val="both"/>
        <w:rPr>
          <w:sz w:val="25"/>
          <w:szCs w:val="25"/>
        </w:rPr>
      </w:pPr>
      <w:r w:rsidRPr="00205C1F">
        <w:rPr>
          <w:sz w:val="25"/>
          <w:szCs w:val="25"/>
        </w:rPr>
        <w:t>V § 7 ods. 1 písm. l) sa za slovo „dozoru“ vkladajú slová „</w:t>
      </w:r>
      <w:bookmarkStart w:id="14" w:name="_Hlk120277427"/>
      <w:r w:rsidRPr="00205C1F">
        <w:rPr>
          <w:sz w:val="25"/>
          <w:szCs w:val="25"/>
        </w:rPr>
        <w:t>a opatrenia na predchádzanie vzniku a šíreniu prenosných ochorení</w:t>
      </w:r>
      <w:bookmarkEnd w:id="14"/>
      <w:r w:rsidRPr="00205C1F">
        <w:rPr>
          <w:sz w:val="25"/>
          <w:szCs w:val="25"/>
        </w:rPr>
        <w:t>“.</w:t>
      </w:r>
    </w:p>
    <w:p w:rsidR="00C80FF7" w:rsidRPr="00205C1F" w:rsidRDefault="00C80FF7" w:rsidP="00C80FF7">
      <w:pPr>
        <w:pStyle w:val="ListParagraph1"/>
        <w:ind w:left="0"/>
        <w:jc w:val="both"/>
        <w:rPr>
          <w:lang w:eastAsia="sk-SK"/>
        </w:rPr>
      </w:pPr>
    </w:p>
    <w:p w:rsidR="008D156B" w:rsidRPr="00205C1F" w:rsidRDefault="008D156B">
      <w:pPr>
        <w:pStyle w:val="ListParagraph1"/>
        <w:numPr>
          <w:ilvl w:val="0"/>
          <w:numId w:val="2"/>
        </w:numPr>
        <w:jc w:val="both"/>
      </w:pPr>
      <w:r w:rsidRPr="00205C1F">
        <w:t>V § 7 sa odsek 1 dopĺňa písmenom p), ktoré znie:</w:t>
      </w:r>
    </w:p>
    <w:p w:rsidR="008D156B" w:rsidRPr="00205C1F" w:rsidRDefault="008D156B">
      <w:pPr>
        <w:pStyle w:val="Zkladntext"/>
        <w:tabs>
          <w:tab w:val="left" w:pos="1276"/>
        </w:tabs>
      </w:pPr>
      <w:r w:rsidRPr="00205C1F">
        <w:t>„p)  povoľujú a zrušujú nimi povolené výnimky podľa § 32 až 34.“.</w:t>
      </w:r>
    </w:p>
    <w:p w:rsidR="008D156B" w:rsidRPr="00205C1F" w:rsidRDefault="008D156B">
      <w:pPr>
        <w:pStyle w:val="ListParagraph1"/>
        <w:ind w:left="357"/>
        <w:jc w:val="both"/>
      </w:pPr>
    </w:p>
    <w:p w:rsidR="00B51F79" w:rsidRPr="00205C1F" w:rsidRDefault="00B51F79" w:rsidP="00B51F79">
      <w:pPr>
        <w:numPr>
          <w:ilvl w:val="0"/>
          <w:numId w:val="2"/>
        </w:numPr>
        <w:jc w:val="both"/>
        <w:rPr>
          <w:rFonts w:ascii="Times New Roman" w:hAnsi="Times New Roman"/>
          <w:bCs/>
          <w:sz w:val="24"/>
          <w:szCs w:val="24"/>
        </w:rPr>
      </w:pPr>
      <w:r w:rsidRPr="00205C1F">
        <w:rPr>
          <w:rFonts w:ascii="Times New Roman" w:hAnsi="Times New Roman"/>
          <w:bCs/>
          <w:sz w:val="24"/>
          <w:szCs w:val="24"/>
        </w:rPr>
        <w:t>§ 7 sa dopĺňa odsekom 3, ktorý znie:</w:t>
      </w:r>
    </w:p>
    <w:p w:rsidR="00B51F79" w:rsidRPr="00205C1F" w:rsidRDefault="00B51F79" w:rsidP="00205C1F">
      <w:pPr>
        <w:ind w:left="284"/>
        <w:jc w:val="both"/>
        <w:rPr>
          <w:rFonts w:ascii="Times New Roman" w:hAnsi="Times New Roman"/>
          <w:bCs/>
          <w:sz w:val="24"/>
          <w:szCs w:val="24"/>
        </w:rPr>
      </w:pPr>
      <w:r w:rsidRPr="00205C1F">
        <w:rPr>
          <w:rFonts w:ascii="Times New Roman" w:hAnsi="Times New Roman"/>
          <w:sz w:val="24"/>
          <w:szCs w:val="24"/>
        </w:rPr>
        <w:t xml:space="preserve">„(3) Orgán verejného zdravotníctva uvedený v § 3 ods. 1 písm. f) má pôsobnosť podľa tohto zákona voči osobe so sídlom, miestom podnikania alebo trvalým pobytom na území </w:t>
      </w:r>
      <w:r w:rsidRPr="00205C1F">
        <w:rPr>
          <w:rFonts w:ascii="Times New Roman" w:hAnsi="Times New Roman"/>
          <w:sz w:val="24"/>
          <w:szCs w:val="24"/>
        </w:rPr>
        <w:lastRenderedPageBreak/>
        <w:t>Slovenskej republiky alebo mimo územia Slovenskej republiky, ktorá vykonáva alebo bude vykonávať činnosť na území Slovenskej republiky v odvetví civilného letectva, železničnej dopravy, vodnej dopravy, cestnej dopravy na diaľniciach a cestách I. triedy, medzinárodnej autobusovej dopravy, elektronických komunikácií a poštových služieb vrátane osoby, ktorej sídlo, miesto podnikania, podnik, organizačná zložka podniku alebo prevádzkareň sa nachádza vo vnútornom alebo vonkajšom priestore, ktorý je vo vlastníctve alebo správe osoby podľa prvej časti vety.“.</w:t>
      </w:r>
    </w:p>
    <w:p w:rsidR="00B51F79" w:rsidRPr="00205C1F" w:rsidRDefault="00B51F79" w:rsidP="00205C1F">
      <w:pPr>
        <w:pStyle w:val="ListParagraph1"/>
        <w:ind w:left="644"/>
        <w:jc w:val="both"/>
      </w:pPr>
    </w:p>
    <w:p w:rsidR="008D156B" w:rsidRPr="00205C1F" w:rsidRDefault="008D156B">
      <w:pPr>
        <w:pStyle w:val="ListParagraph1"/>
        <w:numPr>
          <w:ilvl w:val="0"/>
          <w:numId w:val="2"/>
        </w:numPr>
        <w:jc w:val="both"/>
      </w:pPr>
      <w:r w:rsidRPr="00205C1F">
        <w:t>V § 10 písmeno b) znie:</w:t>
      </w:r>
    </w:p>
    <w:p w:rsidR="008D156B" w:rsidRPr="00205C1F" w:rsidRDefault="008D156B">
      <w:pPr>
        <w:spacing w:after="0" w:line="240" w:lineRule="auto"/>
        <w:jc w:val="both"/>
        <w:rPr>
          <w:rFonts w:ascii="Times New Roman" w:hAnsi="Times New Roman"/>
          <w:sz w:val="24"/>
          <w:szCs w:val="24"/>
        </w:rPr>
      </w:pPr>
    </w:p>
    <w:p w:rsidR="008D156B" w:rsidRPr="00205C1F" w:rsidRDefault="008D156B">
      <w:pPr>
        <w:spacing w:after="0" w:line="240" w:lineRule="auto"/>
        <w:jc w:val="both"/>
        <w:rPr>
          <w:rFonts w:ascii="Times New Roman" w:hAnsi="Times New Roman"/>
          <w:sz w:val="24"/>
          <w:szCs w:val="24"/>
        </w:rPr>
      </w:pPr>
      <w:r w:rsidRPr="00205C1F">
        <w:rPr>
          <w:rFonts w:ascii="Times New Roman" w:hAnsi="Times New Roman"/>
          <w:sz w:val="24"/>
          <w:szCs w:val="24"/>
        </w:rPr>
        <w:t xml:space="preserve">„b) </w:t>
      </w:r>
      <w:bookmarkStart w:id="15" w:name="_Hlk120277457"/>
      <w:r w:rsidRPr="00205C1F">
        <w:rPr>
          <w:rFonts w:ascii="Times New Roman" w:hAnsi="Times New Roman"/>
          <w:sz w:val="24"/>
          <w:szCs w:val="24"/>
        </w:rPr>
        <w:t xml:space="preserve">zúčastňujú sa na riešení Národného programu podpory zdravia, Národného onkologického programu, Národného programu bezpečnosti a ochrany zdravia pri práci, Národného </w:t>
      </w:r>
      <w:proofErr w:type="spellStart"/>
      <w:r w:rsidRPr="00205C1F">
        <w:rPr>
          <w:rFonts w:ascii="Times New Roman" w:hAnsi="Times New Roman"/>
          <w:sz w:val="24"/>
          <w:szCs w:val="24"/>
        </w:rPr>
        <w:t>imunizačného</w:t>
      </w:r>
      <w:proofErr w:type="spellEnd"/>
      <w:r w:rsidRPr="00205C1F">
        <w:rPr>
          <w:rFonts w:ascii="Times New Roman" w:hAnsi="Times New Roman"/>
          <w:sz w:val="24"/>
          <w:szCs w:val="24"/>
        </w:rPr>
        <w:t xml:space="preserve"> programu, Národného plánu kontroly infekčných ochorení,</w:t>
      </w:r>
      <w:r w:rsidRPr="00205C1F">
        <w:rPr>
          <w:rFonts w:ascii="Times New Roman" w:hAnsi="Times New Roman"/>
          <w:sz w:val="24"/>
        </w:rPr>
        <w:t xml:space="preserve"> </w:t>
      </w:r>
      <w:hyperlink r:id="rId11" w:tgtFrame="_blank" w:history="1">
        <w:r w:rsidRPr="00205C1F">
          <w:rPr>
            <w:rStyle w:val="Hypertextovprepojenie"/>
            <w:color w:val="auto"/>
            <w:sz w:val="24"/>
            <w:szCs w:val="24"/>
            <w:u w:val="none"/>
          </w:rPr>
          <w:t>Národného programu prevencie HIV/AIDS</w:t>
        </w:r>
      </w:hyperlink>
      <w:r w:rsidRPr="00205C1F">
        <w:rPr>
          <w:rFonts w:ascii="Times New Roman" w:hAnsi="Times New Roman"/>
          <w:sz w:val="24"/>
        </w:rPr>
        <w:t>,</w:t>
      </w:r>
      <w:r w:rsidRPr="00205C1F">
        <w:rPr>
          <w:rFonts w:ascii="Times New Roman" w:hAnsi="Times New Roman"/>
          <w:sz w:val="24"/>
          <w:szCs w:val="24"/>
        </w:rPr>
        <w:t xml:space="preserve"> na uskutočňovaní </w:t>
      </w:r>
      <w:r w:rsidRPr="00205C1F">
        <w:rPr>
          <w:rFonts w:ascii="Times New Roman" w:hAnsi="Times New Roman"/>
          <w:bCs/>
          <w:sz w:val="24"/>
          <w:szCs w:val="24"/>
        </w:rPr>
        <w:t>Akčného plánu pre životné prostredie a zdravie obyvateľov,</w:t>
      </w:r>
      <w:r w:rsidRPr="00205C1F">
        <w:rPr>
          <w:rFonts w:ascii="Times New Roman" w:hAnsi="Times New Roman"/>
          <w:sz w:val="24"/>
          <w:szCs w:val="24"/>
        </w:rPr>
        <w:t xml:space="preserve"> na programoch a projektoch Svetovej zdravotníckej organizácie a na projektoch Európskeho centra pre prevenciu a kontrolu chorôb</w:t>
      </w:r>
      <w:bookmarkEnd w:id="15"/>
      <w:r w:rsidRPr="00205C1F">
        <w:rPr>
          <w:rFonts w:ascii="Times New Roman" w:hAnsi="Times New Roman"/>
          <w:sz w:val="24"/>
          <w:szCs w:val="24"/>
        </w:rPr>
        <w:t>,“.</w:t>
      </w:r>
    </w:p>
    <w:p w:rsidR="008D156B" w:rsidRPr="00205C1F" w:rsidRDefault="008D156B">
      <w:pPr>
        <w:spacing w:after="0" w:line="240" w:lineRule="auto"/>
        <w:jc w:val="both"/>
        <w:rPr>
          <w:rFonts w:ascii="Times New Roman" w:hAnsi="Times New Roman"/>
          <w:sz w:val="24"/>
          <w:szCs w:val="24"/>
        </w:rPr>
      </w:pPr>
    </w:p>
    <w:p w:rsidR="008D156B" w:rsidRPr="00205C1F" w:rsidRDefault="008D156B">
      <w:pPr>
        <w:pStyle w:val="ListParagraph1"/>
        <w:numPr>
          <w:ilvl w:val="0"/>
          <w:numId w:val="2"/>
        </w:numPr>
      </w:pPr>
      <w:r w:rsidRPr="00205C1F">
        <w:t>V § 11 písm. h) sa slovo „</w:t>
      </w:r>
      <w:proofErr w:type="spellStart"/>
      <w:r w:rsidRPr="00205C1F">
        <w:t>antimikróbne</w:t>
      </w:r>
      <w:proofErr w:type="spellEnd"/>
      <w:r w:rsidRPr="00205C1F">
        <w:t>“ nahrádza slovom „</w:t>
      </w:r>
      <w:proofErr w:type="spellStart"/>
      <w:r w:rsidRPr="00205C1F">
        <w:t>antimikrobiálne</w:t>
      </w:r>
      <w:proofErr w:type="spellEnd"/>
      <w:r w:rsidRPr="00205C1F">
        <w:t>“.</w:t>
      </w:r>
    </w:p>
    <w:p w:rsidR="008D156B" w:rsidRPr="00205C1F" w:rsidRDefault="008D156B">
      <w:pPr>
        <w:pStyle w:val="ListParagraph1"/>
      </w:pPr>
    </w:p>
    <w:p w:rsidR="008D156B" w:rsidRPr="00205C1F" w:rsidRDefault="008D156B">
      <w:pPr>
        <w:pStyle w:val="ListParagraph1"/>
        <w:numPr>
          <w:ilvl w:val="0"/>
          <w:numId w:val="2"/>
        </w:numPr>
        <w:jc w:val="both"/>
      </w:pPr>
      <w:r w:rsidRPr="00205C1F">
        <w:t>V § 11 písmeno l) znie:</w:t>
      </w:r>
    </w:p>
    <w:p w:rsidR="008D156B" w:rsidRPr="00205C1F" w:rsidRDefault="008D156B">
      <w:pPr>
        <w:tabs>
          <w:tab w:val="left" w:pos="284"/>
        </w:tabs>
        <w:spacing w:after="0" w:line="240" w:lineRule="auto"/>
        <w:jc w:val="both"/>
        <w:rPr>
          <w:rFonts w:ascii="Times New Roman" w:hAnsi="Times New Roman"/>
          <w:sz w:val="24"/>
          <w:szCs w:val="24"/>
        </w:rPr>
      </w:pPr>
      <w:r w:rsidRPr="00205C1F">
        <w:rPr>
          <w:rFonts w:ascii="Times New Roman" w:hAnsi="Times New Roman"/>
          <w:sz w:val="24"/>
          <w:szCs w:val="24"/>
        </w:rPr>
        <w:t xml:space="preserve">„l) plánujú, koordinujú a kontrolujú Národný </w:t>
      </w:r>
      <w:proofErr w:type="spellStart"/>
      <w:r w:rsidRPr="00205C1F">
        <w:rPr>
          <w:rFonts w:ascii="Times New Roman" w:hAnsi="Times New Roman"/>
          <w:sz w:val="24"/>
          <w:szCs w:val="24"/>
        </w:rPr>
        <w:t>imunizačný</w:t>
      </w:r>
      <w:proofErr w:type="spellEnd"/>
      <w:r w:rsidRPr="00205C1F">
        <w:rPr>
          <w:rFonts w:ascii="Times New Roman" w:hAnsi="Times New Roman"/>
          <w:sz w:val="24"/>
          <w:szCs w:val="24"/>
        </w:rPr>
        <w:t xml:space="preserve"> program, kontrolujú správne postupy a manipuláciu s o</w:t>
      </w:r>
      <w:r w:rsidRPr="00205C1F">
        <w:rPr>
          <w:rFonts w:ascii="Times New Roman" w:eastAsia="PalatinoLinotype-Roman" w:hAnsi="Times New Roman"/>
          <w:sz w:val="24"/>
          <w:szCs w:val="24"/>
        </w:rPr>
        <w:t>č</w:t>
      </w:r>
      <w:r w:rsidRPr="00205C1F">
        <w:rPr>
          <w:rFonts w:ascii="Times New Roman" w:hAnsi="Times New Roman"/>
          <w:sz w:val="24"/>
          <w:szCs w:val="24"/>
        </w:rPr>
        <w:t>kovacími látkami,“.</w:t>
      </w:r>
    </w:p>
    <w:p w:rsidR="008D156B" w:rsidRPr="00205C1F" w:rsidRDefault="008D156B">
      <w:pPr>
        <w:tabs>
          <w:tab w:val="left" w:pos="284"/>
        </w:tabs>
        <w:spacing w:after="0" w:line="240" w:lineRule="auto"/>
        <w:jc w:val="both"/>
        <w:rPr>
          <w:rFonts w:ascii="Times New Roman" w:hAnsi="Times New Roman"/>
          <w:sz w:val="24"/>
          <w:szCs w:val="24"/>
        </w:rPr>
      </w:pPr>
    </w:p>
    <w:p w:rsidR="008D156B" w:rsidRPr="00205C1F" w:rsidRDefault="008D156B">
      <w:pPr>
        <w:pStyle w:val="ListParagraph1"/>
        <w:numPr>
          <w:ilvl w:val="0"/>
          <w:numId w:val="2"/>
        </w:numPr>
        <w:tabs>
          <w:tab w:val="left" w:pos="284"/>
        </w:tabs>
        <w:jc w:val="both"/>
      </w:pPr>
      <w:r w:rsidRPr="00205C1F">
        <w:t xml:space="preserve">§ 11 sa dopĺňa písmenom </w:t>
      </w:r>
      <w:r w:rsidR="00546CBC" w:rsidRPr="00205C1F">
        <w:t>v</w:t>
      </w:r>
      <w:r w:rsidRPr="00205C1F">
        <w:t>), ktoré znie:</w:t>
      </w:r>
    </w:p>
    <w:p w:rsidR="008D156B" w:rsidRPr="00205C1F" w:rsidRDefault="008D156B">
      <w:pPr>
        <w:pStyle w:val="ListParagraph1"/>
        <w:tabs>
          <w:tab w:val="left" w:pos="284"/>
        </w:tabs>
        <w:ind w:left="0"/>
        <w:jc w:val="both"/>
      </w:pPr>
      <w:r w:rsidRPr="00205C1F">
        <w:t>„</w:t>
      </w:r>
      <w:r w:rsidR="00546CBC" w:rsidRPr="00205C1F">
        <w:t>v</w:t>
      </w:r>
      <w:r w:rsidRPr="00205C1F">
        <w:t>) zabezpečujú vzdelávanie v oblasti prevencie prenosných ochorení.“.</w:t>
      </w:r>
    </w:p>
    <w:p w:rsidR="008D156B" w:rsidRPr="00205C1F" w:rsidRDefault="008D156B">
      <w:pPr>
        <w:pStyle w:val="ListParagraph1"/>
        <w:tabs>
          <w:tab w:val="left" w:pos="284"/>
        </w:tabs>
        <w:ind w:left="0"/>
        <w:jc w:val="both"/>
      </w:pPr>
      <w:r w:rsidRPr="00205C1F">
        <w:t xml:space="preserve">  </w:t>
      </w:r>
    </w:p>
    <w:p w:rsidR="008D156B" w:rsidRPr="00205C1F" w:rsidRDefault="008D156B">
      <w:pPr>
        <w:numPr>
          <w:ilvl w:val="0"/>
          <w:numId w:val="2"/>
        </w:numPr>
        <w:spacing w:after="0" w:line="240" w:lineRule="auto"/>
        <w:rPr>
          <w:rFonts w:ascii="Times New Roman" w:hAnsi="Times New Roman"/>
          <w:sz w:val="24"/>
          <w:szCs w:val="24"/>
          <w:lang w:eastAsia="sk-SK"/>
        </w:rPr>
      </w:pPr>
      <w:r w:rsidRPr="00205C1F">
        <w:rPr>
          <w:rFonts w:ascii="Times New Roman" w:hAnsi="Times New Roman"/>
          <w:sz w:val="24"/>
          <w:szCs w:val="24"/>
          <w:lang w:eastAsia="sk-SK"/>
        </w:rPr>
        <w:t xml:space="preserve">V § 12 ods. 3 </w:t>
      </w:r>
      <w:proofErr w:type="spellStart"/>
      <w:r w:rsidRPr="00205C1F">
        <w:rPr>
          <w:rFonts w:ascii="Times New Roman" w:hAnsi="Times New Roman"/>
          <w:sz w:val="24"/>
          <w:szCs w:val="24"/>
          <w:lang w:eastAsia="sk-SK"/>
        </w:rPr>
        <w:t>písm.</w:t>
      </w:r>
      <w:r w:rsidR="00546CBC" w:rsidRPr="00205C1F">
        <w:rPr>
          <w:rFonts w:ascii="Times New Roman" w:hAnsi="Times New Roman"/>
          <w:sz w:val="24"/>
          <w:szCs w:val="24"/>
          <w:lang w:eastAsia="sk-SK"/>
        </w:rPr>
        <w:t>b</w:t>
      </w:r>
      <w:proofErr w:type="spellEnd"/>
      <w:r w:rsidRPr="00205C1F">
        <w:rPr>
          <w:rFonts w:ascii="Times New Roman" w:hAnsi="Times New Roman"/>
          <w:sz w:val="24"/>
          <w:szCs w:val="24"/>
          <w:lang w:eastAsia="sk-SK"/>
        </w:rPr>
        <w:t>) sa slová „uvádzania do obehu“ nahrádza</w:t>
      </w:r>
      <w:r w:rsidR="00D43ACC" w:rsidRPr="00205C1F">
        <w:rPr>
          <w:rFonts w:ascii="Times New Roman" w:hAnsi="Times New Roman"/>
          <w:sz w:val="24"/>
          <w:szCs w:val="24"/>
          <w:lang w:eastAsia="sk-SK"/>
        </w:rPr>
        <w:t xml:space="preserve">jú </w:t>
      </w:r>
      <w:r w:rsidRPr="00205C1F">
        <w:rPr>
          <w:rFonts w:ascii="Times New Roman" w:hAnsi="Times New Roman"/>
          <w:sz w:val="24"/>
          <w:szCs w:val="24"/>
          <w:lang w:eastAsia="sk-SK"/>
        </w:rPr>
        <w:t xml:space="preserve"> slovami „uvedenia na trh“ a slová „chemických prípravkov“ sa nahrádzajú slovami „chemických zmesí“. </w:t>
      </w:r>
    </w:p>
    <w:p w:rsidR="008D156B" w:rsidRPr="00205C1F" w:rsidRDefault="008D156B">
      <w:pPr>
        <w:spacing w:after="0" w:line="240" w:lineRule="auto"/>
        <w:ind w:left="360"/>
        <w:rPr>
          <w:rFonts w:ascii="Times New Roman" w:hAnsi="Times New Roman"/>
          <w:sz w:val="24"/>
          <w:szCs w:val="24"/>
          <w:lang w:eastAsia="sk-SK"/>
        </w:rPr>
      </w:pPr>
    </w:p>
    <w:p w:rsidR="008D156B" w:rsidRPr="00205C1F" w:rsidRDefault="008D156B">
      <w:pPr>
        <w:numPr>
          <w:ilvl w:val="0"/>
          <w:numId w:val="2"/>
        </w:numPr>
        <w:spacing w:after="0" w:line="240" w:lineRule="auto"/>
        <w:ind w:right="150"/>
        <w:jc w:val="both"/>
        <w:rPr>
          <w:rFonts w:ascii="Times New Roman" w:hAnsi="Times New Roman"/>
          <w:sz w:val="24"/>
          <w:szCs w:val="24"/>
          <w:lang w:eastAsia="sk-SK"/>
        </w:rPr>
      </w:pPr>
      <w:r w:rsidRPr="00205C1F">
        <w:rPr>
          <w:rFonts w:ascii="Times New Roman" w:hAnsi="Times New Roman"/>
          <w:sz w:val="24"/>
          <w:szCs w:val="24"/>
          <w:lang w:eastAsia="sk-SK"/>
        </w:rPr>
        <w:t xml:space="preserve">V § 12  ods. 3 písmeno </w:t>
      </w:r>
      <w:r w:rsidR="00FF1286" w:rsidRPr="00205C1F">
        <w:rPr>
          <w:rFonts w:ascii="Times New Roman" w:hAnsi="Times New Roman"/>
          <w:sz w:val="24"/>
          <w:szCs w:val="24"/>
          <w:lang w:eastAsia="sk-SK"/>
        </w:rPr>
        <w:t>i</w:t>
      </w:r>
      <w:r w:rsidRPr="00205C1F">
        <w:rPr>
          <w:rFonts w:ascii="Times New Roman" w:hAnsi="Times New Roman"/>
          <w:sz w:val="24"/>
          <w:szCs w:val="24"/>
          <w:lang w:eastAsia="sk-SK"/>
        </w:rPr>
        <w:t>) znie: </w:t>
      </w:r>
    </w:p>
    <w:p w:rsidR="008D156B" w:rsidRPr="00205C1F" w:rsidRDefault="008D156B">
      <w:pPr>
        <w:spacing w:after="0" w:line="240" w:lineRule="auto"/>
        <w:ind w:left="15" w:right="-6" w:firstLine="7"/>
        <w:jc w:val="both"/>
        <w:rPr>
          <w:rFonts w:ascii="Times New Roman" w:hAnsi="Times New Roman"/>
          <w:sz w:val="24"/>
          <w:szCs w:val="24"/>
          <w:lang w:eastAsia="sk-SK"/>
        </w:rPr>
      </w:pPr>
      <w:r w:rsidRPr="00205C1F">
        <w:rPr>
          <w:rFonts w:ascii="Times New Roman" w:hAnsi="Times New Roman"/>
          <w:sz w:val="24"/>
          <w:szCs w:val="24"/>
          <w:lang w:eastAsia="sk-SK"/>
        </w:rPr>
        <w:t>„</w:t>
      </w:r>
      <w:r w:rsidR="00FF1286" w:rsidRPr="00205C1F">
        <w:rPr>
          <w:rFonts w:ascii="Times New Roman" w:hAnsi="Times New Roman"/>
          <w:sz w:val="24"/>
          <w:szCs w:val="24"/>
          <w:lang w:eastAsia="sk-SK"/>
        </w:rPr>
        <w:t>i</w:t>
      </w:r>
      <w:r w:rsidRPr="00205C1F">
        <w:rPr>
          <w:rFonts w:ascii="Times New Roman" w:hAnsi="Times New Roman"/>
          <w:sz w:val="24"/>
          <w:szCs w:val="24"/>
          <w:lang w:eastAsia="sk-SK"/>
        </w:rPr>
        <w:t xml:space="preserve">) </w:t>
      </w:r>
      <w:bookmarkStart w:id="16" w:name="_Hlk120277537"/>
      <w:r w:rsidRPr="00205C1F">
        <w:rPr>
          <w:rFonts w:ascii="Times New Roman" w:hAnsi="Times New Roman"/>
          <w:sz w:val="24"/>
          <w:szCs w:val="24"/>
          <w:lang w:eastAsia="sk-SK"/>
        </w:rPr>
        <w:t>zákaz alebo iné obmedzenie sprístupnenia kozmetického výrobku na trhu, stiahnutie  kozmetického výrobku z trhu,</w:t>
      </w:r>
      <w:r w:rsidRPr="00205C1F">
        <w:rPr>
          <w:rFonts w:ascii="Times New Roman" w:hAnsi="Times New Roman"/>
          <w:sz w:val="24"/>
          <w:szCs w:val="16"/>
          <w:vertAlign w:val="superscript"/>
          <w:lang w:eastAsia="sk-SK"/>
        </w:rPr>
        <w:t>14a</w:t>
      </w:r>
      <w:r w:rsidRPr="00205C1F">
        <w:rPr>
          <w:rFonts w:ascii="Times New Roman" w:hAnsi="Times New Roman"/>
          <w:sz w:val="24"/>
          <w:szCs w:val="16"/>
          <w:lang w:eastAsia="sk-SK"/>
        </w:rPr>
        <w:t xml:space="preserve">) </w:t>
      </w:r>
      <w:r w:rsidRPr="00205C1F">
        <w:rPr>
          <w:rFonts w:ascii="Times New Roman" w:hAnsi="Times New Roman"/>
          <w:sz w:val="24"/>
          <w:szCs w:val="24"/>
          <w:lang w:eastAsia="sk-SK"/>
        </w:rPr>
        <w:t>spätné prevzatie kozmetického výrobku,</w:t>
      </w:r>
      <w:r w:rsidRPr="00205C1F">
        <w:rPr>
          <w:rFonts w:ascii="Times New Roman" w:hAnsi="Times New Roman"/>
          <w:sz w:val="24"/>
          <w:szCs w:val="16"/>
          <w:vertAlign w:val="superscript"/>
          <w:lang w:eastAsia="sk-SK"/>
        </w:rPr>
        <w:t>14b</w:t>
      </w:r>
      <w:r w:rsidRPr="00205C1F">
        <w:rPr>
          <w:rFonts w:ascii="Times New Roman" w:hAnsi="Times New Roman"/>
          <w:sz w:val="24"/>
          <w:szCs w:val="16"/>
          <w:lang w:eastAsia="sk-SK"/>
        </w:rPr>
        <w:t>)</w:t>
      </w:r>
      <w:r w:rsidRPr="00205C1F">
        <w:rPr>
          <w:rFonts w:ascii="Times New Roman" w:hAnsi="Times New Roman"/>
          <w:sz w:val="24"/>
          <w:szCs w:val="16"/>
          <w:vertAlign w:val="superscript"/>
          <w:lang w:eastAsia="sk-SK"/>
        </w:rPr>
        <w:t xml:space="preserve"> </w:t>
      </w:r>
      <w:r w:rsidRPr="00205C1F">
        <w:rPr>
          <w:rFonts w:ascii="Times New Roman" w:hAnsi="Times New Roman"/>
          <w:sz w:val="24"/>
          <w:szCs w:val="24"/>
          <w:lang w:eastAsia="sk-SK"/>
        </w:rPr>
        <w:t>ak fyzická  osoba–podnikateľ a</w:t>
      </w:r>
      <w:r w:rsidR="00DD6EA3" w:rsidRPr="00205C1F">
        <w:rPr>
          <w:rFonts w:ascii="Times New Roman" w:hAnsi="Times New Roman"/>
          <w:sz w:val="24"/>
          <w:szCs w:val="24"/>
          <w:lang w:eastAsia="sk-SK"/>
        </w:rPr>
        <w:t>lebo</w:t>
      </w:r>
      <w:r w:rsidRPr="00205C1F">
        <w:rPr>
          <w:rFonts w:ascii="Times New Roman" w:hAnsi="Times New Roman"/>
          <w:sz w:val="24"/>
          <w:szCs w:val="24"/>
          <w:lang w:eastAsia="sk-SK"/>
        </w:rPr>
        <w:t xml:space="preserve"> právnická osoba neprijala v určenej  lehote opatrenia podľa § 55 ods. 1 písm. i)</w:t>
      </w:r>
      <w:bookmarkEnd w:id="16"/>
      <w:r w:rsidRPr="00205C1F">
        <w:rPr>
          <w:rFonts w:ascii="Times New Roman" w:hAnsi="Times New Roman"/>
          <w:sz w:val="24"/>
          <w:szCs w:val="24"/>
          <w:lang w:eastAsia="sk-SK"/>
        </w:rPr>
        <w:t>,“.</w:t>
      </w:r>
    </w:p>
    <w:p w:rsidR="008D156B" w:rsidRPr="00205C1F" w:rsidRDefault="008D156B">
      <w:pPr>
        <w:spacing w:after="0" w:line="240" w:lineRule="auto"/>
        <w:ind w:left="15" w:right="-6" w:firstLine="7"/>
        <w:jc w:val="both"/>
        <w:rPr>
          <w:rFonts w:ascii="Times New Roman" w:hAnsi="Times New Roman"/>
          <w:sz w:val="24"/>
          <w:szCs w:val="24"/>
          <w:lang w:eastAsia="sk-SK"/>
        </w:rPr>
      </w:pPr>
    </w:p>
    <w:p w:rsidR="008D156B" w:rsidRPr="00205C1F" w:rsidRDefault="008D156B">
      <w:pPr>
        <w:numPr>
          <w:ilvl w:val="0"/>
          <w:numId w:val="2"/>
        </w:numPr>
        <w:spacing w:after="0" w:line="240" w:lineRule="auto"/>
        <w:ind w:right="150"/>
        <w:jc w:val="both"/>
        <w:rPr>
          <w:rFonts w:ascii="Times New Roman" w:hAnsi="Times New Roman"/>
          <w:sz w:val="24"/>
          <w:szCs w:val="24"/>
          <w:lang w:eastAsia="sk-SK"/>
        </w:rPr>
      </w:pPr>
      <w:r w:rsidRPr="00205C1F">
        <w:rPr>
          <w:rFonts w:ascii="Times New Roman" w:hAnsi="Times New Roman"/>
          <w:sz w:val="24"/>
          <w:szCs w:val="24"/>
          <w:lang w:eastAsia="sk-SK"/>
        </w:rPr>
        <w:t xml:space="preserve">V § 12 ods. 3 sa za písmeno </w:t>
      </w:r>
      <w:r w:rsidR="007141D9" w:rsidRPr="00205C1F">
        <w:rPr>
          <w:rFonts w:ascii="Times New Roman" w:hAnsi="Times New Roman"/>
          <w:sz w:val="24"/>
          <w:szCs w:val="24"/>
          <w:lang w:eastAsia="sk-SK"/>
        </w:rPr>
        <w:t>i</w:t>
      </w:r>
      <w:r w:rsidRPr="00205C1F">
        <w:rPr>
          <w:rFonts w:ascii="Times New Roman" w:hAnsi="Times New Roman"/>
          <w:sz w:val="24"/>
          <w:szCs w:val="24"/>
          <w:lang w:eastAsia="sk-SK"/>
        </w:rPr>
        <w:t xml:space="preserve">) vkladá nové písmeno </w:t>
      </w:r>
      <w:r w:rsidR="007141D9" w:rsidRPr="00205C1F">
        <w:rPr>
          <w:rFonts w:ascii="Times New Roman" w:hAnsi="Times New Roman"/>
          <w:sz w:val="24"/>
          <w:szCs w:val="24"/>
          <w:lang w:eastAsia="sk-SK"/>
        </w:rPr>
        <w:t>j</w:t>
      </w:r>
      <w:r w:rsidRPr="00205C1F">
        <w:rPr>
          <w:rFonts w:ascii="Times New Roman" w:hAnsi="Times New Roman"/>
          <w:sz w:val="24"/>
          <w:szCs w:val="24"/>
          <w:lang w:eastAsia="sk-SK"/>
        </w:rPr>
        <w:t>), ktoré znie:</w:t>
      </w:r>
    </w:p>
    <w:p w:rsidR="008D156B" w:rsidRPr="00205C1F" w:rsidRDefault="008D156B">
      <w:pPr>
        <w:spacing w:after="0" w:line="240" w:lineRule="auto"/>
        <w:ind w:left="15" w:right="-6" w:firstLine="8"/>
        <w:jc w:val="both"/>
        <w:rPr>
          <w:rFonts w:ascii="Times New Roman" w:hAnsi="Times New Roman"/>
          <w:sz w:val="24"/>
          <w:szCs w:val="24"/>
          <w:lang w:eastAsia="sk-SK"/>
        </w:rPr>
      </w:pPr>
      <w:r w:rsidRPr="00205C1F">
        <w:rPr>
          <w:rFonts w:ascii="Times New Roman" w:hAnsi="Times New Roman"/>
          <w:sz w:val="24"/>
          <w:szCs w:val="24"/>
          <w:lang w:eastAsia="sk-SK"/>
        </w:rPr>
        <w:t>„</w:t>
      </w:r>
      <w:r w:rsidR="007141D9" w:rsidRPr="00205C1F">
        <w:rPr>
          <w:rFonts w:ascii="Times New Roman" w:hAnsi="Times New Roman"/>
          <w:sz w:val="24"/>
          <w:szCs w:val="24"/>
          <w:lang w:eastAsia="sk-SK"/>
        </w:rPr>
        <w:t>j</w:t>
      </w:r>
      <w:r w:rsidRPr="00205C1F">
        <w:rPr>
          <w:rFonts w:ascii="Times New Roman" w:hAnsi="Times New Roman"/>
          <w:sz w:val="24"/>
          <w:szCs w:val="24"/>
          <w:lang w:eastAsia="sk-SK"/>
        </w:rPr>
        <w:t>) odber vzoriek a monitoring ukazovateľov bezpečnosti kozmetických výrobkov a ich  zložiek,“. </w:t>
      </w:r>
    </w:p>
    <w:p w:rsidR="008D156B" w:rsidRPr="00205C1F" w:rsidRDefault="008D156B">
      <w:pPr>
        <w:spacing w:after="0" w:line="240" w:lineRule="auto"/>
        <w:ind w:left="6"/>
        <w:jc w:val="both"/>
        <w:rPr>
          <w:rFonts w:ascii="Times New Roman" w:hAnsi="Times New Roman"/>
          <w:sz w:val="24"/>
          <w:szCs w:val="24"/>
          <w:lang w:eastAsia="sk-SK"/>
        </w:rPr>
      </w:pPr>
    </w:p>
    <w:p w:rsidR="008D156B" w:rsidRPr="00205C1F" w:rsidRDefault="008D156B">
      <w:pPr>
        <w:spacing w:after="0" w:line="240" w:lineRule="auto"/>
        <w:ind w:left="6"/>
        <w:jc w:val="both"/>
        <w:rPr>
          <w:rFonts w:ascii="Times New Roman" w:hAnsi="Times New Roman"/>
          <w:sz w:val="24"/>
          <w:szCs w:val="24"/>
          <w:lang w:eastAsia="sk-SK"/>
        </w:rPr>
      </w:pPr>
      <w:r w:rsidRPr="00205C1F">
        <w:rPr>
          <w:rFonts w:ascii="Times New Roman" w:hAnsi="Times New Roman"/>
          <w:sz w:val="24"/>
          <w:szCs w:val="24"/>
          <w:lang w:eastAsia="sk-SK"/>
        </w:rPr>
        <w:t>Doterajšie písmen</w:t>
      </w:r>
      <w:r w:rsidR="007141D9" w:rsidRPr="00205C1F">
        <w:rPr>
          <w:rFonts w:ascii="Times New Roman" w:hAnsi="Times New Roman"/>
          <w:sz w:val="24"/>
          <w:szCs w:val="24"/>
          <w:lang w:eastAsia="sk-SK"/>
        </w:rPr>
        <w:t>á</w:t>
      </w:r>
      <w:r w:rsidRPr="00205C1F">
        <w:rPr>
          <w:rFonts w:ascii="Times New Roman" w:hAnsi="Times New Roman"/>
          <w:sz w:val="24"/>
          <w:szCs w:val="24"/>
          <w:lang w:eastAsia="sk-SK"/>
        </w:rPr>
        <w:t xml:space="preserve"> </w:t>
      </w:r>
      <w:r w:rsidR="007141D9" w:rsidRPr="00205C1F">
        <w:rPr>
          <w:rFonts w:ascii="Times New Roman" w:hAnsi="Times New Roman"/>
          <w:sz w:val="24"/>
          <w:szCs w:val="24"/>
          <w:lang w:eastAsia="sk-SK"/>
        </w:rPr>
        <w:t xml:space="preserve">j) a </w:t>
      </w:r>
      <w:r w:rsidR="007868C6">
        <w:rPr>
          <w:rFonts w:ascii="Times New Roman" w:hAnsi="Times New Roman"/>
          <w:sz w:val="24"/>
          <w:szCs w:val="24"/>
          <w:lang w:eastAsia="sk-SK"/>
        </w:rPr>
        <w:t>j</w:t>
      </w:r>
      <w:r w:rsidRPr="00205C1F">
        <w:rPr>
          <w:rFonts w:ascii="Times New Roman" w:hAnsi="Times New Roman"/>
          <w:sz w:val="24"/>
          <w:szCs w:val="24"/>
          <w:lang w:eastAsia="sk-SK"/>
        </w:rPr>
        <w:t>) sa označu</w:t>
      </w:r>
      <w:r w:rsidR="007141D9" w:rsidRPr="00205C1F">
        <w:rPr>
          <w:rFonts w:ascii="Times New Roman" w:hAnsi="Times New Roman"/>
          <w:sz w:val="24"/>
          <w:szCs w:val="24"/>
          <w:lang w:eastAsia="sk-SK"/>
        </w:rPr>
        <w:t xml:space="preserve">jú </w:t>
      </w:r>
      <w:r w:rsidRPr="00205C1F">
        <w:rPr>
          <w:rFonts w:ascii="Times New Roman" w:hAnsi="Times New Roman"/>
          <w:sz w:val="24"/>
          <w:szCs w:val="24"/>
          <w:lang w:eastAsia="sk-SK"/>
        </w:rPr>
        <w:t xml:space="preserve"> ako  písmen</w:t>
      </w:r>
      <w:r w:rsidR="007141D9" w:rsidRPr="00205C1F">
        <w:rPr>
          <w:rFonts w:ascii="Times New Roman" w:hAnsi="Times New Roman"/>
          <w:sz w:val="24"/>
          <w:szCs w:val="24"/>
          <w:lang w:eastAsia="sk-SK"/>
        </w:rPr>
        <w:t>á</w:t>
      </w:r>
      <w:r w:rsidRPr="00205C1F">
        <w:rPr>
          <w:rFonts w:ascii="Times New Roman" w:hAnsi="Times New Roman"/>
          <w:sz w:val="24"/>
          <w:szCs w:val="24"/>
          <w:lang w:eastAsia="sk-SK"/>
        </w:rPr>
        <w:t xml:space="preserve"> </w:t>
      </w:r>
      <w:r w:rsidR="007141D9" w:rsidRPr="00205C1F">
        <w:rPr>
          <w:rFonts w:ascii="Times New Roman" w:hAnsi="Times New Roman"/>
          <w:sz w:val="24"/>
          <w:szCs w:val="24"/>
          <w:lang w:eastAsia="sk-SK"/>
        </w:rPr>
        <w:t xml:space="preserve">k) a </w:t>
      </w:r>
      <w:r w:rsidRPr="00205C1F">
        <w:rPr>
          <w:rFonts w:ascii="Times New Roman" w:hAnsi="Times New Roman"/>
          <w:sz w:val="24"/>
          <w:szCs w:val="24"/>
          <w:lang w:eastAsia="sk-SK"/>
        </w:rPr>
        <w:t>l). </w:t>
      </w:r>
    </w:p>
    <w:p w:rsidR="008D156B" w:rsidRPr="00205C1F" w:rsidRDefault="008D156B">
      <w:pPr>
        <w:spacing w:after="0" w:line="240" w:lineRule="auto"/>
        <w:ind w:left="6"/>
        <w:jc w:val="both"/>
        <w:rPr>
          <w:rFonts w:ascii="Times New Roman" w:hAnsi="Times New Roman"/>
          <w:sz w:val="24"/>
          <w:szCs w:val="24"/>
          <w:lang w:eastAsia="sk-SK"/>
        </w:rPr>
      </w:pPr>
    </w:p>
    <w:p w:rsidR="008D156B" w:rsidRPr="00205C1F" w:rsidRDefault="008D156B">
      <w:pPr>
        <w:pStyle w:val="ListParagraph1"/>
        <w:numPr>
          <w:ilvl w:val="0"/>
          <w:numId w:val="2"/>
        </w:numPr>
        <w:jc w:val="both"/>
      </w:pPr>
      <w:r w:rsidRPr="00205C1F">
        <w:t>§ 12 sa dopĺňa odsekom 6, ktorý znie:</w:t>
      </w:r>
    </w:p>
    <w:p w:rsidR="008D156B" w:rsidRPr="00205C1F" w:rsidRDefault="008D156B">
      <w:pPr>
        <w:pStyle w:val="ListParagraph1"/>
        <w:ind w:left="0"/>
        <w:jc w:val="both"/>
      </w:pPr>
    </w:p>
    <w:p w:rsidR="008D156B" w:rsidRPr="00205C1F" w:rsidRDefault="008D156B">
      <w:pPr>
        <w:pStyle w:val="ListParagraph1"/>
        <w:ind w:left="0"/>
        <w:jc w:val="both"/>
      </w:pPr>
      <w:r w:rsidRPr="00205C1F">
        <w:t>„(6) Opatrenie podľa odseku 2 písm. h) nariadené osobe, ktorá vykonáva epidemiologicky závažnú činnosť, príslušný orgán verejného zdravotníctva oznámi prevádzkovateľovi, u ktorého táto osoba epidemiologicky závažnú činnosť vykonáva.“.</w:t>
      </w:r>
    </w:p>
    <w:p w:rsidR="008D156B" w:rsidRPr="00205C1F" w:rsidRDefault="008D156B">
      <w:pPr>
        <w:pStyle w:val="ListParagraph1"/>
        <w:numPr>
          <w:ilvl w:val="0"/>
          <w:numId w:val="2"/>
        </w:numPr>
        <w:spacing w:before="100" w:beforeAutospacing="1"/>
        <w:jc w:val="both"/>
      </w:pPr>
      <w:r w:rsidRPr="00205C1F">
        <w:t xml:space="preserve">V § 13 ods. 3  písmeno a) znie: </w:t>
      </w:r>
    </w:p>
    <w:p w:rsidR="008D156B" w:rsidRPr="00205C1F" w:rsidRDefault="008D156B">
      <w:pPr>
        <w:pStyle w:val="ListParagraph1"/>
        <w:spacing w:before="100" w:beforeAutospacing="1"/>
        <w:ind w:left="0"/>
        <w:jc w:val="both"/>
      </w:pPr>
      <w:r w:rsidRPr="00205C1F">
        <w:lastRenderedPageBreak/>
        <w:t xml:space="preserve">„a) </w:t>
      </w:r>
      <w:bookmarkStart w:id="17" w:name="_Hlk120277598"/>
      <w:r w:rsidRPr="00205C1F">
        <w:t>návrhom na posúdenie strategických dokumentov,</w:t>
      </w:r>
      <w:r w:rsidR="003A067D" w:rsidRPr="00205C1F">
        <w:rPr>
          <w:vertAlign w:val="superscript"/>
        </w:rPr>
        <w:t>16a</w:t>
      </w:r>
      <w:r w:rsidR="00F91A09" w:rsidRPr="00205C1F">
        <w:rPr>
          <w:vertAlign w:val="superscript"/>
        </w:rPr>
        <w:t>a</w:t>
      </w:r>
      <w:r w:rsidR="003A067D" w:rsidRPr="00205C1F">
        <w:rPr>
          <w:vertAlign w:val="superscript"/>
        </w:rPr>
        <w:t>a</w:t>
      </w:r>
      <w:r w:rsidR="003A067D" w:rsidRPr="00205C1F">
        <w:t xml:space="preserve">) </w:t>
      </w:r>
      <w:r w:rsidR="0007051E" w:rsidRPr="00205C1F">
        <w:t>k</w:t>
      </w:r>
      <w:r w:rsidR="00015337" w:rsidRPr="00205C1F">
        <w:t> </w:t>
      </w:r>
      <w:r w:rsidR="0007051E" w:rsidRPr="00205C1F">
        <w:t>n</w:t>
      </w:r>
      <w:r w:rsidR="00015337" w:rsidRPr="00205C1F">
        <w:t xml:space="preserve">ávrhom na posúdenie </w:t>
      </w:r>
      <w:r w:rsidRPr="00205C1F">
        <w:t>navrhovaných činností,</w:t>
      </w:r>
      <w:r w:rsidRPr="00205C1F">
        <w:rPr>
          <w:vertAlign w:val="superscript"/>
        </w:rPr>
        <w:t>16a</w:t>
      </w:r>
      <w:r w:rsidR="00F91A09" w:rsidRPr="00205C1F">
        <w:rPr>
          <w:vertAlign w:val="superscript"/>
        </w:rPr>
        <w:t>a</w:t>
      </w:r>
      <w:r w:rsidRPr="00205C1F">
        <w:rPr>
          <w:vertAlign w:val="superscript"/>
        </w:rPr>
        <w:t>a</w:t>
      </w:r>
      <w:r w:rsidRPr="00205C1F">
        <w:t xml:space="preserve">) </w:t>
      </w:r>
      <w:r w:rsidR="0007051E" w:rsidRPr="00205C1F">
        <w:t xml:space="preserve">k </w:t>
      </w:r>
      <w:r w:rsidRPr="00205C1F">
        <w:t>zmen</w:t>
      </w:r>
      <w:r w:rsidR="0007051E" w:rsidRPr="00205C1F">
        <w:t>ám</w:t>
      </w:r>
      <w:r w:rsidRPr="00205C1F">
        <w:t xml:space="preserve"> navrhovaných činností</w:t>
      </w:r>
      <w:r w:rsidRPr="00205C1F">
        <w:rPr>
          <w:vertAlign w:val="superscript"/>
        </w:rPr>
        <w:t>16</w:t>
      </w:r>
      <w:r w:rsidR="00F91A09" w:rsidRPr="00205C1F">
        <w:rPr>
          <w:vertAlign w:val="superscript"/>
        </w:rPr>
        <w:t>a</w:t>
      </w:r>
      <w:r w:rsidRPr="00205C1F">
        <w:rPr>
          <w:vertAlign w:val="superscript"/>
        </w:rPr>
        <w:t>aa</w:t>
      </w:r>
      <w:r w:rsidRPr="00205C1F">
        <w:t>) a</w:t>
      </w:r>
      <w:r w:rsidR="0007051E" w:rsidRPr="00205C1F">
        <w:t xml:space="preserve"> k </w:t>
      </w:r>
      <w:r w:rsidRPr="00205C1F">
        <w:t>žiadost</w:t>
      </w:r>
      <w:r w:rsidR="0007051E" w:rsidRPr="00205C1F">
        <w:t>iam</w:t>
      </w:r>
      <w:r w:rsidRPr="00205C1F">
        <w:t>,</w:t>
      </w:r>
      <w:r w:rsidRPr="00205C1F">
        <w:rPr>
          <w:vertAlign w:val="superscript"/>
        </w:rPr>
        <w:t>16a</w:t>
      </w:r>
      <w:r w:rsidR="00F91A09" w:rsidRPr="00205C1F">
        <w:rPr>
          <w:vertAlign w:val="superscript"/>
        </w:rPr>
        <w:t>a</w:t>
      </w:r>
      <w:r w:rsidRPr="00205C1F">
        <w:rPr>
          <w:vertAlign w:val="superscript"/>
        </w:rPr>
        <w:t>b</w:t>
      </w:r>
      <w:bookmarkEnd w:id="17"/>
      <w:r w:rsidRPr="00205C1F">
        <w:t>)“.</w:t>
      </w:r>
    </w:p>
    <w:p w:rsidR="008D156B" w:rsidRPr="00205C1F" w:rsidRDefault="008D156B">
      <w:pPr>
        <w:pStyle w:val="ListParagraph1"/>
        <w:spacing w:before="100" w:beforeAutospacing="1"/>
        <w:ind w:left="0"/>
        <w:jc w:val="both"/>
      </w:pPr>
      <w:r w:rsidRPr="00205C1F">
        <w:t>Poznámky pod čiarou k odkazom 16aa</w:t>
      </w:r>
      <w:r w:rsidR="00F91A09" w:rsidRPr="00205C1F">
        <w:t>a</w:t>
      </w:r>
      <w:r w:rsidRPr="00205C1F">
        <w:t xml:space="preserve"> a 16a</w:t>
      </w:r>
      <w:r w:rsidR="00F91A09" w:rsidRPr="00205C1F">
        <w:t>a</w:t>
      </w:r>
      <w:r w:rsidRPr="00205C1F">
        <w:t xml:space="preserve">b znejú: </w:t>
      </w:r>
    </w:p>
    <w:p w:rsidR="008D156B" w:rsidRPr="00205C1F" w:rsidRDefault="008D156B">
      <w:pPr>
        <w:pStyle w:val="ListParagraph1"/>
        <w:spacing w:before="100" w:beforeAutospacing="1"/>
        <w:ind w:left="0"/>
        <w:jc w:val="both"/>
      </w:pPr>
      <w:r w:rsidRPr="00205C1F">
        <w:t>„</w:t>
      </w:r>
      <w:r w:rsidRPr="00205C1F">
        <w:rPr>
          <w:vertAlign w:val="superscript"/>
        </w:rPr>
        <w:t>16a</w:t>
      </w:r>
      <w:r w:rsidR="00F91A09" w:rsidRPr="00205C1F">
        <w:rPr>
          <w:vertAlign w:val="superscript"/>
        </w:rPr>
        <w:t>a</w:t>
      </w:r>
      <w:r w:rsidRPr="00205C1F">
        <w:rPr>
          <w:vertAlign w:val="superscript"/>
        </w:rPr>
        <w:t>a</w:t>
      </w:r>
      <w:r w:rsidRPr="00205C1F">
        <w:t>) Zákon č. 24/2006 Z. z. o posudzovaní vplyvov na životné prostredie a o zmene a doplnení niektorých zákonov v znení neskorších predpisov.</w:t>
      </w:r>
    </w:p>
    <w:p w:rsidR="008D156B" w:rsidRPr="00205C1F" w:rsidRDefault="008D156B" w:rsidP="00EA24A3">
      <w:pPr>
        <w:pStyle w:val="ListParagraph1"/>
        <w:spacing w:before="100" w:beforeAutospacing="1"/>
        <w:ind w:left="0"/>
        <w:jc w:val="both"/>
      </w:pPr>
      <w:r w:rsidRPr="00205C1F">
        <w:rPr>
          <w:vertAlign w:val="superscript"/>
        </w:rPr>
        <w:t>16a</w:t>
      </w:r>
      <w:r w:rsidR="00F91A09" w:rsidRPr="00205C1F">
        <w:rPr>
          <w:vertAlign w:val="superscript"/>
        </w:rPr>
        <w:t>a</w:t>
      </w:r>
      <w:r w:rsidRPr="00205C1F">
        <w:rPr>
          <w:vertAlign w:val="superscript"/>
        </w:rPr>
        <w:t>b</w:t>
      </w:r>
      <w:r w:rsidRPr="00205C1F">
        <w:t xml:space="preserve">) </w:t>
      </w:r>
      <w:r w:rsidR="00F55250" w:rsidRPr="00205C1F">
        <w:rPr>
          <w:sz w:val="25"/>
          <w:szCs w:val="25"/>
        </w:rPr>
        <w:t>Zákon č. 39/2013 Z. z. o integrovanej prevencii a kontrole znečisťovania životného prostredia a o zmene a doplnení niektorých zákonov v znení neskorších predpisov</w:t>
      </w:r>
      <w:r w:rsidRPr="00205C1F">
        <w:t>.“.</w:t>
      </w:r>
    </w:p>
    <w:p w:rsidR="00554AE9" w:rsidRPr="00205C1F" w:rsidRDefault="00554AE9" w:rsidP="00EA24A3">
      <w:pPr>
        <w:pStyle w:val="ListParagraph1"/>
        <w:spacing w:before="100" w:beforeAutospacing="1"/>
        <w:ind w:left="0"/>
        <w:jc w:val="both"/>
      </w:pPr>
    </w:p>
    <w:p w:rsidR="008D156B" w:rsidRPr="00205C1F" w:rsidRDefault="008D156B" w:rsidP="00554AE9">
      <w:pPr>
        <w:pStyle w:val="ListParagraph1"/>
        <w:numPr>
          <w:ilvl w:val="0"/>
          <w:numId w:val="2"/>
        </w:numPr>
        <w:ind w:left="567" w:hanging="425"/>
        <w:jc w:val="both"/>
      </w:pPr>
      <w:bookmarkStart w:id="18" w:name="_Hlk77066839"/>
      <w:r w:rsidRPr="00205C1F">
        <w:t>V § 13 ods. 3  písm</w:t>
      </w:r>
      <w:bookmarkEnd w:id="18"/>
      <w:r w:rsidRPr="00205C1F">
        <w:t xml:space="preserve">. </w:t>
      </w:r>
      <w:r w:rsidR="00F677CE" w:rsidRPr="00205C1F">
        <w:t xml:space="preserve">b) a </w:t>
      </w:r>
      <w:r w:rsidRPr="00205C1F">
        <w:t xml:space="preserve">c) sa na konci pripájajú tieto slová: „ak sa konanie týka stavieb, ktoré ovplyvňujú zdravé životné podmienky alebo </w:t>
      </w:r>
      <w:r w:rsidR="005A1EB2" w:rsidRPr="00205C1F">
        <w:t xml:space="preserve">zdravé </w:t>
      </w:r>
      <w:r w:rsidRPr="00205C1F">
        <w:t xml:space="preserve">pracovné podmienky podľa piatej časti </w:t>
      </w:r>
      <w:r w:rsidR="002D1733" w:rsidRPr="00205C1F">
        <w:t xml:space="preserve">tohto </w:t>
      </w:r>
      <w:r w:rsidRPr="00205C1F">
        <w:t xml:space="preserve">zákona,“ </w:t>
      </w:r>
      <w:bookmarkStart w:id="19" w:name="_Hlk77067833"/>
      <w:bookmarkStart w:id="20" w:name="_Hlk77067562"/>
      <w:r w:rsidRPr="00205C1F">
        <w:t>.</w:t>
      </w:r>
    </w:p>
    <w:p w:rsidR="00554AE9" w:rsidRPr="00205C1F" w:rsidRDefault="00554AE9" w:rsidP="00554AE9">
      <w:pPr>
        <w:pStyle w:val="ListParagraph1"/>
        <w:ind w:left="567"/>
        <w:jc w:val="both"/>
      </w:pPr>
    </w:p>
    <w:bookmarkEnd w:id="19"/>
    <w:bookmarkEnd w:id="20"/>
    <w:p w:rsidR="008D156B" w:rsidRPr="00205C1F" w:rsidRDefault="008D156B" w:rsidP="00554AE9">
      <w:pPr>
        <w:pStyle w:val="ListParagraph1"/>
        <w:numPr>
          <w:ilvl w:val="0"/>
          <w:numId w:val="2"/>
        </w:numPr>
        <w:ind w:left="567"/>
        <w:jc w:val="both"/>
      </w:pPr>
      <w:r w:rsidRPr="00205C1F">
        <w:t>V § 13 ods. 4 sa vypúšťa písmeno d).</w:t>
      </w:r>
    </w:p>
    <w:p w:rsidR="008D156B" w:rsidRPr="00205C1F" w:rsidRDefault="008D156B" w:rsidP="00554AE9">
      <w:pPr>
        <w:pStyle w:val="ListParagraph1"/>
        <w:ind w:left="567"/>
        <w:jc w:val="both"/>
      </w:pPr>
      <w:r w:rsidRPr="00205C1F">
        <w:t>Doterajšie písmená e) až o) sa označujú ako písmená d) až n).</w:t>
      </w:r>
    </w:p>
    <w:p w:rsidR="008D156B" w:rsidRPr="00205C1F" w:rsidRDefault="008D156B" w:rsidP="00554AE9">
      <w:pPr>
        <w:pStyle w:val="ListParagraph1"/>
        <w:ind w:left="567"/>
        <w:jc w:val="both"/>
      </w:pPr>
    </w:p>
    <w:p w:rsidR="008D156B" w:rsidRPr="00205C1F" w:rsidRDefault="008D156B" w:rsidP="00554AE9">
      <w:pPr>
        <w:pStyle w:val="ListParagraph1"/>
        <w:numPr>
          <w:ilvl w:val="0"/>
          <w:numId w:val="2"/>
        </w:numPr>
        <w:ind w:left="567"/>
        <w:jc w:val="both"/>
      </w:pPr>
      <w:r w:rsidRPr="00205C1F">
        <w:t>V § 13 ods. 4 písm. g) sa slová „</w:t>
      </w:r>
      <w:r w:rsidRPr="00205C1F">
        <w:rPr>
          <w:lang w:eastAsia="sk-SK"/>
        </w:rPr>
        <w:t>s veľmi toxickými látkami a zmesami“ nahrádzajú slovami „s akútne toxickými látkami a zmesami zaradenými do triedy a kategórie nebezpečnosti</w:t>
      </w:r>
      <w:r w:rsidRPr="00205C1F">
        <w:rPr>
          <w:vertAlign w:val="superscript"/>
          <w:lang w:eastAsia="sk-SK"/>
        </w:rPr>
        <w:t>23b</w:t>
      </w:r>
      <w:r w:rsidRPr="00205C1F">
        <w:rPr>
          <w:lang w:eastAsia="sk-SK"/>
        </w:rPr>
        <w:t>) akútna toxicita kategórie 1 a kategórie 2 s  výstražnými upozorneniami H300, H310, H330,“.</w:t>
      </w:r>
    </w:p>
    <w:p w:rsidR="008D156B" w:rsidRPr="00205C1F" w:rsidRDefault="008D156B" w:rsidP="00554AE9">
      <w:pPr>
        <w:pStyle w:val="ListParagraph1"/>
        <w:ind w:left="567"/>
        <w:jc w:val="both"/>
        <w:rPr>
          <w:b/>
          <w:bCs/>
        </w:rPr>
      </w:pPr>
    </w:p>
    <w:p w:rsidR="008D156B" w:rsidRPr="00205C1F" w:rsidRDefault="008D156B">
      <w:pPr>
        <w:pStyle w:val="ListParagraph1"/>
        <w:numPr>
          <w:ilvl w:val="0"/>
          <w:numId w:val="2"/>
        </w:numPr>
        <w:jc w:val="both"/>
      </w:pPr>
      <w:r w:rsidRPr="00205C1F">
        <w:t>V § 13 ods. 4 sa vypúšťa písmeno i).</w:t>
      </w:r>
    </w:p>
    <w:p w:rsidR="008D156B" w:rsidRPr="00205C1F" w:rsidRDefault="008D156B">
      <w:pPr>
        <w:pStyle w:val="ListParagraph1"/>
        <w:tabs>
          <w:tab w:val="left" w:pos="1276"/>
        </w:tabs>
        <w:ind w:left="284"/>
      </w:pPr>
      <w:r w:rsidRPr="00205C1F">
        <w:t>Doterajšie písmená j) až n) sa označujú ako písmená  i) až m).</w:t>
      </w:r>
    </w:p>
    <w:p w:rsidR="008D156B" w:rsidRPr="00205C1F" w:rsidRDefault="008D156B">
      <w:pPr>
        <w:pStyle w:val="ListParagraph1"/>
        <w:numPr>
          <w:ilvl w:val="0"/>
          <w:numId w:val="2"/>
        </w:numPr>
        <w:spacing w:before="100" w:beforeAutospacing="1"/>
        <w:jc w:val="both"/>
      </w:pPr>
      <w:bookmarkStart w:id="21" w:name="_Hlk77060708"/>
      <w:r w:rsidRPr="00205C1F">
        <w:t>V §</w:t>
      </w:r>
      <w:bookmarkEnd w:id="21"/>
      <w:r w:rsidRPr="00205C1F">
        <w:t xml:space="preserve"> 13 ods. 4 písmeno j) znie:</w:t>
      </w:r>
    </w:p>
    <w:p w:rsidR="008D156B" w:rsidRPr="00205C1F" w:rsidRDefault="008D156B">
      <w:pPr>
        <w:pStyle w:val="ListParagraph1"/>
        <w:spacing w:before="100" w:beforeAutospacing="1"/>
        <w:ind w:left="0"/>
        <w:jc w:val="both"/>
      </w:pPr>
      <w:r w:rsidRPr="00205C1F">
        <w:t>„j) rozhoduje o návrhoch na uvedenie priestorov pohrebiska, pohrebnej služby, krematória alebo</w:t>
      </w:r>
      <w:r w:rsidRPr="00205C1F">
        <w:rPr>
          <w:szCs w:val="20"/>
          <w:shd w:val="clear" w:color="auto" w:fill="FFFFFF"/>
        </w:rPr>
        <w:t xml:space="preserve"> priestorov balzamovania a konzervácie ľudských pozostatkov do prevádzky</w:t>
      </w:r>
      <w:r w:rsidR="00B50A9D" w:rsidRPr="00205C1F">
        <w:rPr>
          <w:szCs w:val="20"/>
          <w:shd w:val="clear" w:color="auto" w:fill="FFFFFF"/>
        </w:rPr>
        <w:t>,</w:t>
      </w:r>
      <w:r w:rsidRPr="00205C1F">
        <w:t>“.</w:t>
      </w:r>
    </w:p>
    <w:p w:rsidR="008D156B" w:rsidRPr="00205C1F" w:rsidRDefault="008D156B">
      <w:pPr>
        <w:pStyle w:val="ListParagraph1"/>
        <w:ind w:left="0"/>
        <w:jc w:val="both"/>
        <w:rPr>
          <w:iCs/>
        </w:rPr>
      </w:pPr>
    </w:p>
    <w:p w:rsidR="008D156B" w:rsidRPr="00205C1F" w:rsidRDefault="008D156B">
      <w:pPr>
        <w:pStyle w:val="ListParagraph1"/>
        <w:ind w:left="0"/>
        <w:jc w:val="both"/>
        <w:rPr>
          <w:iCs/>
        </w:rPr>
      </w:pPr>
      <w:r w:rsidRPr="00205C1F">
        <w:rPr>
          <w:iCs/>
        </w:rPr>
        <w:t>Poznámka pod čiarou k odkazu 18 sa vypúšťa.</w:t>
      </w:r>
    </w:p>
    <w:p w:rsidR="008D156B" w:rsidRPr="00205C1F" w:rsidRDefault="008D156B">
      <w:pPr>
        <w:pStyle w:val="ListParagraph1"/>
        <w:numPr>
          <w:ilvl w:val="0"/>
          <w:numId w:val="2"/>
        </w:numPr>
        <w:spacing w:before="100" w:beforeAutospacing="1"/>
        <w:jc w:val="both"/>
        <w:rPr>
          <w:iCs/>
        </w:rPr>
      </w:pPr>
      <w:r w:rsidRPr="00205C1F">
        <w:rPr>
          <w:iCs/>
        </w:rPr>
        <w:t>V § 13 ods. 5 písmená a) a </w:t>
      </w:r>
      <w:r w:rsidR="00A6507F" w:rsidRPr="00205C1F">
        <w:rPr>
          <w:iCs/>
        </w:rPr>
        <w:t>b</w:t>
      </w:r>
      <w:r w:rsidRPr="00205C1F">
        <w:rPr>
          <w:iCs/>
        </w:rPr>
        <w:t>) znejú:</w:t>
      </w:r>
    </w:p>
    <w:p w:rsidR="005A1EB2" w:rsidRPr="00205C1F" w:rsidRDefault="008D156B" w:rsidP="00A6507F">
      <w:pPr>
        <w:spacing w:after="0" w:line="240" w:lineRule="auto"/>
        <w:jc w:val="both"/>
        <w:rPr>
          <w:rFonts w:ascii="Times New Roman" w:hAnsi="Times New Roman"/>
          <w:sz w:val="24"/>
          <w:szCs w:val="24"/>
          <w:lang w:eastAsia="sk-SK"/>
        </w:rPr>
      </w:pPr>
      <w:r w:rsidRPr="00205C1F">
        <w:rPr>
          <w:iCs/>
        </w:rPr>
        <w:t>„</w:t>
      </w:r>
      <w:r w:rsidRPr="00205C1F">
        <w:rPr>
          <w:rFonts w:ascii="Times New Roman" w:hAnsi="Times New Roman"/>
          <w:sz w:val="24"/>
          <w:szCs w:val="24"/>
          <w:lang w:eastAsia="sk-SK"/>
        </w:rPr>
        <w:t xml:space="preserve">a) </w:t>
      </w:r>
      <w:bookmarkStart w:id="22" w:name="_Hlk120277748"/>
      <w:r w:rsidR="005A1EB2" w:rsidRPr="00205C1F">
        <w:rPr>
          <w:rFonts w:ascii="Times New Roman" w:hAnsi="Times New Roman"/>
          <w:sz w:val="24"/>
          <w:szCs w:val="24"/>
          <w:lang w:eastAsia="sk-SK"/>
        </w:rPr>
        <w:t>identifikačné údaje žiadateľa v rozsahu:</w:t>
      </w:r>
    </w:p>
    <w:p w:rsidR="005A1EB2" w:rsidRPr="00205C1F" w:rsidRDefault="005A1EB2" w:rsidP="00A6507F">
      <w:pPr>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 xml:space="preserve">1. </w:t>
      </w:r>
      <w:r w:rsidR="008D156B" w:rsidRPr="00205C1F">
        <w:rPr>
          <w:rFonts w:ascii="Times New Roman" w:hAnsi="Times New Roman"/>
          <w:sz w:val="24"/>
          <w:szCs w:val="24"/>
          <w:lang w:eastAsia="sk-SK"/>
        </w:rPr>
        <w:t>obchodné meno, právnu formu, sídlo, telefonický kontakt alebo emailovú adresu a identifikačné číslo, ak je žiadateľom právnická osoba</w:t>
      </w:r>
      <w:r w:rsidRPr="00205C1F">
        <w:rPr>
          <w:rFonts w:ascii="Times New Roman" w:hAnsi="Times New Roman"/>
          <w:sz w:val="24"/>
          <w:szCs w:val="24"/>
          <w:lang w:eastAsia="sk-SK"/>
        </w:rPr>
        <w:t>,</w:t>
      </w:r>
    </w:p>
    <w:p w:rsidR="005A1EB2" w:rsidRPr="00205C1F" w:rsidRDefault="005A1EB2" w:rsidP="00A6507F">
      <w:pPr>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 xml:space="preserve">2. </w:t>
      </w:r>
      <w:r w:rsidR="008D156B" w:rsidRPr="00205C1F">
        <w:rPr>
          <w:rFonts w:ascii="Times New Roman" w:hAnsi="Times New Roman"/>
          <w:sz w:val="24"/>
          <w:szCs w:val="24"/>
          <w:lang w:eastAsia="sk-SK"/>
        </w:rPr>
        <w:t>meno, priezvisko, obchodné meno, miesto podnikania, telefonický kontakt alebo emailovú adresu a identifikačné číslo, ak je žiadat</w:t>
      </w:r>
      <w:r w:rsidR="00A6507F" w:rsidRPr="00205C1F">
        <w:rPr>
          <w:rFonts w:ascii="Times New Roman" w:hAnsi="Times New Roman"/>
          <w:sz w:val="24"/>
          <w:szCs w:val="24"/>
          <w:lang w:eastAsia="sk-SK"/>
        </w:rPr>
        <w:t>eľom fyzická osoba – podnikateľ</w:t>
      </w:r>
      <w:r w:rsidR="00034F74" w:rsidRPr="00205C1F">
        <w:rPr>
          <w:rFonts w:ascii="Times New Roman" w:hAnsi="Times New Roman"/>
          <w:sz w:val="24"/>
          <w:szCs w:val="24"/>
          <w:lang w:eastAsia="sk-SK"/>
        </w:rPr>
        <w:t>,</w:t>
      </w:r>
      <w:r w:rsidR="00A6507F" w:rsidRPr="00205C1F">
        <w:rPr>
          <w:rFonts w:ascii="Times New Roman" w:hAnsi="Times New Roman"/>
          <w:sz w:val="24"/>
          <w:szCs w:val="24"/>
          <w:lang w:eastAsia="sk-SK"/>
        </w:rPr>
        <w:t xml:space="preserve"> </w:t>
      </w:r>
    </w:p>
    <w:p w:rsidR="00A6507F" w:rsidRPr="00205C1F" w:rsidRDefault="005A1EB2" w:rsidP="00A6507F">
      <w:pPr>
        <w:spacing w:after="0" w:line="240" w:lineRule="auto"/>
        <w:jc w:val="both"/>
        <w:rPr>
          <w:rFonts w:ascii="Times New Roman" w:hAnsi="Times New Roman"/>
          <w:b/>
          <w:bCs/>
          <w:i/>
          <w:iCs/>
          <w:sz w:val="24"/>
          <w:szCs w:val="24"/>
          <w:lang w:eastAsia="sk-SK"/>
        </w:rPr>
      </w:pPr>
      <w:r w:rsidRPr="00205C1F">
        <w:rPr>
          <w:rFonts w:ascii="Times New Roman" w:hAnsi="Times New Roman"/>
          <w:sz w:val="24"/>
          <w:szCs w:val="24"/>
          <w:lang w:eastAsia="sk-SK"/>
        </w:rPr>
        <w:t xml:space="preserve">3. </w:t>
      </w:r>
      <w:r w:rsidR="00A6507F" w:rsidRPr="00205C1F">
        <w:rPr>
          <w:rFonts w:ascii="Times New Roman" w:hAnsi="Times New Roman"/>
          <w:sz w:val="24"/>
          <w:szCs w:val="24"/>
          <w:lang w:eastAsia="sk-SK"/>
        </w:rPr>
        <w:t>meno, priezvisko a</w:t>
      </w:r>
      <w:r w:rsidR="006435A9" w:rsidRPr="00205C1F">
        <w:rPr>
          <w:rFonts w:ascii="Times New Roman" w:hAnsi="Times New Roman"/>
          <w:sz w:val="24"/>
          <w:szCs w:val="24"/>
          <w:lang w:eastAsia="sk-SK"/>
        </w:rPr>
        <w:t> </w:t>
      </w:r>
      <w:r w:rsidR="00A6507F" w:rsidRPr="00205C1F">
        <w:rPr>
          <w:rFonts w:ascii="Times New Roman" w:hAnsi="Times New Roman"/>
          <w:sz w:val="24"/>
          <w:szCs w:val="24"/>
          <w:lang w:eastAsia="sk-SK"/>
        </w:rPr>
        <w:t>bydlisko</w:t>
      </w:r>
      <w:r w:rsidR="006435A9" w:rsidRPr="00205C1F">
        <w:rPr>
          <w:rFonts w:ascii="Times New Roman" w:hAnsi="Times New Roman"/>
          <w:sz w:val="24"/>
          <w:szCs w:val="24"/>
          <w:lang w:eastAsia="sk-SK"/>
        </w:rPr>
        <w:t>, telefonický kontakt alebo emailovú adresu</w:t>
      </w:r>
      <w:r w:rsidR="00A6507F" w:rsidRPr="00205C1F">
        <w:rPr>
          <w:rFonts w:ascii="Times New Roman" w:hAnsi="Times New Roman"/>
          <w:sz w:val="24"/>
          <w:szCs w:val="24"/>
          <w:lang w:eastAsia="sk-SK"/>
        </w:rPr>
        <w:t xml:space="preserve">, ak je žiadateľom </w:t>
      </w:r>
      <w:r w:rsidR="005C329A" w:rsidRPr="00205C1F">
        <w:rPr>
          <w:rFonts w:ascii="Times New Roman" w:hAnsi="Times New Roman"/>
          <w:sz w:val="24"/>
          <w:szCs w:val="24"/>
          <w:lang w:eastAsia="sk-SK"/>
        </w:rPr>
        <w:t xml:space="preserve">v konaní podľa § 13 ods. 3 </w:t>
      </w:r>
      <w:r w:rsidR="00A6507F" w:rsidRPr="00205C1F">
        <w:rPr>
          <w:rFonts w:ascii="Times New Roman" w:hAnsi="Times New Roman"/>
          <w:sz w:val="24"/>
          <w:szCs w:val="24"/>
          <w:lang w:eastAsia="sk-SK"/>
        </w:rPr>
        <w:t>fyzická osoba,</w:t>
      </w:r>
    </w:p>
    <w:p w:rsidR="008D156B" w:rsidRPr="00205C1F" w:rsidRDefault="00A6507F">
      <w:pPr>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b</w:t>
      </w:r>
      <w:r w:rsidR="008D156B" w:rsidRPr="00205C1F">
        <w:rPr>
          <w:rFonts w:ascii="Times New Roman" w:hAnsi="Times New Roman"/>
          <w:sz w:val="24"/>
          <w:szCs w:val="24"/>
          <w:lang w:eastAsia="sk-SK"/>
        </w:rPr>
        <w:t>) meno, priezvisko a bydlisko alebo obchodné meno a  miesto podnikania, telefonický kontakt alebo emailovú adresu osoby zodpovednej za prevádzkovanie posudzovanej činnosti</w:t>
      </w:r>
      <w:bookmarkEnd w:id="22"/>
      <w:r w:rsidR="008D156B" w:rsidRPr="00205C1F">
        <w:rPr>
          <w:rFonts w:ascii="Times New Roman" w:hAnsi="Times New Roman"/>
          <w:sz w:val="24"/>
          <w:szCs w:val="24"/>
          <w:lang w:eastAsia="sk-SK"/>
        </w:rPr>
        <w:t>,</w:t>
      </w:r>
      <w:r w:rsidRPr="00205C1F">
        <w:rPr>
          <w:rFonts w:ascii="Times New Roman" w:hAnsi="Times New Roman"/>
          <w:sz w:val="24"/>
          <w:szCs w:val="24"/>
          <w:lang w:eastAsia="sk-SK"/>
        </w:rPr>
        <w:t>“.</w:t>
      </w:r>
      <w:r w:rsidR="008D156B" w:rsidRPr="00205C1F">
        <w:rPr>
          <w:rFonts w:ascii="Times New Roman" w:hAnsi="Times New Roman"/>
          <w:sz w:val="24"/>
          <w:szCs w:val="24"/>
          <w:lang w:eastAsia="sk-SK"/>
        </w:rPr>
        <w:t xml:space="preserve"> </w:t>
      </w:r>
    </w:p>
    <w:p w:rsidR="008D156B" w:rsidRPr="00205C1F" w:rsidRDefault="008D156B">
      <w:pPr>
        <w:pStyle w:val="ListParagraph1"/>
        <w:ind w:left="0"/>
        <w:jc w:val="both"/>
        <w:rPr>
          <w:iCs/>
        </w:rPr>
      </w:pPr>
    </w:p>
    <w:p w:rsidR="008D156B" w:rsidRPr="00205C1F" w:rsidRDefault="008D156B">
      <w:pPr>
        <w:pStyle w:val="ListParagraph1"/>
        <w:numPr>
          <w:ilvl w:val="0"/>
          <w:numId w:val="2"/>
        </w:numPr>
        <w:jc w:val="both"/>
        <w:rPr>
          <w:iCs/>
        </w:rPr>
      </w:pPr>
      <w:r w:rsidRPr="00205C1F">
        <w:rPr>
          <w:iCs/>
        </w:rPr>
        <w:t>V § 14 ods. 5 sa slová „individuálne, skupinové a hromadné“ nahrádzajú slovami „individuálne a skupinové“.</w:t>
      </w:r>
    </w:p>
    <w:p w:rsidR="008D156B" w:rsidRPr="00205C1F" w:rsidRDefault="008D156B">
      <w:pPr>
        <w:pStyle w:val="ListParagraph1"/>
        <w:jc w:val="both"/>
        <w:rPr>
          <w:iCs/>
        </w:rPr>
      </w:pPr>
    </w:p>
    <w:p w:rsidR="008D156B" w:rsidRPr="00205C1F" w:rsidRDefault="008D156B">
      <w:pPr>
        <w:pStyle w:val="ListParagraph1"/>
        <w:jc w:val="both"/>
        <w:rPr>
          <w:iCs/>
        </w:rPr>
      </w:pPr>
    </w:p>
    <w:p w:rsidR="008D156B" w:rsidRPr="00205C1F" w:rsidRDefault="008D156B">
      <w:pPr>
        <w:pStyle w:val="ListParagraph1"/>
        <w:numPr>
          <w:ilvl w:val="0"/>
          <w:numId w:val="2"/>
        </w:numPr>
        <w:jc w:val="both"/>
      </w:pPr>
      <w:r w:rsidRPr="00205C1F">
        <w:t>Nadpis štvrtej časti znie:</w:t>
      </w:r>
    </w:p>
    <w:p w:rsidR="008D156B" w:rsidRPr="00205C1F" w:rsidRDefault="008D156B">
      <w:pPr>
        <w:pStyle w:val="Zkladntext"/>
        <w:outlineLvl w:val="2"/>
      </w:pPr>
    </w:p>
    <w:p w:rsidR="008D156B" w:rsidRPr="00205C1F" w:rsidRDefault="008D156B">
      <w:pPr>
        <w:spacing w:after="0" w:line="240" w:lineRule="auto"/>
        <w:jc w:val="both"/>
        <w:rPr>
          <w:rFonts w:ascii="Times New Roman" w:hAnsi="Times New Roman"/>
          <w:sz w:val="24"/>
          <w:szCs w:val="24"/>
          <w:lang w:eastAsia="sk-SK"/>
        </w:rPr>
      </w:pPr>
      <w:r w:rsidRPr="00205C1F">
        <w:rPr>
          <w:rFonts w:ascii="Times New Roman" w:hAnsi="Times New Roman"/>
          <w:b/>
          <w:bCs/>
          <w:sz w:val="24"/>
          <w:szCs w:val="24"/>
          <w:lang w:eastAsia="sk-SK"/>
        </w:rPr>
        <w:t xml:space="preserve">„ODBORNÁ SPÔSOBILOSŤ, </w:t>
      </w:r>
      <w:r w:rsidRPr="00205C1F">
        <w:rPr>
          <w:rFonts w:ascii="Times New Roman" w:hAnsi="Times New Roman"/>
          <w:b/>
          <w:bCs/>
          <w:caps/>
          <w:sz w:val="24"/>
          <w:szCs w:val="24"/>
          <w:lang w:eastAsia="sk-SK"/>
        </w:rPr>
        <w:t>komisie na preskúšanie odbornej spôsobilosti a osvedčenia o odbornej spôsobilosti“.</w:t>
      </w:r>
    </w:p>
    <w:p w:rsidR="008D156B" w:rsidRPr="00205C1F" w:rsidRDefault="008D156B">
      <w:pPr>
        <w:spacing w:after="0" w:line="240" w:lineRule="auto"/>
        <w:jc w:val="both"/>
        <w:rPr>
          <w:rFonts w:ascii="Times New Roman" w:hAnsi="Times New Roman"/>
          <w:b/>
          <w:bCs/>
          <w:sz w:val="24"/>
          <w:szCs w:val="24"/>
          <w:lang w:eastAsia="sk-SK"/>
        </w:rPr>
      </w:pPr>
    </w:p>
    <w:p w:rsidR="008D156B" w:rsidRPr="00205C1F" w:rsidRDefault="008D156B">
      <w:pPr>
        <w:pStyle w:val="Zkladntext"/>
        <w:numPr>
          <w:ilvl w:val="0"/>
          <w:numId w:val="2"/>
        </w:numPr>
        <w:rPr>
          <w:b/>
          <w:bCs/>
        </w:rPr>
      </w:pPr>
      <w:r w:rsidRPr="00205C1F">
        <w:t>§ 15 a 16 vrátane nadpisov znejú:</w:t>
      </w:r>
      <w:r w:rsidRPr="00205C1F">
        <w:rPr>
          <w:b/>
          <w:bCs/>
        </w:rPr>
        <w:t xml:space="preserve"> </w:t>
      </w:r>
    </w:p>
    <w:p w:rsidR="008D156B" w:rsidRPr="00205C1F" w:rsidRDefault="008D156B">
      <w:pPr>
        <w:pStyle w:val="Zkladntext"/>
        <w:ind w:left="360"/>
        <w:rPr>
          <w:b/>
          <w:bCs/>
        </w:rPr>
      </w:pPr>
    </w:p>
    <w:p w:rsidR="008D156B" w:rsidRPr="00205C1F" w:rsidRDefault="008D156B">
      <w:pPr>
        <w:spacing w:after="0" w:line="240" w:lineRule="auto"/>
        <w:jc w:val="center"/>
        <w:rPr>
          <w:rFonts w:ascii="Times New Roman" w:hAnsi="Times New Roman"/>
          <w:b/>
          <w:sz w:val="24"/>
          <w:szCs w:val="24"/>
          <w:lang w:eastAsia="sk-SK"/>
        </w:rPr>
      </w:pPr>
      <w:bookmarkStart w:id="23" w:name="_Hlk120277858"/>
      <w:r w:rsidRPr="00205C1F">
        <w:rPr>
          <w:rFonts w:ascii="Times New Roman" w:hAnsi="Times New Roman"/>
          <w:b/>
          <w:sz w:val="24"/>
          <w:szCs w:val="24"/>
          <w:lang w:eastAsia="sk-SK"/>
        </w:rPr>
        <w:t>§ 15</w:t>
      </w:r>
    </w:p>
    <w:p w:rsidR="008D156B" w:rsidRPr="00205C1F" w:rsidRDefault="008D156B">
      <w:pPr>
        <w:spacing w:after="0" w:line="240" w:lineRule="auto"/>
        <w:jc w:val="center"/>
        <w:rPr>
          <w:rFonts w:ascii="Times New Roman" w:hAnsi="Times New Roman"/>
          <w:b/>
          <w:sz w:val="24"/>
          <w:szCs w:val="24"/>
          <w:lang w:eastAsia="sk-SK"/>
        </w:rPr>
      </w:pPr>
      <w:r w:rsidRPr="00205C1F">
        <w:rPr>
          <w:rFonts w:ascii="Times New Roman" w:hAnsi="Times New Roman"/>
          <w:b/>
          <w:sz w:val="24"/>
          <w:szCs w:val="24"/>
          <w:lang w:eastAsia="sk-SK"/>
        </w:rPr>
        <w:t xml:space="preserve">Odborná spôsobilosť </w:t>
      </w:r>
    </w:p>
    <w:p w:rsidR="008D156B" w:rsidRPr="00205C1F" w:rsidRDefault="008D156B">
      <w:pPr>
        <w:spacing w:after="0" w:line="240" w:lineRule="auto"/>
        <w:jc w:val="center"/>
        <w:rPr>
          <w:rFonts w:ascii="Times New Roman" w:hAnsi="Times New Roman"/>
          <w:b/>
          <w:sz w:val="24"/>
          <w:szCs w:val="24"/>
          <w:lang w:eastAsia="sk-SK"/>
        </w:rPr>
      </w:pPr>
    </w:p>
    <w:p w:rsidR="008D156B" w:rsidRPr="00205C1F" w:rsidRDefault="008D156B">
      <w:pPr>
        <w:spacing w:after="0" w:line="240" w:lineRule="auto"/>
        <w:jc w:val="both"/>
        <w:rPr>
          <w:rFonts w:ascii="Times New Roman" w:hAnsi="Times New Roman"/>
          <w:sz w:val="24"/>
          <w:szCs w:val="24"/>
          <w:lang w:eastAsia="sk-SK"/>
        </w:rPr>
      </w:pPr>
    </w:p>
    <w:p w:rsidR="008D156B" w:rsidRPr="00205C1F" w:rsidRDefault="008D156B">
      <w:pPr>
        <w:spacing w:after="0" w:line="240" w:lineRule="auto"/>
        <w:ind w:firstLine="708"/>
        <w:jc w:val="both"/>
        <w:rPr>
          <w:rFonts w:ascii="Times New Roman" w:hAnsi="Times New Roman"/>
          <w:sz w:val="24"/>
          <w:szCs w:val="24"/>
          <w:lang w:eastAsia="sk-SK"/>
        </w:rPr>
      </w:pPr>
      <w:r w:rsidRPr="00205C1F">
        <w:rPr>
          <w:rFonts w:ascii="Times New Roman" w:hAnsi="Times New Roman"/>
          <w:sz w:val="24"/>
          <w:szCs w:val="24"/>
          <w:lang w:eastAsia="sk-SK"/>
        </w:rPr>
        <w:t xml:space="preserve">(1) Odborná spôsobilosť je </w:t>
      </w:r>
      <w:r w:rsidR="005A1EB2" w:rsidRPr="00205C1F">
        <w:rPr>
          <w:rFonts w:ascii="Times New Roman" w:hAnsi="Times New Roman"/>
          <w:sz w:val="24"/>
          <w:szCs w:val="24"/>
          <w:lang w:eastAsia="sk-SK"/>
        </w:rPr>
        <w:t>podmienkou na vykonávanie týchto činností:</w:t>
      </w:r>
      <w:r w:rsidRPr="00205C1F">
        <w:rPr>
          <w:rFonts w:ascii="Times New Roman" w:hAnsi="Times New Roman"/>
          <w:sz w:val="24"/>
          <w:szCs w:val="24"/>
          <w:lang w:eastAsia="sk-SK"/>
        </w:rPr>
        <w:t xml:space="preserve"> </w:t>
      </w:r>
    </w:p>
    <w:p w:rsidR="008D156B" w:rsidRPr="00205C1F" w:rsidRDefault="008D156B">
      <w:pPr>
        <w:spacing w:after="0" w:line="240" w:lineRule="auto"/>
        <w:ind w:firstLine="708"/>
        <w:jc w:val="both"/>
        <w:rPr>
          <w:rFonts w:ascii="Times New Roman" w:hAnsi="Times New Roman"/>
          <w:bCs/>
          <w:sz w:val="24"/>
          <w:szCs w:val="24"/>
          <w:lang w:eastAsia="sk-SK"/>
        </w:rPr>
      </w:pPr>
    </w:p>
    <w:p w:rsidR="008900D0" w:rsidRPr="00205C1F" w:rsidRDefault="008900D0">
      <w:pPr>
        <w:numPr>
          <w:ilvl w:val="0"/>
          <w:numId w:val="28"/>
        </w:numPr>
        <w:spacing w:after="0" w:line="240" w:lineRule="auto"/>
        <w:jc w:val="both"/>
        <w:rPr>
          <w:rFonts w:ascii="Times New Roman" w:hAnsi="Times New Roman"/>
          <w:bCs/>
          <w:sz w:val="24"/>
          <w:szCs w:val="24"/>
          <w:lang w:eastAsia="sk-SK"/>
        </w:rPr>
      </w:pPr>
      <w:r w:rsidRPr="00205C1F">
        <w:rPr>
          <w:rFonts w:ascii="Times New Roman" w:hAnsi="Times New Roman"/>
          <w:bCs/>
          <w:sz w:val="24"/>
          <w:szCs w:val="24"/>
          <w:lang w:eastAsia="sk-SK"/>
        </w:rPr>
        <w:t>kvalitatívne a kvantitatívne zisťovanie fyzikálnych faktorov, chemických faktorov alebo biologických faktorov zo  životného prostredia alebo pracovného prostredia na účely posudzovania ich možného vplyvu na zdravie,</w:t>
      </w:r>
    </w:p>
    <w:p w:rsidR="008D156B" w:rsidRPr="00205C1F" w:rsidRDefault="008D156B">
      <w:pPr>
        <w:numPr>
          <w:ilvl w:val="0"/>
          <w:numId w:val="28"/>
        </w:numPr>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 xml:space="preserve">hodnotenie vplyvov na verejné zdravie, </w:t>
      </w:r>
    </w:p>
    <w:p w:rsidR="008D156B" w:rsidRPr="00205C1F" w:rsidRDefault="008D156B">
      <w:pPr>
        <w:numPr>
          <w:ilvl w:val="0"/>
          <w:numId w:val="28"/>
        </w:numPr>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hodnotenie zdravotných rizík z fyzikálnych faktorov, chemických faktorov alebo biologických faktorov  životného prostredia,</w:t>
      </w:r>
    </w:p>
    <w:p w:rsidR="008D156B" w:rsidRPr="00205C1F" w:rsidRDefault="008D156B">
      <w:pPr>
        <w:numPr>
          <w:ilvl w:val="0"/>
          <w:numId w:val="28"/>
        </w:numPr>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 xml:space="preserve">odber vzoriek zo životného prostredia alebo z pracovného prostredia na účely kvalitatívneho a kvantitatívneho zisťovania faktorov </w:t>
      </w:r>
      <w:r w:rsidR="008900D0" w:rsidRPr="00205C1F">
        <w:rPr>
          <w:rFonts w:ascii="Times New Roman" w:hAnsi="Times New Roman"/>
          <w:sz w:val="24"/>
          <w:szCs w:val="24"/>
          <w:lang w:eastAsia="sk-SK"/>
        </w:rPr>
        <w:t xml:space="preserve">zo </w:t>
      </w:r>
      <w:r w:rsidRPr="00205C1F">
        <w:rPr>
          <w:rFonts w:ascii="Times New Roman" w:hAnsi="Times New Roman"/>
          <w:sz w:val="24"/>
          <w:szCs w:val="24"/>
          <w:lang w:eastAsia="sk-SK"/>
        </w:rPr>
        <w:t xml:space="preserve">životného prostredia alebo z pracovného prostredia, </w:t>
      </w:r>
    </w:p>
    <w:p w:rsidR="008D156B" w:rsidRPr="00205C1F" w:rsidRDefault="008D156B">
      <w:pPr>
        <w:numPr>
          <w:ilvl w:val="0"/>
          <w:numId w:val="28"/>
        </w:numPr>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epidemiologicky závažné činnosti v zariadeniach starostlivosti o ľudské telo,</w:t>
      </w:r>
    </w:p>
    <w:p w:rsidR="008D156B" w:rsidRPr="00205C1F" w:rsidRDefault="008D156B">
      <w:pPr>
        <w:numPr>
          <w:ilvl w:val="0"/>
          <w:numId w:val="28"/>
        </w:numPr>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 xml:space="preserve">epidemiologicky závažné činnosti pri výrobe, manipulácii </w:t>
      </w:r>
      <w:r w:rsidR="00F3293A" w:rsidRPr="00205C1F">
        <w:rPr>
          <w:rFonts w:ascii="Times New Roman" w:hAnsi="Times New Roman"/>
          <w:sz w:val="24"/>
          <w:szCs w:val="24"/>
          <w:lang w:eastAsia="sk-SK"/>
        </w:rPr>
        <w:t>alebo</w:t>
      </w:r>
      <w:r w:rsidRPr="00205C1F">
        <w:rPr>
          <w:rFonts w:ascii="Times New Roman" w:hAnsi="Times New Roman"/>
          <w:sz w:val="24"/>
          <w:szCs w:val="24"/>
          <w:lang w:eastAsia="sk-SK"/>
        </w:rPr>
        <w:t xml:space="preserve"> umiestnení </w:t>
      </w:r>
      <w:r w:rsidR="009B6565" w:rsidRPr="00205C1F">
        <w:rPr>
          <w:rFonts w:ascii="Times New Roman" w:hAnsi="Times New Roman"/>
          <w:sz w:val="24"/>
          <w:szCs w:val="24"/>
          <w:lang w:eastAsia="sk-SK"/>
        </w:rPr>
        <w:t xml:space="preserve">na </w:t>
      </w:r>
      <w:r w:rsidRPr="00205C1F">
        <w:rPr>
          <w:rFonts w:ascii="Times New Roman" w:hAnsi="Times New Roman"/>
          <w:sz w:val="24"/>
          <w:szCs w:val="24"/>
          <w:lang w:eastAsia="sk-SK"/>
        </w:rPr>
        <w:t xml:space="preserve">trh potravín, </w:t>
      </w:r>
      <w:r w:rsidRPr="00205C1F">
        <w:rPr>
          <w:rFonts w:ascii="Times New Roman" w:hAnsi="Times New Roman"/>
          <w:sz w:val="24"/>
          <w:szCs w:val="24"/>
        </w:rPr>
        <w:t>pokrmov alebo nápojov,</w:t>
      </w:r>
    </w:p>
    <w:p w:rsidR="008D156B" w:rsidRPr="00205C1F" w:rsidRDefault="008D156B">
      <w:pPr>
        <w:numPr>
          <w:ilvl w:val="0"/>
          <w:numId w:val="28"/>
        </w:numPr>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epidemiologicky závažné činnosti pri výrobe a úprave pitnej vody a pri obsluhe vodovodných zariadení pitnej vody,</w:t>
      </w:r>
    </w:p>
    <w:p w:rsidR="008D156B" w:rsidRPr="00205C1F" w:rsidRDefault="008D156B">
      <w:pPr>
        <w:numPr>
          <w:ilvl w:val="0"/>
          <w:numId w:val="28"/>
        </w:numPr>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epidemiologicky závažné činnosti v úpravniach vody a pri obsluhe vodovodných zariadení na umelých kúpaliskách,</w:t>
      </w:r>
    </w:p>
    <w:p w:rsidR="008D156B" w:rsidRPr="00205C1F" w:rsidRDefault="008D156B">
      <w:pPr>
        <w:numPr>
          <w:ilvl w:val="0"/>
          <w:numId w:val="28"/>
        </w:numPr>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epidemiologicky závažné činnosti  pri výrobe a balení kozmetických výrobkov,</w:t>
      </w:r>
    </w:p>
    <w:p w:rsidR="008D156B" w:rsidRPr="00205C1F" w:rsidRDefault="008D156B">
      <w:pPr>
        <w:numPr>
          <w:ilvl w:val="0"/>
          <w:numId w:val="28"/>
        </w:numPr>
        <w:spacing w:after="0" w:line="240" w:lineRule="auto"/>
        <w:jc w:val="both"/>
        <w:rPr>
          <w:rFonts w:ascii="Times New Roman" w:hAnsi="Times New Roman"/>
          <w:sz w:val="24"/>
          <w:szCs w:val="24"/>
          <w:lang w:eastAsia="sk-SK"/>
        </w:rPr>
      </w:pPr>
      <w:r w:rsidRPr="00205C1F">
        <w:rPr>
          <w:rFonts w:ascii="Times New Roman" w:hAnsi="Times New Roman"/>
          <w:sz w:val="24"/>
          <w:szCs w:val="24"/>
        </w:rPr>
        <w:t>prác</w:t>
      </w:r>
      <w:r w:rsidR="00E152F8" w:rsidRPr="00205C1F">
        <w:rPr>
          <w:rFonts w:ascii="Times New Roman" w:hAnsi="Times New Roman"/>
          <w:sz w:val="24"/>
          <w:szCs w:val="24"/>
        </w:rPr>
        <w:t>u</w:t>
      </w:r>
      <w:r w:rsidRPr="00205C1F">
        <w:rPr>
          <w:rFonts w:ascii="Times New Roman" w:hAnsi="Times New Roman"/>
          <w:sz w:val="24"/>
          <w:szCs w:val="24"/>
        </w:rPr>
        <w:t xml:space="preserve"> s akútne toxickými látkami a zmesami,</w:t>
      </w:r>
    </w:p>
    <w:p w:rsidR="008D156B" w:rsidRPr="00205C1F" w:rsidRDefault="008D156B">
      <w:pPr>
        <w:numPr>
          <w:ilvl w:val="0"/>
          <w:numId w:val="28"/>
        </w:numPr>
        <w:spacing w:after="0" w:line="240" w:lineRule="auto"/>
        <w:jc w:val="both"/>
        <w:rPr>
          <w:rStyle w:val="apple-converted-space"/>
          <w:rFonts w:ascii="Times New Roman" w:hAnsi="Times New Roman"/>
          <w:sz w:val="24"/>
          <w:szCs w:val="24"/>
          <w:lang w:eastAsia="sk-SK"/>
        </w:rPr>
      </w:pPr>
      <w:r w:rsidRPr="00205C1F">
        <w:rPr>
          <w:rFonts w:ascii="Times New Roman" w:hAnsi="Times New Roman"/>
          <w:sz w:val="24"/>
          <w:szCs w:val="24"/>
        </w:rPr>
        <w:t>prác</w:t>
      </w:r>
      <w:r w:rsidR="00E152F8" w:rsidRPr="00205C1F">
        <w:rPr>
          <w:rFonts w:ascii="Times New Roman" w:hAnsi="Times New Roman"/>
          <w:sz w:val="24"/>
          <w:szCs w:val="24"/>
        </w:rPr>
        <w:t>u</w:t>
      </w:r>
      <w:r w:rsidRPr="00205C1F">
        <w:rPr>
          <w:rFonts w:ascii="Times New Roman" w:hAnsi="Times New Roman"/>
          <w:sz w:val="24"/>
          <w:szCs w:val="24"/>
        </w:rPr>
        <w:t xml:space="preserve"> s dezinfekčnými prípravkami na profesionálne použitie a na prácu s prípravkami</w:t>
      </w:r>
      <w:r w:rsidR="0080795D" w:rsidRPr="00205C1F">
        <w:rPr>
          <w:rFonts w:ascii="Times New Roman" w:hAnsi="Times New Roman"/>
          <w:sz w:val="24"/>
          <w:szCs w:val="24"/>
        </w:rPr>
        <w:t xml:space="preserve"> na profesionálne použitie</w:t>
      </w:r>
      <w:r w:rsidRPr="00205C1F">
        <w:rPr>
          <w:rFonts w:ascii="Times New Roman" w:hAnsi="Times New Roman"/>
          <w:sz w:val="24"/>
          <w:szCs w:val="24"/>
        </w:rPr>
        <w:t xml:space="preserve"> na reguláciu živočíšnych škodcov,</w:t>
      </w:r>
      <w:r w:rsidRPr="00205C1F">
        <w:rPr>
          <w:rStyle w:val="apple-converted-space"/>
          <w:rFonts w:ascii="Times New Roman" w:hAnsi="Times New Roman"/>
          <w:sz w:val="24"/>
          <w:szCs w:val="24"/>
        </w:rPr>
        <w:t> </w:t>
      </w:r>
    </w:p>
    <w:p w:rsidR="008D156B" w:rsidRPr="00205C1F" w:rsidRDefault="008D156B">
      <w:pPr>
        <w:numPr>
          <w:ilvl w:val="0"/>
          <w:numId w:val="28"/>
        </w:numPr>
        <w:spacing w:after="0" w:line="240" w:lineRule="auto"/>
        <w:jc w:val="both"/>
        <w:rPr>
          <w:rFonts w:ascii="Times New Roman" w:hAnsi="Times New Roman"/>
          <w:sz w:val="24"/>
          <w:szCs w:val="24"/>
          <w:lang w:eastAsia="sk-SK"/>
        </w:rPr>
      </w:pPr>
      <w:r w:rsidRPr="00205C1F">
        <w:rPr>
          <w:rFonts w:ascii="Times New Roman" w:hAnsi="Times New Roman"/>
          <w:sz w:val="24"/>
          <w:szCs w:val="24"/>
        </w:rPr>
        <w:t>prác</w:t>
      </w:r>
      <w:r w:rsidR="00E152F8" w:rsidRPr="00205C1F">
        <w:rPr>
          <w:rFonts w:ascii="Times New Roman" w:hAnsi="Times New Roman"/>
          <w:sz w:val="24"/>
          <w:szCs w:val="24"/>
        </w:rPr>
        <w:t>u</w:t>
      </w:r>
      <w:r w:rsidRPr="00205C1F">
        <w:rPr>
          <w:rFonts w:ascii="Times New Roman" w:hAnsi="Times New Roman"/>
          <w:sz w:val="24"/>
          <w:szCs w:val="24"/>
        </w:rPr>
        <w:t xml:space="preserve"> s prípravkami na profesionálne použitie na reguláciu živočíšnych škodcov </w:t>
      </w:r>
      <w:proofErr w:type="spellStart"/>
      <w:r w:rsidRPr="00205C1F">
        <w:rPr>
          <w:rFonts w:ascii="Times New Roman" w:hAnsi="Times New Roman"/>
          <w:sz w:val="24"/>
          <w:szCs w:val="24"/>
        </w:rPr>
        <w:t>fumigáciou</w:t>
      </w:r>
      <w:proofErr w:type="spellEnd"/>
      <w:r w:rsidRPr="00205C1F">
        <w:rPr>
          <w:rFonts w:ascii="Times New Roman" w:hAnsi="Times New Roman"/>
          <w:sz w:val="24"/>
          <w:szCs w:val="24"/>
        </w:rPr>
        <w:t>,</w:t>
      </w:r>
    </w:p>
    <w:p w:rsidR="008D156B" w:rsidRPr="00205C1F" w:rsidRDefault="008D156B">
      <w:pPr>
        <w:numPr>
          <w:ilvl w:val="0"/>
          <w:numId w:val="28"/>
        </w:numPr>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manipuláci</w:t>
      </w:r>
      <w:r w:rsidR="00E152F8" w:rsidRPr="00205C1F">
        <w:rPr>
          <w:rFonts w:ascii="Times New Roman" w:hAnsi="Times New Roman"/>
          <w:sz w:val="24"/>
          <w:szCs w:val="24"/>
          <w:lang w:eastAsia="sk-SK"/>
        </w:rPr>
        <w:t>u</w:t>
      </w:r>
      <w:r w:rsidRPr="00205C1F">
        <w:rPr>
          <w:rFonts w:ascii="Times New Roman" w:hAnsi="Times New Roman"/>
          <w:sz w:val="24"/>
          <w:szCs w:val="24"/>
          <w:lang w:eastAsia="sk-SK"/>
        </w:rPr>
        <w:t xml:space="preserve"> alebo umiestnenie na trh  voľne rastúcich  jedlých húb,</w:t>
      </w:r>
    </w:p>
    <w:p w:rsidR="008D156B" w:rsidRPr="00205C1F" w:rsidRDefault="008D156B">
      <w:pPr>
        <w:numPr>
          <w:ilvl w:val="0"/>
          <w:numId w:val="28"/>
        </w:numPr>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prevádzkovanie pohrebiska, prevádzkovanie pohrebnej služby a</w:t>
      </w:r>
      <w:r w:rsidR="00E152F8" w:rsidRPr="00205C1F">
        <w:rPr>
          <w:rFonts w:ascii="Times New Roman" w:hAnsi="Times New Roman"/>
          <w:sz w:val="24"/>
          <w:szCs w:val="24"/>
          <w:lang w:eastAsia="sk-SK"/>
        </w:rPr>
        <w:t>lebo</w:t>
      </w:r>
      <w:r w:rsidRPr="00205C1F">
        <w:rPr>
          <w:rFonts w:ascii="Times New Roman" w:hAnsi="Times New Roman"/>
          <w:sz w:val="24"/>
          <w:szCs w:val="24"/>
          <w:lang w:eastAsia="sk-SK"/>
        </w:rPr>
        <w:t xml:space="preserve"> prevádzkovanie krematória,</w:t>
      </w:r>
    </w:p>
    <w:p w:rsidR="008D156B" w:rsidRPr="00205C1F" w:rsidRDefault="008D156B">
      <w:pPr>
        <w:numPr>
          <w:ilvl w:val="0"/>
          <w:numId w:val="28"/>
        </w:numPr>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prevádzkovanie balzamovania a</w:t>
      </w:r>
      <w:r w:rsidR="005A1EB2" w:rsidRPr="00205C1F">
        <w:rPr>
          <w:rFonts w:ascii="Times New Roman" w:hAnsi="Times New Roman"/>
          <w:sz w:val="24"/>
          <w:szCs w:val="24"/>
          <w:lang w:eastAsia="sk-SK"/>
        </w:rPr>
        <w:t> </w:t>
      </w:r>
      <w:r w:rsidRPr="00205C1F">
        <w:rPr>
          <w:rFonts w:ascii="Times New Roman" w:hAnsi="Times New Roman"/>
          <w:sz w:val="24"/>
          <w:szCs w:val="24"/>
          <w:lang w:eastAsia="sk-SK"/>
        </w:rPr>
        <w:t>konzervácie</w:t>
      </w:r>
      <w:r w:rsidR="005A1EB2" w:rsidRPr="00205C1F">
        <w:rPr>
          <w:rFonts w:ascii="Times New Roman" w:hAnsi="Times New Roman"/>
          <w:sz w:val="24"/>
          <w:szCs w:val="24"/>
          <w:lang w:eastAsia="sk-SK"/>
        </w:rPr>
        <w:t xml:space="preserve"> ľudských pozostatkov</w:t>
      </w:r>
      <w:r w:rsidRPr="00205C1F">
        <w:rPr>
          <w:rFonts w:ascii="Times New Roman" w:hAnsi="Times New Roman"/>
          <w:sz w:val="24"/>
          <w:szCs w:val="24"/>
          <w:lang w:eastAsia="sk-SK"/>
        </w:rPr>
        <w:t>.</w:t>
      </w:r>
    </w:p>
    <w:p w:rsidR="008D156B" w:rsidRPr="00205C1F" w:rsidRDefault="008D156B">
      <w:pPr>
        <w:spacing w:after="0" w:line="240" w:lineRule="auto"/>
        <w:jc w:val="both"/>
        <w:rPr>
          <w:rFonts w:ascii="Times New Roman" w:hAnsi="Times New Roman"/>
          <w:sz w:val="24"/>
          <w:szCs w:val="24"/>
          <w:lang w:eastAsia="sk-SK"/>
        </w:rPr>
      </w:pPr>
    </w:p>
    <w:p w:rsidR="008D156B" w:rsidRPr="00205C1F" w:rsidRDefault="008D156B">
      <w:pPr>
        <w:spacing w:after="0" w:line="240" w:lineRule="auto"/>
        <w:ind w:firstLine="709"/>
        <w:jc w:val="both"/>
        <w:rPr>
          <w:rFonts w:ascii="Times New Roman" w:hAnsi="Times New Roman"/>
          <w:sz w:val="24"/>
          <w:szCs w:val="24"/>
          <w:lang w:eastAsia="sk-SK"/>
        </w:rPr>
      </w:pPr>
      <w:r w:rsidRPr="00205C1F">
        <w:rPr>
          <w:rFonts w:ascii="Times New Roman" w:hAnsi="Times New Roman"/>
          <w:sz w:val="24"/>
          <w:szCs w:val="24"/>
          <w:lang w:eastAsia="sk-SK"/>
        </w:rPr>
        <w:t>(2) Odborná spôsobilosť sa preukazuje</w:t>
      </w:r>
    </w:p>
    <w:p w:rsidR="008D156B" w:rsidRPr="00205C1F" w:rsidRDefault="008D156B">
      <w:pPr>
        <w:numPr>
          <w:ilvl w:val="0"/>
          <w:numId w:val="30"/>
        </w:numPr>
        <w:tabs>
          <w:tab w:val="clear" w:pos="1095"/>
        </w:tabs>
        <w:spacing w:after="0" w:line="240" w:lineRule="auto"/>
        <w:ind w:left="720" w:hanging="360"/>
        <w:jc w:val="both"/>
        <w:rPr>
          <w:rFonts w:ascii="Times New Roman" w:hAnsi="Times New Roman"/>
          <w:sz w:val="24"/>
          <w:szCs w:val="24"/>
          <w:lang w:eastAsia="sk-SK"/>
        </w:rPr>
      </w:pPr>
      <w:r w:rsidRPr="00205C1F">
        <w:rPr>
          <w:rFonts w:ascii="Times New Roman" w:hAnsi="Times New Roman"/>
          <w:sz w:val="24"/>
          <w:szCs w:val="24"/>
          <w:lang w:eastAsia="sk-SK"/>
        </w:rPr>
        <w:t>osvedčením o odbornej spôsobilosti, ktoré vydáva príslušný orgán verejného zdravotníctva,</w:t>
      </w:r>
    </w:p>
    <w:p w:rsidR="008D156B" w:rsidRPr="00205C1F" w:rsidRDefault="008D156B">
      <w:pPr>
        <w:numPr>
          <w:ilvl w:val="0"/>
          <w:numId w:val="30"/>
        </w:numPr>
        <w:tabs>
          <w:tab w:val="clear" w:pos="1095"/>
        </w:tabs>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 xml:space="preserve">dokladom o absolvovaní príslušného </w:t>
      </w:r>
      <w:r w:rsidR="00D77A1F" w:rsidRPr="00205C1F">
        <w:rPr>
          <w:rFonts w:ascii="Times New Roman" w:hAnsi="Times New Roman"/>
          <w:sz w:val="24"/>
          <w:szCs w:val="24"/>
          <w:lang w:eastAsia="sk-SK"/>
        </w:rPr>
        <w:t xml:space="preserve">odborného </w:t>
      </w:r>
      <w:r w:rsidRPr="00205C1F">
        <w:rPr>
          <w:rFonts w:ascii="Times New Roman" w:hAnsi="Times New Roman"/>
          <w:sz w:val="24"/>
          <w:szCs w:val="24"/>
          <w:lang w:eastAsia="sk-SK"/>
        </w:rPr>
        <w:t>vzdelania</w:t>
      </w:r>
      <w:r w:rsidR="00D77A1F" w:rsidRPr="00205C1F">
        <w:rPr>
          <w:rFonts w:ascii="Times New Roman" w:hAnsi="Times New Roman"/>
          <w:sz w:val="24"/>
          <w:szCs w:val="24"/>
          <w:lang w:eastAsia="sk-SK"/>
        </w:rPr>
        <w:t xml:space="preserve"> podľa prílohy č. 3b</w:t>
      </w:r>
      <w:r w:rsidR="0015510A" w:rsidRPr="00205C1F">
        <w:rPr>
          <w:rFonts w:ascii="Times New Roman" w:hAnsi="Times New Roman"/>
          <w:sz w:val="24"/>
          <w:szCs w:val="24"/>
          <w:lang w:eastAsia="sk-SK"/>
        </w:rPr>
        <w:t>b</w:t>
      </w:r>
      <w:r w:rsidRPr="00205C1F">
        <w:rPr>
          <w:rFonts w:ascii="Times New Roman" w:hAnsi="Times New Roman"/>
          <w:sz w:val="24"/>
          <w:szCs w:val="24"/>
          <w:lang w:eastAsia="sk-SK"/>
        </w:rPr>
        <w:t>, alebo</w:t>
      </w:r>
    </w:p>
    <w:p w:rsidR="008D156B" w:rsidRPr="00205C1F" w:rsidRDefault="008D156B">
      <w:pPr>
        <w:numPr>
          <w:ilvl w:val="0"/>
          <w:numId w:val="30"/>
        </w:numPr>
        <w:tabs>
          <w:tab w:val="clear" w:pos="1095"/>
        </w:tabs>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dokladom o uznaní dokladu o vzdelaní podľa osobitn</w:t>
      </w:r>
      <w:r w:rsidR="0083325B" w:rsidRPr="00205C1F">
        <w:rPr>
          <w:rFonts w:ascii="Times New Roman" w:hAnsi="Times New Roman"/>
          <w:sz w:val="24"/>
          <w:szCs w:val="24"/>
          <w:lang w:eastAsia="sk-SK"/>
        </w:rPr>
        <w:t>ého</w:t>
      </w:r>
      <w:r w:rsidRPr="00205C1F">
        <w:rPr>
          <w:rFonts w:ascii="Times New Roman" w:hAnsi="Times New Roman"/>
          <w:sz w:val="24"/>
          <w:szCs w:val="24"/>
          <w:lang w:eastAsia="sk-SK"/>
        </w:rPr>
        <w:t xml:space="preserve"> predpis</w:t>
      </w:r>
      <w:r w:rsidR="0083325B" w:rsidRPr="00205C1F">
        <w:rPr>
          <w:rFonts w:ascii="Times New Roman" w:hAnsi="Times New Roman"/>
          <w:sz w:val="24"/>
          <w:szCs w:val="24"/>
          <w:lang w:eastAsia="sk-SK"/>
        </w:rPr>
        <w:t>u</w:t>
      </w:r>
      <w:r w:rsidRPr="00205C1F">
        <w:rPr>
          <w:rFonts w:ascii="Times New Roman" w:hAnsi="Times New Roman"/>
          <w:sz w:val="24"/>
          <w:szCs w:val="24"/>
          <w:lang w:eastAsia="sk-SK"/>
        </w:rPr>
        <w:t>.</w:t>
      </w:r>
      <w:r w:rsidRPr="00205C1F">
        <w:rPr>
          <w:rFonts w:ascii="Times New Roman" w:hAnsi="Times New Roman"/>
          <w:sz w:val="24"/>
          <w:szCs w:val="24"/>
          <w:vertAlign w:val="superscript"/>
          <w:lang w:eastAsia="sk-SK"/>
        </w:rPr>
        <w:t>21</w:t>
      </w:r>
      <w:r w:rsidRPr="00205C1F">
        <w:rPr>
          <w:rFonts w:ascii="Times New Roman" w:hAnsi="Times New Roman"/>
          <w:sz w:val="24"/>
          <w:szCs w:val="24"/>
          <w:lang w:eastAsia="sk-SK"/>
        </w:rPr>
        <w:t>)</w:t>
      </w:r>
    </w:p>
    <w:p w:rsidR="00D77A1F" w:rsidRPr="00205C1F" w:rsidRDefault="00D77A1F" w:rsidP="00D77A1F">
      <w:pPr>
        <w:spacing w:after="0" w:line="240" w:lineRule="auto"/>
        <w:ind w:left="1095"/>
        <w:jc w:val="both"/>
        <w:rPr>
          <w:rFonts w:ascii="Times New Roman" w:hAnsi="Times New Roman"/>
          <w:sz w:val="24"/>
          <w:szCs w:val="24"/>
          <w:lang w:eastAsia="sk-SK"/>
        </w:rPr>
      </w:pPr>
    </w:p>
    <w:p w:rsidR="008D156B" w:rsidRPr="00205C1F" w:rsidRDefault="008D156B">
      <w:pPr>
        <w:spacing w:after="0" w:line="240" w:lineRule="auto"/>
        <w:ind w:firstLine="709"/>
        <w:jc w:val="both"/>
        <w:rPr>
          <w:rFonts w:ascii="Times New Roman" w:hAnsi="Times New Roman"/>
          <w:sz w:val="24"/>
          <w:szCs w:val="24"/>
          <w:lang w:eastAsia="sk-SK"/>
        </w:rPr>
      </w:pPr>
      <w:r w:rsidRPr="00205C1F">
        <w:rPr>
          <w:rFonts w:ascii="Times New Roman" w:hAnsi="Times New Roman"/>
          <w:sz w:val="24"/>
          <w:szCs w:val="24"/>
          <w:lang w:eastAsia="sk-SK"/>
        </w:rPr>
        <w:t>(3) Podmienky na vydanie osvedčenia o odbornej spôsobilosti  a  preukazovanie odbornej spôsobilosti na vykonávanie činnosti podľa odseku 1 sú ustanovené v § 16a až 16</w:t>
      </w:r>
      <w:r w:rsidR="00DE6BB3" w:rsidRPr="00205C1F">
        <w:rPr>
          <w:rFonts w:ascii="Times New Roman" w:hAnsi="Times New Roman"/>
          <w:sz w:val="24"/>
          <w:szCs w:val="24"/>
          <w:lang w:eastAsia="sk-SK"/>
        </w:rPr>
        <w:t>o</w:t>
      </w:r>
      <w:r w:rsidRPr="00205C1F">
        <w:rPr>
          <w:rFonts w:ascii="Times New Roman" w:hAnsi="Times New Roman"/>
          <w:sz w:val="24"/>
          <w:szCs w:val="24"/>
          <w:lang w:eastAsia="sk-SK"/>
        </w:rPr>
        <w:t>.</w:t>
      </w:r>
    </w:p>
    <w:p w:rsidR="008D156B" w:rsidRPr="00205C1F" w:rsidRDefault="008D156B">
      <w:pPr>
        <w:spacing w:after="0" w:line="240" w:lineRule="auto"/>
        <w:jc w:val="both"/>
        <w:rPr>
          <w:rFonts w:ascii="Times New Roman" w:hAnsi="Times New Roman"/>
          <w:sz w:val="24"/>
          <w:szCs w:val="24"/>
          <w:lang w:eastAsia="sk-SK"/>
        </w:rPr>
      </w:pPr>
    </w:p>
    <w:p w:rsidR="008D156B" w:rsidRPr="00205C1F" w:rsidRDefault="008D156B">
      <w:pPr>
        <w:spacing w:after="0" w:line="240" w:lineRule="auto"/>
        <w:jc w:val="center"/>
        <w:rPr>
          <w:rFonts w:ascii="Times New Roman" w:hAnsi="Times New Roman"/>
          <w:b/>
          <w:bCs/>
          <w:sz w:val="24"/>
          <w:szCs w:val="24"/>
          <w:lang w:eastAsia="sk-SK"/>
        </w:rPr>
      </w:pPr>
      <w:r w:rsidRPr="00205C1F">
        <w:rPr>
          <w:rFonts w:ascii="Times New Roman" w:hAnsi="Times New Roman"/>
          <w:b/>
          <w:bCs/>
          <w:sz w:val="24"/>
          <w:szCs w:val="24"/>
          <w:lang w:eastAsia="sk-SK"/>
        </w:rPr>
        <w:t>§ 16</w:t>
      </w:r>
    </w:p>
    <w:p w:rsidR="008D156B" w:rsidRPr="00205C1F" w:rsidRDefault="008D156B">
      <w:pPr>
        <w:spacing w:after="0" w:line="240" w:lineRule="auto"/>
        <w:jc w:val="center"/>
        <w:rPr>
          <w:rFonts w:ascii="Times New Roman" w:hAnsi="Times New Roman"/>
          <w:sz w:val="24"/>
        </w:rPr>
      </w:pPr>
      <w:r w:rsidRPr="00205C1F">
        <w:rPr>
          <w:rFonts w:ascii="Times New Roman" w:hAnsi="Times New Roman"/>
          <w:b/>
          <w:bCs/>
          <w:sz w:val="24"/>
          <w:szCs w:val="24"/>
          <w:lang w:eastAsia="sk-SK"/>
        </w:rPr>
        <w:lastRenderedPageBreak/>
        <w:t>Komisie na preskúšanie odbornej spôsobilosti</w:t>
      </w:r>
    </w:p>
    <w:p w:rsidR="008D156B" w:rsidRPr="00205C1F" w:rsidRDefault="008D156B">
      <w:pPr>
        <w:spacing w:after="0" w:line="240" w:lineRule="auto"/>
        <w:ind w:firstLine="709"/>
        <w:jc w:val="center"/>
        <w:rPr>
          <w:rFonts w:ascii="Times New Roman" w:hAnsi="Times New Roman"/>
          <w:sz w:val="24"/>
        </w:rPr>
      </w:pPr>
    </w:p>
    <w:p w:rsidR="008D156B" w:rsidRPr="00205C1F" w:rsidRDefault="008D156B">
      <w:pPr>
        <w:spacing w:after="0" w:line="240" w:lineRule="auto"/>
        <w:ind w:firstLine="709"/>
        <w:jc w:val="both"/>
        <w:rPr>
          <w:rFonts w:ascii="Times New Roman" w:hAnsi="Times New Roman"/>
          <w:sz w:val="24"/>
          <w:szCs w:val="14"/>
          <w:shd w:val="clear" w:color="auto" w:fill="FFFFFF"/>
        </w:rPr>
      </w:pPr>
      <w:r w:rsidRPr="00205C1F">
        <w:rPr>
          <w:rFonts w:ascii="Times New Roman" w:hAnsi="Times New Roman"/>
          <w:sz w:val="24"/>
          <w:szCs w:val="14"/>
          <w:shd w:val="clear" w:color="auto" w:fill="FFFFFF"/>
        </w:rPr>
        <w:t>(1) Úrad verejného zdravotníctva zriaďuje komisie na preskúšanie odbornej spôsobilosti na  vykonávanie činnosti podľa § 15 ods. l písm. a) až d).</w:t>
      </w:r>
    </w:p>
    <w:p w:rsidR="008D156B" w:rsidRPr="00205C1F" w:rsidRDefault="008D156B">
      <w:pPr>
        <w:spacing w:after="0" w:line="240" w:lineRule="auto"/>
        <w:jc w:val="both"/>
        <w:rPr>
          <w:rFonts w:ascii="Times New Roman" w:hAnsi="Times New Roman"/>
          <w:b/>
          <w:bCs/>
          <w:sz w:val="24"/>
          <w:szCs w:val="24"/>
          <w:lang w:eastAsia="sk-SK"/>
        </w:rPr>
      </w:pPr>
    </w:p>
    <w:p w:rsidR="008D156B" w:rsidRPr="00205C1F" w:rsidRDefault="008D156B">
      <w:pPr>
        <w:spacing w:after="0" w:line="240" w:lineRule="auto"/>
        <w:ind w:firstLine="709"/>
        <w:jc w:val="both"/>
        <w:rPr>
          <w:rFonts w:ascii="Times New Roman" w:hAnsi="Times New Roman"/>
          <w:sz w:val="24"/>
          <w:szCs w:val="24"/>
          <w:lang w:eastAsia="sk-SK"/>
        </w:rPr>
      </w:pPr>
      <w:r w:rsidRPr="00205C1F">
        <w:rPr>
          <w:rFonts w:ascii="Times New Roman" w:hAnsi="Times New Roman"/>
          <w:sz w:val="24"/>
          <w:szCs w:val="24"/>
          <w:lang w:eastAsia="sk-SK"/>
        </w:rPr>
        <w:t>(2) Regionálny úrad verejného zdravotníctva zriaďuje komisie na preskúšanie odbornej spôsobilosti na vykonávanie epidemiologicky závažných činností podľa § 15 ods. 1 písm. e) až i).</w:t>
      </w:r>
    </w:p>
    <w:p w:rsidR="008D156B" w:rsidRPr="00205C1F" w:rsidRDefault="008D156B">
      <w:pPr>
        <w:pStyle w:val="Zkladntext"/>
        <w:rPr>
          <w:lang w:eastAsia="sk-SK"/>
        </w:rPr>
      </w:pPr>
    </w:p>
    <w:p w:rsidR="008D156B" w:rsidRPr="00205C1F" w:rsidRDefault="008D156B">
      <w:pPr>
        <w:spacing w:after="0" w:line="240" w:lineRule="auto"/>
        <w:ind w:firstLine="709"/>
        <w:jc w:val="both"/>
        <w:rPr>
          <w:rFonts w:ascii="Times New Roman" w:hAnsi="Times New Roman"/>
          <w:sz w:val="24"/>
          <w:szCs w:val="24"/>
          <w:lang w:eastAsia="sk-SK"/>
        </w:rPr>
      </w:pPr>
      <w:r w:rsidRPr="00205C1F">
        <w:rPr>
          <w:rFonts w:ascii="Times New Roman" w:hAnsi="Times New Roman"/>
          <w:sz w:val="24"/>
          <w:szCs w:val="24"/>
          <w:lang w:eastAsia="sk-SK"/>
        </w:rPr>
        <w:t xml:space="preserve">(3) Regionálny úrad verejného zdravotníctva v sídle kraja zriaďuje komisie na preskúšanie odbornej spôsobilosti na vykonávanie činnosti </w:t>
      </w:r>
      <w:r w:rsidR="004C7143" w:rsidRPr="00205C1F">
        <w:rPr>
          <w:rFonts w:ascii="Times New Roman" w:hAnsi="Times New Roman"/>
          <w:sz w:val="24"/>
          <w:szCs w:val="24"/>
          <w:lang w:eastAsia="sk-SK"/>
        </w:rPr>
        <w:t xml:space="preserve">podľa </w:t>
      </w:r>
      <w:r w:rsidRPr="00205C1F">
        <w:rPr>
          <w:rFonts w:ascii="Times New Roman" w:hAnsi="Times New Roman"/>
          <w:sz w:val="24"/>
          <w:szCs w:val="24"/>
          <w:lang w:eastAsia="sk-SK"/>
        </w:rPr>
        <w:t xml:space="preserve">§ 15 ods. 1 písm. j) až  n). </w:t>
      </w:r>
    </w:p>
    <w:p w:rsidR="008D156B" w:rsidRPr="00205C1F" w:rsidRDefault="008D156B">
      <w:pPr>
        <w:pStyle w:val="Zkladntext"/>
        <w:rPr>
          <w:lang w:eastAsia="sk-SK"/>
        </w:rPr>
      </w:pPr>
    </w:p>
    <w:p w:rsidR="008D156B" w:rsidRPr="00205C1F" w:rsidRDefault="008D156B">
      <w:pPr>
        <w:pStyle w:val="Zkladntext"/>
      </w:pPr>
      <w:r w:rsidRPr="00205C1F">
        <w:rPr>
          <w:lang w:eastAsia="sk-SK"/>
        </w:rPr>
        <w:tab/>
        <w:t xml:space="preserve">(4) Orgány verejného zdravotníctva </w:t>
      </w:r>
      <w:r w:rsidRPr="00205C1F">
        <w:t xml:space="preserve">mimo rezortu zdravotníctva zriaďujú komisie na preskúšanie odbornej spôsobilosti na vykonávanie činnosti </w:t>
      </w:r>
      <w:r w:rsidRPr="00205C1F">
        <w:rPr>
          <w:lang w:eastAsia="sk-SK"/>
        </w:rPr>
        <w:t>podľa § 15 ods. 1 písm. e) až h) a j).</w:t>
      </w:r>
      <w:r w:rsidRPr="00205C1F">
        <w:t xml:space="preserve"> </w:t>
      </w:r>
    </w:p>
    <w:p w:rsidR="00A60A46" w:rsidRPr="00205C1F" w:rsidRDefault="00A60A46">
      <w:pPr>
        <w:pStyle w:val="Zkladntext"/>
      </w:pPr>
    </w:p>
    <w:p w:rsidR="00A60A46" w:rsidRPr="00205C1F" w:rsidRDefault="00A60A46">
      <w:pPr>
        <w:pStyle w:val="Zkladntext"/>
        <w:rPr>
          <w:lang w:eastAsia="sk-SK"/>
        </w:rPr>
      </w:pPr>
    </w:p>
    <w:p w:rsidR="008D156B" w:rsidRPr="00205C1F" w:rsidRDefault="00A60A46">
      <w:pPr>
        <w:pStyle w:val="Zkladntext"/>
        <w:rPr>
          <w:lang w:eastAsia="sk-SK"/>
        </w:rPr>
      </w:pPr>
      <w:r w:rsidRPr="00205C1F">
        <w:rPr>
          <w:lang w:eastAsia="sk-SK"/>
        </w:rPr>
        <w:t>Poznámka pod čiarou k odkazu 21 znie:</w:t>
      </w:r>
    </w:p>
    <w:p w:rsidR="00A60A46" w:rsidRPr="00205C1F" w:rsidRDefault="00A60A46" w:rsidP="00A60A46">
      <w:pPr>
        <w:spacing w:after="0" w:line="240" w:lineRule="auto"/>
        <w:jc w:val="both"/>
        <w:rPr>
          <w:rFonts w:ascii="Times New Roman" w:hAnsi="Times New Roman"/>
          <w:sz w:val="24"/>
        </w:rPr>
      </w:pPr>
      <w:r w:rsidRPr="00205C1F">
        <w:rPr>
          <w:rFonts w:ascii="Times New Roman" w:hAnsi="Times New Roman"/>
          <w:sz w:val="24"/>
          <w:szCs w:val="24"/>
          <w:lang w:eastAsia="sk-SK"/>
        </w:rPr>
        <w:t>„</w:t>
      </w:r>
      <w:r w:rsidRPr="00205C1F">
        <w:rPr>
          <w:rFonts w:ascii="Times New Roman" w:hAnsi="Times New Roman"/>
          <w:sz w:val="24"/>
          <w:szCs w:val="24"/>
          <w:vertAlign w:val="superscript"/>
          <w:lang w:eastAsia="sk-SK"/>
        </w:rPr>
        <w:t>21</w:t>
      </w:r>
      <w:r w:rsidRPr="00205C1F">
        <w:rPr>
          <w:rFonts w:ascii="Times New Roman" w:hAnsi="Times New Roman"/>
          <w:sz w:val="24"/>
          <w:szCs w:val="24"/>
          <w:lang w:eastAsia="sk-SK"/>
        </w:rPr>
        <w:t>)</w:t>
      </w:r>
      <w:r w:rsidRPr="00205C1F">
        <w:rPr>
          <w:rFonts w:ascii="Times New Roman" w:hAnsi="Times New Roman"/>
          <w:b/>
          <w:bCs/>
          <w:sz w:val="24"/>
          <w:szCs w:val="24"/>
          <w:lang w:eastAsia="sk-SK"/>
        </w:rPr>
        <w:t xml:space="preserve"> </w:t>
      </w:r>
      <w:r w:rsidRPr="00205C1F">
        <w:rPr>
          <w:rFonts w:ascii="Times New Roman" w:hAnsi="Times New Roman"/>
          <w:sz w:val="24"/>
          <w:lang w:eastAsia="sk-SK"/>
        </w:rPr>
        <w:t xml:space="preserve">Zákon č. </w:t>
      </w:r>
      <w:r w:rsidRPr="00205C1F">
        <w:rPr>
          <w:rFonts w:ascii="Times New Roman" w:hAnsi="Times New Roman"/>
          <w:sz w:val="24"/>
        </w:rPr>
        <w:t>422/2015 Z. z. o uznávaní dokladov o vzdelaní a o uznávaní odborných kvalifikácií a o zmene a doplnení niektorých zákonov v znení neskorších predpisov.“.</w:t>
      </w:r>
    </w:p>
    <w:p w:rsidR="008D156B" w:rsidRPr="00205C1F" w:rsidRDefault="008D156B">
      <w:pPr>
        <w:spacing w:after="0" w:line="240" w:lineRule="auto"/>
        <w:jc w:val="both"/>
        <w:rPr>
          <w:rFonts w:ascii="Times New Roman" w:hAnsi="Times New Roman"/>
          <w:b/>
          <w:bCs/>
          <w:sz w:val="24"/>
          <w:szCs w:val="24"/>
          <w:lang w:eastAsia="sk-SK"/>
        </w:rPr>
      </w:pPr>
    </w:p>
    <w:p w:rsidR="008D156B" w:rsidRPr="00205C1F" w:rsidRDefault="008D156B">
      <w:pPr>
        <w:numPr>
          <w:ilvl w:val="0"/>
          <w:numId w:val="2"/>
        </w:numPr>
        <w:spacing w:after="0" w:line="240" w:lineRule="auto"/>
        <w:ind w:hanging="720"/>
        <w:jc w:val="both"/>
        <w:rPr>
          <w:rFonts w:ascii="Times New Roman" w:hAnsi="Times New Roman"/>
          <w:sz w:val="24"/>
          <w:szCs w:val="24"/>
          <w:lang w:eastAsia="sk-SK"/>
        </w:rPr>
      </w:pPr>
      <w:r w:rsidRPr="00205C1F">
        <w:rPr>
          <w:rFonts w:ascii="Times New Roman" w:hAnsi="Times New Roman"/>
          <w:sz w:val="24"/>
          <w:szCs w:val="24"/>
          <w:lang w:eastAsia="sk-SK"/>
        </w:rPr>
        <w:t>Za § 16 sa vkladajú  § 16a až 16</w:t>
      </w:r>
      <w:r w:rsidR="00A60A46" w:rsidRPr="00205C1F">
        <w:rPr>
          <w:rFonts w:ascii="Times New Roman" w:hAnsi="Times New Roman"/>
          <w:sz w:val="24"/>
          <w:szCs w:val="24"/>
          <w:lang w:eastAsia="sk-SK"/>
        </w:rPr>
        <w:t>r</w:t>
      </w:r>
      <w:r w:rsidRPr="00205C1F">
        <w:rPr>
          <w:rFonts w:ascii="Times New Roman" w:hAnsi="Times New Roman"/>
          <w:sz w:val="24"/>
          <w:szCs w:val="24"/>
          <w:lang w:eastAsia="sk-SK"/>
        </w:rPr>
        <w:t xml:space="preserve">, ktoré vrátane nadpisov znejú: </w:t>
      </w:r>
    </w:p>
    <w:p w:rsidR="008D156B" w:rsidRPr="00205C1F" w:rsidRDefault="008D156B">
      <w:pPr>
        <w:spacing w:after="0" w:line="240" w:lineRule="auto"/>
        <w:jc w:val="both"/>
        <w:rPr>
          <w:rFonts w:ascii="Times New Roman" w:hAnsi="Times New Roman"/>
          <w:b/>
          <w:bCs/>
          <w:sz w:val="24"/>
          <w:szCs w:val="24"/>
          <w:lang w:eastAsia="sk-SK"/>
        </w:rPr>
      </w:pPr>
    </w:p>
    <w:p w:rsidR="008D156B" w:rsidRPr="00205C1F" w:rsidRDefault="008D156B">
      <w:pPr>
        <w:spacing w:after="0" w:line="240" w:lineRule="auto"/>
        <w:jc w:val="center"/>
        <w:rPr>
          <w:rFonts w:ascii="Times New Roman" w:hAnsi="Times New Roman"/>
          <w:b/>
          <w:bCs/>
          <w:sz w:val="24"/>
          <w:szCs w:val="24"/>
          <w:lang w:eastAsia="sk-SK"/>
        </w:rPr>
      </w:pPr>
    </w:p>
    <w:p w:rsidR="008D156B" w:rsidRPr="00205C1F" w:rsidRDefault="008D156B">
      <w:pPr>
        <w:spacing w:after="0" w:line="240" w:lineRule="auto"/>
        <w:jc w:val="center"/>
        <w:rPr>
          <w:rFonts w:ascii="Times New Roman" w:hAnsi="Times New Roman"/>
          <w:b/>
          <w:bCs/>
          <w:sz w:val="24"/>
          <w:szCs w:val="24"/>
          <w:lang w:eastAsia="sk-SK"/>
        </w:rPr>
      </w:pPr>
      <w:r w:rsidRPr="00205C1F">
        <w:rPr>
          <w:rFonts w:ascii="Times New Roman" w:hAnsi="Times New Roman"/>
          <w:b/>
          <w:bCs/>
          <w:sz w:val="24"/>
          <w:szCs w:val="24"/>
          <w:lang w:eastAsia="sk-SK"/>
        </w:rPr>
        <w:t xml:space="preserve">„§ 16a  </w:t>
      </w:r>
    </w:p>
    <w:p w:rsidR="008D156B" w:rsidRPr="00205C1F" w:rsidRDefault="008D156B">
      <w:pPr>
        <w:spacing w:after="0" w:line="240" w:lineRule="auto"/>
        <w:jc w:val="center"/>
        <w:rPr>
          <w:rFonts w:ascii="Times New Roman" w:hAnsi="Times New Roman"/>
          <w:b/>
          <w:sz w:val="24"/>
          <w:szCs w:val="24"/>
          <w:lang w:eastAsia="sk-SK"/>
        </w:rPr>
      </w:pPr>
      <w:r w:rsidRPr="00205C1F">
        <w:rPr>
          <w:rFonts w:ascii="Times New Roman" w:hAnsi="Times New Roman"/>
          <w:b/>
          <w:iCs/>
          <w:sz w:val="24"/>
          <w:szCs w:val="24"/>
          <w:lang w:eastAsia="sk-SK"/>
        </w:rPr>
        <w:t xml:space="preserve">Odborná spôsobilosť na </w:t>
      </w:r>
      <w:r w:rsidRPr="00205C1F">
        <w:rPr>
          <w:rFonts w:ascii="Times New Roman" w:hAnsi="Times New Roman"/>
          <w:b/>
          <w:sz w:val="24"/>
          <w:szCs w:val="24"/>
          <w:lang w:eastAsia="sk-SK"/>
        </w:rPr>
        <w:t xml:space="preserve">kvalitatívne a kvantitatívne zisťovanie </w:t>
      </w:r>
      <w:r w:rsidRPr="00205C1F">
        <w:rPr>
          <w:rFonts w:ascii="Times New Roman" w:hAnsi="Times New Roman"/>
          <w:b/>
          <w:bCs/>
          <w:sz w:val="24"/>
          <w:szCs w:val="24"/>
          <w:lang w:eastAsia="sk-SK"/>
        </w:rPr>
        <w:t>fyzikálnych faktorov, chemických faktorov alebo biologických faktorov zo  životného</w:t>
      </w:r>
      <w:r w:rsidRPr="00205C1F">
        <w:rPr>
          <w:rFonts w:ascii="Times New Roman" w:hAnsi="Times New Roman"/>
          <w:b/>
          <w:sz w:val="24"/>
          <w:szCs w:val="24"/>
          <w:lang w:eastAsia="sk-SK"/>
        </w:rPr>
        <w:t xml:space="preserve"> prostredia alebo pracovného prostredia na účely posudzovania ich možného vplyvu na zdravie</w:t>
      </w:r>
    </w:p>
    <w:p w:rsidR="008D156B" w:rsidRPr="00205C1F" w:rsidRDefault="008D156B">
      <w:pPr>
        <w:spacing w:after="0" w:line="240" w:lineRule="auto"/>
        <w:jc w:val="both"/>
        <w:rPr>
          <w:rFonts w:ascii="Times New Roman" w:hAnsi="Times New Roman"/>
          <w:sz w:val="24"/>
          <w:szCs w:val="24"/>
        </w:rPr>
      </w:pPr>
    </w:p>
    <w:p w:rsidR="008D156B" w:rsidRPr="00205C1F" w:rsidRDefault="008D156B">
      <w:pPr>
        <w:spacing w:after="0" w:line="240" w:lineRule="auto"/>
        <w:ind w:firstLine="360"/>
        <w:jc w:val="both"/>
        <w:rPr>
          <w:rFonts w:ascii="Times New Roman" w:hAnsi="Times New Roman"/>
          <w:sz w:val="24"/>
          <w:szCs w:val="24"/>
        </w:rPr>
      </w:pPr>
      <w:r w:rsidRPr="00205C1F">
        <w:rPr>
          <w:rFonts w:ascii="Times New Roman" w:hAnsi="Times New Roman"/>
          <w:sz w:val="24"/>
          <w:szCs w:val="24"/>
        </w:rPr>
        <w:t xml:space="preserve">(1) Odborná spôsobilosť </w:t>
      </w:r>
      <w:r w:rsidRPr="00205C1F">
        <w:rPr>
          <w:rFonts w:ascii="Times New Roman" w:hAnsi="Times New Roman"/>
          <w:iCs/>
          <w:sz w:val="24"/>
          <w:szCs w:val="24"/>
          <w:lang w:eastAsia="sk-SK"/>
        </w:rPr>
        <w:t xml:space="preserve">na </w:t>
      </w:r>
      <w:r w:rsidRPr="00205C1F">
        <w:rPr>
          <w:rFonts w:ascii="Times New Roman" w:hAnsi="Times New Roman"/>
          <w:sz w:val="24"/>
          <w:szCs w:val="24"/>
          <w:lang w:eastAsia="sk-SK"/>
        </w:rPr>
        <w:t xml:space="preserve">kvalitatívne a kvantitatívne </w:t>
      </w:r>
      <w:r w:rsidR="00D41987" w:rsidRPr="00205C1F">
        <w:rPr>
          <w:rFonts w:ascii="Times New Roman" w:hAnsi="Times New Roman"/>
          <w:sz w:val="24"/>
          <w:szCs w:val="24"/>
          <w:lang w:eastAsia="sk-SK"/>
        </w:rPr>
        <w:t xml:space="preserve"> zisťovanie </w:t>
      </w:r>
      <w:r w:rsidR="009B6565" w:rsidRPr="00205C1F">
        <w:rPr>
          <w:rFonts w:ascii="Times New Roman" w:hAnsi="Times New Roman"/>
          <w:sz w:val="24"/>
          <w:szCs w:val="24"/>
          <w:lang w:eastAsia="sk-SK"/>
        </w:rPr>
        <w:t>fyzikálnych faktorov, chemických faktorov alebo biologických faktorov zo  životného prostredia alebo pracovného prostredia na účely posudzovania ich možného vplyvu na zdravie</w:t>
      </w:r>
      <w:r w:rsidR="009B6565" w:rsidRPr="00205C1F">
        <w:rPr>
          <w:rFonts w:ascii="Times New Roman" w:hAnsi="Times New Roman"/>
          <w:sz w:val="24"/>
          <w:szCs w:val="24"/>
        </w:rPr>
        <w:t xml:space="preserve"> </w:t>
      </w:r>
      <w:r w:rsidRPr="00205C1F">
        <w:rPr>
          <w:rFonts w:ascii="Times New Roman" w:hAnsi="Times New Roman"/>
          <w:sz w:val="24"/>
          <w:szCs w:val="24"/>
        </w:rPr>
        <w:t>je súhrn teoretických vedomostí a praktických schopností a ovládanie technických postupov alebo technologických postupov, ktoré musí spĺňať žiadateľ o overenie odbornej spôsobilosti.</w:t>
      </w:r>
    </w:p>
    <w:p w:rsidR="008D156B" w:rsidRPr="00205C1F" w:rsidRDefault="008D156B">
      <w:pPr>
        <w:spacing w:after="0" w:line="240" w:lineRule="auto"/>
        <w:ind w:firstLine="360"/>
        <w:jc w:val="both"/>
        <w:rPr>
          <w:rFonts w:ascii="Times New Roman" w:hAnsi="Times New Roman"/>
          <w:sz w:val="24"/>
          <w:szCs w:val="24"/>
          <w:lang w:eastAsia="sk-SK"/>
        </w:rPr>
      </w:pPr>
    </w:p>
    <w:p w:rsidR="008D156B" w:rsidRPr="00205C1F" w:rsidRDefault="008D156B">
      <w:pPr>
        <w:spacing w:after="0" w:line="240" w:lineRule="auto"/>
        <w:ind w:firstLine="360"/>
        <w:jc w:val="both"/>
        <w:rPr>
          <w:rFonts w:ascii="Times New Roman" w:hAnsi="Times New Roman"/>
          <w:sz w:val="24"/>
          <w:szCs w:val="24"/>
          <w:lang w:eastAsia="sk-SK"/>
        </w:rPr>
      </w:pPr>
      <w:r w:rsidRPr="00205C1F">
        <w:rPr>
          <w:rFonts w:ascii="Times New Roman" w:hAnsi="Times New Roman"/>
          <w:sz w:val="24"/>
          <w:szCs w:val="24"/>
        </w:rPr>
        <w:t xml:space="preserve">(2) Odbornú spôsobilosť </w:t>
      </w:r>
      <w:r w:rsidR="005A1EB2" w:rsidRPr="00205C1F">
        <w:rPr>
          <w:rFonts w:ascii="Times New Roman" w:hAnsi="Times New Roman"/>
          <w:sz w:val="24"/>
          <w:szCs w:val="24"/>
        </w:rPr>
        <w:t xml:space="preserve">na činnosť uvedenú  v odseku 1 </w:t>
      </w:r>
      <w:r w:rsidRPr="00205C1F">
        <w:rPr>
          <w:rFonts w:ascii="Times New Roman" w:hAnsi="Times New Roman"/>
          <w:sz w:val="24"/>
          <w:szCs w:val="24"/>
        </w:rPr>
        <w:t xml:space="preserve">preukazuje </w:t>
      </w:r>
      <w:r w:rsidRPr="00205C1F">
        <w:rPr>
          <w:rFonts w:ascii="Times New Roman" w:hAnsi="Times New Roman"/>
          <w:sz w:val="24"/>
          <w:szCs w:val="24"/>
          <w:lang w:eastAsia="sk-SK"/>
        </w:rPr>
        <w:t xml:space="preserve">fyzická osoba - podnikateľ, ktorá vykonáva prácu samostatne, vedúci zamestnanec, ktorý je zodpovedný za odborné vykonávanie týchto činností, alebo zamestnanec, ktorý vykonáva prácu samostatne.  </w:t>
      </w:r>
    </w:p>
    <w:p w:rsidR="008D156B" w:rsidRPr="00205C1F" w:rsidRDefault="008D156B">
      <w:pPr>
        <w:spacing w:after="0" w:line="240" w:lineRule="auto"/>
        <w:ind w:left="360"/>
        <w:jc w:val="both"/>
        <w:rPr>
          <w:rFonts w:ascii="Times New Roman" w:hAnsi="Times New Roman"/>
          <w:sz w:val="24"/>
          <w:szCs w:val="24"/>
        </w:rPr>
      </w:pPr>
    </w:p>
    <w:p w:rsidR="008D156B" w:rsidRPr="00205C1F" w:rsidRDefault="008D156B">
      <w:pPr>
        <w:spacing w:after="0" w:line="240" w:lineRule="auto"/>
        <w:ind w:left="360"/>
        <w:jc w:val="both"/>
        <w:rPr>
          <w:rFonts w:ascii="Times New Roman" w:hAnsi="Times New Roman"/>
          <w:iCs/>
          <w:sz w:val="24"/>
          <w:szCs w:val="24"/>
          <w:lang w:eastAsia="sk-SK"/>
        </w:rPr>
      </w:pPr>
      <w:r w:rsidRPr="00205C1F">
        <w:rPr>
          <w:rFonts w:ascii="Times New Roman" w:hAnsi="Times New Roman"/>
          <w:sz w:val="24"/>
          <w:szCs w:val="24"/>
        </w:rPr>
        <w:t xml:space="preserve">(3) Podmienky na vydanie osvedčenia o odbornej spôsobilosti </w:t>
      </w:r>
      <w:r w:rsidR="002305A3" w:rsidRPr="00205C1F">
        <w:rPr>
          <w:rFonts w:ascii="Times New Roman" w:hAnsi="Times New Roman"/>
          <w:sz w:val="24"/>
          <w:szCs w:val="24"/>
        </w:rPr>
        <w:t xml:space="preserve"> na činnosť uvedenú  v odseku 1 </w:t>
      </w:r>
      <w:r w:rsidRPr="00205C1F">
        <w:rPr>
          <w:rFonts w:ascii="Times New Roman" w:hAnsi="Times New Roman"/>
          <w:sz w:val="24"/>
          <w:szCs w:val="24"/>
        </w:rPr>
        <w:t>sú</w:t>
      </w:r>
    </w:p>
    <w:p w:rsidR="002305A3" w:rsidRPr="00205C1F" w:rsidRDefault="008D156B">
      <w:pPr>
        <w:numPr>
          <w:ilvl w:val="0"/>
          <w:numId w:val="16"/>
        </w:numPr>
        <w:spacing w:after="0" w:line="240" w:lineRule="auto"/>
        <w:ind w:left="0" w:firstLine="0"/>
        <w:jc w:val="both"/>
        <w:rPr>
          <w:rFonts w:ascii="Times New Roman" w:hAnsi="Times New Roman"/>
          <w:sz w:val="24"/>
          <w:szCs w:val="24"/>
          <w:lang w:eastAsia="sk-SK"/>
        </w:rPr>
      </w:pPr>
      <w:r w:rsidRPr="00205C1F">
        <w:rPr>
          <w:rFonts w:ascii="Times New Roman" w:hAnsi="Times New Roman"/>
          <w:sz w:val="24"/>
          <w:szCs w:val="24"/>
          <w:lang w:eastAsia="sk-SK"/>
        </w:rPr>
        <w:t>ukončené vysokoškolské vzdelanie druhého stupňa</w:t>
      </w:r>
      <w:bookmarkStart w:id="24" w:name="_Hlk77159935"/>
      <w:r w:rsidRPr="00205C1F">
        <w:rPr>
          <w:rFonts w:ascii="Times New Roman" w:hAnsi="Times New Roman"/>
          <w:sz w:val="24"/>
          <w:szCs w:val="24"/>
          <w:lang w:eastAsia="sk-SK"/>
        </w:rPr>
        <w:t xml:space="preserve"> v</w:t>
      </w:r>
      <w:r w:rsidR="002618B1" w:rsidRPr="00205C1F">
        <w:rPr>
          <w:rFonts w:ascii="Times New Roman" w:hAnsi="Times New Roman"/>
          <w:sz w:val="24"/>
          <w:szCs w:val="24"/>
          <w:lang w:eastAsia="sk-SK"/>
        </w:rPr>
        <w:t xml:space="preserve"> študijnom odbore </w:t>
      </w:r>
      <w:r w:rsidR="0043780C" w:rsidRPr="00205C1F">
        <w:rPr>
          <w:rFonts w:ascii="Times New Roman" w:hAnsi="Times New Roman"/>
          <w:sz w:val="24"/>
          <w:szCs w:val="24"/>
          <w:lang w:eastAsia="sk-SK"/>
        </w:rPr>
        <w:t xml:space="preserve">verejné zdravotníctvo, zdravotnícke vedy, </w:t>
      </w:r>
      <w:r w:rsidR="002618B1" w:rsidRPr="00205C1F">
        <w:rPr>
          <w:rFonts w:ascii="Times New Roman" w:hAnsi="Times New Roman"/>
          <w:sz w:val="24"/>
          <w:szCs w:val="24"/>
          <w:lang w:eastAsia="sk-SK"/>
        </w:rPr>
        <w:t>biológia, biotechnológie, doprava, ekologické a enviro</w:t>
      </w:r>
      <w:r w:rsidR="00F448F7" w:rsidRPr="00205C1F">
        <w:rPr>
          <w:rFonts w:ascii="Times New Roman" w:hAnsi="Times New Roman"/>
          <w:sz w:val="24"/>
          <w:szCs w:val="24"/>
          <w:lang w:eastAsia="sk-SK"/>
        </w:rPr>
        <w:t>n</w:t>
      </w:r>
      <w:r w:rsidR="002618B1" w:rsidRPr="00205C1F">
        <w:rPr>
          <w:rFonts w:ascii="Times New Roman" w:hAnsi="Times New Roman"/>
          <w:sz w:val="24"/>
          <w:szCs w:val="24"/>
          <w:lang w:eastAsia="sk-SK"/>
        </w:rPr>
        <w:t>mentálne vedy, elektrotechnika, fyzika, chemické inžinierstvo a technológie, chémia, informatika, kybernetika, matematika, potravinárstvo, stavebníctvo alebo strojárstvo,</w:t>
      </w:r>
    </w:p>
    <w:bookmarkEnd w:id="24"/>
    <w:p w:rsidR="008D156B" w:rsidRPr="00205C1F" w:rsidRDefault="008D156B">
      <w:pPr>
        <w:numPr>
          <w:ilvl w:val="0"/>
          <w:numId w:val="16"/>
        </w:numPr>
        <w:spacing w:after="0" w:line="240" w:lineRule="auto"/>
        <w:ind w:left="0" w:firstLine="0"/>
        <w:jc w:val="both"/>
        <w:rPr>
          <w:rFonts w:ascii="Times New Roman" w:hAnsi="Times New Roman"/>
          <w:sz w:val="24"/>
          <w:szCs w:val="24"/>
          <w:lang w:eastAsia="sk-SK"/>
        </w:rPr>
      </w:pPr>
      <w:r w:rsidRPr="00205C1F">
        <w:rPr>
          <w:rFonts w:ascii="Times New Roman" w:hAnsi="Times New Roman"/>
          <w:sz w:val="24"/>
          <w:szCs w:val="24"/>
          <w:lang w:eastAsia="sk-SK"/>
        </w:rPr>
        <w:t>najmenej tri roky odbornej praxe v</w:t>
      </w:r>
      <w:r w:rsidR="005B0405" w:rsidRPr="00205C1F">
        <w:rPr>
          <w:rFonts w:ascii="Times New Roman" w:hAnsi="Times New Roman"/>
          <w:sz w:val="24"/>
          <w:szCs w:val="24"/>
          <w:lang w:eastAsia="sk-SK"/>
        </w:rPr>
        <w:t xml:space="preserve"> študijnom </w:t>
      </w:r>
      <w:r w:rsidRPr="00205C1F">
        <w:rPr>
          <w:rFonts w:ascii="Times New Roman" w:hAnsi="Times New Roman"/>
          <w:sz w:val="24"/>
          <w:szCs w:val="24"/>
          <w:lang w:eastAsia="sk-SK"/>
        </w:rPr>
        <w:t>odbore podľa písmena a),</w:t>
      </w:r>
    </w:p>
    <w:p w:rsidR="008D156B" w:rsidRPr="00205C1F" w:rsidRDefault="008D156B" w:rsidP="00140B1B">
      <w:pPr>
        <w:numPr>
          <w:ilvl w:val="0"/>
          <w:numId w:val="16"/>
        </w:numPr>
        <w:spacing w:after="0" w:line="240" w:lineRule="auto"/>
        <w:ind w:left="709" w:hanging="709"/>
        <w:jc w:val="both"/>
        <w:rPr>
          <w:rFonts w:ascii="Times New Roman" w:hAnsi="Times New Roman"/>
          <w:sz w:val="24"/>
          <w:szCs w:val="24"/>
          <w:lang w:eastAsia="sk-SK"/>
        </w:rPr>
      </w:pPr>
      <w:r w:rsidRPr="00205C1F">
        <w:rPr>
          <w:rFonts w:ascii="Times New Roman" w:hAnsi="Times New Roman"/>
          <w:sz w:val="24"/>
          <w:szCs w:val="24"/>
        </w:rPr>
        <w:t>preukázanie praktických schopností a ovládanie technických postupov alebo technologických postupov, a</w:t>
      </w:r>
      <w:r w:rsidR="002305A3" w:rsidRPr="00205C1F">
        <w:rPr>
          <w:rFonts w:ascii="Times New Roman" w:hAnsi="Times New Roman"/>
          <w:sz w:val="24"/>
          <w:szCs w:val="24"/>
        </w:rPr>
        <w:t>kými sú</w:t>
      </w:r>
      <w:r w:rsidRPr="00205C1F">
        <w:rPr>
          <w:rFonts w:ascii="Times New Roman" w:hAnsi="Times New Roman"/>
          <w:sz w:val="24"/>
          <w:szCs w:val="24"/>
        </w:rPr>
        <w:t xml:space="preserve"> </w:t>
      </w:r>
      <w:r w:rsidRPr="00205C1F">
        <w:rPr>
          <w:rFonts w:ascii="Times New Roman" w:hAnsi="Times New Roman"/>
          <w:sz w:val="24"/>
          <w:szCs w:val="24"/>
          <w:lang w:eastAsia="sk-SK"/>
        </w:rPr>
        <w:t>interpretáci</w:t>
      </w:r>
      <w:r w:rsidR="002305A3" w:rsidRPr="00205C1F">
        <w:rPr>
          <w:rFonts w:ascii="Times New Roman" w:hAnsi="Times New Roman"/>
          <w:sz w:val="24"/>
          <w:szCs w:val="24"/>
          <w:lang w:eastAsia="sk-SK"/>
        </w:rPr>
        <w:t>a</w:t>
      </w:r>
      <w:r w:rsidRPr="00205C1F">
        <w:rPr>
          <w:rFonts w:ascii="Times New Roman" w:hAnsi="Times New Roman"/>
          <w:sz w:val="24"/>
          <w:szCs w:val="24"/>
          <w:lang w:eastAsia="sk-SK"/>
        </w:rPr>
        <w:t xml:space="preserve"> výsledkov z merania faktora, na ktor</w:t>
      </w:r>
      <w:r w:rsidR="002305A3" w:rsidRPr="00205C1F">
        <w:rPr>
          <w:rFonts w:ascii="Times New Roman" w:hAnsi="Times New Roman"/>
          <w:sz w:val="24"/>
          <w:szCs w:val="24"/>
          <w:lang w:eastAsia="sk-SK"/>
        </w:rPr>
        <w:t>ú</w:t>
      </w:r>
      <w:r w:rsidRPr="00205C1F">
        <w:rPr>
          <w:rFonts w:ascii="Times New Roman" w:hAnsi="Times New Roman"/>
          <w:sz w:val="24"/>
          <w:szCs w:val="24"/>
          <w:lang w:eastAsia="sk-SK"/>
        </w:rPr>
        <w:t xml:space="preserve"> </w:t>
      </w:r>
      <w:r w:rsidR="002305A3" w:rsidRPr="00205C1F">
        <w:rPr>
          <w:rFonts w:ascii="Times New Roman" w:hAnsi="Times New Roman"/>
          <w:sz w:val="24"/>
          <w:szCs w:val="24"/>
          <w:lang w:eastAsia="sk-SK"/>
        </w:rPr>
        <w:t xml:space="preserve">sa vzťahuje </w:t>
      </w:r>
      <w:r w:rsidRPr="00205C1F">
        <w:rPr>
          <w:rFonts w:ascii="Times New Roman" w:hAnsi="Times New Roman"/>
          <w:sz w:val="24"/>
          <w:szCs w:val="24"/>
          <w:lang w:eastAsia="sk-SK"/>
        </w:rPr>
        <w:t>žiad</w:t>
      </w:r>
      <w:r w:rsidR="002305A3" w:rsidRPr="00205C1F">
        <w:rPr>
          <w:rFonts w:ascii="Times New Roman" w:hAnsi="Times New Roman"/>
          <w:sz w:val="24"/>
          <w:szCs w:val="24"/>
          <w:lang w:eastAsia="sk-SK"/>
        </w:rPr>
        <w:t>osť</w:t>
      </w:r>
      <w:r w:rsidRPr="00205C1F">
        <w:rPr>
          <w:rFonts w:ascii="Times New Roman" w:hAnsi="Times New Roman"/>
          <w:sz w:val="24"/>
          <w:szCs w:val="24"/>
          <w:lang w:eastAsia="sk-SK"/>
        </w:rPr>
        <w:t xml:space="preserve"> </w:t>
      </w:r>
      <w:r w:rsidR="002305A3" w:rsidRPr="00205C1F">
        <w:rPr>
          <w:rFonts w:ascii="Times New Roman" w:hAnsi="Times New Roman"/>
          <w:sz w:val="24"/>
          <w:szCs w:val="24"/>
          <w:lang w:eastAsia="sk-SK"/>
        </w:rPr>
        <w:t xml:space="preserve">o </w:t>
      </w:r>
      <w:r w:rsidRPr="00205C1F">
        <w:rPr>
          <w:rFonts w:ascii="Times New Roman" w:hAnsi="Times New Roman"/>
          <w:sz w:val="24"/>
          <w:szCs w:val="24"/>
          <w:lang w:eastAsia="sk-SK"/>
        </w:rPr>
        <w:t>vyda</w:t>
      </w:r>
      <w:r w:rsidR="002305A3" w:rsidRPr="00205C1F">
        <w:rPr>
          <w:rFonts w:ascii="Times New Roman" w:hAnsi="Times New Roman"/>
          <w:sz w:val="24"/>
          <w:szCs w:val="24"/>
          <w:lang w:eastAsia="sk-SK"/>
        </w:rPr>
        <w:t>nie</w:t>
      </w:r>
      <w:r w:rsidRPr="00205C1F">
        <w:rPr>
          <w:rFonts w:ascii="Times New Roman" w:hAnsi="Times New Roman"/>
          <w:sz w:val="24"/>
          <w:szCs w:val="24"/>
          <w:lang w:eastAsia="sk-SK"/>
        </w:rPr>
        <w:t xml:space="preserve"> osvedčenie o odbornej spôsobilosti,</w:t>
      </w:r>
    </w:p>
    <w:p w:rsidR="008D156B" w:rsidRPr="00205C1F" w:rsidRDefault="008D156B" w:rsidP="00140B1B">
      <w:pPr>
        <w:numPr>
          <w:ilvl w:val="0"/>
          <w:numId w:val="16"/>
        </w:numPr>
        <w:spacing w:after="0" w:line="240" w:lineRule="auto"/>
        <w:ind w:left="0" w:firstLine="0"/>
        <w:jc w:val="both"/>
        <w:rPr>
          <w:rFonts w:ascii="Times New Roman" w:hAnsi="Times New Roman"/>
          <w:sz w:val="24"/>
          <w:szCs w:val="24"/>
          <w:lang w:eastAsia="sk-SK"/>
        </w:rPr>
      </w:pPr>
      <w:r w:rsidRPr="00205C1F">
        <w:rPr>
          <w:rFonts w:ascii="Times New Roman" w:hAnsi="Times New Roman"/>
          <w:sz w:val="24"/>
          <w:szCs w:val="24"/>
          <w:lang w:eastAsia="sk-SK"/>
        </w:rPr>
        <w:t>úspešne vykonaná skúška pred komisiou na preskúšanie odbornej spôsobilosti.</w:t>
      </w:r>
    </w:p>
    <w:p w:rsidR="008D156B" w:rsidRPr="00205C1F" w:rsidRDefault="008D156B">
      <w:pPr>
        <w:spacing w:after="0" w:line="240" w:lineRule="auto"/>
        <w:jc w:val="both"/>
        <w:rPr>
          <w:rFonts w:ascii="Times New Roman" w:hAnsi="Times New Roman"/>
          <w:sz w:val="24"/>
          <w:szCs w:val="24"/>
          <w:lang w:eastAsia="sk-SK"/>
        </w:rPr>
      </w:pPr>
    </w:p>
    <w:p w:rsidR="008D156B" w:rsidRPr="00205C1F" w:rsidRDefault="008D156B">
      <w:pPr>
        <w:spacing w:after="0" w:line="240" w:lineRule="auto"/>
        <w:ind w:left="360"/>
        <w:jc w:val="both"/>
        <w:rPr>
          <w:rFonts w:ascii="Times New Roman" w:hAnsi="Times New Roman"/>
          <w:sz w:val="24"/>
          <w:szCs w:val="24"/>
          <w:lang w:eastAsia="sk-SK"/>
        </w:rPr>
      </w:pPr>
      <w:r w:rsidRPr="00205C1F">
        <w:rPr>
          <w:rFonts w:ascii="Times New Roman" w:hAnsi="Times New Roman"/>
          <w:sz w:val="24"/>
          <w:szCs w:val="24"/>
          <w:lang w:eastAsia="sk-SK"/>
        </w:rPr>
        <w:lastRenderedPageBreak/>
        <w:t xml:space="preserve">(4) Splnenie podmienok podľa odseku 3 písm. a) a b) sa preukazuje </w:t>
      </w:r>
      <w:r w:rsidRPr="00205C1F">
        <w:rPr>
          <w:rFonts w:ascii="Times New Roman" w:hAnsi="Times New Roman"/>
          <w:sz w:val="24"/>
          <w:szCs w:val="24"/>
        </w:rPr>
        <w:t>dokladom o</w:t>
      </w:r>
    </w:p>
    <w:p w:rsidR="008D156B" w:rsidRPr="00205C1F" w:rsidRDefault="008D156B">
      <w:pPr>
        <w:spacing w:after="0" w:line="240" w:lineRule="auto"/>
        <w:ind w:left="360" w:hanging="360"/>
        <w:jc w:val="both"/>
        <w:rPr>
          <w:rFonts w:ascii="Times New Roman" w:hAnsi="Times New Roman"/>
          <w:sz w:val="24"/>
          <w:szCs w:val="24"/>
        </w:rPr>
      </w:pPr>
      <w:r w:rsidRPr="00205C1F">
        <w:rPr>
          <w:rFonts w:ascii="Times New Roman" w:hAnsi="Times New Roman"/>
          <w:sz w:val="24"/>
          <w:szCs w:val="24"/>
          <w:lang w:eastAsia="sk-SK"/>
        </w:rPr>
        <w:t xml:space="preserve">a) </w:t>
      </w:r>
      <w:r w:rsidRPr="00205C1F">
        <w:rPr>
          <w:rFonts w:ascii="Times New Roman" w:hAnsi="Times New Roman"/>
          <w:sz w:val="24"/>
          <w:szCs w:val="24"/>
        </w:rPr>
        <w:t>vzdelaní alebo dokladom o uznaní dokladu o vzdelaní podľa osobitn</w:t>
      </w:r>
      <w:r w:rsidR="00D41987" w:rsidRPr="00205C1F">
        <w:rPr>
          <w:rFonts w:ascii="Times New Roman" w:hAnsi="Times New Roman"/>
          <w:sz w:val="24"/>
          <w:szCs w:val="24"/>
        </w:rPr>
        <w:t>ého</w:t>
      </w:r>
      <w:r w:rsidRPr="00205C1F">
        <w:rPr>
          <w:rFonts w:ascii="Times New Roman" w:hAnsi="Times New Roman"/>
          <w:sz w:val="24"/>
          <w:szCs w:val="24"/>
        </w:rPr>
        <w:t xml:space="preserve"> predpis</w:t>
      </w:r>
      <w:r w:rsidR="00D41987" w:rsidRPr="00205C1F">
        <w:rPr>
          <w:rFonts w:ascii="Times New Roman" w:hAnsi="Times New Roman"/>
          <w:sz w:val="24"/>
          <w:szCs w:val="24"/>
        </w:rPr>
        <w:t>u</w:t>
      </w:r>
      <w:r w:rsidRPr="00205C1F">
        <w:rPr>
          <w:rFonts w:ascii="Times New Roman" w:hAnsi="Times New Roman"/>
          <w:sz w:val="24"/>
          <w:szCs w:val="24"/>
        </w:rPr>
        <w:t>,</w:t>
      </w:r>
      <w:r w:rsidRPr="00205C1F">
        <w:rPr>
          <w:rFonts w:ascii="Times New Roman" w:hAnsi="Times New Roman"/>
          <w:sz w:val="24"/>
          <w:szCs w:val="24"/>
          <w:vertAlign w:val="superscript"/>
        </w:rPr>
        <w:t>21</w:t>
      </w:r>
      <w:r w:rsidRPr="00205C1F">
        <w:rPr>
          <w:rFonts w:ascii="Times New Roman" w:hAnsi="Times New Roman"/>
          <w:sz w:val="24"/>
          <w:szCs w:val="24"/>
        </w:rPr>
        <w:t xml:space="preserve">) </w:t>
      </w:r>
    </w:p>
    <w:p w:rsidR="008D156B" w:rsidRPr="00205C1F" w:rsidRDefault="008D156B">
      <w:pPr>
        <w:spacing w:after="0" w:line="240" w:lineRule="auto"/>
        <w:ind w:left="360" w:hanging="360"/>
        <w:jc w:val="both"/>
        <w:rPr>
          <w:rFonts w:ascii="Times New Roman" w:hAnsi="Times New Roman"/>
          <w:sz w:val="24"/>
          <w:szCs w:val="24"/>
        </w:rPr>
      </w:pPr>
      <w:r w:rsidRPr="00205C1F">
        <w:rPr>
          <w:rFonts w:ascii="Times New Roman" w:hAnsi="Times New Roman"/>
          <w:sz w:val="24"/>
          <w:szCs w:val="24"/>
        </w:rPr>
        <w:t>b) dĺžke odbornej praxe.</w:t>
      </w:r>
    </w:p>
    <w:p w:rsidR="002305A3" w:rsidRPr="00205C1F" w:rsidRDefault="002305A3">
      <w:pPr>
        <w:spacing w:after="0" w:line="240" w:lineRule="auto"/>
        <w:ind w:left="360" w:hanging="360"/>
        <w:jc w:val="both"/>
        <w:rPr>
          <w:rFonts w:ascii="Times New Roman" w:hAnsi="Times New Roman"/>
          <w:sz w:val="24"/>
          <w:szCs w:val="24"/>
        </w:rPr>
      </w:pPr>
    </w:p>
    <w:p w:rsidR="008D156B" w:rsidRPr="00205C1F" w:rsidRDefault="008D156B">
      <w:pPr>
        <w:spacing w:after="0" w:line="240" w:lineRule="auto"/>
        <w:ind w:left="360" w:hanging="360"/>
        <w:jc w:val="both"/>
        <w:rPr>
          <w:rFonts w:ascii="Times New Roman" w:hAnsi="Times New Roman"/>
          <w:sz w:val="24"/>
          <w:szCs w:val="24"/>
          <w:lang w:eastAsia="sk-SK"/>
        </w:rPr>
      </w:pPr>
    </w:p>
    <w:p w:rsidR="008D156B" w:rsidRPr="00205C1F" w:rsidRDefault="008D156B">
      <w:pPr>
        <w:spacing w:after="0" w:line="240" w:lineRule="auto"/>
        <w:ind w:left="720"/>
        <w:jc w:val="center"/>
        <w:rPr>
          <w:rFonts w:ascii="Times New Roman" w:hAnsi="Times New Roman"/>
          <w:b/>
          <w:bCs/>
          <w:sz w:val="24"/>
          <w:szCs w:val="24"/>
          <w:lang w:eastAsia="sk-SK"/>
        </w:rPr>
      </w:pPr>
      <w:r w:rsidRPr="00205C1F">
        <w:rPr>
          <w:rFonts w:ascii="Times New Roman" w:hAnsi="Times New Roman"/>
          <w:b/>
          <w:bCs/>
          <w:sz w:val="24"/>
          <w:szCs w:val="24"/>
          <w:lang w:eastAsia="sk-SK"/>
        </w:rPr>
        <w:t xml:space="preserve"> § 16b </w:t>
      </w:r>
    </w:p>
    <w:p w:rsidR="008D156B" w:rsidRPr="00205C1F" w:rsidRDefault="008D156B">
      <w:pPr>
        <w:spacing w:after="0" w:line="240" w:lineRule="auto"/>
        <w:jc w:val="center"/>
        <w:rPr>
          <w:rFonts w:ascii="Times New Roman" w:hAnsi="Times New Roman"/>
          <w:b/>
          <w:sz w:val="24"/>
          <w:szCs w:val="24"/>
          <w:lang w:eastAsia="sk-SK"/>
        </w:rPr>
      </w:pPr>
      <w:r w:rsidRPr="00205C1F">
        <w:rPr>
          <w:rFonts w:ascii="Times New Roman" w:hAnsi="Times New Roman"/>
          <w:b/>
          <w:iCs/>
          <w:sz w:val="24"/>
          <w:szCs w:val="24"/>
          <w:lang w:eastAsia="sk-SK"/>
        </w:rPr>
        <w:t xml:space="preserve">Odborná spôsobilosť na </w:t>
      </w:r>
      <w:r w:rsidRPr="00205C1F">
        <w:rPr>
          <w:rFonts w:ascii="Times New Roman" w:hAnsi="Times New Roman"/>
          <w:b/>
          <w:sz w:val="24"/>
          <w:szCs w:val="24"/>
          <w:lang w:eastAsia="sk-SK"/>
        </w:rPr>
        <w:t>hodnotenie vplyvov na verejné zdravie</w:t>
      </w:r>
    </w:p>
    <w:p w:rsidR="008D156B" w:rsidRPr="00205C1F" w:rsidRDefault="008D156B">
      <w:pPr>
        <w:spacing w:after="0" w:line="240" w:lineRule="auto"/>
        <w:jc w:val="center"/>
        <w:rPr>
          <w:rFonts w:ascii="Times New Roman" w:hAnsi="Times New Roman"/>
          <w:b/>
          <w:sz w:val="24"/>
          <w:szCs w:val="24"/>
          <w:lang w:eastAsia="sk-SK"/>
        </w:rPr>
      </w:pPr>
    </w:p>
    <w:p w:rsidR="008D156B" w:rsidRPr="00205C1F" w:rsidRDefault="008D156B">
      <w:pPr>
        <w:spacing w:after="0" w:line="240" w:lineRule="auto"/>
        <w:ind w:firstLine="708"/>
        <w:jc w:val="both"/>
        <w:rPr>
          <w:rFonts w:ascii="Times New Roman" w:hAnsi="Times New Roman"/>
          <w:sz w:val="24"/>
          <w:szCs w:val="24"/>
        </w:rPr>
      </w:pPr>
      <w:r w:rsidRPr="00205C1F">
        <w:rPr>
          <w:rFonts w:ascii="Times New Roman" w:hAnsi="Times New Roman"/>
          <w:sz w:val="24"/>
          <w:szCs w:val="24"/>
        </w:rPr>
        <w:t xml:space="preserve">(1) Odborná spôsobilosť </w:t>
      </w:r>
      <w:r w:rsidRPr="00205C1F">
        <w:rPr>
          <w:rFonts w:ascii="Times New Roman" w:hAnsi="Times New Roman"/>
          <w:iCs/>
          <w:sz w:val="24"/>
          <w:szCs w:val="24"/>
          <w:lang w:eastAsia="sk-SK"/>
        </w:rPr>
        <w:t xml:space="preserve">na </w:t>
      </w:r>
      <w:r w:rsidRPr="00205C1F">
        <w:rPr>
          <w:rFonts w:ascii="Times New Roman" w:hAnsi="Times New Roman"/>
          <w:sz w:val="24"/>
          <w:szCs w:val="24"/>
          <w:lang w:eastAsia="sk-SK"/>
        </w:rPr>
        <w:t xml:space="preserve">hodnotenie vplyvov na verejné zdravie </w:t>
      </w:r>
      <w:r w:rsidRPr="00205C1F">
        <w:rPr>
          <w:rFonts w:ascii="Times New Roman" w:hAnsi="Times New Roman"/>
          <w:sz w:val="24"/>
          <w:szCs w:val="24"/>
        </w:rPr>
        <w:t xml:space="preserve"> je súhrn teoretických vedomostí a ovládanie metodologických postupov hodnotenia vplyvov na verejné zdravie,  ktoré musí spĺňať žiadateľ o overenie odbornej spôsobilosti. </w:t>
      </w:r>
    </w:p>
    <w:p w:rsidR="008D156B" w:rsidRPr="00205C1F" w:rsidRDefault="008D156B">
      <w:pPr>
        <w:spacing w:after="0" w:line="240" w:lineRule="auto"/>
        <w:ind w:firstLine="708"/>
        <w:jc w:val="both"/>
        <w:rPr>
          <w:rFonts w:ascii="Times New Roman" w:hAnsi="Times New Roman"/>
          <w:sz w:val="24"/>
          <w:szCs w:val="24"/>
          <w:lang w:eastAsia="sk-SK"/>
        </w:rPr>
      </w:pPr>
    </w:p>
    <w:p w:rsidR="008D156B" w:rsidRPr="00205C1F" w:rsidRDefault="008D156B">
      <w:pPr>
        <w:pStyle w:val="Zarkazkladnhotextu2"/>
        <w:spacing w:after="0"/>
        <w:ind w:left="0" w:firstLine="708"/>
      </w:pPr>
      <w:r w:rsidRPr="00205C1F">
        <w:t xml:space="preserve">(2) Odbornú spôsobilosť </w:t>
      </w:r>
      <w:r w:rsidR="005A1EB2" w:rsidRPr="00205C1F">
        <w:t xml:space="preserve">na činnosť uvedenú  v odseku 1 </w:t>
      </w:r>
      <w:r w:rsidRPr="00205C1F">
        <w:t xml:space="preserve">preukazuje </w:t>
      </w:r>
      <w:r w:rsidR="00590DB8" w:rsidRPr="00205C1F">
        <w:rPr>
          <w:lang w:eastAsia="sk-SK"/>
        </w:rPr>
        <w:t xml:space="preserve">fyzická osoba - podnikateľ, ktorá vykonáva prácu samostatne alebo zamestnanec, ktorý </w:t>
      </w:r>
      <w:r w:rsidR="00590DB8" w:rsidRPr="00205C1F">
        <w:t>vykonáva prácu samostatne.</w:t>
      </w:r>
      <w:r w:rsidRPr="00205C1F">
        <w:t xml:space="preserve"> </w:t>
      </w:r>
    </w:p>
    <w:p w:rsidR="0073211C" w:rsidRPr="00205C1F" w:rsidRDefault="0073211C">
      <w:pPr>
        <w:pStyle w:val="Zarkazkladnhotextu2"/>
        <w:spacing w:after="0"/>
        <w:ind w:left="0" w:firstLine="708"/>
      </w:pPr>
    </w:p>
    <w:p w:rsidR="008D156B" w:rsidRPr="00205C1F" w:rsidRDefault="008D156B">
      <w:pPr>
        <w:pStyle w:val="Zarkazkladnhotextu2"/>
        <w:spacing w:after="0"/>
        <w:ind w:left="0" w:firstLine="708"/>
        <w:rPr>
          <w:iCs/>
          <w:lang w:eastAsia="sk-SK"/>
        </w:rPr>
      </w:pPr>
      <w:r w:rsidRPr="00205C1F">
        <w:t xml:space="preserve">(3) Podmienky na vydanie osvedčenia o odbornej spôsobilosti </w:t>
      </w:r>
      <w:r w:rsidR="002305A3" w:rsidRPr="00205C1F">
        <w:t xml:space="preserve">na činnosť uvedenú  v odseku 1 </w:t>
      </w:r>
      <w:r w:rsidRPr="00205C1F">
        <w:t>sú</w:t>
      </w:r>
    </w:p>
    <w:p w:rsidR="00E84738" w:rsidRPr="00205C1F" w:rsidRDefault="008D156B">
      <w:pPr>
        <w:pStyle w:val="Zkladntext"/>
        <w:ind w:left="360" w:hanging="360"/>
        <w:rPr>
          <w:lang w:eastAsia="sk-SK"/>
        </w:rPr>
      </w:pPr>
      <w:r w:rsidRPr="00205C1F">
        <w:rPr>
          <w:lang w:eastAsia="sk-SK"/>
        </w:rPr>
        <w:t xml:space="preserve">a) </w:t>
      </w:r>
      <w:r w:rsidR="00E84738" w:rsidRPr="00205C1F">
        <w:rPr>
          <w:lang w:eastAsia="sk-SK"/>
        </w:rPr>
        <w:t>ukončené vysokoškolské vzdelanie druhého stupňa v</w:t>
      </w:r>
      <w:r w:rsidR="000A3153" w:rsidRPr="00205C1F">
        <w:rPr>
          <w:lang w:eastAsia="sk-SK"/>
        </w:rPr>
        <w:t xml:space="preserve"> študijnom </w:t>
      </w:r>
      <w:r w:rsidR="00E84738" w:rsidRPr="00205C1F">
        <w:rPr>
          <w:lang w:eastAsia="sk-SK"/>
        </w:rPr>
        <w:t xml:space="preserve">odbore </w:t>
      </w:r>
      <w:bookmarkStart w:id="25" w:name="_Hlk106967438"/>
      <w:r w:rsidR="00E84738" w:rsidRPr="00205C1F">
        <w:rPr>
          <w:lang w:eastAsia="sk-SK"/>
        </w:rPr>
        <w:t>biológia, biotechnológie, ekologické a environmentálne vedy, farmácia, fyzika, chemické inžinierstvo a technológie, chémia, vedy o Zemi, verejné zdravotníctvo, veterinárske lekárstvo, všeobecné lekárstvo</w:t>
      </w:r>
      <w:bookmarkEnd w:id="25"/>
      <w:r w:rsidR="00034F74" w:rsidRPr="00205C1F">
        <w:rPr>
          <w:lang w:eastAsia="sk-SK"/>
        </w:rPr>
        <w:t>,</w:t>
      </w:r>
    </w:p>
    <w:p w:rsidR="008D156B" w:rsidRPr="00205C1F" w:rsidRDefault="008D156B">
      <w:pPr>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 xml:space="preserve">b)  najmenej tri roky odbornej praxe v  </w:t>
      </w:r>
      <w:r w:rsidR="005B0405" w:rsidRPr="00205C1F">
        <w:rPr>
          <w:rFonts w:ascii="Times New Roman" w:hAnsi="Times New Roman"/>
          <w:sz w:val="24"/>
          <w:szCs w:val="24"/>
          <w:lang w:eastAsia="sk-SK"/>
        </w:rPr>
        <w:t xml:space="preserve">študijnom </w:t>
      </w:r>
      <w:r w:rsidRPr="00205C1F">
        <w:rPr>
          <w:rFonts w:ascii="Times New Roman" w:hAnsi="Times New Roman"/>
          <w:sz w:val="24"/>
          <w:szCs w:val="24"/>
          <w:lang w:eastAsia="sk-SK"/>
        </w:rPr>
        <w:t xml:space="preserve">odbore podľa písmena a), </w:t>
      </w:r>
    </w:p>
    <w:p w:rsidR="008D156B" w:rsidRPr="00205C1F" w:rsidRDefault="008D156B">
      <w:pPr>
        <w:pStyle w:val="Zkladntext"/>
      </w:pPr>
      <w:r w:rsidRPr="00205C1F">
        <w:t>c)  úspešne vykonaná skúška pred komisiou na preskúšanie odbornej spôsobilosti.</w:t>
      </w:r>
    </w:p>
    <w:p w:rsidR="008D156B" w:rsidRPr="00205C1F" w:rsidRDefault="008D156B">
      <w:pPr>
        <w:pStyle w:val="Zarkazkladnhotextu2"/>
        <w:spacing w:after="0"/>
        <w:ind w:left="0" w:firstLine="708"/>
        <w:rPr>
          <w:lang w:eastAsia="sk-SK"/>
        </w:rPr>
      </w:pPr>
    </w:p>
    <w:p w:rsidR="008D156B" w:rsidRPr="00205C1F" w:rsidRDefault="008D156B">
      <w:pPr>
        <w:pStyle w:val="Zkladntext"/>
      </w:pPr>
      <w:r w:rsidRPr="00205C1F">
        <w:rPr>
          <w:lang w:eastAsia="sk-SK"/>
        </w:rPr>
        <w:t>(4) Splnenie podmienok podľa odseku 3 písm. a) a  b) sa preukazuje dokladom podľa § 16a ods. 4.</w:t>
      </w:r>
    </w:p>
    <w:p w:rsidR="008D156B" w:rsidRPr="00205C1F" w:rsidRDefault="008D156B">
      <w:pPr>
        <w:spacing w:after="0" w:line="240" w:lineRule="auto"/>
        <w:ind w:firstLine="708"/>
        <w:jc w:val="both"/>
        <w:rPr>
          <w:rFonts w:ascii="Times New Roman" w:hAnsi="Times New Roman"/>
          <w:sz w:val="24"/>
          <w:szCs w:val="24"/>
        </w:rPr>
      </w:pPr>
    </w:p>
    <w:p w:rsidR="008D156B" w:rsidRPr="00205C1F" w:rsidRDefault="008D156B">
      <w:pPr>
        <w:spacing w:after="0" w:line="240" w:lineRule="auto"/>
        <w:jc w:val="center"/>
        <w:rPr>
          <w:rFonts w:ascii="Times New Roman" w:hAnsi="Times New Roman"/>
          <w:b/>
          <w:bCs/>
          <w:sz w:val="24"/>
          <w:szCs w:val="24"/>
          <w:lang w:eastAsia="sk-SK"/>
        </w:rPr>
      </w:pPr>
    </w:p>
    <w:p w:rsidR="008D156B" w:rsidRPr="00205C1F" w:rsidRDefault="008D156B">
      <w:pPr>
        <w:spacing w:after="0" w:line="240" w:lineRule="auto"/>
        <w:jc w:val="center"/>
        <w:rPr>
          <w:rFonts w:ascii="Times New Roman" w:hAnsi="Times New Roman"/>
          <w:b/>
          <w:bCs/>
          <w:sz w:val="24"/>
          <w:szCs w:val="24"/>
          <w:lang w:eastAsia="sk-SK"/>
        </w:rPr>
      </w:pPr>
      <w:r w:rsidRPr="00205C1F">
        <w:rPr>
          <w:rFonts w:ascii="Times New Roman" w:hAnsi="Times New Roman"/>
          <w:b/>
          <w:bCs/>
          <w:sz w:val="24"/>
          <w:szCs w:val="24"/>
          <w:lang w:eastAsia="sk-SK"/>
        </w:rPr>
        <w:t>§ 16c</w:t>
      </w:r>
    </w:p>
    <w:p w:rsidR="008D156B" w:rsidRPr="00205C1F" w:rsidRDefault="008D156B">
      <w:pPr>
        <w:spacing w:after="0" w:line="240" w:lineRule="auto"/>
        <w:jc w:val="center"/>
        <w:rPr>
          <w:rFonts w:ascii="Times New Roman" w:hAnsi="Times New Roman"/>
          <w:b/>
          <w:sz w:val="24"/>
          <w:szCs w:val="24"/>
          <w:lang w:eastAsia="sk-SK"/>
        </w:rPr>
      </w:pPr>
      <w:r w:rsidRPr="00205C1F">
        <w:rPr>
          <w:rFonts w:ascii="Times New Roman" w:hAnsi="Times New Roman"/>
          <w:b/>
          <w:iCs/>
          <w:sz w:val="24"/>
          <w:szCs w:val="24"/>
          <w:lang w:eastAsia="sk-SK"/>
        </w:rPr>
        <w:t xml:space="preserve">Odborná spôsobilosť na </w:t>
      </w:r>
      <w:r w:rsidRPr="00205C1F">
        <w:rPr>
          <w:rFonts w:ascii="Times New Roman" w:hAnsi="Times New Roman"/>
          <w:b/>
          <w:sz w:val="24"/>
          <w:szCs w:val="24"/>
          <w:lang w:eastAsia="sk-SK"/>
        </w:rPr>
        <w:t xml:space="preserve"> hodnotenie zdravotných rizík z fyzikálnych faktorov, chemických faktorov alebo biologických faktorov životného prostredia</w:t>
      </w:r>
    </w:p>
    <w:p w:rsidR="008D156B" w:rsidRPr="00205C1F" w:rsidRDefault="008D156B">
      <w:pPr>
        <w:spacing w:after="0" w:line="240" w:lineRule="auto"/>
        <w:ind w:firstLine="360"/>
        <w:jc w:val="both"/>
        <w:rPr>
          <w:rFonts w:ascii="Times New Roman" w:hAnsi="Times New Roman"/>
          <w:sz w:val="24"/>
          <w:szCs w:val="24"/>
          <w:lang w:eastAsia="sk-SK"/>
        </w:rPr>
      </w:pPr>
    </w:p>
    <w:p w:rsidR="008D156B" w:rsidRPr="00205C1F" w:rsidRDefault="008D156B" w:rsidP="0073211C">
      <w:pPr>
        <w:numPr>
          <w:ilvl w:val="0"/>
          <w:numId w:val="19"/>
        </w:numPr>
        <w:spacing w:after="0" w:line="240" w:lineRule="auto"/>
        <w:ind w:left="284" w:firstLine="360"/>
        <w:jc w:val="both"/>
        <w:rPr>
          <w:rFonts w:ascii="Times New Roman" w:hAnsi="Times New Roman"/>
          <w:sz w:val="24"/>
          <w:szCs w:val="24"/>
          <w:lang w:eastAsia="sk-SK"/>
        </w:rPr>
      </w:pPr>
      <w:r w:rsidRPr="00205C1F">
        <w:rPr>
          <w:rFonts w:ascii="Times New Roman" w:hAnsi="Times New Roman"/>
          <w:sz w:val="24"/>
          <w:szCs w:val="24"/>
        </w:rPr>
        <w:t xml:space="preserve">Odborná spôsobilosť </w:t>
      </w:r>
      <w:r w:rsidRPr="00205C1F">
        <w:rPr>
          <w:rFonts w:ascii="Times New Roman" w:hAnsi="Times New Roman"/>
          <w:sz w:val="24"/>
          <w:szCs w:val="24"/>
          <w:lang w:eastAsia="sk-SK"/>
        </w:rPr>
        <w:t xml:space="preserve">na hodnotenie zdravotných rizík </w:t>
      </w:r>
      <w:r w:rsidRPr="00205C1F">
        <w:rPr>
          <w:rFonts w:ascii="Times New Roman" w:hAnsi="Times New Roman"/>
          <w:bCs/>
          <w:sz w:val="24"/>
          <w:szCs w:val="24"/>
          <w:lang w:eastAsia="sk-SK"/>
        </w:rPr>
        <w:t>z fyzikálnych faktorov, chemických faktorov alebo biologických faktorov životného prostredia</w:t>
      </w:r>
      <w:r w:rsidRPr="00205C1F">
        <w:rPr>
          <w:rFonts w:ascii="Times New Roman" w:hAnsi="Times New Roman"/>
          <w:sz w:val="24"/>
          <w:szCs w:val="24"/>
        </w:rPr>
        <w:t xml:space="preserve"> je súhrn teoretických vedomostí a ovládanie metodologických postupov hodnotenia zdravotných rizík, ktoré musí spĺňať žiadateľ o overenie odbornej spôsobilosti. </w:t>
      </w:r>
    </w:p>
    <w:p w:rsidR="008D156B" w:rsidRPr="00205C1F" w:rsidRDefault="008D156B">
      <w:pPr>
        <w:spacing w:after="0" w:line="240" w:lineRule="auto"/>
        <w:ind w:left="360"/>
        <w:jc w:val="both"/>
        <w:rPr>
          <w:rFonts w:ascii="Times New Roman" w:hAnsi="Times New Roman"/>
          <w:sz w:val="24"/>
          <w:szCs w:val="24"/>
          <w:lang w:eastAsia="sk-SK"/>
        </w:rPr>
      </w:pPr>
    </w:p>
    <w:p w:rsidR="008D156B" w:rsidRPr="00205C1F" w:rsidRDefault="008D156B">
      <w:pPr>
        <w:numPr>
          <w:ilvl w:val="0"/>
          <w:numId w:val="19"/>
        </w:numPr>
        <w:spacing w:after="0" w:line="240" w:lineRule="auto"/>
        <w:ind w:left="360" w:firstLine="360"/>
        <w:jc w:val="both"/>
        <w:rPr>
          <w:rFonts w:ascii="Times New Roman" w:hAnsi="Times New Roman"/>
          <w:sz w:val="24"/>
          <w:szCs w:val="24"/>
          <w:lang w:eastAsia="sk-SK"/>
        </w:rPr>
      </w:pPr>
      <w:r w:rsidRPr="00205C1F">
        <w:rPr>
          <w:rFonts w:ascii="Times New Roman" w:hAnsi="Times New Roman"/>
          <w:sz w:val="24"/>
          <w:szCs w:val="24"/>
        </w:rPr>
        <w:t xml:space="preserve">Odbornú spôsobilosť  </w:t>
      </w:r>
      <w:r w:rsidR="005A1EB2" w:rsidRPr="00205C1F">
        <w:rPr>
          <w:rFonts w:ascii="Times New Roman" w:hAnsi="Times New Roman"/>
          <w:sz w:val="24"/>
          <w:szCs w:val="24"/>
        </w:rPr>
        <w:t xml:space="preserve">na činnosť uvedenú  v odseku 1 </w:t>
      </w:r>
      <w:r w:rsidRPr="00205C1F">
        <w:rPr>
          <w:rFonts w:ascii="Times New Roman" w:hAnsi="Times New Roman"/>
          <w:sz w:val="24"/>
          <w:szCs w:val="24"/>
        </w:rPr>
        <w:t xml:space="preserve">preukazuje </w:t>
      </w:r>
      <w:r w:rsidR="00590DB8" w:rsidRPr="00205C1F">
        <w:rPr>
          <w:rFonts w:ascii="Times New Roman" w:hAnsi="Times New Roman"/>
          <w:sz w:val="24"/>
          <w:szCs w:val="24"/>
          <w:lang w:eastAsia="sk-SK"/>
        </w:rPr>
        <w:t xml:space="preserve">fyzická osoba - podnikateľ, ktorá vykonáva prácu samostatne, alebo zamestnanec, ktorý </w:t>
      </w:r>
      <w:r w:rsidR="00590DB8" w:rsidRPr="00205C1F">
        <w:rPr>
          <w:rFonts w:ascii="Times New Roman" w:hAnsi="Times New Roman"/>
          <w:sz w:val="24"/>
          <w:szCs w:val="24"/>
        </w:rPr>
        <w:t>vykonáva prácu samostatne.</w:t>
      </w:r>
      <w:r w:rsidRPr="00205C1F">
        <w:rPr>
          <w:rFonts w:ascii="Times New Roman" w:hAnsi="Times New Roman"/>
          <w:sz w:val="24"/>
          <w:szCs w:val="24"/>
        </w:rPr>
        <w:t xml:space="preserve"> </w:t>
      </w:r>
    </w:p>
    <w:p w:rsidR="0073211C" w:rsidRPr="00205C1F" w:rsidRDefault="0073211C" w:rsidP="0073211C">
      <w:pPr>
        <w:numPr>
          <w:ilvl w:val="0"/>
          <w:numId w:val="19"/>
        </w:numPr>
        <w:spacing w:after="0" w:line="240" w:lineRule="auto"/>
        <w:ind w:left="360" w:firstLine="360"/>
        <w:jc w:val="both"/>
        <w:rPr>
          <w:rFonts w:ascii="Times New Roman" w:hAnsi="Times New Roman"/>
          <w:sz w:val="24"/>
          <w:szCs w:val="24"/>
          <w:lang w:eastAsia="sk-SK"/>
        </w:rPr>
      </w:pPr>
      <w:r w:rsidRPr="00205C1F">
        <w:rPr>
          <w:rFonts w:ascii="Times New Roman" w:hAnsi="Times New Roman"/>
          <w:sz w:val="24"/>
          <w:szCs w:val="24"/>
        </w:rPr>
        <w:t xml:space="preserve">Podmienky na vydanie osvedčenia o odbornej spôsobilosti </w:t>
      </w:r>
      <w:r w:rsidR="002305A3" w:rsidRPr="00205C1F">
        <w:rPr>
          <w:rFonts w:ascii="Times New Roman" w:hAnsi="Times New Roman"/>
          <w:sz w:val="24"/>
          <w:szCs w:val="24"/>
        </w:rPr>
        <w:t xml:space="preserve">na činnosť uvedenú  v odseku 1 </w:t>
      </w:r>
      <w:r w:rsidRPr="00205C1F">
        <w:rPr>
          <w:rFonts w:ascii="Times New Roman" w:hAnsi="Times New Roman"/>
          <w:sz w:val="24"/>
          <w:szCs w:val="24"/>
        </w:rPr>
        <w:t>sú</w:t>
      </w:r>
    </w:p>
    <w:p w:rsidR="0073211C" w:rsidRPr="00205C1F" w:rsidRDefault="0073211C" w:rsidP="0073211C">
      <w:pPr>
        <w:numPr>
          <w:ilvl w:val="0"/>
          <w:numId w:val="20"/>
        </w:numPr>
        <w:spacing w:after="0" w:line="240" w:lineRule="auto"/>
        <w:ind w:left="0" w:firstLine="360"/>
        <w:jc w:val="both"/>
        <w:rPr>
          <w:rFonts w:ascii="Times New Roman" w:hAnsi="Times New Roman"/>
          <w:sz w:val="24"/>
          <w:szCs w:val="24"/>
          <w:lang w:eastAsia="sk-SK"/>
        </w:rPr>
      </w:pPr>
      <w:r w:rsidRPr="00205C1F">
        <w:rPr>
          <w:rFonts w:ascii="Times New Roman" w:hAnsi="Times New Roman"/>
          <w:sz w:val="24"/>
          <w:szCs w:val="24"/>
          <w:lang w:eastAsia="sk-SK"/>
        </w:rPr>
        <w:t>ukončené vysokoškolské vzdelanie druhého stupňa v</w:t>
      </w:r>
      <w:r w:rsidR="000A3153" w:rsidRPr="00205C1F">
        <w:rPr>
          <w:rFonts w:ascii="Times New Roman" w:hAnsi="Times New Roman"/>
          <w:sz w:val="24"/>
          <w:szCs w:val="24"/>
          <w:lang w:eastAsia="sk-SK"/>
        </w:rPr>
        <w:t xml:space="preserve"> študijnom </w:t>
      </w:r>
      <w:r w:rsidRPr="00205C1F">
        <w:rPr>
          <w:rFonts w:ascii="Times New Roman" w:hAnsi="Times New Roman"/>
          <w:sz w:val="24"/>
          <w:szCs w:val="24"/>
          <w:lang w:eastAsia="sk-SK"/>
        </w:rPr>
        <w:t xml:space="preserve">odbore biológia, biotechnológie, ekologické a environmentálne vedy, farmácia, fyzika, chemické inžinierstvo a technológie, chémia, vedy o Zemi, verejné zdravotníctvo, veterinárske lekárstvo, všeobecné lekárstvo, </w:t>
      </w:r>
    </w:p>
    <w:p w:rsidR="0073211C" w:rsidRPr="00205C1F" w:rsidRDefault="0073211C" w:rsidP="0073211C">
      <w:pPr>
        <w:numPr>
          <w:ilvl w:val="0"/>
          <w:numId w:val="20"/>
        </w:numPr>
        <w:spacing w:after="0" w:line="240" w:lineRule="auto"/>
        <w:ind w:left="0" w:firstLine="360"/>
        <w:jc w:val="both"/>
        <w:rPr>
          <w:rFonts w:ascii="Times New Roman" w:hAnsi="Times New Roman"/>
          <w:sz w:val="24"/>
          <w:szCs w:val="24"/>
          <w:lang w:eastAsia="sk-SK"/>
        </w:rPr>
      </w:pPr>
      <w:r w:rsidRPr="00205C1F">
        <w:rPr>
          <w:rFonts w:ascii="Times New Roman" w:hAnsi="Times New Roman"/>
          <w:sz w:val="24"/>
          <w:szCs w:val="24"/>
          <w:lang w:eastAsia="sk-SK"/>
        </w:rPr>
        <w:t>najmenej tri roky odbornej praxe v  študijnom odbore podľa písmena a),</w:t>
      </w:r>
    </w:p>
    <w:p w:rsidR="0073211C" w:rsidRPr="00205C1F" w:rsidRDefault="0073211C" w:rsidP="0073211C">
      <w:pPr>
        <w:numPr>
          <w:ilvl w:val="0"/>
          <w:numId w:val="20"/>
        </w:numPr>
        <w:spacing w:after="0" w:line="240" w:lineRule="auto"/>
        <w:ind w:left="0" w:firstLine="360"/>
        <w:jc w:val="both"/>
        <w:rPr>
          <w:rFonts w:ascii="Times New Roman" w:hAnsi="Times New Roman"/>
          <w:sz w:val="24"/>
          <w:szCs w:val="24"/>
          <w:lang w:eastAsia="sk-SK"/>
        </w:rPr>
      </w:pPr>
      <w:r w:rsidRPr="00205C1F">
        <w:rPr>
          <w:rFonts w:ascii="Times New Roman" w:hAnsi="Times New Roman"/>
          <w:sz w:val="24"/>
          <w:szCs w:val="24"/>
          <w:lang w:eastAsia="sk-SK"/>
        </w:rPr>
        <w:t>úspešne vykonaná skúška pred komisiou na preskúšanie odbornej spôsobilosti.</w:t>
      </w:r>
    </w:p>
    <w:p w:rsidR="0073211C" w:rsidRPr="00205C1F" w:rsidRDefault="0073211C" w:rsidP="0073211C">
      <w:pPr>
        <w:spacing w:after="0" w:line="240" w:lineRule="auto"/>
        <w:ind w:left="720"/>
        <w:jc w:val="both"/>
        <w:rPr>
          <w:rFonts w:ascii="Times New Roman" w:hAnsi="Times New Roman"/>
          <w:sz w:val="24"/>
          <w:szCs w:val="24"/>
          <w:lang w:eastAsia="sk-SK"/>
        </w:rPr>
      </w:pPr>
    </w:p>
    <w:p w:rsidR="008D156B" w:rsidRPr="00205C1F" w:rsidRDefault="008D156B">
      <w:pPr>
        <w:spacing w:after="0" w:line="240" w:lineRule="auto"/>
        <w:ind w:left="360"/>
        <w:jc w:val="both"/>
        <w:rPr>
          <w:rFonts w:ascii="Times New Roman" w:hAnsi="Times New Roman"/>
          <w:sz w:val="24"/>
          <w:szCs w:val="24"/>
          <w:lang w:eastAsia="sk-SK"/>
        </w:rPr>
      </w:pPr>
      <w:r w:rsidRPr="00205C1F">
        <w:rPr>
          <w:rFonts w:ascii="Times New Roman" w:hAnsi="Times New Roman"/>
          <w:sz w:val="24"/>
          <w:szCs w:val="24"/>
          <w:lang w:eastAsia="sk-SK"/>
        </w:rPr>
        <w:lastRenderedPageBreak/>
        <w:t>(4) Splnenie podmienok podľa odseku 3 písm. a) a b) sa preukazuje dokladom podľa § 16a ods. 4.</w:t>
      </w:r>
    </w:p>
    <w:p w:rsidR="008D156B" w:rsidRPr="00205C1F" w:rsidRDefault="008D156B">
      <w:pPr>
        <w:spacing w:after="0" w:line="240" w:lineRule="auto"/>
        <w:jc w:val="both"/>
        <w:rPr>
          <w:rFonts w:ascii="Times New Roman" w:hAnsi="Times New Roman"/>
          <w:sz w:val="24"/>
          <w:szCs w:val="24"/>
          <w:lang w:eastAsia="sk-SK"/>
        </w:rPr>
      </w:pPr>
    </w:p>
    <w:p w:rsidR="008D156B" w:rsidRPr="00205C1F" w:rsidRDefault="00D41987">
      <w:pPr>
        <w:spacing w:after="0" w:line="240" w:lineRule="auto"/>
        <w:jc w:val="center"/>
        <w:rPr>
          <w:rFonts w:ascii="Times New Roman" w:hAnsi="Times New Roman"/>
          <w:b/>
          <w:bCs/>
          <w:sz w:val="24"/>
          <w:szCs w:val="24"/>
          <w:lang w:eastAsia="sk-SK"/>
        </w:rPr>
      </w:pPr>
      <w:r w:rsidRPr="00205C1F">
        <w:rPr>
          <w:rFonts w:ascii="Times New Roman" w:hAnsi="Times New Roman"/>
          <w:b/>
          <w:bCs/>
          <w:sz w:val="24"/>
          <w:szCs w:val="24"/>
          <w:lang w:eastAsia="sk-SK"/>
        </w:rPr>
        <w:t>§</w:t>
      </w:r>
      <w:r w:rsidR="008D156B" w:rsidRPr="00205C1F">
        <w:rPr>
          <w:rFonts w:ascii="Times New Roman" w:hAnsi="Times New Roman"/>
          <w:b/>
          <w:bCs/>
          <w:sz w:val="24"/>
          <w:szCs w:val="24"/>
          <w:lang w:eastAsia="sk-SK"/>
        </w:rPr>
        <w:t xml:space="preserve"> 16d</w:t>
      </w:r>
    </w:p>
    <w:p w:rsidR="008900D0" w:rsidRPr="00205C1F" w:rsidRDefault="008D156B" w:rsidP="008900D0">
      <w:pPr>
        <w:spacing w:after="0" w:line="240" w:lineRule="auto"/>
        <w:jc w:val="center"/>
        <w:rPr>
          <w:rFonts w:ascii="Times New Roman" w:hAnsi="Times New Roman"/>
          <w:b/>
          <w:sz w:val="24"/>
          <w:szCs w:val="24"/>
          <w:lang w:eastAsia="sk-SK"/>
        </w:rPr>
      </w:pPr>
      <w:r w:rsidRPr="00205C1F">
        <w:rPr>
          <w:rFonts w:ascii="Times New Roman" w:hAnsi="Times New Roman"/>
          <w:b/>
          <w:iCs/>
          <w:sz w:val="24"/>
          <w:szCs w:val="24"/>
          <w:lang w:eastAsia="sk-SK"/>
        </w:rPr>
        <w:t xml:space="preserve">Odborná spôsobilosť </w:t>
      </w:r>
      <w:r w:rsidR="008900D0" w:rsidRPr="00205C1F">
        <w:rPr>
          <w:rFonts w:ascii="Times New Roman" w:hAnsi="Times New Roman"/>
          <w:b/>
          <w:iCs/>
          <w:sz w:val="24"/>
          <w:szCs w:val="24"/>
          <w:lang w:eastAsia="sk-SK"/>
        </w:rPr>
        <w:t xml:space="preserve">na </w:t>
      </w:r>
      <w:r w:rsidR="008900D0" w:rsidRPr="00205C1F">
        <w:rPr>
          <w:rFonts w:ascii="Times New Roman" w:hAnsi="Times New Roman"/>
          <w:b/>
          <w:sz w:val="24"/>
          <w:szCs w:val="24"/>
          <w:lang w:eastAsia="sk-SK"/>
        </w:rPr>
        <w:t>odber vzoriek zo životného prostredia alebo z pracovného prostredia na účely kvalitatívneho a kvantitatívneho zisťovania faktorov zo životného prostredia alebo z pracovného prostredia</w:t>
      </w:r>
    </w:p>
    <w:p w:rsidR="008D156B" w:rsidRPr="00205C1F" w:rsidRDefault="008D156B">
      <w:pPr>
        <w:spacing w:after="0" w:line="240" w:lineRule="auto"/>
        <w:jc w:val="center"/>
        <w:rPr>
          <w:rFonts w:ascii="Times New Roman" w:hAnsi="Times New Roman"/>
          <w:b/>
          <w:sz w:val="24"/>
          <w:szCs w:val="24"/>
          <w:lang w:eastAsia="sk-SK"/>
        </w:rPr>
      </w:pPr>
    </w:p>
    <w:p w:rsidR="008D156B" w:rsidRPr="00205C1F" w:rsidRDefault="008D156B">
      <w:pPr>
        <w:spacing w:after="0" w:line="240" w:lineRule="auto"/>
        <w:jc w:val="center"/>
        <w:rPr>
          <w:rFonts w:ascii="Times New Roman" w:hAnsi="Times New Roman"/>
          <w:b/>
          <w:sz w:val="24"/>
          <w:szCs w:val="24"/>
          <w:lang w:eastAsia="sk-SK"/>
        </w:rPr>
      </w:pPr>
    </w:p>
    <w:p w:rsidR="008D156B" w:rsidRPr="00205C1F" w:rsidRDefault="008D156B">
      <w:pPr>
        <w:spacing w:after="0" w:line="240" w:lineRule="auto"/>
        <w:ind w:firstLine="708"/>
        <w:jc w:val="both"/>
        <w:rPr>
          <w:rFonts w:ascii="Times New Roman" w:hAnsi="Times New Roman"/>
          <w:sz w:val="24"/>
          <w:szCs w:val="24"/>
        </w:rPr>
      </w:pPr>
      <w:r w:rsidRPr="00205C1F">
        <w:rPr>
          <w:rFonts w:ascii="Times New Roman" w:hAnsi="Times New Roman"/>
          <w:sz w:val="24"/>
          <w:szCs w:val="24"/>
        </w:rPr>
        <w:t xml:space="preserve">(1) Odborná spôsobilosť </w:t>
      </w:r>
      <w:r w:rsidRPr="00205C1F">
        <w:rPr>
          <w:rFonts w:ascii="Times New Roman" w:hAnsi="Times New Roman"/>
          <w:iCs/>
          <w:sz w:val="24"/>
          <w:szCs w:val="24"/>
          <w:lang w:eastAsia="sk-SK"/>
        </w:rPr>
        <w:t xml:space="preserve">na </w:t>
      </w:r>
      <w:r w:rsidRPr="00205C1F">
        <w:rPr>
          <w:rFonts w:ascii="Times New Roman" w:hAnsi="Times New Roman"/>
          <w:sz w:val="24"/>
          <w:szCs w:val="24"/>
          <w:lang w:eastAsia="sk-SK"/>
        </w:rPr>
        <w:t>odber vzoriek zo životného prostredia alebo z pracovného prostredia na účel</w:t>
      </w:r>
      <w:r w:rsidR="008900D0" w:rsidRPr="00205C1F">
        <w:rPr>
          <w:rFonts w:ascii="Times New Roman" w:hAnsi="Times New Roman"/>
          <w:sz w:val="24"/>
          <w:szCs w:val="24"/>
          <w:lang w:eastAsia="sk-SK"/>
        </w:rPr>
        <w:t>y</w:t>
      </w:r>
      <w:r w:rsidRPr="00205C1F">
        <w:rPr>
          <w:rFonts w:ascii="Times New Roman" w:hAnsi="Times New Roman"/>
          <w:sz w:val="24"/>
          <w:szCs w:val="24"/>
          <w:lang w:eastAsia="sk-SK"/>
        </w:rPr>
        <w:t xml:space="preserve"> kvalitatívneho a kvantitatívneho </w:t>
      </w:r>
      <w:r w:rsidRPr="00205C1F">
        <w:rPr>
          <w:rFonts w:ascii="Times New Roman" w:hAnsi="Times New Roman"/>
          <w:bCs/>
          <w:sz w:val="24"/>
          <w:szCs w:val="24"/>
          <w:lang w:eastAsia="sk-SK"/>
        </w:rPr>
        <w:t>zisťovania</w:t>
      </w:r>
      <w:r w:rsidRPr="00205C1F">
        <w:rPr>
          <w:rFonts w:ascii="Times New Roman" w:hAnsi="Times New Roman"/>
          <w:sz w:val="24"/>
          <w:szCs w:val="24"/>
          <w:lang w:eastAsia="sk-SK"/>
        </w:rPr>
        <w:t xml:space="preserve"> faktorov </w:t>
      </w:r>
      <w:r w:rsidR="008900D0" w:rsidRPr="00205C1F">
        <w:rPr>
          <w:rFonts w:ascii="Times New Roman" w:hAnsi="Times New Roman"/>
          <w:sz w:val="24"/>
          <w:szCs w:val="24"/>
          <w:lang w:eastAsia="sk-SK"/>
        </w:rPr>
        <w:t xml:space="preserve">zo </w:t>
      </w:r>
      <w:r w:rsidRPr="00205C1F">
        <w:rPr>
          <w:rFonts w:ascii="Times New Roman" w:hAnsi="Times New Roman"/>
          <w:sz w:val="24"/>
          <w:szCs w:val="24"/>
          <w:lang w:eastAsia="sk-SK"/>
        </w:rPr>
        <w:t xml:space="preserve">životného prostredia alebo </w:t>
      </w:r>
      <w:r w:rsidR="008900D0" w:rsidRPr="00205C1F">
        <w:rPr>
          <w:rFonts w:ascii="Times New Roman" w:hAnsi="Times New Roman"/>
          <w:sz w:val="24"/>
          <w:szCs w:val="24"/>
          <w:lang w:eastAsia="sk-SK"/>
        </w:rPr>
        <w:t xml:space="preserve">z </w:t>
      </w:r>
      <w:r w:rsidRPr="00205C1F">
        <w:rPr>
          <w:rFonts w:ascii="Times New Roman" w:hAnsi="Times New Roman"/>
          <w:sz w:val="24"/>
          <w:szCs w:val="24"/>
          <w:lang w:eastAsia="sk-SK"/>
        </w:rPr>
        <w:t>pracovného prostredia</w:t>
      </w:r>
      <w:r w:rsidR="008900D0" w:rsidRPr="00205C1F">
        <w:rPr>
          <w:rFonts w:ascii="Times New Roman" w:hAnsi="Times New Roman"/>
          <w:sz w:val="24"/>
          <w:szCs w:val="24"/>
          <w:lang w:eastAsia="sk-SK"/>
        </w:rPr>
        <w:t xml:space="preserve">  </w:t>
      </w:r>
      <w:r w:rsidRPr="00205C1F">
        <w:rPr>
          <w:rFonts w:ascii="Times New Roman" w:hAnsi="Times New Roman"/>
          <w:sz w:val="24"/>
          <w:szCs w:val="24"/>
        </w:rPr>
        <w:t xml:space="preserve"> je súhrn teoretických vedomostí a praktických schopností a ovládanie technických postupov odberu vzoriek zo životného prostredia alebo z pracovného prostredia, ktoré musí spĺňať žiadateľ o overenie odbornej spôsobilosti. </w:t>
      </w:r>
    </w:p>
    <w:p w:rsidR="008D156B" w:rsidRPr="00205C1F" w:rsidRDefault="008D156B">
      <w:pPr>
        <w:spacing w:after="0" w:line="240" w:lineRule="auto"/>
        <w:ind w:firstLine="708"/>
        <w:jc w:val="both"/>
        <w:rPr>
          <w:rFonts w:ascii="Times New Roman" w:hAnsi="Times New Roman"/>
          <w:sz w:val="24"/>
          <w:szCs w:val="24"/>
        </w:rPr>
      </w:pPr>
    </w:p>
    <w:p w:rsidR="008D156B" w:rsidRPr="00205C1F" w:rsidRDefault="008D156B">
      <w:pPr>
        <w:spacing w:after="0" w:line="240" w:lineRule="auto"/>
        <w:ind w:firstLine="708"/>
        <w:jc w:val="both"/>
        <w:rPr>
          <w:rFonts w:ascii="Times New Roman" w:hAnsi="Times New Roman"/>
          <w:sz w:val="24"/>
          <w:szCs w:val="24"/>
        </w:rPr>
      </w:pPr>
      <w:r w:rsidRPr="00205C1F">
        <w:rPr>
          <w:rFonts w:ascii="Times New Roman" w:hAnsi="Times New Roman"/>
          <w:sz w:val="24"/>
          <w:szCs w:val="24"/>
        </w:rPr>
        <w:t xml:space="preserve">(2) Odbornú spôsobilosť </w:t>
      </w:r>
      <w:r w:rsidR="005A1EB2" w:rsidRPr="00205C1F">
        <w:rPr>
          <w:rFonts w:ascii="Times New Roman" w:hAnsi="Times New Roman"/>
          <w:sz w:val="24"/>
          <w:szCs w:val="24"/>
        </w:rPr>
        <w:t xml:space="preserve">na činnosť uvedenú  v odseku 1 </w:t>
      </w:r>
      <w:r w:rsidRPr="00205C1F">
        <w:rPr>
          <w:rFonts w:ascii="Times New Roman" w:hAnsi="Times New Roman"/>
          <w:sz w:val="24"/>
          <w:szCs w:val="24"/>
        </w:rPr>
        <w:t xml:space="preserve">preukazuje </w:t>
      </w:r>
      <w:r w:rsidR="00590DB8" w:rsidRPr="00205C1F">
        <w:rPr>
          <w:rFonts w:ascii="Times New Roman" w:hAnsi="Times New Roman"/>
          <w:sz w:val="24"/>
          <w:szCs w:val="24"/>
          <w:lang w:eastAsia="sk-SK"/>
        </w:rPr>
        <w:t xml:space="preserve">fyzická osoba - podnikateľ, ktorá vykonáva prácu samostatne, alebo zamestnanec, ktorý </w:t>
      </w:r>
      <w:r w:rsidR="00590DB8" w:rsidRPr="00205C1F">
        <w:rPr>
          <w:rFonts w:ascii="Times New Roman" w:hAnsi="Times New Roman"/>
          <w:sz w:val="24"/>
          <w:szCs w:val="24"/>
        </w:rPr>
        <w:t>vykonáva prácu samostatne.</w:t>
      </w:r>
      <w:r w:rsidRPr="00205C1F">
        <w:rPr>
          <w:rFonts w:ascii="Times New Roman" w:hAnsi="Times New Roman"/>
          <w:sz w:val="24"/>
          <w:szCs w:val="24"/>
        </w:rPr>
        <w:t xml:space="preserve"> </w:t>
      </w:r>
    </w:p>
    <w:p w:rsidR="008D156B" w:rsidRPr="00205C1F" w:rsidRDefault="008D156B">
      <w:pPr>
        <w:spacing w:after="0" w:line="240" w:lineRule="auto"/>
        <w:jc w:val="both"/>
        <w:rPr>
          <w:rFonts w:ascii="Times New Roman" w:hAnsi="Times New Roman"/>
          <w:sz w:val="24"/>
          <w:szCs w:val="24"/>
          <w:lang w:eastAsia="sk-SK"/>
        </w:rPr>
      </w:pPr>
    </w:p>
    <w:p w:rsidR="008D156B" w:rsidRPr="00205C1F" w:rsidRDefault="008D156B">
      <w:pPr>
        <w:spacing w:after="0" w:line="240" w:lineRule="auto"/>
        <w:ind w:firstLine="708"/>
        <w:jc w:val="both"/>
        <w:rPr>
          <w:rFonts w:ascii="Times New Roman" w:hAnsi="Times New Roman"/>
          <w:b/>
          <w:sz w:val="24"/>
          <w:szCs w:val="24"/>
          <w:lang w:eastAsia="sk-SK"/>
        </w:rPr>
      </w:pPr>
      <w:r w:rsidRPr="00205C1F">
        <w:rPr>
          <w:rFonts w:ascii="Times New Roman" w:hAnsi="Times New Roman"/>
          <w:sz w:val="24"/>
          <w:szCs w:val="24"/>
        </w:rPr>
        <w:t xml:space="preserve">(3) Podmienky na vydanie osvedčenia o odbornej spôsobilosti </w:t>
      </w:r>
      <w:r w:rsidR="002305A3" w:rsidRPr="00205C1F">
        <w:rPr>
          <w:rFonts w:ascii="Times New Roman" w:hAnsi="Times New Roman"/>
          <w:sz w:val="24"/>
          <w:szCs w:val="24"/>
        </w:rPr>
        <w:t xml:space="preserve">na činnosť uvedenú  v odseku 1 </w:t>
      </w:r>
      <w:r w:rsidRPr="00205C1F">
        <w:rPr>
          <w:rFonts w:ascii="Times New Roman" w:hAnsi="Times New Roman"/>
          <w:sz w:val="24"/>
          <w:szCs w:val="24"/>
        </w:rPr>
        <w:t>sú</w:t>
      </w:r>
    </w:p>
    <w:p w:rsidR="008D156B" w:rsidRPr="00205C1F" w:rsidRDefault="000A3153" w:rsidP="00140B1B">
      <w:pPr>
        <w:numPr>
          <w:ilvl w:val="0"/>
          <w:numId w:val="17"/>
        </w:numPr>
        <w:spacing w:after="0" w:line="240" w:lineRule="auto"/>
        <w:ind w:left="360"/>
        <w:jc w:val="both"/>
        <w:rPr>
          <w:rFonts w:ascii="Times New Roman" w:hAnsi="Times New Roman"/>
          <w:sz w:val="24"/>
          <w:szCs w:val="24"/>
          <w:lang w:eastAsia="sk-SK"/>
        </w:rPr>
      </w:pPr>
      <w:r w:rsidRPr="00205C1F">
        <w:rPr>
          <w:rFonts w:ascii="Times New Roman" w:hAnsi="Times New Roman"/>
          <w:sz w:val="24"/>
          <w:szCs w:val="24"/>
          <w:lang w:eastAsia="sk-SK"/>
        </w:rPr>
        <w:t xml:space="preserve">najmenej </w:t>
      </w:r>
      <w:r w:rsidR="003034A7" w:rsidRPr="00205C1F">
        <w:rPr>
          <w:rFonts w:ascii="Times New Roman" w:hAnsi="Times New Roman"/>
          <w:sz w:val="24"/>
          <w:szCs w:val="24"/>
          <w:lang w:eastAsia="sk-SK"/>
        </w:rPr>
        <w:t xml:space="preserve">úplné stredné </w:t>
      </w:r>
      <w:r w:rsidR="00533B16" w:rsidRPr="00205C1F">
        <w:rPr>
          <w:rFonts w:ascii="Times New Roman" w:hAnsi="Times New Roman"/>
          <w:sz w:val="24"/>
          <w:szCs w:val="24"/>
          <w:lang w:eastAsia="sk-SK"/>
        </w:rPr>
        <w:t>vzdelanie</w:t>
      </w:r>
      <w:r w:rsidR="008D156B" w:rsidRPr="00205C1F">
        <w:rPr>
          <w:rFonts w:ascii="Times New Roman" w:hAnsi="Times New Roman"/>
          <w:sz w:val="24"/>
          <w:szCs w:val="24"/>
          <w:lang w:eastAsia="sk-SK"/>
        </w:rPr>
        <w:t xml:space="preserve">, </w:t>
      </w:r>
    </w:p>
    <w:p w:rsidR="008D156B" w:rsidRPr="00205C1F" w:rsidRDefault="00EF21C5" w:rsidP="00140B1B">
      <w:pPr>
        <w:numPr>
          <w:ilvl w:val="0"/>
          <w:numId w:val="17"/>
        </w:numPr>
        <w:spacing w:after="0" w:line="240" w:lineRule="auto"/>
        <w:ind w:left="360"/>
        <w:jc w:val="both"/>
        <w:rPr>
          <w:rFonts w:ascii="Times New Roman" w:hAnsi="Times New Roman"/>
          <w:sz w:val="24"/>
          <w:szCs w:val="24"/>
          <w:lang w:eastAsia="sk-SK"/>
        </w:rPr>
      </w:pPr>
      <w:r w:rsidRPr="00205C1F">
        <w:rPr>
          <w:rFonts w:ascii="Times New Roman" w:hAnsi="Times New Roman"/>
          <w:sz w:val="24"/>
          <w:szCs w:val="24"/>
          <w:lang w:eastAsia="sk-SK"/>
        </w:rPr>
        <w:t xml:space="preserve">pri úplnom strednom vzdelaní </w:t>
      </w:r>
      <w:r w:rsidR="00D41987" w:rsidRPr="00205C1F">
        <w:rPr>
          <w:rFonts w:ascii="Times New Roman" w:hAnsi="Times New Roman"/>
          <w:sz w:val="24"/>
          <w:szCs w:val="24"/>
          <w:lang w:eastAsia="sk-SK"/>
        </w:rPr>
        <w:t xml:space="preserve">najmenej </w:t>
      </w:r>
      <w:r w:rsidR="008D156B" w:rsidRPr="00205C1F">
        <w:rPr>
          <w:rFonts w:ascii="Times New Roman" w:hAnsi="Times New Roman"/>
          <w:sz w:val="24"/>
          <w:szCs w:val="24"/>
          <w:lang w:eastAsia="sk-SK"/>
        </w:rPr>
        <w:t>dva roky odbornej praxe </w:t>
      </w:r>
      <w:r w:rsidRPr="00205C1F">
        <w:rPr>
          <w:rFonts w:ascii="Times New Roman" w:hAnsi="Times New Roman"/>
          <w:sz w:val="24"/>
          <w:szCs w:val="24"/>
          <w:lang w:eastAsia="sk-SK"/>
        </w:rPr>
        <w:t xml:space="preserve">zameranej na faktor, na ktorý sa vzťahuje žiadosť o vydanie osvedčenia o odbornej spôsobilosti </w:t>
      </w:r>
      <w:r w:rsidR="008D156B" w:rsidRPr="00205C1F">
        <w:rPr>
          <w:rFonts w:ascii="Times New Roman" w:hAnsi="Times New Roman"/>
          <w:sz w:val="24"/>
          <w:szCs w:val="24"/>
          <w:lang w:eastAsia="sk-SK"/>
        </w:rPr>
        <w:t xml:space="preserve">alebo </w:t>
      </w:r>
      <w:r w:rsidRPr="00205C1F">
        <w:rPr>
          <w:rFonts w:ascii="Times New Roman" w:hAnsi="Times New Roman"/>
          <w:sz w:val="24"/>
          <w:szCs w:val="24"/>
          <w:lang w:eastAsia="sk-SK"/>
        </w:rPr>
        <w:t xml:space="preserve">pri ukončenom vysokoškolskom vzdelaní </w:t>
      </w:r>
      <w:r w:rsidR="008D156B" w:rsidRPr="00205C1F">
        <w:rPr>
          <w:rFonts w:ascii="Times New Roman" w:hAnsi="Times New Roman"/>
          <w:sz w:val="24"/>
          <w:szCs w:val="24"/>
          <w:lang w:eastAsia="sk-SK"/>
        </w:rPr>
        <w:t>najmenej jeden rok odbornej praxe</w:t>
      </w:r>
      <w:r w:rsidRPr="00205C1F">
        <w:rPr>
          <w:rFonts w:ascii="Times New Roman" w:hAnsi="Times New Roman"/>
          <w:sz w:val="24"/>
          <w:szCs w:val="24"/>
          <w:lang w:eastAsia="sk-SK"/>
        </w:rPr>
        <w:t xml:space="preserve"> zameranej na faktor, na ktorý sa vzťahuje žiadosť o vydanie osvedčenia o odbornej spôsobilosti</w:t>
      </w:r>
      <w:r w:rsidR="008D156B" w:rsidRPr="00205C1F">
        <w:rPr>
          <w:rFonts w:ascii="Times New Roman" w:hAnsi="Times New Roman"/>
          <w:sz w:val="24"/>
          <w:szCs w:val="24"/>
          <w:lang w:eastAsia="sk-SK"/>
        </w:rPr>
        <w:t>,</w:t>
      </w:r>
    </w:p>
    <w:p w:rsidR="008D156B" w:rsidRPr="00205C1F" w:rsidRDefault="008D156B" w:rsidP="00140B1B">
      <w:pPr>
        <w:numPr>
          <w:ilvl w:val="0"/>
          <w:numId w:val="17"/>
        </w:numPr>
        <w:spacing w:after="0" w:line="240" w:lineRule="auto"/>
        <w:ind w:left="360"/>
        <w:jc w:val="both"/>
        <w:rPr>
          <w:rFonts w:ascii="Times New Roman" w:hAnsi="Times New Roman"/>
          <w:sz w:val="24"/>
          <w:szCs w:val="24"/>
          <w:lang w:eastAsia="sk-SK"/>
        </w:rPr>
      </w:pPr>
      <w:r w:rsidRPr="00205C1F">
        <w:rPr>
          <w:rFonts w:ascii="Times New Roman" w:hAnsi="Times New Roman"/>
          <w:sz w:val="24"/>
          <w:szCs w:val="24"/>
        </w:rPr>
        <w:t>preukázanie praktických schopností a ovládanie technických postupov</w:t>
      </w:r>
      <w:r w:rsidR="00F10582" w:rsidRPr="00205C1F">
        <w:rPr>
          <w:rFonts w:ascii="Times New Roman" w:hAnsi="Times New Roman"/>
          <w:sz w:val="24"/>
          <w:szCs w:val="24"/>
        </w:rPr>
        <w:t>,</w:t>
      </w:r>
      <w:r w:rsidRPr="00205C1F">
        <w:rPr>
          <w:rFonts w:ascii="Times New Roman" w:hAnsi="Times New Roman"/>
          <w:sz w:val="24"/>
          <w:szCs w:val="24"/>
        </w:rPr>
        <w:t xml:space="preserve"> </w:t>
      </w:r>
      <w:r w:rsidR="00FD4F47" w:rsidRPr="00205C1F">
        <w:rPr>
          <w:rFonts w:ascii="Times New Roman" w:hAnsi="Times New Roman"/>
          <w:sz w:val="24"/>
          <w:szCs w:val="24"/>
        </w:rPr>
        <w:t xml:space="preserve">akými sú </w:t>
      </w:r>
      <w:r w:rsidRPr="00205C1F">
        <w:rPr>
          <w:rFonts w:ascii="Times New Roman" w:hAnsi="Times New Roman"/>
          <w:sz w:val="24"/>
          <w:szCs w:val="24"/>
          <w:lang w:eastAsia="sk-SK"/>
        </w:rPr>
        <w:t>interpretáci</w:t>
      </w:r>
      <w:r w:rsidR="00FD4F47" w:rsidRPr="00205C1F">
        <w:rPr>
          <w:rFonts w:ascii="Times New Roman" w:hAnsi="Times New Roman"/>
          <w:sz w:val="24"/>
          <w:szCs w:val="24"/>
          <w:lang w:eastAsia="sk-SK"/>
        </w:rPr>
        <w:t>a</w:t>
      </w:r>
      <w:r w:rsidRPr="00205C1F">
        <w:rPr>
          <w:rFonts w:ascii="Times New Roman" w:hAnsi="Times New Roman"/>
          <w:sz w:val="24"/>
          <w:szCs w:val="24"/>
          <w:lang w:eastAsia="sk-SK"/>
        </w:rPr>
        <w:t xml:space="preserve"> výsledkov z odberu, na ktor</w:t>
      </w:r>
      <w:r w:rsidR="000A3153" w:rsidRPr="00205C1F">
        <w:rPr>
          <w:rFonts w:ascii="Times New Roman" w:hAnsi="Times New Roman"/>
          <w:sz w:val="24"/>
          <w:szCs w:val="24"/>
          <w:lang w:eastAsia="sk-SK"/>
        </w:rPr>
        <w:t>ý</w:t>
      </w:r>
      <w:r w:rsidR="002305A3" w:rsidRPr="00205C1F">
        <w:rPr>
          <w:rFonts w:ascii="Times New Roman" w:hAnsi="Times New Roman"/>
          <w:sz w:val="24"/>
          <w:szCs w:val="24"/>
          <w:lang w:eastAsia="sk-SK"/>
        </w:rPr>
        <w:t xml:space="preserve"> sa vz</w:t>
      </w:r>
      <w:r w:rsidR="000A3153" w:rsidRPr="00205C1F">
        <w:rPr>
          <w:rFonts w:ascii="Times New Roman" w:hAnsi="Times New Roman"/>
          <w:sz w:val="24"/>
          <w:szCs w:val="24"/>
          <w:lang w:eastAsia="sk-SK"/>
        </w:rPr>
        <w:t xml:space="preserve">ťahuje žiadosť o vydanie osvedčenia o odbornej spôsobilosti, </w:t>
      </w:r>
      <w:r w:rsidRPr="00205C1F">
        <w:rPr>
          <w:rFonts w:ascii="Times New Roman" w:hAnsi="Times New Roman"/>
          <w:sz w:val="24"/>
          <w:szCs w:val="24"/>
          <w:lang w:eastAsia="sk-SK"/>
        </w:rPr>
        <w:t xml:space="preserve"> </w:t>
      </w:r>
    </w:p>
    <w:p w:rsidR="008D156B" w:rsidRPr="00205C1F" w:rsidRDefault="008D156B" w:rsidP="00140B1B">
      <w:pPr>
        <w:numPr>
          <w:ilvl w:val="0"/>
          <w:numId w:val="17"/>
        </w:numPr>
        <w:spacing w:after="0" w:line="240" w:lineRule="auto"/>
        <w:ind w:left="360"/>
        <w:jc w:val="both"/>
        <w:rPr>
          <w:rFonts w:ascii="Times New Roman" w:hAnsi="Times New Roman"/>
          <w:sz w:val="24"/>
          <w:szCs w:val="24"/>
          <w:lang w:eastAsia="sk-SK"/>
        </w:rPr>
      </w:pPr>
      <w:r w:rsidRPr="00205C1F">
        <w:rPr>
          <w:rFonts w:ascii="Times New Roman" w:hAnsi="Times New Roman"/>
          <w:sz w:val="24"/>
          <w:szCs w:val="24"/>
          <w:lang w:eastAsia="sk-SK"/>
        </w:rPr>
        <w:t>úspešne vykonaná skúška pred komisiou na preskúšanie odbornej spôsobilosti.</w:t>
      </w:r>
    </w:p>
    <w:p w:rsidR="008D156B" w:rsidRPr="00205C1F" w:rsidRDefault="008D156B">
      <w:pPr>
        <w:spacing w:after="0" w:line="240" w:lineRule="auto"/>
        <w:jc w:val="both"/>
        <w:rPr>
          <w:rFonts w:ascii="Times New Roman" w:hAnsi="Times New Roman"/>
          <w:sz w:val="24"/>
          <w:szCs w:val="24"/>
          <w:lang w:eastAsia="sk-SK"/>
        </w:rPr>
      </w:pPr>
    </w:p>
    <w:p w:rsidR="008D156B" w:rsidRPr="00205C1F" w:rsidRDefault="008D156B" w:rsidP="00140B1B">
      <w:pPr>
        <w:numPr>
          <w:ilvl w:val="0"/>
          <w:numId w:val="19"/>
        </w:numPr>
        <w:spacing w:after="0" w:line="240" w:lineRule="auto"/>
        <w:jc w:val="both"/>
        <w:rPr>
          <w:rFonts w:ascii="Times New Roman" w:hAnsi="Times New Roman"/>
          <w:sz w:val="24"/>
          <w:szCs w:val="24"/>
        </w:rPr>
      </w:pPr>
      <w:r w:rsidRPr="00205C1F">
        <w:rPr>
          <w:rFonts w:ascii="Times New Roman" w:hAnsi="Times New Roman"/>
          <w:sz w:val="24"/>
          <w:szCs w:val="24"/>
          <w:lang w:eastAsia="sk-SK"/>
        </w:rPr>
        <w:t>Splnenie podmienok podľa odseku 3 písm. a) a b) sa preukazuje</w:t>
      </w:r>
      <w:r w:rsidRPr="00205C1F">
        <w:rPr>
          <w:rFonts w:ascii="Times New Roman" w:hAnsi="Times New Roman"/>
          <w:sz w:val="24"/>
          <w:szCs w:val="24"/>
        </w:rPr>
        <w:t xml:space="preserve"> </w:t>
      </w:r>
      <w:r w:rsidRPr="00205C1F">
        <w:rPr>
          <w:rFonts w:ascii="Times New Roman" w:hAnsi="Times New Roman"/>
          <w:sz w:val="24"/>
          <w:szCs w:val="24"/>
          <w:lang w:eastAsia="sk-SK"/>
        </w:rPr>
        <w:t xml:space="preserve">dokladom </w:t>
      </w:r>
      <w:r w:rsidRPr="00205C1F">
        <w:rPr>
          <w:rFonts w:ascii="Times New Roman" w:hAnsi="Times New Roman"/>
          <w:sz w:val="24"/>
          <w:szCs w:val="24"/>
        </w:rPr>
        <w:t>podľa § 16a ods. 4.</w:t>
      </w:r>
    </w:p>
    <w:p w:rsidR="008D156B" w:rsidRPr="00205C1F" w:rsidRDefault="008D156B">
      <w:pPr>
        <w:spacing w:after="0" w:line="240" w:lineRule="auto"/>
        <w:ind w:left="360"/>
        <w:jc w:val="both"/>
        <w:rPr>
          <w:rFonts w:ascii="Times New Roman" w:hAnsi="Times New Roman"/>
          <w:sz w:val="24"/>
          <w:szCs w:val="24"/>
          <w:lang w:eastAsia="sk-SK"/>
        </w:rPr>
      </w:pPr>
    </w:p>
    <w:p w:rsidR="008D156B" w:rsidRPr="00205C1F" w:rsidRDefault="008D156B">
      <w:pPr>
        <w:spacing w:after="0" w:line="240" w:lineRule="auto"/>
        <w:jc w:val="center"/>
        <w:rPr>
          <w:rFonts w:ascii="Times New Roman" w:hAnsi="Times New Roman"/>
          <w:b/>
          <w:bCs/>
          <w:sz w:val="24"/>
          <w:szCs w:val="24"/>
          <w:lang w:eastAsia="sk-SK"/>
        </w:rPr>
      </w:pPr>
      <w:r w:rsidRPr="00205C1F">
        <w:rPr>
          <w:rFonts w:ascii="Times New Roman" w:hAnsi="Times New Roman"/>
          <w:b/>
          <w:bCs/>
          <w:sz w:val="24"/>
          <w:szCs w:val="24"/>
          <w:lang w:eastAsia="sk-SK"/>
        </w:rPr>
        <w:t>§ 16e</w:t>
      </w:r>
    </w:p>
    <w:p w:rsidR="008D156B" w:rsidRPr="00205C1F" w:rsidRDefault="008D156B">
      <w:pPr>
        <w:spacing w:after="0" w:line="240" w:lineRule="auto"/>
        <w:jc w:val="center"/>
        <w:rPr>
          <w:rFonts w:ascii="Times New Roman" w:hAnsi="Times New Roman"/>
          <w:b/>
          <w:sz w:val="24"/>
          <w:szCs w:val="24"/>
          <w:lang w:eastAsia="sk-SK"/>
        </w:rPr>
      </w:pPr>
      <w:r w:rsidRPr="00205C1F">
        <w:rPr>
          <w:rFonts w:ascii="Times New Roman" w:hAnsi="Times New Roman"/>
          <w:b/>
          <w:iCs/>
          <w:sz w:val="24"/>
          <w:szCs w:val="24"/>
          <w:lang w:eastAsia="sk-SK"/>
        </w:rPr>
        <w:t xml:space="preserve">Odborná spôsobilosť na </w:t>
      </w:r>
      <w:r w:rsidRPr="00205C1F">
        <w:rPr>
          <w:rFonts w:ascii="Times New Roman" w:hAnsi="Times New Roman"/>
          <w:b/>
          <w:sz w:val="24"/>
          <w:szCs w:val="24"/>
          <w:lang w:eastAsia="sk-SK"/>
        </w:rPr>
        <w:t>epidemiologicky závažné činnosti v zariadeniach starostlivosti o ľudské telo</w:t>
      </w:r>
    </w:p>
    <w:p w:rsidR="008D156B" w:rsidRPr="00205C1F" w:rsidRDefault="008D156B">
      <w:pPr>
        <w:spacing w:after="0" w:line="240" w:lineRule="auto"/>
        <w:jc w:val="center"/>
        <w:rPr>
          <w:rFonts w:ascii="Times New Roman" w:hAnsi="Times New Roman"/>
          <w:b/>
          <w:sz w:val="24"/>
          <w:szCs w:val="24"/>
          <w:lang w:eastAsia="sk-SK"/>
        </w:rPr>
      </w:pPr>
    </w:p>
    <w:p w:rsidR="008D156B" w:rsidRPr="00205C1F" w:rsidRDefault="008D156B">
      <w:pPr>
        <w:spacing w:after="0" w:line="240" w:lineRule="auto"/>
        <w:ind w:firstLine="708"/>
        <w:jc w:val="both"/>
        <w:rPr>
          <w:rFonts w:ascii="Times New Roman" w:hAnsi="Times New Roman"/>
          <w:sz w:val="24"/>
          <w:szCs w:val="24"/>
        </w:rPr>
      </w:pPr>
      <w:r w:rsidRPr="00205C1F">
        <w:rPr>
          <w:rFonts w:ascii="Times New Roman" w:hAnsi="Times New Roman"/>
          <w:sz w:val="24"/>
          <w:szCs w:val="24"/>
        </w:rPr>
        <w:t xml:space="preserve">(1) Odborná spôsobilosť </w:t>
      </w:r>
      <w:r w:rsidRPr="00205C1F">
        <w:rPr>
          <w:rFonts w:ascii="Times New Roman" w:hAnsi="Times New Roman"/>
          <w:iCs/>
          <w:sz w:val="24"/>
          <w:szCs w:val="24"/>
          <w:lang w:eastAsia="sk-SK"/>
        </w:rPr>
        <w:t xml:space="preserve">na </w:t>
      </w:r>
      <w:r w:rsidRPr="00205C1F">
        <w:rPr>
          <w:rFonts w:ascii="Times New Roman" w:hAnsi="Times New Roman"/>
          <w:sz w:val="24"/>
          <w:szCs w:val="24"/>
          <w:lang w:eastAsia="sk-SK"/>
        </w:rPr>
        <w:t>epidemiologicky závažné činnosti v zariadeniach starostlivosti o ľudské telo</w:t>
      </w:r>
      <w:r w:rsidRPr="00205C1F">
        <w:rPr>
          <w:rFonts w:ascii="Times New Roman" w:hAnsi="Times New Roman"/>
          <w:sz w:val="24"/>
          <w:szCs w:val="24"/>
        </w:rPr>
        <w:t xml:space="preserve"> je súhrn teoretických vedomostí a praktických schopností a ovládanie postupov správnej praxe, ktoré musí spĺňať žiadateľ o overenie odbornej spôsobilosti.</w:t>
      </w:r>
    </w:p>
    <w:p w:rsidR="008D156B" w:rsidRPr="00205C1F" w:rsidRDefault="008D156B">
      <w:pPr>
        <w:spacing w:after="0" w:line="240" w:lineRule="auto"/>
        <w:jc w:val="both"/>
        <w:rPr>
          <w:rFonts w:ascii="Times New Roman" w:hAnsi="Times New Roman"/>
          <w:sz w:val="24"/>
          <w:szCs w:val="24"/>
          <w:lang w:eastAsia="sk-SK"/>
        </w:rPr>
      </w:pPr>
    </w:p>
    <w:p w:rsidR="008D156B" w:rsidRPr="00205C1F" w:rsidRDefault="008D156B">
      <w:pPr>
        <w:spacing w:after="0" w:line="240" w:lineRule="auto"/>
        <w:ind w:firstLine="708"/>
        <w:jc w:val="both"/>
        <w:rPr>
          <w:rFonts w:ascii="Times New Roman" w:hAnsi="Times New Roman"/>
          <w:sz w:val="24"/>
          <w:szCs w:val="24"/>
        </w:rPr>
      </w:pPr>
      <w:r w:rsidRPr="00205C1F">
        <w:rPr>
          <w:rFonts w:ascii="Times New Roman" w:hAnsi="Times New Roman"/>
          <w:sz w:val="24"/>
          <w:szCs w:val="24"/>
        </w:rPr>
        <w:t xml:space="preserve">(2) Odbornú spôsobilosť  </w:t>
      </w:r>
      <w:r w:rsidR="000A3153" w:rsidRPr="00205C1F">
        <w:rPr>
          <w:rFonts w:ascii="Times New Roman" w:hAnsi="Times New Roman"/>
          <w:sz w:val="24"/>
          <w:szCs w:val="24"/>
        </w:rPr>
        <w:t xml:space="preserve">na činnosti uvedené  v odseku 1 </w:t>
      </w:r>
      <w:r w:rsidRPr="00205C1F">
        <w:rPr>
          <w:rFonts w:ascii="Times New Roman" w:hAnsi="Times New Roman"/>
          <w:sz w:val="24"/>
          <w:szCs w:val="24"/>
        </w:rPr>
        <w:t xml:space="preserve">preukazuje </w:t>
      </w:r>
      <w:r w:rsidR="002B748B" w:rsidRPr="00205C1F">
        <w:rPr>
          <w:rFonts w:ascii="Times New Roman" w:hAnsi="Times New Roman"/>
          <w:sz w:val="24"/>
          <w:szCs w:val="24"/>
          <w:lang w:eastAsia="sk-SK"/>
        </w:rPr>
        <w:t>fyzická osoba – podnikateľ, ktorý vykonáva prácu samostatne alebo zamestnanec, ktorý vykonáva prácu samostatne</w:t>
      </w:r>
      <w:r w:rsidR="00140668" w:rsidRPr="00205C1F">
        <w:rPr>
          <w:rFonts w:ascii="Times New Roman" w:hAnsi="Times New Roman"/>
          <w:sz w:val="24"/>
          <w:szCs w:val="24"/>
          <w:lang w:eastAsia="sk-SK"/>
        </w:rPr>
        <w:t>.</w:t>
      </w:r>
    </w:p>
    <w:p w:rsidR="008D156B" w:rsidRPr="00205C1F" w:rsidRDefault="008D156B">
      <w:pPr>
        <w:spacing w:after="0" w:line="240" w:lineRule="auto"/>
        <w:ind w:firstLine="708"/>
        <w:jc w:val="both"/>
        <w:rPr>
          <w:rFonts w:ascii="Times New Roman" w:hAnsi="Times New Roman"/>
          <w:sz w:val="24"/>
          <w:szCs w:val="24"/>
          <w:lang w:eastAsia="sk-SK"/>
        </w:rPr>
      </w:pPr>
    </w:p>
    <w:p w:rsidR="008D156B" w:rsidRPr="00205C1F" w:rsidRDefault="008D156B">
      <w:pPr>
        <w:spacing w:after="0" w:line="240" w:lineRule="auto"/>
        <w:ind w:firstLine="708"/>
        <w:jc w:val="both"/>
        <w:rPr>
          <w:rFonts w:ascii="Times New Roman" w:hAnsi="Times New Roman"/>
          <w:sz w:val="24"/>
          <w:szCs w:val="24"/>
          <w:lang w:eastAsia="sk-SK"/>
        </w:rPr>
      </w:pPr>
      <w:r w:rsidRPr="00205C1F">
        <w:rPr>
          <w:rFonts w:ascii="Times New Roman" w:hAnsi="Times New Roman"/>
          <w:sz w:val="24"/>
          <w:szCs w:val="24"/>
          <w:lang w:eastAsia="sk-SK"/>
        </w:rPr>
        <w:t xml:space="preserve">(3) Podmienkou na vydanie osvedčenia </w:t>
      </w:r>
      <w:r w:rsidR="004D410A" w:rsidRPr="00205C1F">
        <w:rPr>
          <w:rFonts w:ascii="Times New Roman" w:hAnsi="Times New Roman"/>
          <w:sz w:val="24"/>
          <w:szCs w:val="24"/>
          <w:lang w:eastAsia="sk-SK"/>
        </w:rPr>
        <w:t>o odbornej spôsobilosti</w:t>
      </w:r>
      <w:r w:rsidR="004D410A" w:rsidRPr="00205C1F">
        <w:rPr>
          <w:rFonts w:ascii="Times New Roman" w:hAnsi="Times New Roman"/>
          <w:sz w:val="24"/>
          <w:szCs w:val="24"/>
        </w:rPr>
        <w:t xml:space="preserve"> na činnosti uvedené  v odseku 1 </w:t>
      </w:r>
      <w:r w:rsidR="004D410A" w:rsidRPr="00205C1F">
        <w:rPr>
          <w:rFonts w:ascii="Times New Roman" w:hAnsi="Times New Roman"/>
          <w:sz w:val="24"/>
          <w:szCs w:val="24"/>
          <w:lang w:eastAsia="sk-SK"/>
        </w:rPr>
        <w:t xml:space="preserve"> </w:t>
      </w:r>
      <w:r w:rsidRPr="00205C1F">
        <w:rPr>
          <w:rFonts w:ascii="Times New Roman" w:hAnsi="Times New Roman"/>
          <w:sz w:val="24"/>
          <w:szCs w:val="24"/>
          <w:lang w:eastAsia="sk-SK"/>
        </w:rPr>
        <w:t xml:space="preserve">je </w:t>
      </w:r>
      <w:r w:rsidRPr="00205C1F">
        <w:rPr>
          <w:rFonts w:ascii="Times New Roman" w:hAnsi="Times New Roman"/>
          <w:sz w:val="24"/>
        </w:rPr>
        <w:t>úspešne vykonaná skúška pred komisiou na preskúšanie odbornej spôsobilosti.</w:t>
      </w:r>
    </w:p>
    <w:p w:rsidR="008D156B" w:rsidRPr="00205C1F" w:rsidRDefault="008D156B">
      <w:pPr>
        <w:spacing w:after="0" w:line="240" w:lineRule="auto"/>
        <w:ind w:left="720"/>
        <w:jc w:val="both"/>
        <w:rPr>
          <w:rFonts w:ascii="Times New Roman" w:hAnsi="Times New Roman"/>
          <w:sz w:val="24"/>
          <w:szCs w:val="24"/>
          <w:lang w:eastAsia="sk-SK"/>
        </w:rPr>
      </w:pPr>
    </w:p>
    <w:p w:rsidR="008D156B" w:rsidRPr="00205C1F" w:rsidRDefault="008D156B">
      <w:pPr>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lastRenderedPageBreak/>
        <w:tab/>
        <w:t xml:space="preserve">(4) Odborná spôsobilosť sa </w:t>
      </w:r>
      <w:r w:rsidR="003A067D" w:rsidRPr="00205C1F">
        <w:rPr>
          <w:rFonts w:ascii="Times New Roman" w:hAnsi="Times New Roman"/>
          <w:sz w:val="24"/>
          <w:szCs w:val="24"/>
          <w:lang w:eastAsia="sk-SK"/>
        </w:rPr>
        <w:t xml:space="preserve">bez </w:t>
      </w:r>
      <w:r w:rsidR="001F70F5" w:rsidRPr="00205C1F">
        <w:rPr>
          <w:rFonts w:ascii="Times New Roman" w:hAnsi="Times New Roman"/>
          <w:sz w:val="24"/>
          <w:szCs w:val="24"/>
          <w:lang w:eastAsia="sk-SK"/>
        </w:rPr>
        <w:t xml:space="preserve">potreby </w:t>
      </w:r>
      <w:r w:rsidR="003A067D" w:rsidRPr="00205C1F">
        <w:rPr>
          <w:rFonts w:ascii="Times New Roman" w:hAnsi="Times New Roman"/>
          <w:sz w:val="24"/>
          <w:szCs w:val="24"/>
          <w:lang w:eastAsia="sk-SK"/>
        </w:rPr>
        <w:t>vykonan</w:t>
      </w:r>
      <w:r w:rsidR="001F70F5" w:rsidRPr="00205C1F">
        <w:rPr>
          <w:rFonts w:ascii="Times New Roman" w:hAnsi="Times New Roman"/>
          <w:sz w:val="24"/>
          <w:szCs w:val="24"/>
          <w:lang w:eastAsia="sk-SK"/>
        </w:rPr>
        <w:t>ia</w:t>
      </w:r>
      <w:r w:rsidR="003A067D" w:rsidRPr="00205C1F">
        <w:rPr>
          <w:rFonts w:ascii="Times New Roman" w:hAnsi="Times New Roman"/>
          <w:sz w:val="24"/>
          <w:szCs w:val="24"/>
          <w:lang w:eastAsia="sk-SK"/>
        </w:rPr>
        <w:t xml:space="preserve"> skúšky pred komisiou na preskúšanie odbornej spôsobilosti </w:t>
      </w:r>
      <w:r w:rsidRPr="00205C1F">
        <w:rPr>
          <w:rFonts w:ascii="Times New Roman" w:hAnsi="Times New Roman"/>
          <w:sz w:val="24"/>
          <w:szCs w:val="24"/>
          <w:lang w:eastAsia="sk-SK"/>
        </w:rPr>
        <w:t xml:space="preserve">môže preukázať aj </w:t>
      </w:r>
      <w:r w:rsidRPr="00205C1F">
        <w:rPr>
          <w:rFonts w:ascii="Times New Roman" w:hAnsi="Times New Roman"/>
          <w:sz w:val="24"/>
          <w:szCs w:val="24"/>
        </w:rPr>
        <w:t>dokladom o</w:t>
      </w:r>
    </w:p>
    <w:p w:rsidR="008D156B" w:rsidRPr="00205C1F" w:rsidRDefault="008D156B" w:rsidP="00140B1B">
      <w:pPr>
        <w:numPr>
          <w:ilvl w:val="0"/>
          <w:numId w:val="18"/>
        </w:numPr>
        <w:spacing w:after="0" w:line="240" w:lineRule="auto"/>
        <w:ind w:left="360"/>
        <w:jc w:val="both"/>
        <w:rPr>
          <w:rFonts w:ascii="Times New Roman" w:hAnsi="Times New Roman"/>
          <w:sz w:val="24"/>
          <w:szCs w:val="24"/>
          <w:lang w:eastAsia="sk-SK"/>
        </w:rPr>
      </w:pPr>
      <w:r w:rsidRPr="00205C1F">
        <w:rPr>
          <w:rFonts w:ascii="Times New Roman" w:hAnsi="Times New Roman"/>
          <w:sz w:val="24"/>
          <w:szCs w:val="24"/>
          <w:lang w:eastAsia="sk-SK"/>
        </w:rPr>
        <w:t xml:space="preserve">absolvovaní </w:t>
      </w:r>
      <w:r w:rsidR="00C00FB1" w:rsidRPr="00205C1F">
        <w:rPr>
          <w:rFonts w:ascii="Times New Roman" w:hAnsi="Times New Roman"/>
          <w:sz w:val="24"/>
          <w:szCs w:val="24"/>
          <w:lang w:eastAsia="sk-SK"/>
        </w:rPr>
        <w:t xml:space="preserve">príslušného odborného </w:t>
      </w:r>
      <w:r w:rsidRPr="00205C1F">
        <w:rPr>
          <w:rFonts w:ascii="Times New Roman" w:hAnsi="Times New Roman"/>
          <w:sz w:val="24"/>
          <w:szCs w:val="24"/>
          <w:lang w:eastAsia="sk-SK"/>
        </w:rPr>
        <w:t>vzdelania podľa prílohy č. 3b</w:t>
      </w:r>
      <w:r w:rsidR="0015510A" w:rsidRPr="00205C1F">
        <w:rPr>
          <w:rFonts w:ascii="Times New Roman" w:hAnsi="Times New Roman"/>
          <w:sz w:val="24"/>
          <w:szCs w:val="24"/>
          <w:lang w:eastAsia="sk-SK"/>
        </w:rPr>
        <w:t>b</w:t>
      </w:r>
      <w:r w:rsidRPr="00205C1F">
        <w:rPr>
          <w:rFonts w:ascii="Times New Roman" w:hAnsi="Times New Roman"/>
          <w:sz w:val="24"/>
          <w:szCs w:val="24"/>
          <w:lang w:eastAsia="sk-SK"/>
        </w:rPr>
        <w:t>, alebo</w:t>
      </w:r>
    </w:p>
    <w:p w:rsidR="008D156B" w:rsidRPr="00205C1F" w:rsidRDefault="008D156B" w:rsidP="00140B1B">
      <w:pPr>
        <w:numPr>
          <w:ilvl w:val="0"/>
          <w:numId w:val="18"/>
        </w:numPr>
        <w:spacing w:after="0" w:line="240" w:lineRule="auto"/>
        <w:ind w:left="360"/>
        <w:jc w:val="both"/>
        <w:rPr>
          <w:rFonts w:ascii="Times New Roman" w:hAnsi="Times New Roman"/>
          <w:sz w:val="24"/>
          <w:szCs w:val="24"/>
          <w:lang w:eastAsia="sk-SK"/>
        </w:rPr>
      </w:pPr>
      <w:r w:rsidRPr="00205C1F">
        <w:rPr>
          <w:rFonts w:ascii="Times New Roman" w:hAnsi="Times New Roman"/>
          <w:sz w:val="24"/>
          <w:szCs w:val="24"/>
          <w:lang w:eastAsia="sk-SK"/>
        </w:rPr>
        <w:t xml:space="preserve">uznaní </w:t>
      </w:r>
      <w:r w:rsidR="0083325B" w:rsidRPr="00205C1F">
        <w:rPr>
          <w:rFonts w:ascii="Times New Roman" w:hAnsi="Times New Roman"/>
          <w:sz w:val="24"/>
          <w:szCs w:val="24"/>
          <w:lang w:eastAsia="sk-SK"/>
        </w:rPr>
        <w:t>dokladu o vzdelaní podľa osobitného  predpisu</w:t>
      </w:r>
      <w:r w:rsidRPr="00205C1F">
        <w:rPr>
          <w:rFonts w:ascii="Times New Roman" w:hAnsi="Times New Roman"/>
          <w:sz w:val="24"/>
          <w:szCs w:val="24"/>
          <w:lang w:eastAsia="sk-SK"/>
        </w:rPr>
        <w:t>.</w:t>
      </w:r>
      <w:r w:rsidRPr="00205C1F">
        <w:rPr>
          <w:rFonts w:ascii="Times New Roman" w:hAnsi="Times New Roman"/>
          <w:sz w:val="24"/>
          <w:szCs w:val="24"/>
          <w:vertAlign w:val="superscript"/>
          <w:lang w:eastAsia="sk-SK"/>
        </w:rPr>
        <w:t>21</w:t>
      </w:r>
      <w:r w:rsidRPr="00205C1F">
        <w:rPr>
          <w:rFonts w:ascii="Times New Roman" w:hAnsi="Times New Roman"/>
          <w:sz w:val="24"/>
          <w:szCs w:val="24"/>
          <w:lang w:eastAsia="sk-SK"/>
        </w:rPr>
        <w:t>)</w:t>
      </w:r>
    </w:p>
    <w:p w:rsidR="008D156B" w:rsidRPr="00205C1F" w:rsidRDefault="008D156B">
      <w:pPr>
        <w:spacing w:after="0" w:line="240" w:lineRule="auto"/>
        <w:jc w:val="center"/>
        <w:rPr>
          <w:rFonts w:ascii="Times New Roman" w:hAnsi="Times New Roman"/>
          <w:b/>
          <w:bCs/>
          <w:sz w:val="24"/>
          <w:szCs w:val="24"/>
          <w:lang w:eastAsia="sk-SK"/>
        </w:rPr>
      </w:pPr>
    </w:p>
    <w:p w:rsidR="008D156B" w:rsidRPr="00205C1F" w:rsidRDefault="008D156B">
      <w:pPr>
        <w:spacing w:after="0" w:line="240" w:lineRule="auto"/>
        <w:jc w:val="center"/>
        <w:rPr>
          <w:rFonts w:ascii="Times New Roman" w:hAnsi="Times New Roman"/>
          <w:b/>
          <w:bCs/>
          <w:sz w:val="24"/>
          <w:szCs w:val="24"/>
          <w:lang w:eastAsia="sk-SK"/>
        </w:rPr>
      </w:pPr>
      <w:r w:rsidRPr="00205C1F">
        <w:rPr>
          <w:rFonts w:ascii="Times New Roman" w:hAnsi="Times New Roman"/>
          <w:b/>
          <w:bCs/>
          <w:sz w:val="24"/>
          <w:szCs w:val="24"/>
          <w:lang w:eastAsia="sk-SK"/>
        </w:rPr>
        <w:t xml:space="preserve">§ 16f </w:t>
      </w:r>
    </w:p>
    <w:p w:rsidR="008D156B" w:rsidRPr="00205C1F" w:rsidRDefault="008D156B">
      <w:pPr>
        <w:spacing w:after="0" w:line="240" w:lineRule="auto"/>
        <w:jc w:val="center"/>
        <w:rPr>
          <w:rFonts w:ascii="Times New Roman" w:hAnsi="Times New Roman"/>
          <w:b/>
          <w:bCs/>
          <w:i/>
          <w:iCs/>
          <w:sz w:val="24"/>
          <w:szCs w:val="24"/>
          <w:lang w:eastAsia="sk-SK"/>
        </w:rPr>
      </w:pPr>
    </w:p>
    <w:p w:rsidR="008D156B" w:rsidRPr="00205C1F" w:rsidRDefault="008D156B">
      <w:pPr>
        <w:spacing w:after="0" w:line="240" w:lineRule="auto"/>
        <w:jc w:val="center"/>
        <w:rPr>
          <w:rFonts w:ascii="Times New Roman" w:hAnsi="Times New Roman"/>
          <w:b/>
          <w:sz w:val="24"/>
          <w:szCs w:val="24"/>
          <w:lang w:eastAsia="sk-SK"/>
        </w:rPr>
      </w:pPr>
      <w:bookmarkStart w:id="26" w:name="_Hlk67951672"/>
      <w:r w:rsidRPr="00205C1F">
        <w:rPr>
          <w:rFonts w:ascii="Times New Roman" w:hAnsi="Times New Roman"/>
          <w:b/>
          <w:iCs/>
          <w:sz w:val="24"/>
          <w:szCs w:val="24"/>
          <w:lang w:eastAsia="sk-SK"/>
        </w:rPr>
        <w:t xml:space="preserve">Odborná spôsobilosť na </w:t>
      </w:r>
      <w:r w:rsidRPr="00205C1F">
        <w:rPr>
          <w:rFonts w:ascii="Times New Roman" w:hAnsi="Times New Roman"/>
          <w:b/>
          <w:sz w:val="24"/>
          <w:szCs w:val="24"/>
          <w:lang w:eastAsia="sk-SK"/>
        </w:rPr>
        <w:t>epidemiologicky závažné činnosti pri výrobe, manipulácii alebo umiestnení na trh potravín, pokrmov alebo nápojov</w:t>
      </w:r>
    </w:p>
    <w:p w:rsidR="008D156B" w:rsidRPr="00205C1F" w:rsidRDefault="008D156B">
      <w:pPr>
        <w:spacing w:after="0" w:line="240" w:lineRule="auto"/>
        <w:jc w:val="center"/>
        <w:rPr>
          <w:rFonts w:ascii="Times New Roman" w:hAnsi="Times New Roman"/>
          <w:b/>
          <w:sz w:val="24"/>
          <w:szCs w:val="24"/>
          <w:lang w:eastAsia="sk-SK"/>
        </w:rPr>
      </w:pPr>
    </w:p>
    <w:p w:rsidR="008D156B" w:rsidRPr="00205C1F" w:rsidRDefault="008D156B">
      <w:pPr>
        <w:spacing w:after="0" w:line="240" w:lineRule="auto"/>
        <w:ind w:firstLine="708"/>
        <w:jc w:val="both"/>
        <w:rPr>
          <w:rFonts w:ascii="Times New Roman" w:hAnsi="Times New Roman"/>
          <w:sz w:val="24"/>
          <w:szCs w:val="24"/>
        </w:rPr>
      </w:pPr>
      <w:r w:rsidRPr="00205C1F">
        <w:rPr>
          <w:rFonts w:ascii="Times New Roman" w:hAnsi="Times New Roman"/>
          <w:sz w:val="24"/>
          <w:szCs w:val="24"/>
        </w:rPr>
        <w:t xml:space="preserve"> (1) Odborná spôsobilosť </w:t>
      </w:r>
      <w:r w:rsidRPr="00205C1F">
        <w:rPr>
          <w:rFonts w:ascii="Times New Roman" w:hAnsi="Times New Roman"/>
          <w:iCs/>
          <w:sz w:val="24"/>
          <w:szCs w:val="24"/>
          <w:lang w:eastAsia="sk-SK"/>
        </w:rPr>
        <w:t xml:space="preserve">na </w:t>
      </w:r>
      <w:r w:rsidRPr="00205C1F">
        <w:rPr>
          <w:rFonts w:ascii="Times New Roman" w:hAnsi="Times New Roman"/>
          <w:sz w:val="24"/>
          <w:szCs w:val="24"/>
          <w:lang w:eastAsia="sk-SK"/>
        </w:rPr>
        <w:t xml:space="preserve">epidemiologicky závažné činnosti pri výrobe, manipulácii alebo </w:t>
      </w:r>
      <w:r w:rsidRPr="00205C1F">
        <w:rPr>
          <w:rFonts w:ascii="Times New Roman" w:hAnsi="Times New Roman"/>
          <w:bCs/>
          <w:sz w:val="24"/>
          <w:szCs w:val="24"/>
          <w:lang w:eastAsia="sk-SK"/>
        </w:rPr>
        <w:t>umiestnení</w:t>
      </w:r>
      <w:r w:rsidRPr="00205C1F">
        <w:rPr>
          <w:rFonts w:ascii="Times New Roman" w:hAnsi="Times New Roman"/>
          <w:sz w:val="24"/>
          <w:szCs w:val="24"/>
          <w:lang w:eastAsia="sk-SK"/>
        </w:rPr>
        <w:t xml:space="preserve"> na trh potravín, pokrmov alebo nápojov</w:t>
      </w:r>
      <w:r w:rsidRPr="00205C1F">
        <w:rPr>
          <w:rFonts w:ascii="Times New Roman" w:hAnsi="Times New Roman"/>
          <w:sz w:val="24"/>
          <w:szCs w:val="24"/>
        </w:rPr>
        <w:t xml:space="preserve"> je súhrn teoretických vedomostí o požiadavkách na výrobu, manipuláciu alebo </w:t>
      </w:r>
      <w:r w:rsidRPr="00205C1F">
        <w:rPr>
          <w:rFonts w:ascii="Times New Roman" w:hAnsi="Times New Roman"/>
          <w:bCs/>
          <w:sz w:val="24"/>
          <w:szCs w:val="24"/>
          <w:lang w:eastAsia="sk-SK"/>
        </w:rPr>
        <w:t>umiestnenie</w:t>
      </w:r>
      <w:r w:rsidRPr="00205C1F">
        <w:rPr>
          <w:rFonts w:ascii="Times New Roman" w:hAnsi="Times New Roman"/>
          <w:sz w:val="24"/>
          <w:szCs w:val="24"/>
        </w:rPr>
        <w:t xml:space="preserve"> na trh potravín, pokrmov alebo nápojov podľa osobitných predpisov,</w:t>
      </w:r>
      <w:r w:rsidRPr="00205C1F">
        <w:rPr>
          <w:rFonts w:ascii="Times New Roman" w:hAnsi="Times New Roman"/>
          <w:sz w:val="24"/>
          <w:szCs w:val="24"/>
          <w:vertAlign w:val="superscript"/>
        </w:rPr>
        <w:t>2</w:t>
      </w:r>
      <w:r w:rsidR="00FD4F47" w:rsidRPr="00205C1F">
        <w:rPr>
          <w:rFonts w:ascii="Times New Roman" w:hAnsi="Times New Roman"/>
          <w:sz w:val="24"/>
          <w:szCs w:val="24"/>
          <w:vertAlign w:val="superscript"/>
        </w:rPr>
        <w:t>2</w:t>
      </w:r>
      <w:r w:rsidRPr="00205C1F">
        <w:rPr>
          <w:rFonts w:ascii="Times New Roman" w:hAnsi="Times New Roman"/>
          <w:sz w:val="24"/>
          <w:szCs w:val="24"/>
        </w:rPr>
        <w:t xml:space="preserve">) ktoré musí spĺňať žiadateľ o overenie odbornej spôsobilosti. </w:t>
      </w:r>
    </w:p>
    <w:p w:rsidR="008D156B" w:rsidRPr="00205C1F" w:rsidRDefault="008D156B">
      <w:pPr>
        <w:spacing w:after="0" w:line="240" w:lineRule="auto"/>
        <w:ind w:firstLine="708"/>
        <w:jc w:val="both"/>
        <w:rPr>
          <w:rFonts w:ascii="Times New Roman" w:hAnsi="Times New Roman"/>
          <w:sz w:val="24"/>
          <w:szCs w:val="24"/>
          <w:lang w:eastAsia="sk-SK"/>
        </w:rPr>
      </w:pPr>
    </w:p>
    <w:p w:rsidR="008D156B" w:rsidRPr="00205C1F" w:rsidRDefault="008D156B">
      <w:pPr>
        <w:spacing w:after="0" w:line="240" w:lineRule="auto"/>
        <w:ind w:firstLine="708"/>
        <w:jc w:val="both"/>
        <w:rPr>
          <w:rFonts w:ascii="Times New Roman" w:hAnsi="Times New Roman"/>
          <w:sz w:val="24"/>
          <w:szCs w:val="24"/>
          <w:lang w:eastAsia="sk-SK"/>
        </w:rPr>
      </w:pPr>
      <w:r w:rsidRPr="00205C1F">
        <w:rPr>
          <w:rFonts w:ascii="Times New Roman" w:hAnsi="Times New Roman"/>
          <w:sz w:val="24"/>
          <w:szCs w:val="24"/>
        </w:rPr>
        <w:t xml:space="preserve">(2) </w:t>
      </w:r>
      <w:r w:rsidR="003B0E66" w:rsidRPr="00205C1F">
        <w:rPr>
          <w:rFonts w:ascii="Times New Roman" w:eastAsia="Calibri" w:hAnsi="Times New Roman"/>
          <w:sz w:val="24"/>
          <w:szCs w:val="24"/>
        </w:rPr>
        <w:t xml:space="preserve">Odbornú spôsobilosť </w:t>
      </w:r>
      <w:r w:rsidR="000A3153" w:rsidRPr="00205C1F">
        <w:rPr>
          <w:rFonts w:ascii="Times New Roman" w:hAnsi="Times New Roman"/>
          <w:sz w:val="24"/>
          <w:szCs w:val="24"/>
        </w:rPr>
        <w:t xml:space="preserve">na činnosti uvedené  v odseku 1 </w:t>
      </w:r>
      <w:r w:rsidR="003B0E66" w:rsidRPr="00205C1F">
        <w:rPr>
          <w:rFonts w:ascii="Times New Roman" w:eastAsia="Calibri" w:hAnsi="Times New Roman"/>
          <w:sz w:val="24"/>
          <w:szCs w:val="24"/>
        </w:rPr>
        <w:t>preukazuje fyzická osoba – podnikateľ, ktorý vykonáva prácu samostatne alebo vedúci zamestnanec, ktorý je v prevádzkarni potravinárskeho podniku</w:t>
      </w:r>
      <w:r w:rsidR="00FD4F47" w:rsidRPr="00205C1F">
        <w:rPr>
          <w:rFonts w:ascii="Times New Roman" w:eastAsia="Calibri" w:hAnsi="Times New Roman"/>
          <w:sz w:val="24"/>
          <w:szCs w:val="24"/>
          <w:vertAlign w:val="superscript"/>
        </w:rPr>
        <w:t>23</w:t>
      </w:r>
      <w:r w:rsidR="003B0E66" w:rsidRPr="00205C1F">
        <w:rPr>
          <w:rFonts w:ascii="Times New Roman" w:hAnsi="Times New Roman"/>
          <w:sz w:val="24"/>
          <w:szCs w:val="24"/>
          <w:lang w:eastAsia="sk-SK"/>
        </w:rPr>
        <w:t>)</w:t>
      </w:r>
      <w:r w:rsidR="003B0E66" w:rsidRPr="00205C1F">
        <w:rPr>
          <w:rFonts w:ascii="Times New Roman" w:eastAsia="Calibri" w:hAnsi="Times New Roman"/>
          <w:sz w:val="24"/>
          <w:szCs w:val="24"/>
          <w:vertAlign w:val="superscript"/>
        </w:rPr>
        <w:t xml:space="preserve"> </w:t>
      </w:r>
      <w:r w:rsidR="003B0E66" w:rsidRPr="00205C1F">
        <w:rPr>
          <w:rFonts w:ascii="Times New Roman" w:eastAsia="Calibri" w:hAnsi="Times New Roman"/>
          <w:sz w:val="24"/>
          <w:szCs w:val="24"/>
        </w:rPr>
        <w:t>zodpovedný za odborné vykonávanie týchto činností.</w:t>
      </w:r>
    </w:p>
    <w:p w:rsidR="008D156B" w:rsidRPr="00205C1F" w:rsidRDefault="008D156B">
      <w:pPr>
        <w:spacing w:after="0" w:line="240" w:lineRule="auto"/>
        <w:ind w:firstLine="708"/>
        <w:jc w:val="both"/>
        <w:rPr>
          <w:rFonts w:ascii="Times New Roman" w:hAnsi="Times New Roman"/>
          <w:sz w:val="24"/>
          <w:szCs w:val="24"/>
          <w:lang w:eastAsia="sk-SK"/>
        </w:rPr>
      </w:pPr>
    </w:p>
    <w:p w:rsidR="008D156B" w:rsidRPr="00205C1F" w:rsidRDefault="008D156B">
      <w:pPr>
        <w:spacing w:after="0" w:line="240" w:lineRule="auto"/>
        <w:ind w:firstLine="708"/>
        <w:jc w:val="both"/>
        <w:rPr>
          <w:rFonts w:ascii="Times New Roman" w:hAnsi="Times New Roman"/>
          <w:sz w:val="24"/>
          <w:szCs w:val="24"/>
          <w:lang w:eastAsia="sk-SK"/>
        </w:rPr>
      </w:pPr>
      <w:r w:rsidRPr="00205C1F">
        <w:rPr>
          <w:rFonts w:ascii="Times New Roman" w:hAnsi="Times New Roman"/>
          <w:sz w:val="24"/>
          <w:szCs w:val="24"/>
          <w:lang w:eastAsia="sk-SK"/>
        </w:rPr>
        <w:t xml:space="preserve">(3) Podmienkou na vydanie osvedčenia </w:t>
      </w:r>
      <w:r w:rsidR="004D410A" w:rsidRPr="00205C1F">
        <w:rPr>
          <w:rFonts w:ascii="Times New Roman" w:hAnsi="Times New Roman"/>
          <w:sz w:val="24"/>
          <w:szCs w:val="24"/>
          <w:lang w:eastAsia="sk-SK"/>
        </w:rPr>
        <w:t>o odbornej spôsobilosti</w:t>
      </w:r>
      <w:r w:rsidR="004D410A" w:rsidRPr="00205C1F">
        <w:rPr>
          <w:rFonts w:ascii="Times New Roman" w:hAnsi="Times New Roman"/>
          <w:sz w:val="24"/>
          <w:szCs w:val="24"/>
        </w:rPr>
        <w:t xml:space="preserve"> na činnosti uvedené  v odseku 1 </w:t>
      </w:r>
      <w:r w:rsidR="004D410A" w:rsidRPr="00205C1F">
        <w:rPr>
          <w:rFonts w:ascii="Times New Roman" w:hAnsi="Times New Roman"/>
          <w:sz w:val="24"/>
          <w:szCs w:val="24"/>
          <w:lang w:eastAsia="sk-SK"/>
        </w:rPr>
        <w:t xml:space="preserve"> </w:t>
      </w:r>
      <w:r w:rsidRPr="00205C1F">
        <w:rPr>
          <w:rFonts w:ascii="Times New Roman" w:hAnsi="Times New Roman"/>
          <w:sz w:val="24"/>
          <w:szCs w:val="24"/>
          <w:lang w:eastAsia="sk-SK"/>
        </w:rPr>
        <w:t xml:space="preserve">je </w:t>
      </w:r>
      <w:r w:rsidRPr="00205C1F">
        <w:rPr>
          <w:rFonts w:ascii="Times New Roman" w:hAnsi="Times New Roman"/>
          <w:sz w:val="24"/>
        </w:rPr>
        <w:t>úspešne vykonaná skúška pred komisiou na preskúšanie odbornej spôsobilosti.</w:t>
      </w:r>
    </w:p>
    <w:p w:rsidR="008D156B" w:rsidRPr="00205C1F" w:rsidRDefault="008D156B">
      <w:pPr>
        <w:spacing w:after="0" w:line="240" w:lineRule="auto"/>
        <w:ind w:left="720"/>
        <w:jc w:val="both"/>
        <w:rPr>
          <w:rFonts w:ascii="Times New Roman" w:hAnsi="Times New Roman"/>
          <w:sz w:val="24"/>
          <w:szCs w:val="24"/>
          <w:lang w:eastAsia="sk-SK"/>
        </w:rPr>
      </w:pPr>
    </w:p>
    <w:p w:rsidR="008D156B" w:rsidRPr="00205C1F" w:rsidRDefault="008D156B">
      <w:pPr>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ab/>
        <w:t xml:space="preserve">(4) Odborná spôsobilosť sa </w:t>
      </w:r>
      <w:r w:rsidR="00E40D4E" w:rsidRPr="00205C1F">
        <w:rPr>
          <w:rFonts w:ascii="Times New Roman" w:hAnsi="Times New Roman"/>
          <w:sz w:val="24"/>
          <w:szCs w:val="24"/>
          <w:lang w:eastAsia="sk-SK"/>
        </w:rPr>
        <w:t xml:space="preserve">bez </w:t>
      </w:r>
      <w:r w:rsidR="001F70F5" w:rsidRPr="00205C1F">
        <w:rPr>
          <w:rFonts w:ascii="Times New Roman" w:hAnsi="Times New Roman"/>
          <w:sz w:val="24"/>
          <w:szCs w:val="24"/>
          <w:lang w:eastAsia="sk-SK"/>
        </w:rPr>
        <w:t xml:space="preserve">potreby </w:t>
      </w:r>
      <w:r w:rsidR="00E40D4E" w:rsidRPr="00205C1F">
        <w:rPr>
          <w:rFonts w:ascii="Times New Roman" w:hAnsi="Times New Roman"/>
          <w:sz w:val="24"/>
          <w:szCs w:val="24"/>
          <w:lang w:eastAsia="sk-SK"/>
        </w:rPr>
        <w:t>vykonan</w:t>
      </w:r>
      <w:r w:rsidR="001F70F5" w:rsidRPr="00205C1F">
        <w:rPr>
          <w:rFonts w:ascii="Times New Roman" w:hAnsi="Times New Roman"/>
          <w:sz w:val="24"/>
          <w:szCs w:val="24"/>
          <w:lang w:eastAsia="sk-SK"/>
        </w:rPr>
        <w:t>ia</w:t>
      </w:r>
      <w:r w:rsidR="00E40D4E" w:rsidRPr="00205C1F">
        <w:rPr>
          <w:rFonts w:ascii="Times New Roman" w:hAnsi="Times New Roman"/>
          <w:sz w:val="24"/>
          <w:szCs w:val="24"/>
          <w:lang w:eastAsia="sk-SK"/>
        </w:rPr>
        <w:t xml:space="preserve"> skúšky pred komisiou na preskúšanie odbornej spôsobilosti </w:t>
      </w:r>
      <w:r w:rsidRPr="00205C1F">
        <w:rPr>
          <w:rFonts w:ascii="Times New Roman" w:hAnsi="Times New Roman"/>
          <w:sz w:val="24"/>
          <w:szCs w:val="24"/>
          <w:lang w:eastAsia="sk-SK"/>
        </w:rPr>
        <w:t xml:space="preserve">môže preukázať aj </w:t>
      </w:r>
      <w:r w:rsidRPr="00205C1F">
        <w:rPr>
          <w:rFonts w:ascii="Times New Roman" w:hAnsi="Times New Roman"/>
          <w:sz w:val="24"/>
          <w:szCs w:val="24"/>
        </w:rPr>
        <w:t>dokladom o</w:t>
      </w:r>
    </w:p>
    <w:p w:rsidR="008D156B" w:rsidRPr="00205C1F" w:rsidRDefault="008D156B">
      <w:pPr>
        <w:numPr>
          <w:ilvl w:val="0"/>
          <w:numId w:val="27"/>
        </w:numPr>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 xml:space="preserve">absolvovaní </w:t>
      </w:r>
      <w:r w:rsidR="00C00FB1" w:rsidRPr="00205C1F">
        <w:rPr>
          <w:rFonts w:ascii="Times New Roman" w:hAnsi="Times New Roman"/>
          <w:sz w:val="24"/>
          <w:szCs w:val="24"/>
          <w:lang w:eastAsia="sk-SK"/>
        </w:rPr>
        <w:t xml:space="preserve">príslušného odborného </w:t>
      </w:r>
      <w:r w:rsidRPr="00205C1F">
        <w:rPr>
          <w:rFonts w:ascii="Times New Roman" w:hAnsi="Times New Roman"/>
          <w:sz w:val="24"/>
          <w:szCs w:val="24"/>
          <w:lang w:eastAsia="sk-SK"/>
        </w:rPr>
        <w:t>vzdelania podľa prílohy č. 3b</w:t>
      </w:r>
      <w:r w:rsidR="0015510A" w:rsidRPr="00205C1F">
        <w:rPr>
          <w:rFonts w:ascii="Times New Roman" w:hAnsi="Times New Roman"/>
          <w:sz w:val="24"/>
          <w:szCs w:val="24"/>
          <w:lang w:eastAsia="sk-SK"/>
        </w:rPr>
        <w:t>b</w:t>
      </w:r>
      <w:r w:rsidRPr="00205C1F">
        <w:rPr>
          <w:rFonts w:ascii="Times New Roman" w:hAnsi="Times New Roman"/>
          <w:sz w:val="24"/>
          <w:szCs w:val="24"/>
          <w:lang w:eastAsia="sk-SK"/>
        </w:rPr>
        <w:t>, alebo</w:t>
      </w:r>
    </w:p>
    <w:p w:rsidR="008D156B" w:rsidRPr="00205C1F" w:rsidRDefault="008D156B">
      <w:pPr>
        <w:numPr>
          <w:ilvl w:val="0"/>
          <w:numId w:val="27"/>
        </w:numPr>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 xml:space="preserve">uznaní </w:t>
      </w:r>
      <w:r w:rsidR="0083325B" w:rsidRPr="00205C1F">
        <w:rPr>
          <w:rFonts w:ascii="Times New Roman" w:hAnsi="Times New Roman"/>
          <w:sz w:val="24"/>
          <w:szCs w:val="24"/>
          <w:lang w:eastAsia="sk-SK"/>
        </w:rPr>
        <w:t>dokladu o vzdelaní podľa osobitného  predpisu</w:t>
      </w:r>
      <w:r w:rsidRPr="00205C1F">
        <w:rPr>
          <w:rFonts w:ascii="Times New Roman" w:hAnsi="Times New Roman"/>
          <w:sz w:val="24"/>
          <w:szCs w:val="24"/>
          <w:lang w:eastAsia="sk-SK"/>
        </w:rPr>
        <w:t>.</w:t>
      </w:r>
      <w:r w:rsidRPr="00205C1F">
        <w:rPr>
          <w:rFonts w:ascii="Times New Roman" w:hAnsi="Times New Roman"/>
          <w:sz w:val="24"/>
          <w:szCs w:val="24"/>
          <w:vertAlign w:val="superscript"/>
          <w:lang w:eastAsia="sk-SK"/>
        </w:rPr>
        <w:t>21</w:t>
      </w:r>
      <w:r w:rsidRPr="00205C1F">
        <w:rPr>
          <w:rFonts w:ascii="Times New Roman" w:hAnsi="Times New Roman"/>
          <w:sz w:val="24"/>
          <w:szCs w:val="24"/>
          <w:lang w:eastAsia="sk-SK"/>
        </w:rPr>
        <w:t>)</w:t>
      </w:r>
    </w:p>
    <w:p w:rsidR="006E6728" w:rsidRPr="00205C1F" w:rsidRDefault="006E6728" w:rsidP="006E6728">
      <w:pPr>
        <w:rPr>
          <w:rFonts w:eastAsia="Calibri" w:cs="Calibri"/>
          <w:sz w:val="28"/>
          <w:szCs w:val="28"/>
        </w:rPr>
      </w:pPr>
    </w:p>
    <w:bookmarkEnd w:id="26"/>
    <w:p w:rsidR="008D156B" w:rsidRPr="00205C1F" w:rsidRDefault="008D156B">
      <w:pPr>
        <w:spacing w:after="0" w:line="240" w:lineRule="auto"/>
        <w:jc w:val="center"/>
        <w:rPr>
          <w:rFonts w:ascii="Times New Roman" w:hAnsi="Times New Roman"/>
          <w:b/>
          <w:bCs/>
          <w:sz w:val="24"/>
          <w:szCs w:val="24"/>
          <w:lang w:eastAsia="sk-SK"/>
        </w:rPr>
      </w:pPr>
      <w:r w:rsidRPr="00205C1F">
        <w:rPr>
          <w:rFonts w:ascii="Times New Roman" w:hAnsi="Times New Roman"/>
          <w:b/>
          <w:bCs/>
          <w:sz w:val="24"/>
          <w:szCs w:val="24"/>
          <w:lang w:eastAsia="sk-SK"/>
        </w:rPr>
        <w:t>§ 16g</w:t>
      </w:r>
    </w:p>
    <w:p w:rsidR="008D156B" w:rsidRPr="00205C1F" w:rsidRDefault="008D156B">
      <w:pPr>
        <w:spacing w:after="0" w:line="240" w:lineRule="auto"/>
        <w:jc w:val="center"/>
        <w:rPr>
          <w:rFonts w:ascii="Times New Roman" w:hAnsi="Times New Roman"/>
          <w:b/>
          <w:sz w:val="24"/>
          <w:szCs w:val="24"/>
        </w:rPr>
      </w:pPr>
      <w:r w:rsidRPr="00205C1F">
        <w:rPr>
          <w:rFonts w:ascii="Times New Roman" w:hAnsi="Times New Roman"/>
          <w:b/>
          <w:iCs/>
          <w:sz w:val="24"/>
          <w:szCs w:val="24"/>
          <w:lang w:eastAsia="sk-SK"/>
        </w:rPr>
        <w:t xml:space="preserve">Odborná spôsobilosť na </w:t>
      </w:r>
      <w:r w:rsidRPr="00205C1F">
        <w:rPr>
          <w:rFonts w:ascii="Times New Roman" w:hAnsi="Times New Roman"/>
          <w:b/>
          <w:sz w:val="24"/>
          <w:szCs w:val="24"/>
          <w:lang w:eastAsia="sk-SK"/>
        </w:rPr>
        <w:t xml:space="preserve"> epidemiologicky závažné činnosti </w:t>
      </w:r>
      <w:r w:rsidRPr="00205C1F">
        <w:rPr>
          <w:rFonts w:ascii="Times New Roman" w:hAnsi="Times New Roman"/>
          <w:b/>
          <w:sz w:val="24"/>
          <w:szCs w:val="24"/>
        </w:rPr>
        <w:t>pri výrobe a úprave pitnej vody a pri obsluhe vodovodných zariadení pitnej vody</w:t>
      </w:r>
    </w:p>
    <w:p w:rsidR="008D156B" w:rsidRPr="00205C1F" w:rsidRDefault="008D156B">
      <w:pPr>
        <w:spacing w:after="0" w:line="240" w:lineRule="auto"/>
        <w:jc w:val="center"/>
        <w:rPr>
          <w:rFonts w:ascii="Times New Roman" w:hAnsi="Times New Roman"/>
          <w:b/>
          <w:sz w:val="24"/>
          <w:szCs w:val="24"/>
        </w:rPr>
      </w:pPr>
    </w:p>
    <w:p w:rsidR="008D156B" w:rsidRPr="00205C1F" w:rsidRDefault="008D156B">
      <w:pPr>
        <w:spacing w:after="0" w:line="240" w:lineRule="auto"/>
        <w:ind w:firstLine="709"/>
        <w:jc w:val="both"/>
        <w:rPr>
          <w:rFonts w:ascii="Times New Roman" w:hAnsi="Times New Roman"/>
          <w:sz w:val="24"/>
          <w:szCs w:val="24"/>
          <w:lang w:eastAsia="sk-SK"/>
        </w:rPr>
      </w:pPr>
      <w:r w:rsidRPr="00205C1F">
        <w:rPr>
          <w:rFonts w:ascii="Times New Roman" w:hAnsi="Times New Roman"/>
          <w:sz w:val="24"/>
          <w:szCs w:val="24"/>
        </w:rPr>
        <w:t xml:space="preserve">(1) Odborná spôsobilosť </w:t>
      </w:r>
      <w:r w:rsidRPr="00205C1F">
        <w:rPr>
          <w:rFonts w:ascii="Times New Roman" w:hAnsi="Times New Roman"/>
          <w:iCs/>
          <w:sz w:val="24"/>
          <w:szCs w:val="24"/>
          <w:lang w:eastAsia="sk-SK"/>
        </w:rPr>
        <w:t xml:space="preserve">na </w:t>
      </w:r>
      <w:r w:rsidRPr="00205C1F">
        <w:rPr>
          <w:rFonts w:ascii="Times New Roman" w:hAnsi="Times New Roman"/>
          <w:sz w:val="24"/>
          <w:szCs w:val="24"/>
          <w:lang w:eastAsia="sk-SK"/>
        </w:rPr>
        <w:t xml:space="preserve">epidemiologicky závažné činnosti </w:t>
      </w:r>
      <w:r w:rsidRPr="00205C1F">
        <w:rPr>
          <w:rFonts w:ascii="Times New Roman" w:hAnsi="Times New Roman"/>
          <w:sz w:val="24"/>
          <w:szCs w:val="24"/>
        </w:rPr>
        <w:t xml:space="preserve">pri výrobe a úprave pitnej vody a pri obsluhe vodovodných zariadení pitnej vody je </w:t>
      </w:r>
      <w:bookmarkStart w:id="27" w:name="_Hlk67953355"/>
      <w:r w:rsidRPr="00205C1F">
        <w:rPr>
          <w:rFonts w:ascii="Times New Roman" w:hAnsi="Times New Roman"/>
          <w:sz w:val="24"/>
          <w:szCs w:val="24"/>
        </w:rPr>
        <w:t xml:space="preserve">súhrn teoretických vedomostí a praktických schopností a ovládanie postupov správnej praxe, ktoré musí spĺňať žiadateľ o overenie odbornej spôsobilosti. </w:t>
      </w:r>
    </w:p>
    <w:p w:rsidR="008D156B" w:rsidRPr="00205C1F" w:rsidRDefault="008D156B">
      <w:pPr>
        <w:spacing w:after="0" w:line="240" w:lineRule="auto"/>
        <w:jc w:val="both"/>
        <w:rPr>
          <w:rFonts w:ascii="Times New Roman" w:hAnsi="Times New Roman"/>
          <w:sz w:val="24"/>
          <w:szCs w:val="24"/>
          <w:lang w:eastAsia="sk-SK"/>
        </w:rPr>
      </w:pPr>
    </w:p>
    <w:bookmarkEnd w:id="27"/>
    <w:p w:rsidR="008D156B" w:rsidRPr="00205C1F" w:rsidRDefault="008D156B">
      <w:pPr>
        <w:pStyle w:val="Zkladntext"/>
        <w:ind w:firstLine="709"/>
        <w:rPr>
          <w:rFonts w:eastAsia="Calibri"/>
        </w:rPr>
      </w:pPr>
      <w:r w:rsidRPr="00205C1F">
        <w:rPr>
          <w:rFonts w:eastAsia="Calibri"/>
        </w:rPr>
        <w:t xml:space="preserve">(2) Odbornú spôsobilosť </w:t>
      </w:r>
      <w:r w:rsidR="000A3153" w:rsidRPr="00205C1F">
        <w:t xml:space="preserve">na činnosti uvedené  v odseku 1 </w:t>
      </w:r>
      <w:r w:rsidRPr="00205C1F">
        <w:rPr>
          <w:rFonts w:eastAsia="Calibri"/>
        </w:rPr>
        <w:t xml:space="preserve">preukazuje </w:t>
      </w:r>
      <w:r w:rsidR="002B748B" w:rsidRPr="00205C1F">
        <w:rPr>
          <w:lang w:eastAsia="sk-SK"/>
        </w:rPr>
        <w:t>fyzická osoba – podnikateľ, ktorý vykonáva prácu samostatne alebo vedúci zamestnanec, ktorý je na pracovisku zodpovedný za odborné vykonávanie týchto činností</w:t>
      </w:r>
      <w:r w:rsidR="00140668" w:rsidRPr="00205C1F">
        <w:rPr>
          <w:rFonts w:eastAsia="Calibri"/>
        </w:rPr>
        <w:t>.</w:t>
      </w:r>
    </w:p>
    <w:p w:rsidR="008D156B" w:rsidRPr="00205C1F" w:rsidRDefault="008D156B">
      <w:pPr>
        <w:pStyle w:val="Zkladntext"/>
        <w:ind w:firstLine="360"/>
        <w:rPr>
          <w:rFonts w:eastAsia="Calibri"/>
        </w:rPr>
      </w:pPr>
    </w:p>
    <w:p w:rsidR="008D156B" w:rsidRPr="00205C1F" w:rsidRDefault="008D156B">
      <w:pPr>
        <w:spacing w:after="0" w:line="240" w:lineRule="auto"/>
        <w:ind w:firstLine="709"/>
        <w:jc w:val="both"/>
        <w:rPr>
          <w:rFonts w:ascii="Times New Roman" w:hAnsi="Times New Roman"/>
          <w:sz w:val="24"/>
          <w:szCs w:val="24"/>
          <w:lang w:eastAsia="sk-SK"/>
        </w:rPr>
      </w:pPr>
      <w:r w:rsidRPr="00205C1F">
        <w:rPr>
          <w:rFonts w:ascii="Times New Roman" w:hAnsi="Times New Roman"/>
          <w:sz w:val="24"/>
          <w:szCs w:val="24"/>
          <w:lang w:eastAsia="sk-SK"/>
        </w:rPr>
        <w:t xml:space="preserve">(3) Podmienkou na vydanie osvedčenia </w:t>
      </w:r>
      <w:r w:rsidR="000A3153" w:rsidRPr="00205C1F">
        <w:rPr>
          <w:rFonts w:ascii="Times New Roman" w:hAnsi="Times New Roman"/>
          <w:sz w:val="24"/>
          <w:szCs w:val="24"/>
          <w:lang w:eastAsia="sk-SK"/>
        </w:rPr>
        <w:t>o odbornej spôsobilosti</w:t>
      </w:r>
      <w:r w:rsidR="000A3153" w:rsidRPr="00205C1F">
        <w:rPr>
          <w:rFonts w:ascii="Times New Roman" w:hAnsi="Times New Roman"/>
          <w:sz w:val="24"/>
          <w:szCs w:val="24"/>
        </w:rPr>
        <w:t xml:space="preserve"> na činnosti uvedené  v odseku 1 </w:t>
      </w:r>
      <w:r w:rsidR="000A3153" w:rsidRPr="00205C1F">
        <w:rPr>
          <w:rFonts w:ascii="Times New Roman" w:hAnsi="Times New Roman"/>
          <w:sz w:val="24"/>
          <w:szCs w:val="24"/>
          <w:lang w:eastAsia="sk-SK"/>
        </w:rPr>
        <w:t xml:space="preserve"> </w:t>
      </w:r>
      <w:r w:rsidRPr="00205C1F">
        <w:rPr>
          <w:rFonts w:ascii="Times New Roman" w:hAnsi="Times New Roman"/>
          <w:sz w:val="24"/>
          <w:szCs w:val="24"/>
          <w:lang w:eastAsia="sk-SK"/>
        </w:rPr>
        <w:t xml:space="preserve">je </w:t>
      </w:r>
      <w:r w:rsidRPr="00205C1F">
        <w:rPr>
          <w:rFonts w:ascii="Times New Roman" w:hAnsi="Times New Roman"/>
          <w:sz w:val="24"/>
        </w:rPr>
        <w:t>úspešne vykonaná skúška pred komisiou na preskúšanie odbornej spôsobilosti.</w:t>
      </w:r>
    </w:p>
    <w:p w:rsidR="008D156B" w:rsidRPr="00205C1F" w:rsidRDefault="008D156B">
      <w:pPr>
        <w:spacing w:after="0" w:line="240" w:lineRule="auto"/>
        <w:ind w:left="720"/>
        <w:jc w:val="both"/>
        <w:rPr>
          <w:rFonts w:ascii="Times New Roman" w:hAnsi="Times New Roman"/>
          <w:sz w:val="24"/>
          <w:szCs w:val="24"/>
          <w:lang w:eastAsia="sk-SK"/>
        </w:rPr>
      </w:pPr>
    </w:p>
    <w:p w:rsidR="008D156B" w:rsidRPr="00205C1F" w:rsidRDefault="008D156B">
      <w:pPr>
        <w:spacing w:after="0" w:line="240" w:lineRule="auto"/>
        <w:ind w:firstLine="709"/>
        <w:jc w:val="both"/>
        <w:rPr>
          <w:rFonts w:ascii="Times New Roman" w:hAnsi="Times New Roman"/>
          <w:sz w:val="24"/>
          <w:szCs w:val="24"/>
          <w:lang w:eastAsia="sk-SK"/>
        </w:rPr>
      </w:pPr>
      <w:r w:rsidRPr="00205C1F">
        <w:rPr>
          <w:rFonts w:ascii="Times New Roman" w:hAnsi="Times New Roman"/>
          <w:sz w:val="24"/>
          <w:szCs w:val="24"/>
          <w:lang w:eastAsia="sk-SK"/>
        </w:rPr>
        <w:t xml:space="preserve">(4) Odborná spôsobilosť sa </w:t>
      </w:r>
      <w:r w:rsidR="00E40D4E" w:rsidRPr="00205C1F">
        <w:rPr>
          <w:rFonts w:ascii="Times New Roman" w:hAnsi="Times New Roman"/>
          <w:sz w:val="24"/>
          <w:szCs w:val="24"/>
          <w:lang w:eastAsia="sk-SK"/>
        </w:rPr>
        <w:t xml:space="preserve">bez </w:t>
      </w:r>
      <w:r w:rsidR="001F70F5" w:rsidRPr="00205C1F">
        <w:rPr>
          <w:rFonts w:ascii="Times New Roman" w:hAnsi="Times New Roman"/>
          <w:sz w:val="24"/>
          <w:szCs w:val="24"/>
          <w:lang w:eastAsia="sk-SK"/>
        </w:rPr>
        <w:t xml:space="preserve">potreby </w:t>
      </w:r>
      <w:r w:rsidR="00E40D4E" w:rsidRPr="00205C1F">
        <w:rPr>
          <w:rFonts w:ascii="Times New Roman" w:hAnsi="Times New Roman"/>
          <w:sz w:val="24"/>
          <w:szCs w:val="24"/>
          <w:lang w:eastAsia="sk-SK"/>
        </w:rPr>
        <w:t>vykonan</w:t>
      </w:r>
      <w:r w:rsidR="001F70F5" w:rsidRPr="00205C1F">
        <w:rPr>
          <w:rFonts w:ascii="Times New Roman" w:hAnsi="Times New Roman"/>
          <w:sz w:val="24"/>
          <w:szCs w:val="24"/>
          <w:lang w:eastAsia="sk-SK"/>
        </w:rPr>
        <w:t>ia</w:t>
      </w:r>
      <w:r w:rsidR="00E40D4E" w:rsidRPr="00205C1F">
        <w:rPr>
          <w:rFonts w:ascii="Times New Roman" w:hAnsi="Times New Roman"/>
          <w:sz w:val="24"/>
          <w:szCs w:val="24"/>
          <w:lang w:eastAsia="sk-SK"/>
        </w:rPr>
        <w:t xml:space="preserve"> skúšky pred komisiou na preskúšanie odbornej spôsobilosti </w:t>
      </w:r>
      <w:r w:rsidRPr="00205C1F">
        <w:rPr>
          <w:rFonts w:ascii="Times New Roman" w:hAnsi="Times New Roman"/>
          <w:sz w:val="24"/>
          <w:szCs w:val="24"/>
          <w:lang w:eastAsia="sk-SK"/>
        </w:rPr>
        <w:t xml:space="preserve">môže preukázať aj </w:t>
      </w:r>
      <w:r w:rsidRPr="00205C1F">
        <w:rPr>
          <w:rFonts w:ascii="Times New Roman" w:hAnsi="Times New Roman"/>
          <w:sz w:val="24"/>
          <w:szCs w:val="24"/>
        </w:rPr>
        <w:t>dokladom o</w:t>
      </w:r>
    </w:p>
    <w:p w:rsidR="008D156B" w:rsidRPr="00205C1F" w:rsidRDefault="008D156B">
      <w:pPr>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 xml:space="preserve">a) absolvovaní </w:t>
      </w:r>
      <w:r w:rsidR="00C00FB1" w:rsidRPr="00205C1F">
        <w:rPr>
          <w:rFonts w:ascii="Times New Roman" w:hAnsi="Times New Roman"/>
          <w:sz w:val="24"/>
          <w:szCs w:val="24"/>
          <w:lang w:eastAsia="sk-SK"/>
        </w:rPr>
        <w:t xml:space="preserve">príslušného odborného </w:t>
      </w:r>
      <w:r w:rsidRPr="00205C1F">
        <w:rPr>
          <w:rFonts w:ascii="Times New Roman" w:hAnsi="Times New Roman"/>
          <w:sz w:val="24"/>
          <w:szCs w:val="24"/>
          <w:lang w:eastAsia="sk-SK"/>
        </w:rPr>
        <w:t>vzdelania podľa prílohy č. 3b</w:t>
      </w:r>
      <w:r w:rsidR="0015510A" w:rsidRPr="00205C1F">
        <w:rPr>
          <w:rFonts w:ascii="Times New Roman" w:hAnsi="Times New Roman"/>
          <w:sz w:val="24"/>
          <w:szCs w:val="24"/>
          <w:lang w:eastAsia="sk-SK"/>
        </w:rPr>
        <w:t>b</w:t>
      </w:r>
      <w:r w:rsidRPr="00205C1F">
        <w:rPr>
          <w:rFonts w:ascii="Times New Roman" w:hAnsi="Times New Roman"/>
          <w:sz w:val="24"/>
          <w:szCs w:val="24"/>
          <w:lang w:eastAsia="sk-SK"/>
        </w:rPr>
        <w:t>, alebo</w:t>
      </w:r>
    </w:p>
    <w:p w:rsidR="008D156B" w:rsidRPr="00205C1F" w:rsidRDefault="008D156B">
      <w:pPr>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 xml:space="preserve">b) uznaní </w:t>
      </w:r>
      <w:r w:rsidR="0083325B" w:rsidRPr="00205C1F">
        <w:rPr>
          <w:rFonts w:ascii="Times New Roman" w:hAnsi="Times New Roman"/>
          <w:sz w:val="24"/>
          <w:szCs w:val="24"/>
          <w:lang w:eastAsia="sk-SK"/>
        </w:rPr>
        <w:t>dokladu o vzdelaní podľa osobitného  predpisu</w:t>
      </w:r>
      <w:r w:rsidRPr="00205C1F">
        <w:rPr>
          <w:rFonts w:ascii="Times New Roman" w:hAnsi="Times New Roman"/>
          <w:sz w:val="24"/>
          <w:szCs w:val="24"/>
          <w:lang w:eastAsia="sk-SK"/>
        </w:rPr>
        <w:t>.</w:t>
      </w:r>
      <w:r w:rsidRPr="00205C1F">
        <w:rPr>
          <w:rFonts w:ascii="Times New Roman" w:hAnsi="Times New Roman"/>
          <w:sz w:val="24"/>
          <w:szCs w:val="24"/>
          <w:vertAlign w:val="superscript"/>
          <w:lang w:eastAsia="sk-SK"/>
        </w:rPr>
        <w:t>21</w:t>
      </w:r>
      <w:r w:rsidRPr="00205C1F">
        <w:rPr>
          <w:rFonts w:ascii="Times New Roman" w:hAnsi="Times New Roman"/>
          <w:sz w:val="24"/>
          <w:szCs w:val="24"/>
          <w:lang w:eastAsia="sk-SK"/>
        </w:rPr>
        <w:t>)</w:t>
      </w:r>
    </w:p>
    <w:p w:rsidR="008D156B" w:rsidRPr="00205C1F" w:rsidRDefault="008D156B">
      <w:pPr>
        <w:spacing w:after="0" w:line="240" w:lineRule="auto"/>
        <w:jc w:val="both"/>
        <w:rPr>
          <w:rFonts w:ascii="Times New Roman" w:hAnsi="Times New Roman"/>
          <w:sz w:val="24"/>
          <w:szCs w:val="24"/>
          <w:lang w:eastAsia="sk-SK"/>
        </w:rPr>
      </w:pPr>
    </w:p>
    <w:p w:rsidR="008D156B" w:rsidRPr="00205C1F" w:rsidRDefault="008D156B">
      <w:pPr>
        <w:spacing w:after="0" w:line="240" w:lineRule="auto"/>
        <w:jc w:val="center"/>
        <w:rPr>
          <w:rFonts w:ascii="Times New Roman" w:hAnsi="Times New Roman"/>
          <w:b/>
          <w:bCs/>
          <w:sz w:val="24"/>
          <w:szCs w:val="24"/>
          <w:lang w:eastAsia="sk-SK"/>
        </w:rPr>
      </w:pPr>
      <w:r w:rsidRPr="00205C1F">
        <w:rPr>
          <w:rFonts w:ascii="Times New Roman" w:hAnsi="Times New Roman"/>
          <w:b/>
          <w:bCs/>
          <w:sz w:val="24"/>
          <w:szCs w:val="24"/>
          <w:lang w:eastAsia="sk-SK"/>
        </w:rPr>
        <w:t>§ 16h</w:t>
      </w:r>
    </w:p>
    <w:p w:rsidR="008D156B" w:rsidRPr="00205C1F" w:rsidRDefault="008D156B">
      <w:pPr>
        <w:spacing w:after="0" w:line="240" w:lineRule="auto"/>
        <w:jc w:val="center"/>
        <w:rPr>
          <w:rFonts w:ascii="Times New Roman" w:hAnsi="Times New Roman"/>
          <w:b/>
          <w:bCs/>
          <w:i/>
          <w:iCs/>
          <w:sz w:val="24"/>
          <w:szCs w:val="24"/>
          <w:lang w:eastAsia="sk-SK"/>
        </w:rPr>
      </w:pPr>
    </w:p>
    <w:p w:rsidR="008D156B" w:rsidRPr="00205C1F" w:rsidRDefault="008D156B">
      <w:pPr>
        <w:spacing w:after="0" w:line="240" w:lineRule="auto"/>
        <w:jc w:val="center"/>
        <w:rPr>
          <w:rFonts w:ascii="Times New Roman" w:hAnsi="Times New Roman"/>
          <w:b/>
          <w:sz w:val="24"/>
          <w:szCs w:val="24"/>
        </w:rPr>
      </w:pPr>
      <w:r w:rsidRPr="00205C1F">
        <w:rPr>
          <w:rFonts w:ascii="Times New Roman" w:hAnsi="Times New Roman"/>
          <w:b/>
          <w:iCs/>
          <w:sz w:val="24"/>
          <w:szCs w:val="24"/>
          <w:lang w:eastAsia="sk-SK"/>
        </w:rPr>
        <w:t xml:space="preserve">Odborná spôsobilosť na </w:t>
      </w:r>
      <w:r w:rsidRPr="00205C1F">
        <w:rPr>
          <w:rFonts w:ascii="Times New Roman" w:hAnsi="Times New Roman"/>
          <w:b/>
          <w:sz w:val="24"/>
          <w:szCs w:val="24"/>
          <w:lang w:eastAsia="sk-SK"/>
        </w:rPr>
        <w:t>epidemiologicky závažné činnosti</w:t>
      </w:r>
      <w:r w:rsidRPr="00205C1F">
        <w:rPr>
          <w:rFonts w:ascii="Times New Roman" w:hAnsi="Times New Roman"/>
          <w:b/>
          <w:iCs/>
          <w:sz w:val="24"/>
          <w:szCs w:val="24"/>
          <w:lang w:eastAsia="sk-SK"/>
        </w:rPr>
        <w:t xml:space="preserve"> </w:t>
      </w:r>
      <w:r w:rsidRPr="00205C1F">
        <w:rPr>
          <w:rFonts w:ascii="Times New Roman" w:hAnsi="Times New Roman"/>
          <w:b/>
          <w:sz w:val="24"/>
          <w:szCs w:val="24"/>
        </w:rPr>
        <w:t>v úpravniach vody a pri obsluhe vodovodných zariadení na umelých kúpaliskách</w:t>
      </w:r>
    </w:p>
    <w:p w:rsidR="008D156B" w:rsidRPr="00205C1F" w:rsidRDefault="008D156B">
      <w:pPr>
        <w:spacing w:after="0" w:line="240" w:lineRule="auto"/>
        <w:jc w:val="center"/>
        <w:rPr>
          <w:rFonts w:ascii="Times New Roman" w:hAnsi="Times New Roman"/>
          <w:b/>
          <w:sz w:val="24"/>
          <w:szCs w:val="24"/>
        </w:rPr>
      </w:pPr>
    </w:p>
    <w:p w:rsidR="008D156B" w:rsidRPr="00205C1F" w:rsidRDefault="008D156B">
      <w:pPr>
        <w:spacing w:after="0" w:line="240" w:lineRule="auto"/>
        <w:ind w:firstLine="709"/>
        <w:jc w:val="both"/>
        <w:rPr>
          <w:rFonts w:ascii="Times New Roman" w:hAnsi="Times New Roman"/>
          <w:sz w:val="24"/>
          <w:szCs w:val="24"/>
        </w:rPr>
      </w:pPr>
      <w:r w:rsidRPr="00205C1F">
        <w:rPr>
          <w:rFonts w:ascii="Times New Roman" w:hAnsi="Times New Roman"/>
          <w:sz w:val="24"/>
          <w:szCs w:val="24"/>
        </w:rPr>
        <w:t xml:space="preserve">(1) Odborná spôsobilosť </w:t>
      </w:r>
      <w:r w:rsidRPr="00205C1F">
        <w:rPr>
          <w:rFonts w:ascii="Times New Roman" w:hAnsi="Times New Roman"/>
          <w:iCs/>
          <w:sz w:val="24"/>
          <w:szCs w:val="24"/>
          <w:lang w:eastAsia="sk-SK"/>
        </w:rPr>
        <w:t xml:space="preserve">na </w:t>
      </w:r>
      <w:r w:rsidRPr="00205C1F">
        <w:rPr>
          <w:rFonts w:ascii="Times New Roman" w:hAnsi="Times New Roman"/>
          <w:sz w:val="24"/>
          <w:szCs w:val="24"/>
          <w:lang w:eastAsia="sk-SK"/>
        </w:rPr>
        <w:t xml:space="preserve">epidemiologicky závažné činnosti </w:t>
      </w:r>
      <w:r w:rsidRPr="00205C1F">
        <w:rPr>
          <w:rFonts w:ascii="Times New Roman" w:hAnsi="Times New Roman"/>
          <w:sz w:val="24"/>
          <w:szCs w:val="24"/>
        </w:rPr>
        <w:t>v úpravniach vody a pri obsluhe vodovodných zariadení na umelých kúpaliskách je súhrn teoretických vedomostí a praktických schopností a ovládanie postupov správnej praxe, ktoré musí spĺňať žiadateľ o o</w:t>
      </w:r>
      <w:r w:rsidR="00CC19A4" w:rsidRPr="00205C1F">
        <w:rPr>
          <w:rFonts w:ascii="Times New Roman" w:hAnsi="Times New Roman"/>
          <w:sz w:val="24"/>
          <w:szCs w:val="24"/>
        </w:rPr>
        <w:t>verenie</w:t>
      </w:r>
      <w:r w:rsidRPr="00205C1F">
        <w:rPr>
          <w:rFonts w:ascii="Times New Roman" w:hAnsi="Times New Roman"/>
          <w:sz w:val="24"/>
          <w:szCs w:val="24"/>
        </w:rPr>
        <w:t xml:space="preserve"> odbornej spôsobilosti. </w:t>
      </w:r>
    </w:p>
    <w:p w:rsidR="008D156B" w:rsidRPr="00205C1F" w:rsidRDefault="008D156B">
      <w:pPr>
        <w:spacing w:after="0" w:line="240" w:lineRule="auto"/>
        <w:jc w:val="both"/>
        <w:rPr>
          <w:rFonts w:ascii="Times New Roman" w:hAnsi="Times New Roman"/>
          <w:sz w:val="24"/>
          <w:szCs w:val="24"/>
        </w:rPr>
      </w:pPr>
    </w:p>
    <w:p w:rsidR="008D156B" w:rsidRPr="00205C1F" w:rsidRDefault="008D156B">
      <w:pPr>
        <w:pStyle w:val="Zkladntext"/>
        <w:ind w:firstLine="708"/>
        <w:rPr>
          <w:rFonts w:eastAsia="Calibri"/>
        </w:rPr>
      </w:pPr>
      <w:r w:rsidRPr="00205C1F">
        <w:rPr>
          <w:rFonts w:eastAsia="Calibri"/>
        </w:rPr>
        <w:t xml:space="preserve">(2) Odbornú spôsobilosť </w:t>
      </w:r>
      <w:r w:rsidR="000A3153" w:rsidRPr="00205C1F">
        <w:t xml:space="preserve">na činnosti uvedené  v odseku 1 </w:t>
      </w:r>
      <w:r w:rsidRPr="00205C1F">
        <w:rPr>
          <w:rFonts w:eastAsia="Calibri"/>
        </w:rPr>
        <w:t xml:space="preserve">preukazuje </w:t>
      </w:r>
      <w:r w:rsidR="00590DB8" w:rsidRPr="00205C1F">
        <w:rPr>
          <w:lang w:eastAsia="sk-SK"/>
        </w:rPr>
        <w:t>fyzická osoba - podnikateľ, ktor</w:t>
      </w:r>
      <w:r w:rsidR="00FD4F47" w:rsidRPr="00205C1F">
        <w:rPr>
          <w:lang w:eastAsia="sk-SK"/>
        </w:rPr>
        <w:t>ý</w:t>
      </w:r>
      <w:r w:rsidR="00590DB8" w:rsidRPr="00205C1F">
        <w:rPr>
          <w:lang w:eastAsia="sk-SK"/>
        </w:rPr>
        <w:t xml:space="preserve"> vykonáva prácu samostatne alebo zamestnanec, ktorý </w:t>
      </w:r>
      <w:r w:rsidRPr="00205C1F">
        <w:rPr>
          <w:rFonts w:eastAsia="Calibri"/>
        </w:rPr>
        <w:t>je na pracovisku zodpovedn</w:t>
      </w:r>
      <w:r w:rsidR="00590DB8" w:rsidRPr="00205C1F">
        <w:rPr>
          <w:rFonts w:eastAsia="Calibri"/>
        </w:rPr>
        <w:t>ý</w:t>
      </w:r>
      <w:r w:rsidRPr="00205C1F">
        <w:rPr>
          <w:rFonts w:eastAsia="Calibri"/>
        </w:rPr>
        <w:t xml:space="preserve"> za  odborné vykonávanie týchto činností.  </w:t>
      </w:r>
    </w:p>
    <w:p w:rsidR="008D156B" w:rsidRPr="00205C1F" w:rsidRDefault="008D156B">
      <w:pPr>
        <w:pStyle w:val="Zkladntext"/>
        <w:ind w:firstLine="360"/>
      </w:pPr>
    </w:p>
    <w:p w:rsidR="008D156B" w:rsidRPr="00205C1F" w:rsidRDefault="008D156B">
      <w:pPr>
        <w:spacing w:after="0" w:line="240" w:lineRule="auto"/>
        <w:ind w:firstLine="708"/>
        <w:jc w:val="both"/>
        <w:rPr>
          <w:rFonts w:ascii="Times New Roman" w:hAnsi="Times New Roman"/>
          <w:sz w:val="24"/>
          <w:szCs w:val="24"/>
          <w:lang w:eastAsia="sk-SK"/>
        </w:rPr>
      </w:pPr>
      <w:r w:rsidRPr="00205C1F">
        <w:rPr>
          <w:rFonts w:ascii="Times New Roman" w:hAnsi="Times New Roman"/>
          <w:sz w:val="24"/>
          <w:szCs w:val="24"/>
          <w:lang w:eastAsia="sk-SK"/>
        </w:rPr>
        <w:t xml:space="preserve">(3) Podmienkou na vydanie osvedčenia </w:t>
      </w:r>
      <w:r w:rsidR="004D410A" w:rsidRPr="00205C1F">
        <w:rPr>
          <w:rFonts w:ascii="Times New Roman" w:hAnsi="Times New Roman"/>
          <w:sz w:val="24"/>
          <w:szCs w:val="24"/>
          <w:lang w:eastAsia="sk-SK"/>
        </w:rPr>
        <w:t>o odbornej spôsobilosti</w:t>
      </w:r>
      <w:r w:rsidR="004D410A" w:rsidRPr="00205C1F">
        <w:rPr>
          <w:rFonts w:ascii="Times New Roman" w:hAnsi="Times New Roman"/>
          <w:sz w:val="24"/>
          <w:szCs w:val="24"/>
        </w:rPr>
        <w:t xml:space="preserve"> na činnosti uvedené  v odseku 1 </w:t>
      </w:r>
      <w:r w:rsidR="004D410A" w:rsidRPr="00205C1F">
        <w:rPr>
          <w:rFonts w:ascii="Times New Roman" w:hAnsi="Times New Roman"/>
          <w:sz w:val="24"/>
          <w:szCs w:val="24"/>
          <w:lang w:eastAsia="sk-SK"/>
        </w:rPr>
        <w:t xml:space="preserve"> </w:t>
      </w:r>
      <w:r w:rsidRPr="00205C1F">
        <w:rPr>
          <w:rFonts w:ascii="Times New Roman" w:hAnsi="Times New Roman"/>
          <w:sz w:val="24"/>
          <w:szCs w:val="24"/>
          <w:lang w:eastAsia="sk-SK"/>
        </w:rPr>
        <w:t xml:space="preserve">je </w:t>
      </w:r>
      <w:r w:rsidRPr="00205C1F">
        <w:rPr>
          <w:rFonts w:ascii="Times New Roman" w:hAnsi="Times New Roman"/>
          <w:sz w:val="24"/>
        </w:rPr>
        <w:t>úspešne vykonaná skúška pred komisiou na preskúšanie odbornej spôsobilosti.</w:t>
      </w:r>
    </w:p>
    <w:p w:rsidR="008D156B" w:rsidRPr="00205C1F" w:rsidRDefault="008D156B">
      <w:pPr>
        <w:spacing w:after="0" w:line="240" w:lineRule="auto"/>
        <w:ind w:left="720"/>
        <w:jc w:val="both"/>
        <w:rPr>
          <w:rFonts w:ascii="Times New Roman" w:hAnsi="Times New Roman"/>
          <w:sz w:val="24"/>
          <w:szCs w:val="24"/>
          <w:lang w:eastAsia="sk-SK"/>
        </w:rPr>
      </w:pPr>
    </w:p>
    <w:p w:rsidR="008D156B" w:rsidRPr="00205C1F" w:rsidRDefault="008D156B">
      <w:pPr>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ab/>
        <w:t>(4) Odborná spôsobilosť sa</w:t>
      </w:r>
      <w:r w:rsidR="00E40D4E" w:rsidRPr="00205C1F">
        <w:rPr>
          <w:rFonts w:ascii="Times New Roman" w:hAnsi="Times New Roman"/>
          <w:sz w:val="24"/>
          <w:szCs w:val="24"/>
          <w:lang w:eastAsia="sk-SK"/>
        </w:rPr>
        <w:t xml:space="preserve"> bez </w:t>
      </w:r>
      <w:r w:rsidR="001F70F5" w:rsidRPr="00205C1F">
        <w:rPr>
          <w:rFonts w:ascii="Times New Roman" w:hAnsi="Times New Roman"/>
          <w:sz w:val="24"/>
          <w:szCs w:val="24"/>
          <w:lang w:eastAsia="sk-SK"/>
        </w:rPr>
        <w:t xml:space="preserve">potreby </w:t>
      </w:r>
      <w:r w:rsidR="00E40D4E" w:rsidRPr="00205C1F">
        <w:rPr>
          <w:rFonts w:ascii="Times New Roman" w:hAnsi="Times New Roman"/>
          <w:sz w:val="24"/>
          <w:szCs w:val="24"/>
          <w:lang w:eastAsia="sk-SK"/>
        </w:rPr>
        <w:t>vykonan</w:t>
      </w:r>
      <w:r w:rsidR="001F70F5" w:rsidRPr="00205C1F">
        <w:rPr>
          <w:rFonts w:ascii="Times New Roman" w:hAnsi="Times New Roman"/>
          <w:sz w:val="24"/>
          <w:szCs w:val="24"/>
          <w:lang w:eastAsia="sk-SK"/>
        </w:rPr>
        <w:t>ia</w:t>
      </w:r>
      <w:r w:rsidR="00E40D4E" w:rsidRPr="00205C1F">
        <w:rPr>
          <w:rFonts w:ascii="Times New Roman" w:hAnsi="Times New Roman"/>
          <w:sz w:val="24"/>
          <w:szCs w:val="24"/>
          <w:lang w:eastAsia="sk-SK"/>
        </w:rPr>
        <w:t xml:space="preserve"> skúšky pred komisiou na preskúšanie odbornej spôsobilosti</w:t>
      </w:r>
      <w:r w:rsidRPr="00205C1F">
        <w:rPr>
          <w:rFonts w:ascii="Times New Roman" w:hAnsi="Times New Roman"/>
          <w:sz w:val="24"/>
          <w:szCs w:val="24"/>
          <w:lang w:eastAsia="sk-SK"/>
        </w:rPr>
        <w:t xml:space="preserve"> môže preukázať aj </w:t>
      </w:r>
      <w:r w:rsidRPr="00205C1F">
        <w:rPr>
          <w:rFonts w:ascii="Times New Roman" w:hAnsi="Times New Roman"/>
          <w:sz w:val="24"/>
          <w:szCs w:val="24"/>
        </w:rPr>
        <w:t>dokladom o</w:t>
      </w:r>
    </w:p>
    <w:p w:rsidR="008D156B" w:rsidRPr="00205C1F" w:rsidRDefault="008D156B">
      <w:pPr>
        <w:numPr>
          <w:ilvl w:val="0"/>
          <w:numId w:val="24"/>
        </w:numPr>
        <w:spacing w:after="0" w:line="240" w:lineRule="auto"/>
        <w:ind w:left="360"/>
        <w:jc w:val="both"/>
        <w:rPr>
          <w:rFonts w:ascii="Times New Roman" w:hAnsi="Times New Roman"/>
          <w:sz w:val="24"/>
          <w:szCs w:val="24"/>
          <w:lang w:eastAsia="sk-SK"/>
        </w:rPr>
      </w:pPr>
      <w:r w:rsidRPr="00205C1F">
        <w:rPr>
          <w:rFonts w:ascii="Times New Roman" w:hAnsi="Times New Roman"/>
          <w:sz w:val="24"/>
          <w:szCs w:val="24"/>
          <w:lang w:eastAsia="sk-SK"/>
        </w:rPr>
        <w:t>absolvovaní príslušného odborného vzdelania podľa prílohy č. 3b</w:t>
      </w:r>
      <w:r w:rsidR="0015510A" w:rsidRPr="00205C1F">
        <w:rPr>
          <w:rFonts w:ascii="Times New Roman" w:hAnsi="Times New Roman"/>
          <w:sz w:val="24"/>
          <w:szCs w:val="24"/>
          <w:lang w:eastAsia="sk-SK"/>
        </w:rPr>
        <w:t>b</w:t>
      </w:r>
      <w:r w:rsidRPr="00205C1F">
        <w:rPr>
          <w:rFonts w:ascii="Times New Roman" w:hAnsi="Times New Roman"/>
          <w:sz w:val="24"/>
          <w:szCs w:val="24"/>
          <w:lang w:eastAsia="sk-SK"/>
        </w:rPr>
        <w:t>, alebo</w:t>
      </w:r>
    </w:p>
    <w:p w:rsidR="008D156B" w:rsidRPr="00205C1F" w:rsidRDefault="008D156B">
      <w:pPr>
        <w:numPr>
          <w:ilvl w:val="0"/>
          <w:numId w:val="24"/>
        </w:numPr>
        <w:spacing w:after="0" w:line="240" w:lineRule="auto"/>
        <w:ind w:left="360"/>
        <w:jc w:val="both"/>
        <w:rPr>
          <w:rFonts w:ascii="Times New Roman" w:hAnsi="Times New Roman"/>
          <w:sz w:val="24"/>
          <w:szCs w:val="24"/>
          <w:lang w:eastAsia="sk-SK"/>
        </w:rPr>
      </w:pPr>
      <w:r w:rsidRPr="00205C1F">
        <w:rPr>
          <w:rFonts w:ascii="Times New Roman" w:hAnsi="Times New Roman"/>
          <w:sz w:val="24"/>
          <w:szCs w:val="24"/>
          <w:lang w:eastAsia="sk-SK"/>
        </w:rPr>
        <w:t xml:space="preserve">uznaní </w:t>
      </w:r>
      <w:r w:rsidR="0083325B" w:rsidRPr="00205C1F">
        <w:rPr>
          <w:rFonts w:ascii="Times New Roman" w:hAnsi="Times New Roman"/>
          <w:sz w:val="24"/>
          <w:szCs w:val="24"/>
          <w:lang w:eastAsia="sk-SK"/>
        </w:rPr>
        <w:t>dokladu o vzdelaní podľa osobitného  predpisu</w:t>
      </w:r>
      <w:r w:rsidRPr="00205C1F">
        <w:rPr>
          <w:rFonts w:ascii="Times New Roman" w:hAnsi="Times New Roman"/>
          <w:sz w:val="24"/>
          <w:szCs w:val="24"/>
          <w:lang w:eastAsia="sk-SK"/>
        </w:rPr>
        <w:t>.</w:t>
      </w:r>
      <w:r w:rsidRPr="00205C1F">
        <w:rPr>
          <w:rFonts w:ascii="Times New Roman" w:hAnsi="Times New Roman"/>
          <w:sz w:val="24"/>
          <w:szCs w:val="24"/>
          <w:vertAlign w:val="superscript"/>
          <w:lang w:eastAsia="sk-SK"/>
        </w:rPr>
        <w:t>21</w:t>
      </w:r>
      <w:r w:rsidRPr="00205C1F">
        <w:rPr>
          <w:rFonts w:ascii="Times New Roman" w:hAnsi="Times New Roman"/>
          <w:sz w:val="24"/>
          <w:szCs w:val="24"/>
          <w:lang w:eastAsia="sk-SK"/>
        </w:rPr>
        <w:t>)</w:t>
      </w:r>
    </w:p>
    <w:p w:rsidR="008D156B" w:rsidRPr="00205C1F" w:rsidRDefault="008D156B">
      <w:pPr>
        <w:spacing w:after="0" w:line="240" w:lineRule="auto"/>
        <w:jc w:val="center"/>
        <w:rPr>
          <w:rFonts w:ascii="Times New Roman" w:hAnsi="Times New Roman"/>
          <w:b/>
          <w:iCs/>
          <w:sz w:val="24"/>
          <w:szCs w:val="24"/>
          <w:lang w:eastAsia="sk-SK"/>
        </w:rPr>
      </w:pPr>
    </w:p>
    <w:p w:rsidR="008D156B" w:rsidRPr="00205C1F" w:rsidRDefault="008D156B">
      <w:pPr>
        <w:spacing w:after="0" w:line="240" w:lineRule="auto"/>
        <w:jc w:val="center"/>
        <w:rPr>
          <w:rFonts w:ascii="Times New Roman" w:hAnsi="Times New Roman"/>
          <w:b/>
          <w:iCs/>
          <w:sz w:val="24"/>
          <w:szCs w:val="24"/>
          <w:lang w:eastAsia="sk-SK"/>
        </w:rPr>
      </w:pPr>
      <w:r w:rsidRPr="00205C1F">
        <w:rPr>
          <w:rFonts w:ascii="Times New Roman" w:hAnsi="Times New Roman"/>
          <w:b/>
          <w:iCs/>
          <w:sz w:val="24"/>
          <w:szCs w:val="24"/>
          <w:lang w:eastAsia="sk-SK"/>
        </w:rPr>
        <w:t>§ 16i</w:t>
      </w:r>
    </w:p>
    <w:p w:rsidR="008D156B" w:rsidRPr="00205C1F" w:rsidRDefault="008D156B">
      <w:pPr>
        <w:spacing w:after="0" w:line="240" w:lineRule="auto"/>
        <w:rPr>
          <w:rFonts w:ascii="Times New Roman" w:hAnsi="Times New Roman"/>
          <w:b/>
          <w:i/>
          <w:iCs/>
          <w:sz w:val="24"/>
          <w:szCs w:val="24"/>
          <w:lang w:eastAsia="sk-SK"/>
        </w:rPr>
      </w:pPr>
    </w:p>
    <w:p w:rsidR="008D156B" w:rsidRPr="00205C1F" w:rsidRDefault="008D156B">
      <w:pPr>
        <w:spacing w:after="0" w:line="240" w:lineRule="auto"/>
        <w:jc w:val="center"/>
        <w:rPr>
          <w:rFonts w:ascii="Times New Roman" w:hAnsi="Times New Roman"/>
          <w:b/>
          <w:iCs/>
          <w:sz w:val="24"/>
          <w:szCs w:val="24"/>
          <w:lang w:eastAsia="sk-SK"/>
        </w:rPr>
      </w:pPr>
      <w:r w:rsidRPr="00205C1F">
        <w:rPr>
          <w:rFonts w:ascii="Times New Roman" w:hAnsi="Times New Roman"/>
          <w:b/>
          <w:iCs/>
          <w:sz w:val="24"/>
          <w:szCs w:val="24"/>
          <w:lang w:eastAsia="sk-SK"/>
        </w:rPr>
        <w:t>Odborná spôsobilosť</w:t>
      </w:r>
      <w:r w:rsidR="00553AE6" w:rsidRPr="00205C1F">
        <w:rPr>
          <w:rFonts w:ascii="Times New Roman" w:hAnsi="Times New Roman"/>
          <w:b/>
          <w:iCs/>
          <w:sz w:val="24"/>
          <w:szCs w:val="24"/>
          <w:lang w:eastAsia="sk-SK"/>
        </w:rPr>
        <w:t xml:space="preserve"> na epidemiologicky závažné činnosti</w:t>
      </w:r>
      <w:r w:rsidRPr="00205C1F">
        <w:rPr>
          <w:rFonts w:ascii="Times New Roman" w:hAnsi="Times New Roman"/>
          <w:b/>
          <w:iCs/>
          <w:sz w:val="24"/>
          <w:szCs w:val="24"/>
          <w:lang w:eastAsia="sk-SK"/>
        </w:rPr>
        <w:t xml:space="preserve"> pri výrobe a balení kozmetických výrobkov</w:t>
      </w:r>
    </w:p>
    <w:p w:rsidR="008D156B" w:rsidRPr="00205C1F" w:rsidRDefault="008D156B">
      <w:pPr>
        <w:spacing w:after="0" w:line="240" w:lineRule="auto"/>
        <w:jc w:val="center"/>
        <w:rPr>
          <w:rFonts w:ascii="Times New Roman" w:hAnsi="Times New Roman"/>
          <w:b/>
          <w:iCs/>
          <w:sz w:val="24"/>
          <w:szCs w:val="24"/>
          <w:lang w:eastAsia="sk-SK"/>
        </w:rPr>
      </w:pPr>
    </w:p>
    <w:p w:rsidR="008D156B" w:rsidRPr="00205C1F" w:rsidRDefault="008D156B">
      <w:pPr>
        <w:spacing w:after="0" w:line="240" w:lineRule="auto"/>
        <w:ind w:firstLine="360"/>
        <w:jc w:val="both"/>
        <w:rPr>
          <w:rFonts w:ascii="Times New Roman" w:hAnsi="Times New Roman"/>
          <w:sz w:val="24"/>
          <w:szCs w:val="24"/>
        </w:rPr>
      </w:pPr>
      <w:r w:rsidRPr="00205C1F">
        <w:rPr>
          <w:rFonts w:ascii="Times New Roman" w:hAnsi="Times New Roman"/>
          <w:sz w:val="24"/>
          <w:szCs w:val="24"/>
        </w:rPr>
        <w:t xml:space="preserve">(1) Odborná spôsobilosť </w:t>
      </w:r>
      <w:r w:rsidRPr="00205C1F">
        <w:rPr>
          <w:rFonts w:ascii="Times New Roman" w:hAnsi="Times New Roman"/>
          <w:iCs/>
          <w:sz w:val="24"/>
          <w:szCs w:val="24"/>
          <w:lang w:eastAsia="sk-SK"/>
        </w:rPr>
        <w:t xml:space="preserve">na </w:t>
      </w:r>
      <w:r w:rsidRPr="00205C1F">
        <w:rPr>
          <w:rFonts w:ascii="Times New Roman" w:hAnsi="Times New Roman"/>
          <w:sz w:val="24"/>
          <w:szCs w:val="24"/>
          <w:lang w:eastAsia="sk-SK"/>
        </w:rPr>
        <w:t>epidemiologicky závažné činnosti pri výrobe a balení kozmetických výrobkov</w:t>
      </w:r>
      <w:r w:rsidRPr="00205C1F">
        <w:rPr>
          <w:rFonts w:ascii="Times New Roman" w:hAnsi="Times New Roman"/>
          <w:sz w:val="24"/>
          <w:szCs w:val="24"/>
        </w:rPr>
        <w:t xml:space="preserve"> je súhrn teoretických vedomostí a praktických schopností a ovládanie postupov správnej výrobnej praxe, ktoré musí spĺňať žiadateľ o overenie odbornej spôsobilosti. </w:t>
      </w:r>
    </w:p>
    <w:p w:rsidR="008D156B" w:rsidRPr="00205C1F" w:rsidRDefault="008D156B">
      <w:pPr>
        <w:spacing w:after="0" w:line="240" w:lineRule="auto"/>
        <w:ind w:firstLine="360"/>
        <w:jc w:val="both"/>
        <w:rPr>
          <w:rFonts w:ascii="Times New Roman" w:hAnsi="Times New Roman"/>
          <w:b/>
          <w:iCs/>
          <w:sz w:val="24"/>
          <w:szCs w:val="24"/>
          <w:lang w:eastAsia="sk-SK"/>
        </w:rPr>
      </w:pPr>
    </w:p>
    <w:p w:rsidR="008D156B" w:rsidRPr="00205C1F" w:rsidRDefault="008D156B">
      <w:pPr>
        <w:spacing w:after="0" w:line="240" w:lineRule="auto"/>
        <w:ind w:firstLine="709"/>
        <w:jc w:val="both"/>
        <w:rPr>
          <w:rFonts w:ascii="Times New Roman" w:hAnsi="Times New Roman"/>
          <w:sz w:val="24"/>
          <w:szCs w:val="24"/>
        </w:rPr>
      </w:pPr>
      <w:r w:rsidRPr="00205C1F">
        <w:rPr>
          <w:rFonts w:ascii="Times New Roman" w:hAnsi="Times New Roman"/>
          <w:sz w:val="24"/>
          <w:szCs w:val="24"/>
        </w:rPr>
        <w:t xml:space="preserve">(2) Odbornú spôsobilosť </w:t>
      </w:r>
      <w:r w:rsidR="000A3153" w:rsidRPr="00205C1F">
        <w:rPr>
          <w:rFonts w:ascii="Times New Roman" w:hAnsi="Times New Roman"/>
          <w:sz w:val="24"/>
          <w:szCs w:val="24"/>
        </w:rPr>
        <w:t xml:space="preserve">na činnosti uvedené  v odseku 1 </w:t>
      </w:r>
      <w:r w:rsidRPr="00205C1F">
        <w:rPr>
          <w:rFonts w:ascii="Times New Roman" w:hAnsi="Times New Roman"/>
          <w:sz w:val="24"/>
          <w:szCs w:val="24"/>
        </w:rPr>
        <w:t xml:space="preserve">preukazuje fyzická osoba,  </w:t>
      </w:r>
      <w:r w:rsidRPr="00205C1F">
        <w:rPr>
          <w:rFonts w:ascii="Times New Roman" w:hAnsi="Times New Roman"/>
          <w:sz w:val="24"/>
          <w:szCs w:val="24"/>
          <w:lang w:eastAsia="sk-SK"/>
        </w:rPr>
        <w:t xml:space="preserve">ktorá prichádza do priameho </w:t>
      </w:r>
      <w:r w:rsidRPr="00205C1F">
        <w:rPr>
          <w:rFonts w:ascii="Times New Roman" w:hAnsi="Times New Roman"/>
          <w:sz w:val="24"/>
          <w:szCs w:val="24"/>
        </w:rPr>
        <w:t>kontaktu s kozmetickými zložkami, obalovým materiálom alebo nezabaleným kozmetickým výrobkom v procese  jeho výroby a balenia; odbornú spôsobilosť preukazujú aj fyzická osoba, ktorá kozmetické výrobky balí na požiadanie spotrebiteľa alebo na okamžitý predaj a dané kozmetické výrobky sú výrobkami s nízkym mikrobiologickým rizikom podľa slovenskej technickej normy</w:t>
      </w:r>
      <w:r w:rsidRPr="00205C1F">
        <w:rPr>
          <w:rFonts w:ascii="Times New Roman" w:hAnsi="Times New Roman"/>
          <w:sz w:val="24"/>
          <w:szCs w:val="24"/>
          <w:vertAlign w:val="superscript"/>
        </w:rPr>
        <w:t>23a</w:t>
      </w:r>
      <w:r w:rsidRPr="00205C1F">
        <w:rPr>
          <w:rFonts w:ascii="Times New Roman" w:hAnsi="Times New Roman"/>
          <w:sz w:val="24"/>
          <w:szCs w:val="24"/>
        </w:rPr>
        <w:t>) alebo inej obdobnej technickej špecifikácie s porovnateľnými alebo prísnejšími požiadavkami.</w:t>
      </w:r>
    </w:p>
    <w:p w:rsidR="008D156B" w:rsidRPr="00205C1F" w:rsidRDefault="008D156B">
      <w:pPr>
        <w:spacing w:after="0" w:line="240" w:lineRule="auto"/>
        <w:jc w:val="both"/>
        <w:rPr>
          <w:rFonts w:ascii="Times New Roman" w:hAnsi="Times New Roman"/>
          <w:b/>
          <w:bCs/>
          <w:sz w:val="24"/>
          <w:szCs w:val="24"/>
        </w:rPr>
      </w:pPr>
    </w:p>
    <w:p w:rsidR="008D156B" w:rsidRPr="00205C1F" w:rsidRDefault="008D156B">
      <w:pPr>
        <w:spacing w:after="0" w:line="240" w:lineRule="auto"/>
        <w:ind w:firstLine="709"/>
        <w:jc w:val="both"/>
        <w:rPr>
          <w:rFonts w:ascii="Times New Roman" w:hAnsi="Times New Roman"/>
          <w:sz w:val="24"/>
          <w:szCs w:val="24"/>
          <w:lang w:eastAsia="sk-SK"/>
        </w:rPr>
      </w:pPr>
      <w:r w:rsidRPr="00205C1F">
        <w:rPr>
          <w:rFonts w:ascii="Times New Roman" w:hAnsi="Times New Roman"/>
          <w:sz w:val="24"/>
          <w:szCs w:val="24"/>
          <w:lang w:eastAsia="sk-SK"/>
        </w:rPr>
        <w:t xml:space="preserve"> (3) Podmienkou na vydanie osvedčenia </w:t>
      </w:r>
      <w:r w:rsidR="004D410A" w:rsidRPr="00205C1F">
        <w:rPr>
          <w:rFonts w:ascii="Times New Roman" w:hAnsi="Times New Roman"/>
          <w:sz w:val="24"/>
          <w:szCs w:val="24"/>
          <w:lang w:eastAsia="sk-SK"/>
        </w:rPr>
        <w:t>o odbornej spôsobilosti</w:t>
      </w:r>
      <w:r w:rsidR="004D410A" w:rsidRPr="00205C1F">
        <w:rPr>
          <w:rFonts w:ascii="Times New Roman" w:hAnsi="Times New Roman"/>
          <w:sz w:val="24"/>
          <w:szCs w:val="24"/>
        </w:rPr>
        <w:t xml:space="preserve"> na činnosti uvedené  v odseku 1 </w:t>
      </w:r>
      <w:r w:rsidR="004D410A" w:rsidRPr="00205C1F">
        <w:rPr>
          <w:rFonts w:ascii="Times New Roman" w:hAnsi="Times New Roman"/>
          <w:sz w:val="24"/>
          <w:szCs w:val="24"/>
          <w:lang w:eastAsia="sk-SK"/>
        </w:rPr>
        <w:t xml:space="preserve"> </w:t>
      </w:r>
      <w:r w:rsidRPr="00205C1F">
        <w:rPr>
          <w:rFonts w:ascii="Times New Roman" w:hAnsi="Times New Roman"/>
          <w:sz w:val="24"/>
          <w:szCs w:val="24"/>
          <w:lang w:eastAsia="sk-SK"/>
        </w:rPr>
        <w:t xml:space="preserve">je </w:t>
      </w:r>
      <w:r w:rsidRPr="00205C1F">
        <w:rPr>
          <w:rFonts w:ascii="Times New Roman" w:hAnsi="Times New Roman"/>
          <w:sz w:val="24"/>
        </w:rPr>
        <w:t>úspešne vykonaná skúška pred komisiou na preskúšanie odbornej spôsobilosti.</w:t>
      </w:r>
    </w:p>
    <w:p w:rsidR="008D156B" w:rsidRPr="00205C1F" w:rsidRDefault="008D156B">
      <w:pPr>
        <w:spacing w:after="0" w:line="240" w:lineRule="auto"/>
        <w:ind w:left="720"/>
        <w:jc w:val="both"/>
        <w:rPr>
          <w:rFonts w:ascii="Times New Roman" w:hAnsi="Times New Roman"/>
          <w:sz w:val="24"/>
          <w:szCs w:val="24"/>
          <w:lang w:eastAsia="sk-SK"/>
        </w:rPr>
      </w:pPr>
    </w:p>
    <w:p w:rsidR="008D156B" w:rsidRPr="00205C1F" w:rsidRDefault="008D156B">
      <w:pPr>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ab/>
        <w:t xml:space="preserve">(4) Odborná spôsobilosť sa </w:t>
      </w:r>
      <w:r w:rsidR="00E40D4E" w:rsidRPr="00205C1F">
        <w:rPr>
          <w:rFonts w:ascii="Times New Roman" w:hAnsi="Times New Roman"/>
          <w:sz w:val="24"/>
          <w:szCs w:val="24"/>
          <w:lang w:eastAsia="sk-SK"/>
        </w:rPr>
        <w:t xml:space="preserve">bez </w:t>
      </w:r>
      <w:r w:rsidR="001F70F5" w:rsidRPr="00205C1F">
        <w:rPr>
          <w:rFonts w:ascii="Times New Roman" w:hAnsi="Times New Roman"/>
          <w:sz w:val="24"/>
          <w:szCs w:val="24"/>
          <w:lang w:eastAsia="sk-SK"/>
        </w:rPr>
        <w:t xml:space="preserve">potreby </w:t>
      </w:r>
      <w:r w:rsidR="00E40D4E" w:rsidRPr="00205C1F">
        <w:rPr>
          <w:rFonts w:ascii="Times New Roman" w:hAnsi="Times New Roman"/>
          <w:sz w:val="24"/>
          <w:szCs w:val="24"/>
          <w:lang w:eastAsia="sk-SK"/>
        </w:rPr>
        <w:t>vykonan</w:t>
      </w:r>
      <w:r w:rsidR="001F70F5" w:rsidRPr="00205C1F">
        <w:rPr>
          <w:rFonts w:ascii="Times New Roman" w:hAnsi="Times New Roman"/>
          <w:sz w:val="24"/>
          <w:szCs w:val="24"/>
          <w:lang w:eastAsia="sk-SK"/>
        </w:rPr>
        <w:t>ia</w:t>
      </w:r>
      <w:r w:rsidR="00E40D4E" w:rsidRPr="00205C1F">
        <w:rPr>
          <w:rFonts w:ascii="Times New Roman" w:hAnsi="Times New Roman"/>
          <w:sz w:val="24"/>
          <w:szCs w:val="24"/>
          <w:lang w:eastAsia="sk-SK"/>
        </w:rPr>
        <w:t xml:space="preserve"> skúšky pred komisiou na preskúšanie odbornej spôsobilosti </w:t>
      </w:r>
      <w:r w:rsidRPr="00205C1F">
        <w:rPr>
          <w:rFonts w:ascii="Times New Roman" w:hAnsi="Times New Roman"/>
          <w:sz w:val="24"/>
          <w:szCs w:val="24"/>
          <w:lang w:eastAsia="sk-SK"/>
        </w:rPr>
        <w:t xml:space="preserve">môže preukázať aj </w:t>
      </w:r>
      <w:r w:rsidRPr="00205C1F">
        <w:rPr>
          <w:rFonts w:ascii="Times New Roman" w:hAnsi="Times New Roman"/>
          <w:sz w:val="24"/>
          <w:szCs w:val="24"/>
        </w:rPr>
        <w:t>dokladom o</w:t>
      </w:r>
    </w:p>
    <w:p w:rsidR="008D156B" w:rsidRPr="00205C1F" w:rsidRDefault="008D156B">
      <w:pPr>
        <w:numPr>
          <w:ilvl w:val="0"/>
          <w:numId w:val="25"/>
        </w:numPr>
        <w:spacing w:after="0" w:line="240" w:lineRule="auto"/>
        <w:ind w:left="0" w:firstLine="0"/>
        <w:jc w:val="both"/>
        <w:rPr>
          <w:rFonts w:ascii="Times New Roman" w:hAnsi="Times New Roman"/>
          <w:sz w:val="24"/>
          <w:szCs w:val="24"/>
          <w:lang w:eastAsia="sk-SK"/>
        </w:rPr>
      </w:pPr>
      <w:r w:rsidRPr="00205C1F">
        <w:rPr>
          <w:rFonts w:ascii="Times New Roman" w:hAnsi="Times New Roman"/>
          <w:sz w:val="24"/>
          <w:szCs w:val="24"/>
          <w:lang w:eastAsia="sk-SK"/>
        </w:rPr>
        <w:t>absolvovaní vzdelania podľa prílohy č. 3b</w:t>
      </w:r>
      <w:r w:rsidR="0015510A" w:rsidRPr="00205C1F">
        <w:rPr>
          <w:rFonts w:ascii="Times New Roman" w:hAnsi="Times New Roman"/>
          <w:sz w:val="24"/>
          <w:szCs w:val="24"/>
          <w:lang w:eastAsia="sk-SK"/>
        </w:rPr>
        <w:t>b</w:t>
      </w:r>
      <w:r w:rsidRPr="00205C1F">
        <w:rPr>
          <w:rFonts w:ascii="Times New Roman" w:hAnsi="Times New Roman"/>
          <w:sz w:val="24"/>
          <w:szCs w:val="24"/>
          <w:lang w:eastAsia="sk-SK"/>
        </w:rPr>
        <w:t>, alebo</w:t>
      </w:r>
    </w:p>
    <w:p w:rsidR="008D156B" w:rsidRPr="00205C1F" w:rsidRDefault="008D156B">
      <w:pPr>
        <w:numPr>
          <w:ilvl w:val="0"/>
          <w:numId w:val="25"/>
        </w:numPr>
        <w:spacing w:after="0" w:line="240" w:lineRule="auto"/>
        <w:ind w:left="0" w:firstLine="0"/>
        <w:jc w:val="both"/>
        <w:rPr>
          <w:rFonts w:ascii="Times New Roman" w:hAnsi="Times New Roman"/>
          <w:sz w:val="24"/>
          <w:szCs w:val="24"/>
          <w:lang w:eastAsia="sk-SK"/>
        </w:rPr>
      </w:pPr>
      <w:r w:rsidRPr="00205C1F">
        <w:rPr>
          <w:rFonts w:ascii="Times New Roman" w:hAnsi="Times New Roman"/>
          <w:sz w:val="24"/>
          <w:szCs w:val="24"/>
          <w:lang w:eastAsia="sk-SK"/>
        </w:rPr>
        <w:t xml:space="preserve">uznaní </w:t>
      </w:r>
      <w:r w:rsidR="0083325B" w:rsidRPr="00205C1F">
        <w:rPr>
          <w:rFonts w:ascii="Times New Roman" w:hAnsi="Times New Roman"/>
          <w:sz w:val="24"/>
          <w:szCs w:val="24"/>
          <w:lang w:eastAsia="sk-SK"/>
        </w:rPr>
        <w:t>dokladu o vzdelaní podľa osobitného  predpisu</w:t>
      </w:r>
      <w:r w:rsidRPr="00205C1F">
        <w:rPr>
          <w:rFonts w:ascii="Times New Roman" w:hAnsi="Times New Roman"/>
          <w:sz w:val="24"/>
          <w:szCs w:val="24"/>
          <w:lang w:eastAsia="sk-SK"/>
        </w:rPr>
        <w:t>.</w:t>
      </w:r>
      <w:r w:rsidRPr="00205C1F">
        <w:rPr>
          <w:rFonts w:ascii="Times New Roman" w:hAnsi="Times New Roman"/>
          <w:sz w:val="24"/>
          <w:szCs w:val="24"/>
          <w:vertAlign w:val="superscript"/>
          <w:lang w:eastAsia="sk-SK"/>
        </w:rPr>
        <w:t>21</w:t>
      </w:r>
      <w:r w:rsidRPr="00205C1F">
        <w:rPr>
          <w:rFonts w:ascii="Times New Roman" w:hAnsi="Times New Roman"/>
          <w:sz w:val="24"/>
          <w:szCs w:val="24"/>
          <w:lang w:eastAsia="sk-SK"/>
        </w:rPr>
        <w:t>)</w:t>
      </w:r>
    </w:p>
    <w:p w:rsidR="000D4DF4" w:rsidRPr="00205C1F" w:rsidRDefault="000D4DF4" w:rsidP="000D4DF4">
      <w:pPr>
        <w:spacing w:after="0" w:line="240" w:lineRule="auto"/>
        <w:jc w:val="both"/>
        <w:rPr>
          <w:rFonts w:ascii="Times New Roman" w:hAnsi="Times New Roman"/>
          <w:sz w:val="24"/>
          <w:szCs w:val="24"/>
          <w:lang w:eastAsia="sk-SK"/>
        </w:rPr>
      </w:pPr>
    </w:p>
    <w:p w:rsidR="008D156B" w:rsidRPr="00205C1F" w:rsidRDefault="008D156B">
      <w:pPr>
        <w:spacing w:after="0" w:line="240" w:lineRule="auto"/>
        <w:jc w:val="both"/>
        <w:rPr>
          <w:rFonts w:ascii="Times New Roman" w:hAnsi="Times New Roman"/>
          <w:sz w:val="24"/>
          <w:szCs w:val="24"/>
          <w:lang w:eastAsia="sk-SK"/>
        </w:rPr>
      </w:pPr>
    </w:p>
    <w:p w:rsidR="00C43110" w:rsidRPr="00205C1F" w:rsidRDefault="00C43110" w:rsidP="00C43110">
      <w:pPr>
        <w:jc w:val="center"/>
        <w:rPr>
          <w:rFonts w:ascii="Times New Roman" w:hAnsi="Times New Roman"/>
          <w:b/>
          <w:bCs/>
          <w:caps/>
          <w:sz w:val="24"/>
        </w:rPr>
      </w:pPr>
      <w:r w:rsidRPr="00205C1F">
        <w:rPr>
          <w:rFonts w:ascii="Times New Roman" w:hAnsi="Times New Roman"/>
          <w:b/>
          <w:bCs/>
          <w:caps/>
          <w:sz w:val="24"/>
        </w:rPr>
        <w:t>§ 16</w:t>
      </w:r>
      <w:r w:rsidRPr="00205C1F">
        <w:rPr>
          <w:rFonts w:ascii="Times New Roman" w:hAnsi="Times New Roman"/>
          <w:b/>
          <w:bCs/>
          <w:sz w:val="24"/>
        </w:rPr>
        <w:t>j</w:t>
      </w:r>
    </w:p>
    <w:p w:rsidR="00C43110" w:rsidRPr="00205C1F" w:rsidRDefault="00C43110" w:rsidP="00C43110">
      <w:pPr>
        <w:jc w:val="center"/>
        <w:rPr>
          <w:rFonts w:ascii="Times New Roman" w:hAnsi="Times New Roman"/>
          <w:b/>
          <w:bCs/>
          <w:sz w:val="24"/>
        </w:rPr>
      </w:pPr>
      <w:r w:rsidRPr="00205C1F">
        <w:rPr>
          <w:rFonts w:ascii="Times New Roman" w:hAnsi="Times New Roman"/>
          <w:b/>
          <w:bCs/>
          <w:iCs/>
          <w:sz w:val="24"/>
        </w:rPr>
        <w:lastRenderedPageBreak/>
        <w:t xml:space="preserve">Odborná spôsobilosť na </w:t>
      </w:r>
      <w:r w:rsidRPr="00205C1F">
        <w:rPr>
          <w:rFonts w:ascii="Times New Roman" w:hAnsi="Times New Roman"/>
          <w:b/>
          <w:bCs/>
          <w:sz w:val="24"/>
        </w:rPr>
        <w:t>prácu s akútne toxickými látkami a zmesami</w:t>
      </w:r>
    </w:p>
    <w:p w:rsidR="00C43110" w:rsidRPr="00205C1F" w:rsidRDefault="00C43110">
      <w:pPr>
        <w:numPr>
          <w:ilvl w:val="0"/>
          <w:numId w:val="33"/>
        </w:numPr>
        <w:spacing w:after="0" w:line="240" w:lineRule="auto"/>
        <w:ind w:left="425" w:hanging="426"/>
        <w:jc w:val="both"/>
        <w:rPr>
          <w:rFonts w:ascii="Times New Roman" w:hAnsi="Times New Roman"/>
          <w:sz w:val="24"/>
        </w:rPr>
      </w:pPr>
      <w:r w:rsidRPr="00205C1F">
        <w:rPr>
          <w:rFonts w:ascii="Times New Roman" w:hAnsi="Times New Roman"/>
          <w:sz w:val="24"/>
        </w:rPr>
        <w:t xml:space="preserve">Odborná spôsobilosť </w:t>
      </w:r>
      <w:r w:rsidRPr="00205C1F">
        <w:rPr>
          <w:rFonts w:ascii="Times New Roman" w:hAnsi="Times New Roman"/>
          <w:iCs/>
          <w:sz w:val="24"/>
        </w:rPr>
        <w:t xml:space="preserve">na </w:t>
      </w:r>
      <w:r w:rsidRPr="00205C1F">
        <w:rPr>
          <w:rFonts w:ascii="Times New Roman" w:hAnsi="Times New Roman"/>
          <w:sz w:val="24"/>
        </w:rPr>
        <w:t xml:space="preserve">prácu s akútne toxickými látkami a zmesami je súhrn teoretických vedomostí a praktických schopností, </w:t>
      </w:r>
      <w:r w:rsidRPr="00205C1F">
        <w:rPr>
          <w:rFonts w:ascii="Times New Roman" w:hAnsi="Times New Roman"/>
          <w:sz w:val="24"/>
          <w:szCs w:val="24"/>
        </w:rPr>
        <w:t>ktoré musí spĺňať žiadateľ o overenie odbornej spôsobilosti</w:t>
      </w:r>
      <w:r w:rsidRPr="00205C1F">
        <w:rPr>
          <w:rFonts w:ascii="Times New Roman" w:hAnsi="Times New Roman"/>
          <w:sz w:val="24"/>
        </w:rPr>
        <w:t xml:space="preserve"> na prácu s akútne toxickými látkami a zmesami, ktoré sú zaradené do triedy a kategórie nebezpečnosti</w:t>
      </w:r>
      <w:r w:rsidR="00553AE6" w:rsidRPr="00205C1F">
        <w:rPr>
          <w:rFonts w:ascii="Times New Roman" w:hAnsi="Times New Roman"/>
          <w:sz w:val="24"/>
          <w:vertAlign w:val="superscript"/>
        </w:rPr>
        <w:t>23b</w:t>
      </w:r>
      <w:r w:rsidRPr="00205C1F">
        <w:rPr>
          <w:rFonts w:ascii="Times New Roman" w:hAnsi="Times New Roman"/>
          <w:sz w:val="24"/>
        </w:rPr>
        <w:t>)</w:t>
      </w:r>
    </w:p>
    <w:p w:rsidR="00C43110" w:rsidRPr="00205C1F" w:rsidRDefault="00C43110">
      <w:pPr>
        <w:pStyle w:val="Zarkazkladnhotextu3"/>
        <w:numPr>
          <w:ilvl w:val="2"/>
          <w:numId w:val="34"/>
        </w:numPr>
        <w:tabs>
          <w:tab w:val="clear" w:pos="426"/>
          <w:tab w:val="left" w:pos="708"/>
        </w:tabs>
        <w:spacing w:line="240" w:lineRule="auto"/>
        <w:ind w:left="425" w:firstLine="0"/>
      </w:pPr>
      <w:r w:rsidRPr="00205C1F">
        <w:t xml:space="preserve">akútna toxicita kategórie 1 a kategórie 2 s výstražnými upozorneniami H300, H310, H330, </w:t>
      </w:r>
    </w:p>
    <w:p w:rsidR="00C43110" w:rsidRPr="00205C1F" w:rsidRDefault="00C43110">
      <w:pPr>
        <w:numPr>
          <w:ilvl w:val="2"/>
          <w:numId w:val="34"/>
        </w:numPr>
        <w:spacing w:after="0" w:line="240" w:lineRule="auto"/>
        <w:ind w:left="425" w:firstLine="0"/>
        <w:jc w:val="both"/>
        <w:rPr>
          <w:rFonts w:ascii="Times New Roman" w:hAnsi="Times New Roman"/>
          <w:sz w:val="24"/>
        </w:rPr>
      </w:pPr>
      <w:r w:rsidRPr="00205C1F">
        <w:rPr>
          <w:rFonts w:ascii="Times New Roman" w:hAnsi="Times New Roman"/>
          <w:sz w:val="24"/>
        </w:rPr>
        <w:t>akútna toxicita kategórie 3 s výstražnými upozorneniami H301, H311, H331, alebo</w:t>
      </w:r>
    </w:p>
    <w:p w:rsidR="00C43110" w:rsidRPr="00205C1F" w:rsidRDefault="00C43110">
      <w:pPr>
        <w:pStyle w:val="Zarkazkladnhotextu3"/>
        <w:numPr>
          <w:ilvl w:val="2"/>
          <w:numId w:val="34"/>
        </w:numPr>
        <w:tabs>
          <w:tab w:val="clear" w:pos="426"/>
          <w:tab w:val="left" w:pos="708"/>
        </w:tabs>
        <w:spacing w:line="240" w:lineRule="auto"/>
        <w:ind w:left="425" w:firstLine="0"/>
        <w:jc w:val="both"/>
      </w:pPr>
      <w:r w:rsidRPr="00205C1F">
        <w:t xml:space="preserve">toxicita pre špecifický cieľový orgán po jednorazovej expozícii kategórie 1 s výstražným upozornením H370. </w:t>
      </w:r>
    </w:p>
    <w:p w:rsidR="00C43110" w:rsidRPr="00205C1F" w:rsidRDefault="00C43110" w:rsidP="00C43110">
      <w:pPr>
        <w:pStyle w:val="Zarkazkladnhotextu3"/>
        <w:tabs>
          <w:tab w:val="clear" w:pos="426"/>
          <w:tab w:val="left" w:pos="708"/>
        </w:tabs>
        <w:spacing w:line="240" w:lineRule="auto"/>
        <w:jc w:val="both"/>
      </w:pPr>
    </w:p>
    <w:p w:rsidR="00C43110" w:rsidRPr="00205C1F" w:rsidRDefault="00C43110">
      <w:pPr>
        <w:numPr>
          <w:ilvl w:val="0"/>
          <w:numId w:val="33"/>
        </w:numPr>
        <w:spacing w:line="240" w:lineRule="auto"/>
        <w:ind w:left="426" w:hanging="426"/>
        <w:jc w:val="both"/>
        <w:rPr>
          <w:rFonts w:ascii="Times New Roman" w:hAnsi="Times New Roman"/>
          <w:sz w:val="24"/>
        </w:rPr>
      </w:pPr>
      <w:r w:rsidRPr="00205C1F">
        <w:rPr>
          <w:rFonts w:ascii="Times New Roman" w:hAnsi="Times New Roman"/>
          <w:sz w:val="24"/>
        </w:rPr>
        <w:t xml:space="preserve">Odborná spôsobilosť </w:t>
      </w:r>
      <w:r w:rsidRPr="00205C1F">
        <w:rPr>
          <w:rFonts w:ascii="Times New Roman" w:hAnsi="Times New Roman"/>
          <w:iCs/>
          <w:sz w:val="24"/>
        </w:rPr>
        <w:t xml:space="preserve">na </w:t>
      </w:r>
      <w:r w:rsidRPr="00205C1F">
        <w:rPr>
          <w:rFonts w:ascii="Times New Roman" w:hAnsi="Times New Roman"/>
          <w:sz w:val="24"/>
        </w:rPr>
        <w:t xml:space="preserve">prácu s akútne toxickými látkami a zmesami sa preukazuje aj na </w:t>
      </w:r>
      <w:r w:rsidR="009507AB" w:rsidRPr="00205C1F">
        <w:rPr>
          <w:rFonts w:ascii="Times New Roman" w:hAnsi="Times New Roman"/>
          <w:sz w:val="24"/>
        </w:rPr>
        <w:t xml:space="preserve">prácu s chemickými látkami uvedenými </w:t>
      </w:r>
      <w:r w:rsidRPr="00205C1F">
        <w:rPr>
          <w:rFonts w:ascii="Times New Roman" w:hAnsi="Times New Roman"/>
          <w:sz w:val="24"/>
        </w:rPr>
        <w:t xml:space="preserve">v prílohe č. 3; uvedené sa nevzťahuje na prácu s prípravkami </w:t>
      </w:r>
      <w:r w:rsidR="003C2C7A" w:rsidRPr="00205C1F">
        <w:rPr>
          <w:rFonts w:ascii="Times New Roman" w:hAnsi="Times New Roman"/>
          <w:sz w:val="24"/>
        </w:rPr>
        <w:t xml:space="preserve">na profesionálne použitie </w:t>
      </w:r>
      <w:r w:rsidRPr="00205C1F">
        <w:rPr>
          <w:rFonts w:ascii="Times New Roman" w:hAnsi="Times New Roman"/>
          <w:sz w:val="24"/>
        </w:rPr>
        <w:t xml:space="preserve">na reguláciu živočíšnych škodcov </w:t>
      </w:r>
      <w:proofErr w:type="spellStart"/>
      <w:r w:rsidRPr="00205C1F">
        <w:rPr>
          <w:rFonts w:ascii="Times New Roman" w:hAnsi="Times New Roman"/>
          <w:sz w:val="24"/>
        </w:rPr>
        <w:t>fumigáciou</w:t>
      </w:r>
      <w:proofErr w:type="spellEnd"/>
      <w:r w:rsidRPr="00205C1F">
        <w:rPr>
          <w:rFonts w:ascii="Times New Roman" w:hAnsi="Times New Roman"/>
          <w:sz w:val="24"/>
        </w:rPr>
        <w:t xml:space="preserve"> podľa § 16l.</w:t>
      </w:r>
    </w:p>
    <w:p w:rsidR="00C43110" w:rsidRPr="00205C1F" w:rsidRDefault="00C43110">
      <w:pPr>
        <w:numPr>
          <w:ilvl w:val="0"/>
          <w:numId w:val="33"/>
        </w:numPr>
        <w:spacing w:line="240" w:lineRule="auto"/>
        <w:ind w:left="426" w:hanging="426"/>
        <w:jc w:val="both"/>
        <w:rPr>
          <w:rFonts w:ascii="Times New Roman" w:hAnsi="Times New Roman"/>
          <w:sz w:val="24"/>
        </w:rPr>
      </w:pPr>
      <w:r w:rsidRPr="00205C1F">
        <w:rPr>
          <w:rFonts w:ascii="Times New Roman" w:hAnsi="Times New Roman"/>
          <w:sz w:val="24"/>
        </w:rPr>
        <w:t xml:space="preserve">Odbornú spôsobilosť </w:t>
      </w:r>
      <w:r w:rsidR="000A3153" w:rsidRPr="00205C1F">
        <w:rPr>
          <w:rFonts w:ascii="Times New Roman" w:hAnsi="Times New Roman"/>
          <w:sz w:val="24"/>
          <w:szCs w:val="24"/>
        </w:rPr>
        <w:t>na činnosti uvedené  v</w:t>
      </w:r>
      <w:r w:rsidR="001F70F5" w:rsidRPr="00205C1F">
        <w:rPr>
          <w:rFonts w:ascii="Times New Roman" w:hAnsi="Times New Roman"/>
          <w:sz w:val="24"/>
        </w:rPr>
        <w:t xml:space="preserve"> </w:t>
      </w:r>
      <w:r w:rsidRPr="00205C1F">
        <w:rPr>
          <w:rFonts w:ascii="Times New Roman" w:hAnsi="Times New Roman"/>
          <w:sz w:val="24"/>
        </w:rPr>
        <w:t xml:space="preserve">odseku 1 alebo odseku 2 preukazuje fyzická osoba – podnikateľ, ktorý vykonáva prácu samostatne, vedúci zamestnanec, ktorý je na pracovisku zodpovedný za odborné vykonávanie týchto činností, alebo zamestnanec, ktorý vykonáva prácu samostatne. </w:t>
      </w:r>
    </w:p>
    <w:p w:rsidR="00C43110" w:rsidRPr="00205C1F" w:rsidRDefault="00C43110">
      <w:pPr>
        <w:numPr>
          <w:ilvl w:val="0"/>
          <w:numId w:val="33"/>
        </w:numPr>
        <w:spacing w:after="0" w:line="240" w:lineRule="auto"/>
        <w:ind w:left="426" w:hanging="426"/>
        <w:jc w:val="both"/>
        <w:rPr>
          <w:rFonts w:ascii="Times New Roman" w:hAnsi="Times New Roman"/>
          <w:iCs/>
          <w:sz w:val="24"/>
        </w:rPr>
      </w:pPr>
      <w:r w:rsidRPr="00205C1F">
        <w:rPr>
          <w:rFonts w:ascii="Times New Roman" w:hAnsi="Times New Roman"/>
          <w:sz w:val="24"/>
        </w:rPr>
        <w:t>Podmienky na vydanie osvedčenia o odbornej spôsobilosti</w:t>
      </w:r>
      <w:r w:rsidR="001F70F5" w:rsidRPr="00205C1F">
        <w:rPr>
          <w:rFonts w:ascii="Times New Roman" w:hAnsi="Times New Roman"/>
          <w:sz w:val="24"/>
        </w:rPr>
        <w:t xml:space="preserve"> </w:t>
      </w:r>
      <w:r w:rsidR="001F70F5" w:rsidRPr="00205C1F">
        <w:rPr>
          <w:rFonts w:ascii="Times New Roman" w:hAnsi="Times New Roman"/>
          <w:sz w:val="24"/>
          <w:szCs w:val="24"/>
        </w:rPr>
        <w:t xml:space="preserve">na činnosti uvedené  v </w:t>
      </w:r>
      <w:r w:rsidR="001F70F5" w:rsidRPr="00205C1F">
        <w:rPr>
          <w:rFonts w:ascii="Times New Roman" w:hAnsi="Times New Roman"/>
          <w:sz w:val="24"/>
        </w:rPr>
        <w:t xml:space="preserve">odseku 1 </w:t>
      </w:r>
      <w:r w:rsidRPr="00205C1F">
        <w:rPr>
          <w:rFonts w:ascii="Times New Roman" w:hAnsi="Times New Roman"/>
          <w:sz w:val="24"/>
        </w:rPr>
        <w:t xml:space="preserve"> sú</w:t>
      </w:r>
    </w:p>
    <w:p w:rsidR="00C43110" w:rsidRPr="00205C1F" w:rsidRDefault="00C43110">
      <w:pPr>
        <w:numPr>
          <w:ilvl w:val="0"/>
          <w:numId w:val="35"/>
        </w:numPr>
        <w:spacing w:after="0" w:line="240" w:lineRule="auto"/>
        <w:ind w:left="709" w:hanging="283"/>
        <w:jc w:val="both"/>
        <w:rPr>
          <w:rFonts w:ascii="Times New Roman" w:hAnsi="Times New Roman"/>
          <w:sz w:val="24"/>
        </w:rPr>
      </w:pPr>
      <w:r w:rsidRPr="00205C1F">
        <w:rPr>
          <w:rFonts w:ascii="Times New Roman" w:hAnsi="Times New Roman"/>
          <w:sz w:val="24"/>
        </w:rPr>
        <w:t xml:space="preserve"> ukončené </w:t>
      </w:r>
      <w:r w:rsidR="00E40D4E" w:rsidRPr="00205C1F">
        <w:rPr>
          <w:rFonts w:ascii="Times New Roman" w:hAnsi="Times New Roman"/>
          <w:sz w:val="24"/>
        </w:rPr>
        <w:t xml:space="preserve">najmenej </w:t>
      </w:r>
      <w:r w:rsidRPr="00205C1F">
        <w:rPr>
          <w:rFonts w:ascii="Times New Roman" w:hAnsi="Times New Roman"/>
          <w:sz w:val="24"/>
        </w:rPr>
        <w:t xml:space="preserve">stredoškolské vzdelanie,  </w:t>
      </w:r>
    </w:p>
    <w:p w:rsidR="00C43110" w:rsidRPr="00205C1F" w:rsidRDefault="00C43110">
      <w:pPr>
        <w:numPr>
          <w:ilvl w:val="0"/>
          <w:numId w:val="35"/>
        </w:numPr>
        <w:spacing w:after="0" w:line="240" w:lineRule="auto"/>
        <w:ind w:left="709" w:hanging="283"/>
        <w:jc w:val="both"/>
        <w:rPr>
          <w:rFonts w:ascii="Times New Roman" w:hAnsi="Times New Roman"/>
          <w:sz w:val="24"/>
        </w:rPr>
      </w:pPr>
      <w:r w:rsidRPr="00205C1F">
        <w:rPr>
          <w:rFonts w:ascii="Times New Roman" w:hAnsi="Times New Roman"/>
          <w:sz w:val="24"/>
        </w:rPr>
        <w:t xml:space="preserve"> odborná prax podľa odsekov 7 a</w:t>
      </w:r>
      <w:r w:rsidR="00E40D4E" w:rsidRPr="00205C1F">
        <w:rPr>
          <w:rFonts w:ascii="Times New Roman" w:hAnsi="Times New Roman"/>
          <w:sz w:val="24"/>
        </w:rPr>
        <w:t>lebo</w:t>
      </w:r>
      <w:r w:rsidRPr="00205C1F">
        <w:rPr>
          <w:rFonts w:ascii="Times New Roman" w:hAnsi="Times New Roman"/>
          <w:sz w:val="24"/>
        </w:rPr>
        <w:t xml:space="preserve"> 8,</w:t>
      </w:r>
    </w:p>
    <w:p w:rsidR="00C43110" w:rsidRPr="00205C1F" w:rsidRDefault="00C43110">
      <w:pPr>
        <w:numPr>
          <w:ilvl w:val="0"/>
          <w:numId w:val="35"/>
        </w:numPr>
        <w:spacing w:after="0" w:line="240" w:lineRule="auto"/>
        <w:ind w:left="709" w:hanging="283"/>
        <w:jc w:val="both"/>
        <w:rPr>
          <w:rFonts w:ascii="Times New Roman" w:hAnsi="Times New Roman"/>
          <w:sz w:val="24"/>
        </w:rPr>
      </w:pPr>
      <w:r w:rsidRPr="00205C1F">
        <w:rPr>
          <w:rFonts w:ascii="Times New Roman" w:hAnsi="Times New Roman"/>
          <w:sz w:val="24"/>
        </w:rPr>
        <w:t xml:space="preserve"> odborná príprava, ak odseky 14 a 15 neustanovujú inak,</w:t>
      </w:r>
    </w:p>
    <w:p w:rsidR="00C43110" w:rsidRPr="00205C1F" w:rsidRDefault="00C43110">
      <w:pPr>
        <w:numPr>
          <w:ilvl w:val="0"/>
          <w:numId w:val="35"/>
        </w:numPr>
        <w:spacing w:after="0" w:line="240" w:lineRule="auto"/>
        <w:ind w:left="709" w:hanging="283"/>
        <w:jc w:val="both"/>
        <w:rPr>
          <w:rFonts w:ascii="Times New Roman" w:hAnsi="Times New Roman"/>
          <w:sz w:val="24"/>
        </w:rPr>
      </w:pPr>
      <w:r w:rsidRPr="00205C1F">
        <w:rPr>
          <w:rFonts w:ascii="Times New Roman" w:hAnsi="Times New Roman"/>
          <w:sz w:val="24"/>
        </w:rPr>
        <w:t xml:space="preserve"> úspešne vykonaná skúška pred komisiou na preskúšanie odbornej spôsobilosti, ak v odsek</w:t>
      </w:r>
      <w:r w:rsidR="003C2C7A" w:rsidRPr="00205C1F">
        <w:rPr>
          <w:rFonts w:ascii="Times New Roman" w:hAnsi="Times New Roman"/>
          <w:sz w:val="24"/>
        </w:rPr>
        <w:t>och</w:t>
      </w:r>
      <w:r w:rsidRPr="00205C1F">
        <w:rPr>
          <w:rFonts w:ascii="Times New Roman" w:hAnsi="Times New Roman"/>
          <w:sz w:val="24"/>
        </w:rPr>
        <w:t xml:space="preserve"> 5</w:t>
      </w:r>
      <w:r w:rsidR="00E40D4E" w:rsidRPr="00205C1F">
        <w:rPr>
          <w:rFonts w:ascii="Times New Roman" w:hAnsi="Times New Roman"/>
          <w:sz w:val="24"/>
        </w:rPr>
        <w:t>, 9 a</w:t>
      </w:r>
      <w:r w:rsidR="003C2C7A" w:rsidRPr="00205C1F">
        <w:rPr>
          <w:rFonts w:ascii="Times New Roman" w:hAnsi="Times New Roman"/>
          <w:sz w:val="24"/>
        </w:rPr>
        <w:t>lebo</w:t>
      </w:r>
      <w:r w:rsidR="00E40D4E" w:rsidRPr="00205C1F">
        <w:rPr>
          <w:rFonts w:ascii="Times New Roman" w:hAnsi="Times New Roman"/>
          <w:sz w:val="24"/>
        </w:rPr>
        <w:t> 10</w:t>
      </w:r>
      <w:r w:rsidRPr="00205C1F">
        <w:rPr>
          <w:rFonts w:ascii="Times New Roman" w:hAnsi="Times New Roman"/>
          <w:sz w:val="24"/>
        </w:rPr>
        <w:t xml:space="preserve"> nie je ustanovené inak.</w:t>
      </w:r>
    </w:p>
    <w:p w:rsidR="00C43110" w:rsidRPr="00205C1F" w:rsidRDefault="00C43110" w:rsidP="00C43110">
      <w:pPr>
        <w:spacing w:after="0" w:line="240" w:lineRule="auto"/>
        <w:ind w:left="709"/>
        <w:jc w:val="both"/>
        <w:rPr>
          <w:rFonts w:ascii="Times New Roman" w:hAnsi="Times New Roman"/>
          <w:sz w:val="24"/>
        </w:rPr>
      </w:pPr>
    </w:p>
    <w:p w:rsidR="00C43110" w:rsidRPr="00205C1F" w:rsidRDefault="00C43110">
      <w:pPr>
        <w:numPr>
          <w:ilvl w:val="0"/>
          <w:numId w:val="33"/>
        </w:numPr>
        <w:spacing w:after="0" w:line="240" w:lineRule="auto"/>
        <w:ind w:left="426" w:hanging="426"/>
        <w:jc w:val="both"/>
        <w:rPr>
          <w:rFonts w:ascii="Times New Roman" w:hAnsi="Times New Roman"/>
          <w:iCs/>
          <w:sz w:val="24"/>
        </w:rPr>
      </w:pPr>
      <w:r w:rsidRPr="00205C1F">
        <w:rPr>
          <w:rFonts w:ascii="Times New Roman" w:hAnsi="Times New Roman"/>
          <w:sz w:val="24"/>
        </w:rPr>
        <w:t>Podmienky na vydanie osvedčenia o</w:t>
      </w:r>
      <w:r w:rsidR="00E40D4E" w:rsidRPr="00205C1F">
        <w:rPr>
          <w:rFonts w:ascii="Times New Roman" w:hAnsi="Times New Roman"/>
          <w:sz w:val="24"/>
        </w:rPr>
        <w:t> </w:t>
      </w:r>
      <w:r w:rsidRPr="00205C1F">
        <w:rPr>
          <w:rFonts w:ascii="Times New Roman" w:hAnsi="Times New Roman"/>
          <w:sz w:val="24"/>
        </w:rPr>
        <w:t>odbornej spôsobilosti bez vykonania skúšky pred komisiou na preskúšanie odbornej spôsobilosti sú</w:t>
      </w:r>
    </w:p>
    <w:p w:rsidR="00C43110" w:rsidRPr="00205C1F" w:rsidRDefault="00C43110">
      <w:pPr>
        <w:numPr>
          <w:ilvl w:val="0"/>
          <w:numId w:val="23"/>
        </w:numPr>
        <w:spacing w:after="0" w:line="240" w:lineRule="auto"/>
        <w:ind w:left="851" w:hanging="425"/>
        <w:jc w:val="both"/>
        <w:rPr>
          <w:rFonts w:ascii="Times New Roman" w:hAnsi="Times New Roman"/>
          <w:sz w:val="24"/>
        </w:rPr>
      </w:pPr>
      <w:r w:rsidRPr="00205C1F">
        <w:rPr>
          <w:rFonts w:ascii="Times New Roman" w:hAnsi="Times New Roman"/>
          <w:sz w:val="24"/>
        </w:rPr>
        <w:t xml:space="preserve"> ukončené </w:t>
      </w:r>
      <w:r w:rsidR="000F4834" w:rsidRPr="00205C1F">
        <w:rPr>
          <w:rFonts w:ascii="Times New Roman" w:hAnsi="Times New Roman"/>
          <w:sz w:val="24"/>
        </w:rPr>
        <w:t xml:space="preserve">najmenej </w:t>
      </w:r>
      <w:r w:rsidRPr="00205C1F">
        <w:rPr>
          <w:rFonts w:ascii="Times New Roman" w:hAnsi="Times New Roman"/>
          <w:sz w:val="24"/>
        </w:rPr>
        <w:t xml:space="preserve">stredoškolské vzdelanie, </w:t>
      </w:r>
    </w:p>
    <w:p w:rsidR="00C43110" w:rsidRPr="00205C1F" w:rsidRDefault="00C43110">
      <w:pPr>
        <w:numPr>
          <w:ilvl w:val="0"/>
          <w:numId w:val="23"/>
        </w:numPr>
        <w:spacing w:after="0" w:line="240" w:lineRule="auto"/>
        <w:ind w:left="709" w:hanging="283"/>
        <w:jc w:val="both"/>
        <w:rPr>
          <w:rFonts w:ascii="Times New Roman" w:hAnsi="Times New Roman"/>
          <w:sz w:val="24"/>
        </w:rPr>
      </w:pPr>
      <w:r w:rsidRPr="00205C1F">
        <w:rPr>
          <w:rFonts w:ascii="Times New Roman" w:hAnsi="Times New Roman"/>
          <w:sz w:val="24"/>
        </w:rPr>
        <w:t xml:space="preserve"> </w:t>
      </w:r>
      <w:r w:rsidR="00C600B0" w:rsidRPr="00205C1F">
        <w:rPr>
          <w:rFonts w:ascii="Times New Roman" w:hAnsi="Times New Roman"/>
          <w:sz w:val="24"/>
        </w:rPr>
        <w:t>o</w:t>
      </w:r>
      <w:r w:rsidRPr="00205C1F">
        <w:rPr>
          <w:rFonts w:ascii="Times New Roman" w:hAnsi="Times New Roman"/>
          <w:sz w:val="24"/>
        </w:rPr>
        <w:t>dborná prax podľa odsekov 9 a</w:t>
      </w:r>
      <w:r w:rsidR="00E40D4E" w:rsidRPr="00205C1F">
        <w:rPr>
          <w:rFonts w:ascii="Times New Roman" w:hAnsi="Times New Roman"/>
          <w:sz w:val="24"/>
        </w:rPr>
        <w:t>lebo</w:t>
      </w:r>
      <w:r w:rsidRPr="00205C1F">
        <w:rPr>
          <w:rFonts w:ascii="Times New Roman" w:hAnsi="Times New Roman"/>
          <w:sz w:val="24"/>
        </w:rPr>
        <w:t xml:space="preserve"> 10, </w:t>
      </w:r>
    </w:p>
    <w:p w:rsidR="00C43110" w:rsidRPr="00205C1F" w:rsidRDefault="00C43110">
      <w:pPr>
        <w:numPr>
          <w:ilvl w:val="0"/>
          <w:numId w:val="23"/>
        </w:numPr>
        <w:spacing w:after="0" w:line="240" w:lineRule="auto"/>
        <w:ind w:left="709" w:hanging="283"/>
        <w:jc w:val="both"/>
        <w:rPr>
          <w:rFonts w:ascii="Times New Roman" w:hAnsi="Times New Roman"/>
          <w:sz w:val="24"/>
        </w:rPr>
      </w:pPr>
      <w:r w:rsidRPr="00205C1F">
        <w:rPr>
          <w:rFonts w:ascii="Times New Roman" w:hAnsi="Times New Roman"/>
          <w:sz w:val="24"/>
        </w:rPr>
        <w:t xml:space="preserve"> odborná príprava, ak odseky 14 a 15 neustanovujú inak.</w:t>
      </w:r>
    </w:p>
    <w:p w:rsidR="00C43110" w:rsidRPr="00205C1F" w:rsidRDefault="00C43110" w:rsidP="00C43110">
      <w:pPr>
        <w:spacing w:after="0" w:line="240" w:lineRule="auto"/>
        <w:ind w:left="709"/>
        <w:jc w:val="both"/>
        <w:rPr>
          <w:rFonts w:ascii="Times New Roman" w:hAnsi="Times New Roman"/>
          <w:sz w:val="24"/>
        </w:rPr>
      </w:pPr>
    </w:p>
    <w:p w:rsidR="00C43110" w:rsidRPr="00205C1F" w:rsidRDefault="00C43110">
      <w:pPr>
        <w:numPr>
          <w:ilvl w:val="0"/>
          <w:numId w:val="33"/>
        </w:numPr>
        <w:spacing w:after="0" w:line="240" w:lineRule="auto"/>
        <w:ind w:left="426" w:hanging="426"/>
        <w:jc w:val="both"/>
        <w:rPr>
          <w:rFonts w:ascii="Times New Roman" w:hAnsi="Times New Roman"/>
          <w:sz w:val="24"/>
        </w:rPr>
      </w:pPr>
      <w:r w:rsidRPr="00205C1F">
        <w:rPr>
          <w:rFonts w:ascii="Times New Roman" w:hAnsi="Times New Roman"/>
          <w:sz w:val="24"/>
        </w:rPr>
        <w:t>Splnenie podmienok podľa odseku 4 písm. a) až c), odseku 5, alebo odseku 12 písm. a) až c) sa preukazuje dokladom o</w:t>
      </w:r>
    </w:p>
    <w:p w:rsidR="00C43110" w:rsidRPr="00205C1F" w:rsidRDefault="00C43110">
      <w:pPr>
        <w:numPr>
          <w:ilvl w:val="0"/>
          <w:numId w:val="36"/>
        </w:numPr>
        <w:spacing w:after="0" w:line="240" w:lineRule="auto"/>
        <w:ind w:hanging="294"/>
        <w:jc w:val="both"/>
        <w:rPr>
          <w:rFonts w:ascii="Times New Roman" w:hAnsi="Times New Roman"/>
          <w:sz w:val="24"/>
        </w:rPr>
      </w:pPr>
      <w:r w:rsidRPr="00205C1F">
        <w:rPr>
          <w:rFonts w:ascii="Times New Roman" w:hAnsi="Times New Roman"/>
          <w:sz w:val="24"/>
        </w:rPr>
        <w:t xml:space="preserve">vzdelaní, alebo dokladom o uznaní </w:t>
      </w:r>
      <w:r w:rsidR="0083325B" w:rsidRPr="00205C1F">
        <w:rPr>
          <w:rFonts w:ascii="Times New Roman" w:hAnsi="Times New Roman"/>
          <w:sz w:val="24"/>
        </w:rPr>
        <w:t>dokladu o vzdelaní podľa osobitného  predpisu</w:t>
      </w:r>
      <w:r w:rsidRPr="00205C1F">
        <w:rPr>
          <w:rFonts w:ascii="Times New Roman" w:hAnsi="Times New Roman"/>
          <w:sz w:val="24"/>
        </w:rPr>
        <w:t>,</w:t>
      </w:r>
      <w:r w:rsidRPr="00205C1F">
        <w:rPr>
          <w:rFonts w:ascii="Times New Roman" w:hAnsi="Times New Roman"/>
          <w:sz w:val="24"/>
          <w:vertAlign w:val="superscript"/>
        </w:rPr>
        <w:t>21</w:t>
      </w:r>
      <w:r w:rsidRPr="00205C1F">
        <w:rPr>
          <w:rFonts w:ascii="Times New Roman" w:hAnsi="Times New Roman"/>
          <w:sz w:val="24"/>
        </w:rPr>
        <w:t>)</w:t>
      </w:r>
    </w:p>
    <w:p w:rsidR="00C43110" w:rsidRPr="00205C1F" w:rsidRDefault="00C43110">
      <w:pPr>
        <w:numPr>
          <w:ilvl w:val="0"/>
          <w:numId w:val="36"/>
        </w:numPr>
        <w:spacing w:after="0" w:line="240" w:lineRule="auto"/>
        <w:ind w:hanging="294"/>
        <w:jc w:val="both"/>
        <w:rPr>
          <w:rFonts w:ascii="Times New Roman" w:hAnsi="Times New Roman"/>
          <w:sz w:val="24"/>
        </w:rPr>
      </w:pPr>
      <w:r w:rsidRPr="00205C1F">
        <w:rPr>
          <w:rFonts w:ascii="Times New Roman" w:hAnsi="Times New Roman"/>
          <w:sz w:val="24"/>
        </w:rPr>
        <w:t>dĺžke odbornej praxe podľa odsekov 7 až 10, dokladom o absolvovaní odbornej prípravy podľa odseku 14, ktorý nemôže byť starší ako dva roky.</w:t>
      </w:r>
    </w:p>
    <w:p w:rsidR="00C43110" w:rsidRPr="00205C1F" w:rsidRDefault="00C43110" w:rsidP="00C43110">
      <w:pPr>
        <w:spacing w:after="0" w:line="240" w:lineRule="auto"/>
        <w:ind w:left="720"/>
        <w:jc w:val="both"/>
        <w:rPr>
          <w:rFonts w:ascii="Times New Roman" w:hAnsi="Times New Roman"/>
          <w:sz w:val="24"/>
        </w:rPr>
      </w:pPr>
    </w:p>
    <w:p w:rsidR="00C43110" w:rsidRPr="00205C1F" w:rsidRDefault="00C43110">
      <w:pPr>
        <w:numPr>
          <w:ilvl w:val="0"/>
          <w:numId w:val="33"/>
        </w:numPr>
        <w:spacing w:line="240" w:lineRule="auto"/>
        <w:ind w:left="426" w:hanging="426"/>
        <w:jc w:val="both"/>
        <w:rPr>
          <w:rFonts w:ascii="Times New Roman" w:hAnsi="Times New Roman"/>
          <w:sz w:val="24"/>
        </w:rPr>
      </w:pPr>
      <w:r w:rsidRPr="00205C1F">
        <w:rPr>
          <w:rFonts w:ascii="Times New Roman" w:hAnsi="Times New Roman"/>
          <w:sz w:val="24"/>
        </w:rPr>
        <w:t xml:space="preserve">Žiadateľ o overenie odbornej spôsobilosti na obchodovanie s akútne toxickými látkami a zmesami podľa odseku 1 alebo odseku 2, ktoré sú určené na dodanie konečnému spotrebiteľovi v pôvodnom balení a ich distribúciu, ktorý vykonával túto činnosť najmenej dva po sebe nasledujúce roky, sa preukáže dokladom o absolvovaní odbornej prípravy podľa odseku 4 písm. c), alebo odseku 12 písm. c) a musí vykonať skúšku pred komisiou na preskúšanie odbornej spôsobilosti. </w:t>
      </w:r>
    </w:p>
    <w:p w:rsidR="00C43110" w:rsidRPr="00205C1F" w:rsidRDefault="00C43110">
      <w:pPr>
        <w:numPr>
          <w:ilvl w:val="0"/>
          <w:numId w:val="33"/>
        </w:numPr>
        <w:spacing w:line="240" w:lineRule="auto"/>
        <w:ind w:left="426" w:hanging="426"/>
        <w:jc w:val="both"/>
        <w:rPr>
          <w:rFonts w:ascii="Times New Roman" w:hAnsi="Times New Roman"/>
          <w:sz w:val="24"/>
        </w:rPr>
      </w:pPr>
      <w:r w:rsidRPr="00205C1F">
        <w:rPr>
          <w:rFonts w:ascii="Times New Roman" w:hAnsi="Times New Roman"/>
          <w:sz w:val="24"/>
        </w:rPr>
        <w:t xml:space="preserve">Žiadateľ o overenie odbornej spôsobilosti na odborné využitie akútne toxických látok a zmesí podľa odseku 1 alebo odseku 2, ktorý vykonával túto činnosť najmenej tri po sebe </w:t>
      </w:r>
      <w:r w:rsidRPr="00205C1F">
        <w:rPr>
          <w:rFonts w:ascii="Times New Roman" w:hAnsi="Times New Roman"/>
          <w:sz w:val="24"/>
        </w:rPr>
        <w:lastRenderedPageBreak/>
        <w:t xml:space="preserve">nasledujúce roky, sa preukáže dokladom o absolvovaní odbornej prípravy podľa odseku 4 písm. c), alebo odseku 12 písm. c) a musí vykonať skúšku pred komisiou na preskúšanie odbornej spôsobilosti. </w:t>
      </w:r>
    </w:p>
    <w:p w:rsidR="00C43110" w:rsidRPr="00205C1F" w:rsidRDefault="00C43110">
      <w:pPr>
        <w:numPr>
          <w:ilvl w:val="0"/>
          <w:numId w:val="33"/>
        </w:numPr>
        <w:spacing w:line="240" w:lineRule="auto"/>
        <w:ind w:left="426" w:hanging="426"/>
        <w:jc w:val="both"/>
        <w:rPr>
          <w:rFonts w:ascii="Times New Roman" w:hAnsi="Times New Roman"/>
          <w:sz w:val="24"/>
        </w:rPr>
      </w:pPr>
      <w:r w:rsidRPr="00205C1F">
        <w:rPr>
          <w:rFonts w:ascii="Times New Roman" w:hAnsi="Times New Roman"/>
          <w:sz w:val="24"/>
        </w:rPr>
        <w:t xml:space="preserve">Žiadateľ o overenie odbornej spôsobilosti na obchodovanie s akútne toxickými látkami a zmesami podľa odseku 1 alebo odseku 2, ktoré sú určené na dodanie konečnému spotrebiteľovi v pôvodnom balení a ich distribúciu, nemusí vykonať skúšku pred komisiou na preskúšanie odbornej spôsobilosti, ak vykonával túto činnosť najmenej päť po sebe nasledujúcich rokov a preukáže sa dokladom o absolvovaní odbornej prípravy podľa odseku 5 písm. c), alebo odseku 12 písm. c). </w:t>
      </w:r>
    </w:p>
    <w:p w:rsidR="00C43110" w:rsidRPr="00205C1F" w:rsidRDefault="00C43110">
      <w:pPr>
        <w:numPr>
          <w:ilvl w:val="0"/>
          <w:numId w:val="33"/>
        </w:numPr>
        <w:spacing w:line="240" w:lineRule="auto"/>
        <w:ind w:left="426" w:hanging="426"/>
        <w:jc w:val="both"/>
        <w:rPr>
          <w:rFonts w:ascii="Times New Roman" w:hAnsi="Times New Roman"/>
          <w:sz w:val="24"/>
        </w:rPr>
      </w:pPr>
      <w:r w:rsidRPr="00205C1F">
        <w:rPr>
          <w:rFonts w:ascii="Times New Roman" w:hAnsi="Times New Roman"/>
          <w:sz w:val="24"/>
        </w:rPr>
        <w:t xml:space="preserve">Žiadateľ o overenie odbornej spôsobilosti na odborné využitie akútne toxických látok a zmesí podľa odseku 1 nemusí vykonať skúšku pred komisiou na preskúšanie odbornej spôsobilosti, ak vykonával túto činnosť najmenej šesť po sebe nasledujúcich rokov a preukáže sa dokladom o absolvovaní odbornej prípravy podľa odseku 5 písm. c). </w:t>
      </w:r>
    </w:p>
    <w:p w:rsidR="00C43110" w:rsidRPr="00205C1F" w:rsidRDefault="00C43110">
      <w:pPr>
        <w:numPr>
          <w:ilvl w:val="0"/>
          <w:numId w:val="33"/>
        </w:numPr>
        <w:spacing w:line="240" w:lineRule="auto"/>
        <w:ind w:left="426" w:hanging="426"/>
        <w:jc w:val="both"/>
        <w:rPr>
          <w:rFonts w:ascii="Times New Roman" w:hAnsi="Times New Roman"/>
          <w:sz w:val="24"/>
        </w:rPr>
      </w:pPr>
      <w:r w:rsidRPr="00205C1F">
        <w:rPr>
          <w:rFonts w:ascii="Times New Roman" w:hAnsi="Times New Roman"/>
          <w:sz w:val="24"/>
        </w:rPr>
        <w:t>Ustanovenie odseku 10 sa nevzťahuje na vykonávanie činnosti, ktorá zahŕňa odborné vyu</w:t>
      </w:r>
      <w:r w:rsidR="001F70F5" w:rsidRPr="00205C1F">
        <w:rPr>
          <w:rFonts w:ascii="Times New Roman" w:hAnsi="Times New Roman"/>
          <w:sz w:val="24"/>
        </w:rPr>
        <w:t>ž</w:t>
      </w:r>
      <w:r w:rsidR="002E4906" w:rsidRPr="00205C1F">
        <w:rPr>
          <w:rFonts w:ascii="Times New Roman" w:hAnsi="Times New Roman"/>
          <w:sz w:val="24"/>
        </w:rPr>
        <w:t>itie</w:t>
      </w:r>
      <w:r w:rsidRPr="00205C1F">
        <w:rPr>
          <w:rFonts w:ascii="Times New Roman" w:hAnsi="Times New Roman"/>
          <w:sz w:val="24"/>
        </w:rPr>
        <w:t xml:space="preserve"> chemických látok uvedených v prílohe č. 3. </w:t>
      </w:r>
    </w:p>
    <w:p w:rsidR="00C43110" w:rsidRPr="00205C1F" w:rsidRDefault="00C43110" w:rsidP="00FD4F47">
      <w:pPr>
        <w:numPr>
          <w:ilvl w:val="0"/>
          <w:numId w:val="33"/>
        </w:numPr>
        <w:spacing w:after="0" w:line="240" w:lineRule="auto"/>
        <w:ind w:left="426" w:hanging="426"/>
        <w:jc w:val="both"/>
        <w:rPr>
          <w:rFonts w:ascii="Times New Roman" w:hAnsi="Times New Roman"/>
          <w:iCs/>
          <w:sz w:val="24"/>
        </w:rPr>
      </w:pPr>
      <w:r w:rsidRPr="00205C1F">
        <w:rPr>
          <w:rFonts w:ascii="Times New Roman" w:hAnsi="Times New Roman"/>
          <w:sz w:val="24"/>
        </w:rPr>
        <w:t>Podmienky na vydanie osvedčenia o odbornej spôsobilosti na odborné využ</w:t>
      </w:r>
      <w:r w:rsidR="002E4906" w:rsidRPr="00205C1F">
        <w:rPr>
          <w:rFonts w:ascii="Times New Roman" w:hAnsi="Times New Roman"/>
          <w:sz w:val="24"/>
        </w:rPr>
        <w:t>itie</w:t>
      </w:r>
      <w:r w:rsidRPr="00205C1F">
        <w:rPr>
          <w:rFonts w:ascii="Times New Roman" w:hAnsi="Times New Roman"/>
          <w:sz w:val="24"/>
        </w:rPr>
        <w:t xml:space="preserve"> chemických látok uvedených v prílohe č. 3 sú</w:t>
      </w:r>
    </w:p>
    <w:p w:rsidR="00C43110" w:rsidRPr="00205C1F" w:rsidRDefault="00C43110" w:rsidP="00FD4F47">
      <w:pPr>
        <w:numPr>
          <w:ilvl w:val="0"/>
          <w:numId w:val="37"/>
        </w:numPr>
        <w:spacing w:after="0" w:line="240" w:lineRule="auto"/>
        <w:ind w:left="426" w:firstLine="0"/>
        <w:jc w:val="both"/>
        <w:rPr>
          <w:rFonts w:ascii="Times New Roman" w:hAnsi="Times New Roman"/>
          <w:sz w:val="24"/>
        </w:rPr>
      </w:pPr>
      <w:r w:rsidRPr="00205C1F">
        <w:rPr>
          <w:rFonts w:ascii="Times New Roman" w:hAnsi="Times New Roman"/>
          <w:sz w:val="24"/>
        </w:rPr>
        <w:t xml:space="preserve"> ukončené </w:t>
      </w:r>
      <w:r w:rsidR="000F4834" w:rsidRPr="00205C1F">
        <w:rPr>
          <w:rFonts w:ascii="Times New Roman" w:hAnsi="Times New Roman"/>
          <w:sz w:val="24"/>
        </w:rPr>
        <w:t>najmenej</w:t>
      </w:r>
      <w:r w:rsidRPr="00205C1F">
        <w:rPr>
          <w:rFonts w:ascii="Times New Roman" w:hAnsi="Times New Roman"/>
          <w:sz w:val="24"/>
        </w:rPr>
        <w:t xml:space="preserve"> stredoškolské vzdelanie,  </w:t>
      </w:r>
    </w:p>
    <w:p w:rsidR="00C43110" w:rsidRPr="00205C1F" w:rsidRDefault="00C43110" w:rsidP="00FD4F47">
      <w:pPr>
        <w:numPr>
          <w:ilvl w:val="0"/>
          <w:numId w:val="37"/>
        </w:numPr>
        <w:spacing w:after="0" w:line="240" w:lineRule="auto"/>
        <w:ind w:left="426" w:firstLine="0"/>
        <w:jc w:val="both"/>
        <w:rPr>
          <w:rFonts w:ascii="Times New Roman" w:hAnsi="Times New Roman"/>
          <w:sz w:val="24"/>
        </w:rPr>
      </w:pPr>
      <w:r w:rsidRPr="00205C1F">
        <w:rPr>
          <w:rFonts w:ascii="Times New Roman" w:hAnsi="Times New Roman"/>
          <w:sz w:val="24"/>
        </w:rPr>
        <w:t xml:space="preserve"> odborná prax podľa odseku 8,</w:t>
      </w:r>
    </w:p>
    <w:p w:rsidR="00C43110" w:rsidRPr="00205C1F" w:rsidRDefault="00C43110" w:rsidP="00FD4F47">
      <w:pPr>
        <w:numPr>
          <w:ilvl w:val="0"/>
          <w:numId w:val="37"/>
        </w:numPr>
        <w:spacing w:after="0" w:line="240" w:lineRule="auto"/>
        <w:ind w:left="426" w:firstLine="0"/>
        <w:jc w:val="both"/>
        <w:rPr>
          <w:rFonts w:ascii="Times New Roman" w:hAnsi="Times New Roman"/>
          <w:sz w:val="24"/>
        </w:rPr>
      </w:pPr>
      <w:r w:rsidRPr="00205C1F">
        <w:rPr>
          <w:rFonts w:ascii="Times New Roman" w:hAnsi="Times New Roman"/>
          <w:sz w:val="24"/>
        </w:rPr>
        <w:t xml:space="preserve"> odborná príprava podľa odseku 13,</w:t>
      </w:r>
    </w:p>
    <w:p w:rsidR="00C43110" w:rsidRPr="00205C1F" w:rsidRDefault="00C43110" w:rsidP="00FD4F47">
      <w:pPr>
        <w:numPr>
          <w:ilvl w:val="0"/>
          <w:numId w:val="37"/>
        </w:numPr>
        <w:spacing w:after="0" w:line="240" w:lineRule="auto"/>
        <w:ind w:left="567" w:hanging="141"/>
        <w:jc w:val="both"/>
        <w:rPr>
          <w:rFonts w:ascii="Times New Roman" w:hAnsi="Times New Roman"/>
          <w:sz w:val="24"/>
        </w:rPr>
      </w:pPr>
      <w:r w:rsidRPr="00205C1F">
        <w:rPr>
          <w:rFonts w:ascii="Times New Roman" w:hAnsi="Times New Roman"/>
          <w:sz w:val="24"/>
        </w:rPr>
        <w:t>úspešne vykonaná skúška pred komisiou na preskúšanie odbornej spôsobilosti podľa odseku 8.</w:t>
      </w:r>
    </w:p>
    <w:p w:rsidR="00952024" w:rsidRPr="00205C1F" w:rsidRDefault="00952024" w:rsidP="00952024">
      <w:pPr>
        <w:spacing w:after="0" w:line="240" w:lineRule="auto"/>
        <w:ind w:left="567"/>
        <w:jc w:val="both"/>
        <w:rPr>
          <w:rFonts w:ascii="Times New Roman" w:hAnsi="Times New Roman"/>
          <w:sz w:val="24"/>
        </w:rPr>
      </w:pPr>
    </w:p>
    <w:p w:rsidR="00C43110" w:rsidRPr="00205C1F" w:rsidRDefault="00C43110">
      <w:pPr>
        <w:numPr>
          <w:ilvl w:val="0"/>
          <w:numId w:val="33"/>
        </w:numPr>
        <w:spacing w:line="240" w:lineRule="auto"/>
        <w:ind w:left="426" w:hanging="426"/>
        <w:jc w:val="both"/>
        <w:rPr>
          <w:rFonts w:ascii="Times New Roman" w:hAnsi="Times New Roman"/>
          <w:sz w:val="24"/>
        </w:rPr>
      </w:pPr>
      <w:r w:rsidRPr="00205C1F">
        <w:rPr>
          <w:rFonts w:ascii="Times New Roman" w:hAnsi="Times New Roman"/>
          <w:sz w:val="24"/>
        </w:rPr>
        <w:t>Odborná príprava na vykonanie skúšky pred komisiou na preskúšanie odbornej spôsobilosti podľa odsekov 7 a 8 a na získanie osvedčenia o odbornej spôsobilosti podľa odsekov 9 a 10 zahŕňa vzdelávanie vzdelávacou inštitúciou</w:t>
      </w:r>
      <w:r w:rsidR="00516421" w:rsidRPr="00205C1F">
        <w:rPr>
          <w:rFonts w:ascii="Times New Roman" w:hAnsi="Times New Roman"/>
          <w:sz w:val="24"/>
        </w:rPr>
        <w:t xml:space="preserve"> ďalšieho vzdelávania</w:t>
      </w:r>
      <w:r w:rsidRPr="00205C1F">
        <w:rPr>
          <w:rFonts w:ascii="Times New Roman" w:hAnsi="Times New Roman"/>
          <w:sz w:val="24"/>
        </w:rPr>
        <w:t>,</w:t>
      </w:r>
      <w:r w:rsidRPr="00205C1F">
        <w:rPr>
          <w:rFonts w:ascii="Times New Roman" w:hAnsi="Times New Roman"/>
          <w:sz w:val="24"/>
          <w:vertAlign w:val="superscript"/>
        </w:rPr>
        <w:t>2</w:t>
      </w:r>
      <w:r w:rsidR="00FD4F47" w:rsidRPr="00205C1F">
        <w:rPr>
          <w:rFonts w:ascii="Times New Roman" w:hAnsi="Times New Roman"/>
          <w:sz w:val="24"/>
          <w:vertAlign w:val="superscript"/>
        </w:rPr>
        <w:t>3c</w:t>
      </w:r>
      <w:r w:rsidRPr="00205C1F">
        <w:rPr>
          <w:rFonts w:ascii="Times New Roman" w:hAnsi="Times New Roman"/>
          <w:sz w:val="24"/>
        </w:rPr>
        <w:t>) ktorá uskutočňuje akreditovaný vzdelávací program v rozsahu najmenej desať vyučovacích hodín. Vzor dokladu o absolvovaní odbornej prípravy je uvedený v prílohe č. 3a.</w:t>
      </w:r>
    </w:p>
    <w:p w:rsidR="00C43110" w:rsidRPr="00205C1F" w:rsidRDefault="00C43110" w:rsidP="00A109D7">
      <w:pPr>
        <w:numPr>
          <w:ilvl w:val="0"/>
          <w:numId w:val="33"/>
        </w:numPr>
        <w:spacing w:after="0" w:line="240" w:lineRule="auto"/>
        <w:ind w:left="426" w:hanging="426"/>
        <w:jc w:val="both"/>
        <w:rPr>
          <w:rFonts w:ascii="Times New Roman" w:hAnsi="Times New Roman"/>
          <w:sz w:val="24"/>
        </w:rPr>
      </w:pPr>
      <w:r w:rsidRPr="00205C1F">
        <w:rPr>
          <w:rFonts w:ascii="Times New Roman" w:hAnsi="Times New Roman"/>
          <w:sz w:val="24"/>
        </w:rPr>
        <w:t>Žiadateľ o overenie odbornej spôsobilosti na obchodovanie s akútne toxickými látkami</w:t>
      </w:r>
      <w:r w:rsidR="00516421" w:rsidRPr="00205C1F">
        <w:rPr>
          <w:rFonts w:ascii="Times New Roman" w:hAnsi="Times New Roman"/>
          <w:sz w:val="24"/>
        </w:rPr>
        <w:t xml:space="preserve"> a zmesami</w:t>
      </w:r>
      <w:r w:rsidRPr="00205C1F">
        <w:rPr>
          <w:rFonts w:ascii="Times New Roman" w:hAnsi="Times New Roman"/>
          <w:sz w:val="24"/>
        </w:rPr>
        <w:t xml:space="preserve">,  nemusí vykonať skúšku pred komisiou na preskúšanie odbornej spôsobilosti, ak sa preukáže dokladom o odbornej spôsobilosti z iného členského štátu, že uvedenú činnosť vykonával </w:t>
      </w:r>
    </w:p>
    <w:p w:rsidR="00C43110" w:rsidRPr="00205C1F" w:rsidRDefault="00C43110" w:rsidP="00A109D7">
      <w:pPr>
        <w:numPr>
          <w:ilvl w:val="0"/>
          <w:numId w:val="38"/>
        </w:numPr>
        <w:spacing w:after="0" w:line="240" w:lineRule="auto"/>
        <w:jc w:val="both"/>
        <w:rPr>
          <w:rFonts w:ascii="Times New Roman" w:hAnsi="Times New Roman"/>
          <w:sz w:val="24"/>
        </w:rPr>
      </w:pPr>
      <w:r w:rsidRPr="00205C1F">
        <w:rPr>
          <w:rFonts w:ascii="Times New Roman" w:hAnsi="Times New Roman"/>
          <w:sz w:val="24"/>
        </w:rPr>
        <w:t>samostatne alebo ako vedúci zamestnanec päť po sebe nasledujúcich rokov a takúto činnosť neukončil viac ako dva roky pred predložením žiadosti o overenie odbornej spôsobilosti a vlastní doklad podľa § 16p ods. 2,</w:t>
      </w:r>
    </w:p>
    <w:p w:rsidR="00C43110" w:rsidRPr="00205C1F" w:rsidRDefault="00C43110" w:rsidP="00A109D7">
      <w:pPr>
        <w:numPr>
          <w:ilvl w:val="0"/>
          <w:numId w:val="38"/>
        </w:numPr>
        <w:spacing w:after="0" w:line="240" w:lineRule="auto"/>
        <w:jc w:val="both"/>
        <w:rPr>
          <w:rFonts w:ascii="Times New Roman" w:hAnsi="Times New Roman"/>
          <w:sz w:val="24"/>
        </w:rPr>
      </w:pPr>
      <w:r w:rsidRPr="00205C1F">
        <w:rPr>
          <w:rFonts w:ascii="Times New Roman" w:hAnsi="Times New Roman"/>
          <w:sz w:val="24"/>
        </w:rPr>
        <w:t xml:space="preserve">samostatne alebo ako vedúci zamestnanec dva po sebe nasledujúce roky a vlastní doklad o odbornej spôsobilosti na túto činnosť, ktorý ho oprávňuje vykonávať túto činnosť v členskom štáte, </w:t>
      </w:r>
    </w:p>
    <w:p w:rsidR="00C43110" w:rsidRPr="00205C1F" w:rsidRDefault="00C43110" w:rsidP="00A109D7">
      <w:pPr>
        <w:numPr>
          <w:ilvl w:val="0"/>
          <w:numId w:val="38"/>
        </w:numPr>
        <w:spacing w:after="0" w:line="240" w:lineRule="auto"/>
        <w:jc w:val="both"/>
        <w:rPr>
          <w:rFonts w:ascii="Times New Roman" w:hAnsi="Times New Roman"/>
          <w:sz w:val="24"/>
        </w:rPr>
      </w:pPr>
      <w:r w:rsidRPr="00205C1F">
        <w:rPr>
          <w:rFonts w:ascii="Times New Roman" w:hAnsi="Times New Roman"/>
          <w:sz w:val="24"/>
        </w:rPr>
        <w:t xml:space="preserve">samostatne alebo ako vedúci zamestnanec tri po sebe nasledujúce roky a pred vykonávaním tejto činnosti absolvoval odbornú prípravu, čo preukáže dokladom o odbornej spôsobilosti uznaným členským štátom alebo určeným príslušným profesijným alebo obchodným orgánom, </w:t>
      </w:r>
    </w:p>
    <w:p w:rsidR="00C43110" w:rsidRPr="00205C1F" w:rsidRDefault="00C43110" w:rsidP="00A109D7">
      <w:pPr>
        <w:numPr>
          <w:ilvl w:val="0"/>
          <w:numId w:val="38"/>
        </w:numPr>
        <w:spacing w:after="0" w:line="240" w:lineRule="auto"/>
        <w:jc w:val="both"/>
        <w:rPr>
          <w:rFonts w:ascii="Times New Roman" w:hAnsi="Times New Roman"/>
          <w:sz w:val="24"/>
        </w:rPr>
      </w:pPr>
      <w:r w:rsidRPr="00205C1F">
        <w:rPr>
          <w:rFonts w:ascii="Times New Roman" w:hAnsi="Times New Roman"/>
          <w:sz w:val="24"/>
        </w:rPr>
        <w:t xml:space="preserve">ako podriadený zamestnanec tri po sebe nasledujúce roky a vlastní doklad o odbornej spôsobilosti na túto činnosť, ktorý ho oprávňuje vykonávať túto činnosť v členskom štáte, alebo </w:t>
      </w:r>
    </w:p>
    <w:p w:rsidR="00C43110" w:rsidRPr="00205C1F" w:rsidRDefault="00C43110" w:rsidP="00A109D7">
      <w:pPr>
        <w:numPr>
          <w:ilvl w:val="0"/>
          <w:numId w:val="38"/>
        </w:numPr>
        <w:spacing w:after="0" w:line="240" w:lineRule="auto"/>
        <w:jc w:val="both"/>
        <w:rPr>
          <w:rFonts w:ascii="Times New Roman" w:hAnsi="Times New Roman"/>
          <w:sz w:val="24"/>
        </w:rPr>
      </w:pPr>
      <w:r w:rsidRPr="00205C1F">
        <w:rPr>
          <w:rFonts w:ascii="Times New Roman" w:hAnsi="Times New Roman"/>
          <w:sz w:val="24"/>
        </w:rPr>
        <w:t xml:space="preserve">ako podriadený zamestnanec štyri po sebe nasledujúce roky a pred vykonávaním tejto činnosti absolvoval odbornú prípravu, čo preukáže dokladom o odbornej spôsobilosti </w:t>
      </w:r>
      <w:r w:rsidRPr="00205C1F">
        <w:rPr>
          <w:rFonts w:ascii="Times New Roman" w:hAnsi="Times New Roman"/>
          <w:sz w:val="24"/>
        </w:rPr>
        <w:lastRenderedPageBreak/>
        <w:t xml:space="preserve">uznaným členským štátom alebo určeným príslušným profesijným alebo obchodným orgánom. </w:t>
      </w:r>
    </w:p>
    <w:p w:rsidR="00952024" w:rsidRPr="00205C1F" w:rsidRDefault="00952024" w:rsidP="00952024">
      <w:pPr>
        <w:spacing w:after="0" w:line="240" w:lineRule="auto"/>
        <w:ind w:left="720"/>
        <w:jc w:val="both"/>
        <w:rPr>
          <w:rFonts w:ascii="Times New Roman" w:hAnsi="Times New Roman"/>
          <w:sz w:val="24"/>
        </w:rPr>
      </w:pPr>
    </w:p>
    <w:p w:rsidR="00C43110" w:rsidRPr="00205C1F" w:rsidRDefault="00C43110">
      <w:pPr>
        <w:numPr>
          <w:ilvl w:val="0"/>
          <w:numId w:val="33"/>
        </w:numPr>
        <w:spacing w:line="240" w:lineRule="auto"/>
        <w:ind w:left="426" w:hanging="426"/>
        <w:jc w:val="both"/>
        <w:rPr>
          <w:rFonts w:ascii="Times New Roman" w:hAnsi="Times New Roman"/>
          <w:sz w:val="24"/>
        </w:rPr>
      </w:pPr>
      <w:r w:rsidRPr="00205C1F">
        <w:rPr>
          <w:rFonts w:ascii="Times New Roman" w:hAnsi="Times New Roman"/>
          <w:sz w:val="24"/>
        </w:rPr>
        <w:t xml:space="preserve">Žiadateľ o overenie odbornej spôsobilosti na odborné využitie akútne toxických látok a zmesí nemusí vykonať skúšku pred komisiou na preskúšanie odbornej spôsobilosti, ak  preukáže doklad o odbornej spôsobilosti z iného členského štátu, že uvedenú činnosť vykonával </w:t>
      </w:r>
    </w:p>
    <w:p w:rsidR="00C43110" w:rsidRPr="00205C1F" w:rsidRDefault="00C43110">
      <w:pPr>
        <w:numPr>
          <w:ilvl w:val="0"/>
          <w:numId w:val="39"/>
        </w:numPr>
        <w:spacing w:line="240" w:lineRule="auto"/>
        <w:jc w:val="both"/>
        <w:rPr>
          <w:rFonts w:ascii="Times New Roman" w:hAnsi="Times New Roman"/>
          <w:sz w:val="24"/>
        </w:rPr>
      </w:pPr>
      <w:r w:rsidRPr="00205C1F">
        <w:rPr>
          <w:rFonts w:ascii="Times New Roman" w:hAnsi="Times New Roman"/>
          <w:sz w:val="24"/>
        </w:rPr>
        <w:t>samostatne alebo ako vedúci zamestnanec šesť po sebe nasledujúcich rokov a takúto činnosť neukončil viac ako dva roky pred predložením žiadosti o overenie odbornej spôsobilosti a vlastní doklad podľa § 16p ods. 2,</w:t>
      </w:r>
    </w:p>
    <w:p w:rsidR="00C43110" w:rsidRPr="00205C1F" w:rsidRDefault="00C43110">
      <w:pPr>
        <w:numPr>
          <w:ilvl w:val="0"/>
          <w:numId w:val="39"/>
        </w:numPr>
        <w:spacing w:line="240" w:lineRule="auto"/>
        <w:jc w:val="both"/>
        <w:rPr>
          <w:rFonts w:ascii="Times New Roman" w:hAnsi="Times New Roman"/>
          <w:sz w:val="24"/>
        </w:rPr>
      </w:pPr>
      <w:r w:rsidRPr="00205C1F">
        <w:rPr>
          <w:rFonts w:ascii="Times New Roman" w:hAnsi="Times New Roman"/>
          <w:sz w:val="24"/>
        </w:rPr>
        <w:t xml:space="preserve">samostatne alebo ako vedúci zamestnanec tri po sebe nasledujúce roky a vlastní doklad o odbornej spôsobilosti na túto činnosť, ktorý ho oprávňuje vykonávať túto činnosť v členskom štáte, </w:t>
      </w:r>
    </w:p>
    <w:p w:rsidR="00C43110" w:rsidRPr="00205C1F" w:rsidRDefault="00C43110">
      <w:pPr>
        <w:numPr>
          <w:ilvl w:val="0"/>
          <w:numId w:val="39"/>
        </w:numPr>
        <w:spacing w:line="240" w:lineRule="auto"/>
        <w:jc w:val="both"/>
        <w:rPr>
          <w:rFonts w:ascii="Times New Roman" w:hAnsi="Times New Roman"/>
          <w:sz w:val="24"/>
        </w:rPr>
      </w:pPr>
      <w:r w:rsidRPr="00205C1F">
        <w:rPr>
          <w:rFonts w:ascii="Times New Roman" w:hAnsi="Times New Roman"/>
          <w:sz w:val="24"/>
        </w:rPr>
        <w:t xml:space="preserve">samostatne alebo ako vedúci zamestnanec štyri po sebe nasledujúce roky a pred vykonávaním tejto činnosti absolvoval odbornú prípravu, čo preukáže dokladom o odbornej spôsobilosti uznaným členským štátom alebo určeným príslušným profesijným alebo obchodným orgánom, </w:t>
      </w:r>
    </w:p>
    <w:p w:rsidR="00C43110" w:rsidRPr="00205C1F" w:rsidRDefault="00C43110">
      <w:pPr>
        <w:numPr>
          <w:ilvl w:val="0"/>
          <w:numId w:val="39"/>
        </w:numPr>
        <w:spacing w:line="240" w:lineRule="auto"/>
        <w:jc w:val="both"/>
        <w:rPr>
          <w:rFonts w:ascii="Times New Roman" w:hAnsi="Times New Roman"/>
          <w:sz w:val="24"/>
        </w:rPr>
      </w:pPr>
      <w:r w:rsidRPr="00205C1F">
        <w:rPr>
          <w:rFonts w:ascii="Times New Roman" w:hAnsi="Times New Roman"/>
          <w:sz w:val="24"/>
        </w:rPr>
        <w:t xml:space="preserve">ako podriadený zamestnanec štyri po sebe nasledujúce roky a vlastní doklad o odbornej spôsobilosti na túto činnosť, ktorý ho oprávňuje vykonávať túto činnosť v členskom štáte, alebo </w:t>
      </w:r>
    </w:p>
    <w:p w:rsidR="00C43110" w:rsidRPr="00205C1F" w:rsidRDefault="00C43110">
      <w:pPr>
        <w:numPr>
          <w:ilvl w:val="0"/>
          <w:numId w:val="39"/>
        </w:numPr>
        <w:spacing w:line="240" w:lineRule="auto"/>
        <w:jc w:val="both"/>
        <w:rPr>
          <w:rFonts w:ascii="Times New Roman" w:hAnsi="Times New Roman"/>
          <w:sz w:val="24"/>
        </w:rPr>
      </w:pPr>
      <w:r w:rsidRPr="00205C1F">
        <w:rPr>
          <w:rFonts w:ascii="Times New Roman" w:hAnsi="Times New Roman"/>
          <w:sz w:val="24"/>
        </w:rPr>
        <w:t xml:space="preserve">ako podriadený zamestnanec päť po sebe nasledujúcich rokov a pred vykonávaním tejto činnosti absolvoval odbornú prípravu, čo preukáže dokladom o odbornej spôsobilosti uznaným členským štátom alebo určeným príslušným profesijným alebo obchodným orgánom. </w:t>
      </w:r>
    </w:p>
    <w:p w:rsidR="00C43110" w:rsidRPr="00205C1F" w:rsidRDefault="00C43110">
      <w:pPr>
        <w:numPr>
          <w:ilvl w:val="0"/>
          <w:numId w:val="33"/>
        </w:numPr>
        <w:spacing w:line="240" w:lineRule="auto"/>
        <w:ind w:left="426"/>
        <w:jc w:val="both"/>
        <w:rPr>
          <w:rFonts w:ascii="Times New Roman" w:hAnsi="Times New Roman"/>
          <w:sz w:val="24"/>
        </w:rPr>
      </w:pPr>
      <w:r w:rsidRPr="00205C1F">
        <w:rPr>
          <w:rFonts w:ascii="Times New Roman" w:hAnsi="Times New Roman"/>
          <w:sz w:val="24"/>
        </w:rPr>
        <w:t>Ustanovenia odseku 15 písm. a), c) a e) sa nevzťahujú na vykonávanie činností, ktoré zahŕňajú odborné využ</w:t>
      </w:r>
      <w:r w:rsidR="002E4906" w:rsidRPr="00205C1F">
        <w:rPr>
          <w:rFonts w:ascii="Times New Roman" w:hAnsi="Times New Roman"/>
          <w:sz w:val="24"/>
        </w:rPr>
        <w:t>itie</w:t>
      </w:r>
      <w:r w:rsidRPr="00205C1F">
        <w:rPr>
          <w:rFonts w:ascii="Times New Roman" w:hAnsi="Times New Roman"/>
          <w:sz w:val="24"/>
        </w:rPr>
        <w:t xml:space="preserve"> chemických látok uvedených v prílohe č. 3. Ak žiadateľ vykonával niektorú z činností podľa odseku 15 písm. b) a d), musia byť v doklade o odbornej spôsobilosti uvedené chemické látky, ktoré môže žiadateľ v členskom štáte používať, a odborné využívanie chemických látok nesmie byť prerušené viac ako dva roky pred podaním žiadosti o overenie odbornej spôsobilosti.</w:t>
      </w:r>
    </w:p>
    <w:p w:rsidR="00C43110" w:rsidRPr="00205C1F" w:rsidRDefault="00C43110">
      <w:pPr>
        <w:numPr>
          <w:ilvl w:val="0"/>
          <w:numId w:val="33"/>
        </w:numPr>
        <w:spacing w:line="240" w:lineRule="auto"/>
        <w:ind w:left="426" w:hanging="426"/>
        <w:jc w:val="both"/>
        <w:rPr>
          <w:rFonts w:ascii="Times New Roman" w:hAnsi="Times New Roman"/>
          <w:sz w:val="24"/>
        </w:rPr>
      </w:pPr>
      <w:r w:rsidRPr="00205C1F">
        <w:rPr>
          <w:rFonts w:ascii="Times New Roman" w:hAnsi="Times New Roman"/>
          <w:sz w:val="24"/>
        </w:rPr>
        <w:t>Osoba, ktorá je držiteľom osvedčenia o odbornej spôsobilosti podľa odsekov 7 až 10, 14  a 15 je povinná každých päť rokov absolvovať aktualizačnú odbornú prípravu  v rozsahu najmenej desať vyučovacích hodín. Vzor dokladu o absolvovaní aktualizačnej odbornej prípravy je uvedený v prílohe č. 3a.</w:t>
      </w:r>
    </w:p>
    <w:p w:rsidR="00C43110" w:rsidRPr="00205C1F" w:rsidRDefault="00C43110">
      <w:pPr>
        <w:numPr>
          <w:ilvl w:val="0"/>
          <w:numId w:val="33"/>
        </w:numPr>
        <w:spacing w:line="240" w:lineRule="auto"/>
        <w:ind w:left="426"/>
        <w:jc w:val="both"/>
        <w:rPr>
          <w:rFonts w:ascii="Times New Roman" w:hAnsi="Times New Roman"/>
          <w:caps/>
          <w:sz w:val="24"/>
        </w:rPr>
      </w:pPr>
      <w:r w:rsidRPr="00205C1F">
        <w:rPr>
          <w:rFonts w:ascii="Times New Roman" w:hAnsi="Times New Roman"/>
          <w:sz w:val="24"/>
          <w:szCs w:val="14"/>
          <w:shd w:val="clear" w:color="auto" w:fill="FFFFFF"/>
        </w:rPr>
        <w:t xml:space="preserve">Splnenie podmienky podľa odseku 17 overuje príslušný orgán verejného zdravotníctva, ktorý vydal osvedčenie o odbornej spôsobilosti, na základe dokladu o absolvovaní aktualizačnej odbornej prípravy, ktorý mu písomne predloží držiteľ osvedčenia o odbornej spôsobilosti; doklad o absolvovaní aktualizačnej odbornej prípravy je povinný predložiť najneskôr do 30 dní po jej absolvovaní. </w:t>
      </w:r>
    </w:p>
    <w:p w:rsidR="00C43110" w:rsidRPr="00205C1F" w:rsidRDefault="00C43110" w:rsidP="00C43110">
      <w:pPr>
        <w:spacing w:line="240" w:lineRule="auto"/>
        <w:jc w:val="both"/>
        <w:rPr>
          <w:rFonts w:ascii="Times New Roman" w:hAnsi="Times New Roman"/>
          <w:sz w:val="24"/>
          <w:szCs w:val="14"/>
          <w:shd w:val="clear" w:color="auto" w:fill="FFFFFF"/>
        </w:rPr>
      </w:pPr>
    </w:p>
    <w:p w:rsidR="008D156B" w:rsidRPr="00205C1F" w:rsidRDefault="008D156B">
      <w:pPr>
        <w:jc w:val="center"/>
        <w:rPr>
          <w:rFonts w:ascii="Times New Roman" w:hAnsi="Times New Roman"/>
          <w:b/>
          <w:bCs/>
          <w:sz w:val="24"/>
        </w:rPr>
      </w:pPr>
      <w:r w:rsidRPr="00205C1F">
        <w:rPr>
          <w:rFonts w:ascii="Times New Roman" w:hAnsi="Times New Roman"/>
          <w:b/>
          <w:bCs/>
          <w:sz w:val="24"/>
        </w:rPr>
        <w:t>§ 16k</w:t>
      </w:r>
    </w:p>
    <w:p w:rsidR="008D156B" w:rsidRPr="00205C1F" w:rsidRDefault="008D156B" w:rsidP="000F3D49">
      <w:pPr>
        <w:pStyle w:val="Zkladntext"/>
        <w:jc w:val="center"/>
        <w:outlineLvl w:val="2"/>
        <w:rPr>
          <w:b/>
          <w:bCs/>
        </w:rPr>
      </w:pPr>
      <w:r w:rsidRPr="00205C1F">
        <w:rPr>
          <w:b/>
          <w:bCs/>
          <w:iCs/>
        </w:rPr>
        <w:lastRenderedPageBreak/>
        <w:t xml:space="preserve">Odborná spôsobilosť na </w:t>
      </w:r>
      <w:r w:rsidRPr="00205C1F">
        <w:rPr>
          <w:b/>
          <w:bCs/>
        </w:rPr>
        <w:t xml:space="preserve">prácu s dezinfekčnými prípravkami na profesionálne použitie a  na prácu s prípravkami </w:t>
      </w:r>
      <w:r w:rsidR="00E05E88" w:rsidRPr="00205C1F">
        <w:rPr>
          <w:b/>
          <w:bCs/>
        </w:rPr>
        <w:t xml:space="preserve">na profesionálne použitie </w:t>
      </w:r>
      <w:r w:rsidRPr="00205C1F">
        <w:rPr>
          <w:b/>
          <w:bCs/>
        </w:rPr>
        <w:t xml:space="preserve">na reguláciu živočíšnych škodcov </w:t>
      </w:r>
    </w:p>
    <w:p w:rsidR="00E05E88" w:rsidRPr="00205C1F" w:rsidRDefault="00E05E88" w:rsidP="000F3D49">
      <w:pPr>
        <w:pStyle w:val="Zkladntext"/>
        <w:jc w:val="center"/>
        <w:outlineLvl w:val="2"/>
        <w:rPr>
          <w:b/>
          <w:bCs/>
        </w:rPr>
      </w:pPr>
    </w:p>
    <w:p w:rsidR="008D156B" w:rsidRPr="00205C1F" w:rsidRDefault="008D156B">
      <w:pPr>
        <w:pStyle w:val="Zkladntext"/>
        <w:ind w:firstLine="708"/>
        <w:outlineLvl w:val="2"/>
      </w:pPr>
      <w:r w:rsidRPr="00205C1F">
        <w:t xml:space="preserve">(1) Odborná spôsobilosť </w:t>
      </w:r>
      <w:r w:rsidRPr="00205C1F">
        <w:rPr>
          <w:iCs/>
        </w:rPr>
        <w:t xml:space="preserve">na </w:t>
      </w:r>
      <w:r w:rsidRPr="00205C1F">
        <w:t xml:space="preserve">prácu s dezinfekčnými prípravkami na profesionálne použitie a na prácu s prípravkami </w:t>
      </w:r>
      <w:r w:rsidR="00172DE8" w:rsidRPr="00205C1F">
        <w:t xml:space="preserve">na profesionálne použitie </w:t>
      </w:r>
      <w:r w:rsidRPr="00205C1F">
        <w:t xml:space="preserve">na reguláciu živočíšnych škodcov je súhrn teoretických vedomostí a praktických schopností, ktoré </w:t>
      </w:r>
      <w:r w:rsidR="00B51155" w:rsidRPr="00205C1F">
        <w:t xml:space="preserve">musí spĺňať žiadateľ o overenie odbornej spôsobilosti </w:t>
      </w:r>
      <w:r w:rsidRPr="00205C1F">
        <w:t xml:space="preserve">na činnosť dezinfekcie a regulácie živočíšnych škodcov s prípravkami na profesionálne použitie, </w:t>
      </w:r>
      <w:r w:rsidRPr="00205C1F">
        <w:rPr>
          <w:shd w:val="clear" w:color="auto" w:fill="FFFFFF"/>
        </w:rPr>
        <w:t xml:space="preserve">okrem </w:t>
      </w:r>
      <w:r w:rsidRPr="00205C1F">
        <w:t xml:space="preserve">prípravkov používaných pri </w:t>
      </w:r>
      <w:proofErr w:type="spellStart"/>
      <w:r w:rsidRPr="00205C1F">
        <w:t>fumigácii</w:t>
      </w:r>
      <w:proofErr w:type="spellEnd"/>
      <w:r w:rsidRPr="00205C1F">
        <w:t>.</w:t>
      </w:r>
    </w:p>
    <w:p w:rsidR="008D156B" w:rsidRPr="00205C1F" w:rsidRDefault="008D156B">
      <w:pPr>
        <w:pStyle w:val="Zkladntext"/>
        <w:tabs>
          <w:tab w:val="left" w:pos="142"/>
          <w:tab w:val="left" w:pos="284"/>
        </w:tabs>
        <w:ind w:left="284" w:hanging="284"/>
        <w:outlineLvl w:val="2"/>
      </w:pPr>
    </w:p>
    <w:p w:rsidR="008D156B" w:rsidRPr="00205C1F" w:rsidRDefault="008D156B">
      <w:pPr>
        <w:pStyle w:val="Zkladntext"/>
        <w:widowControl w:val="0"/>
        <w:ind w:firstLine="708"/>
      </w:pPr>
      <w:r w:rsidRPr="00205C1F">
        <w:t xml:space="preserve">(2) Odbornú spôsobilosť </w:t>
      </w:r>
      <w:r w:rsidR="000A3153" w:rsidRPr="00205C1F">
        <w:t xml:space="preserve">na činnosti uvedené  v odseku 1 </w:t>
      </w:r>
      <w:r w:rsidRPr="00205C1F">
        <w:t>preukazuje fyzická osoba – podnikateľ, ktor</w:t>
      </w:r>
      <w:r w:rsidR="00240B6F" w:rsidRPr="00205C1F">
        <w:t>á</w:t>
      </w:r>
      <w:r w:rsidRPr="00205C1F">
        <w:t xml:space="preserve"> vykonáva prácu samostatne, vedúci zamestnanec, ktorý je na pracovisku zodpovedný za odborné vykonávanie týchto činností, alebo zamestnanec, ktorý vykonáva prácu samostatne; ak by prácu podľa odseku 1 vykonával</w:t>
      </w:r>
      <w:r w:rsidR="00B12F48" w:rsidRPr="00205C1F">
        <w:t>a</w:t>
      </w:r>
      <w:r w:rsidRPr="00205C1F">
        <w:t xml:space="preserve"> s akútne toxickými látkami a zmesami  uvedenými v § 16j ods. 1, je potrebná aj odborná spôsobilosť podľa § 16j.</w:t>
      </w:r>
    </w:p>
    <w:p w:rsidR="008D156B" w:rsidRPr="00205C1F" w:rsidRDefault="008D156B">
      <w:pPr>
        <w:widowControl w:val="0"/>
        <w:spacing w:line="240" w:lineRule="auto"/>
        <w:ind w:left="426"/>
        <w:jc w:val="both"/>
        <w:rPr>
          <w:caps/>
        </w:rPr>
      </w:pPr>
    </w:p>
    <w:p w:rsidR="008D156B" w:rsidRPr="00205C1F" w:rsidRDefault="008D156B" w:rsidP="00C727EB">
      <w:pPr>
        <w:spacing w:after="0" w:line="240" w:lineRule="auto"/>
        <w:jc w:val="both"/>
        <w:rPr>
          <w:rFonts w:ascii="Times New Roman" w:hAnsi="Times New Roman"/>
          <w:iCs/>
          <w:sz w:val="24"/>
        </w:rPr>
      </w:pPr>
      <w:r w:rsidRPr="00205C1F">
        <w:rPr>
          <w:caps/>
        </w:rPr>
        <w:t xml:space="preserve"> </w:t>
      </w:r>
      <w:r w:rsidRPr="00205C1F">
        <w:rPr>
          <w:caps/>
        </w:rPr>
        <w:tab/>
      </w:r>
      <w:r w:rsidRPr="00205C1F">
        <w:rPr>
          <w:rFonts w:ascii="Times New Roman" w:hAnsi="Times New Roman"/>
          <w:sz w:val="24"/>
        </w:rPr>
        <w:t xml:space="preserve">(3) Podmienky na vydanie osvedčenia o odbornej spôsobilosti </w:t>
      </w:r>
      <w:r w:rsidR="004D410A" w:rsidRPr="00205C1F">
        <w:rPr>
          <w:rFonts w:ascii="Times New Roman" w:hAnsi="Times New Roman"/>
          <w:sz w:val="24"/>
          <w:szCs w:val="24"/>
        </w:rPr>
        <w:t xml:space="preserve">na činnosti uvedené  v odseku 1 </w:t>
      </w:r>
      <w:r w:rsidR="004D410A" w:rsidRPr="00205C1F">
        <w:rPr>
          <w:rFonts w:ascii="Times New Roman" w:hAnsi="Times New Roman"/>
          <w:sz w:val="24"/>
          <w:szCs w:val="24"/>
          <w:lang w:eastAsia="sk-SK"/>
        </w:rPr>
        <w:t xml:space="preserve"> </w:t>
      </w:r>
      <w:r w:rsidRPr="00205C1F">
        <w:rPr>
          <w:rFonts w:ascii="Times New Roman" w:hAnsi="Times New Roman"/>
          <w:sz w:val="24"/>
        </w:rPr>
        <w:t>sú</w:t>
      </w:r>
    </w:p>
    <w:p w:rsidR="008D156B" w:rsidRPr="00205C1F" w:rsidRDefault="008D156B" w:rsidP="00C727EB">
      <w:pPr>
        <w:spacing w:after="0" w:line="240" w:lineRule="auto"/>
        <w:jc w:val="both"/>
        <w:rPr>
          <w:rFonts w:ascii="Times New Roman" w:hAnsi="Times New Roman"/>
          <w:sz w:val="24"/>
        </w:rPr>
      </w:pPr>
      <w:r w:rsidRPr="00205C1F">
        <w:rPr>
          <w:rFonts w:ascii="Times New Roman" w:hAnsi="Times New Roman"/>
          <w:sz w:val="24"/>
        </w:rPr>
        <w:t xml:space="preserve">a) </w:t>
      </w:r>
      <w:r w:rsidR="00160290" w:rsidRPr="00205C1F">
        <w:rPr>
          <w:rFonts w:ascii="Times New Roman" w:hAnsi="Times New Roman"/>
          <w:sz w:val="24"/>
        </w:rPr>
        <w:t>minimálne</w:t>
      </w:r>
      <w:r w:rsidR="00160290" w:rsidRPr="00205C1F">
        <w:rPr>
          <w:rFonts w:ascii="Times New Roman" w:hAnsi="Times New Roman"/>
          <w:sz w:val="24"/>
          <w:szCs w:val="24"/>
          <w:lang w:eastAsia="sk-SK"/>
        </w:rPr>
        <w:t xml:space="preserve"> úplné stredné vzdelanie</w:t>
      </w:r>
      <w:r w:rsidRPr="00205C1F">
        <w:rPr>
          <w:rFonts w:ascii="Times New Roman" w:hAnsi="Times New Roman"/>
          <w:sz w:val="24"/>
        </w:rPr>
        <w:t xml:space="preserve">, </w:t>
      </w:r>
    </w:p>
    <w:p w:rsidR="008D156B" w:rsidRPr="00205C1F" w:rsidRDefault="008D156B" w:rsidP="00C727EB">
      <w:pPr>
        <w:spacing w:after="0" w:line="240" w:lineRule="auto"/>
        <w:jc w:val="both"/>
        <w:rPr>
          <w:rFonts w:ascii="Times New Roman" w:hAnsi="Times New Roman"/>
          <w:sz w:val="24"/>
        </w:rPr>
      </w:pPr>
      <w:r w:rsidRPr="00205C1F">
        <w:rPr>
          <w:rFonts w:ascii="Times New Roman" w:hAnsi="Times New Roman"/>
          <w:sz w:val="24"/>
        </w:rPr>
        <w:t>b) odborná prax podľa odsekov 6 a 7,</w:t>
      </w:r>
    </w:p>
    <w:p w:rsidR="008D156B" w:rsidRPr="00205C1F" w:rsidRDefault="008D156B" w:rsidP="00C727EB">
      <w:pPr>
        <w:spacing w:after="0" w:line="240" w:lineRule="auto"/>
        <w:jc w:val="both"/>
        <w:rPr>
          <w:rFonts w:ascii="Times New Roman" w:hAnsi="Times New Roman"/>
          <w:sz w:val="24"/>
        </w:rPr>
      </w:pPr>
      <w:r w:rsidRPr="00205C1F">
        <w:rPr>
          <w:rFonts w:ascii="Times New Roman" w:hAnsi="Times New Roman"/>
          <w:sz w:val="24"/>
        </w:rPr>
        <w:t xml:space="preserve">c) odborná príprava podľa odseku 10, ak odseky 11 a 12 neustanovujú inak,  </w:t>
      </w:r>
    </w:p>
    <w:p w:rsidR="008D156B" w:rsidRPr="00205C1F" w:rsidRDefault="008D156B" w:rsidP="00C727EB">
      <w:pPr>
        <w:spacing w:after="0" w:line="240" w:lineRule="auto"/>
        <w:ind w:hanging="180"/>
        <w:jc w:val="both"/>
        <w:rPr>
          <w:rFonts w:ascii="Times New Roman" w:hAnsi="Times New Roman"/>
          <w:sz w:val="24"/>
        </w:rPr>
      </w:pPr>
      <w:r w:rsidRPr="00205C1F">
        <w:rPr>
          <w:rFonts w:ascii="Times New Roman" w:hAnsi="Times New Roman"/>
          <w:sz w:val="24"/>
        </w:rPr>
        <w:t>d) úspešne vykonaná skúška pred komisiou na preskúšanie odbornej spôsobilosti</w:t>
      </w:r>
      <w:r w:rsidR="00E40D4E" w:rsidRPr="00205C1F">
        <w:rPr>
          <w:rFonts w:ascii="Times New Roman" w:hAnsi="Times New Roman"/>
          <w:sz w:val="24"/>
        </w:rPr>
        <w:t>, ak odseky 8,9,11 a 12 neustanovujú inak</w:t>
      </w:r>
    </w:p>
    <w:p w:rsidR="008D156B" w:rsidRPr="00205C1F" w:rsidRDefault="008D156B" w:rsidP="00C727EB">
      <w:pPr>
        <w:spacing w:after="0" w:line="240" w:lineRule="auto"/>
        <w:jc w:val="both"/>
        <w:rPr>
          <w:rFonts w:ascii="Times New Roman" w:hAnsi="Times New Roman"/>
          <w:sz w:val="24"/>
        </w:rPr>
      </w:pPr>
    </w:p>
    <w:p w:rsidR="008D156B" w:rsidRPr="00205C1F" w:rsidRDefault="008D156B" w:rsidP="00C727EB">
      <w:pPr>
        <w:spacing w:after="0" w:line="240" w:lineRule="auto"/>
        <w:jc w:val="both"/>
        <w:rPr>
          <w:rFonts w:ascii="Times New Roman" w:hAnsi="Times New Roman"/>
          <w:iCs/>
          <w:sz w:val="24"/>
        </w:rPr>
      </w:pPr>
      <w:r w:rsidRPr="00205C1F">
        <w:rPr>
          <w:rFonts w:ascii="Times New Roman" w:hAnsi="Times New Roman"/>
          <w:sz w:val="24"/>
        </w:rPr>
        <w:tab/>
        <w:t xml:space="preserve">(4) Podmienky na vydanie osvedčenia o odbornej spôsobilosti </w:t>
      </w:r>
      <w:r w:rsidR="004D410A" w:rsidRPr="00205C1F">
        <w:rPr>
          <w:rFonts w:ascii="Times New Roman" w:hAnsi="Times New Roman"/>
          <w:sz w:val="24"/>
          <w:szCs w:val="24"/>
        </w:rPr>
        <w:t xml:space="preserve">na činnosti uvedené  v odseku 1 </w:t>
      </w:r>
      <w:r w:rsidRPr="00205C1F">
        <w:rPr>
          <w:rFonts w:ascii="Times New Roman" w:hAnsi="Times New Roman"/>
          <w:sz w:val="24"/>
        </w:rPr>
        <w:t>bez vykonania skúšky pred komisiou na preskúšanie odbornej spôsobilosti sú</w:t>
      </w:r>
    </w:p>
    <w:p w:rsidR="008D156B" w:rsidRPr="00205C1F" w:rsidRDefault="008D156B" w:rsidP="00C727EB">
      <w:pPr>
        <w:spacing w:after="0" w:line="240" w:lineRule="auto"/>
        <w:jc w:val="both"/>
        <w:rPr>
          <w:rFonts w:ascii="Times New Roman" w:hAnsi="Times New Roman"/>
          <w:sz w:val="24"/>
        </w:rPr>
      </w:pPr>
      <w:r w:rsidRPr="00205C1F">
        <w:rPr>
          <w:rFonts w:ascii="Times New Roman" w:hAnsi="Times New Roman"/>
          <w:sz w:val="24"/>
        </w:rPr>
        <w:t xml:space="preserve">a) </w:t>
      </w:r>
      <w:r w:rsidR="00160290" w:rsidRPr="00205C1F">
        <w:rPr>
          <w:rFonts w:ascii="Times New Roman" w:hAnsi="Times New Roman"/>
          <w:sz w:val="24"/>
        </w:rPr>
        <w:t>minimálne</w:t>
      </w:r>
      <w:r w:rsidR="00160290" w:rsidRPr="00205C1F">
        <w:rPr>
          <w:rFonts w:ascii="Times New Roman" w:hAnsi="Times New Roman"/>
          <w:sz w:val="24"/>
          <w:szCs w:val="24"/>
          <w:lang w:eastAsia="sk-SK"/>
        </w:rPr>
        <w:t xml:space="preserve"> úplné stredné vzdelanie</w:t>
      </w:r>
      <w:r w:rsidRPr="00205C1F">
        <w:rPr>
          <w:rFonts w:ascii="Times New Roman" w:hAnsi="Times New Roman"/>
          <w:sz w:val="24"/>
        </w:rPr>
        <w:t xml:space="preserve">, </w:t>
      </w:r>
    </w:p>
    <w:p w:rsidR="008D156B" w:rsidRPr="00205C1F" w:rsidRDefault="008D156B" w:rsidP="00C727EB">
      <w:pPr>
        <w:spacing w:after="0" w:line="240" w:lineRule="auto"/>
        <w:jc w:val="both"/>
        <w:rPr>
          <w:rFonts w:ascii="Times New Roman" w:hAnsi="Times New Roman"/>
          <w:sz w:val="24"/>
        </w:rPr>
      </w:pPr>
      <w:r w:rsidRPr="00205C1F">
        <w:rPr>
          <w:rFonts w:ascii="Times New Roman" w:hAnsi="Times New Roman"/>
          <w:sz w:val="24"/>
        </w:rPr>
        <w:t>b) odborná prax podľa odsekov 8 a 9,</w:t>
      </w:r>
    </w:p>
    <w:p w:rsidR="008D156B" w:rsidRPr="00205C1F" w:rsidRDefault="008D156B" w:rsidP="00C727EB">
      <w:pPr>
        <w:spacing w:after="0" w:line="240" w:lineRule="auto"/>
        <w:jc w:val="both"/>
        <w:rPr>
          <w:rFonts w:ascii="Times New Roman" w:hAnsi="Times New Roman"/>
          <w:sz w:val="24"/>
        </w:rPr>
      </w:pPr>
      <w:r w:rsidRPr="00205C1F">
        <w:rPr>
          <w:rFonts w:ascii="Times New Roman" w:hAnsi="Times New Roman"/>
          <w:sz w:val="24"/>
        </w:rPr>
        <w:t>c) odborná príprava podľa odseku 10, ak odseky 11 a 12 neustanovujú inak.</w:t>
      </w:r>
    </w:p>
    <w:p w:rsidR="00B72D0D" w:rsidRPr="00205C1F" w:rsidRDefault="00B72D0D" w:rsidP="00C727EB">
      <w:pPr>
        <w:spacing w:after="0" w:line="240" w:lineRule="auto"/>
        <w:jc w:val="both"/>
        <w:rPr>
          <w:rFonts w:ascii="Times New Roman" w:hAnsi="Times New Roman"/>
          <w:sz w:val="24"/>
        </w:rPr>
      </w:pPr>
    </w:p>
    <w:p w:rsidR="008D156B" w:rsidRPr="00205C1F" w:rsidRDefault="008D156B" w:rsidP="00C727EB">
      <w:pPr>
        <w:pStyle w:val="Zkladntext"/>
        <w:ind w:firstLine="708"/>
        <w:rPr>
          <w:lang w:eastAsia="sk-SK"/>
        </w:rPr>
      </w:pPr>
      <w:r w:rsidRPr="00205C1F">
        <w:rPr>
          <w:lang w:eastAsia="sk-SK"/>
        </w:rPr>
        <w:t>(5) Splnenie podmienok podľa odseku 3 písm. a) až c) a odseku 4, sa preukazuje dokladom o</w:t>
      </w:r>
    </w:p>
    <w:p w:rsidR="008D156B" w:rsidRPr="00205C1F" w:rsidRDefault="008D156B" w:rsidP="00C727EB">
      <w:pPr>
        <w:spacing w:after="0" w:line="240" w:lineRule="auto"/>
        <w:jc w:val="both"/>
        <w:rPr>
          <w:rFonts w:ascii="Times New Roman" w:hAnsi="Times New Roman"/>
          <w:sz w:val="24"/>
        </w:rPr>
      </w:pPr>
      <w:r w:rsidRPr="00205C1F">
        <w:rPr>
          <w:rFonts w:ascii="Times New Roman" w:hAnsi="Times New Roman"/>
          <w:sz w:val="24"/>
        </w:rPr>
        <w:t xml:space="preserve">a) vzdelaní, alebo dokladom o uznaní </w:t>
      </w:r>
      <w:r w:rsidR="0083325B" w:rsidRPr="00205C1F">
        <w:rPr>
          <w:rFonts w:ascii="Times New Roman" w:hAnsi="Times New Roman"/>
          <w:sz w:val="24"/>
        </w:rPr>
        <w:t>dokladu o vzdelaní podľa osobitného  predpisu</w:t>
      </w:r>
      <w:r w:rsidRPr="00205C1F">
        <w:rPr>
          <w:rFonts w:ascii="Times New Roman" w:hAnsi="Times New Roman"/>
          <w:sz w:val="24"/>
        </w:rPr>
        <w:t>,</w:t>
      </w:r>
      <w:r w:rsidRPr="00205C1F">
        <w:rPr>
          <w:rFonts w:ascii="Times New Roman" w:hAnsi="Times New Roman"/>
          <w:sz w:val="24"/>
          <w:vertAlign w:val="superscript"/>
        </w:rPr>
        <w:t>21</w:t>
      </w:r>
      <w:r w:rsidRPr="00205C1F">
        <w:rPr>
          <w:rFonts w:ascii="Times New Roman" w:hAnsi="Times New Roman"/>
          <w:sz w:val="24"/>
        </w:rPr>
        <w:t>)</w:t>
      </w:r>
    </w:p>
    <w:p w:rsidR="008D156B" w:rsidRPr="00205C1F" w:rsidRDefault="008D156B" w:rsidP="00C727EB">
      <w:pPr>
        <w:spacing w:after="0" w:line="240" w:lineRule="auto"/>
        <w:jc w:val="both"/>
        <w:rPr>
          <w:rFonts w:ascii="Times New Roman" w:hAnsi="Times New Roman"/>
          <w:sz w:val="24"/>
        </w:rPr>
      </w:pPr>
      <w:r w:rsidRPr="00205C1F">
        <w:rPr>
          <w:rFonts w:ascii="Times New Roman" w:hAnsi="Times New Roman"/>
          <w:sz w:val="24"/>
        </w:rPr>
        <w:t>b) dĺžke odbornej praxe podľa odsekov 6 až 9,</w:t>
      </w:r>
    </w:p>
    <w:p w:rsidR="008D156B" w:rsidRPr="00205C1F" w:rsidRDefault="008D156B" w:rsidP="00C727EB">
      <w:pPr>
        <w:spacing w:after="0" w:line="240" w:lineRule="auto"/>
        <w:jc w:val="both"/>
        <w:rPr>
          <w:rFonts w:ascii="Times New Roman" w:hAnsi="Times New Roman"/>
          <w:sz w:val="24"/>
        </w:rPr>
      </w:pPr>
      <w:r w:rsidRPr="00205C1F">
        <w:rPr>
          <w:rFonts w:ascii="Times New Roman" w:hAnsi="Times New Roman"/>
          <w:sz w:val="24"/>
        </w:rPr>
        <w:t>c) absolvovaní odbornej prípravy podľa odseku 10, ktorý nemôže byť starší ako dva roky.</w:t>
      </w:r>
    </w:p>
    <w:p w:rsidR="00B72D0D" w:rsidRPr="00205C1F" w:rsidRDefault="00B72D0D" w:rsidP="00C727EB">
      <w:pPr>
        <w:spacing w:after="0" w:line="240" w:lineRule="auto"/>
        <w:jc w:val="both"/>
        <w:rPr>
          <w:rFonts w:ascii="Times New Roman" w:hAnsi="Times New Roman"/>
          <w:sz w:val="24"/>
        </w:rPr>
      </w:pPr>
    </w:p>
    <w:p w:rsidR="008D156B" w:rsidRPr="00205C1F" w:rsidRDefault="008D156B" w:rsidP="00C727EB">
      <w:pPr>
        <w:spacing w:after="0" w:line="240" w:lineRule="auto"/>
        <w:ind w:firstLine="708"/>
        <w:jc w:val="both"/>
        <w:rPr>
          <w:rFonts w:ascii="Times New Roman" w:hAnsi="Times New Roman"/>
          <w:sz w:val="24"/>
        </w:rPr>
      </w:pPr>
      <w:r w:rsidRPr="00205C1F">
        <w:rPr>
          <w:rFonts w:ascii="Times New Roman" w:hAnsi="Times New Roman"/>
          <w:sz w:val="24"/>
        </w:rPr>
        <w:t>(6) Žiadateľ o overenie odbornej spôsobilosti na obchodovanie s </w:t>
      </w:r>
      <w:r w:rsidRPr="00205C1F">
        <w:rPr>
          <w:rFonts w:ascii="Times New Roman" w:hAnsi="Times New Roman"/>
          <w:sz w:val="24"/>
          <w:shd w:val="clear" w:color="auto" w:fill="FFFFFF"/>
        </w:rPr>
        <w:t xml:space="preserve">dezinfekčnými prípravkami </w:t>
      </w:r>
      <w:r w:rsidRPr="00205C1F">
        <w:rPr>
          <w:rFonts w:ascii="Times New Roman" w:hAnsi="Times New Roman"/>
          <w:sz w:val="24"/>
        </w:rPr>
        <w:t xml:space="preserve">na profesionálne použitie </w:t>
      </w:r>
      <w:r w:rsidRPr="00205C1F">
        <w:rPr>
          <w:rFonts w:ascii="Times New Roman" w:hAnsi="Times New Roman"/>
          <w:sz w:val="24"/>
          <w:shd w:val="clear" w:color="auto" w:fill="FFFFFF"/>
        </w:rPr>
        <w:t xml:space="preserve">a s prípravkami </w:t>
      </w:r>
      <w:r w:rsidR="000F3D49" w:rsidRPr="00205C1F">
        <w:rPr>
          <w:rFonts w:ascii="Times New Roman" w:hAnsi="Times New Roman"/>
          <w:sz w:val="24"/>
        </w:rPr>
        <w:t>na profesionálne použitie</w:t>
      </w:r>
      <w:r w:rsidR="000F3D49" w:rsidRPr="00205C1F">
        <w:rPr>
          <w:rFonts w:ascii="Times New Roman" w:hAnsi="Times New Roman"/>
          <w:sz w:val="24"/>
          <w:shd w:val="clear" w:color="auto" w:fill="FFFFFF"/>
        </w:rPr>
        <w:t xml:space="preserve"> </w:t>
      </w:r>
      <w:r w:rsidRPr="00205C1F">
        <w:rPr>
          <w:rFonts w:ascii="Times New Roman" w:hAnsi="Times New Roman"/>
          <w:sz w:val="24"/>
          <w:shd w:val="clear" w:color="auto" w:fill="FFFFFF"/>
        </w:rPr>
        <w:t>na reguláciu živočíšnych škodcov</w:t>
      </w:r>
      <w:r w:rsidRPr="00205C1F">
        <w:rPr>
          <w:rFonts w:ascii="Times New Roman" w:hAnsi="Times New Roman"/>
          <w:sz w:val="24"/>
        </w:rPr>
        <w:t xml:space="preserve">, ktoré sú určené na dodanie konečnému spotrebiteľovi v pôvodnom balení a ich distribúciu, ktorý vykonával túto činnosť najmenej dva po sebe nasledujúce roky, sa preukáže dokladom o absolvovaní odbornej prípravy podľa odseku 3 písm. c) </w:t>
      </w:r>
      <w:r w:rsidR="00B02249" w:rsidRPr="00205C1F">
        <w:rPr>
          <w:rFonts w:ascii="Times New Roman" w:hAnsi="Times New Roman"/>
          <w:sz w:val="24"/>
        </w:rPr>
        <w:t xml:space="preserve">a </w:t>
      </w:r>
      <w:r w:rsidRPr="00205C1F">
        <w:rPr>
          <w:rFonts w:ascii="Times New Roman" w:hAnsi="Times New Roman"/>
          <w:sz w:val="24"/>
        </w:rPr>
        <w:t xml:space="preserve">musí vykonať skúšku pred komisiou na preskúšanie odbornej spôsobilosti. </w:t>
      </w:r>
    </w:p>
    <w:p w:rsidR="00B72D0D" w:rsidRPr="00205C1F" w:rsidRDefault="00B72D0D" w:rsidP="00C727EB">
      <w:pPr>
        <w:spacing w:after="0" w:line="240" w:lineRule="auto"/>
        <w:ind w:firstLine="708"/>
        <w:jc w:val="both"/>
        <w:rPr>
          <w:rFonts w:ascii="Times New Roman" w:hAnsi="Times New Roman"/>
          <w:sz w:val="24"/>
        </w:rPr>
      </w:pPr>
    </w:p>
    <w:p w:rsidR="008D156B" w:rsidRPr="00205C1F" w:rsidRDefault="008D156B">
      <w:pPr>
        <w:spacing w:line="240" w:lineRule="auto"/>
        <w:ind w:firstLine="708"/>
        <w:jc w:val="both"/>
        <w:rPr>
          <w:rFonts w:ascii="Times New Roman" w:hAnsi="Times New Roman"/>
          <w:sz w:val="24"/>
        </w:rPr>
      </w:pPr>
      <w:r w:rsidRPr="00205C1F">
        <w:rPr>
          <w:rFonts w:ascii="Times New Roman" w:hAnsi="Times New Roman"/>
          <w:sz w:val="24"/>
        </w:rPr>
        <w:t xml:space="preserve">(7) Žiadateľ o overenie odbornej spôsobilosti na odborné využitie dezinfekčných prípravkov na profesionálne použitie a prípravkov </w:t>
      </w:r>
      <w:r w:rsidR="000F3D49" w:rsidRPr="00205C1F">
        <w:rPr>
          <w:rFonts w:ascii="Times New Roman" w:hAnsi="Times New Roman"/>
          <w:sz w:val="24"/>
        </w:rPr>
        <w:t xml:space="preserve">na profesionálne použitie </w:t>
      </w:r>
      <w:r w:rsidRPr="00205C1F">
        <w:rPr>
          <w:rFonts w:ascii="Times New Roman" w:hAnsi="Times New Roman"/>
          <w:sz w:val="24"/>
        </w:rPr>
        <w:t xml:space="preserve">na reguláciu živočíšnych škodcov, ktorý vykonával túto činnosť najmenej tri po sebe nasledujúce roky, sa preukáže dokladom o absolvovaní odbornej prípravy podľa odseku 3 písm. c) </w:t>
      </w:r>
      <w:r w:rsidR="002F3A02" w:rsidRPr="00205C1F">
        <w:rPr>
          <w:rFonts w:ascii="Times New Roman" w:hAnsi="Times New Roman"/>
          <w:sz w:val="24"/>
        </w:rPr>
        <w:t xml:space="preserve">a </w:t>
      </w:r>
      <w:r w:rsidRPr="00205C1F">
        <w:rPr>
          <w:rFonts w:ascii="Times New Roman" w:hAnsi="Times New Roman"/>
          <w:sz w:val="24"/>
        </w:rPr>
        <w:t xml:space="preserve">musí vykonať skúšku pred komisiou na preskúšanie odbornej spôsobilosti. </w:t>
      </w:r>
    </w:p>
    <w:p w:rsidR="008D156B" w:rsidRPr="00205C1F" w:rsidRDefault="008D156B">
      <w:pPr>
        <w:pStyle w:val="Zkladntext"/>
      </w:pPr>
      <w:r w:rsidRPr="00205C1F">
        <w:tab/>
        <w:t xml:space="preserve">(8) Žiadateľ o overenie odbornej spôsobilosti na činnosť uvedenú v odseku 6 nemusí vykonať skúšku pred komisiou na preskúšanie odbornej spôsobilosti, ak vykonával túto činnosť </w:t>
      </w:r>
      <w:r w:rsidRPr="00205C1F">
        <w:lastRenderedPageBreak/>
        <w:t>najmenej päť po sebe nasledujúcich rokov a preukáže sa dokladom o absolvovaní odbornej prípravy podľa odseku 4 písm. c).</w:t>
      </w:r>
    </w:p>
    <w:p w:rsidR="008D156B" w:rsidRPr="00205C1F" w:rsidRDefault="008D156B">
      <w:pPr>
        <w:pStyle w:val="Zkladntext"/>
      </w:pPr>
    </w:p>
    <w:p w:rsidR="008D156B" w:rsidRPr="00205C1F" w:rsidRDefault="008D156B">
      <w:pPr>
        <w:spacing w:line="240" w:lineRule="auto"/>
        <w:jc w:val="both"/>
        <w:rPr>
          <w:rFonts w:ascii="Times New Roman" w:hAnsi="Times New Roman"/>
          <w:strike/>
          <w:sz w:val="24"/>
        </w:rPr>
      </w:pPr>
      <w:r w:rsidRPr="00205C1F">
        <w:rPr>
          <w:b/>
          <w:bCs/>
          <w:caps/>
        </w:rPr>
        <w:tab/>
      </w:r>
      <w:r w:rsidRPr="00205C1F">
        <w:rPr>
          <w:rFonts w:ascii="Times New Roman" w:hAnsi="Times New Roman"/>
          <w:sz w:val="24"/>
        </w:rPr>
        <w:t>(9) Žiadateľ o overenie odbornej spôsobilosti na činnosť uvedenú v odseku 7 nemusí vykonať skúšku pred komisiou na preskúšanie odbornej spôsobilosti, ak vykonával túto činnosť najmenej šesť po sebe nasledujúcich rokov a preukáže sa dokladom o absolvovaní odbornej prípravy podľa odseku 4 písm. c).</w:t>
      </w:r>
    </w:p>
    <w:p w:rsidR="008D156B" w:rsidRPr="00205C1F" w:rsidRDefault="008D156B">
      <w:pPr>
        <w:spacing w:line="240" w:lineRule="auto"/>
        <w:jc w:val="both"/>
        <w:rPr>
          <w:rFonts w:ascii="Times New Roman" w:hAnsi="Times New Roman"/>
          <w:sz w:val="24"/>
        </w:rPr>
      </w:pPr>
      <w:r w:rsidRPr="00205C1F">
        <w:rPr>
          <w:rFonts w:ascii="Times New Roman" w:hAnsi="Times New Roman"/>
          <w:sz w:val="24"/>
        </w:rPr>
        <w:tab/>
        <w:t>(10) Odborná príprava na vykonanie skúšky podľa odsekov 6 a 7 a na získanie osvedčenia o odbornej spôsobilosti podľa odsekov 8 a 9 zahŕňa vzdelávanie vzdelávacou inštitúciou</w:t>
      </w:r>
      <w:r w:rsidR="002C5AC5" w:rsidRPr="00205C1F">
        <w:rPr>
          <w:rFonts w:ascii="Times New Roman" w:hAnsi="Times New Roman"/>
          <w:sz w:val="24"/>
        </w:rPr>
        <w:t xml:space="preserve"> ďalšieho vzdelávania</w:t>
      </w:r>
      <w:r w:rsidRPr="00205C1F">
        <w:rPr>
          <w:rFonts w:ascii="Times New Roman" w:hAnsi="Times New Roman"/>
          <w:sz w:val="24"/>
        </w:rPr>
        <w:t>,</w:t>
      </w:r>
      <w:r w:rsidRPr="00205C1F">
        <w:rPr>
          <w:rFonts w:ascii="Times New Roman" w:hAnsi="Times New Roman"/>
          <w:sz w:val="24"/>
          <w:vertAlign w:val="superscript"/>
        </w:rPr>
        <w:t>2</w:t>
      </w:r>
      <w:r w:rsidR="00764EFB" w:rsidRPr="00205C1F">
        <w:rPr>
          <w:rFonts w:ascii="Times New Roman" w:hAnsi="Times New Roman"/>
          <w:sz w:val="24"/>
          <w:vertAlign w:val="superscript"/>
        </w:rPr>
        <w:t>3c</w:t>
      </w:r>
      <w:r w:rsidRPr="00205C1F">
        <w:rPr>
          <w:rFonts w:ascii="Times New Roman" w:hAnsi="Times New Roman"/>
          <w:sz w:val="24"/>
        </w:rPr>
        <w:t>) ktorá uskutočňuje akreditovaný vzdelávací program v rozsahu najmenej 16 vyučovacích hodín. Vzor dokladu o absolvovaní odbornej prípravy je uvedený v prílohe č. 3b.</w:t>
      </w:r>
    </w:p>
    <w:p w:rsidR="008D156B" w:rsidRPr="00205C1F" w:rsidRDefault="008D156B">
      <w:pPr>
        <w:spacing w:line="240" w:lineRule="auto"/>
        <w:jc w:val="both"/>
        <w:rPr>
          <w:rFonts w:ascii="Times New Roman" w:hAnsi="Times New Roman"/>
          <w:sz w:val="24"/>
        </w:rPr>
      </w:pPr>
      <w:r w:rsidRPr="00205C1F">
        <w:rPr>
          <w:rFonts w:ascii="Times New Roman" w:hAnsi="Times New Roman"/>
          <w:sz w:val="24"/>
        </w:rPr>
        <w:tab/>
        <w:t>(11) Žiadateľ o overenie odbornej spôsobilosti na obchodovanie s </w:t>
      </w:r>
      <w:r w:rsidRPr="00205C1F">
        <w:rPr>
          <w:rFonts w:ascii="Times New Roman" w:hAnsi="Times New Roman"/>
          <w:sz w:val="24"/>
          <w:shd w:val="clear" w:color="auto" w:fill="FFFFFF"/>
        </w:rPr>
        <w:t xml:space="preserve">dezinfekčnými prípravkami </w:t>
      </w:r>
      <w:r w:rsidRPr="00205C1F">
        <w:rPr>
          <w:rFonts w:ascii="Times New Roman" w:hAnsi="Times New Roman"/>
          <w:sz w:val="24"/>
        </w:rPr>
        <w:t xml:space="preserve">na profesionálne použitie </w:t>
      </w:r>
      <w:r w:rsidRPr="00205C1F">
        <w:rPr>
          <w:rFonts w:ascii="Times New Roman" w:hAnsi="Times New Roman"/>
          <w:sz w:val="24"/>
          <w:shd w:val="clear" w:color="auto" w:fill="FFFFFF"/>
        </w:rPr>
        <w:t xml:space="preserve">a s prípravkami na reguláciu živočíšnych škodcov </w:t>
      </w:r>
      <w:r w:rsidRPr="00205C1F">
        <w:rPr>
          <w:rFonts w:ascii="Times New Roman" w:hAnsi="Times New Roman"/>
          <w:sz w:val="24"/>
        </w:rPr>
        <w:t xml:space="preserve">na profesionálne použitie, ktoré sú určené na dodanie konečnému spotrebiteľovi v pôvodnom balení a ich distribúciu, nemusí vykonať skúšku pred komisiou na preskúšanie odbornej spôsobilosti, ak sa preukáže dokladom o odbornej spôsobilosti z iného členského štátu, že uvedenú činnosť vykonával </w:t>
      </w:r>
    </w:p>
    <w:p w:rsidR="008D156B" w:rsidRPr="00205C1F" w:rsidRDefault="008D156B" w:rsidP="00764EFB">
      <w:pPr>
        <w:pStyle w:val="Zkladntext"/>
        <w:ind w:left="357" w:hanging="357"/>
        <w:rPr>
          <w:lang w:eastAsia="sk-SK"/>
        </w:rPr>
      </w:pPr>
      <w:r w:rsidRPr="00205C1F">
        <w:rPr>
          <w:lang w:eastAsia="sk-SK"/>
        </w:rPr>
        <w:t>a) samostatne alebo ako vedúci zamestnanec päť po sebe nasledujúcich rokov a takúto činnosť neukončil viac ako dva roky pred predložením žiadosti o overenie odbornej spôsobilosti, a vlastní doklad podľa § 16p ods. 2,</w:t>
      </w:r>
    </w:p>
    <w:p w:rsidR="008D156B" w:rsidRPr="00205C1F" w:rsidRDefault="008D156B" w:rsidP="00764EFB">
      <w:pPr>
        <w:pStyle w:val="Zarkazkladnhotextu2"/>
        <w:spacing w:after="0"/>
        <w:ind w:left="357" w:hanging="357"/>
      </w:pPr>
      <w:r w:rsidRPr="00205C1F">
        <w:t xml:space="preserve">b)  samostatne alebo ako vedúci zamestnanec dva po sebe nasledujúce roky a vlastní doklad o odbornej spôsobilosti na túto činnosť, ktorý ho oprávňuje vykonávať túto činnosť v členskom štáte, </w:t>
      </w:r>
    </w:p>
    <w:p w:rsidR="008D156B" w:rsidRPr="00205C1F" w:rsidRDefault="008D156B" w:rsidP="00764EFB">
      <w:pPr>
        <w:pStyle w:val="Zkladntext"/>
        <w:ind w:left="357" w:hanging="357"/>
        <w:rPr>
          <w:lang w:eastAsia="sk-SK"/>
        </w:rPr>
      </w:pPr>
      <w:r w:rsidRPr="00205C1F">
        <w:rPr>
          <w:lang w:eastAsia="sk-SK"/>
        </w:rPr>
        <w:t xml:space="preserve">c) samostatne alebo ako vedúci zamestnanec tri po sebe nasledujúce roky a pred vykonávaním tejto činnosti absolvoval odbornú prípravu, čo preukáže dokladom o odbornej spôsobilosti uznaným členským štátom alebo určeným príslušným profesijným alebo obchodným orgánom, </w:t>
      </w:r>
    </w:p>
    <w:p w:rsidR="008D156B" w:rsidRPr="00205C1F" w:rsidRDefault="008D156B">
      <w:pPr>
        <w:pStyle w:val="Zarkazkladnhotextu2"/>
        <w:ind w:left="360" w:hanging="360"/>
      </w:pPr>
      <w:r w:rsidRPr="00205C1F">
        <w:t xml:space="preserve">d) ako podriadený zamestnanec tri po sebe nasledujúce roky a vlastní doklad o odbornej spôsobilosti na túto činnosť, ktorý ho oprávňuje vykonávať túto činnosť v členskom štáte, alebo </w:t>
      </w:r>
    </w:p>
    <w:p w:rsidR="008D156B" w:rsidRPr="00205C1F" w:rsidRDefault="008D156B">
      <w:pPr>
        <w:pStyle w:val="Zarkazkladnhotextu2"/>
        <w:ind w:left="360" w:hanging="360"/>
      </w:pPr>
      <w:r w:rsidRPr="00205C1F">
        <w:t xml:space="preserve">e) ako podriadený zamestnanec štyri po sebe nasledujúce roky a pred vykonávaním tejto činnosti absolvoval odbornú prípravu, čo preukáže dokladom o odbornej spôsobilosti uznaným členským štátom alebo určeným príslušným profesijným alebo obchodným orgánom. </w:t>
      </w:r>
    </w:p>
    <w:p w:rsidR="008D156B" w:rsidRPr="00205C1F" w:rsidRDefault="008D156B" w:rsidP="00B72D0D">
      <w:pPr>
        <w:spacing w:after="0" w:line="240" w:lineRule="auto"/>
        <w:ind w:left="284" w:firstLine="360"/>
        <w:jc w:val="both"/>
        <w:rPr>
          <w:rFonts w:ascii="Times New Roman" w:hAnsi="Times New Roman"/>
          <w:sz w:val="24"/>
        </w:rPr>
      </w:pPr>
      <w:r w:rsidRPr="00205C1F">
        <w:rPr>
          <w:rFonts w:ascii="Times New Roman" w:hAnsi="Times New Roman"/>
          <w:sz w:val="24"/>
        </w:rPr>
        <w:t xml:space="preserve">(12) Žiadateľ o overenie odbornej spôsobilosti na odborné využitie dezinfekčných prípravkov na profesionálne použitie a prípravkov </w:t>
      </w:r>
      <w:r w:rsidR="00004899" w:rsidRPr="00205C1F">
        <w:rPr>
          <w:rFonts w:ascii="Times New Roman" w:hAnsi="Times New Roman"/>
          <w:sz w:val="24"/>
        </w:rPr>
        <w:t xml:space="preserve">na profesionálne použitie </w:t>
      </w:r>
      <w:r w:rsidRPr="00205C1F">
        <w:rPr>
          <w:rFonts w:ascii="Times New Roman" w:hAnsi="Times New Roman"/>
          <w:sz w:val="24"/>
        </w:rPr>
        <w:t xml:space="preserve">na reguláciu živočíšnych škodcov nemusí vykonať skúšku pred komisiou na preskúšanie odbornej spôsobilosti, ak preukáže doklad o odbornej spôsobilosti z iného členského štátu, že uvedenú činnosť vykonával  </w:t>
      </w:r>
    </w:p>
    <w:p w:rsidR="008D156B" w:rsidRPr="00205C1F" w:rsidRDefault="008D156B" w:rsidP="00B72D0D">
      <w:pPr>
        <w:spacing w:after="0" w:line="240" w:lineRule="auto"/>
        <w:ind w:left="284" w:hanging="360"/>
        <w:jc w:val="both"/>
        <w:rPr>
          <w:rFonts w:ascii="Times New Roman" w:hAnsi="Times New Roman"/>
          <w:sz w:val="24"/>
        </w:rPr>
      </w:pPr>
      <w:r w:rsidRPr="00205C1F">
        <w:rPr>
          <w:rFonts w:ascii="Times New Roman" w:hAnsi="Times New Roman"/>
          <w:sz w:val="24"/>
        </w:rPr>
        <w:t xml:space="preserve">a) </w:t>
      </w:r>
      <w:r w:rsidRPr="00205C1F">
        <w:rPr>
          <w:rFonts w:ascii="Times New Roman" w:hAnsi="Times New Roman"/>
          <w:sz w:val="24"/>
        </w:rPr>
        <w:tab/>
        <w:t>samostatne alebo ako vedúci zamestnanec šesť po sebe nasledujúcich rokov a takúto činnosť neukončil viac ako dva roky pred predložením žiadosti o overenie odbornej spôsobilosti a vlastní doklad podľa § 16p ods. 2,</w:t>
      </w:r>
    </w:p>
    <w:p w:rsidR="008D156B" w:rsidRPr="00205C1F" w:rsidRDefault="008D156B" w:rsidP="00B72D0D">
      <w:pPr>
        <w:pStyle w:val="Zkladntext"/>
        <w:ind w:left="284" w:hanging="360"/>
        <w:rPr>
          <w:lang w:eastAsia="sk-SK"/>
        </w:rPr>
      </w:pPr>
      <w:r w:rsidRPr="00205C1F">
        <w:rPr>
          <w:lang w:eastAsia="sk-SK"/>
        </w:rPr>
        <w:t xml:space="preserve">b) </w:t>
      </w:r>
      <w:r w:rsidRPr="00205C1F">
        <w:rPr>
          <w:lang w:eastAsia="sk-SK"/>
        </w:rPr>
        <w:tab/>
        <w:t xml:space="preserve">samostatne alebo ako vedúci zamestnanec tri po sebe nasledujúce roky a vlastní doklad o odbornej spôsobilosti na túto činnosť, ktorý ho oprávňuje vykonávať túto činnosť v členskom štáte, </w:t>
      </w:r>
    </w:p>
    <w:p w:rsidR="008D156B" w:rsidRPr="00205C1F" w:rsidRDefault="008D156B" w:rsidP="008D68FA">
      <w:pPr>
        <w:pStyle w:val="Zarkazkladnhotextu2"/>
        <w:spacing w:after="0"/>
        <w:ind w:left="284" w:hanging="360"/>
      </w:pPr>
      <w:r w:rsidRPr="00205C1F">
        <w:lastRenderedPageBreak/>
        <w:t xml:space="preserve">c) samostatne alebo ako vedúci zamestnanec štyri po sebe nasledujúce roky a pred vykonávaním tejto činnosti absolvoval odbornú prípravu, čo preukáže dokladom o odbornej spôsobilosti uznaným členským štátom alebo určeným príslušným profesijným alebo obchodným orgánom, </w:t>
      </w:r>
    </w:p>
    <w:p w:rsidR="008D156B" w:rsidRPr="00205C1F" w:rsidRDefault="008D156B" w:rsidP="008D68FA">
      <w:pPr>
        <w:pStyle w:val="Zarkazkladnhotextu2"/>
        <w:spacing w:after="0"/>
        <w:ind w:left="360" w:hanging="360"/>
      </w:pPr>
      <w:r w:rsidRPr="00205C1F">
        <w:t xml:space="preserve">d) ako podriadený zamestnanec štyri po sebe nasledujúce roky a vlastní doklad o odbornej spôsobilosti na túto činnosť, ktorý ho oprávňuje vykonávať túto činnosť v členskom štáte, alebo </w:t>
      </w:r>
    </w:p>
    <w:p w:rsidR="008D156B" w:rsidRPr="00205C1F" w:rsidRDefault="008D156B" w:rsidP="008D68FA">
      <w:pPr>
        <w:pStyle w:val="Zarkazkladnhotextu2"/>
        <w:spacing w:after="0"/>
        <w:ind w:left="180" w:hanging="180"/>
      </w:pPr>
      <w:r w:rsidRPr="00205C1F">
        <w:t xml:space="preserve">e) ako podriadený zamestnanec päť po sebe nasledujúcich rokov a pred vykonávaním tejto činnosti absolvoval odbornú prípravu, čo preukáže dokladom o odbornej spôsobilosti uznaným členským štátom alebo určeným príslušným profesijným alebo obchodným orgánom. </w:t>
      </w:r>
    </w:p>
    <w:p w:rsidR="008D156B" w:rsidRPr="00205C1F" w:rsidRDefault="008D156B">
      <w:pPr>
        <w:spacing w:line="240" w:lineRule="auto"/>
        <w:jc w:val="both"/>
        <w:rPr>
          <w:rFonts w:ascii="Times New Roman" w:hAnsi="Times New Roman"/>
          <w:sz w:val="24"/>
        </w:rPr>
      </w:pPr>
      <w:r w:rsidRPr="00205C1F">
        <w:rPr>
          <w:b/>
          <w:bCs/>
          <w:caps/>
        </w:rPr>
        <w:tab/>
      </w:r>
      <w:r w:rsidRPr="00205C1F">
        <w:rPr>
          <w:rFonts w:ascii="Times New Roman" w:hAnsi="Times New Roman"/>
          <w:sz w:val="24"/>
        </w:rPr>
        <w:t>(13) Osoba, ktorá je držiteľom osvedčenia o odbornej spôsobilosti podľa odsekov 6 až 9, 11 a 12 je povinná absolvovať každých päť rokov aktualizačnú odbornú prípravu v rozsahu najmenej 16 vyučovacích hodín. Vzor dokladu o absolvovaní aktualizačnej odbornej prípravy je uvedený v prílohe č. 3b.</w:t>
      </w:r>
    </w:p>
    <w:p w:rsidR="008D156B" w:rsidRPr="00205C1F" w:rsidRDefault="008D156B">
      <w:pPr>
        <w:spacing w:line="240" w:lineRule="auto"/>
        <w:ind w:firstLine="708"/>
        <w:jc w:val="both"/>
        <w:rPr>
          <w:rFonts w:ascii="Times New Roman" w:hAnsi="Times New Roman"/>
          <w:sz w:val="24"/>
        </w:rPr>
      </w:pPr>
      <w:r w:rsidRPr="00205C1F">
        <w:rPr>
          <w:rFonts w:ascii="Times New Roman" w:hAnsi="Times New Roman"/>
          <w:sz w:val="24"/>
          <w:szCs w:val="14"/>
          <w:shd w:val="clear" w:color="auto" w:fill="FFFFFF"/>
        </w:rPr>
        <w:t>(14) Splnenie podmienky podľa odseku 13 overuje príslušný orgán verejného zdravotníctva</w:t>
      </w:r>
      <w:r w:rsidR="00C9126F" w:rsidRPr="00205C1F">
        <w:rPr>
          <w:rFonts w:ascii="Times New Roman" w:hAnsi="Times New Roman"/>
          <w:sz w:val="24"/>
          <w:szCs w:val="14"/>
          <w:shd w:val="clear" w:color="auto" w:fill="FFFFFF"/>
        </w:rPr>
        <w:t>, ktorý vydal osvedčenie o odbornej spôsobilosti,</w:t>
      </w:r>
      <w:r w:rsidRPr="00205C1F">
        <w:rPr>
          <w:rFonts w:ascii="Times New Roman" w:hAnsi="Times New Roman"/>
          <w:sz w:val="24"/>
          <w:szCs w:val="14"/>
          <w:shd w:val="clear" w:color="auto" w:fill="FFFFFF"/>
        </w:rPr>
        <w:t xml:space="preserve"> na základe dokladu o absolvovaní aktualizačnej odbornej prípravy, ktorý mu písomne predloží držiteľ osvedčenia o odbornej spôsobilosti; doklad o absolvovaní aktualizačnej odbornej prípravy je povinný predložiť najneskôr do 30 dní po jej absolvovaní. </w:t>
      </w:r>
    </w:p>
    <w:p w:rsidR="008D156B" w:rsidRPr="00205C1F" w:rsidRDefault="008D156B" w:rsidP="00A109D7">
      <w:pPr>
        <w:spacing w:line="240" w:lineRule="auto"/>
        <w:jc w:val="center"/>
        <w:rPr>
          <w:rFonts w:ascii="Times New Roman" w:hAnsi="Times New Roman"/>
          <w:b/>
          <w:bCs/>
          <w:sz w:val="24"/>
        </w:rPr>
      </w:pPr>
      <w:r w:rsidRPr="00205C1F">
        <w:rPr>
          <w:rFonts w:ascii="Times New Roman" w:hAnsi="Times New Roman"/>
          <w:b/>
          <w:bCs/>
          <w:sz w:val="24"/>
        </w:rPr>
        <w:t>§ 16l</w:t>
      </w:r>
    </w:p>
    <w:p w:rsidR="008D156B" w:rsidRPr="00205C1F" w:rsidRDefault="008D156B">
      <w:pPr>
        <w:pStyle w:val="Zkladntext"/>
        <w:jc w:val="center"/>
        <w:outlineLvl w:val="2"/>
        <w:rPr>
          <w:b/>
          <w:bCs/>
        </w:rPr>
      </w:pPr>
      <w:r w:rsidRPr="00205C1F">
        <w:rPr>
          <w:b/>
          <w:bCs/>
          <w:iCs/>
        </w:rPr>
        <w:t xml:space="preserve">Odborná spôsobilosť na </w:t>
      </w:r>
      <w:r w:rsidRPr="00205C1F">
        <w:rPr>
          <w:b/>
          <w:bCs/>
        </w:rPr>
        <w:t xml:space="preserve">prácu s prípravkami na profesionálne použitie na reguláciu živočíšnych škodcov </w:t>
      </w:r>
      <w:proofErr w:type="spellStart"/>
      <w:r w:rsidRPr="00205C1F">
        <w:rPr>
          <w:b/>
          <w:bCs/>
        </w:rPr>
        <w:t>fumigáciou</w:t>
      </w:r>
      <w:proofErr w:type="spellEnd"/>
    </w:p>
    <w:p w:rsidR="008D156B" w:rsidRPr="00205C1F" w:rsidRDefault="008D156B">
      <w:pPr>
        <w:pStyle w:val="Zkladntext"/>
        <w:outlineLvl w:val="2"/>
      </w:pPr>
    </w:p>
    <w:p w:rsidR="008D156B" w:rsidRPr="00205C1F" w:rsidRDefault="008D156B">
      <w:pPr>
        <w:pStyle w:val="Zkladntext"/>
        <w:ind w:firstLine="709"/>
        <w:outlineLvl w:val="2"/>
      </w:pPr>
      <w:r w:rsidRPr="00205C1F">
        <w:t xml:space="preserve">(1) Odborná spôsobilosť </w:t>
      </w:r>
      <w:r w:rsidRPr="00205C1F">
        <w:rPr>
          <w:iCs/>
        </w:rPr>
        <w:t>na</w:t>
      </w:r>
      <w:r w:rsidRPr="00205C1F">
        <w:t xml:space="preserve"> prácu s prípravkami na profesionálne použitie na reguláciu živočíšnych škodcov </w:t>
      </w:r>
      <w:proofErr w:type="spellStart"/>
      <w:r w:rsidRPr="00205C1F">
        <w:t>fumigáciou</w:t>
      </w:r>
      <w:proofErr w:type="spellEnd"/>
      <w:r w:rsidRPr="00205C1F">
        <w:t xml:space="preserve"> je súhrn teoretických vedomostí a praktických schopností, ktoré </w:t>
      </w:r>
      <w:r w:rsidR="00B51155" w:rsidRPr="00205C1F">
        <w:t xml:space="preserve">musí spĺňať žiadateľ o overenie odbornej spôsobilosti </w:t>
      </w:r>
      <w:r w:rsidRPr="00205C1F">
        <w:t xml:space="preserve">na túto činnosť; v osvedčení o odbornej spôsobilosti musia byť uvedené názvy chemických látok, ktoré sa budú pri </w:t>
      </w:r>
      <w:proofErr w:type="spellStart"/>
      <w:r w:rsidRPr="00205C1F">
        <w:t>fumigácii</w:t>
      </w:r>
      <w:proofErr w:type="spellEnd"/>
      <w:r w:rsidRPr="00205C1F">
        <w:t xml:space="preserve"> používať.</w:t>
      </w:r>
    </w:p>
    <w:p w:rsidR="008D156B" w:rsidRPr="00205C1F" w:rsidRDefault="008D156B">
      <w:pPr>
        <w:spacing w:line="240" w:lineRule="auto"/>
        <w:ind w:firstLine="709"/>
        <w:jc w:val="both"/>
        <w:rPr>
          <w:rStyle w:val="Siln"/>
          <w:b w:val="0"/>
          <w:bCs w:val="0"/>
          <w:sz w:val="24"/>
        </w:rPr>
      </w:pPr>
    </w:p>
    <w:p w:rsidR="008D156B" w:rsidRPr="00205C1F" w:rsidRDefault="008D156B">
      <w:pPr>
        <w:spacing w:line="240" w:lineRule="auto"/>
        <w:ind w:firstLine="709"/>
        <w:jc w:val="both"/>
        <w:rPr>
          <w:rFonts w:ascii="Times New Roman" w:hAnsi="Times New Roman"/>
          <w:sz w:val="24"/>
        </w:rPr>
      </w:pPr>
      <w:r w:rsidRPr="00205C1F">
        <w:rPr>
          <w:rStyle w:val="Siln"/>
          <w:b w:val="0"/>
          <w:bCs w:val="0"/>
          <w:sz w:val="24"/>
        </w:rPr>
        <w:t xml:space="preserve">(2) </w:t>
      </w:r>
      <w:proofErr w:type="spellStart"/>
      <w:r w:rsidRPr="00205C1F">
        <w:rPr>
          <w:rStyle w:val="Siln"/>
          <w:b w:val="0"/>
          <w:bCs w:val="0"/>
          <w:sz w:val="24"/>
        </w:rPr>
        <w:t>Fumigácia</w:t>
      </w:r>
      <w:proofErr w:type="spellEnd"/>
      <w:r w:rsidRPr="00205C1F">
        <w:rPr>
          <w:rStyle w:val="Siln"/>
          <w:b w:val="0"/>
          <w:bCs w:val="0"/>
          <w:sz w:val="24"/>
        </w:rPr>
        <w:t xml:space="preserve"> je </w:t>
      </w:r>
      <w:r w:rsidRPr="00205C1F">
        <w:rPr>
          <w:rFonts w:ascii="Times New Roman" w:hAnsi="Times New Roman"/>
          <w:sz w:val="24"/>
        </w:rPr>
        <w:t xml:space="preserve">ničenie škodlivého hmyzu alebo škodlivých živočíchov </w:t>
      </w:r>
      <w:proofErr w:type="spellStart"/>
      <w:r w:rsidRPr="00205C1F">
        <w:rPr>
          <w:rFonts w:ascii="Times New Roman" w:hAnsi="Times New Roman"/>
          <w:sz w:val="24"/>
        </w:rPr>
        <w:t>plynovaním</w:t>
      </w:r>
      <w:proofErr w:type="spellEnd"/>
      <w:r w:rsidRPr="00205C1F">
        <w:rPr>
          <w:rFonts w:ascii="Times New Roman" w:hAnsi="Times New Roman"/>
          <w:sz w:val="24"/>
        </w:rPr>
        <w:t xml:space="preserve"> v uzavretých objektoch s  prípravkami na profesionálne použitie s  účinnými látkami uvedenými v prílohe č. 3 a produktmi, ktoré ich uvoľňujú, ako aj inými registrovanými prípravkami určenými na </w:t>
      </w:r>
      <w:proofErr w:type="spellStart"/>
      <w:r w:rsidRPr="00205C1F">
        <w:rPr>
          <w:rFonts w:ascii="Times New Roman" w:hAnsi="Times New Roman"/>
          <w:sz w:val="24"/>
        </w:rPr>
        <w:t>fumigáciu</w:t>
      </w:r>
      <w:proofErr w:type="spellEnd"/>
      <w:r w:rsidRPr="00205C1F">
        <w:rPr>
          <w:rFonts w:ascii="Times New Roman" w:hAnsi="Times New Roman"/>
          <w:sz w:val="24"/>
        </w:rPr>
        <w:t>.</w:t>
      </w:r>
      <w:r w:rsidRPr="00205C1F">
        <w:rPr>
          <w:rFonts w:ascii="Times New Roman" w:hAnsi="Times New Roman"/>
          <w:sz w:val="24"/>
          <w:shd w:val="clear" w:color="auto" w:fill="FFFFFF"/>
        </w:rPr>
        <w:t xml:space="preserve"> </w:t>
      </w:r>
    </w:p>
    <w:p w:rsidR="00912E38" w:rsidRPr="00205C1F" w:rsidRDefault="008D156B" w:rsidP="00912E38">
      <w:pPr>
        <w:pStyle w:val="Zkladntext"/>
        <w:ind w:firstLine="709"/>
      </w:pPr>
      <w:r w:rsidRPr="00205C1F">
        <w:t xml:space="preserve">(3) </w:t>
      </w:r>
      <w:r w:rsidR="00912E38" w:rsidRPr="00205C1F">
        <w:t xml:space="preserve">Odbornú spôsobilosť </w:t>
      </w:r>
      <w:r w:rsidR="000A3153" w:rsidRPr="00205C1F">
        <w:t xml:space="preserve">na činnosti uvedené  v odseku 1 </w:t>
      </w:r>
      <w:r w:rsidR="00912E38" w:rsidRPr="00205C1F">
        <w:t xml:space="preserve">preukazuje </w:t>
      </w:r>
      <w:r w:rsidR="00912E38" w:rsidRPr="00205C1F">
        <w:rPr>
          <w:lang w:eastAsia="sk-SK"/>
        </w:rPr>
        <w:t xml:space="preserve">fyzická osoba - podnikateľ, ktorá vykonáva prácu samostatne alebo zamestnanec, ktorý </w:t>
      </w:r>
      <w:r w:rsidR="00912E38" w:rsidRPr="00205C1F">
        <w:t>vykonáva prácu samostatne</w:t>
      </w:r>
      <w:r w:rsidR="00794696" w:rsidRPr="00205C1F">
        <w:t>.</w:t>
      </w:r>
    </w:p>
    <w:p w:rsidR="00912E38" w:rsidRPr="00205C1F" w:rsidRDefault="00912E38">
      <w:pPr>
        <w:pStyle w:val="Zkladntext"/>
        <w:ind w:firstLine="709"/>
      </w:pPr>
    </w:p>
    <w:p w:rsidR="008D156B" w:rsidRPr="00205C1F" w:rsidRDefault="008D156B" w:rsidP="00A109D7">
      <w:pPr>
        <w:spacing w:after="0" w:line="240" w:lineRule="auto"/>
        <w:ind w:firstLine="426"/>
        <w:jc w:val="both"/>
        <w:rPr>
          <w:rFonts w:ascii="Times New Roman" w:hAnsi="Times New Roman"/>
          <w:iCs/>
          <w:sz w:val="24"/>
        </w:rPr>
      </w:pPr>
      <w:r w:rsidRPr="00205C1F">
        <w:rPr>
          <w:b/>
          <w:bCs/>
          <w:caps/>
        </w:rPr>
        <w:tab/>
      </w:r>
      <w:r w:rsidRPr="00205C1F">
        <w:rPr>
          <w:rFonts w:ascii="Times New Roman" w:hAnsi="Times New Roman"/>
          <w:sz w:val="24"/>
        </w:rPr>
        <w:t xml:space="preserve">(4) Podmienky na vydanie osvedčenia o odbornej spôsobilosti na obchodovanie s prípravkami na profesionálne použitie na reguláciu živočíšnych škodcov </w:t>
      </w:r>
      <w:proofErr w:type="spellStart"/>
      <w:r w:rsidRPr="00205C1F">
        <w:rPr>
          <w:rFonts w:ascii="Times New Roman" w:hAnsi="Times New Roman"/>
          <w:sz w:val="24"/>
        </w:rPr>
        <w:t>fumigáciou</w:t>
      </w:r>
      <w:proofErr w:type="spellEnd"/>
      <w:r w:rsidRPr="00205C1F">
        <w:rPr>
          <w:rFonts w:ascii="Times New Roman" w:hAnsi="Times New Roman"/>
          <w:sz w:val="24"/>
        </w:rPr>
        <w:t xml:space="preserve">, ktoré sú určené na dodanie konečnému spotrebiteľovi v pôvodnom balení a ich distribúciu sú </w:t>
      </w:r>
    </w:p>
    <w:p w:rsidR="008D156B" w:rsidRPr="00205C1F" w:rsidRDefault="008D156B" w:rsidP="00A109D7">
      <w:pPr>
        <w:spacing w:after="0" w:line="240" w:lineRule="auto"/>
        <w:jc w:val="both"/>
        <w:rPr>
          <w:rFonts w:ascii="Times New Roman" w:hAnsi="Times New Roman"/>
          <w:sz w:val="24"/>
        </w:rPr>
      </w:pPr>
      <w:r w:rsidRPr="00205C1F">
        <w:rPr>
          <w:rFonts w:ascii="Times New Roman" w:hAnsi="Times New Roman"/>
          <w:sz w:val="24"/>
        </w:rPr>
        <w:t>a)   osvedčenie o odbornej spôsobilosti podľa § 16k ods. 1,</w:t>
      </w:r>
    </w:p>
    <w:p w:rsidR="008D156B" w:rsidRPr="00205C1F" w:rsidRDefault="008D156B" w:rsidP="00A109D7">
      <w:pPr>
        <w:spacing w:after="0" w:line="240" w:lineRule="auto"/>
        <w:jc w:val="both"/>
        <w:rPr>
          <w:rFonts w:ascii="Times New Roman" w:hAnsi="Times New Roman"/>
          <w:sz w:val="24"/>
        </w:rPr>
      </w:pPr>
      <w:r w:rsidRPr="00205C1F">
        <w:rPr>
          <w:rFonts w:ascii="Times New Roman" w:hAnsi="Times New Roman"/>
          <w:sz w:val="24"/>
        </w:rPr>
        <w:t>b)   odborná prax najmenej dva po sebe nasledujúce roky,</w:t>
      </w:r>
    </w:p>
    <w:p w:rsidR="008D156B" w:rsidRPr="00205C1F" w:rsidRDefault="008D156B" w:rsidP="00A109D7">
      <w:pPr>
        <w:spacing w:after="0" w:line="240" w:lineRule="auto"/>
        <w:jc w:val="both"/>
        <w:rPr>
          <w:rFonts w:ascii="Times New Roman" w:hAnsi="Times New Roman"/>
          <w:sz w:val="24"/>
        </w:rPr>
      </w:pPr>
      <w:r w:rsidRPr="00205C1F">
        <w:rPr>
          <w:rFonts w:ascii="Times New Roman" w:hAnsi="Times New Roman"/>
          <w:sz w:val="24"/>
        </w:rPr>
        <w:t>c)   odborná príprava podľa odseku 10, ak odsek 7 neustanovuje inak,</w:t>
      </w:r>
    </w:p>
    <w:p w:rsidR="008D156B" w:rsidRPr="00205C1F" w:rsidRDefault="008D156B" w:rsidP="00A109D7">
      <w:pPr>
        <w:spacing w:after="0" w:line="240" w:lineRule="auto"/>
        <w:ind w:left="360" w:hanging="360"/>
        <w:jc w:val="both"/>
        <w:rPr>
          <w:rFonts w:ascii="Times New Roman" w:hAnsi="Times New Roman"/>
          <w:sz w:val="24"/>
        </w:rPr>
      </w:pPr>
      <w:r w:rsidRPr="00205C1F">
        <w:rPr>
          <w:rFonts w:ascii="Times New Roman" w:hAnsi="Times New Roman"/>
          <w:sz w:val="24"/>
        </w:rPr>
        <w:t>d)   úspešne vykonaná skúška pred komisiou na preskúšanie odbornej spôsobilosti</w:t>
      </w:r>
      <w:r w:rsidR="00E40D4E" w:rsidRPr="00205C1F">
        <w:rPr>
          <w:rFonts w:ascii="Times New Roman" w:hAnsi="Times New Roman"/>
          <w:sz w:val="24"/>
        </w:rPr>
        <w:t>, ak odseky 7 a 8 neustanovujú inak</w:t>
      </w:r>
      <w:r w:rsidRPr="00205C1F">
        <w:rPr>
          <w:rFonts w:ascii="Times New Roman" w:hAnsi="Times New Roman"/>
          <w:sz w:val="24"/>
        </w:rPr>
        <w:t xml:space="preserve">. </w:t>
      </w:r>
    </w:p>
    <w:p w:rsidR="00A109D7" w:rsidRPr="00205C1F" w:rsidRDefault="00A109D7" w:rsidP="00A109D7">
      <w:pPr>
        <w:spacing w:after="0" w:line="240" w:lineRule="auto"/>
        <w:ind w:left="360" w:hanging="360"/>
        <w:jc w:val="both"/>
        <w:rPr>
          <w:rFonts w:ascii="Times New Roman" w:hAnsi="Times New Roman"/>
          <w:sz w:val="24"/>
        </w:rPr>
      </w:pPr>
    </w:p>
    <w:p w:rsidR="008D156B" w:rsidRPr="00205C1F" w:rsidRDefault="008D156B" w:rsidP="00A109D7">
      <w:pPr>
        <w:tabs>
          <w:tab w:val="left" w:pos="1134"/>
        </w:tabs>
        <w:spacing w:after="0" w:line="240" w:lineRule="auto"/>
        <w:ind w:firstLine="708"/>
        <w:jc w:val="both"/>
        <w:rPr>
          <w:rFonts w:ascii="Times New Roman" w:hAnsi="Times New Roman"/>
          <w:iCs/>
          <w:sz w:val="24"/>
        </w:rPr>
      </w:pPr>
      <w:r w:rsidRPr="00205C1F">
        <w:rPr>
          <w:rFonts w:ascii="Times New Roman" w:hAnsi="Times New Roman"/>
          <w:sz w:val="24"/>
        </w:rPr>
        <w:lastRenderedPageBreak/>
        <w:t xml:space="preserve">(5) </w:t>
      </w:r>
      <w:r w:rsidRPr="00205C1F">
        <w:rPr>
          <w:rFonts w:ascii="Times New Roman" w:hAnsi="Times New Roman"/>
          <w:sz w:val="24"/>
        </w:rPr>
        <w:tab/>
        <w:t xml:space="preserve">Podmienky na vydanie osvedčenia o odbornej spôsobilosti na obchodovanie s prípravkami na profesionálne použitie na reguláciu živočíšnych škodcov </w:t>
      </w:r>
      <w:proofErr w:type="spellStart"/>
      <w:r w:rsidRPr="00205C1F">
        <w:rPr>
          <w:rFonts w:ascii="Times New Roman" w:hAnsi="Times New Roman"/>
          <w:sz w:val="24"/>
        </w:rPr>
        <w:t>fumigáciou</w:t>
      </w:r>
      <w:proofErr w:type="spellEnd"/>
      <w:r w:rsidRPr="00205C1F">
        <w:rPr>
          <w:rFonts w:ascii="Times New Roman" w:hAnsi="Times New Roman"/>
          <w:sz w:val="24"/>
        </w:rPr>
        <w:t>, ktoré sú určené na dodanie konečnému spotrebiteľovi v pôvodnom balení a ich distribúciu, bez vykonania skúšky pred komisiou na preskúšanie odbornej spôsobilosti sú</w:t>
      </w:r>
    </w:p>
    <w:p w:rsidR="008D156B" w:rsidRPr="00205C1F" w:rsidRDefault="008D156B" w:rsidP="00A109D7">
      <w:pPr>
        <w:tabs>
          <w:tab w:val="left" w:pos="426"/>
        </w:tabs>
        <w:spacing w:after="0" w:line="240" w:lineRule="auto"/>
        <w:jc w:val="both"/>
        <w:rPr>
          <w:rFonts w:ascii="Times New Roman" w:hAnsi="Times New Roman"/>
          <w:sz w:val="24"/>
        </w:rPr>
      </w:pPr>
      <w:r w:rsidRPr="00205C1F">
        <w:rPr>
          <w:rFonts w:ascii="Times New Roman" w:hAnsi="Times New Roman"/>
          <w:sz w:val="24"/>
        </w:rPr>
        <w:t xml:space="preserve">a) </w:t>
      </w:r>
      <w:r w:rsidRPr="00205C1F">
        <w:rPr>
          <w:rFonts w:ascii="Times New Roman" w:hAnsi="Times New Roman"/>
          <w:sz w:val="24"/>
        </w:rPr>
        <w:tab/>
        <w:t>osvedčenie o odbornej spôsobilosti podľa § 16k ods.1,</w:t>
      </w:r>
    </w:p>
    <w:p w:rsidR="008D156B" w:rsidRPr="00205C1F" w:rsidRDefault="008D156B" w:rsidP="00A109D7">
      <w:pPr>
        <w:tabs>
          <w:tab w:val="left" w:pos="426"/>
        </w:tabs>
        <w:spacing w:after="0" w:line="240" w:lineRule="auto"/>
        <w:jc w:val="both"/>
        <w:rPr>
          <w:rFonts w:ascii="Times New Roman" w:hAnsi="Times New Roman"/>
          <w:sz w:val="24"/>
        </w:rPr>
      </w:pPr>
      <w:r w:rsidRPr="00205C1F">
        <w:rPr>
          <w:rFonts w:ascii="Times New Roman" w:hAnsi="Times New Roman"/>
          <w:sz w:val="24"/>
        </w:rPr>
        <w:t xml:space="preserve">b) </w:t>
      </w:r>
      <w:r w:rsidRPr="00205C1F">
        <w:rPr>
          <w:rFonts w:ascii="Times New Roman" w:hAnsi="Times New Roman"/>
          <w:sz w:val="24"/>
        </w:rPr>
        <w:tab/>
        <w:t>odborná prax najmenej päť po sebe nasledujúcich rokov,</w:t>
      </w:r>
    </w:p>
    <w:p w:rsidR="008D156B" w:rsidRPr="00205C1F" w:rsidRDefault="008D156B" w:rsidP="00A109D7">
      <w:pPr>
        <w:tabs>
          <w:tab w:val="left" w:pos="426"/>
        </w:tabs>
        <w:spacing w:after="0" w:line="240" w:lineRule="auto"/>
        <w:jc w:val="both"/>
        <w:rPr>
          <w:rFonts w:ascii="Times New Roman" w:hAnsi="Times New Roman"/>
          <w:sz w:val="24"/>
        </w:rPr>
      </w:pPr>
      <w:r w:rsidRPr="00205C1F">
        <w:rPr>
          <w:rFonts w:ascii="Times New Roman" w:hAnsi="Times New Roman"/>
          <w:sz w:val="24"/>
        </w:rPr>
        <w:t xml:space="preserve">c) </w:t>
      </w:r>
      <w:r w:rsidRPr="00205C1F">
        <w:rPr>
          <w:rFonts w:ascii="Times New Roman" w:hAnsi="Times New Roman"/>
          <w:sz w:val="24"/>
        </w:rPr>
        <w:tab/>
        <w:t>odborná príprava podľa odseku 10, ak odsek 7 neustanovuje inak.</w:t>
      </w:r>
    </w:p>
    <w:p w:rsidR="00A109D7" w:rsidRPr="00205C1F" w:rsidRDefault="00A109D7" w:rsidP="00A109D7">
      <w:pPr>
        <w:tabs>
          <w:tab w:val="left" w:pos="426"/>
        </w:tabs>
        <w:spacing w:after="0" w:line="240" w:lineRule="auto"/>
        <w:jc w:val="both"/>
        <w:rPr>
          <w:rFonts w:ascii="Times New Roman" w:hAnsi="Times New Roman"/>
          <w:strike/>
          <w:sz w:val="24"/>
        </w:rPr>
      </w:pPr>
    </w:p>
    <w:p w:rsidR="008D156B" w:rsidRPr="00205C1F" w:rsidRDefault="008D156B" w:rsidP="00A109D7">
      <w:pPr>
        <w:pStyle w:val="Zkladntext"/>
        <w:ind w:firstLine="708"/>
      </w:pPr>
      <w:r w:rsidRPr="00205C1F">
        <w:t xml:space="preserve">(6) Podmienky na vydanie osvedčenia o odbornej spôsobilosti na odborné využitie prípravkov na profesionálne použitie na reguláciu živočíšnych škodcov </w:t>
      </w:r>
      <w:proofErr w:type="spellStart"/>
      <w:r w:rsidRPr="00205C1F">
        <w:t>fumigáciou</w:t>
      </w:r>
      <w:proofErr w:type="spellEnd"/>
      <w:r w:rsidRPr="00205C1F">
        <w:t xml:space="preserve"> sú</w:t>
      </w:r>
    </w:p>
    <w:p w:rsidR="008D156B" w:rsidRPr="00205C1F" w:rsidRDefault="008D156B" w:rsidP="00A109D7">
      <w:pPr>
        <w:pStyle w:val="Zkladntext"/>
        <w:ind w:firstLine="708"/>
        <w:rPr>
          <w:iCs/>
          <w:lang w:eastAsia="sk-SK"/>
        </w:rPr>
      </w:pPr>
    </w:p>
    <w:p w:rsidR="008D156B" w:rsidRPr="00205C1F" w:rsidRDefault="008D156B" w:rsidP="00A109D7">
      <w:pPr>
        <w:spacing w:after="0" w:line="240" w:lineRule="auto"/>
        <w:jc w:val="both"/>
        <w:rPr>
          <w:rFonts w:ascii="Times New Roman" w:hAnsi="Times New Roman"/>
          <w:sz w:val="24"/>
        </w:rPr>
      </w:pPr>
      <w:r w:rsidRPr="00205C1F">
        <w:rPr>
          <w:rFonts w:ascii="Times New Roman" w:hAnsi="Times New Roman"/>
          <w:sz w:val="24"/>
        </w:rPr>
        <w:t>a)   osvedčenie o odbornej spôsobilosti podľa § 16k ods.1,</w:t>
      </w:r>
    </w:p>
    <w:p w:rsidR="008D156B" w:rsidRPr="00205C1F" w:rsidRDefault="008D156B" w:rsidP="00A109D7">
      <w:pPr>
        <w:spacing w:after="0" w:line="240" w:lineRule="auto"/>
        <w:jc w:val="both"/>
        <w:rPr>
          <w:rFonts w:ascii="Times New Roman" w:hAnsi="Times New Roman"/>
          <w:sz w:val="24"/>
        </w:rPr>
      </w:pPr>
      <w:r w:rsidRPr="00205C1F">
        <w:rPr>
          <w:rFonts w:ascii="Times New Roman" w:hAnsi="Times New Roman"/>
          <w:sz w:val="24"/>
        </w:rPr>
        <w:t>b)   odborná prax najmenej tri po sebe nasledujúce roky,</w:t>
      </w:r>
    </w:p>
    <w:p w:rsidR="008D156B" w:rsidRPr="00205C1F" w:rsidRDefault="008D156B" w:rsidP="00A109D7">
      <w:pPr>
        <w:pStyle w:val="Zkladntext"/>
      </w:pPr>
      <w:r w:rsidRPr="00205C1F">
        <w:rPr>
          <w:lang w:eastAsia="sk-SK"/>
        </w:rPr>
        <w:t xml:space="preserve">c)   odborná príprava podľa odseku </w:t>
      </w:r>
      <w:r w:rsidRPr="00205C1F">
        <w:rPr>
          <w:caps/>
        </w:rPr>
        <w:t>10,</w:t>
      </w:r>
      <w:r w:rsidRPr="00205C1F">
        <w:t xml:space="preserve"> </w:t>
      </w:r>
    </w:p>
    <w:p w:rsidR="008D156B" w:rsidRPr="00205C1F" w:rsidRDefault="008D156B" w:rsidP="00A109D7">
      <w:pPr>
        <w:pStyle w:val="Zkladntext"/>
        <w:tabs>
          <w:tab w:val="left" w:pos="426"/>
        </w:tabs>
        <w:rPr>
          <w:lang w:eastAsia="sk-SK"/>
        </w:rPr>
      </w:pPr>
      <w:r w:rsidRPr="00205C1F">
        <w:rPr>
          <w:lang w:eastAsia="sk-SK"/>
        </w:rPr>
        <w:t>d)</w:t>
      </w:r>
      <w:r w:rsidRPr="00205C1F">
        <w:rPr>
          <w:lang w:eastAsia="sk-SK"/>
        </w:rPr>
        <w:tab/>
        <w:t>úspešne vykonaná skúška pred komisiou na preskúšanie odbornej spôsobilosti.</w:t>
      </w:r>
    </w:p>
    <w:p w:rsidR="008D156B" w:rsidRPr="00205C1F" w:rsidRDefault="008D156B" w:rsidP="00A109D7">
      <w:pPr>
        <w:pStyle w:val="Zkladntext"/>
        <w:tabs>
          <w:tab w:val="left" w:pos="426"/>
        </w:tabs>
        <w:rPr>
          <w:lang w:eastAsia="sk-SK"/>
        </w:rPr>
      </w:pPr>
    </w:p>
    <w:p w:rsidR="008D156B" w:rsidRPr="00205C1F" w:rsidRDefault="008D156B" w:rsidP="00A109D7">
      <w:pPr>
        <w:spacing w:after="0" w:line="240" w:lineRule="auto"/>
        <w:ind w:firstLine="720"/>
        <w:jc w:val="both"/>
        <w:rPr>
          <w:rFonts w:ascii="Times New Roman" w:hAnsi="Times New Roman"/>
          <w:sz w:val="24"/>
          <w:lang w:eastAsia="sk-SK"/>
        </w:rPr>
      </w:pPr>
      <w:r w:rsidRPr="00205C1F">
        <w:rPr>
          <w:rFonts w:ascii="Times New Roman" w:hAnsi="Times New Roman"/>
          <w:sz w:val="24"/>
        </w:rPr>
        <w:t xml:space="preserve">(7) Žiadateľ o overenie odbornej spôsobilosti na obchodovanie s prípravkami na profesionálne použitie na </w:t>
      </w:r>
      <w:r w:rsidRPr="00205C1F">
        <w:rPr>
          <w:rFonts w:ascii="Times New Roman" w:hAnsi="Times New Roman"/>
          <w:sz w:val="24"/>
          <w:lang w:eastAsia="sk-SK"/>
        </w:rPr>
        <w:t xml:space="preserve">reguláciu živočíšnych škodcov </w:t>
      </w:r>
      <w:proofErr w:type="spellStart"/>
      <w:r w:rsidRPr="00205C1F">
        <w:rPr>
          <w:rFonts w:ascii="Times New Roman" w:hAnsi="Times New Roman"/>
          <w:sz w:val="24"/>
          <w:lang w:eastAsia="sk-SK"/>
        </w:rPr>
        <w:t>fumigáciou</w:t>
      </w:r>
      <w:proofErr w:type="spellEnd"/>
      <w:r w:rsidRPr="00205C1F">
        <w:rPr>
          <w:rFonts w:ascii="Times New Roman" w:hAnsi="Times New Roman"/>
          <w:sz w:val="24"/>
          <w:lang w:eastAsia="sk-SK"/>
        </w:rPr>
        <w:t>, ktoré sú určené na dodanie konečnému spotrebiteľovi v pôvodnom balení a ich distribúciu, nemusí vykonať skúšku pred komisiou na preskúšanie odbornej spôsobilosti, ak preukáže doklad o odbornej spôsobilosti z iného členského štátu, že uvedenú činnosť vykonával</w:t>
      </w:r>
    </w:p>
    <w:p w:rsidR="008D156B" w:rsidRPr="00205C1F" w:rsidRDefault="008D156B">
      <w:pPr>
        <w:pStyle w:val="Zkladntext"/>
        <w:ind w:left="360" w:hanging="360"/>
        <w:rPr>
          <w:lang w:eastAsia="sk-SK"/>
        </w:rPr>
      </w:pPr>
      <w:r w:rsidRPr="00205C1F">
        <w:rPr>
          <w:lang w:eastAsia="sk-SK"/>
        </w:rPr>
        <w:t xml:space="preserve">a) </w:t>
      </w:r>
      <w:r w:rsidRPr="00205C1F">
        <w:rPr>
          <w:lang w:eastAsia="sk-SK"/>
        </w:rPr>
        <w:tab/>
        <w:t>samostatne alebo ako vedúci zamestnanec päť po sebe nasledujúcich rokov a takúto činnosť neukončil viac ako dva roky pred predložením žiadosti o overenie odbornej spôsobilosti, a vlastní doklad podľa § 16p ods. 2,</w:t>
      </w:r>
    </w:p>
    <w:p w:rsidR="008D156B" w:rsidRPr="00205C1F" w:rsidRDefault="008D156B" w:rsidP="00A109D7">
      <w:pPr>
        <w:pStyle w:val="Zarkazkladnhotextu2"/>
        <w:spacing w:after="0"/>
        <w:ind w:left="357" w:hanging="357"/>
      </w:pPr>
      <w:r w:rsidRPr="00205C1F">
        <w:t xml:space="preserve">b)  samostatne alebo ako vedúci zamestnanec dva po sebe nasledujúce roky a vlastní doklad o odbornej spôsobilosti na túto činnosť, ktorý ho oprávňuje vykonávať túto činnosť v členskom štáte, </w:t>
      </w:r>
    </w:p>
    <w:p w:rsidR="008D156B" w:rsidRPr="00205C1F" w:rsidRDefault="008D156B" w:rsidP="00A109D7">
      <w:pPr>
        <w:pStyle w:val="Zkladntext"/>
        <w:ind w:left="357" w:hanging="357"/>
        <w:rPr>
          <w:lang w:eastAsia="sk-SK"/>
        </w:rPr>
      </w:pPr>
      <w:r w:rsidRPr="00205C1F">
        <w:rPr>
          <w:lang w:eastAsia="sk-SK"/>
        </w:rPr>
        <w:t xml:space="preserve">c) </w:t>
      </w:r>
      <w:r w:rsidRPr="00205C1F">
        <w:rPr>
          <w:lang w:eastAsia="sk-SK"/>
        </w:rPr>
        <w:tab/>
        <w:t xml:space="preserve">samostatne alebo ako vedúci zamestnanec tri po sebe nasledujúce roky a pred vykonávaním tejto činnosti absolvoval odbornú prípravu, čo preukáže dokladom o odbornej spôsobilosti uznaným členským štátom alebo určeným príslušným profesijným alebo obchodným orgánom, </w:t>
      </w:r>
    </w:p>
    <w:p w:rsidR="008D156B" w:rsidRPr="00205C1F" w:rsidRDefault="008D156B">
      <w:pPr>
        <w:pStyle w:val="Zarkazkladnhotextu2"/>
        <w:ind w:left="360" w:hanging="360"/>
      </w:pPr>
      <w:r w:rsidRPr="00205C1F">
        <w:t xml:space="preserve">d) ako podriadený zamestnanec tri po sebe nasledujúce roky a vlastní doklad o odbornej spôsobilosti na túto činnosť, ktorý ho oprávňuje vykonávať túto činnosť v členskom štáte, alebo </w:t>
      </w:r>
    </w:p>
    <w:p w:rsidR="008D156B" w:rsidRPr="00205C1F" w:rsidRDefault="008D156B">
      <w:pPr>
        <w:pStyle w:val="Zarkazkladnhotextu2"/>
        <w:ind w:left="360" w:hanging="360"/>
      </w:pPr>
      <w:r w:rsidRPr="00205C1F">
        <w:t xml:space="preserve">e) </w:t>
      </w:r>
      <w:r w:rsidRPr="00205C1F">
        <w:tab/>
        <w:t xml:space="preserve">ako podriadený zamestnanec štyri po sebe nasledujúce roky a pred vykonávaním tejto činnosti absolvoval odbornú prípravu, čo preukáže dokladom o odbornej spôsobilosti uznaným členským štátom alebo určeným príslušným profesijným alebo obchodným orgánom. </w:t>
      </w:r>
    </w:p>
    <w:p w:rsidR="008D156B" w:rsidRPr="00205C1F" w:rsidRDefault="008D156B" w:rsidP="00A109D7">
      <w:pPr>
        <w:tabs>
          <w:tab w:val="left" w:pos="1134"/>
        </w:tabs>
        <w:spacing w:after="0" w:line="240" w:lineRule="auto"/>
        <w:ind w:firstLine="709"/>
        <w:jc w:val="both"/>
        <w:rPr>
          <w:rFonts w:ascii="Times New Roman" w:hAnsi="Times New Roman"/>
          <w:bCs/>
          <w:sz w:val="24"/>
        </w:rPr>
      </w:pPr>
      <w:r w:rsidRPr="00205C1F">
        <w:rPr>
          <w:rFonts w:ascii="Times New Roman" w:hAnsi="Times New Roman"/>
          <w:bCs/>
          <w:sz w:val="24"/>
        </w:rPr>
        <w:t>(8)</w:t>
      </w:r>
      <w:r w:rsidRPr="00205C1F">
        <w:rPr>
          <w:rFonts w:ascii="Times New Roman" w:hAnsi="Times New Roman"/>
          <w:bCs/>
          <w:sz w:val="24"/>
        </w:rPr>
        <w:tab/>
        <w:t xml:space="preserve">Žiadateľ o overenie odbornej spôsobilosti na odborné využitie prípravkov </w:t>
      </w:r>
      <w:r w:rsidRPr="00205C1F">
        <w:rPr>
          <w:rFonts w:ascii="Times New Roman" w:hAnsi="Times New Roman"/>
          <w:sz w:val="24"/>
        </w:rPr>
        <w:t xml:space="preserve">na profesionálne použitie </w:t>
      </w:r>
      <w:r w:rsidRPr="00205C1F">
        <w:rPr>
          <w:rFonts w:ascii="Times New Roman" w:hAnsi="Times New Roman"/>
          <w:bCs/>
          <w:sz w:val="24"/>
        </w:rPr>
        <w:t xml:space="preserve">na reguláciu živočíšnych škodcov </w:t>
      </w:r>
      <w:proofErr w:type="spellStart"/>
      <w:r w:rsidRPr="00205C1F">
        <w:rPr>
          <w:rFonts w:ascii="Times New Roman" w:hAnsi="Times New Roman"/>
          <w:bCs/>
          <w:sz w:val="24"/>
        </w:rPr>
        <w:t>fumigáciou</w:t>
      </w:r>
      <w:proofErr w:type="spellEnd"/>
      <w:r w:rsidRPr="00205C1F">
        <w:rPr>
          <w:rFonts w:ascii="Times New Roman" w:hAnsi="Times New Roman"/>
          <w:bCs/>
          <w:sz w:val="24"/>
        </w:rPr>
        <w:t xml:space="preserve"> nemusí vykonať skúšku pred komisiou na preskúšanie odbornej spôsobilosti, ak preukáže doklad o odbornej spôsobilosti z iného členského štátu, že uvedenú činnosť vykonával </w:t>
      </w:r>
    </w:p>
    <w:p w:rsidR="008D156B" w:rsidRPr="00205C1F" w:rsidRDefault="008D156B" w:rsidP="00A109D7">
      <w:pPr>
        <w:tabs>
          <w:tab w:val="left" w:pos="426"/>
        </w:tabs>
        <w:spacing w:after="0" w:line="240" w:lineRule="auto"/>
        <w:ind w:left="420" w:hanging="420"/>
        <w:jc w:val="both"/>
        <w:rPr>
          <w:rFonts w:ascii="Times New Roman" w:hAnsi="Times New Roman"/>
          <w:bCs/>
          <w:sz w:val="24"/>
        </w:rPr>
      </w:pPr>
      <w:r w:rsidRPr="00205C1F">
        <w:rPr>
          <w:rFonts w:ascii="Times New Roman" w:hAnsi="Times New Roman"/>
          <w:bCs/>
          <w:sz w:val="24"/>
        </w:rPr>
        <w:t>a)</w:t>
      </w:r>
      <w:r w:rsidRPr="00205C1F">
        <w:rPr>
          <w:rFonts w:ascii="Times New Roman" w:hAnsi="Times New Roman"/>
          <w:bCs/>
          <w:sz w:val="24"/>
        </w:rPr>
        <w:tab/>
        <w:t xml:space="preserve">samostatne alebo ako vedúci zamestnanec tri po sebe nasledujúce roky a vlastní doklad o odbornej spôsobilosti na túto činnosť, ktorý ho oprávňuje vykonávať túto činnosť v členskom štáte, </w:t>
      </w:r>
    </w:p>
    <w:p w:rsidR="008D156B" w:rsidRPr="00205C1F" w:rsidRDefault="008D156B" w:rsidP="00A109D7">
      <w:pPr>
        <w:tabs>
          <w:tab w:val="left" w:pos="426"/>
          <w:tab w:val="left" w:pos="1134"/>
        </w:tabs>
        <w:spacing w:after="0" w:line="240" w:lineRule="auto"/>
        <w:ind w:left="420" w:hanging="420"/>
        <w:jc w:val="both"/>
        <w:rPr>
          <w:rFonts w:ascii="Times New Roman" w:hAnsi="Times New Roman"/>
          <w:bCs/>
          <w:sz w:val="24"/>
        </w:rPr>
      </w:pPr>
      <w:r w:rsidRPr="00205C1F">
        <w:rPr>
          <w:rFonts w:ascii="Times New Roman" w:hAnsi="Times New Roman"/>
          <w:bCs/>
          <w:sz w:val="24"/>
        </w:rPr>
        <w:t xml:space="preserve">b) </w:t>
      </w:r>
      <w:r w:rsidRPr="00205C1F">
        <w:rPr>
          <w:rFonts w:ascii="Times New Roman" w:hAnsi="Times New Roman"/>
          <w:bCs/>
          <w:sz w:val="24"/>
        </w:rPr>
        <w:tab/>
        <w:t xml:space="preserve">ako podriadený zamestnanec štyri po sebe nasledujúce roky a vlastní doklad o odbornej spôsobilosti na túto činnosť, ktorý ho oprávňuje vykonávať túto činnosť v členskom štáte. </w:t>
      </w:r>
    </w:p>
    <w:p w:rsidR="00A109D7" w:rsidRPr="00205C1F" w:rsidRDefault="00A109D7" w:rsidP="00A109D7">
      <w:pPr>
        <w:tabs>
          <w:tab w:val="left" w:pos="426"/>
          <w:tab w:val="left" w:pos="1134"/>
        </w:tabs>
        <w:spacing w:after="0" w:line="240" w:lineRule="auto"/>
        <w:ind w:left="420" w:hanging="420"/>
        <w:jc w:val="both"/>
        <w:rPr>
          <w:rFonts w:ascii="Times New Roman" w:hAnsi="Times New Roman"/>
          <w:bCs/>
          <w:sz w:val="24"/>
        </w:rPr>
      </w:pPr>
    </w:p>
    <w:p w:rsidR="008D156B" w:rsidRPr="00205C1F" w:rsidRDefault="008D156B">
      <w:pPr>
        <w:pStyle w:val="Zkladntext"/>
        <w:tabs>
          <w:tab w:val="left" w:pos="709"/>
          <w:tab w:val="left" w:pos="1134"/>
        </w:tabs>
        <w:spacing w:after="200"/>
        <w:rPr>
          <w:bCs/>
          <w:szCs w:val="22"/>
          <w:u w:val="single"/>
        </w:rPr>
      </w:pPr>
      <w:r w:rsidRPr="00205C1F">
        <w:rPr>
          <w:bCs/>
          <w:szCs w:val="22"/>
        </w:rPr>
        <w:lastRenderedPageBreak/>
        <w:tab/>
        <w:t xml:space="preserve">(9) Ak žiadateľ vykonával činnosť podľa odsekov 7 a 8, musia byť v doklade o odbornej spôsobilosti uvedené chemické látky, ktoré môže osoba v členskom štáte používať a odborné využívanie chemických látok nemôže byť prerušené viac ako dva roky pred podaním žiadosti o overenie odbornej spôsobilosti. </w:t>
      </w:r>
    </w:p>
    <w:p w:rsidR="008D156B" w:rsidRPr="00205C1F" w:rsidRDefault="008D156B">
      <w:pPr>
        <w:pStyle w:val="Zkladntext"/>
      </w:pPr>
      <w:r w:rsidRPr="00205C1F">
        <w:tab/>
        <w:t>(10) Odborná príprava na vykonanie skúšky podľa odsekov 4 a 6 a na získanie osvedčenia o odbornej spôsobilosti podľa odsekov 5, 7 a 8 a aktualizačná odborná príprava podľa odseku 11 zahŕňa vzdelávanie vzdelávacou inštitúciou</w:t>
      </w:r>
      <w:r w:rsidR="00004899" w:rsidRPr="00205C1F">
        <w:t xml:space="preserve"> ďalšieho vzdelávania</w:t>
      </w:r>
      <w:r w:rsidRPr="00205C1F">
        <w:t>,</w:t>
      </w:r>
      <w:r w:rsidRPr="00205C1F">
        <w:rPr>
          <w:vertAlign w:val="superscript"/>
        </w:rPr>
        <w:t>2</w:t>
      </w:r>
      <w:r w:rsidR="00A109D7" w:rsidRPr="00205C1F">
        <w:rPr>
          <w:vertAlign w:val="superscript"/>
        </w:rPr>
        <w:t>3c</w:t>
      </w:r>
      <w:r w:rsidRPr="00205C1F">
        <w:t xml:space="preserve">) ktorá uskutočňuje akreditovaný vzdelávací program v rozsahu najmenej desať vyučovacích hodín. Odborná príprava zahŕňa aj bezpečný postup pri uvoľňovaní prepravných kontajnerov po </w:t>
      </w:r>
      <w:proofErr w:type="spellStart"/>
      <w:r w:rsidRPr="00205C1F">
        <w:t>fumigácii</w:t>
      </w:r>
      <w:proofErr w:type="spellEnd"/>
      <w:r w:rsidRPr="00205C1F">
        <w:t xml:space="preserve"> a postup pri meraní zostatkovej koncentrácie použitého toxického plynu. Vzor dokladu o absolvovaní odbornej prípravy je uvedený v prílohe č. 3ba.</w:t>
      </w:r>
    </w:p>
    <w:p w:rsidR="008D156B" w:rsidRPr="00205C1F" w:rsidRDefault="008D156B">
      <w:pPr>
        <w:pStyle w:val="Zkladntext"/>
      </w:pPr>
    </w:p>
    <w:p w:rsidR="008D156B" w:rsidRPr="00205C1F" w:rsidRDefault="008D156B">
      <w:pPr>
        <w:spacing w:line="240" w:lineRule="auto"/>
        <w:ind w:firstLine="708"/>
        <w:jc w:val="both"/>
        <w:rPr>
          <w:rStyle w:val="apple-converted-space"/>
          <w:rFonts w:ascii="Times New Roman" w:hAnsi="Times New Roman"/>
          <w:sz w:val="24"/>
        </w:rPr>
      </w:pPr>
      <w:r w:rsidRPr="00205C1F">
        <w:rPr>
          <w:rFonts w:ascii="Times New Roman" w:hAnsi="Times New Roman"/>
          <w:sz w:val="24"/>
        </w:rPr>
        <w:t>(11) Osoba, ktorá je držiteľom osvedčenia o odbornej spôsobilosti, je povinná každých päť rokov absolvovať aktualizačnú odbornú prípravu.</w:t>
      </w:r>
      <w:r w:rsidRPr="00205C1F">
        <w:rPr>
          <w:rFonts w:ascii="Times New Roman" w:hAnsi="Times New Roman"/>
          <w:sz w:val="24"/>
          <w:szCs w:val="14"/>
          <w:shd w:val="clear" w:color="auto" w:fill="FFFFFF"/>
        </w:rPr>
        <w:t xml:space="preserve"> Vzor dokladu o absolvovaní aktualizačnej odbornej prípravy je uvedený v</w:t>
      </w:r>
      <w:r w:rsidRPr="00205C1F">
        <w:rPr>
          <w:rStyle w:val="apple-converted-space"/>
          <w:rFonts w:ascii="Times New Roman" w:hAnsi="Times New Roman"/>
          <w:sz w:val="24"/>
          <w:szCs w:val="14"/>
          <w:shd w:val="clear" w:color="auto" w:fill="FFFFFF"/>
        </w:rPr>
        <w:t> prílohe č. 3ba.</w:t>
      </w:r>
    </w:p>
    <w:p w:rsidR="008D156B" w:rsidRPr="00205C1F" w:rsidRDefault="008D156B">
      <w:pPr>
        <w:spacing w:line="240" w:lineRule="auto"/>
        <w:ind w:firstLine="708"/>
        <w:jc w:val="both"/>
        <w:rPr>
          <w:rFonts w:ascii="Times New Roman" w:hAnsi="Times New Roman"/>
          <w:sz w:val="24"/>
          <w:szCs w:val="14"/>
          <w:shd w:val="clear" w:color="auto" w:fill="FFFFFF"/>
        </w:rPr>
      </w:pPr>
      <w:r w:rsidRPr="00205C1F">
        <w:rPr>
          <w:rFonts w:ascii="Times New Roman" w:hAnsi="Times New Roman"/>
          <w:sz w:val="24"/>
          <w:szCs w:val="14"/>
          <w:shd w:val="clear" w:color="auto" w:fill="FFFFFF"/>
        </w:rPr>
        <w:t>(12) Splnenie podmienky podľa odsek</w:t>
      </w:r>
      <w:r w:rsidR="00B12F48" w:rsidRPr="00205C1F">
        <w:rPr>
          <w:rFonts w:ascii="Times New Roman" w:hAnsi="Times New Roman"/>
          <w:sz w:val="24"/>
          <w:szCs w:val="14"/>
          <w:shd w:val="clear" w:color="auto" w:fill="FFFFFF"/>
        </w:rPr>
        <w:t>u</w:t>
      </w:r>
      <w:r w:rsidRPr="00205C1F">
        <w:rPr>
          <w:rFonts w:ascii="Times New Roman" w:hAnsi="Times New Roman"/>
          <w:sz w:val="24"/>
          <w:szCs w:val="14"/>
          <w:shd w:val="clear" w:color="auto" w:fill="FFFFFF"/>
        </w:rPr>
        <w:t xml:space="preserve"> 11 overuje príslušný orgán verejného zdravotníctva</w:t>
      </w:r>
      <w:r w:rsidR="00C9126F" w:rsidRPr="00205C1F">
        <w:rPr>
          <w:rFonts w:ascii="Times New Roman" w:hAnsi="Times New Roman"/>
          <w:sz w:val="24"/>
          <w:szCs w:val="14"/>
          <w:shd w:val="clear" w:color="auto" w:fill="FFFFFF"/>
        </w:rPr>
        <w:t>, ktorý vydal osvedčenie o odbornej spôsobilosti,</w:t>
      </w:r>
      <w:r w:rsidRPr="00205C1F">
        <w:rPr>
          <w:rFonts w:ascii="Times New Roman" w:hAnsi="Times New Roman"/>
          <w:sz w:val="24"/>
          <w:szCs w:val="14"/>
          <w:shd w:val="clear" w:color="auto" w:fill="FFFFFF"/>
        </w:rPr>
        <w:t xml:space="preserve"> na základe dokladu o absolvovaní aktualizačnej odbornej prípravy, ktorý mu písomne predloží držiteľ osvedčenia o odbornej spôsobilosti; doklad o absolvovaní aktualizačnej odbornej prípravy je povinný predložiť najneskôr do 30 dní po jej absolvovaní. </w:t>
      </w:r>
    </w:p>
    <w:p w:rsidR="004F0D9A" w:rsidRPr="00205C1F" w:rsidRDefault="004F0D9A">
      <w:pPr>
        <w:spacing w:line="240" w:lineRule="auto"/>
        <w:ind w:firstLine="708"/>
        <w:jc w:val="both"/>
        <w:rPr>
          <w:rFonts w:ascii="Times New Roman" w:hAnsi="Times New Roman"/>
          <w:sz w:val="24"/>
          <w:szCs w:val="14"/>
          <w:shd w:val="clear" w:color="auto" w:fill="FFFFFF"/>
        </w:rPr>
      </w:pPr>
    </w:p>
    <w:p w:rsidR="008D156B" w:rsidRPr="00205C1F" w:rsidRDefault="009224E4">
      <w:pPr>
        <w:spacing w:after="0" w:line="240" w:lineRule="auto"/>
        <w:jc w:val="center"/>
        <w:rPr>
          <w:rFonts w:ascii="Times New Roman" w:hAnsi="Times New Roman"/>
          <w:b/>
          <w:iCs/>
          <w:sz w:val="24"/>
          <w:szCs w:val="24"/>
          <w:lang w:eastAsia="sk-SK"/>
        </w:rPr>
      </w:pPr>
      <w:r w:rsidRPr="00205C1F">
        <w:rPr>
          <w:rFonts w:ascii="Times New Roman" w:hAnsi="Times New Roman"/>
          <w:b/>
          <w:iCs/>
          <w:sz w:val="24"/>
          <w:szCs w:val="24"/>
          <w:lang w:eastAsia="sk-SK"/>
        </w:rPr>
        <w:t xml:space="preserve">§ </w:t>
      </w:r>
      <w:r w:rsidR="008D156B" w:rsidRPr="00205C1F">
        <w:rPr>
          <w:rFonts w:ascii="Times New Roman" w:hAnsi="Times New Roman"/>
          <w:b/>
          <w:iCs/>
          <w:sz w:val="24"/>
          <w:szCs w:val="24"/>
          <w:lang w:eastAsia="sk-SK"/>
        </w:rPr>
        <w:t>16m</w:t>
      </w:r>
    </w:p>
    <w:p w:rsidR="008D156B" w:rsidRPr="00205C1F" w:rsidRDefault="008D156B">
      <w:pPr>
        <w:spacing w:after="0" w:line="240" w:lineRule="auto"/>
        <w:jc w:val="center"/>
        <w:rPr>
          <w:rFonts w:ascii="Times New Roman" w:hAnsi="Times New Roman"/>
          <w:b/>
          <w:sz w:val="24"/>
          <w:szCs w:val="24"/>
          <w:lang w:eastAsia="sk-SK"/>
        </w:rPr>
      </w:pPr>
      <w:r w:rsidRPr="00205C1F">
        <w:rPr>
          <w:rFonts w:ascii="Times New Roman" w:hAnsi="Times New Roman"/>
          <w:b/>
          <w:iCs/>
          <w:sz w:val="24"/>
          <w:szCs w:val="24"/>
          <w:lang w:eastAsia="sk-SK"/>
        </w:rPr>
        <w:t>Odborná spôsobilosť na</w:t>
      </w:r>
      <w:r w:rsidRPr="00205C1F">
        <w:rPr>
          <w:rFonts w:ascii="Times New Roman" w:hAnsi="Times New Roman"/>
          <w:b/>
          <w:sz w:val="24"/>
          <w:szCs w:val="24"/>
          <w:lang w:eastAsia="sk-SK"/>
        </w:rPr>
        <w:t xml:space="preserve">  manipuláciu alebo umiestnenie na trh </w:t>
      </w:r>
    </w:p>
    <w:p w:rsidR="008D156B" w:rsidRPr="00205C1F" w:rsidRDefault="008D156B">
      <w:pPr>
        <w:spacing w:after="0" w:line="240" w:lineRule="auto"/>
        <w:jc w:val="center"/>
        <w:rPr>
          <w:rFonts w:ascii="Times New Roman" w:hAnsi="Times New Roman"/>
          <w:b/>
          <w:sz w:val="24"/>
          <w:szCs w:val="24"/>
          <w:lang w:eastAsia="sk-SK"/>
        </w:rPr>
      </w:pPr>
      <w:r w:rsidRPr="00205C1F">
        <w:rPr>
          <w:rFonts w:ascii="Times New Roman" w:hAnsi="Times New Roman"/>
          <w:b/>
          <w:sz w:val="24"/>
          <w:szCs w:val="24"/>
          <w:lang w:eastAsia="sk-SK"/>
        </w:rPr>
        <w:t xml:space="preserve"> voľne rastúcich  jedlých húb</w:t>
      </w:r>
    </w:p>
    <w:p w:rsidR="008D156B" w:rsidRPr="00205C1F" w:rsidRDefault="008D156B">
      <w:pPr>
        <w:spacing w:after="0" w:line="240" w:lineRule="auto"/>
        <w:jc w:val="center"/>
        <w:rPr>
          <w:rFonts w:ascii="Times New Roman" w:hAnsi="Times New Roman"/>
          <w:b/>
          <w:sz w:val="24"/>
          <w:szCs w:val="24"/>
          <w:lang w:eastAsia="sk-SK"/>
        </w:rPr>
      </w:pPr>
    </w:p>
    <w:p w:rsidR="008D156B" w:rsidRPr="00205C1F" w:rsidRDefault="008D156B">
      <w:pPr>
        <w:spacing w:after="0" w:line="240" w:lineRule="auto"/>
        <w:ind w:firstLine="708"/>
        <w:jc w:val="both"/>
        <w:rPr>
          <w:rFonts w:ascii="Times New Roman" w:hAnsi="Times New Roman"/>
          <w:sz w:val="24"/>
          <w:szCs w:val="24"/>
        </w:rPr>
      </w:pPr>
      <w:r w:rsidRPr="00205C1F">
        <w:rPr>
          <w:rFonts w:ascii="Times New Roman" w:hAnsi="Times New Roman"/>
          <w:sz w:val="24"/>
          <w:szCs w:val="24"/>
        </w:rPr>
        <w:t xml:space="preserve">(1) Odborná spôsobilosť </w:t>
      </w:r>
      <w:r w:rsidRPr="00205C1F">
        <w:rPr>
          <w:rFonts w:ascii="Times New Roman" w:hAnsi="Times New Roman"/>
          <w:iCs/>
          <w:sz w:val="24"/>
          <w:szCs w:val="24"/>
          <w:lang w:eastAsia="sk-SK"/>
        </w:rPr>
        <w:t xml:space="preserve">na </w:t>
      </w:r>
      <w:r w:rsidRPr="00205C1F">
        <w:rPr>
          <w:rFonts w:ascii="Times New Roman" w:hAnsi="Times New Roman"/>
          <w:sz w:val="24"/>
          <w:szCs w:val="24"/>
          <w:lang w:eastAsia="sk-SK"/>
        </w:rPr>
        <w:t>manipuláciu alebo umiestnenie na trh voľne rastúcich  jedlých húb</w:t>
      </w:r>
      <w:r w:rsidRPr="00205C1F">
        <w:rPr>
          <w:rFonts w:ascii="Times New Roman" w:hAnsi="Times New Roman"/>
          <w:sz w:val="24"/>
          <w:szCs w:val="24"/>
        </w:rPr>
        <w:t xml:space="preserve"> je súhrn teoretických vedomostí o voľne rastúcich hubách a o požiadavkách na manipuláciu s nimi, ktoré musí spĺňať žiadateľ o overenie odbornej spôsobilosti. </w:t>
      </w:r>
    </w:p>
    <w:p w:rsidR="008D156B" w:rsidRPr="00205C1F" w:rsidRDefault="008D156B">
      <w:pPr>
        <w:spacing w:after="0" w:line="240" w:lineRule="auto"/>
        <w:jc w:val="both"/>
        <w:rPr>
          <w:rFonts w:ascii="Times New Roman" w:hAnsi="Times New Roman"/>
          <w:sz w:val="24"/>
          <w:szCs w:val="24"/>
          <w:lang w:eastAsia="sk-SK"/>
        </w:rPr>
      </w:pPr>
    </w:p>
    <w:p w:rsidR="008D156B" w:rsidRPr="00205C1F" w:rsidRDefault="008D156B">
      <w:pPr>
        <w:spacing w:after="0" w:line="240" w:lineRule="auto"/>
        <w:ind w:firstLine="708"/>
        <w:jc w:val="both"/>
        <w:rPr>
          <w:rFonts w:ascii="Times New Roman" w:hAnsi="Times New Roman"/>
          <w:sz w:val="24"/>
          <w:szCs w:val="24"/>
        </w:rPr>
      </w:pPr>
      <w:r w:rsidRPr="00205C1F">
        <w:rPr>
          <w:rFonts w:ascii="Times New Roman" w:hAnsi="Times New Roman"/>
          <w:sz w:val="24"/>
          <w:szCs w:val="24"/>
        </w:rPr>
        <w:t xml:space="preserve">(2) Odbornú spôsobilosť </w:t>
      </w:r>
      <w:r w:rsidR="000A3153" w:rsidRPr="00205C1F">
        <w:rPr>
          <w:rFonts w:ascii="Times New Roman" w:hAnsi="Times New Roman"/>
          <w:sz w:val="24"/>
          <w:szCs w:val="24"/>
        </w:rPr>
        <w:t xml:space="preserve">na činnosti uvedené  v odseku 1 </w:t>
      </w:r>
      <w:r w:rsidRPr="00205C1F">
        <w:rPr>
          <w:rFonts w:ascii="Times New Roman" w:hAnsi="Times New Roman"/>
          <w:sz w:val="24"/>
          <w:szCs w:val="24"/>
        </w:rPr>
        <w:t xml:space="preserve">preukazuje </w:t>
      </w:r>
      <w:r w:rsidR="00590DB8" w:rsidRPr="00205C1F">
        <w:rPr>
          <w:rFonts w:ascii="Times New Roman" w:hAnsi="Times New Roman"/>
          <w:sz w:val="24"/>
          <w:szCs w:val="24"/>
          <w:lang w:eastAsia="sk-SK"/>
        </w:rPr>
        <w:t xml:space="preserve">fyzická osoba - podnikateľ, ktorá vykonáva prácu samostatne alebo zamestnanec, ktorý </w:t>
      </w:r>
      <w:r w:rsidR="00590DB8" w:rsidRPr="00205C1F">
        <w:rPr>
          <w:rFonts w:ascii="Times New Roman" w:hAnsi="Times New Roman"/>
          <w:sz w:val="24"/>
          <w:szCs w:val="24"/>
        </w:rPr>
        <w:t xml:space="preserve">vykonáva prácu samostatne. </w:t>
      </w:r>
      <w:r w:rsidRPr="00205C1F">
        <w:rPr>
          <w:rFonts w:ascii="Times New Roman" w:hAnsi="Times New Roman"/>
          <w:sz w:val="24"/>
          <w:szCs w:val="24"/>
        </w:rPr>
        <w:t xml:space="preserve"> </w:t>
      </w:r>
    </w:p>
    <w:p w:rsidR="008D156B" w:rsidRPr="00205C1F" w:rsidRDefault="008D156B">
      <w:pPr>
        <w:spacing w:after="0" w:line="240" w:lineRule="auto"/>
        <w:jc w:val="both"/>
        <w:rPr>
          <w:rFonts w:ascii="Times New Roman" w:hAnsi="Times New Roman"/>
          <w:strike/>
          <w:sz w:val="24"/>
          <w:szCs w:val="24"/>
          <w:lang w:eastAsia="sk-SK"/>
        </w:rPr>
      </w:pPr>
    </w:p>
    <w:p w:rsidR="008D156B" w:rsidRPr="00205C1F" w:rsidRDefault="008D156B">
      <w:pPr>
        <w:spacing w:after="0" w:line="240" w:lineRule="auto"/>
        <w:ind w:firstLine="708"/>
        <w:jc w:val="both"/>
        <w:rPr>
          <w:rFonts w:ascii="Times New Roman" w:hAnsi="Times New Roman"/>
          <w:sz w:val="24"/>
        </w:rPr>
      </w:pPr>
      <w:r w:rsidRPr="00205C1F">
        <w:rPr>
          <w:rFonts w:ascii="Times New Roman" w:hAnsi="Times New Roman"/>
          <w:sz w:val="24"/>
          <w:szCs w:val="24"/>
          <w:lang w:eastAsia="sk-SK"/>
        </w:rPr>
        <w:t>(3) Podmienkou na vydanie osvedčenia</w:t>
      </w:r>
      <w:r w:rsidR="00CB48C3" w:rsidRPr="00205C1F">
        <w:rPr>
          <w:rFonts w:ascii="Times New Roman" w:hAnsi="Times New Roman"/>
          <w:sz w:val="24"/>
          <w:szCs w:val="24"/>
          <w:lang w:eastAsia="sk-SK"/>
        </w:rPr>
        <w:t xml:space="preserve"> o odbornej spôsobilosti </w:t>
      </w:r>
      <w:r w:rsidR="004D410A" w:rsidRPr="00205C1F">
        <w:rPr>
          <w:rFonts w:ascii="Times New Roman" w:hAnsi="Times New Roman"/>
          <w:sz w:val="24"/>
          <w:szCs w:val="24"/>
        </w:rPr>
        <w:t xml:space="preserve">na činnosti uvedené  v odseku 1 </w:t>
      </w:r>
      <w:r w:rsidRPr="00205C1F">
        <w:rPr>
          <w:rFonts w:ascii="Times New Roman" w:hAnsi="Times New Roman"/>
          <w:sz w:val="24"/>
          <w:szCs w:val="24"/>
          <w:lang w:eastAsia="sk-SK"/>
        </w:rPr>
        <w:t xml:space="preserve"> je </w:t>
      </w:r>
      <w:r w:rsidRPr="00205C1F">
        <w:rPr>
          <w:rFonts w:ascii="Times New Roman" w:hAnsi="Times New Roman"/>
          <w:sz w:val="24"/>
        </w:rPr>
        <w:t>úspešne vykonaná skúška pred komisiou na preskúšanie odbornej spôsobilosti.</w:t>
      </w:r>
    </w:p>
    <w:p w:rsidR="004F0D9A" w:rsidRPr="00205C1F" w:rsidRDefault="004F0D9A">
      <w:pPr>
        <w:spacing w:after="0" w:line="240" w:lineRule="auto"/>
        <w:ind w:firstLine="708"/>
        <w:jc w:val="both"/>
        <w:rPr>
          <w:rFonts w:ascii="Times New Roman" w:hAnsi="Times New Roman"/>
          <w:sz w:val="24"/>
        </w:rPr>
      </w:pPr>
    </w:p>
    <w:p w:rsidR="000A3153" w:rsidRPr="00205C1F" w:rsidRDefault="000A3153" w:rsidP="000A3153">
      <w:pPr>
        <w:spacing w:after="0" w:line="240" w:lineRule="auto"/>
        <w:jc w:val="both"/>
        <w:rPr>
          <w:rFonts w:ascii="Times New Roman" w:hAnsi="Times New Roman"/>
          <w:sz w:val="24"/>
          <w:szCs w:val="24"/>
          <w:lang w:eastAsia="sk-SK"/>
        </w:rPr>
      </w:pPr>
    </w:p>
    <w:p w:rsidR="008D156B" w:rsidRPr="00205C1F" w:rsidRDefault="008D156B" w:rsidP="000A3153">
      <w:pPr>
        <w:spacing w:after="0" w:line="240" w:lineRule="auto"/>
        <w:jc w:val="center"/>
        <w:rPr>
          <w:rFonts w:ascii="Times New Roman" w:hAnsi="Times New Roman"/>
          <w:sz w:val="24"/>
          <w:szCs w:val="24"/>
          <w:lang w:eastAsia="sk-SK"/>
        </w:rPr>
      </w:pPr>
      <w:r w:rsidRPr="00205C1F">
        <w:rPr>
          <w:rFonts w:ascii="Times New Roman" w:hAnsi="Times New Roman"/>
          <w:b/>
          <w:bCs/>
          <w:sz w:val="24"/>
          <w:szCs w:val="24"/>
          <w:lang w:eastAsia="sk-SK"/>
        </w:rPr>
        <w:t>§ 16n</w:t>
      </w:r>
    </w:p>
    <w:p w:rsidR="008D156B" w:rsidRPr="00205C1F" w:rsidRDefault="008D156B" w:rsidP="000A3153">
      <w:pPr>
        <w:spacing w:after="0" w:line="240" w:lineRule="auto"/>
        <w:jc w:val="center"/>
        <w:rPr>
          <w:rFonts w:ascii="Times New Roman" w:hAnsi="Times New Roman"/>
          <w:b/>
          <w:sz w:val="24"/>
          <w:szCs w:val="24"/>
          <w:lang w:eastAsia="sk-SK"/>
        </w:rPr>
      </w:pPr>
      <w:r w:rsidRPr="00205C1F">
        <w:rPr>
          <w:rFonts w:ascii="Times New Roman" w:hAnsi="Times New Roman"/>
          <w:b/>
          <w:iCs/>
          <w:sz w:val="24"/>
          <w:szCs w:val="24"/>
          <w:lang w:eastAsia="sk-SK"/>
        </w:rPr>
        <w:t xml:space="preserve">Odborná spôsobilosť na </w:t>
      </w:r>
      <w:r w:rsidRPr="00205C1F">
        <w:rPr>
          <w:rFonts w:ascii="Times New Roman" w:hAnsi="Times New Roman"/>
          <w:b/>
          <w:sz w:val="24"/>
          <w:szCs w:val="24"/>
          <w:lang w:eastAsia="sk-SK"/>
        </w:rPr>
        <w:t xml:space="preserve">prevádzkovanie pohrebiska, prevádzkovanie pohrebnej služby,  </w:t>
      </w:r>
      <w:r w:rsidR="00DE6BB3" w:rsidRPr="00205C1F">
        <w:rPr>
          <w:rFonts w:ascii="Times New Roman" w:hAnsi="Times New Roman"/>
          <w:b/>
          <w:sz w:val="24"/>
          <w:szCs w:val="24"/>
          <w:lang w:eastAsia="sk-SK"/>
        </w:rPr>
        <w:t xml:space="preserve">alebo na </w:t>
      </w:r>
      <w:r w:rsidRPr="00205C1F">
        <w:rPr>
          <w:rFonts w:ascii="Times New Roman" w:hAnsi="Times New Roman"/>
          <w:b/>
          <w:sz w:val="24"/>
          <w:szCs w:val="24"/>
          <w:lang w:eastAsia="sk-SK"/>
        </w:rPr>
        <w:t>prevádzkovanie krematória</w:t>
      </w:r>
    </w:p>
    <w:p w:rsidR="008D156B" w:rsidRPr="00205C1F" w:rsidRDefault="008D156B">
      <w:pPr>
        <w:spacing w:after="0" w:line="240" w:lineRule="auto"/>
        <w:jc w:val="center"/>
        <w:rPr>
          <w:rFonts w:ascii="Times New Roman" w:hAnsi="Times New Roman"/>
          <w:b/>
          <w:sz w:val="24"/>
          <w:szCs w:val="24"/>
          <w:lang w:eastAsia="sk-SK"/>
        </w:rPr>
      </w:pPr>
    </w:p>
    <w:p w:rsidR="008D156B" w:rsidRPr="00205C1F" w:rsidRDefault="008D156B">
      <w:pPr>
        <w:spacing w:after="0" w:line="240" w:lineRule="auto"/>
        <w:jc w:val="center"/>
        <w:rPr>
          <w:rFonts w:ascii="Times New Roman" w:hAnsi="Times New Roman"/>
          <w:b/>
          <w:sz w:val="24"/>
          <w:szCs w:val="24"/>
          <w:lang w:eastAsia="sk-SK"/>
        </w:rPr>
      </w:pPr>
    </w:p>
    <w:p w:rsidR="008D156B" w:rsidRPr="00205C1F" w:rsidRDefault="008D156B">
      <w:pPr>
        <w:spacing w:after="0" w:line="240" w:lineRule="auto"/>
        <w:ind w:firstLine="708"/>
        <w:jc w:val="both"/>
        <w:rPr>
          <w:rFonts w:ascii="Times New Roman" w:hAnsi="Times New Roman"/>
          <w:sz w:val="24"/>
          <w:szCs w:val="24"/>
          <w:lang w:eastAsia="sk-SK"/>
        </w:rPr>
      </w:pPr>
      <w:r w:rsidRPr="00205C1F">
        <w:rPr>
          <w:rFonts w:ascii="Times New Roman" w:hAnsi="Times New Roman"/>
          <w:sz w:val="24"/>
          <w:szCs w:val="24"/>
        </w:rPr>
        <w:t xml:space="preserve">(1) Odborná spôsobilosť </w:t>
      </w:r>
      <w:r w:rsidRPr="00205C1F">
        <w:rPr>
          <w:rFonts w:ascii="Times New Roman" w:hAnsi="Times New Roman"/>
          <w:iCs/>
          <w:sz w:val="24"/>
          <w:szCs w:val="24"/>
          <w:lang w:eastAsia="sk-SK"/>
        </w:rPr>
        <w:t xml:space="preserve"> na </w:t>
      </w:r>
      <w:r w:rsidRPr="00205C1F">
        <w:rPr>
          <w:rFonts w:ascii="Times New Roman" w:hAnsi="Times New Roman"/>
          <w:sz w:val="24"/>
          <w:szCs w:val="24"/>
          <w:lang w:eastAsia="sk-SK"/>
        </w:rPr>
        <w:t>prevádzkovanie pohrebiska, prevádzkovanie pohrebnej služby</w:t>
      </w:r>
      <w:r w:rsidR="00F448F7" w:rsidRPr="00205C1F">
        <w:rPr>
          <w:rFonts w:ascii="Times New Roman" w:hAnsi="Times New Roman"/>
          <w:sz w:val="24"/>
          <w:szCs w:val="24"/>
          <w:lang w:eastAsia="sk-SK"/>
        </w:rPr>
        <w:t xml:space="preserve"> a</w:t>
      </w:r>
      <w:r w:rsidRPr="00205C1F">
        <w:rPr>
          <w:rFonts w:ascii="Times New Roman" w:hAnsi="Times New Roman"/>
          <w:sz w:val="24"/>
          <w:szCs w:val="24"/>
          <w:lang w:eastAsia="sk-SK"/>
        </w:rPr>
        <w:t xml:space="preserve"> prevádzkovanie krematória</w:t>
      </w:r>
      <w:r w:rsidRPr="00205C1F">
        <w:rPr>
          <w:rFonts w:ascii="Times New Roman" w:hAnsi="Times New Roman"/>
          <w:sz w:val="24"/>
          <w:szCs w:val="24"/>
        </w:rPr>
        <w:t xml:space="preserve"> je súhrn teoretických vedomostí a praktických schopností a ovládanie technických a technologických postupov, ktoré musí spĺňať žiadateľ o overenie odbornej spôsobilosti.</w:t>
      </w:r>
    </w:p>
    <w:p w:rsidR="008D156B" w:rsidRPr="00205C1F" w:rsidRDefault="008D156B">
      <w:pPr>
        <w:spacing w:after="0" w:line="240" w:lineRule="auto"/>
        <w:jc w:val="both"/>
        <w:rPr>
          <w:rFonts w:ascii="Times New Roman" w:hAnsi="Times New Roman"/>
          <w:sz w:val="24"/>
          <w:szCs w:val="24"/>
        </w:rPr>
      </w:pPr>
    </w:p>
    <w:p w:rsidR="008D156B" w:rsidRPr="00205C1F" w:rsidRDefault="008D156B">
      <w:pPr>
        <w:pStyle w:val="Zkladntext3"/>
        <w:spacing w:after="0" w:line="240" w:lineRule="auto"/>
        <w:ind w:firstLine="708"/>
        <w:rPr>
          <w:rFonts w:ascii="Times New Roman" w:hAnsi="Times New Roman"/>
          <w:sz w:val="24"/>
          <w:lang w:eastAsia="sk-SK"/>
        </w:rPr>
      </w:pPr>
      <w:r w:rsidRPr="00205C1F">
        <w:rPr>
          <w:rFonts w:ascii="Times New Roman" w:hAnsi="Times New Roman"/>
          <w:sz w:val="24"/>
        </w:rPr>
        <w:lastRenderedPageBreak/>
        <w:t xml:space="preserve">(2) Odbornú spôsobilosť </w:t>
      </w:r>
      <w:r w:rsidR="000A3153" w:rsidRPr="00205C1F">
        <w:rPr>
          <w:rFonts w:ascii="Times New Roman" w:hAnsi="Times New Roman"/>
          <w:sz w:val="24"/>
          <w:szCs w:val="24"/>
        </w:rPr>
        <w:t xml:space="preserve">na činnosti uvedené  v odseku 1 </w:t>
      </w:r>
      <w:r w:rsidRPr="00205C1F">
        <w:rPr>
          <w:rFonts w:ascii="Times New Roman" w:hAnsi="Times New Roman"/>
          <w:sz w:val="24"/>
        </w:rPr>
        <w:t xml:space="preserve">preukazuje  </w:t>
      </w:r>
      <w:r w:rsidR="00317BD7" w:rsidRPr="00205C1F">
        <w:rPr>
          <w:rFonts w:ascii="Times New Roman" w:hAnsi="Times New Roman"/>
          <w:sz w:val="24"/>
          <w:szCs w:val="24"/>
          <w:lang w:eastAsia="sk-SK"/>
        </w:rPr>
        <w:t xml:space="preserve">fyzická osoba - podnikateľ, ktorá vykonáva prácu samostatne alebo zamestnanec, ktorý </w:t>
      </w:r>
      <w:r w:rsidRPr="00205C1F">
        <w:rPr>
          <w:rFonts w:ascii="Times New Roman" w:hAnsi="Times New Roman"/>
          <w:sz w:val="24"/>
        </w:rPr>
        <w:t>je na pracovisku zodpovedn</w:t>
      </w:r>
      <w:r w:rsidR="00317BD7" w:rsidRPr="00205C1F">
        <w:rPr>
          <w:rFonts w:ascii="Times New Roman" w:hAnsi="Times New Roman"/>
          <w:sz w:val="24"/>
        </w:rPr>
        <w:t>ý</w:t>
      </w:r>
      <w:r w:rsidRPr="00205C1F">
        <w:rPr>
          <w:rFonts w:ascii="Times New Roman" w:hAnsi="Times New Roman"/>
          <w:sz w:val="24"/>
        </w:rPr>
        <w:t xml:space="preserve"> za odborné vykonávanie činností.</w:t>
      </w:r>
    </w:p>
    <w:p w:rsidR="008D156B" w:rsidRPr="00205C1F" w:rsidRDefault="008D156B">
      <w:pPr>
        <w:spacing w:after="0" w:line="240" w:lineRule="auto"/>
        <w:jc w:val="both"/>
        <w:rPr>
          <w:rFonts w:ascii="Times New Roman" w:hAnsi="Times New Roman"/>
          <w:strike/>
          <w:sz w:val="24"/>
          <w:szCs w:val="24"/>
          <w:lang w:eastAsia="sk-SK"/>
        </w:rPr>
      </w:pPr>
    </w:p>
    <w:p w:rsidR="008D156B" w:rsidRPr="00205C1F" w:rsidRDefault="008D156B">
      <w:pPr>
        <w:pStyle w:val="Zkladntext3"/>
        <w:spacing w:after="280" w:line="240" w:lineRule="auto"/>
        <w:ind w:firstLine="708"/>
        <w:rPr>
          <w:rFonts w:ascii="Times New Roman" w:hAnsi="Times New Roman"/>
          <w:sz w:val="24"/>
        </w:rPr>
      </w:pPr>
      <w:r w:rsidRPr="00205C1F">
        <w:rPr>
          <w:rFonts w:ascii="Times New Roman" w:hAnsi="Times New Roman"/>
          <w:sz w:val="24"/>
        </w:rPr>
        <w:t xml:space="preserve">(3) Podmienkou na vydanie osvedčenia o odbornej spôsobilosti </w:t>
      </w:r>
      <w:r w:rsidR="004D410A" w:rsidRPr="00205C1F">
        <w:rPr>
          <w:rFonts w:ascii="Times New Roman" w:hAnsi="Times New Roman"/>
          <w:sz w:val="24"/>
          <w:szCs w:val="24"/>
        </w:rPr>
        <w:t xml:space="preserve">na činnosti uvedené  v odseku 1 </w:t>
      </w:r>
      <w:r w:rsidRPr="00205C1F">
        <w:rPr>
          <w:rFonts w:ascii="Times New Roman" w:hAnsi="Times New Roman"/>
          <w:sz w:val="24"/>
        </w:rPr>
        <w:t>je</w:t>
      </w:r>
    </w:p>
    <w:p w:rsidR="008D156B" w:rsidRPr="00205C1F" w:rsidRDefault="008D156B">
      <w:pPr>
        <w:spacing w:line="240" w:lineRule="auto"/>
        <w:jc w:val="both"/>
        <w:rPr>
          <w:rFonts w:ascii="Times New Roman" w:hAnsi="Times New Roman"/>
          <w:sz w:val="24"/>
          <w:szCs w:val="24"/>
          <w:lang w:eastAsia="sk-SK"/>
        </w:rPr>
      </w:pPr>
      <w:r w:rsidRPr="00205C1F">
        <w:rPr>
          <w:rFonts w:ascii="Times New Roman" w:hAnsi="Times New Roman"/>
          <w:sz w:val="24"/>
          <w:szCs w:val="24"/>
          <w:lang w:eastAsia="sk-SK"/>
        </w:rPr>
        <w:t>a) odborná príprava podľa osobitného predpisu;</w:t>
      </w:r>
      <w:r w:rsidRPr="00205C1F">
        <w:rPr>
          <w:rFonts w:ascii="Times New Roman" w:hAnsi="Times New Roman"/>
          <w:sz w:val="24"/>
          <w:szCs w:val="24"/>
          <w:vertAlign w:val="superscript"/>
          <w:lang w:eastAsia="sk-SK"/>
        </w:rPr>
        <w:t>23</w:t>
      </w:r>
      <w:r w:rsidR="00A109D7" w:rsidRPr="00205C1F">
        <w:rPr>
          <w:rFonts w:ascii="Times New Roman" w:hAnsi="Times New Roman"/>
          <w:sz w:val="24"/>
          <w:szCs w:val="24"/>
          <w:vertAlign w:val="superscript"/>
          <w:lang w:eastAsia="sk-SK"/>
        </w:rPr>
        <w:t>d</w:t>
      </w:r>
      <w:r w:rsidRPr="00205C1F">
        <w:rPr>
          <w:rFonts w:ascii="Times New Roman" w:hAnsi="Times New Roman"/>
          <w:sz w:val="24"/>
          <w:szCs w:val="24"/>
          <w:lang w:eastAsia="sk-SK"/>
        </w:rPr>
        <w:t xml:space="preserve">) </w:t>
      </w:r>
      <w:r w:rsidRPr="00205C1F">
        <w:rPr>
          <w:rFonts w:ascii="Times New Roman" w:eastAsia="Calibri" w:hAnsi="Times New Roman"/>
          <w:sz w:val="24"/>
        </w:rPr>
        <w:t>doklad o absolvovaní odbornej prípravy nemôže byť starší ako dva roky,</w:t>
      </w:r>
    </w:p>
    <w:p w:rsidR="008D156B" w:rsidRPr="00205C1F" w:rsidRDefault="008D156B">
      <w:pPr>
        <w:pStyle w:val="Zkladntext3"/>
        <w:spacing w:after="280" w:line="240" w:lineRule="auto"/>
        <w:rPr>
          <w:rFonts w:ascii="Times New Roman" w:hAnsi="Times New Roman"/>
          <w:sz w:val="24"/>
          <w:lang w:eastAsia="sk-SK"/>
        </w:rPr>
      </w:pPr>
      <w:r w:rsidRPr="00205C1F">
        <w:rPr>
          <w:rFonts w:ascii="Times New Roman" w:hAnsi="Times New Roman"/>
          <w:sz w:val="24"/>
          <w:lang w:eastAsia="sk-SK"/>
        </w:rPr>
        <w:t>b) úspešne vykonaná skúška pred komisiou na preskúšanie odbornej spôsobilosti.</w:t>
      </w:r>
    </w:p>
    <w:p w:rsidR="00553AA3" w:rsidRPr="00205C1F" w:rsidRDefault="00553AA3">
      <w:pPr>
        <w:pStyle w:val="Zkladntext3"/>
        <w:spacing w:after="280" w:line="240" w:lineRule="auto"/>
        <w:rPr>
          <w:rFonts w:ascii="Times New Roman" w:hAnsi="Times New Roman"/>
          <w:sz w:val="24"/>
          <w:lang w:eastAsia="sk-SK"/>
        </w:rPr>
      </w:pPr>
    </w:p>
    <w:p w:rsidR="004F0D9A" w:rsidRPr="00205C1F" w:rsidRDefault="004F0D9A" w:rsidP="004F0D9A">
      <w:pPr>
        <w:spacing w:after="0" w:line="240" w:lineRule="auto"/>
        <w:jc w:val="center"/>
        <w:rPr>
          <w:rFonts w:ascii="Times New Roman" w:hAnsi="Times New Roman"/>
          <w:b/>
          <w:bCs/>
          <w:sz w:val="24"/>
          <w:szCs w:val="24"/>
          <w:lang w:eastAsia="sk-SK"/>
        </w:rPr>
      </w:pPr>
      <w:r w:rsidRPr="00205C1F">
        <w:rPr>
          <w:rFonts w:ascii="Times New Roman" w:hAnsi="Times New Roman"/>
          <w:b/>
          <w:bCs/>
          <w:sz w:val="24"/>
          <w:szCs w:val="24"/>
          <w:lang w:eastAsia="sk-SK"/>
        </w:rPr>
        <w:t>§ 16o</w:t>
      </w:r>
    </w:p>
    <w:p w:rsidR="004F0D9A" w:rsidRPr="00205C1F" w:rsidRDefault="004F0D9A" w:rsidP="004F0D9A">
      <w:pPr>
        <w:spacing w:after="0" w:line="240" w:lineRule="auto"/>
        <w:jc w:val="center"/>
        <w:rPr>
          <w:rFonts w:ascii="Times New Roman" w:hAnsi="Times New Roman"/>
          <w:b/>
          <w:sz w:val="24"/>
          <w:szCs w:val="24"/>
          <w:lang w:eastAsia="sk-SK"/>
        </w:rPr>
      </w:pPr>
      <w:r w:rsidRPr="00205C1F">
        <w:rPr>
          <w:rFonts w:ascii="Times New Roman" w:hAnsi="Times New Roman"/>
          <w:b/>
          <w:iCs/>
          <w:sz w:val="24"/>
          <w:szCs w:val="24"/>
          <w:lang w:eastAsia="sk-SK"/>
        </w:rPr>
        <w:t xml:space="preserve">Odborná spôsobilosť </w:t>
      </w:r>
      <w:r w:rsidRPr="00205C1F">
        <w:rPr>
          <w:rFonts w:ascii="Times New Roman" w:hAnsi="Times New Roman"/>
          <w:b/>
          <w:sz w:val="24"/>
          <w:szCs w:val="24"/>
          <w:lang w:eastAsia="sk-SK"/>
        </w:rPr>
        <w:t>na prevádzkovanie balzamovania a</w:t>
      </w:r>
      <w:r w:rsidR="004D410A" w:rsidRPr="00205C1F">
        <w:rPr>
          <w:rFonts w:ascii="Times New Roman" w:hAnsi="Times New Roman"/>
          <w:b/>
          <w:sz w:val="24"/>
          <w:szCs w:val="24"/>
          <w:lang w:eastAsia="sk-SK"/>
        </w:rPr>
        <w:t> </w:t>
      </w:r>
      <w:r w:rsidRPr="00205C1F">
        <w:rPr>
          <w:rFonts w:ascii="Times New Roman" w:hAnsi="Times New Roman"/>
          <w:b/>
          <w:sz w:val="24"/>
          <w:szCs w:val="24"/>
          <w:lang w:eastAsia="sk-SK"/>
        </w:rPr>
        <w:t>konzervácie</w:t>
      </w:r>
      <w:r w:rsidR="004D410A" w:rsidRPr="00205C1F">
        <w:rPr>
          <w:rFonts w:ascii="Times New Roman" w:hAnsi="Times New Roman"/>
          <w:b/>
          <w:sz w:val="24"/>
          <w:szCs w:val="24"/>
          <w:lang w:eastAsia="sk-SK"/>
        </w:rPr>
        <w:t xml:space="preserve"> ľudských pozostatkov</w:t>
      </w:r>
    </w:p>
    <w:p w:rsidR="00553AA3" w:rsidRPr="00205C1F" w:rsidRDefault="00553AA3" w:rsidP="004F0D9A">
      <w:pPr>
        <w:spacing w:after="0" w:line="240" w:lineRule="auto"/>
        <w:jc w:val="center"/>
        <w:rPr>
          <w:rFonts w:ascii="Times New Roman" w:hAnsi="Times New Roman"/>
          <w:b/>
          <w:sz w:val="24"/>
          <w:szCs w:val="24"/>
          <w:lang w:eastAsia="sk-SK"/>
        </w:rPr>
      </w:pPr>
    </w:p>
    <w:p w:rsidR="00F448F7" w:rsidRPr="00205C1F" w:rsidRDefault="008D156B">
      <w:pPr>
        <w:spacing w:line="240" w:lineRule="auto"/>
        <w:ind w:firstLine="708"/>
        <w:jc w:val="both"/>
        <w:rPr>
          <w:rFonts w:ascii="Times New Roman" w:hAnsi="Times New Roman"/>
          <w:sz w:val="24"/>
          <w:szCs w:val="24"/>
        </w:rPr>
      </w:pPr>
      <w:r w:rsidRPr="00205C1F">
        <w:rPr>
          <w:rFonts w:ascii="Times New Roman" w:hAnsi="Times New Roman"/>
          <w:sz w:val="24"/>
          <w:szCs w:val="24"/>
        </w:rPr>
        <w:t>(</w:t>
      </w:r>
      <w:r w:rsidR="004F0D9A" w:rsidRPr="00205C1F">
        <w:rPr>
          <w:rFonts w:ascii="Times New Roman" w:hAnsi="Times New Roman"/>
          <w:sz w:val="24"/>
          <w:szCs w:val="24"/>
        </w:rPr>
        <w:t>1</w:t>
      </w:r>
      <w:r w:rsidRPr="00205C1F">
        <w:rPr>
          <w:rFonts w:ascii="Times New Roman" w:hAnsi="Times New Roman"/>
          <w:sz w:val="24"/>
          <w:szCs w:val="24"/>
        </w:rPr>
        <w:t xml:space="preserve">) </w:t>
      </w:r>
      <w:r w:rsidR="00F448F7" w:rsidRPr="00205C1F">
        <w:rPr>
          <w:rFonts w:ascii="Times New Roman" w:hAnsi="Times New Roman"/>
          <w:sz w:val="24"/>
          <w:szCs w:val="24"/>
        </w:rPr>
        <w:t>Odbornú spôsobilosť  preukazuje  fyzická osoba - podnikateľ, ktorá vykonáva prácu samostatne alebo zamestnanec, ktorý je na pracovisku zodpovedný za odborné vykonávanie činností.</w:t>
      </w:r>
    </w:p>
    <w:p w:rsidR="008D156B" w:rsidRPr="00205C1F" w:rsidRDefault="00F448F7">
      <w:pPr>
        <w:spacing w:line="240" w:lineRule="auto"/>
        <w:ind w:firstLine="708"/>
        <w:jc w:val="both"/>
        <w:rPr>
          <w:rFonts w:ascii="Times New Roman" w:hAnsi="Times New Roman"/>
          <w:sz w:val="24"/>
          <w:szCs w:val="24"/>
        </w:rPr>
      </w:pPr>
      <w:r w:rsidRPr="00205C1F">
        <w:rPr>
          <w:rFonts w:ascii="Times New Roman" w:hAnsi="Times New Roman"/>
          <w:sz w:val="24"/>
          <w:szCs w:val="24"/>
        </w:rPr>
        <w:t xml:space="preserve">(2) </w:t>
      </w:r>
      <w:r w:rsidR="008D156B" w:rsidRPr="00205C1F">
        <w:rPr>
          <w:rFonts w:ascii="Times New Roman" w:hAnsi="Times New Roman"/>
          <w:sz w:val="24"/>
          <w:szCs w:val="24"/>
        </w:rPr>
        <w:t>Podmienkou na vydanie osvedčenia o odbornej spôsobilosti na prevádzkovanie balzamovania a konzervácie je doklad o  vzdelaní podľa osobitného predpisu.</w:t>
      </w:r>
      <w:r w:rsidR="008D156B" w:rsidRPr="00205C1F">
        <w:rPr>
          <w:rFonts w:ascii="Times New Roman" w:hAnsi="Times New Roman"/>
          <w:sz w:val="24"/>
          <w:szCs w:val="24"/>
          <w:vertAlign w:val="superscript"/>
        </w:rPr>
        <w:t>23</w:t>
      </w:r>
      <w:r w:rsidR="004F0D9A" w:rsidRPr="00205C1F">
        <w:rPr>
          <w:rFonts w:ascii="Times New Roman" w:hAnsi="Times New Roman"/>
          <w:sz w:val="24"/>
          <w:szCs w:val="24"/>
          <w:vertAlign w:val="superscript"/>
        </w:rPr>
        <w:t>e</w:t>
      </w:r>
      <w:r w:rsidR="008D156B" w:rsidRPr="00205C1F">
        <w:rPr>
          <w:rFonts w:ascii="Times New Roman" w:hAnsi="Times New Roman"/>
          <w:sz w:val="24"/>
          <w:szCs w:val="24"/>
        </w:rPr>
        <w:t>)</w:t>
      </w:r>
    </w:p>
    <w:p w:rsidR="00FB3CF1" w:rsidRPr="00205C1F" w:rsidRDefault="00FB3CF1">
      <w:pPr>
        <w:spacing w:line="240" w:lineRule="auto"/>
        <w:ind w:firstLine="708"/>
        <w:jc w:val="both"/>
        <w:rPr>
          <w:rFonts w:ascii="Times New Roman" w:hAnsi="Times New Roman"/>
          <w:sz w:val="24"/>
          <w:szCs w:val="24"/>
        </w:rPr>
      </w:pPr>
      <w:r w:rsidRPr="00205C1F">
        <w:rPr>
          <w:rFonts w:ascii="Times New Roman" w:hAnsi="Times New Roman"/>
          <w:sz w:val="24"/>
          <w:szCs w:val="24"/>
        </w:rPr>
        <w:t>(</w:t>
      </w:r>
      <w:r w:rsidR="00F448F7" w:rsidRPr="00205C1F">
        <w:rPr>
          <w:rFonts w:ascii="Times New Roman" w:hAnsi="Times New Roman"/>
          <w:sz w:val="24"/>
          <w:szCs w:val="24"/>
        </w:rPr>
        <w:t>3</w:t>
      </w:r>
      <w:r w:rsidRPr="00205C1F">
        <w:rPr>
          <w:rFonts w:ascii="Times New Roman" w:hAnsi="Times New Roman"/>
          <w:sz w:val="24"/>
          <w:szCs w:val="24"/>
        </w:rPr>
        <w:t xml:space="preserve">) Osvedčenie o odbornej spôsobilosti na prevádzkovanie balzamovania a konzervácie vydá úrad verejného zdravotníctva žiadateľovi po splnení podmienky podľa odseku </w:t>
      </w:r>
      <w:r w:rsidR="00F448F7" w:rsidRPr="00205C1F">
        <w:rPr>
          <w:rFonts w:ascii="Times New Roman" w:hAnsi="Times New Roman"/>
          <w:sz w:val="24"/>
          <w:szCs w:val="24"/>
        </w:rPr>
        <w:t>2</w:t>
      </w:r>
      <w:r w:rsidRPr="00205C1F">
        <w:rPr>
          <w:rFonts w:ascii="Times New Roman" w:hAnsi="Times New Roman"/>
          <w:sz w:val="24"/>
          <w:szCs w:val="24"/>
        </w:rPr>
        <w:t>.</w:t>
      </w:r>
    </w:p>
    <w:p w:rsidR="008D156B" w:rsidRPr="00205C1F" w:rsidRDefault="008D156B">
      <w:pPr>
        <w:spacing w:after="0" w:line="240" w:lineRule="auto"/>
        <w:jc w:val="both"/>
        <w:rPr>
          <w:rFonts w:ascii="Times New Roman" w:hAnsi="Times New Roman"/>
          <w:sz w:val="24"/>
          <w:szCs w:val="24"/>
          <w:lang w:eastAsia="sk-SK"/>
        </w:rPr>
      </w:pPr>
    </w:p>
    <w:p w:rsidR="008D156B" w:rsidRPr="00205C1F" w:rsidRDefault="008D156B">
      <w:pPr>
        <w:spacing w:after="0" w:line="240" w:lineRule="auto"/>
        <w:jc w:val="center"/>
        <w:rPr>
          <w:rFonts w:ascii="Times New Roman" w:hAnsi="Times New Roman"/>
          <w:b/>
          <w:sz w:val="24"/>
          <w:szCs w:val="24"/>
          <w:lang w:eastAsia="sk-SK"/>
        </w:rPr>
      </w:pPr>
      <w:r w:rsidRPr="00205C1F">
        <w:rPr>
          <w:rFonts w:ascii="Times New Roman" w:hAnsi="Times New Roman"/>
          <w:b/>
          <w:sz w:val="24"/>
          <w:szCs w:val="24"/>
          <w:lang w:eastAsia="sk-SK"/>
        </w:rPr>
        <w:t xml:space="preserve"> 16</w:t>
      </w:r>
      <w:r w:rsidR="004F0D9A" w:rsidRPr="00205C1F">
        <w:rPr>
          <w:rFonts w:ascii="Times New Roman" w:hAnsi="Times New Roman"/>
          <w:b/>
          <w:sz w:val="24"/>
          <w:szCs w:val="24"/>
          <w:lang w:eastAsia="sk-SK"/>
        </w:rPr>
        <w:t>p</w:t>
      </w:r>
    </w:p>
    <w:p w:rsidR="008D156B" w:rsidRPr="00205C1F" w:rsidRDefault="008D156B">
      <w:pPr>
        <w:spacing w:after="0" w:line="240" w:lineRule="auto"/>
        <w:jc w:val="center"/>
        <w:rPr>
          <w:rFonts w:ascii="Times New Roman" w:hAnsi="Times New Roman"/>
          <w:b/>
          <w:sz w:val="24"/>
          <w:szCs w:val="24"/>
          <w:lang w:eastAsia="sk-SK"/>
        </w:rPr>
      </w:pPr>
      <w:r w:rsidRPr="00205C1F">
        <w:rPr>
          <w:rFonts w:ascii="Times New Roman" w:hAnsi="Times New Roman"/>
          <w:b/>
          <w:sz w:val="24"/>
          <w:szCs w:val="24"/>
          <w:lang w:eastAsia="sk-SK"/>
        </w:rPr>
        <w:t>Vydanie osvedčenia o odbornej spôsobilosti a register odborne spôsobilých osôb</w:t>
      </w:r>
    </w:p>
    <w:p w:rsidR="008D156B" w:rsidRPr="00205C1F" w:rsidRDefault="008D156B">
      <w:pPr>
        <w:spacing w:after="0" w:line="240" w:lineRule="auto"/>
        <w:jc w:val="center"/>
        <w:rPr>
          <w:rFonts w:ascii="Times New Roman" w:hAnsi="Times New Roman"/>
          <w:b/>
          <w:sz w:val="24"/>
          <w:szCs w:val="24"/>
          <w:lang w:eastAsia="sk-SK"/>
        </w:rPr>
      </w:pPr>
    </w:p>
    <w:p w:rsidR="008D156B" w:rsidRPr="00205C1F" w:rsidRDefault="008D156B">
      <w:pPr>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 xml:space="preserve"> </w:t>
      </w:r>
      <w:r w:rsidRPr="00205C1F">
        <w:rPr>
          <w:rFonts w:ascii="Times New Roman" w:hAnsi="Times New Roman"/>
          <w:sz w:val="24"/>
          <w:szCs w:val="24"/>
          <w:lang w:eastAsia="sk-SK"/>
        </w:rPr>
        <w:tab/>
        <w:t>(1) Žiadosť o overenie odbornej spôsobilosti obsahuje</w:t>
      </w:r>
    </w:p>
    <w:p w:rsidR="007F6BF4" w:rsidRPr="00205C1F" w:rsidRDefault="008D156B" w:rsidP="004F0D9A">
      <w:pPr>
        <w:spacing w:after="0" w:line="240" w:lineRule="auto"/>
        <w:ind w:left="360" w:hanging="360"/>
        <w:jc w:val="both"/>
        <w:rPr>
          <w:rFonts w:ascii="Times New Roman" w:hAnsi="Times New Roman"/>
          <w:sz w:val="24"/>
          <w:szCs w:val="24"/>
          <w:lang w:eastAsia="sk-SK"/>
        </w:rPr>
      </w:pPr>
      <w:r w:rsidRPr="00205C1F">
        <w:rPr>
          <w:rFonts w:ascii="Times New Roman" w:hAnsi="Times New Roman"/>
          <w:iCs/>
          <w:sz w:val="24"/>
          <w:szCs w:val="24"/>
          <w:lang w:eastAsia="sk-SK"/>
        </w:rPr>
        <w:t>a)</w:t>
      </w:r>
      <w:r w:rsidRPr="00205C1F">
        <w:rPr>
          <w:rFonts w:ascii="Times New Roman" w:hAnsi="Times New Roman"/>
          <w:sz w:val="24"/>
          <w:szCs w:val="24"/>
          <w:lang w:eastAsia="sk-SK"/>
        </w:rPr>
        <w:t xml:space="preserve"> meno, priezvisko, titul, adresu trvalého pobytu, dátum a miesto narodenia, telefonický kontakt a emailov</w:t>
      </w:r>
      <w:r w:rsidR="00CB48C3" w:rsidRPr="00205C1F">
        <w:rPr>
          <w:rFonts w:ascii="Times New Roman" w:hAnsi="Times New Roman"/>
          <w:sz w:val="24"/>
          <w:szCs w:val="24"/>
          <w:lang w:eastAsia="sk-SK"/>
        </w:rPr>
        <w:t>ú</w:t>
      </w:r>
      <w:r w:rsidRPr="00205C1F">
        <w:rPr>
          <w:rFonts w:ascii="Times New Roman" w:hAnsi="Times New Roman"/>
          <w:sz w:val="24"/>
          <w:szCs w:val="24"/>
          <w:lang w:eastAsia="sk-SK"/>
        </w:rPr>
        <w:t xml:space="preserve"> adres</w:t>
      </w:r>
      <w:r w:rsidR="00CB48C3" w:rsidRPr="00205C1F">
        <w:rPr>
          <w:rFonts w:ascii="Times New Roman" w:hAnsi="Times New Roman"/>
          <w:sz w:val="24"/>
          <w:szCs w:val="24"/>
          <w:lang w:eastAsia="sk-SK"/>
        </w:rPr>
        <w:t>u</w:t>
      </w:r>
      <w:r w:rsidRPr="00205C1F">
        <w:rPr>
          <w:rFonts w:ascii="Times New Roman" w:hAnsi="Times New Roman"/>
          <w:sz w:val="24"/>
          <w:szCs w:val="24"/>
          <w:lang w:eastAsia="sk-SK"/>
        </w:rPr>
        <w:t>, ak je žiadateľom fyzická osoba; ak je žiadateľom fyzická osoba – podnikateľ, ktorá vykonáva prácu samostatne, aj obchodné meno, miesto podnikania, telefonický kontakt a emailov</w:t>
      </w:r>
      <w:r w:rsidR="00CB48C3" w:rsidRPr="00205C1F">
        <w:rPr>
          <w:rFonts w:ascii="Times New Roman" w:hAnsi="Times New Roman"/>
          <w:sz w:val="24"/>
          <w:szCs w:val="24"/>
          <w:lang w:eastAsia="sk-SK"/>
        </w:rPr>
        <w:t>ú</w:t>
      </w:r>
      <w:r w:rsidRPr="00205C1F">
        <w:rPr>
          <w:rFonts w:ascii="Times New Roman" w:hAnsi="Times New Roman"/>
          <w:sz w:val="24"/>
          <w:szCs w:val="24"/>
          <w:lang w:eastAsia="sk-SK"/>
        </w:rPr>
        <w:t xml:space="preserve"> adres</w:t>
      </w:r>
      <w:r w:rsidR="00CB48C3" w:rsidRPr="00205C1F">
        <w:rPr>
          <w:rFonts w:ascii="Times New Roman" w:hAnsi="Times New Roman"/>
          <w:sz w:val="24"/>
          <w:szCs w:val="24"/>
          <w:lang w:eastAsia="sk-SK"/>
        </w:rPr>
        <w:t>u</w:t>
      </w:r>
      <w:r w:rsidRPr="00205C1F">
        <w:rPr>
          <w:rFonts w:ascii="Times New Roman" w:hAnsi="Times New Roman"/>
          <w:sz w:val="24"/>
          <w:szCs w:val="24"/>
          <w:lang w:eastAsia="sk-SK"/>
        </w:rPr>
        <w:t xml:space="preserve"> a identifikačné číslo,</w:t>
      </w:r>
    </w:p>
    <w:p w:rsidR="008D156B" w:rsidRPr="00205C1F" w:rsidRDefault="008D156B" w:rsidP="004F0D9A">
      <w:pPr>
        <w:spacing w:after="0" w:line="240" w:lineRule="auto"/>
        <w:ind w:left="360" w:hanging="360"/>
        <w:jc w:val="both"/>
        <w:rPr>
          <w:rFonts w:ascii="Times New Roman" w:hAnsi="Times New Roman"/>
          <w:sz w:val="24"/>
          <w:szCs w:val="24"/>
          <w:lang w:eastAsia="sk-SK"/>
        </w:rPr>
      </w:pPr>
      <w:r w:rsidRPr="00205C1F">
        <w:rPr>
          <w:rFonts w:ascii="Times New Roman" w:hAnsi="Times New Roman"/>
          <w:sz w:val="24"/>
          <w:szCs w:val="24"/>
          <w:lang w:eastAsia="sk-SK"/>
        </w:rPr>
        <w:t xml:space="preserve">b) druh odbornej spôsobilosti podľa § 15, </w:t>
      </w:r>
    </w:p>
    <w:p w:rsidR="008D156B" w:rsidRPr="00205C1F" w:rsidRDefault="008D156B" w:rsidP="004C21DC">
      <w:pPr>
        <w:spacing w:after="0" w:line="240" w:lineRule="auto"/>
        <w:rPr>
          <w:rFonts w:ascii="Times New Roman" w:hAnsi="Times New Roman"/>
          <w:sz w:val="24"/>
          <w:szCs w:val="24"/>
          <w:lang w:eastAsia="sk-SK"/>
        </w:rPr>
      </w:pPr>
      <w:r w:rsidRPr="00205C1F">
        <w:rPr>
          <w:rFonts w:ascii="Times New Roman" w:hAnsi="Times New Roman"/>
          <w:sz w:val="24"/>
          <w:szCs w:val="24"/>
          <w:lang w:eastAsia="sk-SK"/>
        </w:rPr>
        <w:t>c) činnosť obchodovanie alebo odborné využitie (§ 16j až 16l),</w:t>
      </w:r>
      <w:r w:rsidR="00B51155" w:rsidRPr="00205C1F">
        <w:rPr>
          <w:rFonts w:ascii="Times New Roman" w:hAnsi="Times New Roman"/>
          <w:sz w:val="24"/>
          <w:szCs w:val="24"/>
          <w:lang w:eastAsia="sk-SK"/>
        </w:rPr>
        <w:t xml:space="preserve"> </w:t>
      </w:r>
    </w:p>
    <w:p w:rsidR="004C21DC" w:rsidRPr="00205C1F" w:rsidRDefault="008D156B" w:rsidP="004C21DC">
      <w:pPr>
        <w:spacing w:after="0" w:line="240" w:lineRule="auto"/>
        <w:ind w:left="360" w:hanging="360"/>
        <w:jc w:val="both"/>
        <w:rPr>
          <w:rFonts w:ascii="Times New Roman" w:hAnsi="Times New Roman"/>
          <w:sz w:val="24"/>
          <w:szCs w:val="24"/>
          <w:lang w:eastAsia="sk-SK"/>
        </w:rPr>
      </w:pPr>
      <w:r w:rsidRPr="00205C1F">
        <w:rPr>
          <w:rFonts w:ascii="Times New Roman" w:hAnsi="Times New Roman"/>
          <w:sz w:val="24"/>
          <w:szCs w:val="24"/>
          <w:lang w:eastAsia="sk-SK"/>
        </w:rPr>
        <w:t>d)</w:t>
      </w:r>
      <w:r w:rsidR="004C21DC" w:rsidRPr="00205C1F">
        <w:rPr>
          <w:rFonts w:ascii="Times New Roman" w:hAnsi="Times New Roman"/>
          <w:sz w:val="24"/>
          <w:szCs w:val="24"/>
          <w:lang w:eastAsia="sk-SK"/>
        </w:rPr>
        <w:t xml:space="preserve"> </w:t>
      </w:r>
      <w:r w:rsidR="004C21DC" w:rsidRPr="00205C1F">
        <w:rPr>
          <w:rFonts w:ascii="Times New Roman" w:hAnsi="Times New Roman"/>
          <w:sz w:val="25"/>
          <w:szCs w:val="25"/>
        </w:rPr>
        <w:t>názvy akútne toxických látok alebo zmesí podľa § 16j ods. 1, ak sú predmetom obchodovania alebo odborného využitia (§16j až 16l),</w:t>
      </w:r>
    </w:p>
    <w:p w:rsidR="008D156B" w:rsidRPr="00205C1F" w:rsidRDefault="008D156B" w:rsidP="004C21DC">
      <w:pPr>
        <w:pStyle w:val="Zkladntext"/>
      </w:pPr>
      <w:r w:rsidRPr="00205C1F">
        <w:t>e) doklady, ktoré  preukazujú splnenie podmienok na vykonávanie činnosti.</w:t>
      </w:r>
    </w:p>
    <w:p w:rsidR="008D156B" w:rsidRPr="00205C1F" w:rsidRDefault="008D156B">
      <w:pPr>
        <w:spacing w:after="0" w:line="240" w:lineRule="auto"/>
        <w:ind w:firstLine="426"/>
        <w:jc w:val="both"/>
        <w:rPr>
          <w:rFonts w:ascii="Times New Roman" w:hAnsi="Times New Roman"/>
          <w:sz w:val="24"/>
          <w:szCs w:val="24"/>
        </w:rPr>
      </w:pPr>
    </w:p>
    <w:p w:rsidR="008D156B" w:rsidRPr="00205C1F" w:rsidRDefault="008D156B">
      <w:pPr>
        <w:spacing w:after="0" w:line="240" w:lineRule="auto"/>
        <w:ind w:firstLine="709"/>
        <w:jc w:val="both"/>
        <w:rPr>
          <w:rFonts w:ascii="Times New Roman" w:hAnsi="Times New Roman"/>
          <w:b/>
          <w:bCs/>
          <w:sz w:val="24"/>
          <w:szCs w:val="24"/>
          <w:lang w:eastAsia="sk-SK"/>
        </w:rPr>
      </w:pPr>
      <w:r w:rsidRPr="00205C1F">
        <w:rPr>
          <w:rFonts w:ascii="Times New Roman" w:hAnsi="Times New Roman"/>
          <w:sz w:val="24"/>
          <w:szCs w:val="24"/>
          <w:lang w:eastAsia="sk-SK"/>
        </w:rPr>
        <w:t xml:space="preserve"> (2) Žiadateľ o overenie odbornej spôsobilosti môže po zániku zamestnávateľa bez právneho nástupcu doklad o dĺžke odbornej praxe nahradiť čestným vyhlásením o dĺžke odbornej praxe.  </w:t>
      </w:r>
    </w:p>
    <w:p w:rsidR="008D156B" w:rsidRPr="00205C1F" w:rsidRDefault="008D156B">
      <w:pPr>
        <w:spacing w:after="0" w:line="240" w:lineRule="auto"/>
        <w:jc w:val="both"/>
        <w:rPr>
          <w:rFonts w:ascii="Times New Roman" w:hAnsi="Times New Roman"/>
          <w:b/>
          <w:bCs/>
          <w:sz w:val="24"/>
          <w:szCs w:val="24"/>
          <w:lang w:eastAsia="sk-SK"/>
        </w:rPr>
      </w:pPr>
    </w:p>
    <w:p w:rsidR="008D156B" w:rsidRPr="00205C1F" w:rsidRDefault="008D156B">
      <w:pPr>
        <w:spacing w:after="0" w:line="240" w:lineRule="auto"/>
        <w:ind w:left="60" w:firstLine="649"/>
        <w:jc w:val="both"/>
        <w:rPr>
          <w:rFonts w:ascii="Times New Roman" w:hAnsi="Times New Roman"/>
          <w:sz w:val="24"/>
          <w:szCs w:val="24"/>
          <w:lang w:eastAsia="sk-SK"/>
        </w:rPr>
      </w:pPr>
      <w:r w:rsidRPr="00205C1F">
        <w:rPr>
          <w:rFonts w:ascii="Times New Roman" w:hAnsi="Times New Roman"/>
          <w:sz w:val="24"/>
          <w:szCs w:val="24"/>
          <w:lang w:eastAsia="sk-SK"/>
        </w:rPr>
        <w:t xml:space="preserve">(3) Príslušný orgán verejného zdravotníctva vydá  žiadateľovi osvedčenie o odbornej spôsobilosti do 30 dní odo dňa </w:t>
      </w:r>
      <w:r w:rsidR="00640F31" w:rsidRPr="00205C1F">
        <w:rPr>
          <w:rFonts w:ascii="Times New Roman" w:hAnsi="Times New Roman"/>
          <w:sz w:val="24"/>
          <w:szCs w:val="24"/>
          <w:lang w:eastAsia="sk-SK"/>
        </w:rPr>
        <w:t xml:space="preserve">úspešného </w:t>
      </w:r>
      <w:r w:rsidRPr="00205C1F">
        <w:rPr>
          <w:rFonts w:ascii="Times New Roman" w:hAnsi="Times New Roman"/>
          <w:sz w:val="24"/>
          <w:szCs w:val="24"/>
          <w:lang w:eastAsia="sk-SK"/>
        </w:rPr>
        <w:t>vykonania skúšky</w:t>
      </w:r>
      <w:r w:rsidR="00640F31" w:rsidRPr="00205C1F">
        <w:rPr>
          <w:rFonts w:ascii="Times New Roman" w:hAnsi="Times New Roman"/>
          <w:sz w:val="24"/>
          <w:szCs w:val="24"/>
          <w:lang w:eastAsia="sk-SK"/>
        </w:rPr>
        <w:t xml:space="preserve"> </w:t>
      </w:r>
      <w:r w:rsidR="00640F31" w:rsidRPr="00205C1F">
        <w:rPr>
          <w:rFonts w:ascii="Times New Roman" w:hAnsi="Times New Roman"/>
          <w:sz w:val="24"/>
        </w:rPr>
        <w:t>pred komisiou na preskúšanie odbornej spôsobilosti</w:t>
      </w:r>
      <w:r w:rsidRPr="00205C1F">
        <w:rPr>
          <w:rFonts w:ascii="Times New Roman" w:hAnsi="Times New Roman"/>
          <w:sz w:val="24"/>
          <w:szCs w:val="24"/>
          <w:lang w:eastAsia="sk-SK"/>
        </w:rPr>
        <w:t xml:space="preserve"> alebo odo dňa podania žiadosti o vydanie osvedčenia, ak žiadateľ nemusí vykonať skúšku pred komisiou na preskúšanie odbornej spôsobilosti.</w:t>
      </w:r>
    </w:p>
    <w:p w:rsidR="008D156B" w:rsidRPr="00205C1F" w:rsidRDefault="008D156B">
      <w:pPr>
        <w:spacing w:after="0" w:line="240" w:lineRule="auto"/>
        <w:ind w:left="60"/>
        <w:jc w:val="both"/>
        <w:rPr>
          <w:rFonts w:ascii="Times New Roman" w:hAnsi="Times New Roman"/>
          <w:sz w:val="24"/>
          <w:szCs w:val="24"/>
          <w:lang w:eastAsia="sk-SK"/>
        </w:rPr>
      </w:pPr>
    </w:p>
    <w:p w:rsidR="008D156B" w:rsidRPr="00205C1F" w:rsidRDefault="008D156B">
      <w:pPr>
        <w:spacing w:after="0" w:line="240" w:lineRule="auto"/>
        <w:ind w:left="60" w:firstLine="649"/>
        <w:jc w:val="both"/>
        <w:rPr>
          <w:rFonts w:ascii="Times New Roman" w:hAnsi="Times New Roman"/>
          <w:sz w:val="24"/>
          <w:szCs w:val="24"/>
        </w:rPr>
      </w:pPr>
      <w:r w:rsidRPr="00205C1F">
        <w:rPr>
          <w:rFonts w:ascii="Times New Roman" w:hAnsi="Times New Roman"/>
          <w:sz w:val="24"/>
          <w:szCs w:val="24"/>
        </w:rPr>
        <w:t xml:space="preserve">(4) Osvedčenie o odbornej spôsobilosti obsahuje </w:t>
      </w:r>
    </w:p>
    <w:p w:rsidR="008D156B" w:rsidRPr="00205C1F" w:rsidRDefault="008D156B">
      <w:pPr>
        <w:numPr>
          <w:ilvl w:val="0"/>
          <w:numId w:val="22"/>
        </w:numPr>
        <w:tabs>
          <w:tab w:val="clear" w:pos="720"/>
        </w:tabs>
        <w:spacing w:after="0" w:line="240" w:lineRule="auto"/>
        <w:ind w:left="426" w:hanging="426"/>
        <w:rPr>
          <w:rFonts w:ascii="Times New Roman" w:hAnsi="Times New Roman"/>
          <w:sz w:val="24"/>
          <w:szCs w:val="24"/>
          <w:lang w:eastAsia="sk-SK"/>
        </w:rPr>
      </w:pPr>
      <w:r w:rsidRPr="00205C1F">
        <w:rPr>
          <w:rFonts w:ascii="Times New Roman" w:hAnsi="Times New Roman"/>
          <w:sz w:val="24"/>
          <w:szCs w:val="24"/>
          <w:lang w:eastAsia="sk-SK"/>
        </w:rPr>
        <w:t>evidenčné číslo osvedčenia</w:t>
      </w:r>
      <w:r w:rsidRPr="00205C1F">
        <w:rPr>
          <w:rFonts w:ascii="Times New Roman" w:hAnsi="Times New Roman"/>
          <w:sz w:val="24"/>
          <w:szCs w:val="24"/>
        </w:rPr>
        <w:t>,</w:t>
      </w:r>
    </w:p>
    <w:p w:rsidR="008D156B" w:rsidRPr="00205C1F" w:rsidRDefault="008D156B">
      <w:pPr>
        <w:numPr>
          <w:ilvl w:val="0"/>
          <w:numId w:val="22"/>
        </w:numPr>
        <w:tabs>
          <w:tab w:val="clear" w:pos="720"/>
        </w:tabs>
        <w:spacing w:after="0" w:line="240" w:lineRule="auto"/>
        <w:ind w:left="426" w:hanging="426"/>
        <w:jc w:val="both"/>
        <w:rPr>
          <w:rFonts w:ascii="Times New Roman" w:hAnsi="Times New Roman"/>
          <w:sz w:val="24"/>
          <w:szCs w:val="24"/>
          <w:lang w:eastAsia="sk-SK"/>
        </w:rPr>
      </w:pPr>
      <w:r w:rsidRPr="00205C1F">
        <w:rPr>
          <w:rFonts w:ascii="Times New Roman" w:hAnsi="Times New Roman"/>
          <w:sz w:val="24"/>
          <w:szCs w:val="24"/>
          <w:lang w:eastAsia="sk-SK"/>
        </w:rPr>
        <w:t xml:space="preserve">meno, priezvisko, titul, adresu trvalého pobytu, dátum a miesto narodenia, ak je žiadateľom fyzická osoba, </w:t>
      </w:r>
    </w:p>
    <w:p w:rsidR="008D156B" w:rsidRPr="00205C1F" w:rsidRDefault="008D156B">
      <w:pPr>
        <w:numPr>
          <w:ilvl w:val="0"/>
          <w:numId w:val="22"/>
        </w:numPr>
        <w:tabs>
          <w:tab w:val="clear" w:pos="720"/>
        </w:tabs>
        <w:spacing w:after="0" w:line="240" w:lineRule="auto"/>
        <w:ind w:left="426" w:hanging="426"/>
        <w:jc w:val="both"/>
        <w:rPr>
          <w:rFonts w:ascii="Times New Roman" w:hAnsi="Times New Roman"/>
          <w:sz w:val="24"/>
          <w:szCs w:val="24"/>
          <w:lang w:eastAsia="sk-SK"/>
        </w:rPr>
      </w:pPr>
      <w:r w:rsidRPr="00205C1F">
        <w:rPr>
          <w:rFonts w:ascii="Times New Roman" w:hAnsi="Times New Roman"/>
          <w:sz w:val="24"/>
          <w:szCs w:val="24"/>
          <w:lang w:eastAsia="sk-SK"/>
        </w:rPr>
        <w:t>meno, priezvisko, obchodné meno, miesto podnikania a identifikačné číslo,</w:t>
      </w:r>
      <w:r w:rsidR="004F0D9A" w:rsidRPr="00205C1F">
        <w:rPr>
          <w:rFonts w:ascii="Times New Roman" w:hAnsi="Times New Roman"/>
          <w:sz w:val="24"/>
          <w:szCs w:val="24"/>
          <w:lang w:eastAsia="sk-SK"/>
        </w:rPr>
        <w:t xml:space="preserve"> </w:t>
      </w:r>
      <w:r w:rsidRPr="00205C1F">
        <w:rPr>
          <w:rFonts w:ascii="Times New Roman" w:hAnsi="Times New Roman"/>
          <w:sz w:val="24"/>
          <w:szCs w:val="24"/>
          <w:lang w:eastAsia="sk-SK"/>
        </w:rPr>
        <w:t>ak je žiadateľom fyzická osoba-podnikateľ, ktorá vykonáva prácu samostatne,</w:t>
      </w:r>
    </w:p>
    <w:p w:rsidR="008D156B" w:rsidRPr="00205C1F" w:rsidRDefault="008D156B">
      <w:pPr>
        <w:numPr>
          <w:ilvl w:val="0"/>
          <w:numId w:val="22"/>
        </w:numPr>
        <w:tabs>
          <w:tab w:val="clear" w:pos="720"/>
        </w:tabs>
        <w:spacing w:after="0" w:line="240" w:lineRule="auto"/>
        <w:ind w:left="426" w:hanging="426"/>
        <w:rPr>
          <w:rFonts w:ascii="Times New Roman" w:hAnsi="Times New Roman"/>
          <w:sz w:val="24"/>
          <w:szCs w:val="24"/>
          <w:lang w:eastAsia="sk-SK"/>
        </w:rPr>
      </w:pPr>
      <w:r w:rsidRPr="00205C1F">
        <w:rPr>
          <w:rFonts w:ascii="Times New Roman" w:hAnsi="Times New Roman"/>
          <w:sz w:val="24"/>
          <w:szCs w:val="24"/>
          <w:lang w:eastAsia="sk-SK"/>
        </w:rPr>
        <w:t xml:space="preserve">druh odbornej spôsobilosti podľa § 15, na ktorú sa </w:t>
      </w:r>
      <w:r w:rsidRPr="00205C1F">
        <w:rPr>
          <w:rFonts w:ascii="Times New Roman" w:hAnsi="Times New Roman"/>
          <w:bCs/>
          <w:sz w:val="24"/>
          <w:szCs w:val="24"/>
          <w:lang w:eastAsia="sk-SK"/>
        </w:rPr>
        <w:t xml:space="preserve">osvedčenie </w:t>
      </w:r>
      <w:r w:rsidRPr="00205C1F">
        <w:rPr>
          <w:rFonts w:ascii="Times New Roman" w:hAnsi="Times New Roman"/>
          <w:sz w:val="24"/>
          <w:szCs w:val="24"/>
          <w:lang w:eastAsia="sk-SK"/>
        </w:rPr>
        <w:t>vydáva,</w:t>
      </w:r>
    </w:p>
    <w:p w:rsidR="008D156B" w:rsidRPr="00205C1F" w:rsidRDefault="00792C64">
      <w:pPr>
        <w:numPr>
          <w:ilvl w:val="0"/>
          <w:numId w:val="22"/>
        </w:numPr>
        <w:tabs>
          <w:tab w:val="clear" w:pos="720"/>
        </w:tabs>
        <w:spacing w:after="0" w:line="240" w:lineRule="auto"/>
        <w:ind w:left="426" w:hanging="426"/>
        <w:rPr>
          <w:rFonts w:ascii="Times New Roman" w:hAnsi="Times New Roman"/>
          <w:sz w:val="24"/>
          <w:szCs w:val="24"/>
          <w:lang w:eastAsia="sk-SK"/>
        </w:rPr>
      </w:pPr>
      <w:r w:rsidRPr="00205C1F">
        <w:rPr>
          <w:rFonts w:ascii="Times New Roman" w:hAnsi="Times New Roman"/>
          <w:sz w:val="24"/>
          <w:szCs w:val="24"/>
          <w:lang w:eastAsia="sk-SK"/>
        </w:rPr>
        <w:t xml:space="preserve">činnosť obchodovanie alebo odborné využitie (§ 16j až 16l), </w:t>
      </w:r>
    </w:p>
    <w:p w:rsidR="008D156B" w:rsidRPr="00205C1F" w:rsidRDefault="00792C64">
      <w:pPr>
        <w:numPr>
          <w:ilvl w:val="0"/>
          <w:numId w:val="22"/>
        </w:numPr>
        <w:tabs>
          <w:tab w:val="clear" w:pos="720"/>
        </w:tabs>
        <w:spacing w:after="0" w:line="240" w:lineRule="auto"/>
        <w:ind w:left="426" w:hanging="426"/>
        <w:jc w:val="both"/>
        <w:rPr>
          <w:rFonts w:ascii="Times New Roman" w:hAnsi="Times New Roman"/>
          <w:sz w:val="24"/>
          <w:szCs w:val="24"/>
          <w:lang w:eastAsia="sk-SK"/>
        </w:rPr>
      </w:pPr>
      <w:r w:rsidRPr="00205C1F">
        <w:rPr>
          <w:rFonts w:ascii="Times New Roman" w:hAnsi="Times New Roman"/>
          <w:sz w:val="24"/>
          <w:szCs w:val="24"/>
          <w:lang w:eastAsia="sk-SK"/>
        </w:rPr>
        <w:t xml:space="preserve">názov chemickej látky uvedenej </w:t>
      </w:r>
      <w:r w:rsidR="008D156B" w:rsidRPr="00205C1F">
        <w:rPr>
          <w:rFonts w:ascii="Times New Roman" w:hAnsi="Times New Roman"/>
          <w:sz w:val="24"/>
          <w:szCs w:val="24"/>
          <w:lang w:eastAsia="sk-SK"/>
        </w:rPr>
        <w:t xml:space="preserve">v prílohe č. 3, ak je </w:t>
      </w:r>
      <w:r w:rsidR="008D156B" w:rsidRPr="00205C1F">
        <w:rPr>
          <w:rFonts w:ascii="Times New Roman" w:hAnsi="Times New Roman"/>
          <w:bCs/>
          <w:sz w:val="24"/>
          <w:szCs w:val="24"/>
          <w:lang w:eastAsia="sk-SK"/>
        </w:rPr>
        <w:t>chemická látka</w:t>
      </w:r>
      <w:r w:rsidR="008D156B" w:rsidRPr="00205C1F">
        <w:rPr>
          <w:rFonts w:ascii="Times New Roman" w:hAnsi="Times New Roman"/>
          <w:sz w:val="24"/>
          <w:szCs w:val="24"/>
          <w:lang w:eastAsia="sk-SK"/>
        </w:rPr>
        <w:t xml:space="preserve"> predmetom obchodovania alebo odborného využitia (§ 16j až 16l).</w:t>
      </w:r>
    </w:p>
    <w:p w:rsidR="008D156B" w:rsidRPr="00205C1F" w:rsidRDefault="008D156B">
      <w:pPr>
        <w:spacing w:after="0" w:line="240" w:lineRule="auto"/>
        <w:ind w:left="720"/>
        <w:rPr>
          <w:rFonts w:ascii="Times New Roman" w:hAnsi="Times New Roman"/>
          <w:sz w:val="24"/>
          <w:szCs w:val="24"/>
          <w:lang w:eastAsia="sk-SK"/>
        </w:rPr>
      </w:pPr>
    </w:p>
    <w:p w:rsidR="008D156B" w:rsidRPr="00205C1F" w:rsidRDefault="008D156B">
      <w:pPr>
        <w:spacing w:after="0" w:line="240" w:lineRule="auto"/>
        <w:jc w:val="both"/>
        <w:rPr>
          <w:rFonts w:ascii="Times New Roman" w:hAnsi="Times New Roman"/>
          <w:sz w:val="24"/>
          <w:szCs w:val="24"/>
        </w:rPr>
      </w:pPr>
      <w:r w:rsidRPr="00205C1F">
        <w:rPr>
          <w:rFonts w:ascii="Times New Roman" w:hAnsi="Times New Roman"/>
          <w:sz w:val="24"/>
          <w:szCs w:val="24"/>
        </w:rPr>
        <w:t xml:space="preserve"> </w:t>
      </w:r>
      <w:r w:rsidRPr="00205C1F">
        <w:rPr>
          <w:rFonts w:ascii="Times New Roman" w:hAnsi="Times New Roman"/>
          <w:sz w:val="24"/>
          <w:szCs w:val="24"/>
        </w:rPr>
        <w:tab/>
        <w:t xml:space="preserve">(5) Osvedčenie o odbornej spôsobilosti sa vydáva na dobu neurčitú. </w:t>
      </w:r>
    </w:p>
    <w:p w:rsidR="008D156B" w:rsidRPr="00205C1F" w:rsidRDefault="008D156B">
      <w:pPr>
        <w:spacing w:after="0" w:line="240" w:lineRule="auto"/>
        <w:jc w:val="both"/>
        <w:rPr>
          <w:rFonts w:ascii="Times New Roman" w:hAnsi="Times New Roman"/>
          <w:sz w:val="24"/>
          <w:szCs w:val="24"/>
        </w:rPr>
      </w:pPr>
    </w:p>
    <w:p w:rsidR="008D156B" w:rsidRPr="00205C1F" w:rsidRDefault="008D156B">
      <w:pPr>
        <w:spacing w:after="0" w:line="240" w:lineRule="auto"/>
        <w:ind w:firstLine="709"/>
        <w:jc w:val="both"/>
        <w:rPr>
          <w:rFonts w:ascii="Times New Roman" w:hAnsi="Times New Roman"/>
          <w:b/>
          <w:bCs/>
          <w:iCs/>
          <w:sz w:val="24"/>
          <w:szCs w:val="24"/>
          <w:lang w:eastAsia="sk-SK"/>
        </w:rPr>
      </w:pPr>
      <w:r w:rsidRPr="00205C1F">
        <w:rPr>
          <w:rFonts w:ascii="Times New Roman" w:hAnsi="Times New Roman"/>
          <w:sz w:val="24"/>
          <w:szCs w:val="24"/>
        </w:rPr>
        <w:t xml:space="preserve">(6) Príslušný orgán verejného zdravotníctva </w:t>
      </w:r>
      <w:r w:rsidRPr="00205C1F">
        <w:rPr>
          <w:rFonts w:ascii="Times New Roman" w:hAnsi="Times New Roman"/>
          <w:bCs/>
          <w:sz w:val="24"/>
          <w:szCs w:val="24"/>
        </w:rPr>
        <w:t>zaznamená údaje o</w:t>
      </w:r>
      <w:r w:rsidRPr="00205C1F">
        <w:rPr>
          <w:rFonts w:ascii="Times New Roman" w:hAnsi="Times New Roman"/>
          <w:b/>
          <w:bCs/>
          <w:sz w:val="24"/>
          <w:szCs w:val="24"/>
        </w:rPr>
        <w:t xml:space="preserve"> </w:t>
      </w:r>
      <w:r w:rsidRPr="00205C1F">
        <w:rPr>
          <w:rFonts w:ascii="Times New Roman" w:hAnsi="Times New Roman"/>
          <w:sz w:val="24"/>
          <w:szCs w:val="24"/>
        </w:rPr>
        <w:t xml:space="preserve">odborne spôsobilej osobe do registra odborne spôsobilých osôb, </w:t>
      </w:r>
      <w:r w:rsidRPr="00205C1F">
        <w:rPr>
          <w:rFonts w:ascii="Times New Roman" w:hAnsi="Times New Roman"/>
          <w:iCs/>
          <w:sz w:val="24"/>
          <w:szCs w:val="24"/>
        </w:rPr>
        <w:t xml:space="preserve">ktorý </w:t>
      </w:r>
      <w:r w:rsidRPr="00205C1F">
        <w:rPr>
          <w:rFonts w:ascii="Times New Roman" w:hAnsi="Times New Roman"/>
          <w:iCs/>
          <w:sz w:val="24"/>
        </w:rPr>
        <w:t>vedie úrad verejného zdravotníctva</w:t>
      </w:r>
      <w:r w:rsidRPr="00205C1F">
        <w:rPr>
          <w:rStyle w:val="apple-converted-space"/>
          <w:rFonts w:ascii="Times New Roman" w:hAnsi="Times New Roman"/>
          <w:iCs/>
          <w:sz w:val="24"/>
        </w:rPr>
        <w:t xml:space="preserve"> a </w:t>
      </w:r>
      <w:r w:rsidRPr="00205C1F">
        <w:rPr>
          <w:rFonts w:ascii="Times New Roman" w:hAnsi="Times New Roman"/>
          <w:iCs/>
          <w:sz w:val="24"/>
        </w:rPr>
        <w:t>je verejne prístupný na  jeho webovom sídle</w:t>
      </w:r>
      <w:r w:rsidR="00823D14" w:rsidRPr="00205C1F">
        <w:rPr>
          <w:rFonts w:ascii="Times New Roman" w:hAnsi="Times New Roman"/>
          <w:iCs/>
          <w:sz w:val="24"/>
        </w:rPr>
        <w:t xml:space="preserve">. Register </w:t>
      </w:r>
      <w:r w:rsidR="00823D14" w:rsidRPr="00205C1F">
        <w:rPr>
          <w:rFonts w:ascii="Times New Roman" w:hAnsi="Times New Roman"/>
          <w:sz w:val="24"/>
          <w:szCs w:val="24"/>
        </w:rPr>
        <w:t>odborne spôsobilých osôb</w:t>
      </w:r>
      <w:r w:rsidR="00823D14" w:rsidRPr="00205C1F">
        <w:rPr>
          <w:rFonts w:ascii="Times New Roman" w:hAnsi="Times New Roman"/>
          <w:iCs/>
          <w:sz w:val="24"/>
        </w:rPr>
        <w:t xml:space="preserve"> slúži na účel informovania verejnosti o odborne spôsobilých osobách</w:t>
      </w:r>
      <w:r w:rsidRPr="00205C1F">
        <w:rPr>
          <w:rFonts w:ascii="Times New Roman" w:hAnsi="Times New Roman"/>
          <w:iCs/>
          <w:sz w:val="24"/>
        </w:rPr>
        <w:t>.</w:t>
      </w:r>
    </w:p>
    <w:p w:rsidR="008D156B" w:rsidRPr="00205C1F" w:rsidRDefault="008D156B">
      <w:pPr>
        <w:spacing w:after="0" w:line="240" w:lineRule="auto"/>
        <w:jc w:val="both"/>
        <w:rPr>
          <w:rFonts w:ascii="Times New Roman" w:hAnsi="Times New Roman"/>
          <w:b/>
          <w:bCs/>
          <w:i/>
          <w:iCs/>
          <w:sz w:val="24"/>
          <w:szCs w:val="24"/>
          <w:lang w:eastAsia="sk-SK"/>
        </w:rPr>
      </w:pPr>
    </w:p>
    <w:p w:rsidR="008D156B" w:rsidRPr="00205C1F" w:rsidRDefault="008D156B">
      <w:pPr>
        <w:spacing w:after="0" w:line="240" w:lineRule="auto"/>
        <w:ind w:firstLine="709"/>
        <w:jc w:val="both"/>
        <w:rPr>
          <w:rFonts w:ascii="Times New Roman" w:hAnsi="Times New Roman"/>
          <w:sz w:val="24"/>
          <w:szCs w:val="24"/>
        </w:rPr>
      </w:pPr>
      <w:r w:rsidRPr="00205C1F">
        <w:rPr>
          <w:rFonts w:ascii="Times New Roman" w:hAnsi="Times New Roman"/>
          <w:sz w:val="24"/>
        </w:rPr>
        <w:t>(7) Register odborne spôsobilých osôb podľa odseku 6 obsahuje</w:t>
      </w:r>
    </w:p>
    <w:p w:rsidR="00BD2FDB" w:rsidRPr="00205C1F" w:rsidRDefault="008D156B" w:rsidP="00BD2FDB">
      <w:pPr>
        <w:shd w:val="clear" w:color="auto" w:fill="FFFFFF"/>
        <w:spacing w:line="240" w:lineRule="auto"/>
        <w:jc w:val="both"/>
        <w:rPr>
          <w:rFonts w:ascii="Times New Roman" w:hAnsi="Times New Roman"/>
          <w:sz w:val="24"/>
        </w:rPr>
      </w:pPr>
      <w:r w:rsidRPr="00205C1F">
        <w:rPr>
          <w:rFonts w:ascii="Times New Roman" w:hAnsi="Times New Roman"/>
          <w:sz w:val="24"/>
        </w:rPr>
        <w:t>a)</w:t>
      </w:r>
      <w:r w:rsidRPr="00205C1F">
        <w:rPr>
          <w:rFonts w:ascii="Times New Roman" w:hAnsi="Times New Roman"/>
          <w:sz w:val="24"/>
          <w:szCs w:val="14"/>
        </w:rPr>
        <w:t>     </w:t>
      </w:r>
      <w:r w:rsidRPr="00205C1F">
        <w:rPr>
          <w:rStyle w:val="apple-converted-space"/>
          <w:rFonts w:ascii="Times New Roman" w:hAnsi="Times New Roman"/>
          <w:sz w:val="24"/>
          <w:szCs w:val="14"/>
        </w:rPr>
        <w:t> </w:t>
      </w:r>
      <w:r w:rsidRPr="00205C1F">
        <w:rPr>
          <w:rFonts w:ascii="Times New Roman" w:hAnsi="Times New Roman"/>
          <w:sz w:val="24"/>
        </w:rPr>
        <w:t>evidenčné číslo</w:t>
      </w:r>
      <w:r w:rsidR="00BD2FDB" w:rsidRPr="00205C1F">
        <w:rPr>
          <w:rFonts w:ascii="Times New Roman" w:hAnsi="Times New Roman"/>
          <w:sz w:val="24"/>
        </w:rPr>
        <w:t xml:space="preserve">, </w:t>
      </w:r>
      <w:r w:rsidRPr="00205C1F">
        <w:rPr>
          <w:rFonts w:ascii="Times New Roman" w:hAnsi="Times New Roman"/>
          <w:sz w:val="24"/>
        </w:rPr>
        <w:t>dátum vydania osvedčenia o odbornej spôsobilosti</w:t>
      </w:r>
      <w:r w:rsidR="00BD2FDB" w:rsidRPr="00205C1F">
        <w:rPr>
          <w:rFonts w:ascii="Times New Roman" w:hAnsi="Times New Roman"/>
          <w:sz w:val="24"/>
        </w:rPr>
        <w:t xml:space="preserve"> a informáciu o platnosti osvedčenia o odbornej spôsobilosti,</w:t>
      </w:r>
    </w:p>
    <w:p w:rsidR="008D156B" w:rsidRPr="00205C1F" w:rsidRDefault="008D156B">
      <w:pPr>
        <w:spacing w:line="240" w:lineRule="auto"/>
        <w:jc w:val="both"/>
        <w:rPr>
          <w:rFonts w:ascii="Times New Roman" w:hAnsi="Times New Roman"/>
          <w:sz w:val="24"/>
        </w:rPr>
      </w:pPr>
      <w:r w:rsidRPr="00205C1F">
        <w:rPr>
          <w:rFonts w:ascii="Times New Roman" w:hAnsi="Times New Roman"/>
          <w:sz w:val="24"/>
        </w:rPr>
        <w:t>b)</w:t>
      </w:r>
      <w:r w:rsidRPr="00205C1F">
        <w:rPr>
          <w:rFonts w:ascii="Times New Roman" w:hAnsi="Times New Roman"/>
          <w:sz w:val="24"/>
          <w:szCs w:val="14"/>
        </w:rPr>
        <w:t>     </w:t>
      </w:r>
      <w:r w:rsidRPr="00205C1F">
        <w:rPr>
          <w:rStyle w:val="apple-converted-space"/>
          <w:rFonts w:ascii="Times New Roman" w:hAnsi="Times New Roman"/>
          <w:sz w:val="24"/>
          <w:szCs w:val="14"/>
        </w:rPr>
        <w:t> </w:t>
      </w:r>
      <w:r w:rsidRPr="00205C1F">
        <w:rPr>
          <w:rFonts w:ascii="Times New Roman" w:hAnsi="Times New Roman"/>
          <w:sz w:val="24"/>
        </w:rPr>
        <w:t xml:space="preserve">druh odbornej spôsobilosti podľa § 15 a činnosť, na ktorú sa osvedčenie o odbornej spôsobilosti vydáva, </w:t>
      </w:r>
    </w:p>
    <w:p w:rsidR="008D156B" w:rsidRPr="00205C1F" w:rsidRDefault="008D156B">
      <w:pPr>
        <w:spacing w:line="240" w:lineRule="auto"/>
        <w:ind w:left="540" w:hanging="540"/>
        <w:jc w:val="both"/>
        <w:rPr>
          <w:rFonts w:ascii="Times New Roman" w:hAnsi="Times New Roman"/>
          <w:sz w:val="24"/>
        </w:rPr>
      </w:pPr>
      <w:r w:rsidRPr="00205C1F">
        <w:rPr>
          <w:rFonts w:ascii="Times New Roman" w:hAnsi="Times New Roman"/>
          <w:sz w:val="24"/>
        </w:rPr>
        <w:t>c)</w:t>
      </w:r>
      <w:r w:rsidRPr="00205C1F">
        <w:rPr>
          <w:rFonts w:ascii="Times New Roman" w:hAnsi="Times New Roman"/>
          <w:sz w:val="24"/>
          <w:szCs w:val="14"/>
        </w:rPr>
        <w:t>     </w:t>
      </w:r>
      <w:r w:rsidRPr="00205C1F">
        <w:rPr>
          <w:rStyle w:val="apple-converted-space"/>
          <w:rFonts w:ascii="Times New Roman" w:hAnsi="Times New Roman"/>
          <w:sz w:val="24"/>
          <w:szCs w:val="14"/>
        </w:rPr>
        <w:t> </w:t>
      </w:r>
      <w:r w:rsidRPr="00205C1F">
        <w:rPr>
          <w:rFonts w:ascii="Times New Roman" w:hAnsi="Times New Roman"/>
          <w:sz w:val="24"/>
        </w:rPr>
        <w:t>meno, priezvisko, titul, adres</w:t>
      </w:r>
      <w:r w:rsidR="000E1073" w:rsidRPr="00205C1F">
        <w:rPr>
          <w:rFonts w:ascii="Times New Roman" w:hAnsi="Times New Roman"/>
          <w:sz w:val="24"/>
        </w:rPr>
        <w:t>a</w:t>
      </w:r>
      <w:r w:rsidRPr="00205C1F">
        <w:rPr>
          <w:rFonts w:ascii="Times New Roman" w:hAnsi="Times New Roman"/>
          <w:sz w:val="24"/>
        </w:rPr>
        <w:t xml:space="preserve"> trvalého pobytu, emailov</w:t>
      </w:r>
      <w:r w:rsidR="00E558CD" w:rsidRPr="00205C1F">
        <w:rPr>
          <w:rFonts w:ascii="Times New Roman" w:hAnsi="Times New Roman"/>
          <w:sz w:val="24"/>
        </w:rPr>
        <w:t>ú</w:t>
      </w:r>
      <w:r w:rsidRPr="00205C1F">
        <w:rPr>
          <w:rFonts w:ascii="Times New Roman" w:hAnsi="Times New Roman"/>
          <w:sz w:val="24"/>
        </w:rPr>
        <w:t xml:space="preserve"> adres</w:t>
      </w:r>
      <w:r w:rsidR="00E558CD" w:rsidRPr="00205C1F">
        <w:rPr>
          <w:rFonts w:ascii="Times New Roman" w:hAnsi="Times New Roman"/>
          <w:sz w:val="24"/>
        </w:rPr>
        <w:t>u</w:t>
      </w:r>
      <w:r w:rsidRPr="00205C1F">
        <w:rPr>
          <w:rFonts w:ascii="Times New Roman" w:hAnsi="Times New Roman"/>
          <w:sz w:val="24"/>
        </w:rPr>
        <w:t>, ak je odborne spôsobilou osobou fyzická osoba,</w:t>
      </w:r>
    </w:p>
    <w:p w:rsidR="008D156B" w:rsidRPr="00205C1F" w:rsidRDefault="008D156B">
      <w:pPr>
        <w:shd w:val="clear" w:color="auto" w:fill="FFFFFF"/>
        <w:spacing w:line="240" w:lineRule="auto"/>
        <w:rPr>
          <w:rFonts w:ascii="Times New Roman" w:hAnsi="Times New Roman"/>
          <w:sz w:val="24"/>
        </w:rPr>
      </w:pPr>
      <w:r w:rsidRPr="00205C1F">
        <w:rPr>
          <w:rFonts w:ascii="Times New Roman" w:hAnsi="Times New Roman"/>
          <w:sz w:val="24"/>
        </w:rPr>
        <w:t>d)</w:t>
      </w:r>
      <w:r w:rsidRPr="00205C1F">
        <w:rPr>
          <w:rFonts w:ascii="Times New Roman" w:hAnsi="Times New Roman"/>
          <w:sz w:val="24"/>
          <w:szCs w:val="14"/>
        </w:rPr>
        <w:t>    </w:t>
      </w:r>
      <w:r w:rsidRPr="00205C1F">
        <w:rPr>
          <w:rStyle w:val="apple-converted-space"/>
          <w:rFonts w:ascii="Times New Roman" w:hAnsi="Times New Roman"/>
          <w:sz w:val="24"/>
          <w:szCs w:val="14"/>
        </w:rPr>
        <w:t xml:space="preserve"> meno, priezvisko, </w:t>
      </w:r>
      <w:r w:rsidRPr="00205C1F">
        <w:rPr>
          <w:rFonts w:ascii="Times New Roman" w:hAnsi="Times New Roman"/>
          <w:sz w:val="24"/>
        </w:rPr>
        <w:t>obchodné meno, miesto podnikania, emailov</w:t>
      </w:r>
      <w:r w:rsidR="00E558CD" w:rsidRPr="00205C1F">
        <w:rPr>
          <w:rFonts w:ascii="Times New Roman" w:hAnsi="Times New Roman"/>
          <w:sz w:val="24"/>
        </w:rPr>
        <w:t>ú</w:t>
      </w:r>
      <w:r w:rsidRPr="00205C1F">
        <w:rPr>
          <w:rFonts w:ascii="Times New Roman" w:hAnsi="Times New Roman"/>
          <w:sz w:val="24"/>
        </w:rPr>
        <w:t xml:space="preserve"> adres</w:t>
      </w:r>
      <w:r w:rsidR="00E558CD" w:rsidRPr="00205C1F">
        <w:rPr>
          <w:rFonts w:ascii="Times New Roman" w:hAnsi="Times New Roman"/>
          <w:sz w:val="24"/>
        </w:rPr>
        <w:t>u</w:t>
      </w:r>
      <w:r w:rsidRPr="00205C1F">
        <w:rPr>
          <w:rFonts w:ascii="Times New Roman" w:hAnsi="Times New Roman"/>
          <w:sz w:val="24"/>
        </w:rPr>
        <w:t xml:space="preserve"> a</w:t>
      </w:r>
      <w:r w:rsidR="00E558CD" w:rsidRPr="00205C1F">
        <w:rPr>
          <w:rFonts w:ascii="Times New Roman" w:hAnsi="Times New Roman"/>
          <w:sz w:val="24"/>
        </w:rPr>
        <w:t> </w:t>
      </w:r>
      <w:r w:rsidRPr="00205C1F">
        <w:rPr>
          <w:rFonts w:ascii="Times New Roman" w:hAnsi="Times New Roman"/>
          <w:sz w:val="24"/>
        </w:rPr>
        <w:t>identifikačné číslo, ak je odborne spôsobilou osobou fyzická osoba-podnikateľ, ktorá vykonáva prácu samostatne,</w:t>
      </w:r>
    </w:p>
    <w:p w:rsidR="008D156B" w:rsidRPr="00205C1F" w:rsidRDefault="005B51F2" w:rsidP="005B51F2">
      <w:pPr>
        <w:shd w:val="clear" w:color="auto" w:fill="FFFFFF"/>
        <w:spacing w:line="240" w:lineRule="auto"/>
        <w:jc w:val="both"/>
        <w:rPr>
          <w:rFonts w:ascii="Times New Roman" w:hAnsi="Times New Roman"/>
          <w:sz w:val="24"/>
        </w:rPr>
      </w:pPr>
      <w:r w:rsidRPr="00205C1F">
        <w:rPr>
          <w:rFonts w:ascii="Times New Roman" w:hAnsi="Times New Roman"/>
          <w:sz w:val="24"/>
        </w:rPr>
        <w:t xml:space="preserve">e) </w:t>
      </w:r>
      <w:r w:rsidRPr="00205C1F">
        <w:rPr>
          <w:rFonts w:ascii="Times New Roman" w:hAnsi="Times New Roman"/>
          <w:sz w:val="24"/>
        </w:rPr>
        <w:tab/>
      </w:r>
      <w:r w:rsidR="008D156B" w:rsidRPr="00205C1F">
        <w:rPr>
          <w:rFonts w:ascii="Times New Roman" w:hAnsi="Times New Roman"/>
          <w:sz w:val="24"/>
        </w:rPr>
        <w:t>vyznačenie  dátumu a</w:t>
      </w:r>
      <w:r w:rsidR="00E558CD" w:rsidRPr="00205C1F">
        <w:rPr>
          <w:rFonts w:ascii="Times New Roman" w:hAnsi="Times New Roman"/>
          <w:sz w:val="24"/>
        </w:rPr>
        <w:t> </w:t>
      </w:r>
      <w:r w:rsidR="008D156B" w:rsidRPr="00205C1F">
        <w:rPr>
          <w:rFonts w:ascii="Times New Roman" w:hAnsi="Times New Roman"/>
          <w:sz w:val="24"/>
        </w:rPr>
        <w:t>dôvodu odobratia alebo zániku osvedčenia</w:t>
      </w:r>
      <w:r w:rsidR="008D156B" w:rsidRPr="00205C1F">
        <w:rPr>
          <w:rStyle w:val="apple-converted-space"/>
          <w:rFonts w:ascii="Times New Roman" w:hAnsi="Times New Roman"/>
          <w:sz w:val="24"/>
        </w:rPr>
        <w:t> </w:t>
      </w:r>
      <w:r w:rsidR="008D156B" w:rsidRPr="00205C1F">
        <w:rPr>
          <w:rFonts w:ascii="Times New Roman" w:hAnsi="Times New Roman"/>
          <w:sz w:val="24"/>
        </w:rPr>
        <w:t>o</w:t>
      </w:r>
      <w:r w:rsidR="00E558CD" w:rsidRPr="00205C1F">
        <w:rPr>
          <w:rFonts w:ascii="Times New Roman" w:hAnsi="Times New Roman"/>
          <w:sz w:val="24"/>
        </w:rPr>
        <w:t> </w:t>
      </w:r>
      <w:r w:rsidR="008D156B" w:rsidRPr="00205C1F">
        <w:rPr>
          <w:rFonts w:ascii="Times New Roman" w:hAnsi="Times New Roman"/>
          <w:sz w:val="24"/>
        </w:rPr>
        <w:t>odbornej spôsobilosti.</w:t>
      </w:r>
    </w:p>
    <w:p w:rsidR="00553AA3" w:rsidRPr="00205C1F" w:rsidRDefault="00FC58ED" w:rsidP="005B51F2">
      <w:pPr>
        <w:shd w:val="clear" w:color="auto" w:fill="FFFFFF"/>
        <w:spacing w:line="240" w:lineRule="auto"/>
        <w:jc w:val="both"/>
        <w:rPr>
          <w:rFonts w:ascii="Times New Roman" w:hAnsi="Times New Roman"/>
          <w:sz w:val="24"/>
        </w:rPr>
      </w:pPr>
      <w:r w:rsidRPr="00205C1F">
        <w:rPr>
          <w:rFonts w:ascii="Times New Roman" w:hAnsi="Times New Roman"/>
          <w:sz w:val="24"/>
        </w:rPr>
        <w:t>(8) Register odborne spôsobilých osôb je neverejný v</w:t>
      </w:r>
      <w:r w:rsidR="00E558CD" w:rsidRPr="00205C1F">
        <w:rPr>
          <w:rFonts w:ascii="Times New Roman" w:hAnsi="Times New Roman"/>
          <w:sz w:val="24"/>
        </w:rPr>
        <w:t> </w:t>
      </w:r>
      <w:r w:rsidRPr="00205C1F">
        <w:rPr>
          <w:rFonts w:ascii="Times New Roman" w:hAnsi="Times New Roman"/>
          <w:sz w:val="24"/>
        </w:rPr>
        <w:t>časti, v</w:t>
      </w:r>
      <w:r w:rsidR="00E558CD" w:rsidRPr="00205C1F">
        <w:rPr>
          <w:rFonts w:ascii="Times New Roman" w:hAnsi="Times New Roman"/>
          <w:sz w:val="24"/>
        </w:rPr>
        <w:t> </w:t>
      </w:r>
      <w:r w:rsidRPr="00205C1F">
        <w:rPr>
          <w:rFonts w:ascii="Times New Roman" w:hAnsi="Times New Roman"/>
          <w:sz w:val="24"/>
        </w:rPr>
        <w:t>ktorej je uvedená adresa trvalého pobytu a</w:t>
      </w:r>
      <w:r w:rsidR="00E558CD" w:rsidRPr="00205C1F">
        <w:rPr>
          <w:rFonts w:ascii="Times New Roman" w:hAnsi="Times New Roman"/>
          <w:sz w:val="24"/>
        </w:rPr>
        <w:t> </w:t>
      </w:r>
      <w:r w:rsidRPr="00205C1F">
        <w:rPr>
          <w:rFonts w:ascii="Times New Roman" w:hAnsi="Times New Roman"/>
          <w:sz w:val="24"/>
        </w:rPr>
        <w:t>emailová adresa fyzickej osoby a</w:t>
      </w:r>
      <w:r w:rsidR="00E558CD" w:rsidRPr="00205C1F">
        <w:rPr>
          <w:rFonts w:ascii="Times New Roman" w:hAnsi="Times New Roman"/>
          <w:sz w:val="24"/>
        </w:rPr>
        <w:t> </w:t>
      </w:r>
      <w:r w:rsidRPr="00205C1F">
        <w:rPr>
          <w:rFonts w:ascii="Times New Roman" w:hAnsi="Times New Roman"/>
          <w:sz w:val="24"/>
        </w:rPr>
        <w:t>v</w:t>
      </w:r>
      <w:r w:rsidR="00E558CD" w:rsidRPr="00205C1F">
        <w:rPr>
          <w:rFonts w:ascii="Times New Roman" w:hAnsi="Times New Roman"/>
          <w:sz w:val="24"/>
        </w:rPr>
        <w:t> </w:t>
      </w:r>
      <w:r w:rsidRPr="00205C1F">
        <w:rPr>
          <w:rFonts w:ascii="Times New Roman" w:hAnsi="Times New Roman"/>
          <w:sz w:val="24"/>
        </w:rPr>
        <w:t>časti emailová adresa fyzickej osoby – podnikateľa.</w:t>
      </w:r>
    </w:p>
    <w:p w:rsidR="008D156B" w:rsidRPr="00205C1F" w:rsidRDefault="008D156B">
      <w:pPr>
        <w:spacing w:after="0" w:line="240" w:lineRule="auto"/>
        <w:jc w:val="center"/>
        <w:outlineLvl w:val="2"/>
        <w:rPr>
          <w:rFonts w:ascii="Times New Roman" w:hAnsi="Times New Roman"/>
          <w:b/>
          <w:bCs/>
          <w:sz w:val="24"/>
          <w:szCs w:val="24"/>
          <w:lang w:eastAsia="sk-SK"/>
        </w:rPr>
      </w:pPr>
      <w:r w:rsidRPr="00205C1F">
        <w:rPr>
          <w:rFonts w:ascii="Times New Roman" w:hAnsi="Times New Roman"/>
          <w:b/>
          <w:bCs/>
          <w:sz w:val="24"/>
          <w:szCs w:val="24"/>
          <w:lang w:eastAsia="sk-SK"/>
        </w:rPr>
        <w:t>§ 16</w:t>
      </w:r>
      <w:r w:rsidR="004F0D9A" w:rsidRPr="00205C1F">
        <w:rPr>
          <w:rFonts w:ascii="Times New Roman" w:hAnsi="Times New Roman"/>
          <w:b/>
          <w:bCs/>
          <w:sz w:val="24"/>
          <w:szCs w:val="24"/>
          <w:lang w:eastAsia="sk-SK"/>
        </w:rPr>
        <w:t>q</w:t>
      </w:r>
    </w:p>
    <w:p w:rsidR="008D156B" w:rsidRPr="00205C1F" w:rsidRDefault="008D156B">
      <w:pPr>
        <w:spacing w:after="0" w:line="240" w:lineRule="auto"/>
        <w:jc w:val="center"/>
        <w:outlineLvl w:val="2"/>
        <w:rPr>
          <w:rFonts w:ascii="Times New Roman" w:hAnsi="Times New Roman"/>
          <w:b/>
          <w:bCs/>
          <w:sz w:val="24"/>
          <w:szCs w:val="24"/>
          <w:lang w:eastAsia="sk-SK"/>
        </w:rPr>
      </w:pPr>
      <w:r w:rsidRPr="00205C1F">
        <w:rPr>
          <w:rFonts w:ascii="Times New Roman" w:hAnsi="Times New Roman"/>
          <w:b/>
          <w:bCs/>
          <w:sz w:val="24"/>
          <w:szCs w:val="24"/>
          <w:lang w:eastAsia="sk-SK"/>
        </w:rPr>
        <w:t>Uznávanie odbornej spôsobilosti získanej v</w:t>
      </w:r>
      <w:r w:rsidR="00E558CD" w:rsidRPr="00205C1F">
        <w:rPr>
          <w:rFonts w:ascii="Times New Roman" w:hAnsi="Times New Roman"/>
          <w:b/>
          <w:bCs/>
          <w:sz w:val="24"/>
          <w:szCs w:val="24"/>
          <w:lang w:eastAsia="sk-SK"/>
        </w:rPr>
        <w:t> </w:t>
      </w:r>
      <w:r w:rsidRPr="00205C1F">
        <w:rPr>
          <w:rFonts w:ascii="Times New Roman" w:hAnsi="Times New Roman"/>
          <w:b/>
          <w:bCs/>
          <w:sz w:val="24"/>
          <w:szCs w:val="24"/>
          <w:lang w:eastAsia="sk-SK"/>
        </w:rPr>
        <w:t>zahraničí</w:t>
      </w:r>
    </w:p>
    <w:p w:rsidR="008D156B" w:rsidRPr="00205C1F" w:rsidRDefault="008D156B">
      <w:pPr>
        <w:spacing w:after="0" w:line="240" w:lineRule="auto"/>
        <w:jc w:val="center"/>
        <w:outlineLvl w:val="2"/>
        <w:rPr>
          <w:rFonts w:ascii="Times New Roman" w:hAnsi="Times New Roman"/>
          <w:b/>
          <w:bCs/>
          <w:sz w:val="24"/>
          <w:szCs w:val="24"/>
          <w:lang w:eastAsia="sk-SK"/>
        </w:rPr>
      </w:pPr>
    </w:p>
    <w:p w:rsidR="008D156B" w:rsidRPr="00205C1F" w:rsidRDefault="008D156B">
      <w:pPr>
        <w:spacing w:line="240" w:lineRule="auto"/>
        <w:ind w:firstLine="708"/>
        <w:jc w:val="both"/>
        <w:rPr>
          <w:rFonts w:ascii="Times New Roman" w:hAnsi="Times New Roman"/>
          <w:sz w:val="24"/>
        </w:rPr>
      </w:pPr>
      <w:r w:rsidRPr="00205C1F">
        <w:rPr>
          <w:rFonts w:ascii="Times New Roman" w:hAnsi="Times New Roman"/>
          <w:sz w:val="24"/>
        </w:rPr>
        <w:t xml:space="preserve">(1) </w:t>
      </w:r>
      <w:r w:rsidRPr="00205C1F">
        <w:rPr>
          <w:rFonts w:ascii="Times New Roman" w:hAnsi="Times New Roman"/>
          <w:sz w:val="24"/>
          <w:szCs w:val="14"/>
          <w:shd w:val="clear" w:color="auto" w:fill="FFFFFF"/>
        </w:rPr>
        <w:t xml:space="preserve">Príslušný orgán verejného zdravotníctva uzná odbornú spôsobilosť osobe, ktorá </w:t>
      </w:r>
      <w:r w:rsidRPr="00205C1F">
        <w:rPr>
          <w:rFonts w:ascii="Times New Roman" w:hAnsi="Times New Roman"/>
          <w:sz w:val="24"/>
        </w:rPr>
        <w:t>získala odbornú spôsobilosť v</w:t>
      </w:r>
      <w:r w:rsidR="00E558CD" w:rsidRPr="00205C1F">
        <w:rPr>
          <w:rFonts w:ascii="Times New Roman" w:hAnsi="Times New Roman"/>
          <w:sz w:val="24"/>
        </w:rPr>
        <w:t> </w:t>
      </w:r>
      <w:r w:rsidRPr="00205C1F">
        <w:rPr>
          <w:rFonts w:ascii="Times New Roman" w:hAnsi="Times New Roman"/>
          <w:sz w:val="24"/>
        </w:rPr>
        <w:t>inom členskom štáte alebo štáte, ktorý je zmluvnou stranou Dohody o</w:t>
      </w:r>
      <w:r w:rsidR="00E558CD" w:rsidRPr="00205C1F">
        <w:rPr>
          <w:rFonts w:ascii="Times New Roman" w:hAnsi="Times New Roman"/>
          <w:sz w:val="24"/>
        </w:rPr>
        <w:t> </w:t>
      </w:r>
      <w:r w:rsidRPr="00205C1F">
        <w:rPr>
          <w:rFonts w:ascii="Times New Roman" w:hAnsi="Times New Roman"/>
          <w:sz w:val="24"/>
        </w:rPr>
        <w:t>Európskom hospodárskom priestore alebo vo Švajčiarskej konfederácii (ďalej len  „žiadateľ z</w:t>
      </w:r>
      <w:r w:rsidR="00E558CD" w:rsidRPr="00205C1F">
        <w:rPr>
          <w:rFonts w:ascii="Times New Roman" w:hAnsi="Times New Roman"/>
          <w:sz w:val="24"/>
        </w:rPr>
        <w:t> </w:t>
      </w:r>
      <w:r w:rsidRPr="00205C1F">
        <w:rPr>
          <w:rFonts w:ascii="Times New Roman" w:hAnsi="Times New Roman"/>
          <w:sz w:val="24"/>
        </w:rPr>
        <w:t>iného členského štátu“).  O</w:t>
      </w:r>
      <w:r w:rsidR="00E558CD" w:rsidRPr="00205C1F">
        <w:rPr>
          <w:rFonts w:ascii="Times New Roman" w:hAnsi="Times New Roman"/>
          <w:sz w:val="24"/>
        </w:rPr>
        <w:t> </w:t>
      </w:r>
      <w:r w:rsidRPr="00205C1F">
        <w:rPr>
          <w:rFonts w:ascii="Times New Roman" w:hAnsi="Times New Roman"/>
          <w:sz w:val="24"/>
        </w:rPr>
        <w:t>uznanie odbornej spôsobilosti je povinná požiadať osoba, ak má v</w:t>
      </w:r>
      <w:r w:rsidR="00E558CD" w:rsidRPr="00205C1F">
        <w:rPr>
          <w:rFonts w:ascii="Times New Roman" w:hAnsi="Times New Roman"/>
          <w:sz w:val="24"/>
        </w:rPr>
        <w:t> </w:t>
      </w:r>
      <w:r w:rsidRPr="00205C1F">
        <w:rPr>
          <w:rFonts w:ascii="Times New Roman" w:hAnsi="Times New Roman"/>
          <w:sz w:val="24"/>
        </w:rPr>
        <w:t>úmysle vykonávať činnosť uvedenú v § 15.</w:t>
      </w:r>
    </w:p>
    <w:p w:rsidR="008D156B" w:rsidRPr="00205C1F" w:rsidRDefault="008D156B">
      <w:pPr>
        <w:pStyle w:val="Zkladntext"/>
        <w:ind w:firstLine="708"/>
        <w:rPr>
          <w:lang w:eastAsia="sk-SK"/>
        </w:rPr>
      </w:pPr>
      <w:r w:rsidRPr="00205C1F">
        <w:t>(2) Žiadateľ z</w:t>
      </w:r>
      <w:r w:rsidR="00E558CD" w:rsidRPr="00205C1F">
        <w:t> </w:t>
      </w:r>
      <w:r w:rsidRPr="00205C1F">
        <w:t>iného členského štátu splnenie podmienok preukazuje dokladom o</w:t>
      </w:r>
      <w:r w:rsidR="00E558CD" w:rsidRPr="00205C1F">
        <w:t> </w:t>
      </w:r>
      <w:r w:rsidRPr="00205C1F">
        <w:t>odbornej spôsobilosti vydaným príslušným úradom alebo orgánom členského štátu, v</w:t>
      </w:r>
      <w:r w:rsidR="00E558CD" w:rsidRPr="00205C1F">
        <w:t> </w:t>
      </w:r>
      <w:r w:rsidRPr="00205C1F">
        <w:t>ktorom túto činnosť vykonával; doklad o</w:t>
      </w:r>
      <w:r w:rsidR="00E558CD" w:rsidRPr="00205C1F">
        <w:t> </w:t>
      </w:r>
      <w:r w:rsidRPr="00205C1F">
        <w:t>odbornej spôsobilosti musí obsahovať údaje o</w:t>
      </w:r>
      <w:r w:rsidR="00E558CD" w:rsidRPr="00205C1F">
        <w:t> </w:t>
      </w:r>
      <w:r w:rsidRPr="00205C1F">
        <w:t>druhu a</w:t>
      </w:r>
      <w:r w:rsidR="00E558CD" w:rsidRPr="00205C1F">
        <w:t> </w:t>
      </w:r>
      <w:r w:rsidRPr="00205C1F">
        <w:t xml:space="preserve">dĺžke </w:t>
      </w:r>
      <w:r w:rsidRPr="00205C1F">
        <w:lastRenderedPageBreak/>
        <w:t>odbornej praxe a</w:t>
      </w:r>
      <w:r w:rsidR="00E558CD" w:rsidRPr="00205C1F">
        <w:t> </w:t>
      </w:r>
      <w:r w:rsidRPr="00205C1F">
        <w:t>o</w:t>
      </w:r>
      <w:r w:rsidR="00E558CD" w:rsidRPr="00205C1F">
        <w:t> </w:t>
      </w:r>
      <w:r w:rsidRPr="00205C1F">
        <w:t>obmedzeniach pri výkone činnosti; obmedzenia sa môžu týkať činnosti podľa § 16j a</w:t>
      </w:r>
      <w:r w:rsidR="00E558CD" w:rsidRPr="00205C1F">
        <w:t> </w:t>
      </w:r>
      <w:r w:rsidRPr="00205C1F">
        <w:t>16l.</w:t>
      </w:r>
      <w:r w:rsidRPr="00205C1F">
        <w:rPr>
          <w:lang w:eastAsia="sk-SK"/>
        </w:rPr>
        <w:t xml:space="preserve"> </w:t>
      </w:r>
    </w:p>
    <w:p w:rsidR="008D156B" w:rsidRPr="00205C1F" w:rsidRDefault="008D156B">
      <w:pPr>
        <w:pStyle w:val="Zkladntext"/>
        <w:ind w:firstLine="708"/>
      </w:pPr>
    </w:p>
    <w:p w:rsidR="008D156B" w:rsidRPr="00205C1F" w:rsidRDefault="008D156B">
      <w:pPr>
        <w:pStyle w:val="Zarkazkladnhotextu"/>
        <w:spacing w:line="240" w:lineRule="auto"/>
        <w:ind w:firstLine="708"/>
        <w:jc w:val="both"/>
        <w:rPr>
          <w:rFonts w:ascii="Times New Roman" w:hAnsi="Times New Roman"/>
          <w:sz w:val="24"/>
        </w:rPr>
      </w:pPr>
      <w:r w:rsidRPr="00205C1F">
        <w:rPr>
          <w:rFonts w:ascii="Times New Roman" w:hAnsi="Times New Roman"/>
          <w:sz w:val="24"/>
        </w:rPr>
        <w:t>(3) Príslušný orgán verejného zdravotníctva  vydá žiadateľovi z</w:t>
      </w:r>
      <w:r w:rsidR="00E558CD" w:rsidRPr="00205C1F">
        <w:rPr>
          <w:rFonts w:ascii="Times New Roman" w:hAnsi="Times New Roman"/>
          <w:sz w:val="24"/>
        </w:rPr>
        <w:t> </w:t>
      </w:r>
      <w:r w:rsidRPr="00205C1F">
        <w:rPr>
          <w:rFonts w:ascii="Times New Roman" w:hAnsi="Times New Roman"/>
          <w:sz w:val="24"/>
        </w:rPr>
        <w:t>iného členského štátu osvedčenie o</w:t>
      </w:r>
      <w:r w:rsidR="00E558CD" w:rsidRPr="00205C1F">
        <w:rPr>
          <w:rFonts w:ascii="Times New Roman" w:hAnsi="Times New Roman"/>
          <w:sz w:val="24"/>
        </w:rPr>
        <w:t> </w:t>
      </w:r>
      <w:r w:rsidRPr="00205C1F">
        <w:rPr>
          <w:rFonts w:ascii="Times New Roman" w:hAnsi="Times New Roman"/>
          <w:sz w:val="24"/>
        </w:rPr>
        <w:t>odbornej spôsobilosti, v</w:t>
      </w:r>
      <w:r w:rsidR="00E558CD" w:rsidRPr="00205C1F">
        <w:rPr>
          <w:rFonts w:ascii="Times New Roman" w:hAnsi="Times New Roman"/>
          <w:sz w:val="24"/>
        </w:rPr>
        <w:t> </w:t>
      </w:r>
      <w:r w:rsidRPr="00205C1F">
        <w:rPr>
          <w:rFonts w:ascii="Times New Roman" w:hAnsi="Times New Roman"/>
          <w:sz w:val="24"/>
        </w:rPr>
        <w:t>ktorom uvedie rovnaký rozsah a</w:t>
      </w:r>
      <w:r w:rsidR="00E558CD" w:rsidRPr="00205C1F">
        <w:rPr>
          <w:rFonts w:ascii="Times New Roman" w:hAnsi="Times New Roman"/>
          <w:sz w:val="24"/>
        </w:rPr>
        <w:t> </w:t>
      </w:r>
      <w:r w:rsidRPr="00205C1F">
        <w:rPr>
          <w:rFonts w:ascii="Times New Roman" w:hAnsi="Times New Roman"/>
          <w:sz w:val="24"/>
        </w:rPr>
        <w:t>rovnaké obmedzenia pri výkone činnosti  tak,  ako sú uvedené v</w:t>
      </w:r>
      <w:r w:rsidR="00E558CD" w:rsidRPr="00205C1F">
        <w:rPr>
          <w:rFonts w:ascii="Times New Roman" w:hAnsi="Times New Roman"/>
          <w:sz w:val="24"/>
        </w:rPr>
        <w:t> </w:t>
      </w:r>
      <w:r w:rsidRPr="00205C1F">
        <w:rPr>
          <w:rFonts w:ascii="Times New Roman" w:hAnsi="Times New Roman"/>
          <w:sz w:val="24"/>
        </w:rPr>
        <w:t>doklade o</w:t>
      </w:r>
      <w:r w:rsidR="00E558CD" w:rsidRPr="00205C1F">
        <w:rPr>
          <w:rFonts w:ascii="Times New Roman" w:hAnsi="Times New Roman"/>
          <w:sz w:val="24"/>
        </w:rPr>
        <w:t> </w:t>
      </w:r>
      <w:r w:rsidRPr="00205C1F">
        <w:rPr>
          <w:rFonts w:ascii="Times New Roman" w:hAnsi="Times New Roman"/>
          <w:sz w:val="24"/>
        </w:rPr>
        <w:t>odbornej spôsobilosti podľa odseku 2.</w:t>
      </w:r>
    </w:p>
    <w:p w:rsidR="008D156B" w:rsidRPr="00205C1F" w:rsidRDefault="008D156B">
      <w:pPr>
        <w:spacing w:after="0" w:line="240" w:lineRule="auto"/>
        <w:jc w:val="center"/>
        <w:outlineLvl w:val="2"/>
        <w:rPr>
          <w:rFonts w:ascii="Times New Roman" w:hAnsi="Times New Roman"/>
          <w:b/>
          <w:bCs/>
          <w:sz w:val="24"/>
          <w:szCs w:val="24"/>
          <w:lang w:eastAsia="sk-SK"/>
        </w:rPr>
      </w:pPr>
    </w:p>
    <w:p w:rsidR="008D156B" w:rsidRPr="00205C1F" w:rsidRDefault="008D156B">
      <w:pPr>
        <w:spacing w:after="0" w:line="240" w:lineRule="auto"/>
        <w:jc w:val="center"/>
        <w:outlineLvl w:val="2"/>
        <w:rPr>
          <w:rFonts w:ascii="Times New Roman" w:hAnsi="Times New Roman"/>
          <w:b/>
          <w:bCs/>
          <w:sz w:val="24"/>
          <w:szCs w:val="24"/>
          <w:lang w:eastAsia="sk-SK"/>
        </w:rPr>
      </w:pPr>
      <w:r w:rsidRPr="00205C1F">
        <w:rPr>
          <w:rFonts w:ascii="Times New Roman" w:hAnsi="Times New Roman"/>
          <w:b/>
          <w:bCs/>
          <w:sz w:val="24"/>
          <w:szCs w:val="24"/>
          <w:lang w:eastAsia="sk-SK"/>
        </w:rPr>
        <w:t>§ 16</w:t>
      </w:r>
      <w:r w:rsidR="004F0D9A" w:rsidRPr="00205C1F">
        <w:rPr>
          <w:rFonts w:ascii="Times New Roman" w:hAnsi="Times New Roman"/>
          <w:b/>
          <w:bCs/>
          <w:sz w:val="24"/>
          <w:szCs w:val="24"/>
          <w:lang w:eastAsia="sk-SK"/>
        </w:rPr>
        <w:t>r</w:t>
      </w:r>
    </w:p>
    <w:p w:rsidR="008D156B" w:rsidRPr="00205C1F" w:rsidRDefault="008D156B">
      <w:pPr>
        <w:spacing w:after="0" w:line="240" w:lineRule="auto"/>
        <w:jc w:val="center"/>
        <w:outlineLvl w:val="2"/>
        <w:rPr>
          <w:rFonts w:ascii="Times New Roman" w:hAnsi="Times New Roman"/>
          <w:b/>
          <w:sz w:val="24"/>
          <w:szCs w:val="24"/>
          <w:lang w:eastAsia="sk-SK"/>
        </w:rPr>
      </w:pPr>
      <w:r w:rsidRPr="00205C1F">
        <w:rPr>
          <w:rFonts w:ascii="Times New Roman" w:hAnsi="Times New Roman"/>
          <w:b/>
          <w:sz w:val="24"/>
          <w:szCs w:val="24"/>
          <w:lang w:eastAsia="sk-SK"/>
        </w:rPr>
        <w:t xml:space="preserve">Odobratie </w:t>
      </w:r>
      <w:r w:rsidRPr="00205C1F">
        <w:rPr>
          <w:rFonts w:ascii="Times New Roman" w:hAnsi="Times New Roman"/>
          <w:b/>
          <w:bCs/>
          <w:sz w:val="24"/>
          <w:szCs w:val="24"/>
          <w:lang w:eastAsia="sk-SK"/>
        </w:rPr>
        <w:t>a</w:t>
      </w:r>
      <w:r w:rsidR="00E558CD" w:rsidRPr="00205C1F">
        <w:rPr>
          <w:rFonts w:ascii="Times New Roman" w:hAnsi="Times New Roman"/>
          <w:b/>
          <w:bCs/>
          <w:sz w:val="24"/>
          <w:szCs w:val="24"/>
          <w:lang w:eastAsia="sk-SK"/>
        </w:rPr>
        <w:t> </w:t>
      </w:r>
      <w:r w:rsidRPr="00205C1F">
        <w:rPr>
          <w:rFonts w:ascii="Times New Roman" w:hAnsi="Times New Roman"/>
          <w:b/>
          <w:bCs/>
          <w:sz w:val="24"/>
          <w:szCs w:val="24"/>
          <w:lang w:eastAsia="sk-SK"/>
        </w:rPr>
        <w:t xml:space="preserve">zánik </w:t>
      </w:r>
      <w:r w:rsidRPr="00205C1F">
        <w:rPr>
          <w:rFonts w:ascii="Times New Roman" w:hAnsi="Times New Roman"/>
          <w:b/>
          <w:sz w:val="24"/>
          <w:szCs w:val="24"/>
          <w:lang w:eastAsia="sk-SK"/>
        </w:rPr>
        <w:t>osvedčenia o</w:t>
      </w:r>
      <w:r w:rsidR="00E558CD" w:rsidRPr="00205C1F">
        <w:rPr>
          <w:rFonts w:ascii="Times New Roman" w:hAnsi="Times New Roman"/>
          <w:b/>
          <w:sz w:val="24"/>
          <w:szCs w:val="24"/>
          <w:lang w:eastAsia="sk-SK"/>
        </w:rPr>
        <w:t> </w:t>
      </w:r>
      <w:r w:rsidRPr="00205C1F">
        <w:rPr>
          <w:rFonts w:ascii="Times New Roman" w:hAnsi="Times New Roman"/>
          <w:b/>
          <w:sz w:val="24"/>
          <w:szCs w:val="24"/>
          <w:lang w:eastAsia="sk-SK"/>
        </w:rPr>
        <w:t xml:space="preserve">odbornej spôsobilosti </w:t>
      </w:r>
    </w:p>
    <w:p w:rsidR="008D156B" w:rsidRPr="00205C1F" w:rsidRDefault="008D156B">
      <w:pPr>
        <w:spacing w:after="0" w:line="240" w:lineRule="auto"/>
        <w:jc w:val="center"/>
        <w:outlineLvl w:val="2"/>
        <w:rPr>
          <w:rFonts w:ascii="Times New Roman" w:hAnsi="Times New Roman"/>
          <w:b/>
          <w:bCs/>
          <w:sz w:val="24"/>
          <w:szCs w:val="24"/>
          <w:lang w:eastAsia="sk-SK"/>
        </w:rPr>
      </w:pPr>
    </w:p>
    <w:p w:rsidR="008D156B" w:rsidRPr="00205C1F" w:rsidRDefault="008D156B">
      <w:pPr>
        <w:spacing w:after="0" w:line="240" w:lineRule="auto"/>
        <w:ind w:firstLine="708"/>
        <w:jc w:val="both"/>
        <w:rPr>
          <w:rFonts w:ascii="Times New Roman" w:hAnsi="Times New Roman"/>
          <w:sz w:val="24"/>
          <w:szCs w:val="24"/>
          <w:lang w:eastAsia="sk-SK"/>
        </w:rPr>
      </w:pPr>
      <w:r w:rsidRPr="00205C1F">
        <w:rPr>
          <w:rFonts w:ascii="Times New Roman" w:hAnsi="Times New Roman"/>
          <w:iCs/>
          <w:sz w:val="24"/>
          <w:szCs w:val="24"/>
          <w:lang w:eastAsia="sk-SK"/>
        </w:rPr>
        <w:t>(1)</w:t>
      </w:r>
      <w:r w:rsidRPr="00205C1F">
        <w:rPr>
          <w:rFonts w:ascii="Times New Roman" w:hAnsi="Times New Roman"/>
          <w:sz w:val="24"/>
          <w:szCs w:val="24"/>
          <w:lang w:eastAsia="sk-SK"/>
        </w:rPr>
        <w:t xml:space="preserve"> Príslušný orgán verejného zdravotníctva odoberie osvedčenie o</w:t>
      </w:r>
      <w:r w:rsidR="00E558CD" w:rsidRPr="00205C1F">
        <w:rPr>
          <w:rFonts w:ascii="Times New Roman" w:hAnsi="Times New Roman"/>
          <w:sz w:val="24"/>
          <w:szCs w:val="24"/>
          <w:lang w:eastAsia="sk-SK"/>
        </w:rPr>
        <w:t> </w:t>
      </w:r>
      <w:r w:rsidRPr="00205C1F">
        <w:rPr>
          <w:rFonts w:ascii="Times New Roman" w:hAnsi="Times New Roman"/>
          <w:sz w:val="24"/>
          <w:szCs w:val="24"/>
          <w:lang w:eastAsia="sk-SK"/>
        </w:rPr>
        <w:t>odbornej spôsobilosti, ak</w:t>
      </w:r>
    </w:p>
    <w:p w:rsidR="008D156B" w:rsidRPr="00205C1F" w:rsidRDefault="008D156B">
      <w:pPr>
        <w:spacing w:after="0" w:line="240" w:lineRule="auto"/>
        <w:jc w:val="both"/>
        <w:rPr>
          <w:rFonts w:ascii="Times New Roman" w:hAnsi="Times New Roman"/>
          <w:sz w:val="24"/>
          <w:szCs w:val="24"/>
          <w:lang w:eastAsia="sk-SK"/>
        </w:rPr>
      </w:pPr>
      <w:r w:rsidRPr="00205C1F">
        <w:rPr>
          <w:rFonts w:ascii="Times New Roman" w:hAnsi="Times New Roman"/>
          <w:iCs/>
          <w:sz w:val="24"/>
          <w:szCs w:val="24"/>
          <w:lang w:eastAsia="sk-SK"/>
        </w:rPr>
        <w:t>a)</w:t>
      </w:r>
      <w:r w:rsidRPr="00205C1F">
        <w:rPr>
          <w:rFonts w:ascii="Times New Roman" w:hAnsi="Times New Roman"/>
          <w:sz w:val="24"/>
          <w:szCs w:val="24"/>
          <w:lang w:eastAsia="sk-SK"/>
        </w:rPr>
        <w:t xml:space="preserve"> dodatočne zistí, že žiadosť o</w:t>
      </w:r>
      <w:r w:rsidR="00E558CD" w:rsidRPr="00205C1F">
        <w:rPr>
          <w:rFonts w:ascii="Times New Roman" w:hAnsi="Times New Roman"/>
          <w:sz w:val="24"/>
          <w:szCs w:val="24"/>
          <w:lang w:eastAsia="sk-SK"/>
        </w:rPr>
        <w:t> </w:t>
      </w:r>
      <w:r w:rsidRPr="00205C1F">
        <w:rPr>
          <w:rFonts w:ascii="Times New Roman" w:hAnsi="Times New Roman"/>
          <w:sz w:val="24"/>
          <w:szCs w:val="24"/>
          <w:lang w:eastAsia="sk-SK"/>
        </w:rPr>
        <w:t>overenie odbornej spôsobilosti alebo jej prílohy obsahovali nepravdivé údaje,</w:t>
      </w:r>
    </w:p>
    <w:p w:rsidR="008D156B" w:rsidRPr="00205C1F" w:rsidRDefault="008D156B">
      <w:pPr>
        <w:spacing w:after="0" w:line="240" w:lineRule="auto"/>
        <w:jc w:val="both"/>
        <w:rPr>
          <w:rFonts w:ascii="Times New Roman" w:hAnsi="Times New Roman"/>
          <w:sz w:val="24"/>
          <w:szCs w:val="24"/>
          <w:lang w:eastAsia="sk-SK"/>
        </w:rPr>
      </w:pPr>
      <w:r w:rsidRPr="00205C1F">
        <w:rPr>
          <w:rFonts w:ascii="Times New Roman" w:hAnsi="Times New Roman"/>
          <w:iCs/>
          <w:sz w:val="24"/>
          <w:szCs w:val="24"/>
          <w:lang w:eastAsia="sk-SK"/>
        </w:rPr>
        <w:t>b)</w:t>
      </w:r>
      <w:r w:rsidRPr="00205C1F">
        <w:rPr>
          <w:rFonts w:ascii="Times New Roman" w:hAnsi="Times New Roman"/>
          <w:sz w:val="24"/>
          <w:szCs w:val="24"/>
          <w:lang w:eastAsia="sk-SK"/>
        </w:rPr>
        <w:t xml:space="preserve"> držiteľ osvedčenia o</w:t>
      </w:r>
      <w:r w:rsidR="00E558CD" w:rsidRPr="00205C1F">
        <w:rPr>
          <w:rFonts w:ascii="Times New Roman" w:hAnsi="Times New Roman"/>
          <w:sz w:val="24"/>
          <w:szCs w:val="24"/>
          <w:lang w:eastAsia="sk-SK"/>
        </w:rPr>
        <w:t> </w:t>
      </w:r>
      <w:r w:rsidRPr="00205C1F">
        <w:rPr>
          <w:rFonts w:ascii="Times New Roman" w:hAnsi="Times New Roman"/>
          <w:sz w:val="24"/>
          <w:szCs w:val="24"/>
          <w:lang w:eastAsia="sk-SK"/>
        </w:rPr>
        <w:t>odbornej spôsobilosti závažným spôsobom porušuje alebo opakovane porušuje povinnosti ustanovené týmto zákonom a</w:t>
      </w:r>
      <w:r w:rsidR="00E558CD" w:rsidRPr="00205C1F">
        <w:rPr>
          <w:rFonts w:ascii="Times New Roman" w:hAnsi="Times New Roman"/>
          <w:sz w:val="24"/>
          <w:szCs w:val="24"/>
          <w:lang w:eastAsia="sk-SK"/>
        </w:rPr>
        <w:t> </w:t>
      </w:r>
      <w:r w:rsidRPr="00205C1F">
        <w:rPr>
          <w:rFonts w:ascii="Times New Roman" w:hAnsi="Times New Roman"/>
          <w:sz w:val="24"/>
          <w:szCs w:val="24"/>
          <w:lang w:eastAsia="sk-SK"/>
        </w:rPr>
        <w:t>inými všeobecne záväznými právnymi predpismi o</w:t>
      </w:r>
      <w:r w:rsidR="00E558CD" w:rsidRPr="00205C1F">
        <w:rPr>
          <w:rFonts w:ascii="Times New Roman" w:hAnsi="Times New Roman"/>
          <w:sz w:val="24"/>
          <w:szCs w:val="24"/>
          <w:lang w:eastAsia="sk-SK"/>
        </w:rPr>
        <w:t> </w:t>
      </w:r>
      <w:r w:rsidRPr="00205C1F">
        <w:rPr>
          <w:rFonts w:ascii="Times New Roman" w:hAnsi="Times New Roman"/>
          <w:sz w:val="24"/>
          <w:szCs w:val="24"/>
          <w:lang w:eastAsia="sk-SK"/>
        </w:rPr>
        <w:t>ochrane verejného zdravia</w:t>
      </w:r>
      <w:r w:rsidR="005B2058" w:rsidRPr="00205C1F">
        <w:rPr>
          <w:rFonts w:ascii="Times New Roman" w:hAnsi="Times New Roman"/>
          <w:sz w:val="24"/>
          <w:szCs w:val="24"/>
          <w:lang w:eastAsia="sk-SK"/>
        </w:rPr>
        <w:t>; ustanovenie sa nevzťahuje na vedúceho zamestnanca alebo zamestnanca podľa § 16j ods. 3, § 16k ods. 2 a § 16l ods. 3</w:t>
      </w:r>
      <w:r w:rsidRPr="00205C1F">
        <w:rPr>
          <w:rFonts w:ascii="Times New Roman" w:hAnsi="Times New Roman"/>
          <w:sz w:val="24"/>
          <w:szCs w:val="24"/>
          <w:lang w:eastAsia="sk-SK"/>
        </w:rPr>
        <w:t>.</w:t>
      </w:r>
    </w:p>
    <w:p w:rsidR="008D156B" w:rsidRPr="00205C1F" w:rsidRDefault="008D156B">
      <w:pPr>
        <w:spacing w:after="0" w:line="240" w:lineRule="auto"/>
        <w:jc w:val="both"/>
        <w:rPr>
          <w:rFonts w:ascii="Times New Roman" w:hAnsi="Times New Roman"/>
          <w:sz w:val="24"/>
          <w:szCs w:val="24"/>
          <w:lang w:eastAsia="sk-SK"/>
        </w:rPr>
      </w:pPr>
    </w:p>
    <w:p w:rsidR="008D156B" w:rsidRPr="00205C1F" w:rsidRDefault="008D156B">
      <w:pPr>
        <w:spacing w:after="0" w:line="240" w:lineRule="auto"/>
        <w:ind w:firstLine="708"/>
        <w:jc w:val="both"/>
        <w:rPr>
          <w:rFonts w:ascii="Times New Roman" w:hAnsi="Times New Roman"/>
          <w:sz w:val="24"/>
          <w:szCs w:val="24"/>
          <w:lang w:eastAsia="sk-SK"/>
        </w:rPr>
      </w:pPr>
      <w:r w:rsidRPr="00205C1F">
        <w:rPr>
          <w:rFonts w:ascii="Times New Roman" w:hAnsi="Times New Roman"/>
          <w:iCs/>
          <w:sz w:val="24"/>
          <w:szCs w:val="24"/>
          <w:lang w:eastAsia="sk-SK"/>
        </w:rPr>
        <w:t>(2)</w:t>
      </w:r>
      <w:r w:rsidRPr="00205C1F">
        <w:rPr>
          <w:rFonts w:ascii="Times New Roman" w:hAnsi="Times New Roman"/>
          <w:sz w:val="24"/>
          <w:szCs w:val="24"/>
          <w:lang w:eastAsia="sk-SK"/>
        </w:rPr>
        <w:t xml:space="preserve"> Ak príslušný orgán verejného zdravotníctva odoberie osvedčenie o</w:t>
      </w:r>
      <w:r w:rsidR="00E558CD" w:rsidRPr="00205C1F">
        <w:rPr>
          <w:rFonts w:ascii="Times New Roman" w:hAnsi="Times New Roman"/>
          <w:sz w:val="24"/>
          <w:szCs w:val="24"/>
          <w:lang w:eastAsia="sk-SK"/>
        </w:rPr>
        <w:t> </w:t>
      </w:r>
      <w:r w:rsidRPr="00205C1F">
        <w:rPr>
          <w:rFonts w:ascii="Times New Roman" w:hAnsi="Times New Roman"/>
          <w:sz w:val="24"/>
          <w:szCs w:val="24"/>
          <w:lang w:eastAsia="sk-SK"/>
        </w:rPr>
        <w:t>odbornej spôsobilosti, v</w:t>
      </w:r>
      <w:r w:rsidR="00E558CD" w:rsidRPr="00205C1F">
        <w:rPr>
          <w:rFonts w:ascii="Times New Roman" w:hAnsi="Times New Roman"/>
          <w:sz w:val="24"/>
          <w:szCs w:val="24"/>
          <w:lang w:eastAsia="sk-SK"/>
        </w:rPr>
        <w:t> </w:t>
      </w:r>
      <w:r w:rsidRPr="00205C1F">
        <w:rPr>
          <w:rFonts w:ascii="Times New Roman" w:hAnsi="Times New Roman"/>
          <w:sz w:val="24"/>
          <w:szCs w:val="24"/>
          <w:lang w:eastAsia="sk-SK"/>
        </w:rPr>
        <w:t>registri odborne spôsobilých osôb vyznačí odobratie a</w:t>
      </w:r>
      <w:r w:rsidR="00E558CD" w:rsidRPr="00205C1F">
        <w:rPr>
          <w:rFonts w:ascii="Times New Roman" w:hAnsi="Times New Roman"/>
          <w:sz w:val="24"/>
          <w:szCs w:val="24"/>
          <w:lang w:eastAsia="sk-SK"/>
        </w:rPr>
        <w:t> </w:t>
      </w:r>
      <w:r w:rsidRPr="00205C1F">
        <w:rPr>
          <w:rFonts w:ascii="Times New Roman" w:hAnsi="Times New Roman"/>
          <w:sz w:val="24"/>
          <w:szCs w:val="24"/>
          <w:lang w:eastAsia="sk-SK"/>
        </w:rPr>
        <w:t>uvedie dátum a</w:t>
      </w:r>
      <w:r w:rsidR="00E558CD" w:rsidRPr="00205C1F">
        <w:rPr>
          <w:rFonts w:ascii="Times New Roman" w:hAnsi="Times New Roman"/>
          <w:sz w:val="24"/>
          <w:szCs w:val="24"/>
          <w:lang w:eastAsia="sk-SK"/>
        </w:rPr>
        <w:t> </w:t>
      </w:r>
      <w:r w:rsidRPr="00205C1F">
        <w:rPr>
          <w:rFonts w:ascii="Times New Roman" w:hAnsi="Times New Roman"/>
          <w:sz w:val="24"/>
          <w:szCs w:val="24"/>
          <w:lang w:eastAsia="sk-SK"/>
        </w:rPr>
        <w:t xml:space="preserve">dôvod odobratia. </w:t>
      </w:r>
    </w:p>
    <w:p w:rsidR="008D156B" w:rsidRPr="00205C1F" w:rsidRDefault="008D156B">
      <w:pPr>
        <w:spacing w:after="0" w:line="240" w:lineRule="auto"/>
        <w:ind w:firstLine="360"/>
        <w:jc w:val="both"/>
        <w:rPr>
          <w:rFonts w:ascii="Times New Roman" w:hAnsi="Times New Roman"/>
          <w:sz w:val="24"/>
          <w:szCs w:val="24"/>
          <w:lang w:eastAsia="sk-SK"/>
        </w:rPr>
      </w:pPr>
    </w:p>
    <w:p w:rsidR="008D156B" w:rsidRPr="00205C1F" w:rsidRDefault="008D156B">
      <w:pPr>
        <w:pStyle w:val="ListParagraph1"/>
        <w:ind w:left="0" w:firstLine="708"/>
      </w:pPr>
      <w:r w:rsidRPr="00205C1F">
        <w:t>(3) Osoba, ktorej príslušný orgán verejného zdravotníctva odobral osvedčenie o</w:t>
      </w:r>
      <w:r w:rsidR="00E558CD" w:rsidRPr="00205C1F">
        <w:t> </w:t>
      </w:r>
      <w:r w:rsidRPr="00205C1F">
        <w:t>odbornej spôsobilosti, môže opätovne požiadať o</w:t>
      </w:r>
      <w:r w:rsidR="00E558CD" w:rsidRPr="00205C1F">
        <w:t> </w:t>
      </w:r>
      <w:r w:rsidRPr="00205C1F">
        <w:t>vydanie osvedčenia o</w:t>
      </w:r>
      <w:r w:rsidR="00E558CD" w:rsidRPr="00205C1F">
        <w:t> </w:t>
      </w:r>
      <w:r w:rsidRPr="00205C1F">
        <w:t>odbornej spôsobilosti najskôr po uplynutí</w:t>
      </w:r>
    </w:p>
    <w:p w:rsidR="008D156B" w:rsidRPr="00205C1F" w:rsidRDefault="008D156B">
      <w:pPr>
        <w:pStyle w:val="ListParagraph1"/>
        <w:ind w:left="0"/>
      </w:pPr>
      <w:r w:rsidRPr="00205C1F">
        <w:t>a) šiestich mesiacov odo dňa nadobudnutia právoplatnosti rozhodnutia o</w:t>
      </w:r>
      <w:r w:rsidR="00E558CD" w:rsidRPr="00205C1F">
        <w:t> </w:t>
      </w:r>
      <w:r w:rsidRPr="00205C1F">
        <w:t>odobratí osvedčenia o</w:t>
      </w:r>
      <w:r w:rsidR="00E558CD" w:rsidRPr="00205C1F">
        <w:t> </w:t>
      </w:r>
      <w:r w:rsidRPr="00205C1F">
        <w:t>odbornej spôsobilosti, ak osvedčenie bolo odobraté podľa odseku 1 písm. a),</w:t>
      </w:r>
    </w:p>
    <w:p w:rsidR="008D156B" w:rsidRPr="00205C1F" w:rsidRDefault="008D156B">
      <w:pPr>
        <w:pStyle w:val="ListParagraph1"/>
        <w:ind w:left="0"/>
      </w:pPr>
      <w:r w:rsidRPr="00205C1F">
        <w:t>b) jedného roka odo dňa nadobudnutia právoplatnosti rozhodnutia o</w:t>
      </w:r>
      <w:r w:rsidR="00E558CD" w:rsidRPr="00205C1F">
        <w:t> </w:t>
      </w:r>
      <w:r w:rsidRPr="00205C1F">
        <w:t>odobratí osvedčenia o</w:t>
      </w:r>
      <w:r w:rsidR="00E558CD" w:rsidRPr="00205C1F">
        <w:t> </w:t>
      </w:r>
      <w:r w:rsidRPr="00205C1F">
        <w:t>odbornej spôsobilosti, ak osvedčenie bolo odobraté podľa odseku 1 písm. b).</w:t>
      </w:r>
    </w:p>
    <w:p w:rsidR="008D156B" w:rsidRPr="00205C1F" w:rsidRDefault="008D156B">
      <w:pPr>
        <w:pStyle w:val="ListParagraph1"/>
        <w:ind w:left="0"/>
      </w:pPr>
    </w:p>
    <w:p w:rsidR="008D156B" w:rsidRPr="00205C1F" w:rsidRDefault="008D156B">
      <w:pPr>
        <w:pStyle w:val="ListParagraph1"/>
        <w:ind w:left="0" w:firstLine="708"/>
      </w:pPr>
      <w:r w:rsidRPr="00205C1F">
        <w:t>(4) Osvedčenie o</w:t>
      </w:r>
      <w:r w:rsidR="00E558CD" w:rsidRPr="00205C1F">
        <w:t> </w:t>
      </w:r>
      <w:r w:rsidRPr="00205C1F">
        <w:t>odbornej spôsobilosti zaniká, ak držiteľ osvedčenia</w:t>
      </w:r>
    </w:p>
    <w:p w:rsidR="00224DE1" w:rsidRPr="00205C1F" w:rsidRDefault="008D156B">
      <w:pPr>
        <w:pStyle w:val="ListParagraph1"/>
        <w:ind w:left="0"/>
      </w:pPr>
      <w:r w:rsidRPr="00205C1F">
        <w:t xml:space="preserve">a) </w:t>
      </w:r>
      <w:r w:rsidR="00224DE1" w:rsidRPr="00205C1F">
        <w:t>požiadal o</w:t>
      </w:r>
      <w:r w:rsidR="00E558CD" w:rsidRPr="00205C1F">
        <w:t> </w:t>
      </w:r>
      <w:r w:rsidR="00224DE1" w:rsidRPr="00205C1F">
        <w:t>výmaz z</w:t>
      </w:r>
      <w:r w:rsidR="00E558CD" w:rsidRPr="00205C1F">
        <w:t> </w:t>
      </w:r>
      <w:r w:rsidR="00224DE1" w:rsidRPr="00205C1F">
        <w:t>registra odborne spôsobilých osôb,</w:t>
      </w:r>
    </w:p>
    <w:p w:rsidR="008D156B" w:rsidRPr="00205C1F" w:rsidRDefault="00224DE1">
      <w:pPr>
        <w:pStyle w:val="ListParagraph1"/>
        <w:ind w:left="0"/>
      </w:pPr>
      <w:r w:rsidRPr="00205C1F">
        <w:t xml:space="preserve">b) </w:t>
      </w:r>
      <w:r w:rsidR="008D156B" w:rsidRPr="00205C1F">
        <w:t>nepredložil doklad o</w:t>
      </w:r>
      <w:r w:rsidR="00E558CD" w:rsidRPr="00205C1F">
        <w:t> </w:t>
      </w:r>
      <w:r w:rsidR="008D156B" w:rsidRPr="00205C1F">
        <w:t>absolvovaní aktualizačnej odbornej prípravy, ak ju tento zákon vyžaduje,</w:t>
      </w:r>
    </w:p>
    <w:p w:rsidR="008D156B" w:rsidRPr="00205C1F" w:rsidRDefault="00224DE1">
      <w:pPr>
        <w:pStyle w:val="ListParagraph1"/>
        <w:ind w:left="0"/>
      </w:pPr>
      <w:r w:rsidRPr="00205C1F">
        <w:t>c</w:t>
      </w:r>
      <w:r w:rsidR="008D156B" w:rsidRPr="00205C1F">
        <w:t>) zomrel, alebo bol vyhlásený za mŕtveho.</w:t>
      </w:r>
    </w:p>
    <w:p w:rsidR="008D156B" w:rsidRPr="00205C1F" w:rsidRDefault="008D156B">
      <w:pPr>
        <w:pStyle w:val="ListParagraph1"/>
        <w:ind w:left="0"/>
      </w:pPr>
    </w:p>
    <w:p w:rsidR="008D156B" w:rsidRPr="00205C1F" w:rsidRDefault="008D156B">
      <w:pPr>
        <w:spacing w:after="0" w:line="240" w:lineRule="auto"/>
        <w:ind w:firstLine="708"/>
        <w:jc w:val="both"/>
        <w:rPr>
          <w:rFonts w:ascii="Times New Roman" w:hAnsi="Times New Roman"/>
          <w:sz w:val="24"/>
          <w:szCs w:val="24"/>
          <w:lang w:eastAsia="sk-SK"/>
        </w:rPr>
      </w:pPr>
      <w:r w:rsidRPr="00205C1F">
        <w:rPr>
          <w:rFonts w:ascii="Times New Roman" w:hAnsi="Times New Roman"/>
          <w:iCs/>
          <w:sz w:val="24"/>
          <w:szCs w:val="24"/>
          <w:lang w:eastAsia="sk-SK"/>
        </w:rPr>
        <w:t>(5)</w:t>
      </w:r>
      <w:r w:rsidRPr="00205C1F">
        <w:rPr>
          <w:rFonts w:ascii="Times New Roman" w:hAnsi="Times New Roman"/>
          <w:sz w:val="24"/>
          <w:szCs w:val="24"/>
          <w:lang w:eastAsia="sk-SK"/>
        </w:rPr>
        <w:t xml:space="preserve"> Ak osvedčenie o</w:t>
      </w:r>
      <w:r w:rsidR="00E558CD" w:rsidRPr="00205C1F">
        <w:rPr>
          <w:rFonts w:ascii="Times New Roman" w:hAnsi="Times New Roman"/>
          <w:sz w:val="24"/>
          <w:szCs w:val="24"/>
          <w:lang w:eastAsia="sk-SK"/>
        </w:rPr>
        <w:t> </w:t>
      </w:r>
      <w:r w:rsidRPr="00205C1F">
        <w:rPr>
          <w:rFonts w:ascii="Times New Roman" w:hAnsi="Times New Roman"/>
          <w:sz w:val="24"/>
          <w:szCs w:val="24"/>
          <w:lang w:eastAsia="sk-SK"/>
        </w:rPr>
        <w:t>odbornej spôsobilosti podľa odseku 4 zanikne, orgán verejného zdravotníctva zánik vyznačí v</w:t>
      </w:r>
      <w:r w:rsidR="00E558CD" w:rsidRPr="00205C1F">
        <w:rPr>
          <w:rFonts w:ascii="Times New Roman" w:hAnsi="Times New Roman"/>
          <w:sz w:val="24"/>
          <w:szCs w:val="24"/>
          <w:lang w:eastAsia="sk-SK"/>
        </w:rPr>
        <w:t> </w:t>
      </w:r>
      <w:r w:rsidRPr="00205C1F">
        <w:rPr>
          <w:rFonts w:ascii="Times New Roman" w:hAnsi="Times New Roman"/>
          <w:sz w:val="24"/>
          <w:szCs w:val="24"/>
          <w:lang w:eastAsia="sk-SK"/>
        </w:rPr>
        <w:t>registri odborne spôsobilých osôb a</w:t>
      </w:r>
      <w:r w:rsidR="00E558CD" w:rsidRPr="00205C1F">
        <w:rPr>
          <w:rFonts w:ascii="Times New Roman" w:hAnsi="Times New Roman"/>
          <w:sz w:val="24"/>
          <w:szCs w:val="24"/>
          <w:lang w:eastAsia="sk-SK"/>
        </w:rPr>
        <w:t> </w:t>
      </w:r>
      <w:r w:rsidRPr="00205C1F">
        <w:rPr>
          <w:rFonts w:ascii="Times New Roman" w:hAnsi="Times New Roman"/>
          <w:sz w:val="24"/>
          <w:szCs w:val="24"/>
          <w:lang w:eastAsia="sk-SK"/>
        </w:rPr>
        <w:t>uvedie dôvod a</w:t>
      </w:r>
      <w:r w:rsidR="00E558CD" w:rsidRPr="00205C1F">
        <w:rPr>
          <w:rFonts w:ascii="Times New Roman" w:hAnsi="Times New Roman"/>
          <w:sz w:val="24"/>
          <w:szCs w:val="24"/>
          <w:lang w:eastAsia="sk-SK"/>
        </w:rPr>
        <w:t> </w:t>
      </w:r>
      <w:r w:rsidRPr="00205C1F">
        <w:rPr>
          <w:rFonts w:ascii="Times New Roman" w:hAnsi="Times New Roman"/>
          <w:sz w:val="24"/>
          <w:szCs w:val="24"/>
          <w:lang w:eastAsia="sk-SK"/>
        </w:rPr>
        <w:t>dátum zániku; zánik osvedčenia o</w:t>
      </w:r>
      <w:r w:rsidR="00E558CD" w:rsidRPr="00205C1F">
        <w:rPr>
          <w:rFonts w:ascii="Times New Roman" w:hAnsi="Times New Roman"/>
          <w:sz w:val="24"/>
          <w:szCs w:val="24"/>
          <w:lang w:eastAsia="sk-SK"/>
        </w:rPr>
        <w:t> </w:t>
      </w:r>
      <w:r w:rsidRPr="00205C1F">
        <w:rPr>
          <w:rFonts w:ascii="Times New Roman" w:hAnsi="Times New Roman"/>
          <w:sz w:val="24"/>
          <w:szCs w:val="24"/>
          <w:lang w:eastAsia="sk-SK"/>
        </w:rPr>
        <w:t>odbornej spôsobilosti sa osobe neoznamuje.“.</w:t>
      </w:r>
    </w:p>
    <w:bookmarkEnd w:id="23"/>
    <w:p w:rsidR="008D156B" w:rsidRPr="00205C1F" w:rsidRDefault="008D156B">
      <w:pPr>
        <w:pStyle w:val="Nadpis4"/>
        <w:spacing w:after="0"/>
      </w:pPr>
    </w:p>
    <w:p w:rsidR="008D156B" w:rsidRPr="00205C1F" w:rsidRDefault="008D156B">
      <w:pPr>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Poznámky pod čiarkou k</w:t>
      </w:r>
      <w:r w:rsidR="00E558CD" w:rsidRPr="00205C1F">
        <w:rPr>
          <w:rFonts w:ascii="Times New Roman" w:hAnsi="Times New Roman"/>
          <w:sz w:val="24"/>
          <w:szCs w:val="24"/>
          <w:lang w:eastAsia="sk-SK"/>
        </w:rPr>
        <w:t> </w:t>
      </w:r>
      <w:r w:rsidRPr="00205C1F">
        <w:rPr>
          <w:rFonts w:ascii="Times New Roman" w:hAnsi="Times New Roman"/>
          <w:sz w:val="24"/>
          <w:szCs w:val="24"/>
          <w:lang w:eastAsia="sk-SK"/>
        </w:rPr>
        <w:t>odkazom 2</w:t>
      </w:r>
      <w:r w:rsidR="00134714" w:rsidRPr="00205C1F">
        <w:rPr>
          <w:rFonts w:ascii="Times New Roman" w:hAnsi="Times New Roman"/>
          <w:sz w:val="24"/>
          <w:szCs w:val="24"/>
          <w:lang w:eastAsia="sk-SK"/>
        </w:rPr>
        <w:t>2</w:t>
      </w:r>
      <w:r w:rsidRPr="00205C1F">
        <w:rPr>
          <w:rFonts w:ascii="Times New Roman" w:hAnsi="Times New Roman"/>
          <w:sz w:val="24"/>
          <w:szCs w:val="24"/>
          <w:lang w:eastAsia="sk-SK"/>
        </w:rPr>
        <w:t xml:space="preserve"> až 23</w:t>
      </w:r>
      <w:r w:rsidR="004F0D9A" w:rsidRPr="00205C1F">
        <w:rPr>
          <w:rFonts w:ascii="Times New Roman" w:hAnsi="Times New Roman"/>
          <w:sz w:val="24"/>
          <w:szCs w:val="24"/>
          <w:lang w:eastAsia="sk-SK"/>
        </w:rPr>
        <w:t>e</w:t>
      </w:r>
      <w:r w:rsidRPr="00205C1F">
        <w:rPr>
          <w:rFonts w:ascii="Times New Roman" w:hAnsi="Times New Roman"/>
          <w:sz w:val="24"/>
          <w:szCs w:val="24"/>
          <w:lang w:eastAsia="sk-SK"/>
        </w:rPr>
        <w:t xml:space="preserve"> znejú:</w:t>
      </w:r>
    </w:p>
    <w:p w:rsidR="008D156B" w:rsidRPr="00205C1F" w:rsidRDefault="008D156B">
      <w:pPr>
        <w:spacing w:after="0" w:line="240" w:lineRule="auto"/>
        <w:jc w:val="both"/>
        <w:rPr>
          <w:rFonts w:ascii="Times New Roman" w:hAnsi="Times New Roman"/>
          <w:sz w:val="24"/>
          <w:szCs w:val="24"/>
          <w:lang w:eastAsia="sk-SK"/>
        </w:rPr>
      </w:pPr>
    </w:p>
    <w:p w:rsidR="007F6BF4" w:rsidRPr="00205C1F" w:rsidRDefault="008D156B" w:rsidP="004F0D9A">
      <w:pPr>
        <w:spacing w:after="0" w:line="240" w:lineRule="auto"/>
        <w:jc w:val="both"/>
        <w:rPr>
          <w:rFonts w:ascii="Times New Roman" w:hAnsi="Times New Roman"/>
          <w:sz w:val="24"/>
          <w:szCs w:val="24"/>
        </w:rPr>
      </w:pPr>
      <w:r w:rsidRPr="00205C1F">
        <w:rPr>
          <w:rFonts w:ascii="Times New Roman" w:hAnsi="Times New Roman"/>
          <w:sz w:val="24"/>
          <w:lang w:eastAsia="sk-SK"/>
        </w:rPr>
        <w:t>„</w:t>
      </w:r>
      <w:bookmarkStart w:id="28" w:name="_Hlk120278082"/>
      <w:r w:rsidR="003B0E66" w:rsidRPr="00205C1F">
        <w:rPr>
          <w:rFonts w:ascii="Times New Roman" w:eastAsia="Calibri" w:hAnsi="Times New Roman"/>
          <w:sz w:val="24"/>
          <w:szCs w:val="24"/>
          <w:vertAlign w:val="superscript"/>
        </w:rPr>
        <w:t>2</w:t>
      </w:r>
      <w:r w:rsidR="00BB45EA" w:rsidRPr="00205C1F">
        <w:rPr>
          <w:rFonts w:ascii="Times New Roman" w:eastAsia="Calibri" w:hAnsi="Times New Roman"/>
          <w:sz w:val="24"/>
          <w:szCs w:val="24"/>
          <w:vertAlign w:val="superscript"/>
        </w:rPr>
        <w:t>2</w:t>
      </w:r>
      <w:r w:rsidR="003B0E66" w:rsidRPr="00205C1F">
        <w:rPr>
          <w:rFonts w:ascii="Times New Roman" w:hAnsi="Times New Roman"/>
          <w:sz w:val="24"/>
          <w:szCs w:val="24"/>
          <w:lang w:eastAsia="sk-SK"/>
        </w:rPr>
        <w:t xml:space="preserve">) </w:t>
      </w:r>
      <w:r w:rsidR="007F6BF4" w:rsidRPr="00205C1F">
        <w:rPr>
          <w:rFonts w:ascii="Times New Roman" w:hAnsi="Times New Roman"/>
          <w:sz w:val="24"/>
          <w:szCs w:val="24"/>
        </w:rPr>
        <w:t>Na</w:t>
      </w:r>
      <w:r w:rsidR="007F6BF4" w:rsidRPr="00205C1F">
        <w:rPr>
          <w:rFonts w:ascii="Times New Roman" w:hAnsi="Times New Roman"/>
          <w:sz w:val="24"/>
          <w:szCs w:val="24"/>
          <w:lang w:eastAsia="sk-SK"/>
        </w:rPr>
        <w:t xml:space="preserve">príklad </w:t>
      </w:r>
      <w:r w:rsidR="008E19E2" w:rsidRPr="00205C1F">
        <w:rPr>
          <w:rFonts w:ascii="Times New Roman" w:hAnsi="Times New Roman"/>
          <w:sz w:val="24"/>
          <w:szCs w:val="24"/>
        </w:rPr>
        <w:t>nariadenie Európskeho parlamentu a Rady (ES) č. 852/2004 z 29. apríla 2004 o hygiene potravín (Ú. v. EÚ L 139, 30.4.2004; Mimoriadne vydanie Ú. v. EÚ, kap. 13/zv. 34) v platnom znení.</w:t>
      </w:r>
    </w:p>
    <w:p w:rsidR="002574F3" w:rsidRPr="00205C1F" w:rsidRDefault="008D156B" w:rsidP="002574F3">
      <w:pPr>
        <w:spacing w:after="0" w:line="240" w:lineRule="auto"/>
        <w:jc w:val="both"/>
        <w:rPr>
          <w:rFonts w:ascii="Times New Roman" w:hAnsi="Times New Roman"/>
          <w:sz w:val="24"/>
          <w:szCs w:val="24"/>
        </w:rPr>
      </w:pPr>
      <w:r w:rsidRPr="00205C1F">
        <w:rPr>
          <w:rFonts w:ascii="Times New Roman" w:hAnsi="Times New Roman"/>
          <w:sz w:val="24"/>
          <w:szCs w:val="24"/>
          <w:vertAlign w:val="superscript"/>
        </w:rPr>
        <w:t>23</w:t>
      </w:r>
      <w:r w:rsidRPr="00205C1F">
        <w:rPr>
          <w:rFonts w:ascii="Times New Roman" w:hAnsi="Times New Roman"/>
          <w:sz w:val="24"/>
          <w:szCs w:val="24"/>
        </w:rPr>
        <w:t>)</w:t>
      </w:r>
      <w:r w:rsidR="007F6BF4" w:rsidRPr="00205C1F">
        <w:rPr>
          <w:rFonts w:ascii="Times New Roman" w:hAnsi="Times New Roman"/>
          <w:sz w:val="24"/>
          <w:szCs w:val="24"/>
          <w:lang w:eastAsia="sk-SK"/>
        </w:rPr>
        <w:t xml:space="preserve"> </w:t>
      </w:r>
      <w:r w:rsidR="002574F3" w:rsidRPr="00205C1F">
        <w:rPr>
          <w:rFonts w:ascii="Times New Roman" w:hAnsi="Times New Roman"/>
          <w:sz w:val="24"/>
          <w:szCs w:val="24"/>
        </w:rPr>
        <w:t>Čl.2 ods.1 písm. c) nariadenia (ES) č. 852/2004 v platnom znení.</w:t>
      </w:r>
    </w:p>
    <w:p w:rsidR="007F6BF4" w:rsidRPr="00205C1F" w:rsidRDefault="002574F3" w:rsidP="002574F3">
      <w:pPr>
        <w:spacing w:after="0" w:line="240" w:lineRule="auto"/>
        <w:jc w:val="both"/>
        <w:rPr>
          <w:rFonts w:ascii="Times New Roman" w:eastAsia="Calibri" w:hAnsi="Times New Roman"/>
          <w:sz w:val="24"/>
          <w:szCs w:val="24"/>
        </w:rPr>
      </w:pPr>
      <w:r w:rsidRPr="00205C1F">
        <w:rPr>
          <w:rFonts w:ascii="Times New Roman" w:hAnsi="Times New Roman"/>
          <w:sz w:val="24"/>
          <w:szCs w:val="24"/>
        </w:rPr>
        <w:t xml:space="preserve"> Čl. 3 ods. 2 nariadenia (ES) č. 178/2002 Európskeho parlamentu a Rady z 28. januára 2002, ktorým sa ustanovujú všeobecné zásady a požiadavky potravinového práva, zriaďuje Európsky </w:t>
      </w:r>
      <w:r w:rsidRPr="00205C1F">
        <w:rPr>
          <w:rFonts w:ascii="Times New Roman" w:hAnsi="Times New Roman"/>
          <w:sz w:val="24"/>
          <w:szCs w:val="24"/>
        </w:rPr>
        <w:lastRenderedPageBreak/>
        <w:t>úrad pre bezpečnosť potravín a stanovujú postupy v záležitostiach bezpečnosti potravín (Ú. v. ES L 31, 1.2.2002; Mimoriadne vydanie Ú. v. EÚ, kap. 15/zv. 6) v platnom znení.</w:t>
      </w:r>
    </w:p>
    <w:p w:rsidR="0075614A" w:rsidRPr="00205C1F" w:rsidRDefault="0075614A">
      <w:pPr>
        <w:spacing w:after="0" w:line="240" w:lineRule="auto"/>
        <w:jc w:val="both"/>
        <w:rPr>
          <w:rFonts w:ascii="Times New Roman" w:hAnsi="Times New Roman"/>
          <w:sz w:val="24"/>
          <w:szCs w:val="24"/>
          <w:lang w:eastAsia="sk-SK"/>
        </w:rPr>
      </w:pPr>
    </w:p>
    <w:p w:rsidR="008D156B" w:rsidRPr="00205C1F" w:rsidRDefault="008D156B">
      <w:pPr>
        <w:widowControl w:val="0"/>
        <w:spacing w:line="240" w:lineRule="auto"/>
        <w:jc w:val="both"/>
        <w:rPr>
          <w:rFonts w:ascii="Times New Roman" w:hAnsi="Times New Roman"/>
          <w:sz w:val="24"/>
        </w:rPr>
      </w:pPr>
      <w:r w:rsidRPr="00205C1F">
        <w:rPr>
          <w:rFonts w:ascii="Times New Roman" w:hAnsi="Times New Roman"/>
          <w:sz w:val="24"/>
          <w:szCs w:val="24"/>
          <w:vertAlign w:val="superscript"/>
        </w:rPr>
        <w:t>23a</w:t>
      </w:r>
      <w:r w:rsidRPr="00205C1F">
        <w:rPr>
          <w:rFonts w:ascii="Times New Roman" w:hAnsi="Times New Roman"/>
          <w:sz w:val="24"/>
          <w:szCs w:val="24"/>
        </w:rPr>
        <w:t xml:space="preserve">) </w:t>
      </w:r>
      <w:r w:rsidR="0075614A" w:rsidRPr="00205C1F">
        <w:rPr>
          <w:rFonts w:ascii="Times New Roman" w:hAnsi="Times New Roman"/>
          <w:sz w:val="24"/>
        </w:rPr>
        <w:t xml:space="preserve">STN EN ISO 29621 </w:t>
      </w:r>
      <w:r w:rsidRPr="00205C1F">
        <w:rPr>
          <w:rFonts w:ascii="Times New Roman" w:hAnsi="Times New Roman"/>
          <w:sz w:val="24"/>
        </w:rPr>
        <w:t xml:space="preserve">Kozmetické výrobky. Mikrobiológia. </w:t>
      </w:r>
      <w:r w:rsidR="00F7007B" w:rsidRPr="00205C1F">
        <w:rPr>
          <w:rFonts w:ascii="Times New Roman" w:hAnsi="Times New Roman"/>
          <w:sz w:val="24"/>
        </w:rPr>
        <w:t>Usmernenie na hodnotenie rizika a</w:t>
      </w:r>
      <w:r w:rsidR="00E558CD" w:rsidRPr="00205C1F">
        <w:rPr>
          <w:rFonts w:ascii="Times New Roman" w:hAnsi="Times New Roman"/>
          <w:sz w:val="24"/>
        </w:rPr>
        <w:t> </w:t>
      </w:r>
      <w:r w:rsidRPr="00205C1F">
        <w:rPr>
          <w:rFonts w:ascii="Times New Roman" w:hAnsi="Times New Roman"/>
          <w:sz w:val="24"/>
        </w:rPr>
        <w:t>identifikáciu výrobkov s</w:t>
      </w:r>
      <w:r w:rsidR="00E558CD" w:rsidRPr="00205C1F">
        <w:rPr>
          <w:rFonts w:ascii="Times New Roman" w:hAnsi="Times New Roman"/>
          <w:sz w:val="24"/>
        </w:rPr>
        <w:t> </w:t>
      </w:r>
      <w:r w:rsidRPr="00205C1F">
        <w:rPr>
          <w:rFonts w:ascii="Times New Roman" w:hAnsi="Times New Roman"/>
          <w:sz w:val="24"/>
        </w:rPr>
        <w:t xml:space="preserve">nízkym </w:t>
      </w:r>
      <w:r w:rsidR="00F7007B" w:rsidRPr="00205C1F">
        <w:rPr>
          <w:rFonts w:ascii="Times New Roman" w:hAnsi="Times New Roman"/>
          <w:sz w:val="24"/>
        </w:rPr>
        <w:t xml:space="preserve">rizikom </w:t>
      </w:r>
      <w:r w:rsidRPr="00205C1F">
        <w:rPr>
          <w:rFonts w:ascii="Times New Roman" w:hAnsi="Times New Roman"/>
          <w:sz w:val="24"/>
        </w:rPr>
        <w:t>mikrobiologick</w:t>
      </w:r>
      <w:r w:rsidR="00F7007B" w:rsidRPr="00205C1F">
        <w:rPr>
          <w:rFonts w:ascii="Times New Roman" w:hAnsi="Times New Roman"/>
          <w:sz w:val="24"/>
        </w:rPr>
        <w:t>ej kontaminácie</w:t>
      </w:r>
      <w:r w:rsidRPr="00205C1F">
        <w:rPr>
          <w:rFonts w:ascii="Times New Roman" w:hAnsi="Times New Roman"/>
          <w:sz w:val="24"/>
        </w:rPr>
        <w:t xml:space="preserve"> (</w:t>
      </w:r>
      <w:r w:rsidR="0075614A" w:rsidRPr="00205C1F">
        <w:rPr>
          <w:rFonts w:ascii="Times New Roman" w:hAnsi="Times New Roman"/>
          <w:sz w:val="24"/>
        </w:rPr>
        <w:t>ISO 29621</w:t>
      </w:r>
      <w:r w:rsidRPr="00205C1F">
        <w:rPr>
          <w:rFonts w:ascii="Times New Roman" w:hAnsi="Times New Roman"/>
          <w:sz w:val="24"/>
        </w:rPr>
        <w:t>)</w:t>
      </w:r>
      <w:r w:rsidR="0075614A" w:rsidRPr="00205C1F">
        <w:rPr>
          <w:rFonts w:ascii="Times New Roman" w:hAnsi="Times New Roman"/>
          <w:sz w:val="24"/>
        </w:rPr>
        <w:t xml:space="preserve"> (68 1707)</w:t>
      </w:r>
      <w:r w:rsidRPr="00205C1F">
        <w:rPr>
          <w:rFonts w:ascii="Times New Roman" w:hAnsi="Times New Roman"/>
          <w:sz w:val="24"/>
        </w:rPr>
        <w:t>.</w:t>
      </w:r>
    </w:p>
    <w:p w:rsidR="00BD660B" w:rsidRPr="00205C1F" w:rsidRDefault="008D156B" w:rsidP="0057752E">
      <w:pPr>
        <w:widowControl w:val="0"/>
        <w:spacing w:after="0" w:line="240" w:lineRule="auto"/>
        <w:jc w:val="both"/>
        <w:rPr>
          <w:i/>
        </w:rPr>
      </w:pPr>
      <w:r w:rsidRPr="00205C1F">
        <w:rPr>
          <w:rFonts w:ascii="Times New Roman" w:hAnsi="Times New Roman"/>
          <w:sz w:val="24"/>
          <w:vertAlign w:val="superscript"/>
        </w:rPr>
        <w:t>23b</w:t>
      </w:r>
      <w:r w:rsidRPr="00205C1F">
        <w:rPr>
          <w:rFonts w:ascii="Times New Roman" w:hAnsi="Times New Roman"/>
          <w:sz w:val="24"/>
        </w:rPr>
        <w:t xml:space="preserve">) </w:t>
      </w:r>
      <w:r w:rsidR="00BD660B" w:rsidRPr="00205C1F">
        <w:rPr>
          <w:rFonts w:ascii="Times New Roman" w:hAnsi="Times New Roman"/>
          <w:iCs/>
          <w:sz w:val="24"/>
          <w:szCs w:val="24"/>
        </w:rPr>
        <w:t>Príloha I nariadenia Európskeho parlamentu a Rady (ES) č. 1272/2008 zo 16. decembra 2008 o klasifikácii, označovaní a balení látok a zmesí, o zmene, doplnení a zrušení smerníc 67/548/EHS a 1999/45/ES a o zmene a doplnení nariadenia (ES) č. 1907/2006 (Ú. v. EÚ L 353, 31.12.2008) v platnom znení</w:t>
      </w:r>
    </w:p>
    <w:p w:rsidR="0057752E" w:rsidRPr="00205C1F" w:rsidRDefault="0057752E" w:rsidP="0057752E">
      <w:pPr>
        <w:widowControl w:val="0"/>
        <w:spacing w:after="0" w:line="240" w:lineRule="auto"/>
        <w:jc w:val="both"/>
        <w:rPr>
          <w:rFonts w:ascii="Times New Roman" w:hAnsi="Times New Roman"/>
          <w:sz w:val="24"/>
          <w:szCs w:val="24"/>
        </w:rPr>
      </w:pPr>
    </w:p>
    <w:p w:rsidR="008D156B" w:rsidRPr="00205C1F" w:rsidRDefault="008D156B" w:rsidP="0057752E">
      <w:pPr>
        <w:widowControl w:val="0"/>
        <w:spacing w:after="0" w:line="240" w:lineRule="auto"/>
        <w:jc w:val="both"/>
        <w:rPr>
          <w:rFonts w:ascii="Times New Roman" w:hAnsi="Times New Roman"/>
          <w:sz w:val="24"/>
          <w:szCs w:val="24"/>
        </w:rPr>
      </w:pPr>
      <w:r w:rsidRPr="00205C1F">
        <w:rPr>
          <w:rFonts w:ascii="Times New Roman" w:hAnsi="Times New Roman"/>
          <w:sz w:val="24"/>
          <w:szCs w:val="24"/>
        </w:rPr>
        <w:t>Zákon č. 67/2010 Z. z. o</w:t>
      </w:r>
      <w:r w:rsidR="00E558CD" w:rsidRPr="00205C1F">
        <w:rPr>
          <w:rFonts w:ascii="Times New Roman" w:hAnsi="Times New Roman"/>
          <w:sz w:val="24"/>
          <w:szCs w:val="24"/>
        </w:rPr>
        <w:t> </w:t>
      </w:r>
      <w:r w:rsidRPr="00205C1F">
        <w:rPr>
          <w:rFonts w:ascii="Times New Roman" w:hAnsi="Times New Roman"/>
          <w:sz w:val="24"/>
          <w:szCs w:val="24"/>
        </w:rPr>
        <w:t>podmienkach uvedenia chemických látok a</w:t>
      </w:r>
      <w:r w:rsidR="00E558CD" w:rsidRPr="00205C1F">
        <w:rPr>
          <w:rFonts w:ascii="Times New Roman" w:hAnsi="Times New Roman"/>
          <w:sz w:val="24"/>
          <w:szCs w:val="24"/>
        </w:rPr>
        <w:t> </w:t>
      </w:r>
      <w:r w:rsidRPr="00205C1F">
        <w:rPr>
          <w:rFonts w:ascii="Times New Roman" w:hAnsi="Times New Roman"/>
          <w:sz w:val="24"/>
          <w:szCs w:val="24"/>
        </w:rPr>
        <w:t>chemických zmesí na trh a</w:t>
      </w:r>
      <w:r w:rsidR="00E558CD" w:rsidRPr="00205C1F">
        <w:rPr>
          <w:rFonts w:ascii="Times New Roman" w:hAnsi="Times New Roman"/>
          <w:sz w:val="24"/>
          <w:szCs w:val="24"/>
        </w:rPr>
        <w:t> </w:t>
      </w:r>
      <w:r w:rsidRPr="00205C1F">
        <w:rPr>
          <w:rFonts w:ascii="Times New Roman" w:hAnsi="Times New Roman"/>
          <w:sz w:val="24"/>
          <w:szCs w:val="24"/>
        </w:rPr>
        <w:t>o</w:t>
      </w:r>
      <w:r w:rsidR="00E558CD" w:rsidRPr="00205C1F">
        <w:rPr>
          <w:rFonts w:ascii="Times New Roman" w:hAnsi="Times New Roman"/>
          <w:sz w:val="24"/>
          <w:szCs w:val="24"/>
        </w:rPr>
        <w:t> </w:t>
      </w:r>
      <w:r w:rsidRPr="00205C1F">
        <w:rPr>
          <w:rFonts w:ascii="Times New Roman" w:hAnsi="Times New Roman"/>
          <w:sz w:val="24"/>
          <w:szCs w:val="24"/>
        </w:rPr>
        <w:t>zmene a</w:t>
      </w:r>
      <w:r w:rsidR="00E558CD" w:rsidRPr="00205C1F">
        <w:rPr>
          <w:rFonts w:ascii="Times New Roman" w:hAnsi="Times New Roman"/>
          <w:sz w:val="24"/>
          <w:szCs w:val="24"/>
        </w:rPr>
        <w:t> </w:t>
      </w:r>
      <w:r w:rsidRPr="00205C1F">
        <w:rPr>
          <w:rFonts w:ascii="Times New Roman" w:hAnsi="Times New Roman"/>
          <w:sz w:val="24"/>
          <w:szCs w:val="24"/>
        </w:rPr>
        <w:t xml:space="preserve">doplnení niektorých zákonov (chemický zákon). </w:t>
      </w:r>
    </w:p>
    <w:p w:rsidR="00BB45EA" w:rsidRPr="00205C1F" w:rsidRDefault="00BB45EA" w:rsidP="0057752E">
      <w:pPr>
        <w:widowControl w:val="0"/>
        <w:spacing w:after="0" w:line="240" w:lineRule="auto"/>
        <w:jc w:val="both"/>
        <w:rPr>
          <w:rFonts w:ascii="Times New Roman" w:hAnsi="Times New Roman"/>
          <w:sz w:val="24"/>
          <w:szCs w:val="24"/>
        </w:rPr>
      </w:pPr>
    </w:p>
    <w:p w:rsidR="00BB45EA" w:rsidRPr="00205C1F" w:rsidRDefault="00BB45EA" w:rsidP="00BB45EA">
      <w:pPr>
        <w:spacing w:after="0" w:line="240" w:lineRule="auto"/>
        <w:jc w:val="both"/>
        <w:rPr>
          <w:rFonts w:ascii="Times New Roman" w:hAnsi="Times New Roman"/>
          <w:sz w:val="24"/>
          <w:szCs w:val="24"/>
        </w:rPr>
      </w:pPr>
      <w:r w:rsidRPr="00205C1F">
        <w:rPr>
          <w:rFonts w:ascii="Times New Roman" w:hAnsi="Times New Roman"/>
          <w:sz w:val="24"/>
          <w:szCs w:val="24"/>
          <w:vertAlign w:val="superscript"/>
        </w:rPr>
        <w:t>23c</w:t>
      </w:r>
      <w:r w:rsidRPr="00205C1F">
        <w:rPr>
          <w:rFonts w:ascii="Times New Roman" w:hAnsi="Times New Roman"/>
          <w:sz w:val="24"/>
          <w:szCs w:val="24"/>
        </w:rPr>
        <w:t>) Zákon č. 568/2009 Z. z. o</w:t>
      </w:r>
      <w:r w:rsidR="00E558CD" w:rsidRPr="00205C1F">
        <w:rPr>
          <w:rFonts w:ascii="Times New Roman" w:hAnsi="Times New Roman"/>
          <w:sz w:val="24"/>
          <w:szCs w:val="24"/>
        </w:rPr>
        <w:t> </w:t>
      </w:r>
      <w:r w:rsidRPr="00205C1F">
        <w:rPr>
          <w:rFonts w:ascii="Times New Roman" w:hAnsi="Times New Roman"/>
          <w:sz w:val="24"/>
          <w:szCs w:val="24"/>
        </w:rPr>
        <w:t>celoživotnom vzdelávaní a</w:t>
      </w:r>
      <w:r w:rsidR="00E558CD" w:rsidRPr="00205C1F">
        <w:rPr>
          <w:rFonts w:ascii="Times New Roman" w:hAnsi="Times New Roman"/>
          <w:sz w:val="24"/>
          <w:szCs w:val="24"/>
        </w:rPr>
        <w:t> </w:t>
      </w:r>
      <w:r w:rsidRPr="00205C1F">
        <w:rPr>
          <w:rFonts w:ascii="Times New Roman" w:hAnsi="Times New Roman"/>
          <w:sz w:val="24"/>
          <w:szCs w:val="24"/>
        </w:rPr>
        <w:t>o</w:t>
      </w:r>
      <w:r w:rsidR="00E558CD" w:rsidRPr="00205C1F">
        <w:rPr>
          <w:rFonts w:ascii="Times New Roman" w:hAnsi="Times New Roman"/>
          <w:sz w:val="24"/>
          <w:szCs w:val="24"/>
        </w:rPr>
        <w:t> </w:t>
      </w:r>
      <w:r w:rsidRPr="00205C1F">
        <w:rPr>
          <w:rFonts w:ascii="Times New Roman" w:hAnsi="Times New Roman"/>
          <w:sz w:val="24"/>
          <w:szCs w:val="24"/>
        </w:rPr>
        <w:t>zmene a</w:t>
      </w:r>
      <w:r w:rsidR="00E558CD" w:rsidRPr="00205C1F">
        <w:rPr>
          <w:rFonts w:ascii="Times New Roman" w:hAnsi="Times New Roman"/>
          <w:sz w:val="24"/>
          <w:szCs w:val="24"/>
        </w:rPr>
        <w:t> </w:t>
      </w:r>
      <w:r w:rsidRPr="00205C1F">
        <w:rPr>
          <w:rFonts w:ascii="Times New Roman" w:hAnsi="Times New Roman"/>
          <w:sz w:val="24"/>
          <w:szCs w:val="24"/>
        </w:rPr>
        <w:t>doplnení niektorých zákonov v</w:t>
      </w:r>
      <w:r w:rsidR="00E558CD" w:rsidRPr="00205C1F">
        <w:rPr>
          <w:rFonts w:ascii="Times New Roman" w:hAnsi="Times New Roman"/>
          <w:sz w:val="24"/>
          <w:szCs w:val="24"/>
        </w:rPr>
        <w:t> </w:t>
      </w:r>
      <w:r w:rsidRPr="00205C1F">
        <w:rPr>
          <w:rFonts w:ascii="Times New Roman" w:hAnsi="Times New Roman"/>
          <w:sz w:val="24"/>
          <w:szCs w:val="24"/>
        </w:rPr>
        <w:t>znení neskorších predpisov.</w:t>
      </w:r>
    </w:p>
    <w:p w:rsidR="00BB45EA" w:rsidRPr="00205C1F" w:rsidRDefault="00BB45EA" w:rsidP="0057752E">
      <w:pPr>
        <w:widowControl w:val="0"/>
        <w:spacing w:after="0" w:line="240" w:lineRule="auto"/>
        <w:jc w:val="both"/>
        <w:rPr>
          <w:rFonts w:ascii="Times New Roman" w:hAnsi="Times New Roman"/>
          <w:sz w:val="24"/>
          <w:szCs w:val="24"/>
        </w:rPr>
      </w:pPr>
    </w:p>
    <w:p w:rsidR="008D156B" w:rsidRPr="00205C1F" w:rsidRDefault="008D156B">
      <w:pPr>
        <w:widowControl w:val="0"/>
        <w:spacing w:line="240" w:lineRule="auto"/>
        <w:jc w:val="both"/>
        <w:rPr>
          <w:rFonts w:ascii="Times New Roman" w:hAnsi="Times New Roman"/>
          <w:sz w:val="24"/>
          <w:szCs w:val="24"/>
          <w:lang w:eastAsia="sk-SK"/>
        </w:rPr>
      </w:pPr>
      <w:r w:rsidRPr="00205C1F">
        <w:rPr>
          <w:rFonts w:ascii="Times New Roman" w:hAnsi="Times New Roman"/>
          <w:sz w:val="24"/>
          <w:vertAlign w:val="superscript"/>
        </w:rPr>
        <w:t>23</w:t>
      </w:r>
      <w:r w:rsidR="00BB45EA" w:rsidRPr="00205C1F">
        <w:rPr>
          <w:rFonts w:ascii="Times New Roman" w:hAnsi="Times New Roman"/>
          <w:sz w:val="24"/>
          <w:vertAlign w:val="superscript"/>
        </w:rPr>
        <w:t>d</w:t>
      </w:r>
      <w:r w:rsidRPr="00205C1F">
        <w:rPr>
          <w:rFonts w:ascii="Times New Roman" w:hAnsi="Times New Roman"/>
          <w:sz w:val="24"/>
        </w:rPr>
        <w:t xml:space="preserve">) </w:t>
      </w:r>
      <w:r w:rsidRPr="00205C1F">
        <w:rPr>
          <w:rFonts w:ascii="Times New Roman" w:hAnsi="Times New Roman"/>
          <w:sz w:val="24"/>
          <w:szCs w:val="24"/>
          <w:lang w:eastAsia="sk-SK"/>
        </w:rPr>
        <w:t>§ 26 zákona č. 131/2010 Z. z. o</w:t>
      </w:r>
      <w:r w:rsidR="00E558CD" w:rsidRPr="00205C1F">
        <w:rPr>
          <w:rFonts w:ascii="Times New Roman" w:hAnsi="Times New Roman"/>
          <w:sz w:val="24"/>
          <w:szCs w:val="24"/>
          <w:lang w:eastAsia="sk-SK"/>
        </w:rPr>
        <w:t> </w:t>
      </w:r>
      <w:r w:rsidRPr="00205C1F">
        <w:rPr>
          <w:rFonts w:ascii="Times New Roman" w:hAnsi="Times New Roman"/>
          <w:sz w:val="24"/>
          <w:szCs w:val="24"/>
          <w:lang w:eastAsia="sk-SK"/>
        </w:rPr>
        <w:t>pohrebníctve v</w:t>
      </w:r>
      <w:r w:rsidR="00E558CD" w:rsidRPr="00205C1F">
        <w:rPr>
          <w:rFonts w:ascii="Times New Roman" w:hAnsi="Times New Roman"/>
          <w:sz w:val="24"/>
          <w:szCs w:val="24"/>
          <w:lang w:eastAsia="sk-SK"/>
        </w:rPr>
        <w:t> </w:t>
      </w:r>
      <w:r w:rsidRPr="00205C1F">
        <w:rPr>
          <w:rFonts w:ascii="Times New Roman" w:hAnsi="Times New Roman"/>
          <w:sz w:val="24"/>
          <w:szCs w:val="24"/>
          <w:lang w:eastAsia="sk-SK"/>
        </w:rPr>
        <w:t>znení</w:t>
      </w:r>
      <w:r w:rsidR="00332728" w:rsidRPr="00205C1F">
        <w:rPr>
          <w:rFonts w:ascii="Times New Roman" w:hAnsi="Times New Roman"/>
          <w:sz w:val="24"/>
          <w:szCs w:val="24"/>
          <w:lang w:eastAsia="sk-SK"/>
        </w:rPr>
        <w:t xml:space="preserve"> zákona č. 398/2019 Z. z.</w:t>
      </w:r>
    </w:p>
    <w:p w:rsidR="00BB45EA" w:rsidRPr="00205C1F" w:rsidRDefault="00BB45EA">
      <w:pPr>
        <w:pStyle w:val="ListParagraph1"/>
        <w:spacing w:before="100" w:beforeAutospacing="1"/>
        <w:ind w:left="0"/>
        <w:jc w:val="both"/>
      </w:pPr>
      <w:r w:rsidRPr="00205C1F">
        <w:rPr>
          <w:vertAlign w:val="superscript"/>
        </w:rPr>
        <w:t>23e</w:t>
      </w:r>
      <w:r w:rsidRPr="00205C1F">
        <w:t>) § 26 ods. 2</w:t>
      </w:r>
      <w:r w:rsidRPr="00205C1F">
        <w:rPr>
          <w:lang w:eastAsia="sk-SK"/>
        </w:rPr>
        <w:t xml:space="preserve"> zákona č. 131/2010 Z. z. v</w:t>
      </w:r>
      <w:r w:rsidR="00E558CD" w:rsidRPr="00205C1F">
        <w:rPr>
          <w:lang w:eastAsia="sk-SK"/>
        </w:rPr>
        <w:t> </w:t>
      </w:r>
      <w:r w:rsidRPr="00205C1F">
        <w:rPr>
          <w:lang w:eastAsia="sk-SK"/>
        </w:rPr>
        <w:t>znení zákona č. 398/2019 Z. z.“.</w:t>
      </w:r>
    </w:p>
    <w:p w:rsidR="008D156B" w:rsidRPr="00205C1F" w:rsidRDefault="008D156B">
      <w:pPr>
        <w:pStyle w:val="ListParagraph1"/>
        <w:numPr>
          <w:ilvl w:val="0"/>
          <w:numId w:val="2"/>
        </w:numPr>
        <w:spacing w:before="100" w:beforeAutospacing="1"/>
        <w:jc w:val="both"/>
      </w:pPr>
      <w:bookmarkStart w:id="29" w:name="_Hlk79667271"/>
      <w:bookmarkEnd w:id="28"/>
      <w:r w:rsidRPr="00205C1F">
        <w:t>V § 21 odsek 2  znie:</w:t>
      </w:r>
    </w:p>
    <w:p w:rsidR="008D156B" w:rsidRPr="00205C1F" w:rsidRDefault="008D156B">
      <w:pPr>
        <w:spacing w:line="240" w:lineRule="auto"/>
        <w:ind w:firstLine="360"/>
        <w:jc w:val="both"/>
        <w:rPr>
          <w:rFonts w:ascii="Times New Roman" w:hAnsi="Times New Roman"/>
          <w:sz w:val="24"/>
        </w:rPr>
      </w:pPr>
      <w:r w:rsidRPr="00205C1F">
        <w:rPr>
          <w:rFonts w:ascii="Times New Roman" w:hAnsi="Times New Roman"/>
          <w:sz w:val="24"/>
        </w:rPr>
        <w:t>„(2) Ubytovacie zariadenie možno prevádzkovať, len ak spĺňa požiadavky  podľa všeobecne záväzného právneho predpisu vydaného podľa § 62 písm. f).“.</w:t>
      </w:r>
      <w:bookmarkEnd w:id="29"/>
    </w:p>
    <w:p w:rsidR="008D156B" w:rsidRPr="00205C1F" w:rsidRDefault="008D156B">
      <w:pPr>
        <w:pStyle w:val="ListParagraph1"/>
        <w:numPr>
          <w:ilvl w:val="0"/>
          <w:numId w:val="2"/>
        </w:numPr>
        <w:spacing w:before="100" w:beforeAutospacing="1"/>
        <w:jc w:val="both"/>
      </w:pPr>
      <w:r w:rsidRPr="00205C1F">
        <w:t>V § 22 sa za odsek 2  vkladá nový odsek 3, ktorý znie:</w:t>
      </w:r>
    </w:p>
    <w:p w:rsidR="008D156B" w:rsidRPr="00205C1F" w:rsidRDefault="008D156B">
      <w:pPr>
        <w:pStyle w:val="ListParagraph1"/>
        <w:ind w:left="0" w:firstLine="360"/>
        <w:jc w:val="both"/>
      </w:pPr>
      <w:bookmarkStart w:id="30" w:name="_Hlk77062438"/>
      <w:r w:rsidRPr="00205C1F">
        <w:t>„(3) Telovýchovno-športové zariadenie možno prevádzkovať, len ak spĺňa požiadavky podľa všeobecne záväzného právneho predpisu vydaného podľa § 62 písm. g).“.</w:t>
      </w:r>
    </w:p>
    <w:p w:rsidR="008D156B" w:rsidRPr="00205C1F" w:rsidRDefault="008D156B">
      <w:pPr>
        <w:pStyle w:val="ListParagraph1"/>
      </w:pPr>
    </w:p>
    <w:p w:rsidR="008D156B" w:rsidRPr="00205C1F" w:rsidRDefault="008D156B">
      <w:pPr>
        <w:pStyle w:val="ListParagraph1"/>
        <w:ind w:left="0"/>
        <w:rPr>
          <w:lang w:eastAsia="sk-SK"/>
        </w:rPr>
      </w:pPr>
      <w:r w:rsidRPr="00205C1F">
        <w:rPr>
          <w:lang w:eastAsia="sk-SK"/>
        </w:rPr>
        <w:t xml:space="preserve">Doterajší odsek 3 sa označuje ako </w:t>
      </w:r>
      <w:r w:rsidR="005B1A3C" w:rsidRPr="00205C1F">
        <w:rPr>
          <w:lang w:eastAsia="sk-SK"/>
        </w:rPr>
        <w:t xml:space="preserve">odsek </w:t>
      </w:r>
      <w:r w:rsidRPr="00205C1F">
        <w:rPr>
          <w:lang w:eastAsia="sk-SK"/>
        </w:rPr>
        <w:t>4.</w:t>
      </w:r>
    </w:p>
    <w:p w:rsidR="008D156B" w:rsidRPr="00205C1F" w:rsidRDefault="008D156B" w:rsidP="003A067D">
      <w:pPr>
        <w:pStyle w:val="ListParagraph1"/>
        <w:numPr>
          <w:ilvl w:val="0"/>
          <w:numId w:val="2"/>
        </w:numPr>
        <w:spacing w:before="100" w:beforeAutospacing="1"/>
        <w:jc w:val="both"/>
      </w:pPr>
      <w:r w:rsidRPr="00205C1F">
        <w:t>V § 22 ods. 4 písmeno a) znie:</w:t>
      </w:r>
    </w:p>
    <w:p w:rsidR="008D156B" w:rsidRPr="00205C1F" w:rsidRDefault="008D156B" w:rsidP="003A067D">
      <w:pPr>
        <w:pStyle w:val="ListParagraph1"/>
        <w:ind w:left="0"/>
        <w:jc w:val="both"/>
      </w:pPr>
      <w:r w:rsidRPr="00205C1F">
        <w:t>„a) zabezpečiť požiadavky podľa odseku 3</w:t>
      </w:r>
      <w:r w:rsidR="00E558CD" w:rsidRPr="00205C1F">
        <w:t xml:space="preserve"> na prevádzku telovýchovno-športového zariadenia</w:t>
      </w:r>
      <w:r w:rsidRPr="00205C1F">
        <w:t>,“.</w:t>
      </w:r>
    </w:p>
    <w:p w:rsidR="008D156B" w:rsidRPr="00205C1F" w:rsidRDefault="008D156B">
      <w:pPr>
        <w:pStyle w:val="ListParagraph1"/>
        <w:numPr>
          <w:ilvl w:val="0"/>
          <w:numId w:val="2"/>
        </w:numPr>
        <w:spacing w:before="100" w:beforeAutospacing="1"/>
        <w:jc w:val="both"/>
      </w:pPr>
      <w:r w:rsidRPr="00205C1F">
        <w:t xml:space="preserve"> V § 23 odsek 2 znie:</w:t>
      </w:r>
    </w:p>
    <w:p w:rsidR="008D156B" w:rsidRPr="00205C1F" w:rsidRDefault="008D156B">
      <w:pPr>
        <w:pStyle w:val="ListParagraph1"/>
        <w:ind w:left="0" w:firstLine="360"/>
        <w:jc w:val="both"/>
      </w:pPr>
      <w:r w:rsidRPr="00205C1F">
        <w:t>„(2) Zariadenie starostlivosti o ľudské telo možno prevádzkovať, len ak spĺňa požiadavky podľa všeobecne záväzného právneho predpisu vydaného podľa § 62 písm. h).“.</w:t>
      </w:r>
    </w:p>
    <w:p w:rsidR="008D156B" w:rsidRPr="00205C1F" w:rsidRDefault="008D156B">
      <w:pPr>
        <w:pStyle w:val="ListParagraph1"/>
        <w:numPr>
          <w:ilvl w:val="0"/>
          <w:numId w:val="2"/>
        </w:numPr>
        <w:spacing w:before="100" w:beforeAutospacing="1"/>
      </w:pPr>
      <w:r w:rsidRPr="00205C1F">
        <w:t>V § 23   ods</w:t>
      </w:r>
      <w:r w:rsidR="00FE4893" w:rsidRPr="00205C1F">
        <w:t>.</w:t>
      </w:r>
      <w:r w:rsidRPr="00205C1F">
        <w:t xml:space="preserve"> 3  </w:t>
      </w:r>
      <w:bookmarkEnd w:id="30"/>
      <w:r w:rsidR="00FE4893" w:rsidRPr="00205C1F">
        <w:t>sa vkladá</w:t>
      </w:r>
      <w:r w:rsidRPr="00205C1F">
        <w:t xml:space="preserve">  </w:t>
      </w:r>
      <w:r w:rsidR="00EF6A52" w:rsidRPr="00205C1F">
        <w:t xml:space="preserve">nové </w:t>
      </w:r>
      <w:r w:rsidRPr="00205C1F">
        <w:t xml:space="preserve">písmeno a), ktoré znie: </w:t>
      </w:r>
    </w:p>
    <w:p w:rsidR="008D156B" w:rsidRPr="00205C1F" w:rsidRDefault="008D156B" w:rsidP="003A067D">
      <w:pPr>
        <w:pStyle w:val="ListParagraph1"/>
        <w:spacing w:before="100" w:beforeAutospacing="1"/>
        <w:ind w:left="0" w:firstLine="180"/>
        <w:jc w:val="both"/>
      </w:pPr>
      <w:r w:rsidRPr="00205C1F">
        <w:t>„a) zabezpečiť požiadavky podľa odseku 2</w:t>
      </w:r>
      <w:r w:rsidR="00E558CD" w:rsidRPr="00205C1F">
        <w:t xml:space="preserve"> na prevádzku zariadenia starostlivosti o ľudské telo</w:t>
      </w:r>
      <w:r w:rsidRPr="00205C1F">
        <w:t>,“.</w:t>
      </w:r>
    </w:p>
    <w:p w:rsidR="008D156B" w:rsidRPr="00205C1F" w:rsidRDefault="008D156B">
      <w:pPr>
        <w:pStyle w:val="ListParagraph1"/>
        <w:spacing w:before="100" w:beforeAutospacing="1"/>
        <w:ind w:left="0"/>
      </w:pPr>
      <w:bookmarkStart w:id="31" w:name="_Hlk77074683"/>
      <w:r w:rsidRPr="00205C1F">
        <w:t>Doterajšie písmená a) až d) sa označujú ako písmená b) až e).</w:t>
      </w:r>
    </w:p>
    <w:bookmarkEnd w:id="31"/>
    <w:p w:rsidR="008D156B" w:rsidRPr="00205C1F" w:rsidRDefault="00EE18F1">
      <w:pPr>
        <w:pStyle w:val="ListParagraph1"/>
        <w:numPr>
          <w:ilvl w:val="0"/>
          <w:numId w:val="2"/>
        </w:numPr>
        <w:spacing w:before="100" w:beforeAutospacing="1"/>
        <w:jc w:val="both"/>
      </w:pPr>
      <w:r w:rsidRPr="00205C1F">
        <w:t xml:space="preserve">V </w:t>
      </w:r>
      <w:r w:rsidR="008D156B" w:rsidRPr="00205C1F">
        <w:t xml:space="preserve">§ 23 sa </w:t>
      </w:r>
      <w:r w:rsidRPr="00205C1F">
        <w:t xml:space="preserve">za odsek 5 vkladá nový odsek 6, ktorý znie: </w:t>
      </w:r>
      <w:r w:rsidR="008D156B" w:rsidRPr="00205C1F">
        <w:t xml:space="preserve"> </w:t>
      </w:r>
    </w:p>
    <w:p w:rsidR="008D156B" w:rsidRPr="00205C1F" w:rsidRDefault="008D156B">
      <w:pPr>
        <w:spacing w:after="0" w:line="240" w:lineRule="auto"/>
        <w:jc w:val="both"/>
        <w:rPr>
          <w:rFonts w:ascii="Times New Roman" w:hAnsi="Times New Roman"/>
          <w:sz w:val="24"/>
          <w:szCs w:val="24"/>
        </w:rPr>
      </w:pPr>
      <w:r w:rsidRPr="00205C1F">
        <w:rPr>
          <w:rFonts w:ascii="Times New Roman" w:hAnsi="Times New Roman"/>
          <w:sz w:val="24"/>
          <w:szCs w:val="24"/>
        </w:rPr>
        <w:t>„(</w:t>
      </w:r>
      <w:r w:rsidR="00EE18F1" w:rsidRPr="00205C1F">
        <w:rPr>
          <w:rFonts w:ascii="Times New Roman" w:hAnsi="Times New Roman"/>
          <w:sz w:val="24"/>
          <w:szCs w:val="24"/>
        </w:rPr>
        <w:t>6</w:t>
      </w:r>
      <w:r w:rsidRPr="00205C1F">
        <w:rPr>
          <w:rFonts w:ascii="Times New Roman" w:hAnsi="Times New Roman"/>
          <w:sz w:val="24"/>
          <w:szCs w:val="24"/>
        </w:rPr>
        <w:t>) Prevádzkovateľ solária nemôže poskytovať služby zamerané na opaľovanie pokožky umelým zdrojom ultrafialového žiarenia osobám mladším ako 18 rokov.“.</w:t>
      </w:r>
    </w:p>
    <w:p w:rsidR="00EE18F1" w:rsidRPr="00205C1F" w:rsidRDefault="00EE18F1">
      <w:pPr>
        <w:spacing w:after="0" w:line="240" w:lineRule="auto"/>
        <w:jc w:val="both"/>
        <w:rPr>
          <w:rFonts w:ascii="Times New Roman" w:hAnsi="Times New Roman"/>
          <w:sz w:val="24"/>
          <w:szCs w:val="24"/>
        </w:rPr>
      </w:pPr>
    </w:p>
    <w:p w:rsidR="00EE18F1" w:rsidRPr="00205C1F" w:rsidRDefault="00EE18F1">
      <w:pPr>
        <w:spacing w:after="0" w:line="240" w:lineRule="auto"/>
        <w:jc w:val="both"/>
        <w:rPr>
          <w:rFonts w:ascii="Times New Roman" w:hAnsi="Times New Roman"/>
          <w:sz w:val="24"/>
          <w:szCs w:val="24"/>
        </w:rPr>
      </w:pPr>
      <w:r w:rsidRPr="00205C1F">
        <w:rPr>
          <w:rFonts w:ascii="Times New Roman" w:hAnsi="Times New Roman"/>
          <w:sz w:val="24"/>
          <w:szCs w:val="24"/>
        </w:rPr>
        <w:t>Doterajší odsek 6 sa označuje ako odsek 7</w:t>
      </w:r>
      <w:r w:rsidR="00676FEB" w:rsidRPr="00205C1F">
        <w:rPr>
          <w:rFonts w:ascii="Times New Roman" w:hAnsi="Times New Roman"/>
          <w:sz w:val="24"/>
          <w:szCs w:val="24"/>
        </w:rPr>
        <w:t>.</w:t>
      </w:r>
    </w:p>
    <w:p w:rsidR="008D156B" w:rsidRPr="00205C1F" w:rsidRDefault="008D156B">
      <w:pPr>
        <w:spacing w:after="0" w:line="240" w:lineRule="auto"/>
        <w:jc w:val="both"/>
        <w:rPr>
          <w:rFonts w:ascii="Times New Roman" w:hAnsi="Times New Roman"/>
          <w:sz w:val="24"/>
          <w:szCs w:val="24"/>
        </w:rPr>
      </w:pPr>
    </w:p>
    <w:p w:rsidR="008D156B" w:rsidRPr="00205C1F" w:rsidRDefault="008D156B">
      <w:pPr>
        <w:pStyle w:val="ListParagraph1"/>
        <w:numPr>
          <w:ilvl w:val="0"/>
          <w:numId w:val="2"/>
        </w:numPr>
        <w:jc w:val="both"/>
      </w:pPr>
      <w:r w:rsidRPr="00205C1F">
        <w:t>V § 24 sa odsek 5 dopĺňa písmenami g) a h), ktoré znejú:</w:t>
      </w:r>
    </w:p>
    <w:p w:rsidR="008D156B" w:rsidRPr="00205C1F" w:rsidRDefault="008D156B">
      <w:pPr>
        <w:spacing w:after="0" w:line="240" w:lineRule="auto"/>
        <w:jc w:val="both"/>
        <w:rPr>
          <w:rFonts w:ascii="Times New Roman" w:hAnsi="Times New Roman"/>
          <w:sz w:val="24"/>
          <w:szCs w:val="24"/>
        </w:rPr>
      </w:pPr>
    </w:p>
    <w:p w:rsidR="008D156B" w:rsidRPr="00205C1F" w:rsidRDefault="008D156B">
      <w:pPr>
        <w:spacing w:after="0" w:line="240" w:lineRule="auto"/>
        <w:jc w:val="both"/>
        <w:rPr>
          <w:rFonts w:ascii="Times New Roman" w:hAnsi="Times New Roman"/>
          <w:sz w:val="24"/>
          <w:szCs w:val="24"/>
        </w:rPr>
      </w:pPr>
      <w:bookmarkStart w:id="32" w:name="_Hlk107393551"/>
      <w:r w:rsidRPr="00205C1F">
        <w:rPr>
          <w:rFonts w:ascii="Times New Roman" w:hAnsi="Times New Roman"/>
          <w:sz w:val="24"/>
          <w:szCs w:val="24"/>
        </w:rPr>
        <w:t>„</w:t>
      </w:r>
      <w:bookmarkStart w:id="33" w:name="_Hlk120278454"/>
      <w:r w:rsidRPr="00205C1F">
        <w:rPr>
          <w:rFonts w:ascii="Times New Roman" w:hAnsi="Times New Roman"/>
          <w:sz w:val="24"/>
          <w:szCs w:val="24"/>
        </w:rPr>
        <w:t xml:space="preserve">g) </w:t>
      </w:r>
      <w:r w:rsidR="00B12F48" w:rsidRPr="00205C1F">
        <w:rPr>
          <w:rFonts w:ascii="Times New Roman" w:hAnsi="Times New Roman"/>
          <w:sz w:val="24"/>
          <w:szCs w:val="24"/>
        </w:rPr>
        <w:t xml:space="preserve">počas pobytu v zariadení pre deti a mládež </w:t>
      </w:r>
      <w:r w:rsidRPr="00205C1F">
        <w:rPr>
          <w:rFonts w:ascii="Times New Roman" w:hAnsi="Times New Roman"/>
          <w:sz w:val="24"/>
          <w:szCs w:val="24"/>
        </w:rPr>
        <w:t>viesť na účel urýchleného prijatia opatrení  na predchádzanie šírenia prenosných ochorení príslušným regionálnym úradom verejného zdravotníctva pri zavlečení prenosného ochorenia do kolektívu zoznam osobných údajov detí v rozsahu: meno, priezvisko, dátum narodenia,</w:t>
      </w:r>
      <w:r w:rsidR="00847455" w:rsidRPr="00205C1F">
        <w:rPr>
          <w:rFonts w:ascii="Times New Roman" w:hAnsi="Times New Roman"/>
          <w:sz w:val="24"/>
          <w:szCs w:val="24"/>
        </w:rPr>
        <w:t xml:space="preserve"> </w:t>
      </w:r>
      <w:r w:rsidR="00E86F88" w:rsidRPr="00205C1F">
        <w:rPr>
          <w:rFonts w:ascii="Times New Roman" w:hAnsi="Times New Roman"/>
          <w:sz w:val="24"/>
          <w:szCs w:val="24"/>
        </w:rPr>
        <w:t>adresa bydliska a kontakt na účely komunikácie</w:t>
      </w:r>
      <w:r w:rsidRPr="00205C1F">
        <w:rPr>
          <w:rFonts w:ascii="Times New Roman" w:hAnsi="Times New Roman"/>
          <w:sz w:val="24"/>
          <w:szCs w:val="24"/>
        </w:rPr>
        <w:t xml:space="preserve">, názov, adresa a telefonický kontakt na poskytovateľa zdravotnej starostlivosti, ktorý poskytuje zdravotnú starostlivosť v špecializačnom odbore pediatria a s ktorým má </w:t>
      </w:r>
      <w:r w:rsidR="00E86F88" w:rsidRPr="00205C1F">
        <w:rPr>
          <w:rFonts w:ascii="Times New Roman" w:hAnsi="Times New Roman"/>
          <w:sz w:val="24"/>
          <w:szCs w:val="24"/>
        </w:rPr>
        <w:t xml:space="preserve">zákonný zástupca </w:t>
      </w:r>
      <w:r w:rsidRPr="00205C1F">
        <w:rPr>
          <w:rFonts w:ascii="Times New Roman" w:hAnsi="Times New Roman"/>
          <w:sz w:val="24"/>
          <w:szCs w:val="24"/>
        </w:rPr>
        <w:t>dieťa</w:t>
      </w:r>
      <w:r w:rsidR="00E86F88" w:rsidRPr="00205C1F">
        <w:rPr>
          <w:rFonts w:ascii="Times New Roman" w:hAnsi="Times New Roman"/>
          <w:sz w:val="24"/>
          <w:szCs w:val="24"/>
        </w:rPr>
        <w:t>ťa</w:t>
      </w:r>
      <w:r w:rsidRPr="00205C1F">
        <w:rPr>
          <w:rFonts w:ascii="Times New Roman" w:hAnsi="Times New Roman"/>
          <w:sz w:val="24"/>
          <w:szCs w:val="24"/>
        </w:rPr>
        <w:t xml:space="preserve"> uzatvorenú dohodu o poskytovaní zdravotnej starostlivosti</w:t>
      </w:r>
      <w:r w:rsidR="00847455" w:rsidRPr="00205C1F">
        <w:rPr>
          <w:rFonts w:ascii="Times New Roman" w:hAnsi="Times New Roman"/>
          <w:sz w:val="24"/>
          <w:szCs w:val="24"/>
        </w:rPr>
        <w:t>,</w:t>
      </w:r>
      <w:r w:rsidRPr="00205C1F">
        <w:rPr>
          <w:rFonts w:ascii="Times New Roman" w:hAnsi="Times New Roman"/>
          <w:sz w:val="24"/>
          <w:szCs w:val="24"/>
        </w:rPr>
        <w:t xml:space="preserve"> obchodné meno zdravotnej poisťovne dieťaťa a zoznam osobných údajov zákonného zástupcu dieťaťa v rozsahu meno, priezvisko,</w:t>
      </w:r>
      <w:r w:rsidR="002F29ED" w:rsidRPr="00205C1F">
        <w:rPr>
          <w:rFonts w:ascii="Times New Roman" w:hAnsi="Times New Roman"/>
          <w:sz w:val="24"/>
          <w:szCs w:val="24"/>
        </w:rPr>
        <w:t xml:space="preserve"> </w:t>
      </w:r>
      <w:r w:rsidR="00127C0C" w:rsidRPr="00205C1F">
        <w:rPr>
          <w:rFonts w:ascii="Times New Roman" w:hAnsi="Times New Roman"/>
          <w:sz w:val="24"/>
          <w:szCs w:val="24"/>
        </w:rPr>
        <w:t>adresa bydliska a kontakt na účely komunikácie</w:t>
      </w:r>
      <w:r w:rsidR="002F29ED" w:rsidRPr="00205C1F">
        <w:rPr>
          <w:rFonts w:ascii="Times New Roman" w:hAnsi="Times New Roman"/>
          <w:sz w:val="24"/>
          <w:szCs w:val="24"/>
        </w:rPr>
        <w:t xml:space="preserve">; </w:t>
      </w:r>
      <w:r w:rsidRPr="00205C1F">
        <w:rPr>
          <w:rFonts w:ascii="Times New Roman" w:hAnsi="Times New Roman"/>
          <w:sz w:val="24"/>
          <w:szCs w:val="24"/>
        </w:rPr>
        <w:t> </w:t>
      </w:r>
      <w:r w:rsidR="002F29ED" w:rsidRPr="00205C1F">
        <w:rPr>
          <w:rFonts w:ascii="Times New Roman" w:hAnsi="Times New Roman"/>
          <w:sz w:val="24"/>
          <w:szCs w:val="24"/>
        </w:rPr>
        <w:t xml:space="preserve">údaje musí prevádzkovateľ zariadenia pre deti a mládež zničiť bezodkladne po skončení pobytu dieťaťa v zariadení pre deti a mládež, </w:t>
      </w:r>
    </w:p>
    <w:bookmarkEnd w:id="32"/>
    <w:p w:rsidR="008D156B" w:rsidRPr="00205C1F" w:rsidRDefault="008D156B">
      <w:pPr>
        <w:spacing w:after="0" w:line="240" w:lineRule="auto"/>
        <w:jc w:val="both"/>
        <w:rPr>
          <w:rFonts w:ascii="Times New Roman" w:hAnsi="Times New Roman"/>
          <w:sz w:val="24"/>
          <w:szCs w:val="24"/>
        </w:rPr>
      </w:pPr>
    </w:p>
    <w:p w:rsidR="008D156B" w:rsidRPr="00205C1F" w:rsidRDefault="008D156B">
      <w:pPr>
        <w:pStyle w:val="Zkladntext"/>
      </w:pPr>
      <w:r w:rsidRPr="00205C1F">
        <w:t>h) predložiť bezodkladne na vyzvanie príslušného regionálneho úradu verejného zdravotníctva zoznam osobných údajov podľa písmena g) na prijatie protiepidemických opatrení na predchádzanie šíreniu prenosných ochorení</w:t>
      </w:r>
      <w:bookmarkEnd w:id="33"/>
      <w:r w:rsidRPr="00205C1F">
        <w:t>.“.</w:t>
      </w:r>
    </w:p>
    <w:p w:rsidR="008D156B" w:rsidRPr="00205C1F" w:rsidRDefault="008D156B">
      <w:pPr>
        <w:spacing w:after="0" w:line="240" w:lineRule="auto"/>
        <w:ind w:left="360"/>
        <w:jc w:val="both"/>
        <w:rPr>
          <w:rFonts w:ascii="Times New Roman" w:hAnsi="Times New Roman"/>
          <w:strike/>
          <w:sz w:val="24"/>
          <w:szCs w:val="24"/>
        </w:rPr>
      </w:pPr>
    </w:p>
    <w:p w:rsidR="008D156B" w:rsidRPr="00205C1F" w:rsidRDefault="008D156B">
      <w:pPr>
        <w:pStyle w:val="Normlnywebov"/>
        <w:numPr>
          <w:ilvl w:val="0"/>
          <w:numId w:val="2"/>
        </w:numPr>
        <w:spacing w:before="0" w:beforeAutospacing="0" w:after="0" w:afterAutospacing="0"/>
        <w:jc w:val="both"/>
      </w:pPr>
      <w:r w:rsidRPr="00205C1F">
        <w:t>V § 25 ods. 2 písmeno a) znie:</w:t>
      </w:r>
    </w:p>
    <w:p w:rsidR="008D156B" w:rsidRPr="00205C1F" w:rsidRDefault="008D156B">
      <w:pPr>
        <w:pStyle w:val="Normlnywebov"/>
        <w:spacing w:before="0" w:beforeAutospacing="0" w:after="0" w:afterAutospacing="0"/>
        <w:jc w:val="both"/>
      </w:pPr>
      <w:r w:rsidRPr="00205C1F">
        <w:t xml:space="preserve">„a) oznámiť príslušnému orgánu verejného zdravotníctva najmenej sedem dní pred začiatkom konania zotavovacieho podujatia údaje podľa všeobecne záväzného právneho predpisu vydaného podľa § 62 písm. k),“. </w:t>
      </w:r>
    </w:p>
    <w:p w:rsidR="008D156B" w:rsidRPr="00205C1F" w:rsidRDefault="008D156B">
      <w:pPr>
        <w:pStyle w:val="Normlnywebov"/>
        <w:spacing w:before="0" w:beforeAutospacing="0" w:after="0" w:afterAutospacing="0"/>
        <w:jc w:val="both"/>
      </w:pPr>
    </w:p>
    <w:p w:rsidR="008D156B" w:rsidRPr="00205C1F" w:rsidRDefault="008D156B">
      <w:pPr>
        <w:pStyle w:val="Normlnywebov"/>
        <w:numPr>
          <w:ilvl w:val="0"/>
          <w:numId w:val="2"/>
        </w:numPr>
        <w:spacing w:before="144" w:beforeAutospacing="0" w:after="144" w:afterAutospacing="0"/>
        <w:jc w:val="both"/>
      </w:pPr>
      <w:r w:rsidRPr="00205C1F">
        <w:rPr>
          <w:rStyle w:val="PremennHTML"/>
          <w:b w:val="0"/>
        </w:rPr>
        <w:t>V § 27 ods. 1 sa na konci bodka nahrádza bodkočiarkou a pripájajú sa tieto slová: „</w:t>
      </w:r>
      <w:r w:rsidRPr="00205C1F">
        <w:t xml:space="preserve">to neplatí, ak preukáže, že nebola splnená povinnosť podľa </w:t>
      </w:r>
      <w:r w:rsidR="00310749" w:rsidRPr="00205C1F">
        <w:t>odseku</w:t>
      </w:r>
      <w:r w:rsidRPr="00205C1F">
        <w:t xml:space="preserve"> 3.“.</w:t>
      </w:r>
    </w:p>
    <w:p w:rsidR="008D156B" w:rsidRPr="00205C1F" w:rsidRDefault="008D156B">
      <w:pPr>
        <w:pStyle w:val="Normlnywebov"/>
        <w:numPr>
          <w:ilvl w:val="0"/>
          <w:numId w:val="2"/>
        </w:numPr>
        <w:spacing w:before="144" w:beforeAutospacing="0" w:after="144" w:afterAutospacing="0"/>
      </w:pPr>
      <w:r w:rsidRPr="00205C1F">
        <w:t>V § 27 odsek 3 znie:</w:t>
      </w:r>
    </w:p>
    <w:p w:rsidR="008D156B" w:rsidRPr="00205C1F" w:rsidRDefault="008D156B">
      <w:pPr>
        <w:pStyle w:val="Normlnywebov"/>
        <w:jc w:val="both"/>
      </w:pPr>
      <w:r w:rsidRPr="00205C1F">
        <w:rPr>
          <w:rStyle w:val="PremennHTML"/>
          <w:b w:val="0"/>
        </w:rPr>
        <w:t>„(3</w:t>
      </w:r>
      <w:bookmarkStart w:id="34" w:name="_Hlk120278840"/>
      <w:r w:rsidRPr="00205C1F">
        <w:rPr>
          <w:rStyle w:val="PremennHTML"/>
          <w:b w:val="0"/>
        </w:rPr>
        <w:t>)</w:t>
      </w:r>
      <w:r w:rsidRPr="00205C1F">
        <w:t xml:space="preserve"> Fyzická osoba, fyzická osoba - podnikateľ a právnická osoba, ktorá umiestňuje budovu na bývanie alebo budovu, ktorá vyžaduje podľa </w:t>
      </w:r>
      <w:r w:rsidR="00E558CD" w:rsidRPr="00205C1F">
        <w:t xml:space="preserve">všeobecne záväzného právneho predpisu </w:t>
      </w:r>
      <w:r w:rsidRPr="00205C1F">
        <w:t xml:space="preserve">vydaného podľa § 62 písm. m) tiché prostredie, mení účel využívania existujúcej budovy na takýto účel alebo zabezpečuje podstatnú rekonštrukciu takejto budovy v území, v ktorom sú prekračované prípustné hodnoty určujúcich veličín hluku vo vonkajšom prostredí, je povinná zabezpečiť ochranu </w:t>
      </w:r>
      <w:r w:rsidR="00E558CD" w:rsidRPr="00205C1F">
        <w:t xml:space="preserve"> </w:t>
      </w:r>
      <w:r w:rsidRPr="00205C1F">
        <w:t xml:space="preserve">vnútorného prostredia </w:t>
      </w:r>
      <w:r w:rsidR="00E558CD" w:rsidRPr="00205C1F">
        <w:t xml:space="preserve">budovy </w:t>
      </w:r>
      <w:r w:rsidRPr="00205C1F">
        <w:t>pred hlukom z vonkajšieho prostredia v súlade s požiadavkami vyplývajúcimi z</w:t>
      </w:r>
      <w:r w:rsidR="00E558CD" w:rsidRPr="00205C1F">
        <w:t xml:space="preserve"> všeobecne záväzného právneho predpisu </w:t>
      </w:r>
      <w:r w:rsidRPr="00205C1F">
        <w:t>vydaného podľa § 62 písm. m) pri súčasnom splnení podmienok vyplývajúcich z § 20.“.</w:t>
      </w:r>
      <w:bookmarkEnd w:id="34"/>
    </w:p>
    <w:p w:rsidR="0062381C" w:rsidRPr="00205C1F" w:rsidRDefault="0062381C" w:rsidP="00BB5197">
      <w:pPr>
        <w:numPr>
          <w:ilvl w:val="0"/>
          <w:numId w:val="2"/>
        </w:numPr>
        <w:spacing w:after="0" w:line="240" w:lineRule="auto"/>
        <w:rPr>
          <w:rFonts w:ascii="Times New Roman" w:hAnsi="Times New Roman"/>
          <w:bCs/>
          <w:sz w:val="24"/>
          <w:szCs w:val="24"/>
        </w:rPr>
      </w:pPr>
      <w:r w:rsidRPr="00205C1F">
        <w:rPr>
          <w:rFonts w:ascii="Times New Roman" w:hAnsi="Times New Roman"/>
          <w:bCs/>
          <w:sz w:val="24"/>
          <w:szCs w:val="24"/>
        </w:rPr>
        <w:t>V § 30 ods. 1 písm. e) sa za slová „písmena b)“ vkladajú slová „</w:t>
      </w:r>
      <w:bookmarkStart w:id="35" w:name="_Hlk120278900"/>
      <w:r w:rsidRPr="00205C1F">
        <w:rPr>
          <w:rFonts w:ascii="Times New Roman" w:hAnsi="Times New Roman"/>
          <w:bCs/>
          <w:sz w:val="24"/>
          <w:szCs w:val="24"/>
        </w:rPr>
        <w:t>a kópiu záznamu o posúdení rizika podľa písm</w:t>
      </w:r>
      <w:r w:rsidR="00E558CD" w:rsidRPr="00205C1F">
        <w:rPr>
          <w:rFonts w:ascii="Times New Roman" w:hAnsi="Times New Roman"/>
          <w:bCs/>
          <w:sz w:val="24"/>
          <w:szCs w:val="24"/>
        </w:rPr>
        <w:t>ena</w:t>
      </w:r>
      <w:r w:rsidRPr="00205C1F">
        <w:rPr>
          <w:rFonts w:ascii="Times New Roman" w:hAnsi="Times New Roman"/>
          <w:bCs/>
          <w:sz w:val="24"/>
          <w:szCs w:val="24"/>
        </w:rPr>
        <w:t xml:space="preserve"> d) druhého bodu</w:t>
      </w:r>
      <w:bookmarkEnd w:id="35"/>
      <w:r w:rsidRPr="00205C1F">
        <w:rPr>
          <w:rFonts w:ascii="Times New Roman" w:hAnsi="Times New Roman"/>
          <w:bCs/>
          <w:sz w:val="24"/>
          <w:szCs w:val="24"/>
        </w:rPr>
        <w:t>“.</w:t>
      </w:r>
    </w:p>
    <w:p w:rsidR="0062381C" w:rsidRPr="00205C1F" w:rsidRDefault="0062381C" w:rsidP="0062381C">
      <w:pPr>
        <w:spacing w:after="0" w:line="240" w:lineRule="auto"/>
        <w:rPr>
          <w:rFonts w:ascii="Times New Roman" w:hAnsi="Times New Roman"/>
          <w:bCs/>
          <w:sz w:val="24"/>
          <w:szCs w:val="24"/>
        </w:rPr>
      </w:pPr>
    </w:p>
    <w:p w:rsidR="000D13FF" w:rsidRPr="00205C1F" w:rsidRDefault="000D13FF" w:rsidP="00BB5197">
      <w:pPr>
        <w:numPr>
          <w:ilvl w:val="0"/>
          <w:numId w:val="2"/>
        </w:numPr>
        <w:spacing w:after="0" w:line="240" w:lineRule="auto"/>
        <w:rPr>
          <w:rFonts w:ascii="Times New Roman" w:hAnsi="Times New Roman"/>
          <w:bCs/>
          <w:sz w:val="24"/>
          <w:szCs w:val="24"/>
        </w:rPr>
      </w:pPr>
      <w:r w:rsidRPr="00205C1F">
        <w:rPr>
          <w:rFonts w:ascii="Times New Roman" w:hAnsi="Times New Roman"/>
          <w:bCs/>
          <w:sz w:val="24"/>
          <w:szCs w:val="24"/>
        </w:rPr>
        <w:t>V § 30 ods. 1 písm. f) sa za slová „zamestnancov“ vkladajú slová „</w:t>
      </w:r>
      <w:bookmarkStart w:id="36" w:name="_Hlk120278916"/>
      <w:r w:rsidRPr="00205C1F">
        <w:rPr>
          <w:rFonts w:ascii="Times New Roman" w:hAnsi="Times New Roman"/>
          <w:bCs/>
          <w:sz w:val="24"/>
          <w:szCs w:val="24"/>
        </w:rPr>
        <w:t>a iné fyzické osoby, ktoré sa uchádzajú o zamestnanie</w:t>
      </w:r>
      <w:bookmarkEnd w:id="36"/>
      <w:r w:rsidRPr="00205C1F">
        <w:rPr>
          <w:rFonts w:ascii="Times New Roman" w:hAnsi="Times New Roman"/>
          <w:bCs/>
          <w:sz w:val="24"/>
          <w:szCs w:val="24"/>
        </w:rPr>
        <w:t>“.</w:t>
      </w:r>
    </w:p>
    <w:p w:rsidR="0062381C" w:rsidRPr="00205C1F" w:rsidRDefault="0062381C" w:rsidP="0062381C">
      <w:pPr>
        <w:spacing w:after="0" w:line="240" w:lineRule="auto"/>
      </w:pPr>
    </w:p>
    <w:p w:rsidR="000D13FF" w:rsidRPr="00205C1F" w:rsidRDefault="000D13FF" w:rsidP="00BB5197">
      <w:pPr>
        <w:numPr>
          <w:ilvl w:val="0"/>
          <w:numId w:val="2"/>
        </w:numPr>
        <w:spacing w:after="0" w:line="240" w:lineRule="auto"/>
        <w:rPr>
          <w:rFonts w:ascii="Times New Roman" w:hAnsi="Times New Roman"/>
          <w:bCs/>
          <w:sz w:val="24"/>
          <w:szCs w:val="24"/>
        </w:rPr>
      </w:pPr>
      <w:r w:rsidRPr="00205C1F">
        <w:rPr>
          <w:rFonts w:ascii="Times New Roman" w:hAnsi="Times New Roman"/>
          <w:bCs/>
          <w:sz w:val="24"/>
          <w:szCs w:val="24"/>
        </w:rPr>
        <w:t>V § 30 ods. 1 písm. g) sa na konci čiarka nahrádza bodkočiarkou a pripájajú sa tieto slová: „</w:t>
      </w:r>
      <w:bookmarkStart w:id="37" w:name="_Hlk120278942"/>
      <w:r w:rsidRPr="00205C1F">
        <w:rPr>
          <w:rFonts w:ascii="Times New Roman" w:hAnsi="Times New Roman"/>
          <w:bCs/>
          <w:sz w:val="24"/>
          <w:szCs w:val="24"/>
        </w:rPr>
        <w:t>uvedené sa primerane vzťahuje aj na iné fyzické osoby, ktoré sa uchádzajú o zamestnanie</w:t>
      </w:r>
      <w:bookmarkEnd w:id="37"/>
      <w:r w:rsidRPr="00205C1F">
        <w:rPr>
          <w:rFonts w:ascii="Times New Roman" w:hAnsi="Times New Roman"/>
          <w:bCs/>
          <w:sz w:val="24"/>
          <w:szCs w:val="24"/>
        </w:rPr>
        <w:t xml:space="preserve">,“. </w:t>
      </w:r>
    </w:p>
    <w:p w:rsidR="000D13FF" w:rsidRPr="00205C1F" w:rsidRDefault="000D13FF" w:rsidP="0062381C">
      <w:pPr>
        <w:spacing w:after="0" w:line="240" w:lineRule="auto"/>
      </w:pPr>
    </w:p>
    <w:p w:rsidR="008D156B" w:rsidRPr="00205C1F" w:rsidRDefault="008D156B" w:rsidP="00205C1F">
      <w:pPr>
        <w:pStyle w:val="ListParagraph1"/>
        <w:numPr>
          <w:ilvl w:val="0"/>
          <w:numId w:val="2"/>
        </w:numPr>
        <w:jc w:val="both"/>
      </w:pPr>
      <w:r w:rsidRPr="00205C1F">
        <w:rPr>
          <w:bCs/>
        </w:rPr>
        <w:lastRenderedPageBreak/>
        <w:t xml:space="preserve">V </w:t>
      </w:r>
      <w:r w:rsidRPr="00205C1F">
        <w:t xml:space="preserve"> § 30 ods. 1 písmeno h) znie:</w:t>
      </w:r>
    </w:p>
    <w:p w:rsidR="008D156B" w:rsidRPr="00205C1F" w:rsidRDefault="008D156B">
      <w:pPr>
        <w:spacing w:after="0" w:line="240" w:lineRule="auto"/>
        <w:ind w:left="426"/>
        <w:jc w:val="both"/>
        <w:rPr>
          <w:rFonts w:ascii="Times New Roman" w:hAnsi="Times New Roman"/>
          <w:sz w:val="24"/>
          <w:szCs w:val="24"/>
        </w:rPr>
      </w:pPr>
      <w:r w:rsidRPr="00205C1F">
        <w:rPr>
          <w:rFonts w:ascii="Times New Roman" w:hAnsi="Times New Roman"/>
          <w:sz w:val="24"/>
          <w:szCs w:val="24"/>
        </w:rPr>
        <w:t>„</w:t>
      </w:r>
      <w:bookmarkStart w:id="38" w:name="_Hlk120278960"/>
      <w:r w:rsidRPr="00205C1F">
        <w:rPr>
          <w:rFonts w:ascii="Times New Roman" w:hAnsi="Times New Roman"/>
          <w:sz w:val="24"/>
          <w:szCs w:val="24"/>
        </w:rPr>
        <w:t>h) uchovávať lekárske posudky o zdravotnej spôsobilosti na prácu podľa § 30f ods. 1, ak v písmene n) nie je ustanovené inak</w:t>
      </w:r>
      <w:r w:rsidR="000E313E" w:rsidRPr="00205C1F">
        <w:rPr>
          <w:rFonts w:ascii="Times New Roman" w:hAnsi="Times New Roman"/>
          <w:sz w:val="24"/>
          <w:szCs w:val="24"/>
        </w:rPr>
        <w:t>,</w:t>
      </w:r>
    </w:p>
    <w:p w:rsidR="008D156B" w:rsidRPr="00205C1F" w:rsidRDefault="008D156B" w:rsidP="003C2C7A">
      <w:pPr>
        <w:pStyle w:val="ListParagraph1"/>
        <w:numPr>
          <w:ilvl w:val="0"/>
          <w:numId w:val="29"/>
        </w:numPr>
        <w:ind w:left="851"/>
        <w:jc w:val="both"/>
      </w:pPr>
      <w:r w:rsidRPr="00205C1F">
        <w:t xml:space="preserve">  10 rokov od skončenia práce zamestnanca,</w:t>
      </w:r>
      <w:r w:rsidR="003C2C7A" w:rsidRPr="00205C1F">
        <w:t xml:space="preserve"> ak v druhom bode alebo treťom bode nie je uvedené inak,</w:t>
      </w:r>
    </w:p>
    <w:p w:rsidR="008D156B" w:rsidRPr="00205C1F" w:rsidRDefault="008D156B">
      <w:pPr>
        <w:pStyle w:val="ListParagraph1"/>
        <w:numPr>
          <w:ilvl w:val="0"/>
          <w:numId w:val="29"/>
        </w:numPr>
        <w:ind w:left="851"/>
        <w:jc w:val="both"/>
      </w:pPr>
      <w:r w:rsidRPr="00205C1F">
        <w:t xml:space="preserve">  20 rokov od skončenia práce zamestnanca, ktorý vykonával prácu zaradenú do tretej kategórie alebo štvrtej kategórie, </w:t>
      </w:r>
    </w:p>
    <w:p w:rsidR="008D156B" w:rsidRPr="00205C1F" w:rsidRDefault="008D156B">
      <w:pPr>
        <w:pStyle w:val="ListParagraph1"/>
        <w:numPr>
          <w:ilvl w:val="0"/>
          <w:numId w:val="29"/>
        </w:numPr>
        <w:ind w:left="851"/>
        <w:jc w:val="both"/>
      </w:pPr>
      <w:r w:rsidRPr="00205C1F">
        <w:t xml:space="preserve">  40 rokov od skončenia práce zamestnanca podľa osobitného predpisu,</w:t>
      </w:r>
      <w:r w:rsidRPr="00205C1F">
        <w:rPr>
          <w:vertAlign w:val="superscript"/>
        </w:rPr>
        <w:t>34aa</w:t>
      </w:r>
      <w:r w:rsidRPr="00205C1F">
        <w:t>)“.</w:t>
      </w:r>
    </w:p>
    <w:bookmarkEnd w:id="38"/>
    <w:p w:rsidR="008D156B" w:rsidRPr="00205C1F" w:rsidRDefault="008D156B">
      <w:pPr>
        <w:spacing w:after="0" w:line="240" w:lineRule="auto"/>
        <w:ind w:left="426"/>
        <w:rPr>
          <w:rFonts w:ascii="Times New Roman" w:hAnsi="Times New Roman"/>
          <w:sz w:val="24"/>
          <w:szCs w:val="24"/>
        </w:rPr>
      </w:pPr>
    </w:p>
    <w:p w:rsidR="008D156B" w:rsidRPr="00205C1F" w:rsidRDefault="008D156B">
      <w:pPr>
        <w:spacing w:after="0" w:line="240" w:lineRule="auto"/>
        <w:ind w:left="426"/>
        <w:jc w:val="both"/>
        <w:rPr>
          <w:rFonts w:ascii="Times New Roman" w:hAnsi="Times New Roman"/>
          <w:sz w:val="24"/>
          <w:szCs w:val="24"/>
        </w:rPr>
      </w:pPr>
      <w:r w:rsidRPr="00205C1F">
        <w:rPr>
          <w:rFonts w:ascii="Times New Roman" w:hAnsi="Times New Roman"/>
          <w:sz w:val="24"/>
          <w:szCs w:val="24"/>
        </w:rPr>
        <w:t>Poznámka pod čiarou k odkazu 34aa znie:</w:t>
      </w:r>
    </w:p>
    <w:p w:rsidR="008D156B" w:rsidRPr="00205C1F" w:rsidRDefault="008D156B">
      <w:pPr>
        <w:spacing w:after="0" w:line="240" w:lineRule="auto"/>
        <w:ind w:left="426"/>
        <w:jc w:val="both"/>
        <w:rPr>
          <w:rFonts w:ascii="Times New Roman" w:hAnsi="Times New Roman"/>
          <w:sz w:val="24"/>
          <w:szCs w:val="16"/>
          <w:shd w:val="clear" w:color="auto" w:fill="FFFFFF"/>
        </w:rPr>
      </w:pPr>
      <w:r w:rsidRPr="00205C1F">
        <w:rPr>
          <w:rFonts w:ascii="Times New Roman" w:hAnsi="Times New Roman"/>
          <w:sz w:val="24"/>
          <w:szCs w:val="24"/>
        </w:rPr>
        <w:t>„</w:t>
      </w:r>
      <w:r w:rsidRPr="00205C1F">
        <w:rPr>
          <w:rFonts w:ascii="Times New Roman" w:hAnsi="Times New Roman"/>
          <w:sz w:val="24"/>
          <w:szCs w:val="24"/>
          <w:vertAlign w:val="superscript"/>
        </w:rPr>
        <w:t>34aa</w:t>
      </w:r>
      <w:r w:rsidRPr="00205C1F">
        <w:rPr>
          <w:rFonts w:ascii="Times New Roman" w:hAnsi="Times New Roman"/>
          <w:sz w:val="24"/>
          <w:szCs w:val="24"/>
        </w:rPr>
        <w:t xml:space="preserve">) § 13 ods. 5 nariadenia vlády Slovenskej republiky č. 356/2006 Z. z. </w:t>
      </w:r>
      <w:r w:rsidRPr="00205C1F">
        <w:rPr>
          <w:rFonts w:ascii="Times New Roman" w:hAnsi="Times New Roman"/>
          <w:sz w:val="24"/>
          <w:szCs w:val="16"/>
          <w:shd w:val="clear" w:color="auto" w:fill="FFFFFF"/>
        </w:rPr>
        <w:t>o ochrane zdravia zamestnancov pred rizikami súvisiacimi s expozíciou karcinogénnym a mutagénnym faktorom pri práci.</w:t>
      </w:r>
    </w:p>
    <w:p w:rsidR="008D156B" w:rsidRPr="00205C1F" w:rsidRDefault="008D156B">
      <w:pPr>
        <w:spacing w:after="0" w:line="240" w:lineRule="auto"/>
        <w:ind w:left="426"/>
        <w:jc w:val="both"/>
        <w:rPr>
          <w:rFonts w:ascii="Times New Roman" w:hAnsi="Times New Roman"/>
          <w:sz w:val="24"/>
          <w:szCs w:val="24"/>
        </w:rPr>
      </w:pPr>
      <w:r w:rsidRPr="00205C1F">
        <w:rPr>
          <w:rFonts w:ascii="Times New Roman" w:hAnsi="Times New Roman"/>
          <w:sz w:val="24"/>
          <w:szCs w:val="24"/>
        </w:rPr>
        <w:t xml:space="preserve">§ 15 ods. 6 nariadenia vlády Slovenskej republiky č. 83/2013 Z. z. </w:t>
      </w:r>
      <w:r w:rsidRPr="00205C1F">
        <w:rPr>
          <w:rFonts w:ascii="Times New Roman" w:hAnsi="Times New Roman"/>
          <w:sz w:val="24"/>
          <w:szCs w:val="15"/>
          <w:shd w:val="clear" w:color="auto" w:fill="FFFFFF"/>
        </w:rPr>
        <w:t>o ochrane zdravia zamestnancov pred rizikami súvisiacimi s expozíciou biologickým faktorom pri práci.“.</w:t>
      </w:r>
    </w:p>
    <w:p w:rsidR="008D156B" w:rsidRPr="00205C1F" w:rsidRDefault="008D156B">
      <w:pPr>
        <w:spacing w:after="0" w:line="240" w:lineRule="auto"/>
        <w:jc w:val="both"/>
        <w:rPr>
          <w:rFonts w:ascii="Times New Roman" w:hAnsi="Times New Roman"/>
          <w:sz w:val="24"/>
          <w:szCs w:val="24"/>
        </w:rPr>
      </w:pPr>
    </w:p>
    <w:p w:rsidR="00680B24" w:rsidRPr="00205C1F" w:rsidRDefault="00680B24">
      <w:pPr>
        <w:spacing w:after="0" w:line="240" w:lineRule="auto"/>
        <w:jc w:val="both"/>
        <w:rPr>
          <w:rFonts w:ascii="Times New Roman" w:hAnsi="Times New Roman"/>
          <w:sz w:val="24"/>
          <w:szCs w:val="24"/>
        </w:rPr>
      </w:pPr>
      <w:bookmarkStart w:id="39" w:name="_Hlk117631287"/>
    </w:p>
    <w:bookmarkEnd w:id="39"/>
    <w:p w:rsidR="008D156B" w:rsidRPr="00205C1F" w:rsidRDefault="00BE627F" w:rsidP="00205C1F">
      <w:pPr>
        <w:pStyle w:val="ListParagraph1"/>
        <w:numPr>
          <w:ilvl w:val="0"/>
          <w:numId w:val="2"/>
        </w:numPr>
        <w:jc w:val="both"/>
        <w:rPr>
          <w:lang w:eastAsia="sk-SK"/>
        </w:rPr>
      </w:pPr>
      <w:r w:rsidRPr="00205C1F">
        <w:rPr>
          <w:shd w:val="clear" w:color="auto" w:fill="FFFFFF"/>
        </w:rPr>
        <w:t>V § 30 ods. 1 písm</w:t>
      </w:r>
      <w:r w:rsidR="007868C6">
        <w:rPr>
          <w:shd w:val="clear" w:color="auto" w:fill="FFFFFF"/>
        </w:rPr>
        <w:t>eno</w:t>
      </w:r>
      <w:r w:rsidRPr="00205C1F">
        <w:rPr>
          <w:shd w:val="clear" w:color="auto" w:fill="FFFFFF"/>
        </w:rPr>
        <w:t xml:space="preserve"> j) znie:</w:t>
      </w:r>
    </w:p>
    <w:p w:rsidR="00BE627F" w:rsidRPr="00205C1F" w:rsidRDefault="00BE627F" w:rsidP="00BE627F">
      <w:pPr>
        <w:pStyle w:val="ListParagraph1"/>
        <w:ind w:left="567"/>
        <w:jc w:val="both"/>
        <w:rPr>
          <w:lang w:eastAsia="sk-SK"/>
        </w:rPr>
      </w:pPr>
      <w:r w:rsidRPr="00205C1F">
        <w:rPr>
          <w:shd w:val="clear" w:color="auto" w:fill="FFFFFF"/>
        </w:rPr>
        <w:t>„j</w:t>
      </w:r>
      <w:bookmarkStart w:id="40" w:name="_Hlk120278993"/>
      <w:r w:rsidRPr="00205C1F">
        <w:rPr>
          <w:shd w:val="clear" w:color="auto" w:fill="FFFFFF"/>
        </w:rPr>
        <w:t xml:space="preserve">) </w:t>
      </w:r>
      <w:r w:rsidRPr="00205C1F">
        <w:t xml:space="preserve">viesť a uchovávať evidenciu zamestnancov, ktorí vykonávajú prácu zaradenú do druhej kategórie, tretej kategórie alebo štvrtej kategórie podľa </w:t>
      </w:r>
      <w:hyperlink r:id="rId12" w:anchor="paragraf-31" w:tooltip="Odkaz na predpis alebo ustanovenie" w:history="1">
        <w:r w:rsidRPr="00205C1F">
          <w:rPr>
            <w:rStyle w:val="Hypertextovprepojenie"/>
            <w:color w:val="auto"/>
            <w:u w:val="none"/>
          </w:rPr>
          <w:t>§ 31</w:t>
        </w:r>
      </w:hyperlink>
      <w:r w:rsidRPr="00205C1F">
        <w:t xml:space="preserve"> pri expozícii faktorom práce a pracovného prostredia, ktorými sú:</w:t>
      </w:r>
    </w:p>
    <w:p w:rsidR="008D156B" w:rsidRPr="00205C1F" w:rsidRDefault="008D156B" w:rsidP="00BE627F">
      <w:pPr>
        <w:pStyle w:val="ListParagraph1"/>
        <w:ind w:left="567"/>
        <w:jc w:val="both"/>
        <w:rPr>
          <w:lang w:eastAsia="sk-SK"/>
        </w:rPr>
      </w:pPr>
      <w:r w:rsidRPr="00205C1F">
        <w:rPr>
          <w:lang w:eastAsia="sk-SK"/>
        </w:rPr>
        <w:t>1. hluk,</w:t>
      </w:r>
    </w:p>
    <w:p w:rsidR="008D156B" w:rsidRPr="00205C1F" w:rsidRDefault="008D156B">
      <w:pPr>
        <w:spacing w:after="0" w:line="240" w:lineRule="auto"/>
        <w:ind w:left="567"/>
        <w:rPr>
          <w:rFonts w:ascii="Times New Roman" w:hAnsi="Times New Roman"/>
          <w:sz w:val="24"/>
          <w:szCs w:val="24"/>
          <w:lang w:eastAsia="sk-SK"/>
        </w:rPr>
      </w:pPr>
      <w:r w:rsidRPr="00205C1F">
        <w:rPr>
          <w:rFonts w:ascii="Times New Roman" w:hAnsi="Times New Roman"/>
          <w:sz w:val="24"/>
          <w:szCs w:val="24"/>
          <w:lang w:eastAsia="sk-SK"/>
        </w:rPr>
        <w:t>2. vibrácie,</w:t>
      </w:r>
    </w:p>
    <w:p w:rsidR="008D156B" w:rsidRPr="00205C1F" w:rsidRDefault="008D156B">
      <w:pPr>
        <w:spacing w:after="0" w:line="240" w:lineRule="auto"/>
        <w:ind w:left="567"/>
        <w:rPr>
          <w:rFonts w:ascii="Times New Roman" w:hAnsi="Times New Roman"/>
          <w:sz w:val="24"/>
          <w:szCs w:val="24"/>
          <w:lang w:eastAsia="sk-SK"/>
        </w:rPr>
      </w:pPr>
      <w:r w:rsidRPr="00205C1F">
        <w:rPr>
          <w:rFonts w:ascii="Times New Roman" w:hAnsi="Times New Roman"/>
          <w:sz w:val="24"/>
          <w:szCs w:val="24"/>
          <w:lang w:eastAsia="sk-SK"/>
        </w:rPr>
        <w:t>3. ionizujúce žiarenie,</w:t>
      </w:r>
      <w:r w:rsidR="00BF790E" w:rsidRPr="00205C1F">
        <w:rPr>
          <w:rFonts w:ascii="Times New Roman" w:hAnsi="Times New Roman"/>
          <w:sz w:val="24"/>
          <w:szCs w:val="24"/>
          <w:vertAlign w:val="superscript"/>
          <w:lang w:eastAsia="sk-SK"/>
        </w:rPr>
        <w:t>34a</w:t>
      </w:r>
      <w:r w:rsidR="00151357" w:rsidRPr="00205C1F">
        <w:rPr>
          <w:rFonts w:ascii="Times New Roman" w:hAnsi="Times New Roman"/>
          <w:sz w:val="24"/>
          <w:szCs w:val="24"/>
          <w:vertAlign w:val="superscript"/>
          <w:lang w:eastAsia="sk-SK"/>
        </w:rPr>
        <w:t>b</w:t>
      </w:r>
      <w:r w:rsidR="00BF790E" w:rsidRPr="00205C1F">
        <w:rPr>
          <w:rFonts w:ascii="Times New Roman" w:hAnsi="Times New Roman"/>
          <w:sz w:val="24"/>
          <w:szCs w:val="24"/>
          <w:lang w:eastAsia="sk-SK"/>
        </w:rPr>
        <w:t>)</w:t>
      </w:r>
    </w:p>
    <w:p w:rsidR="008D156B" w:rsidRPr="00205C1F" w:rsidRDefault="008D156B">
      <w:pPr>
        <w:spacing w:after="0" w:line="240" w:lineRule="auto"/>
        <w:ind w:left="567"/>
        <w:rPr>
          <w:rFonts w:ascii="Times New Roman" w:hAnsi="Times New Roman"/>
          <w:sz w:val="24"/>
          <w:szCs w:val="24"/>
          <w:lang w:eastAsia="sk-SK"/>
        </w:rPr>
      </w:pPr>
      <w:r w:rsidRPr="00205C1F">
        <w:rPr>
          <w:rFonts w:ascii="Times New Roman" w:hAnsi="Times New Roman"/>
          <w:sz w:val="24"/>
          <w:szCs w:val="24"/>
          <w:lang w:eastAsia="sk-SK"/>
        </w:rPr>
        <w:t>4. elektromagnetické pole,</w:t>
      </w:r>
    </w:p>
    <w:p w:rsidR="008D156B" w:rsidRPr="00205C1F" w:rsidRDefault="008D156B">
      <w:pPr>
        <w:spacing w:after="0" w:line="240" w:lineRule="auto"/>
        <w:ind w:left="567"/>
        <w:rPr>
          <w:rFonts w:ascii="Times New Roman" w:hAnsi="Times New Roman"/>
          <w:sz w:val="24"/>
          <w:szCs w:val="24"/>
          <w:lang w:eastAsia="sk-SK"/>
        </w:rPr>
      </w:pPr>
      <w:r w:rsidRPr="00205C1F">
        <w:rPr>
          <w:rFonts w:ascii="Times New Roman" w:hAnsi="Times New Roman"/>
          <w:sz w:val="24"/>
          <w:szCs w:val="24"/>
          <w:lang w:eastAsia="sk-SK"/>
        </w:rPr>
        <w:t>5. ultrafialové žiarenie,</w:t>
      </w:r>
    </w:p>
    <w:p w:rsidR="008D156B" w:rsidRPr="00205C1F" w:rsidRDefault="008D156B">
      <w:pPr>
        <w:spacing w:after="0" w:line="240" w:lineRule="auto"/>
        <w:ind w:left="567"/>
        <w:rPr>
          <w:rFonts w:ascii="Times New Roman" w:hAnsi="Times New Roman"/>
          <w:sz w:val="24"/>
          <w:szCs w:val="24"/>
          <w:lang w:eastAsia="sk-SK"/>
        </w:rPr>
      </w:pPr>
      <w:r w:rsidRPr="00205C1F">
        <w:rPr>
          <w:rFonts w:ascii="Times New Roman" w:hAnsi="Times New Roman"/>
          <w:sz w:val="24"/>
          <w:szCs w:val="24"/>
          <w:lang w:eastAsia="sk-SK"/>
        </w:rPr>
        <w:t>6. infračervené žiarenie,</w:t>
      </w:r>
    </w:p>
    <w:p w:rsidR="008D156B" w:rsidRPr="00205C1F" w:rsidRDefault="008D156B">
      <w:pPr>
        <w:spacing w:after="0" w:line="240" w:lineRule="auto"/>
        <w:ind w:left="567"/>
        <w:rPr>
          <w:rFonts w:ascii="Times New Roman" w:hAnsi="Times New Roman"/>
          <w:sz w:val="24"/>
          <w:szCs w:val="24"/>
          <w:lang w:eastAsia="sk-SK"/>
        </w:rPr>
      </w:pPr>
      <w:r w:rsidRPr="00205C1F">
        <w:rPr>
          <w:rFonts w:ascii="Times New Roman" w:hAnsi="Times New Roman"/>
          <w:sz w:val="24"/>
          <w:szCs w:val="24"/>
          <w:lang w:eastAsia="sk-SK"/>
        </w:rPr>
        <w:t>7. laserové žiarenie,</w:t>
      </w:r>
    </w:p>
    <w:p w:rsidR="008D156B" w:rsidRPr="00205C1F" w:rsidRDefault="008D156B">
      <w:pPr>
        <w:spacing w:after="0" w:line="240" w:lineRule="auto"/>
        <w:ind w:left="567"/>
        <w:rPr>
          <w:rFonts w:ascii="Times New Roman" w:hAnsi="Times New Roman"/>
          <w:sz w:val="24"/>
          <w:szCs w:val="24"/>
          <w:vertAlign w:val="superscript"/>
          <w:lang w:eastAsia="sk-SK"/>
        </w:rPr>
      </w:pPr>
      <w:r w:rsidRPr="00205C1F">
        <w:rPr>
          <w:rFonts w:ascii="Times New Roman" w:hAnsi="Times New Roman"/>
          <w:sz w:val="24"/>
          <w:szCs w:val="24"/>
          <w:lang w:eastAsia="sk-SK"/>
        </w:rPr>
        <w:t>8. intenzívne pulzné svetlo,</w:t>
      </w:r>
    </w:p>
    <w:p w:rsidR="008D156B" w:rsidRPr="00205C1F" w:rsidRDefault="008D156B">
      <w:pPr>
        <w:spacing w:after="0" w:line="240" w:lineRule="auto"/>
        <w:ind w:left="567"/>
        <w:rPr>
          <w:rFonts w:ascii="Times New Roman" w:hAnsi="Times New Roman"/>
          <w:sz w:val="24"/>
          <w:szCs w:val="24"/>
          <w:lang w:eastAsia="sk-SK"/>
        </w:rPr>
      </w:pPr>
      <w:r w:rsidRPr="00205C1F">
        <w:rPr>
          <w:rFonts w:ascii="Times New Roman" w:hAnsi="Times New Roman"/>
          <w:sz w:val="24"/>
          <w:szCs w:val="24"/>
          <w:lang w:eastAsia="sk-SK"/>
        </w:rPr>
        <w:t>9. záťaž teplom,</w:t>
      </w:r>
    </w:p>
    <w:p w:rsidR="008D156B" w:rsidRPr="00205C1F" w:rsidRDefault="008D156B">
      <w:pPr>
        <w:spacing w:after="0" w:line="240" w:lineRule="auto"/>
        <w:ind w:left="567"/>
        <w:rPr>
          <w:rFonts w:ascii="Times New Roman" w:hAnsi="Times New Roman"/>
          <w:sz w:val="24"/>
          <w:szCs w:val="24"/>
          <w:lang w:eastAsia="sk-SK"/>
        </w:rPr>
      </w:pPr>
      <w:r w:rsidRPr="00205C1F">
        <w:rPr>
          <w:rFonts w:ascii="Times New Roman" w:hAnsi="Times New Roman"/>
          <w:sz w:val="24"/>
          <w:szCs w:val="24"/>
          <w:lang w:eastAsia="sk-SK"/>
        </w:rPr>
        <w:t>10. záťaž chladom,</w:t>
      </w:r>
    </w:p>
    <w:p w:rsidR="008D156B" w:rsidRPr="00205C1F" w:rsidRDefault="008D156B">
      <w:pPr>
        <w:spacing w:after="0" w:line="240" w:lineRule="auto"/>
        <w:ind w:left="567"/>
        <w:rPr>
          <w:rFonts w:ascii="Times New Roman" w:hAnsi="Times New Roman"/>
          <w:sz w:val="24"/>
          <w:szCs w:val="24"/>
          <w:lang w:eastAsia="sk-SK"/>
        </w:rPr>
      </w:pPr>
      <w:r w:rsidRPr="00205C1F">
        <w:rPr>
          <w:rFonts w:ascii="Times New Roman" w:hAnsi="Times New Roman"/>
          <w:sz w:val="24"/>
          <w:szCs w:val="24"/>
          <w:lang w:eastAsia="sk-SK"/>
        </w:rPr>
        <w:t>11. chemické faktory,</w:t>
      </w:r>
    </w:p>
    <w:p w:rsidR="008D156B" w:rsidRPr="00205C1F" w:rsidRDefault="008D156B">
      <w:pPr>
        <w:spacing w:after="0" w:line="240" w:lineRule="auto"/>
        <w:ind w:left="567"/>
        <w:rPr>
          <w:rFonts w:ascii="Times New Roman" w:hAnsi="Times New Roman"/>
          <w:sz w:val="24"/>
          <w:szCs w:val="24"/>
          <w:lang w:eastAsia="sk-SK"/>
        </w:rPr>
      </w:pPr>
      <w:r w:rsidRPr="00205C1F">
        <w:rPr>
          <w:rFonts w:ascii="Times New Roman" w:hAnsi="Times New Roman"/>
          <w:sz w:val="24"/>
          <w:szCs w:val="24"/>
          <w:lang w:eastAsia="sk-SK"/>
        </w:rPr>
        <w:t>12. karcinogénne a mutagénne faktory,</w:t>
      </w:r>
    </w:p>
    <w:p w:rsidR="008D156B" w:rsidRPr="00205C1F" w:rsidRDefault="008D156B">
      <w:pPr>
        <w:spacing w:after="0" w:line="240" w:lineRule="auto"/>
        <w:ind w:left="567"/>
        <w:rPr>
          <w:rFonts w:ascii="Times New Roman" w:hAnsi="Times New Roman"/>
          <w:sz w:val="24"/>
          <w:szCs w:val="24"/>
          <w:lang w:eastAsia="sk-SK"/>
        </w:rPr>
      </w:pPr>
      <w:r w:rsidRPr="00205C1F">
        <w:rPr>
          <w:rFonts w:ascii="Times New Roman" w:hAnsi="Times New Roman"/>
          <w:sz w:val="24"/>
          <w:szCs w:val="24"/>
          <w:lang w:eastAsia="sk-SK"/>
        </w:rPr>
        <w:t>13. biologické faktory,</w:t>
      </w:r>
    </w:p>
    <w:p w:rsidR="008D156B" w:rsidRPr="00205C1F" w:rsidRDefault="008D156B">
      <w:pPr>
        <w:spacing w:after="0" w:line="240" w:lineRule="auto"/>
        <w:ind w:left="567"/>
        <w:rPr>
          <w:rFonts w:ascii="Times New Roman" w:hAnsi="Times New Roman"/>
          <w:sz w:val="24"/>
          <w:szCs w:val="24"/>
          <w:lang w:eastAsia="sk-SK"/>
        </w:rPr>
      </w:pPr>
      <w:r w:rsidRPr="00205C1F">
        <w:rPr>
          <w:rFonts w:ascii="Times New Roman" w:hAnsi="Times New Roman"/>
          <w:sz w:val="24"/>
          <w:szCs w:val="24"/>
          <w:lang w:eastAsia="sk-SK"/>
        </w:rPr>
        <w:t>14. fyzická záťaž pri práci,</w:t>
      </w:r>
    </w:p>
    <w:p w:rsidR="008D156B" w:rsidRPr="00205C1F" w:rsidRDefault="008D156B">
      <w:pPr>
        <w:spacing w:after="0" w:line="240" w:lineRule="auto"/>
        <w:ind w:left="567"/>
        <w:rPr>
          <w:rFonts w:ascii="Times New Roman" w:hAnsi="Times New Roman"/>
          <w:sz w:val="24"/>
          <w:szCs w:val="24"/>
          <w:lang w:eastAsia="sk-SK"/>
        </w:rPr>
      </w:pPr>
      <w:r w:rsidRPr="00205C1F">
        <w:rPr>
          <w:rFonts w:ascii="Times New Roman" w:hAnsi="Times New Roman"/>
          <w:sz w:val="24"/>
          <w:szCs w:val="24"/>
          <w:lang w:eastAsia="sk-SK"/>
        </w:rPr>
        <w:t>15. psychická pracovná záťaž,</w:t>
      </w:r>
    </w:p>
    <w:p w:rsidR="008D156B" w:rsidRPr="00205C1F" w:rsidRDefault="008D156B">
      <w:pPr>
        <w:pStyle w:val="ListParagraph1"/>
        <w:ind w:left="284" w:firstLine="283"/>
        <w:rPr>
          <w:lang w:eastAsia="sk-SK"/>
        </w:rPr>
      </w:pPr>
      <w:r w:rsidRPr="00205C1F">
        <w:rPr>
          <w:lang w:eastAsia="sk-SK"/>
        </w:rPr>
        <w:t>16. zvýšený tlak vzduchu,“.</w:t>
      </w:r>
      <w:bookmarkEnd w:id="40"/>
    </w:p>
    <w:p w:rsidR="008D156B" w:rsidRPr="00205C1F" w:rsidRDefault="008D156B">
      <w:pPr>
        <w:pStyle w:val="ListParagraph1"/>
        <w:ind w:left="284"/>
        <w:rPr>
          <w:lang w:eastAsia="sk-SK"/>
        </w:rPr>
      </w:pPr>
    </w:p>
    <w:p w:rsidR="00BF790E" w:rsidRPr="00205C1F" w:rsidRDefault="00BF790E">
      <w:pPr>
        <w:pStyle w:val="ListParagraph1"/>
        <w:ind w:left="284"/>
        <w:rPr>
          <w:lang w:eastAsia="sk-SK"/>
        </w:rPr>
      </w:pPr>
      <w:r w:rsidRPr="00205C1F">
        <w:rPr>
          <w:lang w:eastAsia="sk-SK"/>
        </w:rPr>
        <w:t>Poznámka pod čiarou k odkazu 34a</w:t>
      </w:r>
      <w:r w:rsidR="00151357" w:rsidRPr="00205C1F">
        <w:rPr>
          <w:lang w:eastAsia="sk-SK"/>
        </w:rPr>
        <w:t>b</w:t>
      </w:r>
      <w:r w:rsidRPr="00205C1F">
        <w:rPr>
          <w:lang w:eastAsia="sk-SK"/>
        </w:rPr>
        <w:t xml:space="preserve"> znie:</w:t>
      </w:r>
    </w:p>
    <w:p w:rsidR="00BF790E" w:rsidRPr="00205C1F" w:rsidRDefault="00BF790E">
      <w:pPr>
        <w:pStyle w:val="ListParagraph1"/>
        <w:ind w:left="284"/>
        <w:rPr>
          <w:lang w:eastAsia="sk-SK"/>
        </w:rPr>
      </w:pPr>
      <w:r w:rsidRPr="00205C1F">
        <w:rPr>
          <w:lang w:eastAsia="sk-SK"/>
        </w:rPr>
        <w:t>„</w:t>
      </w:r>
      <w:bookmarkStart w:id="41" w:name="_Hlk120279050"/>
      <w:r w:rsidRPr="00205C1F">
        <w:rPr>
          <w:vertAlign w:val="superscript"/>
          <w:lang w:eastAsia="sk-SK"/>
        </w:rPr>
        <w:t>34a</w:t>
      </w:r>
      <w:r w:rsidR="00151357" w:rsidRPr="00205C1F">
        <w:rPr>
          <w:vertAlign w:val="superscript"/>
          <w:lang w:eastAsia="sk-SK"/>
        </w:rPr>
        <w:t>b</w:t>
      </w:r>
      <w:r w:rsidRPr="00205C1F">
        <w:rPr>
          <w:lang w:eastAsia="sk-SK"/>
        </w:rPr>
        <w:t xml:space="preserve">) </w:t>
      </w:r>
      <w:r w:rsidR="003C2C7A" w:rsidRPr="00205C1F">
        <w:rPr>
          <w:lang w:eastAsia="sk-SK"/>
        </w:rPr>
        <w:t xml:space="preserve">§ 2 ods. 1 písm. m) zákona </w:t>
      </w:r>
      <w:r w:rsidRPr="00205C1F">
        <w:rPr>
          <w:lang w:eastAsia="sk-SK"/>
        </w:rPr>
        <w:t xml:space="preserve"> č. 87/2018 Z. z. o radiačnej ochrane a o zmene a doplnení niektorých zákonov v znení neskorších predpisov</w:t>
      </w:r>
      <w:bookmarkEnd w:id="41"/>
      <w:r w:rsidRPr="00205C1F">
        <w:rPr>
          <w:lang w:eastAsia="sk-SK"/>
        </w:rPr>
        <w:t>.“.</w:t>
      </w:r>
    </w:p>
    <w:p w:rsidR="00BF790E" w:rsidRPr="00205C1F" w:rsidRDefault="00BF790E">
      <w:pPr>
        <w:pStyle w:val="ListParagraph1"/>
        <w:ind w:left="284"/>
        <w:rPr>
          <w:lang w:eastAsia="sk-SK"/>
        </w:rPr>
      </w:pPr>
    </w:p>
    <w:p w:rsidR="008D156B" w:rsidRPr="00205C1F" w:rsidRDefault="008D156B" w:rsidP="00205C1F">
      <w:pPr>
        <w:pStyle w:val="ListParagraph1"/>
        <w:numPr>
          <w:ilvl w:val="0"/>
          <w:numId w:val="2"/>
        </w:numPr>
        <w:jc w:val="both"/>
        <w:rPr>
          <w:lang w:eastAsia="sk-SK"/>
        </w:rPr>
      </w:pPr>
      <w:r w:rsidRPr="00205C1F">
        <w:t>V § 30 ods. 1 písm. m) sa na konci pripájajú tieto slová</w:t>
      </w:r>
      <w:r w:rsidR="00E558CD" w:rsidRPr="00205C1F">
        <w:t>:</w:t>
      </w:r>
      <w:r w:rsidRPr="00205C1F">
        <w:t xml:space="preserve"> „</w:t>
      </w:r>
      <w:r w:rsidRPr="00205C1F">
        <w:rPr>
          <w:lang w:eastAsia="sk-SK"/>
        </w:rPr>
        <w:t>v spolupráci s pracovnou zdravotnou službou,“.</w:t>
      </w:r>
    </w:p>
    <w:p w:rsidR="00C600B0" w:rsidRPr="00205C1F" w:rsidRDefault="00C600B0" w:rsidP="00C600B0">
      <w:pPr>
        <w:pStyle w:val="ListParagraph1"/>
        <w:ind w:left="786"/>
        <w:jc w:val="both"/>
        <w:rPr>
          <w:lang w:eastAsia="sk-SK"/>
        </w:rPr>
      </w:pPr>
    </w:p>
    <w:p w:rsidR="008D156B" w:rsidRPr="00205C1F" w:rsidRDefault="002574F3" w:rsidP="00205C1F">
      <w:pPr>
        <w:pStyle w:val="ListParagraph1"/>
        <w:numPr>
          <w:ilvl w:val="0"/>
          <w:numId w:val="2"/>
        </w:numPr>
        <w:jc w:val="both"/>
        <w:rPr>
          <w:lang w:eastAsia="sk-SK"/>
        </w:rPr>
      </w:pPr>
      <w:r w:rsidRPr="00205C1F">
        <w:rPr>
          <w:lang w:eastAsia="sk-SK"/>
        </w:rPr>
        <w:t xml:space="preserve">V § 30a ods. 3 písm. a) a v ods. 5 písm. a) sa vypúšťajú slová „špecializačnom odbore klinické pracovné lekárstvo a klinická </w:t>
      </w:r>
      <w:proofErr w:type="spellStart"/>
      <w:r w:rsidRPr="00205C1F">
        <w:rPr>
          <w:lang w:eastAsia="sk-SK"/>
        </w:rPr>
        <w:t>toxikológia</w:t>
      </w:r>
      <w:proofErr w:type="spellEnd"/>
      <w:r w:rsidRPr="00205C1F">
        <w:rPr>
          <w:lang w:eastAsia="sk-SK"/>
        </w:rPr>
        <w:t xml:space="preserve">,“. </w:t>
      </w:r>
      <w:r w:rsidR="008D156B" w:rsidRPr="00205C1F">
        <w:rPr>
          <w:lang w:eastAsia="sk-SK"/>
        </w:rPr>
        <w:t>.</w:t>
      </w:r>
    </w:p>
    <w:p w:rsidR="008D156B" w:rsidRPr="00205C1F" w:rsidRDefault="008D156B">
      <w:pPr>
        <w:pStyle w:val="ListParagraph1"/>
        <w:ind w:left="284" w:hanging="284"/>
        <w:rPr>
          <w:lang w:eastAsia="sk-SK"/>
        </w:rPr>
      </w:pPr>
    </w:p>
    <w:p w:rsidR="008D156B" w:rsidRPr="00205C1F" w:rsidRDefault="008D156B" w:rsidP="00205C1F">
      <w:pPr>
        <w:pStyle w:val="ListParagraph1"/>
        <w:numPr>
          <w:ilvl w:val="0"/>
          <w:numId w:val="2"/>
        </w:numPr>
        <w:jc w:val="both"/>
        <w:rPr>
          <w:lang w:eastAsia="sk-SK"/>
        </w:rPr>
      </w:pPr>
      <w:r w:rsidRPr="00205C1F">
        <w:rPr>
          <w:lang w:eastAsia="sk-SK"/>
        </w:rPr>
        <w:t>V § 30a ods. 8 písm. a) a b) sa slov</w:t>
      </w:r>
      <w:r w:rsidR="00E558CD" w:rsidRPr="00205C1F">
        <w:rPr>
          <w:lang w:eastAsia="sk-SK"/>
        </w:rPr>
        <w:t>á</w:t>
      </w:r>
      <w:r w:rsidRPr="00205C1F">
        <w:rPr>
          <w:lang w:eastAsia="sk-SK"/>
        </w:rPr>
        <w:t xml:space="preserve"> „§ 30aa“ nahrádza</w:t>
      </w:r>
      <w:r w:rsidR="003C2C7A" w:rsidRPr="00205C1F">
        <w:rPr>
          <w:lang w:eastAsia="sk-SK"/>
        </w:rPr>
        <w:t>jú</w:t>
      </w:r>
      <w:r w:rsidRPr="00205C1F">
        <w:rPr>
          <w:lang w:eastAsia="sk-SK"/>
        </w:rPr>
        <w:t xml:space="preserve"> slov</w:t>
      </w:r>
      <w:r w:rsidR="00E558CD" w:rsidRPr="00205C1F">
        <w:rPr>
          <w:lang w:eastAsia="sk-SK"/>
        </w:rPr>
        <w:t>a</w:t>
      </w:r>
      <w:r w:rsidRPr="00205C1F">
        <w:rPr>
          <w:lang w:eastAsia="sk-SK"/>
        </w:rPr>
        <w:t>m</w:t>
      </w:r>
      <w:r w:rsidR="00E558CD" w:rsidRPr="00205C1F">
        <w:rPr>
          <w:lang w:eastAsia="sk-SK"/>
        </w:rPr>
        <w:t>i</w:t>
      </w:r>
      <w:r w:rsidRPr="00205C1F">
        <w:rPr>
          <w:lang w:eastAsia="sk-SK"/>
        </w:rPr>
        <w:t xml:space="preserve"> „§ 30ab“. </w:t>
      </w:r>
    </w:p>
    <w:p w:rsidR="008D156B" w:rsidRPr="00205C1F" w:rsidRDefault="008D156B">
      <w:pPr>
        <w:spacing w:after="0" w:line="240" w:lineRule="auto"/>
        <w:jc w:val="both"/>
        <w:rPr>
          <w:rFonts w:ascii="Times New Roman" w:hAnsi="Times New Roman"/>
          <w:i/>
          <w:sz w:val="24"/>
          <w:szCs w:val="24"/>
        </w:rPr>
      </w:pPr>
    </w:p>
    <w:p w:rsidR="008D156B" w:rsidRPr="00205C1F" w:rsidRDefault="008D156B" w:rsidP="00205C1F">
      <w:pPr>
        <w:pStyle w:val="ListParagraph1"/>
        <w:numPr>
          <w:ilvl w:val="0"/>
          <w:numId w:val="2"/>
        </w:numPr>
        <w:jc w:val="both"/>
        <w:rPr>
          <w:lang w:eastAsia="sk-SK"/>
        </w:rPr>
      </w:pPr>
      <w:r w:rsidRPr="00205C1F">
        <w:rPr>
          <w:lang w:eastAsia="sk-SK"/>
        </w:rPr>
        <w:lastRenderedPageBreak/>
        <w:t>V § 30aa ods. 2 písm. d) sa slová „verejného zdravotníka“ nahrádzajú slovami „zodpovedného zástupcu, ktorý je verejným zdravotníkom“.</w:t>
      </w:r>
    </w:p>
    <w:p w:rsidR="008D156B" w:rsidRPr="00205C1F" w:rsidRDefault="008D156B">
      <w:pPr>
        <w:pStyle w:val="ListParagraph1"/>
        <w:ind w:left="360"/>
        <w:rPr>
          <w:lang w:eastAsia="sk-SK"/>
        </w:rPr>
      </w:pPr>
    </w:p>
    <w:p w:rsidR="008D156B" w:rsidRPr="00205C1F" w:rsidRDefault="008D156B" w:rsidP="00205C1F">
      <w:pPr>
        <w:pStyle w:val="ListParagraph1"/>
        <w:numPr>
          <w:ilvl w:val="0"/>
          <w:numId w:val="2"/>
        </w:numPr>
        <w:jc w:val="both"/>
        <w:rPr>
          <w:lang w:eastAsia="sk-SK"/>
        </w:rPr>
      </w:pPr>
      <w:r w:rsidRPr="00205C1F">
        <w:rPr>
          <w:lang w:eastAsia="sk-SK"/>
        </w:rPr>
        <w:t>V § 30ab sa za písm</w:t>
      </w:r>
      <w:r w:rsidR="008C2930" w:rsidRPr="00205C1F">
        <w:rPr>
          <w:lang w:eastAsia="sk-SK"/>
        </w:rPr>
        <w:t>eno</w:t>
      </w:r>
      <w:r w:rsidRPr="00205C1F">
        <w:rPr>
          <w:lang w:eastAsia="sk-SK"/>
        </w:rPr>
        <w:t xml:space="preserve"> a) vkladá nové písmeno b), ktoré znie:</w:t>
      </w:r>
    </w:p>
    <w:p w:rsidR="008D156B" w:rsidRPr="00205C1F" w:rsidRDefault="008D156B">
      <w:pPr>
        <w:pStyle w:val="ListParagraph1"/>
        <w:ind w:left="720"/>
        <w:rPr>
          <w:i/>
          <w:lang w:eastAsia="sk-SK"/>
        </w:rPr>
      </w:pPr>
      <w:r w:rsidRPr="00205C1F">
        <w:rPr>
          <w:lang w:eastAsia="sk-SK"/>
        </w:rPr>
        <w:t xml:space="preserve">„b) vypracováva pre zamestnávateľa návrh na zaradenie prác do tretej kategórie alebo štvrtej kategórie,“. </w:t>
      </w:r>
    </w:p>
    <w:p w:rsidR="008D156B" w:rsidRPr="00205C1F" w:rsidRDefault="008D156B">
      <w:pPr>
        <w:pStyle w:val="ListParagraph1"/>
        <w:tabs>
          <w:tab w:val="left" w:pos="426"/>
        </w:tabs>
        <w:ind w:left="284"/>
        <w:rPr>
          <w:lang w:eastAsia="sk-SK"/>
        </w:rPr>
      </w:pPr>
      <w:r w:rsidRPr="00205C1F">
        <w:rPr>
          <w:lang w:eastAsia="sk-SK"/>
        </w:rPr>
        <w:t>Doterajšie písmená b) až f) sa označujú ako písmená c) až g).</w:t>
      </w:r>
    </w:p>
    <w:p w:rsidR="008D156B" w:rsidRPr="00205C1F" w:rsidRDefault="008D156B">
      <w:pPr>
        <w:spacing w:after="0"/>
        <w:rPr>
          <w:rFonts w:ascii="Times New Roman" w:hAnsi="Times New Roman"/>
          <w:sz w:val="24"/>
          <w:szCs w:val="24"/>
          <w:lang w:eastAsia="sk-SK"/>
        </w:rPr>
      </w:pPr>
    </w:p>
    <w:p w:rsidR="008D156B" w:rsidRPr="00205C1F" w:rsidRDefault="008D156B" w:rsidP="00205C1F">
      <w:pPr>
        <w:pStyle w:val="ListParagraph1"/>
        <w:numPr>
          <w:ilvl w:val="0"/>
          <w:numId w:val="2"/>
        </w:numPr>
        <w:jc w:val="both"/>
        <w:rPr>
          <w:iCs/>
        </w:rPr>
      </w:pPr>
      <w:r w:rsidRPr="00205C1F">
        <w:rPr>
          <w:iCs/>
          <w:lang w:eastAsia="sk-SK"/>
        </w:rPr>
        <w:t xml:space="preserve">V § 30ab písm. g) sa vypúšťajú slová „špecializačnom odbore klinické pracovné lekárstvo a klinická </w:t>
      </w:r>
      <w:proofErr w:type="spellStart"/>
      <w:r w:rsidRPr="00205C1F">
        <w:rPr>
          <w:iCs/>
          <w:lang w:eastAsia="sk-SK"/>
        </w:rPr>
        <w:t>toxikológia</w:t>
      </w:r>
      <w:proofErr w:type="spellEnd"/>
      <w:r w:rsidRPr="00205C1F">
        <w:rPr>
          <w:iCs/>
          <w:lang w:eastAsia="sk-SK"/>
        </w:rPr>
        <w:t>,“.</w:t>
      </w:r>
    </w:p>
    <w:p w:rsidR="008D156B" w:rsidRPr="00205C1F" w:rsidRDefault="008D156B">
      <w:pPr>
        <w:pStyle w:val="ListParagraph1"/>
        <w:ind w:left="360"/>
        <w:rPr>
          <w:iCs/>
        </w:rPr>
      </w:pPr>
      <w:r w:rsidRPr="00205C1F">
        <w:rPr>
          <w:iCs/>
        </w:rPr>
        <w:t xml:space="preserve"> </w:t>
      </w:r>
    </w:p>
    <w:p w:rsidR="008D156B" w:rsidRPr="00205C1F" w:rsidRDefault="008D156B" w:rsidP="00205C1F">
      <w:pPr>
        <w:pStyle w:val="ListParagraph1"/>
        <w:numPr>
          <w:ilvl w:val="0"/>
          <w:numId w:val="2"/>
        </w:numPr>
        <w:jc w:val="both"/>
        <w:rPr>
          <w:lang w:eastAsia="sk-SK"/>
        </w:rPr>
      </w:pPr>
      <w:r w:rsidRPr="00205C1F">
        <w:rPr>
          <w:lang w:eastAsia="sk-SK"/>
        </w:rPr>
        <w:t>§ 30ab sa dopĺňa písmenom h), ktoré znie:</w:t>
      </w:r>
    </w:p>
    <w:p w:rsidR="008D156B" w:rsidRPr="00205C1F" w:rsidRDefault="008D156B">
      <w:pPr>
        <w:spacing w:after="0"/>
        <w:rPr>
          <w:rFonts w:ascii="Times New Roman" w:hAnsi="Times New Roman"/>
          <w:sz w:val="24"/>
          <w:szCs w:val="24"/>
          <w:lang w:eastAsia="sk-SK"/>
        </w:rPr>
      </w:pPr>
    </w:p>
    <w:p w:rsidR="008D156B" w:rsidRPr="00205C1F" w:rsidRDefault="008D156B">
      <w:pPr>
        <w:pStyle w:val="ListParagraph1"/>
        <w:ind w:left="567" w:hanging="283"/>
        <w:jc w:val="both"/>
        <w:rPr>
          <w:lang w:eastAsia="sk-SK"/>
        </w:rPr>
      </w:pPr>
      <w:r w:rsidRPr="00205C1F">
        <w:rPr>
          <w:lang w:eastAsia="sk-SK"/>
        </w:rPr>
        <w:t xml:space="preserve">„h) spolupracuje so zamestnávateľom pri prešetrovaní podozrenia na chorobu z povolania alebo </w:t>
      </w:r>
      <w:r w:rsidR="00E558CD" w:rsidRPr="00205C1F">
        <w:rPr>
          <w:lang w:eastAsia="sk-SK"/>
        </w:rPr>
        <w:t> podozrenia na ohrozenie chorobou z povolania zamestnanca</w:t>
      </w:r>
      <w:r w:rsidRPr="00205C1F">
        <w:rPr>
          <w:lang w:eastAsia="sk-SK"/>
        </w:rPr>
        <w:t>.“.</w:t>
      </w:r>
    </w:p>
    <w:p w:rsidR="008D156B" w:rsidRPr="00205C1F" w:rsidRDefault="008D156B">
      <w:pPr>
        <w:spacing w:after="0" w:line="240" w:lineRule="auto"/>
        <w:jc w:val="both"/>
        <w:rPr>
          <w:rFonts w:ascii="Times New Roman" w:hAnsi="Times New Roman"/>
          <w:i/>
          <w:sz w:val="24"/>
          <w:szCs w:val="24"/>
        </w:rPr>
      </w:pPr>
    </w:p>
    <w:p w:rsidR="008D156B" w:rsidRPr="00205C1F" w:rsidRDefault="008D156B" w:rsidP="00205C1F">
      <w:pPr>
        <w:pStyle w:val="ListParagraph1"/>
        <w:numPr>
          <w:ilvl w:val="0"/>
          <w:numId w:val="2"/>
        </w:numPr>
        <w:jc w:val="both"/>
        <w:rPr>
          <w:lang w:eastAsia="sk-SK"/>
        </w:rPr>
      </w:pPr>
      <w:r w:rsidRPr="00205C1F">
        <w:rPr>
          <w:lang w:eastAsia="sk-SK"/>
        </w:rPr>
        <w:t>V § 30ad písmeno b) znie:</w:t>
      </w:r>
    </w:p>
    <w:p w:rsidR="008D156B" w:rsidRPr="00205C1F" w:rsidRDefault="008D156B">
      <w:pPr>
        <w:spacing w:after="0"/>
        <w:ind w:left="360"/>
        <w:jc w:val="both"/>
        <w:rPr>
          <w:rFonts w:ascii="Times New Roman" w:hAnsi="Times New Roman"/>
          <w:sz w:val="24"/>
          <w:szCs w:val="24"/>
          <w:lang w:eastAsia="sk-SK"/>
        </w:rPr>
      </w:pPr>
      <w:r w:rsidRPr="00205C1F">
        <w:rPr>
          <w:rFonts w:ascii="Times New Roman" w:hAnsi="Times New Roman"/>
          <w:sz w:val="24"/>
          <w:szCs w:val="24"/>
          <w:lang w:eastAsia="sk-SK"/>
        </w:rPr>
        <w:t>„b) vypracováva pre zamestnávateľa návrh na zaradenie prác do tretej kategórie alebo štvrtej kategórie, alebo návrh na zmenu alebo vyradenie prác z tretej kategórie alebo štvrtej kategórie,“.</w:t>
      </w:r>
    </w:p>
    <w:p w:rsidR="008D156B" w:rsidRPr="00205C1F" w:rsidRDefault="008D156B">
      <w:pPr>
        <w:spacing w:after="0"/>
        <w:jc w:val="both"/>
        <w:rPr>
          <w:rFonts w:ascii="Times New Roman" w:hAnsi="Times New Roman"/>
          <w:sz w:val="24"/>
          <w:szCs w:val="24"/>
          <w:lang w:eastAsia="sk-SK"/>
        </w:rPr>
      </w:pPr>
    </w:p>
    <w:p w:rsidR="008D156B" w:rsidRPr="00205C1F" w:rsidRDefault="008D156B" w:rsidP="00205C1F">
      <w:pPr>
        <w:pStyle w:val="ListParagraph1"/>
        <w:numPr>
          <w:ilvl w:val="0"/>
          <w:numId w:val="2"/>
        </w:numPr>
        <w:jc w:val="both"/>
        <w:rPr>
          <w:lang w:eastAsia="sk-SK"/>
        </w:rPr>
      </w:pPr>
      <w:r w:rsidRPr="00205C1F">
        <w:rPr>
          <w:lang w:eastAsia="sk-SK"/>
        </w:rPr>
        <w:t>§ 30ad sa dopĺňa písmenom h), ktoré znie:</w:t>
      </w:r>
    </w:p>
    <w:p w:rsidR="008D156B" w:rsidRPr="00205C1F" w:rsidRDefault="008D156B">
      <w:pPr>
        <w:pStyle w:val="ListParagraph1"/>
        <w:ind w:left="567" w:hanging="283"/>
        <w:jc w:val="both"/>
        <w:rPr>
          <w:lang w:eastAsia="sk-SK"/>
        </w:rPr>
      </w:pPr>
      <w:r w:rsidRPr="00205C1F">
        <w:rPr>
          <w:lang w:eastAsia="sk-SK"/>
        </w:rPr>
        <w:t xml:space="preserve">„h) spolupracuje so zamestnávateľom pri prešetrovaní podozrenia na chorobu z povolania alebo </w:t>
      </w:r>
      <w:r w:rsidR="003C2C7A" w:rsidRPr="00205C1F">
        <w:rPr>
          <w:lang w:eastAsia="sk-SK"/>
        </w:rPr>
        <w:t>podozrenia na ohrozenie chorobou z povolania zamestnanca</w:t>
      </w:r>
      <w:r w:rsidRPr="00205C1F">
        <w:rPr>
          <w:lang w:eastAsia="sk-SK"/>
        </w:rPr>
        <w:t>.“.</w:t>
      </w:r>
    </w:p>
    <w:p w:rsidR="008D156B" w:rsidRPr="00205C1F" w:rsidRDefault="008D156B">
      <w:pPr>
        <w:pStyle w:val="ListParagraph1"/>
        <w:ind w:left="284"/>
        <w:jc w:val="both"/>
        <w:rPr>
          <w:lang w:eastAsia="sk-SK"/>
        </w:rPr>
      </w:pPr>
    </w:p>
    <w:p w:rsidR="00293D4E" w:rsidRPr="00205C1F" w:rsidRDefault="00293D4E" w:rsidP="00205C1F">
      <w:pPr>
        <w:pStyle w:val="ListParagraph1"/>
        <w:numPr>
          <w:ilvl w:val="0"/>
          <w:numId w:val="2"/>
        </w:numPr>
        <w:jc w:val="both"/>
        <w:rPr>
          <w:lang w:eastAsia="sk-SK"/>
        </w:rPr>
      </w:pPr>
      <w:r w:rsidRPr="00205C1F">
        <w:rPr>
          <w:lang w:eastAsia="sk-SK"/>
        </w:rPr>
        <w:t>V § 30b ods</w:t>
      </w:r>
      <w:r w:rsidR="0045422E" w:rsidRPr="00205C1F">
        <w:rPr>
          <w:lang w:eastAsia="sk-SK"/>
        </w:rPr>
        <w:t>.</w:t>
      </w:r>
      <w:r w:rsidRPr="00205C1F">
        <w:rPr>
          <w:lang w:eastAsia="sk-SK"/>
        </w:rPr>
        <w:t xml:space="preserve"> 2 sa vypúšťa písmeno c).</w:t>
      </w:r>
    </w:p>
    <w:p w:rsidR="00293D4E" w:rsidRPr="00205C1F" w:rsidRDefault="00293D4E">
      <w:pPr>
        <w:pStyle w:val="ListParagraph1"/>
        <w:ind w:left="284"/>
        <w:jc w:val="both"/>
        <w:rPr>
          <w:lang w:eastAsia="sk-SK"/>
        </w:rPr>
      </w:pPr>
      <w:r w:rsidRPr="00205C1F">
        <w:rPr>
          <w:lang w:eastAsia="sk-SK"/>
        </w:rPr>
        <w:t>Doterajšie písmeno d) sa označuje ako písmeno c).</w:t>
      </w:r>
    </w:p>
    <w:p w:rsidR="00293D4E" w:rsidRPr="00205C1F" w:rsidRDefault="00293D4E">
      <w:pPr>
        <w:pStyle w:val="ListParagraph1"/>
        <w:ind w:left="284"/>
        <w:jc w:val="both"/>
        <w:rPr>
          <w:lang w:eastAsia="sk-SK"/>
        </w:rPr>
      </w:pPr>
    </w:p>
    <w:p w:rsidR="008D156B" w:rsidRPr="00205C1F" w:rsidRDefault="008D156B" w:rsidP="00205C1F">
      <w:pPr>
        <w:pStyle w:val="ListParagraph1"/>
        <w:numPr>
          <w:ilvl w:val="0"/>
          <w:numId w:val="2"/>
        </w:numPr>
        <w:tabs>
          <w:tab w:val="left" w:pos="426"/>
        </w:tabs>
        <w:jc w:val="both"/>
        <w:rPr>
          <w:lang w:eastAsia="sk-SK"/>
        </w:rPr>
      </w:pPr>
      <w:r w:rsidRPr="00205C1F">
        <w:rPr>
          <w:lang w:eastAsia="sk-SK"/>
        </w:rPr>
        <w:t>V § 30b odsek 8 znie:</w:t>
      </w:r>
    </w:p>
    <w:p w:rsidR="00474E02" w:rsidRPr="00205C1F" w:rsidRDefault="008D156B" w:rsidP="00474E02">
      <w:pPr>
        <w:keepNext/>
        <w:keepLines/>
        <w:spacing w:before="120" w:after="120" w:line="240" w:lineRule="auto"/>
        <w:ind w:left="357"/>
        <w:jc w:val="both"/>
        <w:rPr>
          <w:rFonts w:ascii="Times New Roman" w:hAnsi="Times New Roman"/>
          <w:sz w:val="24"/>
          <w:szCs w:val="24"/>
        </w:rPr>
      </w:pPr>
      <w:bookmarkStart w:id="42" w:name="_Hlk120279246"/>
      <w:r w:rsidRPr="00205C1F">
        <w:rPr>
          <w:rFonts w:ascii="Times New Roman" w:hAnsi="Times New Roman"/>
          <w:sz w:val="24"/>
          <w:szCs w:val="24"/>
        </w:rPr>
        <w:t xml:space="preserve">„(8) Úrad verejného zdravotníctva oprávnenie na pracovnú zdravotnú službu odoberie, ak </w:t>
      </w:r>
      <w:r w:rsidR="00474E02" w:rsidRPr="00205C1F">
        <w:rPr>
          <w:rFonts w:ascii="Times New Roman" w:hAnsi="Times New Roman"/>
          <w:sz w:val="24"/>
          <w:szCs w:val="24"/>
        </w:rPr>
        <w:t>fyzická osoba – podnikateľ alebo právnická osoba (ďalej len „držiteľ oprávnenia na pracovnú zdravotnú službu“)</w:t>
      </w:r>
    </w:p>
    <w:p w:rsidR="008D156B" w:rsidRPr="00205C1F" w:rsidRDefault="008D156B">
      <w:pPr>
        <w:spacing w:after="0" w:line="240" w:lineRule="auto"/>
        <w:ind w:left="284"/>
        <w:jc w:val="both"/>
        <w:rPr>
          <w:rFonts w:ascii="Times New Roman" w:hAnsi="Times New Roman"/>
          <w:sz w:val="24"/>
          <w:szCs w:val="24"/>
        </w:rPr>
      </w:pPr>
    </w:p>
    <w:p w:rsidR="008D156B" w:rsidRPr="00205C1F" w:rsidRDefault="008D156B">
      <w:pPr>
        <w:numPr>
          <w:ilvl w:val="0"/>
          <w:numId w:val="26"/>
        </w:numPr>
        <w:spacing w:after="0" w:line="240" w:lineRule="auto"/>
        <w:jc w:val="both"/>
        <w:rPr>
          <w:rFonts w:ascii="Times New Roman" w:hAnsi="Times New Roman"/>
          <w:sz w:val="24"/>
          <w:szCs w:val="24"/>
        </w:rPr>
      </w:pPr>
      <w:r w:rsidRPr="00205C1F">
        <w:rPr>
          <w:rFonts w:ascii="Times New Roman" w:hAnsi="Times New Roman"/>
          <w:sz w:val="24"/>
          <w:szCs w:val="24"/>
        </w:rPr>
        <w:t>opakovane neplní povinnosti podľa § 30d,</w:t>
      </w:r>
    </w:p>
    <w:p w:rsidR="008D156B" w:rsidRPr="00205C1F" w:rsidRDefault="008D156B">
      <w:pPr>
        <w:pStyle w:val="ListParagraph1"/>
        <w:numPr>
          <w:ilvl w:val="0"/>
          <w:numId w:val="26"/>
        </w:numPr>
        <w:jc w:val="both"/>
      </w:pPr>
      <w:r w:rsidRPr="00205C1F">
        <w:t>požiada o odobratie oprávnenia na pracovnú zdravotnú službu,</w:t>
      </w:r>
    </w:p>
    <w:p w:rsidR="008D156B" w:rsidRPr="00205C1F" w:rsidRDefault="008039FA">
      <w:pPr>
        <w:pStyle w:val="ListParagraph1"/>
        <w:numPr>
          <w:ilvl w:val="0"/>
          <w:numId w:val="26"/>
        </w:numPr>
        <w:jc w:val="both"/>
      </w:pPr>
      <w:r w:rsidRPr="00205C1F">
        <w:t xml:space="preserve">uvedie v žiadosti o vydanie oprávnenia </w:t>
      </w:r>
      <w:r w:rsidR="00E558CD" w:rsidRPr="00205C1F">
        <w:t xml:space="preserve">na pracovnú zdravotnú službu </w:t>
      </w:r>
      <w:r w:rsidRPr="00205C1F">
        <w:t>nepravdivé údaje, čo sa zistí až dodatočne</w:t>
      </w:r>
      <w:r w:rsidR="008D156B" w:rsidRPr="00205C1F">
        <w:t>.“.</w:t>
      </w:r>
    </w:p>
    <w:bookmarkEnd w:id="42"/>
    <w:p w:rsidR="008D156B" w:rsidRPr="00205C1F" w:rsidRDefault="008D156B">
      <w:pPr>
        <w:spacing w:after="0"/>
        <w:ind w:left="360"/>
        <w:rPr>
          <w:rFonts w:ascii="Times New Roman" w:hAnsi="Times New Roman"/>
          <w:sz w:val="24"/>
          <w:szCs w:val="24"/>
        </w:rPr>
      </w:pPr>
    </w:p>
    <w:p w:rsidR="008D156B" w:rsidRPr="00205C1F" w:rsidRDefault="008D156B" w:rsidP="00205C1F">
      <w:pPr>
        <w:pStyle w:val="ListParagraph1"/>
        <w:numPr>
          <w:ilvl w:val="0"/>
          <w:numId w:val="2"/>
        </w:numPr>
        <w:tabs>
          <w:tab w:val="left" w:pos="426"/>
        </w:tabs>
        <w:jc w:val="both"/>
      </w:pPr>
      <w:r w:rsidRPr="00205C1F">
        <w:t>V § 30b sa vypúšťa odsek 9.</w:t>
      </w:r>
    </w:p>
    <w:p w:rsidR="008D156B" w:rsidRPr="00205C1F" w:rsidRDefault="008D156B">
      <w:pPr>
        <w:spacing w:after="0"/>
        <w:ind w:left="360"/>
        <w:rPr>
          <w:rFonts w:ascii="Times New Roman" w:hAnsi="Times New Roman"/>
          <w:sz w:val="24"/>
          <w:szCs w:val="24"/>
        </w:rPr>
      </w:pPr>
      <w:r w:rsidRPr="00205C1F">
        <w:rPr>
          <w:rFonts w:ascii="Times New Roman" w:hAnsi="Times New Roman"/>
          <w:sz w:val="24"/>
          <w:szCs w:val="24"/>
        </w:rPr>
        <w:t xml:space="preserve">Doterajšie odseky 10 až 16 sa označujú ako odseky 9 až 15. </w:t>
      </w:r>
    </w:p>
    <w:p w:rsidR="008D156B" w:rsidRPr="00205C1F" w:rsidRDefault="008D156B">
      <w:pPr>
        <w:spacing w:after="0"/>
        <w:ind w:left="360"/>
        <w:rPr>
          <w:rFonts w:ascii="Times New Roman" w:hAnsi="Times New Roman"/>
          <w:sz w:val="24"/>
          <w:szCs w:val="24"/>
        </w:rPr>
      </w:pPr>
    </w:p>
    <w:p w:rsidR="008D156B" w:rsidRPr="00205C1F" w:rsidRDefault="008D156B" w:rsidP="00205C1F">
      <w:pPr>
        <w:pStyle w:val="ListParagraph1"/>
        <w:numPr>
          <w:ilvl w:val="0"/>
          <w:numId w:val="2"/>
        </w:numPr>
        <w:tabs>
          <w:tab w:val="left" w:pos="426"/>
        </w:tabs>
        <w:jc w:val="both"/>
      </w:pPr>
      <w:r w:rsidRPr="00205C1F">
        <w:t>V § 30b ods. 9 písm. c) sa slová „odsekov 8 a 9“ nahrádzajú slovami „ odseku 8“, v  ods. 11</w:t>
      </w:r>
      <w:r w:rsidR="00662C6A" w:rsidRPr="00205C1F">
        <w:t xml:space="preserve"> písm. b)</w:t>
      </w:r>
      <w:r w:rsidRPr="00205C1F">
        <w:t xml:space="preserve"> sa slová „odseku 9“ nahrádza</w:t>
      </w:r>
      <w:r w:rsidR="00E558CD" w:rsidRPr="00205C1F">
        <w:t>jú</w:t>
      </w:r>
      <w:r w:rsidRPr="00205C1F">
        <w:t xml:space="preserve"> slovami „odseku 8“ a v ods</w:t>
      </w:r>
      <w:r w:rsidR="008039FA" w:rsidRPr="00205C1F">
        <w:t>eku</w:t>
      </w:r>
      <w:r w:rsidRPr="00205C1F">
        <w:t xml:space="preserve"> 15  slová „14 alebo odseku 15“ nahrádzajú slovami „13 alebo odseku 14“.</w:t>
      </w:r>
    </w:p>
    <w:p w:rsidR="000D63DA" w:rsidRPr="00205C1F" w:rsidRDefault="000D63DA">
      <w:pPr>
        <w:pStyle w:val="ListParagraph1"/>
        <w:tabs>
          <w:tab w:val="left" w:pos="426"/>
        </w:tabs>
        <w:jc w:val="both"/>
      </w:pPr>
    </w:p>
    <w:p w:rsidR="000D63DA" w:rsidRPr="00205C1F" w:rsidRDefault="000D63DA" w:rsidP="00205C1F">
      <w:pPr>
        <w:numPr>
          <w:ilvl w:val="0"/>
          <w:numId w:val="2"/>
        </w:numPr>
        <w:spacing w:after="0" w:line="240" w:lineRule="auto"/>
        <w:jc w:val="both"/>
        <w:rPr>
          <w:rFonts w:ascii="Times New Roman" w:hAnsi="Times New Roman"/>
          <w:sz w:val="24"/>
          <w:szCs w:val="24"/>
        </w:rPr>
      </w:pPr>
      <w:r w:rsidRPr="00205C1F">
        <w:rPr>
          <w:rFonts w:ascii="Times New Roman" w:hAnsi="Times New Roman"/>
          <w:sz w:val="24"/>
          <w:szCs w:val="24"/>
          <w:lang w:eastAsia="sk-SK"/>
        </w:rPr>
        <w:t>V § 30b ods. 12 písm. c) sa vypúšťajú slová „kópiu živnostenského oprávnenia a“.</w:t>
      </w:r>
    </w:p>
    <w:p w:rsidR="008D156B" w:rsidRPr="00205C1F" w:rsidRDefault="008D156B">
      <w:pPr>
        <w:pStyle w:val="ListParagraph1"/>
        <w:tabs>
          <w:tab w:val="left" w:pos="284"/>
          <w:tab w:val="left" w:pos="426"/>
        </w:tabs>
        <w:ind w:left="0"/>
        <w:jc w:val="both"/>
        <w:rPr>
          <w:lang w:eastAsia="sk-SK"/>
        </w:rPr>
      </w:pPr>
    </w:p>
    <w:p w:rsidR="008D156B" w:rsidRPr="00205C1F" w:rsidRDefault="008D156B" w:rsidP="00205C1F">
      <w:pPr>
        <w:pStyle w:val="ListParagraph1"/>
        <w:numPr>
          <w:ilvl w:val="0"/>
          <w:numId w:val="2"/>
        </w:numPr>
        <w:tabs>
          <w:tab w:val="left" w:pos="284"/>
          <w:tab w:val="left" w:pos="426"/>
        </w:tabs>
        <w:jc w:val="both"/>
      </w:pPr>
      <w:r w:rsidRPr="00205C1F">
        <w:t>V § 30b odsek 1</w:t>
      </w:r>
      <w:r w:rsidR="000D63DA" w:rsidRPr="00205C1F">
        <w:t>3</w:t>
      </w:r>
      <w:r w:rsidRPr="00205C1F">
        <w:t xml:space="preserve"> znie:</w:t>
      </w:r>
    </w:p>
    <w:p w:rsidR="008D156B" w:rsidRPr="00205C1F" w:rsidRDefault="008D156B">
      <w:pPr>
        <w:spacing w:after="0" w:line="240" w:lineRule="auto"/>
        <w:ind w:left="426"/>
        <w:jc w:val="both"/>
        <w:rPr>
          <w:rFonts w:ascii="Times New Roman" w:hAnsi="Times New Roman"/>
          <w:sz w:val="24"/>
          <w:szCs w:val="24"/>
        </w:rPr>
      </w:pPr>
      <w:r w:rsidRPr="00205C1F">
        <w:rPr>
          <w:rFonts w:ascii="Times New Roman" w:hAnsi="Times New Roman"/>
          <w:sz w:val="24"/>
          <w:szCs w:val="24"/>
        </w:rPr>
        <w:lastRenderedPageBreak/>
        <w:t>„</w:t>
      </w:r>
      <w:bookmarkStart w:id="43" w:name="_Hlk120279377"/>
      <w:r w:rsidRPr="00205C1F">
        <w:rPr>
          <w:rFonts w:ascii="Times New Roman" w:hAnsi="Times New Roman"/>
          <w:sz w:val="24"/>
          <w:szCs w:val="24"/>
        </w:rPr>
        <w:t>(1</w:t>
      </w:r>
      <w:r w:rsidR="000D63DA" w:rsidRPr="00205C1F">
        <w:rPr>
          <w:rFonts w:ascii="Times New Roman" w:hAnsi="Times New Roman"/>
          <w:sz w:val="24"/>
          <w:szCs w:val="24"/>
        </w:rPr>
        <w:t>3</w:t>
      </w:r>
      <w:r w:rsidRPr="00205C1F">
        <w:rPr>
          <w:rFonts w:ascii="Times New Roman" w:hAnsi="Times New Roman"/>
          <w:sz w:val="24"/>
          <w:szCs w:val="24"/>
        </w:rPr>
        <w:t>) Úrad verejného zdravotníctva v evidencii osôb, ktoré samostatne vykonávajú činnosť pracovnej zdravotnej služby podľa odseku 12, vykoná výmaz</w:t>
      </w:r>
      <w:r w:rsidR="00642015" w:rsidRPr="00205C1F">
        <w:rPr>
          <w:rFonts w:ascii="Times New Roman" w:hAnsi="Times New Roman"/>
          <w:sz w:val="24"/>
          <w:szCs w:val="24"/>
        </w:rPr>
        <w:t xml:space="preserve"> na návrh príslušného orgánu verejného zdravotníctva</w:t>
      </w:r>
      <w:r w:rsidRPr="00205C1F">
        <w:rPr>
          <w:rFonts w:ascii="Times New Roman" w:hAnsi="Times New Roman"/>
          <w:sz w:val="24"/>
          <w:szCs w:val="24"/>
        </w:rPr>
        <w:t xml:space="preserve">, </w:t>
      </w:r>
    </w:p>
    <w:p w:rsidR="008D156B" w:rsidRPr="00205C1F" w:rsidRDefault="008D156B">
      <w:pPr>
        <w:spacing w:after="0" w:line="240" w:lineRule="auto"/>
        <w:ind w:left="426"/>
        <w:jc w:val="both"/>
        <w:rPr>
          <w:rFonts w:ascii="Times New Roman" w:hAnsi="Times New Roman"/>
          <w:sz w:val="24"/>
          <w:szCs w:val="24"/>
        </w:rPr>
      </w:pPr>
      <w:r w:rsidRPr="00205C1F">
        <w:rPr>
          <w:rFonts w:ascii="Times New Roman" w:hAnsi="Times New Roman"/>
          <w:sz w:val="24"/>
          <w:szCs w:val="24"/>
        </w:rPr>
        <w:t>a) ak zistí, že písomné ohlásenie začatia vykonávania činnosti pracovnej zdravotnej služby obsah</w:t>
      </w:r>
      <w:r w:rsidR="008039FA" w:rsidRPr="00205C1F">
        <w:rPr>
          <w:rFonts w:ascii="Times New Roman" w:hAnsi="Times New Roman"/>
          <w:sz w:val="24"/>
          <w:szCs w:val="24"/>
        </w:rPr>
        <w:t>uje</w:t>
      </w:r>
      <w:r w:rsidRPr="00205C1F">
        <w:rPr>
          <w:rFonts w:ascii="Times New Roman" w:hAnsi="Times New Roman"/>
          <w:sz w:val="24"/>
          <w:szCs w:val="24"/>
        </w:rPr>
        <w:t xml:space="preserve"> nepravdivé údaje, alebo</w:t>
      </w:r>
    </w:p>
    <w:p w:rsidR="008D156B" w:rsidRPr="00205C1F" w:rsidRDefault="008D156B">
      <w:pPr>
        <w:spacing w:after="0" w:line="240" w:lineRule="auto"/>
        <w:ind w:left="426"/>
        <w:jc w:val="both"/>
        <w:rPr>
          <w:rFonts w:ascii="Times New Roman" w:hAnsi="Times New Roman"/>
          <w:sz w:val="24"/>
          <w:szCs w:val="24"/>
        </w:rPr>
      </w:pPr>
      <w:r w:rsidRPr="00205C1F">
        <w:rPr>
          <w:rFonts w:ascii="Times New Roman" w:hAnsi="Times New Roman"/>
          <w:sz w:val="24"/>
          <w:szCs w:val="24"/>
        </w:rPr>
        <w:t>b) z dôvodu opakovaného neplnenia povinností podľa § 30c</w:t>
      </w:r>
      <w:r w:rsidR="00642015" w:rsidRPr="00205C1F">
        <w:rPr>
          <w:rFonts w:ascii="Times New Roman" w:hAnsi="Times New Roman"/>
          <w:sz w:val="24"/>
          <w:szCs w:val="24"/>
        </w:rPr>
        <w:t>.</w:t>
      </w:r>
      <w:r w:rsidRPr="00205C1F">
        <w:rPr>
          <w:rFonts w:ascii="Times New Roman" w:hAnsi="Times New Roman"/>
          <w:sz w:val="24"/>
          <w:szCs w:val="24"/>
        </w:rPr>
        <w:t>“.</w:t>
      </w:r>
    </w:p>
    <w:bookmarkEnd w:id="43"/>
    <w:p w:rsidR="0045422E" w:rsidRPr="00205C1F" w:rsidRDefault="0045422E">
      <w:pPr>
        <w:spacing w:after="0" w:line="240" w:lineRule="auto"/>
        <w:jc w:val="both"/>
        <w:rPr>
          <w:rFonts w:ascii="Times New Roman" w:hAnsi="Times New Roman"/>
          <w:sz w:val="24"/>
          <w:szCs w:val="24"/>
        </w:rPr>
      </w:pPr>
    </w:p>
    <w:p w:rsidR="0045422E" w:rsidRPr="00205C1F" w:rsidRDefault="0045422E">
      <w:pPr>
        <w:spacing w:after="0" w:line="240" w:lineRule="auto"/>
        <w:jc w:val="both"/>
        <w:rPr>
          <w:rFonts w:ascii="Times New Roman" w:hAnsi="Times New Roman"/>
          <w:sz w:val="24"/>
          <w:szCs w:val="24"/>
        </w:rPr>
      </w:pPr>
    </w:p>
    <w:p w:rsidR="008D156B" w:rsidRPr="00205C1F" w:rsidRDefault="008D156B" w:rsidP="00205C1F">
      <w:pPr>
        <w:pStyle w:val="ListParagraph1"/>
        <w:numPr>
          <w:ilvl w:val="0"/>
          <w:numId w:val="2"/>
        </w:numPr>
        <w:tabs>
          <w:tab w:val="left" w:pos="426"/>
        </w:tabs>
        <w:jc w:val="both"/>
        <w:rPr>
          <w:lang w:eastAsia="sk-SK"/>
        </w:rPr>
      </w:pPr>
      <w:r w:rsidRPr="00205C1F">
        <w:rPr>
          <w:lang w:eastAsia="sk-SK"/>
        </w:rPr>
        <w:t xml:space="preserve">V § 30c sa </w:t>
      </w:r>
      <w:r w:rsidR="006062F6" w:rsidRPr="00205C1F">
        <w:rPr>
          <w:lang w:eastAsia="sk-SK"/>
        </w:rPr>
        <w:t>vkladá</w:t>
      </w:r>
      <w:r w:rsidRPr="00205C1F">
        <w:rPr>
          <w:lang w:eastAsia="sk-SK"/>
        </w:rPr>
        <w:t xml:space="preserve"> nové písmeno a), ktoré znie:</w:t>
      </w:r>
    </w:p>
    <w:p w:rsidR="008D156B" w:rsidRPr="00205C1F" w:rsidRDefault="008D156B">
      <w:pPr>
        <w:spacing w:after="0"/>
        <w:ind w:left="426"/>
        <w:jc w:val="both"/>
        <w:rPr>
          <w:rFonts w:ascii="Times New Roman" w:hAnsi="Times New Roman"/>
          <w:sz w:val="24"/>
          <w:szCs w:val="24"/>
          <w:lang w:eastAsia="sk-SK"/>
        </w:rPr>
      </w:pPr>
      <w:r w:rsidRPr="00205C1F">
        <w:rPr>
          <w:rFonts w:ascii="Times New Roman" w:hAnsi="Times New Roman"/>
          <w:sz w:val="24"/>
          <w:szCs w:val="24"/>
        </w:rPr>
        <w:t xml:space="preserve">„a) vykonávať činnosť pracovnej zdravotnej služby </w:t>
      </w:r>
      <w:r w:rsidRPr="00205C1F">
        <w:rPr>
          <w:rFonts w:ascii="Times New Roman" w:hAnsi="Times New Roman"/>
          <w:sz w:val="24"/>
          <w:szCs w:val="24"/>
          <w:lang w:eastAsia="sk-SK"/>
        </w:rPr>
        <w:t xml:space="preserve">odborne spôsobilou osobou </w:t>
      </w:r>
      <w:r w:rsidRPr="00205C1F">
        <w:rPr>
          <w:rFonts w:ascii="Times New Roman" w:hAnsi="Times New Roman"/>
          <w:sz w:val="24"/>
          <w:szCs w:val="24"/>
        </w:rPr>
        <w:t xml:space="preserve">podľa § 30aa alebo v súlade s podmienkami, za ktorých vykonávanie činnosti pracovnej zdravotnej služby ohlásil podľa § 30b ods. </w:t>
      </w:r>
      <w:r w:rsidR="00B71FB4" w:rsidRPr="00205C1F">
        <w:rPr>
          <w:rFonts w:ascii="Times New Roman" w:hAnsi="Times New Roman"/>
          <w:sz w:val="24"/>
          <w:szCs w:val="24"/>
        </w:rPr>
        <w:t>12</w:t>
      </w:r>
      <w:r w:rsidRPr="00205C1F">
        <w:rPr>
          <w:rFonts w:ascii="Times New Roman" w:hAnsi="Times New Roman"/>
          <w:sz w:val="24"/>
          <w:szCs w:val="24"/>
          <w:lang w:eastAsia="sk-SK"/>
        </w:rPr>
        <w:t>,“.</w:t>
      </w:r>
    </w:p>
    <w:p w:rsidR="008D156B" w:rsidRPr="00205C1F" w:rsidRDefault="008D156B">
      <w:pPr>
        <w:pStyle w:val="ListParagraph1"/>
        <w:tabs>
          <w:tab w:val="left" w:pos="426"/>
        </w:tabs>
        <w:ind w:left="284"/>
        <w:rPr>
          <w:lang w:eastAsia="sk-SK"/>
        </w:rPr>
      </w:pPr>
      <w:r w:rsidRPr="00205C1F">
        <w:rPr>
          <w:lang w:eastAsia="sk-SK"/>
        </w:rPr>
        <w:t>Doterajšie písmená a) až f) sa označujú ako písmená b) až g).</w:t>
      </w:r>
    </w:p>
    <w:p w:rsidR="008D156B" w:rsidRPr="00205C1F" w:rsidRDefault="008D156B">
      <w:pPr>
        <w:pStyle w:val="ListParagraph1"/>
        <w:tabs>
          <w:tab w:val="left" w:pos="426"/>
        </w:tabs>
        <w:ind w:left="284"/>
        <w:rPr>
          <w:strike/>
          <w:lang w:eastAsia="sk-SK"/>
        </w:rPr>
      </w:pPr>
    </w:p>
    <w:p w:rsidR="008D156B" w:rsidRPr="00205C1F" w:rsidRDefault="008D156B">
      <w:pPr>
        <w:pStyle w:val="ListParagraph1"/>
        <w:tabs>
          <w:tab w:val="left" w:pos="426"/>
        </w:tabs>
        <w:ind w:left="284"/>
        <w:rPr>
          <w:lang w:eastAsia="sk-SK"/>
        </w:rPr>
      </w:pPr>
    </w:p>
    <w:p w:rsidR="008D156B" w:rsidRPr="00205C1F" w:rsidRDefault="008D156B" w:rsidP="00205C1F">
      <w:pPr>
        <w:pStyle w:val="ListParagraph1"/>
        <w:numPr>
          <w:ilvl w:val="0"/>
          <w:numId w:val="2"/>
        </w:numPr>
        <w:tabs>
          <w:tab w:val="left" w:pos="426"/>
        </w:tabs>
        <w:jc w:val="both"/>
        <w:rPr>
          <w:lang w:eastAsia="sk-SK"/>
        </w:rPr>
      </w:pPr>
      <w:r w:rsidRPr="00205C1F">
        <w:rPr>
          <w:lang w:eastAsia="sk-SK"/>
        </w:rPr>
        <w:t xml:space="preserve">V § 30c </w:t>
      </w:r>
      <w:r w:rsidR="00393159" w:rsidRPr="00205C1F">
        <w:rPr>
          <w:lang w:eastAsia="sk-SK"/>
        </w:rPr>
        <w:t xml:space="preserve">sa vypúšťa </w:t>
      </w:r>
      <w:r w:rsidRPr="00205C1F">
        <w:rPr>
          <w:lang w:eastAsia="sk-SK"/>
        </w:rPr>
        <w:t>písmeno f)</w:t>
      </w:r>
      <w:r w:rsidR="00393159" w:rsidRPr="00205C1F">
        <w:rPr>
          <w:lang w:eastAsia="sk-SK"/>
        </w:rPr>
        <w:t xml:space="preserve">. </w:t>
      </w:r>
    </w:p>
    <w:p w:rsidR="00393159" w:rsidRPr="00205C1F" w:rsidRDefault="00393159" w:rsidP="00393159">
      <w:pPr>
        <w:pStyle w:val="ListParagraph1"/>
        <w:tabs>
          <w:tab w:val="left" w:pos="426"/>
        </w:tabs>
        <w:ind w:left="360"/>
        <w:rPr>
          <w:lang w:eastAsia="sk-SK"/>
        </w:rPr>
      </w:pPr>
      <w:r w:rsidRPr="00205C1F">
        <w:rPr>
          <w:lang w:eastAsia="sk-SK"/>
        </w:rPr>
        <w:t>Doterajšie písmeno g) sa označuje ako písmeno f).</w:t>
      </w:r>
    </w:p>
    <w:p w:rsidR="00393159" w:rsidRPr="00205C1F" w:rsidRDefault="00393159" w:rsidP="00393159">
      <w:pPr>
        <w:pStyle w:val="ListParagraph1"/>
        <w:tabs>
          <w:tab w:val="left" w:pos="426"/>
        </w:tabs>
        <w:ind w:left="360"/>
        <w:rPr>
          <w:lang w:eastAsia="sk-SK"/>
        </w:rPr>
      </w:pPr>
    </w:p>
    <w:p w:rsidR="008D156B" w:rsidRPr="00205C1F" w:rsidRDefault="008D156B">
      <w:pPr>
        <w:pStyle w:val="ListParagraph1"/>
        <w:tabs>
          <w:tab w:val="left" w:pos="426"/>
        </w:tabs>
        <w:ind w:left="284"/>
        <w:rPr>
          <w:lang w:eastAsia="sk-SK"/>
        </w:rPr>
      </w:pPr>
    </w:p>
    <w:p w:rsidR="008D156B" w:rsidRPr="00205C1F" w:rsidRDefault="008D156B" w:rsidP="00205C1F">
      <w:pPr>
        <w:pStyle w:val="ListParagraph1"/>
        <w:numPr>
          <w:ilvl w:val="0"/>
          <w:numId w:val="2"/>
        </w:numPr>
        <w:tabs>
          <w:tab w:val="left" w:pos="426"/>
        </w:tabs>
        <w:jc w:val="both"/>
        <w:rPr>
          <w:lang w:eastAsia="sk-SK"/>
        </w:rPr>
      </w:pPr>
      <w:r w:rsidRPr="00205C1F">
        <w:rPr>
          <w:lang w:eastAsia="sk-SK"/>
        </w:rPr>
        <w:t>V § 30d ods. 1 písmeno h) znie:</w:t>
      </w:r>
    </w:p>
    <w:p w:rsidR="008D156B" w:rsidRPr="00205C1F" w:rsidRDefault="008D156B">
      <w:pPr>
        <w:spacing w:after="0" w:line="240" w:lineRule="auto"/>
        <w:ind w:left="426" w:hanging="142"/>
        <w:jc w:val="both"/>
        <w:rPr>
          <w:rFonts w:ascii="Times New Roman" w:hAnsi="Times New Roman"/>
          <w:sz w:val="24"/>
          <w:szCs w:val="24"/>
        </w:rPr>
      </w:pPr>
      <w:r w:rsidRPr="00205C1F">
        <w:rPr>
          <w:rFonts w:ascii="Times New Roman" w:hAnsi="Times New Roman"/>
          <w:sz w:val="24"/>
          <w:szCs w:val="24"/>
        </w:rPr>
        <w:t>„</w:t>
      </w:r>
      <w:r w:rsidR="005252F6" w:rsidRPr="00205C1F">
        <w:rPr>
          <w:rFonts w:ascii="Times New Roman" w:hAnsi="Times New Roman"/>
          <w:sz w:val="24"/>
          <w:szCs w:val="24"/>
        </w:rPr>
        <w:t>h</w:t>
      </w:r>
      <w:r w:rsidRPr="00205C1F">
        <w:rPr>
          <w:rFonts w:ascii="Times New Roman" w:hAnsi="Times New Roman"/>
          <w:sz w:val="24"/>
          <w:szCs w:val="24"/>
        </w:rPr>
        <w:t xml:space="preserve">) </w:t>
      </w:r>
      <w:bookmarkStart w:id="44" w:name="_Hlk120279494"/>
      <w:r w:rsidR="00E375EC" w:rsidRPr="00205C1F">
        <w:rPr>
          <w:rFonts w:ascii="Times New Roman" w:hAnsi="Times New Roman"/>
          <w:sz w:val="24"/>
          <w:szCs w:val="24"/>
        </w:rPr>
        <w:t xml:space="preserve">oznámiť </w:t>
      </w:r>
      <w:r w:rsidRPr="00205C1F">
        <w:rPr>
          <w:rFonts w:ascii="Times New Roman" w:hAnsi="Times New Roman"/>
          <w:sz w:val="24"/>
          <w:szCs w:val="24"/>
        </w:rPr>
        <w:t>bezodkladne úradu verejného zdravotníctva písomne zmenu</w:t>
      </w:r>
      <w:r w:rsidR="00FD51AC" w:rsidRPr="00205C1F">
        <w:rPr>
          <w:rFonts w:ascii="Times New Roman" w:hAnsi="Times New Roman"/>
          <w:sz w:val="24"/>
          <w:szCs w:val="24"/>
        </w:rPr>
        <w:t xml:space="preserve"> osoby vedúceho tímu pracovnej zdravotnej služby</w:t>
      </w:r>
      <w:bookmarkEnd w:id="44"/>
      <w:r w:rsidR="00FD51AC" w:rsidRPr="00205C1F">
        <w:rPr>
          <w:rFonts w:ascii="Times New Roman" w:hAnsi="Times New Roman"/>
          <w:sz w:val="24"/>
          <w:szCs w:val="24"/>
        </w:rPr>
        <w:t>,“.</w:t>
      </w:r>
    </w:p>
    <w:p w:rsidR="00FD51AC" w:rsidRPr="00205C1F" w:rsidRDefault="00FD51AC">
      <w:pPr>
        <w:spacing w:after="0" w:line="240" w:lineRule="auto"/>
        <w:ind w:left="426" w:hanging="142"/>
        <w:jc w:val="both"/>
        <w:rPr>
          <w:rFonts w:ascii="Times New Roman" w:hAnsi="Times New Roman"/>
          <w:sz w:val="24"/>
          <w:szCs w:val="24"/>
        </w:rPr>
      </w:pPr>
    </w:p>
    <w:p w:rsidR="008D156B" w:rsidRPr="00205C1F" w:rsidRDefault="008D156B">
      <w:pPr>
        <w:spacing w:after="0" w:line="240" w:lineRule="auto"/>
        <w:jc w:val="both"/>
        <w:rPr>
          <w:rFonts w:ascii="Times New Roman" w:hAnsi="Times New Roman"/>
          <w:sz w:val="24"/>
          <w:szCs w:val="24"/>
          <w:lang w:eastAsia="sk-SK"/>
        </w:rPr>
      </w:pPr>
    </w:p>
    <w:p w:rsidR="008D156B" w:rsidRPr="00205C1F" w:rsidRDefault="008D156B" w:rsidP="00205C1F">
      <w:pPr>
        <w:pStyle w:val="ListParagraph1"/>
        <w:numPr>
          <w:ilvl w:val="0"/>
          <w:numId w:val="2"/>
        </w:numPr>
        <w:tabs>
          <w:tab w:val="left" w:pos="426"/>
        </w:tabs>
        <w:jc w:val="both"/>
        <w:rPr>
          <w:lang w:eastAsia="sk-SK"/>
        </w:rPr>
      </w:pPr>
      <w:r w:rsidRPr="00205C1F">
        <w:rPr>
          <w:lang w:eastAsia="sk-SK"/>
        </w:rPr>
        <w:t xml:space="preserve">V § 30e ods. 3, 4 a 7 sa </w:t>
      </w:r>
      <w:r w:rsidR="003C2C7A" w:rsidRPr="00205C1F">
        <w:rPr>
          <w:lang w:eastAsia="sk-SK"/>
        </w:rPr>
        <w:t xml:space="preserve">za slovom „lekárstvo“ vypúšťa čiarka a </w:t>
      </w:r>
      <w:r w:rsidRPr="00205C1F">
        <w:rPr>
          <w:lang w:eastAsia="sk-SK"/>
        </w:rPr>
        <w:t xml:space="preserve">slová „špecializačnom odbore klinické pracovné lekárstvo a klinická </w:t>
      </w:r>
      <w:proofErr w:type="spellStart"/>
      <w:r w:rsidRPr="00205C1F">
        <w:rPr>
          <w:lang w:eastAsia="sk-SK"/>
        </w:rPr>
        <w:t>toxikológia</w:t>
      </w:r>
      <w:proofErr w:type="spellEnd"/>
      <w:r w:rsidRPr="00205C1F">
        <w:rPr>
          <w:lang w:eastAsia="sk-SK"/>
        </w:rPr>
        <w:t>“.</w:t>
      </w:r>
    </w:p>
    <w:p w:rsidR="008D156B" w:rsidRPr="00205C1F" w:rsidRDefault="008D156B">
      <w:pPr>
        <w:pStyle w:val="ListParagraph1"/>
        <w:ind w:left="284" w:hanging="284"/>
        <w:rPr>
          <w:lang w:eastAsia="sk-SK"/>
        </w:rPr>
      </w:pPr>
    </w:p>
    <w:p w:rsidR="008D156B" w:rsidRPr="00205C1F" w:rsidRDefault="008D156B">
      <w:pPr>
        <w:pStyle w:val="ListParagraph1"/>
        <w:ind w:left="284" w:hanging="284"/>
        <w:rPr>
          <w:lang w:eastAsia="sk-SK"/>
        </w:rPr>
      </w:pPr>
    </w:p>
    <w:p w:rsidR="008D156B" w:rsidRPr="00205C1F" w:rsidRDefault="008D156B" w:rsidP="00205C1F">
      <w:pPr>
        <w:pStyle w:val="ListParagraph1"/>
        <w:numPr>
          <w:ilvl w:val="0"/>
          <w:numId w:val="2"/>
        </w:numPr>
        <w:tabs>
          <w:tab w:val="left" w:pos="284"/>
          <w:tab w:val="left" w:pos="426"/>
        </w:tabs>
        <w:jc w:val="both"/>
        <w:rPr>
          <w:lang w:eastAsia="sk-SK"/>
        </w:rPr>
      </w:pPr>
      <w:r w:rsidRPr="00205C1F">
        <w:rPr>
          <w:lang w:eastAsia="sk-SK"/>
        </w:rPr>
        <w:t>V § 30g odsek 1 znie:</w:t>
      </w:r>
    </w:p>
    <w:p w:rsidR="008D156B" w:rsidRPr="00205C1F" w:rsidRDefault="008D156B">
      <w:pPr>
        <w:tabs>
          <w:tab w:val="left" w:pos="284"/>
          <w:tab w:val="left" w:pos="426"/>
        </w:tabs>
        <w:spacing w:after="0" w:line="240" w:lineRule="auto"/>
        <w:jc w:val="both"/>
        <w:rPr>
          <w:rFonts w:ascii="Times New Roman" w:hAnsi="Times New Roman"/>
          <w:sz w:val="24"/>
          <w:szCs w:val="24"/>
          <w:lang w:eastAsia="sk-SK"/>
        </w:rPr>
      </w:pPr>
      <w:r w:rsidRPr="00205C1F">
        <w:rPr>
          <w:rFonts w:ascii="Times New Roman" w:hAnsi="Times New Roman"/>
          <w:sz w:val="24"/>
          <w:szCs w:val="24"/>
        </w:rPr>
        <w:t>„(</w:t>
      </w:r>
      <w:bookmarkStart w:id="45" w:name="_Hlk120279538"/>
      <w:r w:rsidRPr="00205C1F">
        <w:rPr>
          <w:rFonts w:ascii="Times New Roman" w:hAnsi="Times New Roman"/>
          <w:sz w:val="24"/>
          <w:szCs w:val="24"/>
        </w:rPr>
        <w:t>1) Ak sa zamestnanec, fyzická osoba – podnikateľ, ktorá nezamestnáva iné fyzické osoby, alebo fyzická osoba, ktorá sa uchádza o zamestnanie, domnieva, že posúdenie jej zdravotnej spôsobilosti na prácu je nesprávne, môže písomne požiadať o preskúmanie lekárskeho posudku o zdravotnej spôsobilosti na prácu do 30 dní od doručenia lekárskeho posudku o zdravotnej spôsobilosti na prácu lekára, ktorý lekársky posudok o zdravotnej spôsobilosti na prácu podľa § 30f vydal; lekár je povinný najneskôr do 30 dní od doručenia žiadosti písomne informovať žiadateľa o spôsobe jej vybavenia.“.</w:t>
      </w:r>
    </w:p>
    <w:bookmarkEnd w:id="45"/>
    <w:p w:rsidR="008D156B" w:rsidRPr="00205C1F" w:rsidRDefault="008D156B">
      <w:pPr>
        <w:spacing w:after="0" w:line="240" w:lineRule="auto"/>
        <w:jc w:val="both"/>
        <w:rPr>
          <w:rFonts w:ascii="Times New Roman" w:hAnsi="Times New Roman"/>
          <w:i/>
          <w:sz w:val="24"/>
          <w:szCs w:val="24"/>
        </w:rPr>
      </w:pPr>
    </w:p>
    <w:p w:rsidR="008D156B" w:rsidRPr="00205C1F" w:rsidRDefault="002574F3" w:rsidP="00205C1F">
      <w:pPr>
        <w:pStyle w:val="ListParagraph1"/>
        <w:numPr>
          <w:ilvl w:val="0"/>
          <w:numId w:val="2"/>
        </w:numPr>
        <w:tabs>
          <w:tab w:val="left" w:pos="284"/>
          <w:tab w:val="left" w:pos="426"/>
        </w:tabs>
        <w:jc w:val="both"/>
        <w:rPr>
          <w:lang w:eastAsia="sk-SK"/>
        </w:rPr>
      </w:pPr>
      <w:r w:rsidRPr="00205C1F">
        <w:rPr>
          <w:lang w:eastAsia="sk-SK"/>
        </w:rPr>
        <w:t xml:space="preserve">V § 30g ods. 2 sa vypúšťajú slová „alebo špecializačnom odbore klinické pracovné lekárstvo a klinická </w:t>
      </w:r>
      <w:proofErr w:type="spellStart"/>
      <w:r w:rsidRPr="00205C1F">
        <w:rPr>
          <w:lang w:eastAsia="sk-SK"/>
        </w:rPr>
        <w:t>toxikológia</w:t>
      </w:r>
      <w:proofErr w:type="spellEnd"/>
      <w:r w:rsidRPr="00205C1F">
        <w:rPr>
          <w:lang w:eastAsia="sk-SK"/>
        </w:rPr>
        <w:t>“.</w:t>
      </w:r>
    </w:p>
    <w:p w:rsidR="008D156B" w:rsidRPr="00205C1F" w:rsidRDefault="008D156B">
      <w:pPr>
        <w:spacing w:after="0" w:line="240" w:lineRule="auto"/>
        <w:rPr>
          <w:rFonts w:ascii="Times New Roman" w:hAnsi="Times New Roman"/>
          <w:b/>
          <w:sz w:val="24"/>
          <w:szCs w:val="24"/>
        </w:rPr>
      </w:pPr>
    </w:p>
    <w:p w:rsidR="008D156B" w:rsidRPr="00205C1F" w:rsidRDefault="008D156B" w:rsidP="00205C1F">
      <w:pPr>
        <w:pStyle w:val="ListParagraph1"/>
        <w:numPr>
          <w:ilvl w:val="0"/>
          <w:numId w:val="2"/>
        </w:numPr>
        <w:jc w:val="both"/>
        <w:rPr>
          <w:lang w:eastAsia="sk-SK"/>
        </w:rPr>
      </w:pPr>
      <w:r w:rsidRPr="00205C1F">
        <w:rPr>
          <w:lang w:eastAsia="sk-SK"/>
        </w:rPr>
        <w:t>§ 31 sa dopĺňa odsekom 7, ktorý znie:</w:t>
      </w:r>
    </w:p>
    <w:p w:rsidR="008D156B" w:rsidRPr="00205C1F" w:rsidRDefault="008D156B">
      <w:pPr>
        <w:pStyle w:val="ListParagraph1"/>
        <w:tabs>
          <w:tab w:val="left" w:pos="284"/>
          <w:tab w:val="left" w:pos="426"/>
        </w:tabs>
        <w:ind w:left="284"/>
        <w:rPr>
          <w:lang w:eastAsia="sk-SK"/>
        </w:rPr>
      </w:pPr>
      <w:r w:rsidRPr="00205C1F">
        <w:rPr>
          <w:lang w:eastAsia="sk-SK"/>
        </w:rPr>
        <w:t xml:space="preserve">„(7) </w:t>
      </w:r>
      <w:bookmarkStart w:id="46" w:name="_Hlk120279569"/>
      <w:r w:rsidRPr="00205C1F">
        <w:rPr>
          <w:lang w:eastAsia="sk-SK"/>
        </w:rPr>
        <w:t xml:space="preserve">Práce sa nezaraďujú do kategórií z hľadiska zdravotného rizika podľa odsekov 2 až 5,  ak sa na pracovisku nevyskytujú faktory práce a pracovného prostredia, </w:t>
      </w:r>
      <w:r w:rsidR="005B38CE" w:rsidRPr="00205C1F">
        <w:rPr>
          <w:lang w:eastAsia="sk-SK"/>
        </w:rPr>
        <w:t xml:space="preserve">uvedené v § 30 ods. 1 písm. j), </w:t>
      </w:r>
      <w:r w:rsidRPr="00205C1F">
        <w:rPr>
          <w:lang w:eastAsia="sk-SK"/>
        </w:rPr>
        <w:t>ktoré môžu ovplyvniť zdravie zamestnancov</w:t>
      </w:r>
      <w:bookmarkEnd w:id="46"/>
      <w:r w:rsidRPr="00205C1F">
        <w:rPr>
          <w:lang w:eastAsia="sk-SK"/>
        </w:rPr>
        <w:t>.“.</w:t>
      </w:r>
    </w:p>
    <w:p w:rsidR="008D156B" w:rsidRPr="00205C1F" w:rsidRDefault="008D156B">
      <w:pPr>
        <w:pStyle w:val="ListParagraph1"/>
        <w:tabs>
          <w:tab w:val="left" w:pos="284"/>
          <w:tab w:val="left" w:pos="426"/>
        </w:tabs>
        <w:ind w:left="284"/>
        <w:rPr>
          <w:lang w:eastAsia="sk-SK"/>
        </w:rPr>
      </w:pPr>
    </w:p>
    <w:p w:rsidR="008D156B" w:rsidRPr="00205C1F" w:rsidRDefault="008D156B" w:rsidP="00205C1F">
      <w:pPr>
        <w:pStyle w:val="ListParagraph1"/>
        <w:numPr>
          <w:ilvl w:val="0"/>
          <w:numId w:val="2"/>
        </w:numPr>
        <w:tabs>
          <w:tab w:val="left" w:pos="426"/>
          <w:tab w:val="left" w:pos="567"/>
        </w:tabs>
        <w:jc w:val="both"/>
        <w:rPr>
          <w:lang w:eastAsia="sk-SK"/>
        </w:rPr>
      </w:pPr>
      <w:r w:rsidRPr="00205C1F">
        <w:rPr>
          <w:lang w:eastAsia="sk-SK"/>
        </w:rPr>
        <w:t>V § 31a odsek 1 znie:</w:t>
      </w:r>
    </w:p>
    <w:p w:rsidR="008D156B" w:rsidRPr="00205C1F" w:rsidRDefault="008D156B">
      <w:pPr>
        <w:pStyle w:val="ListParagraph1"/>
        <w:ind w:left="360"/>
        <w:jc w:val="both"/>
      </w:pPr>
      <w:r w:rsidRPr="00205C1F">
        <w:t xml:space="preserve">„(1) </w:t>
      </w:r>
      <w:bookmarkStart w:id="47" w:name="_Hlk120279585"/>
      <w:r w:rsidRPr="00205C1F">
        <w:t>Ak poskytovateľ zdravotnej starostlivosti,</w:t>
      </w:r>
      <w:r w:rsidRPr="00205C1F">
        <w:rPr>
          <w:vertAlign w:val="superscript"/>
        </w:rPr>
        <w:t>34f</w:t>
      </w:r>
      <w:r w:rsidRPr="00205C1F">
        <w:t xml:space="preserve">) ktorý poskytuje zdravotnú starostlivosť fyzickej osobe, má podozrenie, že jej ochorenie súvisí s vykonávanou prácou, vystaví jej odporúčanie na vyšetrenie lekárom s odbornou spôsobilosťou na výkon špecializovaných </w:t>
      </w:r>
      <w:r w:rsidRPr="00205C1F">
        <w:lastRenderedPageBreak/>
        <w:t xml:space="preserve">pracovných činností v špecializačnom odbore pracovné lekárstvo alebo špecializačnom odbore </w:t>
      </w:r>
      <w:proofErr w:type="spellStart"/>
      <w:r w:rsidRPr="00205C1F">
        <w:t>dermatovenerológia</w:t>
      </w:r>
      <w:bookmarkEnd w:id="47"/>
      <w:proofErr w:type="spellEnd"/>
      <w:r w:rsidRPr="00205C1F">
        <w:t>.“.</w:t>
      </w:r>
    </w:p>
    <w:p w:rsidR="008D156B" w:rsidRPr="00205C1F" w:rsidRDefault="008D156B">
      <w:pPr>
        <w:pStyle w:val="ListParagraph1"/>
        <w:ind w:left="284" w:hanging="284"/>
      </w:pPr>
    </w:p>
    <w:p w:rsidR="008D156B" w:rsidRPr="00205C1F" w:rsidRDefault="008D156B" w:rsidP="00205C1F">
      <w:pPr>
        <w:pStyle w:val="ListParagraph1"/>
        <w:numPr>
          <w:ilvl w:val="0"/>
          <w:numId w:val="2"/>
        </w:numPr>
        <w:jc w:val="both"/>
      </w:pPr>
      <w:r w:rsidRPr="00205C1F">
        <w:t xml:space="preserve">V </w:t>
      </w:r>
      <w:r w:rsidRPr="00205C1F">
        <w:rPr>
          <w:lang w:eastAsia="sk-SK"/>
        </w:rPr>
        <w:t xml:space="preserve">§ 31a </w:t>
      </w:r>
      <w:r w:rsidRPr="00205C1F">
        <w:t xml:space="preserve">ods. 2 sa </w:t>
      </w:r>
      <w:r w:rsidR="003C2C7A" w:rsidRPr="00205C1F">
        <w:rPr>
          <w:lang w:eastAsia="sk-SK"/>
        </w:rPr>
        <w:t xml:space="preserve">za slovom „lekárstvo“ vypúšťa čiarka a </w:t>
      </w:r>
      <w:r w:rsidRPr="00205C1F">
        <w:t xml:space="preserve">slová „špecializačnom odbore klinické pracovné lekárstvo a klinická </w:t>
      </w:r>
      <w:proofErr w:type="spellStart"/>
      <w:r w:rsidRPr="00205C1F">
        <w:t>toxikológia</w:t>
      </w:r>
      <w:proofErr w:type="spellEnd"/>
      <w:r w:rsidRPr="00205C1F">
        <w:t>“.</w:t>
      </w:r>
    </w:p>
    <w:p w:rsidR="008D156B" w:rsidRPr="00205C1F" w:rsidRDefault="008D156B">
      <w:pPr>
        <w:pStyle w:val="ListParagraph1"/>
        <w:ind w:left="720"/>
        <w:jc w:val="both"/>
      </w:pPr>
    </w:p>
    <w:p w:rsidR="008D156B" w:rsidRPr="00205C1F" w:rsidRDefault="008D156B" w:rsidP="00205C1F">
      <w:pPr>
        <w:pStyle w:val="ListParagraph1"/>
        <w:numPr>
          <w:ilvl w:val="0"/>
          <w:numId w:val="2"/>
        </w:numPr>
        <w:jc w:val="both"/>
      </w:pPr>
      <w:r w:rsidRPr="00205C1F">
        <w:t>V § 31a odsek</w:t>
      </w:r>
      <w:r w:rsidR="00F64868" w:rsidRPr="00205C1F">
        <w:t>y</w:t>
      </w:r>
      <w:r w:rsidRPr="00205C1F">
        <w:t xml:space="preserve"> 3 </w:t>
      </w:r>
      <w:r w:rsidR="00F64868" w:rsidRPr="00205C1F">
        <w:t>až 5</w:t>
      </w:r>
      <w:r w:rsidR="00F17A0A" w:rsidRPr="00205C1F">
        <w:t xml:space="preserve"> </w:t>
      </w:r>
      <w:r w:rsidRPr="00205C1F">
        <w:t>zne</w:t>
      </w:r>
      <w:r w:rsidR="00F64868" w:rsidRPr="00205C1F">
        <w:t>jú</w:t>
      </w:r>
      <w:r w:rsidRPr="00205C1F">
        <w:t>:</w:t>
      </w:r>
      <w:r w:rsidR="004026BB" w:rsidRPr="00205C1F">
        <w:t xml:space="preserve"> </w:t>
      </w:r>
    </w:p>
    <w:p w:rsidR="008D156B" w:rsidRPr="00205C1F" w:rsidRDefault="008D156B" w:rsidP="005A60CC">
      <w:pPr>
        <w:spacing w:after="0" w:line="240" w:lineRule="auto"/>
        <w:ind w:left="360" w:firstLine="349"/>
        <w:jc w:val="both"/>
        <w:rPr>
          <w:rFonts w:ascii="Times New Roman" w:hAnsi="Times New Roman"/>
          <w:sz w:val="24"/>
          <w:szCs w:val="24"/>
        </w:rPr>
      </w:pPr>
      <w:r w:rsidRPr="00205C1F">
        <w:rPr>
          <w:rFonts w:ascii="Times New Roman" w:hAnsi="Times New Roman"/>
          <w:sz w:val="24"/>
          <w:szCs w:val="24"/>
        </w:rPr>
        <w:t xml:space="preserve">„(3) </w:t>
      </w:r>
      <w:bookmarkStart w:id="48" w:name="_Hlk120279604"/>
      <w:r w:rsidRPr="00205C1F">
        <w:rPr>
          <w:rFonts w:ascii="Times New Roman" w:hAnsi="Times New Roman"/>
          <w:sz w:val="24"/>
          <w:szCs w:val="24"/>
        </w:rPr>
        <w:t>Povinným podkladom k uznaniu choroby z povolania špecializovaným pracoviskom je odborné stanovisko z prešetrenia pracovných podmienok a spôsobu práce posudzovanej osoby pri podozrení na chorobu z povolania (ďalej len „odborné stanovisko pri podozrení na chorobu z povolania“), ktoré vypracuje príslušný orgán verejného zdravotníctva; odborné stanovisko pri podozrení na chorobu z povolania vypracuje v lehote najneskôr do 90 dní od prijatia žiadosti od špecializovaného pracoviska. Ak ide o zložité prešetrenie, lehota sa predlžuje o ďalších 30 dní.</w:t>
      </w:r>
      <w:bookmarkEnd w:id="48"/>
    </w:p>
    <w:p w:rsidR="005A60CC" w:rsidRPr="00205C1F" w:rsidRDefault="005A60CC">
      <w:pPr>
        <w:spacing w:after="0" w:line="240" w:lineRule="auto"/>
        <w:ind w:left="360"/>
        <w:jc w:val="both"/>
        <w:rPr>
          <w:rFonts w:ascii="Times New Roman" w:hAnsi="Times New Roman"/>
          <w:sz w:val="24"/>
          <w:szCs w:val="24"/>
        </w:rPr>
      </w:pPr>
    </w:p>
    <w:p w:rsidR="00F64868" w:rsidRPr="00205C1F" w:rsidRDefault="00F64868" w:rsidP="005A60CC">
      <w:pPr>
        <w:pStyle w:val="ListParagraph1"/>
        <w:ind w:left="360" w:firstLine="349"/>
        <w:jc w:val="both"/>
      </w:pPr>
      <w:r w:rsidRPr="00205C1F">
        <w:t>(</w:t>
      </w:r>
      <w:bookmarkStart w:id="49" w:name="_Hlk120279620"/>
      <w:r w:rsidRPr="00205C1F">
        <w:t>4) Náležitosti odborného stanoviska pri podozrení na chorobu z povolania podľa odseku 3 sú uvedené v prílohe č. 3d.</w:t>
      </w:r>
    </w:p>
    <w:p w:rsidR="005A60CC" w:rsidRPr="00205C1F" w:rsidRDefault="005A60CC" w:rsidP="00F64868">
      <w:pPr>
        <w:pStyle w:val="ListParagraph1"/>
        <w:ind w:left="360"/>
        <w:jc w:val="both"/>
      </w:pPr>
    </w:p>
    <w:p w:rsidR="00F17A0A" w:rsidRPr="00205C1F" w:rsidRDefault="005A60CC" w:rsidP="005A60CC">
      <w:pPr>
        <w:spacing w:after="0" w:line="240" w:lineRule="auto"/>
        <w:ind w:left="284" w:firstLine="76"/>
        <w:jc w:val="both"/>
        <w:rPr>
          <w:rFonts w:ascii="Times New Roman" w:hAnsi="Times New Roman"/>
          <w:sz w:val="24"/>
          <w:szCs w:val="24"/>
        </w:rPr>
      </w:pPr>
      <w:r w:rsidRPr="00205C1F">
        <w:rPr>
          <w:rFonts w:ascii="Times New Roman" w:hAnsi="Times New Roman"/>
          <w:sz w:val="24"/>
          <w:szCs w:val="24"/>
        </w:rPr>
        <w:t xml:space="preserve">    </w:t>
      </w:r>
      <w:r w:rsidR="00F17A0A" w:rsidRPr="00205C1F">
        <w:rPr>
          <w:rFonts w:ascii="Times New Roman" w:hAnsi="Times New Roman"/>
          <w:sz w:val="24"/>
          <w:szCs w:val="24"/>
        </w:rPr>
        <w:t xml:space="preserve">(5) Príslušný orgán verejného zdravotníctva na požiadanie poskytne </w:t>
      </w:r>
    </w:p>
    <w:p w:rsidR="00F17A0A" w:rsidRPr="00205C1F" w:rsidRDefault="00F17A0A" w:rsidP="00F17A0A">
      <w:pPr>
        <w:tabs>
          <w:tab w:val="left" w:pos="284"/>
          <w:tab w:val="left" w:pos="426"/>
        </w:tabs>
        <w:spacing w:after="0" w:line="240" w:lineRule="auto"/>
        <w:ind w:left="993" w:hanging="851"/>
        <w:jc w:val="both"/>
        <w:rPr>
          <w:rFonts w:ascii="Times New Roman" w:hAnsi="Times New Roman"/>
          <w:sz w:val="24"/>
          <w:szCs w:val="24"/>
        </w:rPr>
      </w:pPr>
      <w:r w:rsidRPr="00205C1F">
        <w:rPr>
          <w:rFonts w:ascii="Times New Roman" w:hAnsi="Times New Roman"/>
          <w:sz w:val="24"/>
          <w:szCs w:val="24"/>
        </w:rPr>
        <w:t xml:space="preserve">        a) posudzovanej osobe kópiu odborného stanoviska pri podozrení na chorobu z povolania podľa odseku 3,</w:t>
      </w:r>
    </w:p>
    <w:p w:rsidR="00F17A0A" w:rsidRPr="00205C1F" w:rsidRDefault="00F17A0A" w:rsidP="00F17A0A">
      <w:pPr>
        <w:spacing w:after="0" w:line="240" w:lineRule="auto"/>
        <w:ind w:left="993" w:hanging="851"/>
        <w:jc w:val="both"/>
        <w:rPr>
          <w:rFonts w:ascii="Times New Roman" w:hAnsi="Times New Roman"/>
          <w:sz w:val="24"/>
          <w:szCs w:val="24"/>
        </w:rPr>
      </w:pPr>
      <w:r w:rsidRPr="00205C1F">
        <w:rPr>
          <w:rFonts w:ascii="Times New Roman" w:hAnsi="Times New Roman"/>
          <w:sz w:val="24"/>
          <w:szCs w:val="24"/>
        </w:rPr>
        <w:t xml:space="preserve">        b) zamestnávateľovi posudzovanej osoby záver odborného stanoviska pri podozrení na chorobu z povolania podľa odseku 3.“.</w:t>
      </w:r>
    </w:p>
    <w:bookmarkEnd w:id="49"/>
    <w:p w:rsidR="00F17A0A" w:rsidRPr="00205C1F" w:rsidRDefault="00F17A0A" w:rsidP="00F64868">
      <w:pPr>
        <w:pStyle w:val="ListParagraph1"/>
        <w:ind w:left="360"/>
        <w:jc w:val="both"/>
        <w:rPr>
          <w:lang w:eastAsia="sk-SK"/>
        </w:rPr>
      </w:pPr>
    </w:p>
    <w:p w:rsidR="008D156B" w:rsidRPr="00205C1F" w:rsidRDefault="008D156B">
      <w:pPr>
        <w:spacing w:after="0" w:line="240" w:lineRule="auto"/>
        <w:jc w:val="both"/>
        <w:rPr>
          <w:rFonts w:ascii="Times New Roman" w:hAnsi="Times New Roman"/>
          <w:i/>
          <w:sz w:val="24"/>
          <w:szCs w:val="24"/>
        </w:rPr>
      </w:pPr>
    </w:p>
    <w:p w:rsidR="008D156B" w:rsidRPr="00205C1F" w:rsidRDefault="008D156B" w:rsidP="00205C1F">
      <w:pPr>
        <w:pStyle w:val="ListParagraph1"/>
        <w:numPr>
          <w:ilvl w:val="0"/>
          <w:numId w:val="2"/>
        </w:numPr>
        <w:jc w:val="both"/>
        <w:rPr>
          <w:lang w:eastAsia="sk-SK"/>
        </w:rPr>
      </w:pPr>
      <w:r w:rsidRPr="00205C1F">
        <w:rPr>
          <w:lang w:eastAsia="sk-SK"/>
        </w:rPr>
        <w:t xml:space="preserve">  </w:t>
      </w:r>
      <w:r w:rsidRPr="00205C1F">
        <w:t>V § 31a ods. 6 sa</w:t>
      </w:r>
      <w:r w:rsidR="003C2C7A" w:rsidRPr="00205C1F">
        <w:t xml:space="preserve"> </w:t>
      </w:r>
      <w:r w:rsidR="003C2C7A" w:rsidRPr="00205C1F">
        <w:rPr>
          <w:lang w:eastAsia="sk-SK"/>
        </w:rPr>
        <w:t>za slovom „lekárstvo“ vypúšťa čiarka a</w:t>
      </w:r>
      <w:r w:rsidRPr="00205C1F">
        <w:t xml:space="preserve"> slová „špecializačnom odbore klinické pracovné lekárstvo a klinická </w:t>
      </w:r>
      <w:proofErr w:type="spellStart"/>
      <w:r w:rsidRPr="00205C1F">
        <w:t>toxikológia</w:t>
      </w:r>
      <w:proofErr w:type="spellEnd"/>
      <w:r w:rsidRPr="00205C1F">
        <w:t>“.</w:t>
      </w:r>
    </w:p>
    <w:p w:rsidR="008D156B" w:rsidRPr="00205C1F" w:rsidRDefault="008D156B">
      <w:pPr>
        <w:spacing w:after="0" w:line="240" w:lineRule="auto"/>
        <w:jc w:val="both"/>
        <w:rPr>
          <w:rFonts w:ascii="Times New Roman" w:hAnsi="Times New Roman"/>
          <w:b/>
          <w:sz w:val="24"/>
          <w:szCs w:val="24"/>
        </w:rPr>
      </w:pPr>
    </w:p>
    <w:p w:rsidR="008D156B" w:rsidRPr="00205C1F" w:rsidRDefault="008D156B" w:rsidP="00205C1F">
      <w:pPr>
        <w:pStyle w:val="ListParagraph1"/>
        <w:numPr>
          <w:ilvl w:val="0"/>
          <w:numId w:val="2"/>
        </w:numPr>
        <w:jc w:val="both"/>
        <w:rPr>
          <w:lang w:eastAsia="sk-SK"/>
        </w:rPr>
      </w:pPr>
      <w:r w:rsidRPr="00205C1F">
        <w:t xml:space="preserve">V </w:t>
      </w:r>
      <w:r w:rsidRPr="00205C1F">
        <w:rPr>
          <w:lang w:eastAsia="sk-SK"/>
        </w:rPr>
        <w:t xml:space="preserve">§ 31a </w:t>
      </w:r>
      <w:r w:rsidRPr="00205C1F">
        <w:t>odsek 7 znie:</w:t>
      </w:r>
    </w:p>
    <w:p w:rsidR="008D156B" w:rsidRPr="00205C1F" w:rsidRDefault="008D156B">
      <w:pPr>
        <w:pStyle w:val="ListParagraph1"/>
        <w:ind w:left="284" w:firstLine="76"/>
        <w:jc w:val="both"/>
        <w:rPr>
          <w:lang w:eastAsia="sk-SK"/>
        </w:rPr>
      </w:pPr>
      <w:r w:rsidRPr="00205C1F">
        <w:rPr>
          <w:lang w:eastAsia="sk-SK"/>
        </w:rPr>
        <w:t xml:space="preserve">„(7) </w:t>
      </w:r>
      <w:bookmarkStart w:id="50" w:name="_Hlk120279659"/>
      <w:r w:rsidRPr="00205C1F">
        <w:rPr>
          <w:lang w:eastAsia="sk-SK"/>
        </w:rPr>
        <w:t xml:space="preserve">Ak ide o posudzovanie podozrenia na chorobu z povolania v sporných prípadoch alebo nejednoznačných prípadoch, alebo ak špecializované pracovisko vykonáva pracovnú zdravotnú službu u zamestnávateľa posudzovanej osoby, špecializované pracovisko je povinné postúpiť podozrenie na chorobu z povolania  na posúdenie </w:t>
      </w:r>
      <w:r w:rsidRPr="00205C1F">
        <w:t xml:space="preserve">regionálnej komisii  na posudzovanie chorôb z povolania (ďalej len „regionálna komisia“) alebo </w:t>
      </w:r>
      <w:r w:rsidRPr="00205C1F">
        <w:rPr>
          <w:lang w:eastAsia="sk-SK"/>
        </w:rPr>
        <w:t>regionálnej komisii na posudzovanie kožných chorôb z povolania (§ 31e) so sídlom najbližšie k miestu pracoviska posudzovanej osoby, ktorá je zriadená v univerzitnej nemocnici</w:t>
      </w:r>
      <w:bookmarkEnd w:id="50"/>
      <w:r w:rsidRPr="00205C1F">
        <w:rPr>
          <w:lang w:eastAsia="sk-SK"/>
        </w:rPr>
        <w:t>.“.</w:t>
      </w:r>
    </w:p>
    <w:p w:rsidR="008D156B" w:rsidRPr="00205C1F" w:rsidRDefault="008D156B">
      <w:pPr>
        <w:pStyle w:val="ListParagraph1"/>
        <w:ind w:left="284" w:hanging="284"/>
        <w:rPr>
          <w:lang w:eastAsia="sk-SK"/>
        </w:rPr>
      </w:pPr>
    </w:p>
    <w:p w:rsidR="008D156B" w:rsidRPr="00205C1F" w:rsidRDefault="008D156B" w:rsidP="00205C1F">
      <w:pPr>
        <w:pStyle w:val="ListParagraph1"/>
        <w:numPr>
          <w:ilvl w:val="0"/>
          <w:numId w:val="2"/>
        </w:numPr>
        <w:tabs>
          <w:tab w:val="left" w:pos="426"/>
        </w:tabs>
        <w:jc w:val="both"/>
        <w:rPr>
          <w:lang w:eastAsia="sk-SK"/>
        </w:rPr>
      </w:pPr>
      <w:r w:rsidRPr="00205C1F">
        <w:rPr>
          <w:lang w:eastAsia="sk-SK"/>
        </w:rPr>
        <w:t>V § 31b ods. 1 písm. f) a</w:t>
      </w:r>
      <w:r w:rsidR="0038501A" w:rsidRPr="00205C1F">
        <w:rPr>
          <w:lang w:eastAsia="sk-SK"/>
        </w:rPr>
        <w:t> </w:t>
      </w:r>
      <w:r w:rsidRPr="00205C1F">
        <w:rPr>
          <w:lang w:eastAsia="sk-SK"/>
        </w:rPr>
        <w:t>ods</w:t>
      </w:r>
      <w:r w:rsidR="0038501A" w:rsidRPr="00205C1F">
        <w:rPr>
          <w:lang w:eastAsia="sk-SK"/>
        </w:rPr>
        <w:t>.</w:t>
      </w:r>
      <w:r w:rsidRPr="00205C1F">
        <w:rPr>
          <w:lang w:eastAsia="sk-SK"/>
        </w:rPr>
        <w:t xml:space="preserve"> 2 a 4 sa </w:t>
      </w:r>
      <w:r w:rsidR="003C2C7A" w:rsidRPr="00205C1F">
        <w:rPr>
          <w:lang w:eastAsia="sk-SK"/>
        </w:rPr>
        <w:t xml:space="preserve">za slovom „lekárstvo“ vypúšťa čiarka a </w:t>
      </w:r>
      <w:r w:rsidRPr="00205C1F">
        <w:rPr>
          <w:lang w:eastAsia="sk-SK"/>
        </w:rPr>
        <w:t xml:space="preserve">slová „špecializačnom odbore klinické pracovné lekárstvo a klinická </w:t>
      </w:r>
      <w:proofErr w:type="spellStart"/>
      <w:r w:rsidRPr="00205C1F">
        <w:rPr>
          <w:lang w:eastAsia="sk-SK"/>
        </w:rPr>
        <w:t>toxikológia</w:t>
      </w:r>
      <w:proofErr w:type="spellEnd"/>
      <w:r w:rsidRPr="00205C1F">
        <w:rPr>
          <w:lang w:eastAsia="sk-SK"/>
        </w:rPr>
        <w:t>“.</w:t>
      </w:r>
    </w:p>
    <w:p w:rsidR="008D156B" w:rsidRPr="00205C1F" w:rsidRDefault="008D156B">
      <w:pPr>
        <w:pStyle w:val="ListParagraph1"/>
        <w:ind w:left="284" w:hanging="284"/>
        <w:rPr>
          <w:lang w:eastAsia="sk-SK"/>
        </w:rPr>
      </w:pPr>
    </w:p>
    <w:p w:rsidR="0091779D" w:rsidRPr="00205C1F" w:rsidRDefault="0091779D" w:rsidP="00205C1F">
      <w:pPr>
        <w:pStyle w:val="ListParagraph1"/>
        <w:numPr>
          <w:ilvl w:val="0"/>
          <w:numId w:val="2"/>
        </w:numPr>
        <w:tabs>
          <w:tab w:val="left" w:pos="426"/>
        </w:tabs>
        <w:spacing w:line="20" w:lineRule="atLeast"/>
        <w:jc w:val="both"/>
      </w:pPr>
      <w:r w:rsidRPr="00205C1F">
        <w:rPr>
          <w:lang w:eastAsia="sk-SK"/>
        </w:rPr>
        <w:t xml:space="preserve">V </w:t>
      </w:r>
      <w:r w:rsidR="008D156B" w:rsidRPr="00205C1F">
        <w:rPr>
          <w:lang w:eastAsia="sk-SK"/>
        </w:rPr>
        <w:t xml:space="preserve">§ 31c </w:t>
      </w:r>
      <w:r w:rsidRPr="00205C1F">
        <w:rPr>
          <w:lang w:eastAsia="sk-SK"/>
        </w:rPr>
        <w:t>ods. 5 druhá veta znie</w:t>
      </w:r>
      <w:r w:rsidR="008D156B" w:rsidRPr="00205C1F">
        <w:rPr>
          <w:lang w:eastAsia="sk-SK"/>
        </w:rPr>
        <w:t xml:space="preserve">: </w:t>
      </w:r>
      <w:r w:rsidRPr="00205C1F">
        <w:rPr>
          <w:lang w:eastAsia="sk-SK"/>
        </w:rPr>
        <w:t>„</w:t>
      </w:r>
      <w:bookmarkStart w:id="51" w:name="_Hlk120279742"/>
      <w:r w:rsidRPr="00205C1F">
        <w:t xml:space="preserve">Ak celoslovenská komisia nepotvrdí správnosť pôvodného lekárskeho posudku o uznaní choroby z povolania alebo neuznaní choroby z povolania, špecializované pracovisko vydá v lehote do 30 dní od prijatia stanoviska celoslovenskej komisie k uznaniu choroby z povolania alebo neuznaniu choroby z povolania nový lekársky posudok </w:t>
      </w:r>
      <w:r w:rsidRPr="00205C1F">
        <w:rPr>
          <w:lang w:eastAsia="sk-SK"/>
        </w:rPr>
        <w:t>(§ 31a ods. 13 alebo ods</w:t>
      </w:r>
      <w:r w:rsidR="007D09C0" w:rsidRPr="00205C1F">
        <w:rPr>
          <w:lang w:eastAsia="sk-SK"/>
        </w:rPr>
        <w:t>.</w:t>
      </w:r>
      <w:r w:rsidRPr="00205C1F">
        <w:rPr>
          <w:lang w:eastAsia="sk-SK"/>
        </w:rPr>
        <w:t xml:space="preserve"> 16)</w:t>
      </w:r>
      <w:bookmarkEnd w:id="51"/>
      <w:r w:rsidRPr="00205C1F">
        <w:t>.“.</w:t>
      </w:r>
    </w:p>
    <w:p w:rsidR="008D156B" w:rsidRPr="00205C1F" w:rsidRDefault="008D156B" w:rsidP="005154A3">
      <w:pPr>
        <w:pStyle w:val="ListParagraph1"/>
        <w:tabs>
          <w:tab w:val="left" w:pos="426"/>
        </w:tabs>
        <w:spacing w:line="20" w:lineRule="atLeast"/>
        <w:ind w:left="0"/>
        <w:jc w:val="both"/>
      </w:pPr>
    </w:p>
    <w:p w:rsidR="005154A3" w:rsidRPr="00205C1F" w:rsidRDefault="00642015" w:rsidP="00205C1F">
      <w:pPr>
        <w:pStyle w:val="ListParagraph1"/>
        <w:numPr>
          <w:ilvl w:val="0"/>
          <w:numId w:val="2"/>
        </w:numPr>
        <w:tabs>
          <w:tab w:val="left" w:pos="426"/>
        </w:tabs>
        <w:spacing w:line="20" w:lineRule="atLeast"/>
        <w:jc w:val="both"/>
      </w:pPr>
      <w:r w:rsidRPr="00205C1F">
        <w:t xml:space="preserve">V </w:t>
      </w:r>
      <w:r w:rsidR="005154A3" w:rsidRPr="00205C1F">
        <w:t xml:space="preserve">§ 31c odsek </w:t>
      </w:r>
      <w:r w:rsidRPr="00205C1F">
        <w:t>8</w:t>
      </w:r>
      <w:r w:rsidR="005154A3" w:rsidRPr="00205C1F">
        <w:t xml:space="preserve"> znie:</w:t>
      </w:r>
    </w:p>
    <w:p w:rsidR="005154A3" w:rsidRPr="00205C1F" w:rsidRDefault="005154A3" w:rsidP="005154A3">
      <w:pPr>
        <w:pStyle w:val="ListParagraph1"/>
        <w:ind w:left="0"/>
        <w:jc w:val="both"/>
        <w:rPr>
          <w:lang w:eastAsia="sk-SK"/>
        </w:rPr>
      </w:pPr>
      <w:r w:rsidRPr="00205C1F">
        <w:rPr>
          <w:lang w:eastAsia="sk-SK"/>
        </w:rPr>
        <w:t>„(</w:t>
      </w:r>
      <w:bookmarkStart w:id="52" w:name="_Hlk120279758"/>
      <w:r w:rsidR="00642015" w:rsidRPr="00205C1F">
        <w:rPr>
          <w:lang w:eastAsia="sk-SK"/>
        </w:rPr>
        <w:t>8</w:t>
      </w:r>
      <w:r w:rsidRPr="00205C1F">
        <w:rPr>
          <w:lang w:eastAsia="sk-SK"/>
        </w:rPr>
        <w:t>) V čase krízovej situácie môže celoslovenská komisia podľa aktuálnej epidemiologickej situácie začať proces opätovného posúdenia uznanej choroby z povolania alebo neuznanej choroby z povolania</w:t>
      </w:r>
      <w:bookmarkEnd w:id="52"/>
      <w:r w:rsidRPr="00205C1F">
        <w:rPr>
          <w:lang w:eastAsia="sk-SK"/>
        </w:rPr>
        <w:t xml:space="preserve">.“. </w:t>
      </w:r>
    </w:p>
    <w:p w:rsidR="005154A3" w:rsidRPr="00205C1F" w:rsidRDefault="005154A3" w:rsidP="005154A3">
      <w:pPr>
        <w:pStyle w:val="ListParagraph1"/>
        <w:tabs>
          <w:tab w:val="left" w:pos="426"/>
        </w:tabs>
        <w:spacing w:line="20" w:lineRule="atLeast"/>
        <w:ind w:left="0"/>
        <w:jc w:val="both"/>
      </w:pPr>
    </w:p>
    <w:p w:rsidR="005154A3" w:rsidRPr="00205C1F" w:rsidRDefault="005154A3" w:rsidP="005154A3">
      <w:pPr>
        <w:pStyle w:val="ListParagraph1"/>
        <w:tabs>
          <w:tab w:val="left" w:pos="426"/>
        </w:tabs>
        <w:spacing w:line="20" w:lineRule="atLeast"/>
        <w:ind w:left="0"/>
        <w:jc w:val="both"/>
      </w:pPr>
    </w:p>
    <w:p w:rsidR="008D156B" w:rsidRPr="00205C1F" w:rsidRDefault="008D156B" w:rsidP="00205C1F">
      <w:pPr>
        <w:pStyle w:val="ListParagraph1"/>
        <w:numPr>
          <w:ilvl w:val="0"/>
          <w:numId w:val="2"/>
        </w:numPr>
        <w:jc w:val="both"/>
        <w:rPr>
          <w:lang w:eastAsia="sk-SK"/>
        </w:rPr>
      </w:pPr>
      <w:r w:rsidRPr="00205C1F">
        <w:rPr>
          <w:lang w:eastAsia="sk-SK"/>
        </w:rPr>
        <w:t>V § 31d odsek 2 znie:</w:t>
      </w:r>
    </w:p>
    <w:p w:rsidR="008D156B" w:rsidRPr="00205C1F" w:rsidRDefault="008D156B">
      <w:pPr>
        <w:pStyle w:val="ListParagraph1"/>
        <w:ind w:left="360"/>
        <w:jc w:val="both"/>
        <w:rPr>
          <w:lang w:eastAsia="sk-SK"/>
        </w:rPr>
      </w:pPr>
      <w:r w:rsidRPr="00205C1F">
        <w:t xml:space="preserve">„(2) </w:t>
      </w:r>
      <w:bookmarkStart w:id="53" w:name="_Hlk120279779"/>
      <w:r w:rsidRPr="00205C1F">
        <w:t>Celoslovenská komisia je zložená z predsedu a ôsmich členov. Predseda celoslovenskej komisie je lekár s odbornou spôsobilosťou na výkon špecializovaných pracovných činností v špecializačnom odbore pracovné lekárstvo. Členmi celoslovenskej komisie sú lekári s odbornou spôsobilosťou na výkon špecializovaných pracovných činností v špecializačnom odbore pracovné lekárstvo a špecializačnom odbore preventívne pracovné lekárstvo a </w:t>
      </w:r>
      <w:proofErr w:type="spellStart"/>
      <w:r w:rsidRPr="00205C1F">
        <w:t>toxikológia</w:t>
      </w:r>
      <w:proofErr w:type="spellEnd"/>
      <w:r w:rsidRPr="00205C1F">
        <w:t xml:space="preserve"> a verejní zdravotníci s odbornou spôsobilosťou na výkon špecializovaných pracovných činností v špecializačnom odbore zdravie pri práci. Predsedu a členov celoslovenskej komisie vymenúva a odvoláva minister zdravotníctva Slovenskej republiky na základe návrhu hlavného odborníka ministerstva pre špecializačný odbor klinické pracovné lekárstvo a klinická </w:t>
      </w:r>
      <w:proofErr w:type="spellStart"/>
      <w:r w:rsidRPr="00205C1F">
        <w:t>toxikológia</w:t>
      </w:r>
      <w:bookmarkEnd w:id="53"/>
      <w:proofErr w:type="spellEnd"/>
      <w:r w:rsidRPr="00205C1F">
        <w:t>.“.</w:t>
      </w:r>
      <w:r w:rsidRPr="00205C1F">
        <w:rPr>
          <w:lang w:eastAsia="sk-SK"/>
        </w:rPr>
        <w:t xml:space="preserve"> </w:t>
      </w:r>
    </w:p>
    <w:p w:rsidR="008D156B" w:rsidRPr="00205C1F" w:rsidRDefault="008D156B">
      <w:pPr>
        <w:spacing w:after="0" w:line="240" w:lineRule="auto"/>
        <w:jc w:val="both"/>
        <w:rPr>
          <w:rFonts w:ascii="Times New Roman" w:hAnsi="Times New Roman"/>
          <w:sz w:val="24"/>
          <w:szCs w:val="24"/>
          <w:lang w:eastAsia="sk-SK"/>
        </w:rPr>
      </w:pPr>
    </w:p>
    <w:p w:rsidR="008D156B" w:rsidRPr="00205C1F" w:rsidRDefault="008D156B" w:rsidP="00205C1F">
      <w:pPr>
        <w:pStyle w:val="ListParagraph1"/>
        <w:numPr>
          <w:ilvl w:val="0"/>
          <w:numId w:val="2"/>
        </w:numPr>
        <w:jc w:val="both"/>
        <w:rPr>
          <w:lang w:eastAsia="sk-SK"/>
        </w:rPr>
      </w:pPr>
      <w:r w:rsidRPr="00205C1F">
        <w:rPr>
          <w:lang w:eastAsia="sk-SK"/>
        </w:rPr>
        <w:t>V § 31e odseky 1 a 2 znejú:</w:t>
      </w:r>
    </w:p>
    <w:p w:rsidR="008D156B" w:rsidRPr="00205C1F" w:rsidRDefault="008D156B">
      <w:pPr>
        <w:spacing w:after="0" w:line="240" w:lineRule="auto"/>
        <w:ind w:left="360"/>
        <w:jc w:val="both"/>
        <w:rPr>
          <w:rFonts w:ascii="Times New Roman" w:hAnsi="Times New Roman"/>
          <w:sz w:val="24"/>
          <w:szCs w:val="24"/>
        </w:rPr>
      </w:pPr>
      <w:bookmarkStart w:id="54" w:name="_Hlk120279802"/>
      <w:r w:rsidRPr="00205C1F">
        <w:rPr>
          <w:rFonts w:ascii="Times New Roman" w:hAnsi="Times New Roman"/>
          <w:sz w:val="24"/>
          <w:szCs w:val="24"/>
        </w:rPr>
        <w:t xml:space="preserve">„(1) Regionálnu komisiu zriaďuje poskytovateľ zdravotnej starostlivosti, ktorý poskytuje ústavnú zdravotnú starostlivosť v univerzitnej nemocnici, ktorú vykonávajú lekári s odbornou spôsobilosťou na výkon špecializovaných pracovných činností v špecializačnom odbore pracovné lekárstvo. Činnosť regionálnej komisie upravuje štatút. </w:t>
      </w:r>
    </w:p>
    <w:p w:rsidR="008D156B" w:rsidRPr="00205C1F" w:rsidRDefault="008D156B">
      <w:pPr>
        <w:spacing w:after="0" w:line="240" w:lineRule="auto"/>
        <w:ind w:left="720"/>
        <w:rPr>
          <w:rFonts w:ascii="Times New Roman" w:hAnsi="Times New Roman"/>
          <w:sz w:val="24"/>
          <w:szCs w:val="24"/>
        </w:rPr>
      </w:pPr>
    </w:p>
    <w:p w:rsidR="008D156B" w:rsidRPr="00205C1F" w:rsidRDefault="008D156B">
      <w:pPr>
        <w:pStyle w:val="ListParagraph1"/>
        <w:ind w:left="360"/>
        <w:jc w:val="both"/>
        <w:rPr>
          <w:lang w:eastAsia="sk-SK"/>
        </w:rPr>
      </w:pPr>
      <w:r w:rsidRPr="00205C1F">
        <w:t>(2) Regionálna komisia je zložená z predsedu a štyroch členov. Predseda regionálnej komisie je lekár s odbornou spôsobilosťou na výkon špecializovaných pracovných činností v špecializačnom odbore pracovné lekárstvo. Členmi regionálnej komisie sú lekári s odbornou spôsobilosťou na výkon špecializovaných pracovných činností v špecializačnom odbore pracovné lekárstvo a špecializačnom odbore preventívne pracovné lekárstvo a </w:t>
      </w:r>
      <w:proofErr w:type="spellStart"/>
      <w:r w:rsidRPr="00205C1F">
        <w:t>toxikológia</w:t>
      </w:r>
      <w:proofErr w:type="spellEnd"/>
      <w:r w:rsidRPr="00205C1F">
        <w:t xml:space="preserve"> a verejní zdravotníci s odbornou spôsobilosťou na výkon špecializovaných pracovných činností v špecializačnom odbore zdravie pri práci</w:t>
      </w:r>
      <w:bookmarkEnd w:id="54"/>
      <w:r w:rsidRPr="00205C1F">
        <w:t>.“.</w:t>
      </w:r>
      <w:r w:rsidRPr="00205C1F">
        <w:rPr>
          <w:lang w:eastAsia="sk-SK"/>
        </w:rPr>
        <w:t xml:space="preserve"> </w:t>
      </w:r>
    </w:p>
    <w:p w:rsidR="008D156B" w:rsidRPr="00205C1F" w:rsidRDefault="008D156B">
      <w:pPr>
        <w:pStyle w:val="ListParagraph1"/>
        <w:ind w:left="284" w:hanging="284"/>
        <w:rPr>
          <w:lang w:eastAsia="sk-SK"/>
        </w:rPr>
      </w:pPr>
    </w:p>
    <w:p w:rsidR="008D156B" w:rsidRPr="00205C1F" w:rsidRDefault="008D156B" w:rsidP="00205C1F">
      <w:pPr>
        <w:pStyle w:val="ListParagraph1"/>
        <w:numPr>
          <w:ilvl w:val="0"/>
          <w:numId w:val="2"/>
        </w:numPr>
        <w:jc w:val="both"/>
        <w:rPr>
          <w:lang w:eastAsia="sk-SK"/>
        </w:rPr>
      </w:pPr>
      <w:r w:rsidRPr="00205C1F">
        <w:rPr>
          <w:lang w:eastAsia="sk-SK"/>
        </w:rPr>
        <w:t>§ 31e sa dopĺňa odsek</w:t>
      </w:r>
      <w:r w:rsidR="005154A3" w:rsidRPr="00205C1F">
        <w:rPr>
          <w:lang w:eastAsia="sk-SK"/>
        </w:rPr>
        <w:t>o</w:t>
      </w:r>
      <w:r w:rsidRPr="00205C1F">
        <w:rPr>
          <w:lang w:eastAsia="sk-SK"/>
        </w:rPr>
        <w:t>m 6, ktor</w:t>
      </w:r>
      <w:r w:rsidR="005154A3" w:rsidRPr="00205C1F">
        <w:rPr>
          <w:lang w:eastAsia="sk-SK"/>
        </w:rPr>
        <w:t>ý</w:t>
      </w:r>
      <w:r w:rsidRPr="00205C1F">
        <w:rPr>
          <w:lang w:eastAsia="sk-SK"/>
        </w:rPr>
        <w:t xml:space="preserve"> zn</w:t>
      </w:r>
      <w:r w:rsidR="005154A3" w:rsidRPr="00205C1F">
        <w:rPr>
          <w:lang w:eastAsia="sk-SK"/>
        </w:rPr>
        <w:t>i</w:t>
      </w:r>
      <w:r w:rsidRPr="00205C1F">
        <w:rPr>
          <w:lang w:eastAsia="sk-SK"/>
        </w:rPr>
        <w:t>e:</w:t>
      </w:r>
    </w:p>
    <w:p w:rsidR="008D156B" w:rsidRPr="00205C1F" w:rsidRDefault="008D156B">
      <w:pPr>
        <w:spacing w:after="0" w:line="240" w:lineRule="auto"/>
        <w:ind w:left="284"/>
        <w:jc w:val="both"/>
        <w:rPr>
          <w:rFonts w:ascii="Times New Roman" w:hAnsi="Times New Roman"/>
          <w:sz w:val="24"/>
          <w:szCs w:val="24"/>
          <w:lang w:eastAsia="sk-SK"/>
        </w:rPr>
      </w:pPr>
      <w:r w:rsidRPr="00205C1F">
        <w:rPr>
          <w:rFonts w:ascii="Times New Roman" w:hAnsi="Times New Roman"/>
          <w:sz w:val="24"/>
          <w:szCs w:val="24"/>
          <w:lang w:eastAsia="sk-SK"/>
        </w:rPr>
        <w:t>„(</w:t>
      </w:r>
      <w:bookmarkStart w:id="55" w:name="_Hlk120279824"/>
      <w:r w:rsidRPr="00205C1F">
        <w:rPr>
          <w:rFonts w:ascii="Times New Roman" w:hAnsi="Times New Roman"/>
          <w:sz w:val="24"/>
          <w:szCs w:val="24"/>
          <w:lang w:eastAsia="sk-SK"/>
        </w:rPr>
        <w:t>6) Regionálna komisia posudzuje uznanie choroby z povolania alebo neuznanie choroby z povolania, ak špecializované pracovisko vykonáva pracovnú zdravotnú službu u zamestnávateľa posudzovanej osoby</w:t>
      </w:r>
      <w:bookmarkEnd w:id="55"/>
      <w:r w:rsidRPr="00205C1F">
        <w:rPr>
          <w:rFonts w:ascii="Times New Roman" w:hAnsi="Times New Roman"/>
          <w:sz w:val="24"/>
          <w:szCs w:val="24"/>
          <w:lang w:eastAsia="sk-SK"/>
        </w:rPr>
        <w:t>.</w:t>
      </w:r>
      <w:r w:rsidR="005154A3" w:rsidRPr="00205C1F">
        <w:rPr>
          <w:rFonts w:ascii="Times New Roman" w:hAnsi="Times New Roman"/>
          <w:sz w:val="24"/>
          <w:szCs w:val="24"/>
          <w:lang w:eastAsia="sk-SK"/>
        </w:rPr>
        <w:t>“.</w:t>
      </w:r>
    </w:p>
    <w:p w:rsidR="008D156B" w:rsidRPr="00205C1F" w:rsidRDefault="008D156B">
      <w:pPr>
        <w:spacing w:after="0" w:line="240" w:lineRule="auto"/>
        <w:ind w:left="284"/>
        <w:jc w:val="both"/>
        <w:rPr>
          <w:rFonts w:ascii="Times New Roman" w:hAnsi="Times New Roman"/>
          <w:sz w:val="24"/>
          <w:szCs w:val="24"/>
          <w:lang w:eastAsia="sk-SK"/>
        </w:rPr>
      </w:pPr>
    </w:p>
    <w:p w:rsidR="008D156B" w:rsidRPr="00205C1F" w:rsidRDefault="008D156B" w:rsidP="00205C1F">
      <w:pPr>
        <w:pStyle w:val="ListParagraph1"/>
        <w:numPr>
          <w:ilvl w:val="0"/>
          <w:numId w:val="2"/>
        </w:numPr>
        <w:jc w:val="both"/>
        <w:rPr>
          <w:lang w:eastAsia="sk-SK"/>
        </w:rPr>
      </w:pPr>
      <w:r w:rsidRPr="00205C1F">
        <w:rPr>
          <w:lang w:eastAsia="sk-SK"/>
        </w:rPr>
        <w:t>V § 31f odsek 2 znie:</w:t>
      </w:r>
    </w:p>
    <w:p w:rsidR="008D156B" w:rsidRPr="00205C1F" w:rsidRDefault="008D156B">
      <w:pPr>
        <w:pStyle w:val="ListParagraph1"/>
        <w:ind w:left="360"/>
        <w:jc w:val="both"/>
        <w:rPr>
          <w:lang w:eastAsia="sk-SK"/>
        </w:rPr>
      </w:pPr>
      <w:r w:rsidRPr="00205C1F">
        <w:t>„(</w:t>
      </w:r>
      <w:bookmarkStart w:id="56" w:name="_Hlk120279852"/>
      <w:r w:rsidRPr="00205C1F">
        <w:t xml:space="preserve">2) Regionálna komisia na posudzovanie kožných chorôb z povolania je zložená z predsedu a štyroch členov. Predseda regionálnej komisie na posudzovanie kožných chorôb z povolania je lekár s odbornou spôsobilosťou na výkon špecializovaných pracovných činností v špecializačnom odbore </w:t>
      </w:r>
      <w:proofErr w:type="spellStart"/>
      <w:r w:rsidRPr="00205C1F">
        <w:t>dermatovenerológia</w:t>
      </w:r>
      <w:proofErr w:type="spellEnd"/>
      <w:r w:rsidRPr="00205C1F">
        <w:t xml:space="preserve">. Členmi regionálnej komisie na posudzovanie kožných chorôb z povolania sú lekári s odbornou spôsobilosťou na výkon špecializovaných pracovných činností v špecializačnom odbore </w:t>
      </w:r>
      <w:proofErr w:type="spellStart"/>
      <w:r w:rsidRPr="00205C1F">
        <w:t>dermatovenerológia</w:t>
      </w:r>
      <w:proofErr w:type="spellEnd"/>
      <w:r w:rsidRPr="00205C1F">
        <w:t>, špecializačnom odbore pracovné lekárstvo a špecializačnom odbore preventívne pracovné lekárstvo a </w:t>
      </w:r>
      <w:proofErr w:type="spellStart"/>
      <w:r w:rsidRPr="00205C1F">
        <w:t>toxikológia</w:t>
      </w:r>
      <w:proofErr w:type="spellEnd"/>
      <w:r w:rsidRPr="00205C1F">
        <w:t xml:space="preserve"> a verejní zdravotníci s odbornou spôsobilosťou na výkon špecializovaných pracovných činností v špecializačnom odbore zdravie pri práci.</w:t>
      </w:r>
      <w:bookmarkEnd w:id="56"/>
      <w:r w:rsidRPr="00205C1F">
        <w:t>“.</w:t>
      </w:r>
      <w:r w:rsidRPr="00205C1F">
        <w:rPr>
          <w:lang w:eastAsia="sk-SK"/>
        </w:rPr>
        <w:t xml:space="preserve"> </w:t>
      </w:r>
    </w:p>
    <w:p w:rsidR="008D156B" w:rsidRPr="00205C1F" w:rsidRDefault="008D156B">
      <w:pPr>
        <w:spacing w:after="0" w:line="240" w:lineRule="auto"/>
        <w:jc w:val="both"/>
        <w:rPr>
          <w:rFonts w:ascii="Times New Roman" w:hAnsi="Times New Roman"/>
          <w:i/>
          <w:sz w:val="24"/>
          <w:szCs w:val="24"/>
        </w:rPr>
      </w:pPr>
    </w:p>
    <w:p w:rsidR="008D156B" w:rsidRPr="00205C1F" w:rsidRDefault="008D156B" w:rsidP="00205C1F">
      <w:pPr>
        <w:pStyle w:val="ListParagraph1"/>
        <w:numPr>
          <w:ilvl w:val="0"/>
          <w:numId w:val="2"/>
        </w:numPr>
        <w:jc w:val="both"/>
      </w:pPr>
      <w:r w:rsidRPr="00205C1F">
        <w:t>V § 32 ods. 2 a 5 sa slová „úrad verejného zdravotníctva alebo regionálny úrad verejného zdravotníctva“ nahrádzajú slovami „príslušný orgán verejného zdravotníctva“.</w:t>
      </w:r>
    </w:p>
    <w:p w:rsidR="008D156B" w:rsidRPr="00205C1F" w:rsidRDefault="008D156B">
      <w:pPr>
        <w:pStyle w:val="ListParagraph1"/>
        <w:jc w:val="both"/>
      </w:pPr>
    </w:p>
    <w:p w:rsidR="008D156B" w:rsidRPr="00205C1F" w:rsidRDefault="008D156B" w:rsidP="00205C1F">
      <w:pPr>
        <w:pStyle w:val="ListParagraph1"/>
        <w:numPr>
          <w:ilvl w:val="0"/>
          <w:numId w:val="2"/>
        </w:numPr>
        <w:jc w:val="both"/>
      </w:pPr>
      <w:r w:rsidRPr="00205C1F">
        <w:t>V § 32 odsek 4 znie:</w:t>
      </w:r>
    </w:p>
    <w:p w:rsidR="008D156B" w:rsidRPr="00205C1F" w:rsidRDefault="008D156B">
      <w:pPr>
        <w:tabs>
          <w:tab w:val="left" w:pos="1276"/>
        </w:tabs>
        <w:spacing w:after="0" w:line="240" w:lineRule="auto"/>
        <w:ind w:left="284"/>
        <w:jc w:val="both"/>
        <w:rPr>
          <w:rFonts w:ascii="Times New Roman" w:hAnsi="Times New Roman"/>
          <w:sz w:val="24"/>
          <w:szCs w:val="24"/>
        </w:rPr>
      </w:pPr>
      <w:r w:rsidRPr="00205C1F">
        <w:rPr>
          <w:rFonts w:ascii="Times New Roman" w:hAnsi="Times New Roman"/>
          <w:sz w:val="24"/>
          <w:szCs w:val="24"/>
        </w:rPr>
        <w:t>„(</w:t>
      </w:r>
      <w:bookmarkStart w:id="57" w:name="_Hlk120279881"/>
      <w:r w:rsidRPr="00205C1F">
        <w:rPr>
          <w:rFonts w:ascii="Times New Roman" w:hAnsi="Times New Roman"/>
          <w:sz w:val="24"/>
          <w:szCs w:val="24"/>
        </w:rPr>
        <w:t xml:space="preserve">4) Príslušný orgán verejného zdravotníctva môže povoliť výnimku podľa odseku 2 po prerokovaní so zamestnávateľom, so zástupcom zamestnancov pre bezpečnosť a ochranu </w:t>
      </w:r>
      <w:r w:rsidRPr="00205C1F">
        <w:rPr>
          <w:rFonts w:ascii="Times New Roman" w:hAnsi="Times New Roman"/>
          <w:sz w:val="24"/>
          <w:szCs w:val="24"/>
        </w:rPr>
        <w:lastRenderedPageBreak/>
        <w:t xml:space="preserve">zdravia pri práci a s Národným inšpektorátom práce alebo príslušným inšpektorátom práce. V rozhodnutí o povolení výnimky príslušný orgán verejného zdravotníctva určí podmienky, ktoré je zamestnávateľ povinný vzhľadom na </w:t>
      </w:r>
      <w:r w:rsidR="007A134F" w:rsidRPr="00205C1F">
        <w:rPr>
          <w:rFonts w:ascii="Times New Roman" w:hAnsi="Times New Roman"/>
          <w:sz w:val="24"/>
          <w:szCs w:val="24"/>
        </w:rPr>
        <w:t xml:space="preserve">osobitné </w:t>
      </w:r>
      <w:r w:rsidRPr="00205C1F">
        <w:rPr>
          <w:rFonts w:ascii="Times New Roman" w:hAnsi="Times New Roman"/>
          <w:sz w:val="24"/>
          <w:szCs w:val="24"/>
        </w:rPr>
        <w:t>okolnosti splniť, aby sa výsledné riziká znížili na najnižšiu možnú mieru a exponovaní zamestnanci sa podrobili zdravotnému dohľadu. Príslušný orgán verejného zdravotníctva výnimku povolí na štyri roky a zruší ju bezodkladne po tom, ako pominú okolnosti, ktoré viedli k jej povoleniu a bezodkladne informuje úrad verejného zdravotníctva o povolených výnimkách; aktuálny zoznam výnimiek povolených podľa odseku 2 úrad verejného zdravotníctva zverejňuje na svojom webovom sídle</w:t>
      </w:r>
      <w:bookmarkEnd w:id="57"/>
      <w:r w:rsidRPr="00205C1F">
        <w:rPr>
          <w:rFonts w:ascii="Times New Roman" w:hAnsi="Times New Roman"/>
          <w:sz w:val="24"/>
          <w:szCs w:val="24"/>
        </w:rPr>
        <w:t>.“.</w:t>
      </w:r>
    </w:p>
    <w:p w:rsidR="008D156B" w:rsidRPr="00205C1F" w:rsidRDefault="008D156B">
      <w:pPr>
        <w:tabs>
          <w:tab w:val="left" w:pos="1276"/>
        </w:tabs>
        <w:spacing w:after="0" w:line="240" w:lineRule="auto"/>
        <w:ind w:left="284"/>
        <w:jc w:val="both"/>
        <w:rPr>
          <w:rFonts w:ascii="Times New Roman" w:hAnsi="Times New Roman"/>
          <w:i/>
          <w:sz w:val="24"/>
          <w:szCs w:val="24"/>
        </w:rPr>
      </w:pPr>
    </w:p>
    <w:p w:rsidR="008D156B" w:rsidRPr="00205C1F" w:rsidRDefault="008D156B" w:rsidP="00205C1F">
      <w:pPr>
        <w:pStyle w:val="ListParagraph1"/>
        <w:numPr>
          <w:ilvl w:val="0"/>
          <w:numId w:val="2"/>
        </w:numPr>
        <w:jc w:val="both"/>
      </w:pPr>
      <w:r w:rsidRPr="00205C1F">
        <w:t>V § 33 ods. 2, 3 a 6 sa slová „úrad verejného zdravotníctva alebo regionálny úrad verejného zdravotníctva“ nahrádzajú slovami „príslušný orgán verejného zdravotníctva“.</w:t>
      </w:r>
    </w:p>
    <w:p w:rsidR="008D156B" w:rsidRPr="00205C1F" w:rsidRDefault="008D156B">
      <w:pPr>
        <w:spacing w:after="0"/>
        <w:jc w:val="both"/>
        <w:rPr>
          <w:rFonts w:ascii="Times New Roman" w:hAnsi="Times New Roman"/>
          <w:sz w:val="24"/>
          <w:szCs w:val="24"/>
        </w:rPr>
      </w:pPr>
    </w:p>
    <w:p w:rsidR="008D156B" w:rsidRPr="00205C1F" w:rsidRDefault="008D156B" w:rsidP="00205C1F">
      <w:pPr>
        <w:pStyle w:val="ListParagraph1"/>
        <w:numPr>
          <w:ilvl w:val="0"/>
          <w:numId w:val="2"/>
        </w:numPr>
        <w:jc w:val="both"/>
      </w:pPr>
      <w:r w:rsidRPr="00205C1F">
        <w:t>V § 33 odsek 5 znie:</w:t>
      </w:r>
    </w:p>
    <w:p w:rsidR="008D156B" w:rsidRPr="00205C1F" w:rsidRDefault="008D156B">
      <w:pPr>
        <w:pStyle w:val="Zarkazkladnhotextu2"/>
      </w:pPr>
      <w:r w:rsidRPr="00205C1F">
        <w:t xml:space="preserve">„(5) </w:t>
      </w:r>
      <w:bookmarkStart w:id="58" w:name="_Hlk120279914"/>
      <w:r w:rsidRPr="00205C1F">
        <w:t xml:space="preserve">Príslušný orgán verejného zdravotníctva môže povoliť výnimku podľa odseku 2 alebo odseku 3 po prerokovaní so zamestnávateľom, so zástupcom zamestnancov pre bezpečnosť a ochranu zdravia pri práci a s Národným inšpektorátom práce alebo príslušným inšpektorátom práce. V rozhodnutí o povolení výnimky príslušný orgán verejného zdravotníctva určí podmienky, ktoré je zamestnávateľ povinný vzhľadom na </w:t>
      </w:r>
      <w:r w:rsidR="00EF3627" w:rsidRPr="00205C1F">
        <w:t xml:space="preserve">osobitné </w:t>
      </w:r>
      <w:r w:rsidRPr="00205C1F">
        <w:t>okolnosti splniť, aby sa výsledné riziká znížili na najnižšiu možnú mieru a exponovaní zamestnanci sa podrobili zdravotnému dohľadu. Príslušný orgán verejného zdravotníctva prehodno</w:t>
      </w:r>
      <w:r w:rsidR="00EF3627" w:rsidRPr="00205C1F">
        <w:t>tí</w:t>
      </w:r>
      <w:r w:rsidRPr="00205C1F">
        <w:t xml:space="preserve">  povolenú výnimku raz za štyri roky a zruší ju bezodkladne po tom, ako pominú okolnosti, ktoré viedli k jej povoleniu. Príslušný orgán verejného zdravotníctva bezodkladne informuje úrad verejného zdravotníctva o povolených výnimkách. Aktuálny zoznam výnimiek povolených podľa odseku 2 alebo odseku 3 zverejňuje úrad verejného zdravotníctva na svojom webovom sídle</w:t>
      </w:r>
      <w:bookmarkEnd w:id="58"/>
      <w:r w:rsidRPr="00205C1F">
        <w:t>.“.</w:t>
      </w:r>
    </w:p>
    <w:p w:rsidR="008D156B" w:rsidRPr="00205C1F" w:rsidRDefault="008D156B" w:rsidP="00205C1F">
      <w:pPr>
        <w:pStyle w:val="ListParagraph1"/>
        <w:numPr>
          <w:ilvl w:val="0"/>
          <w:numId w:val="2"/>
        </w:numPr>
        <w:jc w:val="both"/>
      </w:pPr>
      <w:r w:rsidRPr="00205C1F">
        <w:t>V § 37 ods. 2 písm. f) sa vypúšťa slovo „zvýšenej“.</w:t>
      </w:r>
    </w:p>
    <w:p w:rsidR="008D156B" w:rsidRPr="00205C1F" w:rsidRDefault="008D156B">
      <w:pPr>
        <w:spacing w:after="0" w:line="240" w:lineRule="auto"/>
        <w:ind w:left="284"/>
        <w:jc w:val="both"/>
        <w:rPr>
          <w:rFonts w:ascii="Times New Roman" w:hAnsi="Times New Roman"/>
          <w:i/>
          <w:sz w:val="24"/>
          <w:szCs w:val="24"/>
        </w:rPr>
      </w:pPr>
    </w:p>
    <w:p w:rsidR="008D156B" w:rsidRPr="00205C1F" w:rsidRDefault="008D156B" w:rsidP="00205C1F">
      <w:pPr>
        <w:pStyle w:val="ListParagraph1"/>
        <w:numPr>
          <w:ilvl w:val="0"/>
          <w:numId w:val="2"/>
        </w:numPr>
        <w:jc w:val="both"/>
      </w:pPr>
      <w:r w:rsidRPr="00205C1F">
        <w:t>V § 37 odsek 3 znie:</w:t>
      </w:r>
    </w:p>
    <w:p w:rsidR="008D156B" w:rsidRPr="00205C1F" w:rsidRDefault="008D156B">
      <w:pPr>
        <w:pStyle w:val="ListParagraph1"/>
        <w:ind w:left="284"/>
        <w:jc w:val="both"/>
      </w:pPr>
      <w:r w:rsidRPr="00205C1F">
        <w:t xml:space="preserve">„(3) </w:t>
      </w:r>
      <w:bookmarkStart w:id="59" w:name="_Hlk120279938"/>
      <w:r w:rsidRPr="00205C1F">
        <w:t xml:space="preserve">Pri záťaži teplom  podľa odseku 2 písm. c) a záťaži chladom </w:t>
      </w:r>
      <w:r w:rsidR="007D09C0" w:rsidRPr="00205C1F">
        <w:t xml:space="preserve">podľa odseku 2 písm. d) </w:t>
      </w:r>
      <w:r w:rsidRPr="00205C1F">
        <w:t>je zamestnávateľ povinný zabezpečiť  aj ďalšie</w:t>
      </w:r>
      <w:r w:rsidRPr="00205C1F">
        <w:rPr>
          <w:rStyle w:val="apple-converted-space"/>
        </w:rPr>
        <w:t> </w:t>
      </w:r>
      <w:r w:rsidRPr="00205C1F">
        <w:t xml:space="preserve"> opatrenia na ochranu zdravia zamestnancov</w:t>
      </w:r>
      <w:r w:rsidR="00E76759" w:rsidRPr="00205C1F">
        <w:t>, ktoré sú ustanovené vo  všeobecne záväznom právnom predpise vydanom podľa § 62 písm. r</w:t>
      </w:r>
      <w:bookmarkEnd w:id="59"/>
      <w:r w:rsidR="00E76759" w:rsidRPr="00205C1F">
        <w:t>)</w:t>
      </w:r>
      <w:r w:rsidRPr="00205C1F">
        <w:t>.“.</w:t>
      </w:r>
    </w:p>
    <w:p w:rsidR="008D156B" w:rsidRPr="00205C1F" w:rsidRDefault="008D156B">
      <w:pPr>
        <w:spacing w:after="0" w:line="240" w:lineRule="auto"/>
        <w:ind w:left="284"/>
        <w:jc w:val="both"/>
        <w:rPr>
          <w:rFonts w:ascii="Times New Roman" w:hAnsi="Times New Roman"/>
          <w:sz w:val="24"/>
          <w:szCs w:val="24"/>
        </w:rPr>
      </w:pPr>
    </w:p>
    <w:p w:rsidR="008D156B" w:rsidRPr="00205C1F" w:rsidRDefault="00DF04A1" w:rsidP="00205C1F">
      <w:pPr>
        <w:numPr>
          <w:ilvl w:val="0"/>
          <w:numId w:val="2"/>
        </w:numPr>
        <w:shd w:val="clear" w:color="auto" w:fill="FFFFFF"/>
        <w:spacing w:line="195" w:lineRule="atLeast"/>
        <w:jc w:val="both"/>
        <w:rPr>
          <w:rFonts w:ascii="Times New Roman" w:hAnsi="Times New Roman"/>
          <w:sz w:val="24"/>
        </w:rPr>
      </w:pPr>
      <w:r w:rsidRPr="00205C1F">
        <w:rPr>
          <w:rFonts w:ascii="Times New Roman" w:hAnsi="Times New Roman"/>
          <w:sz w:val="24"/>
        </w:rPr>
        <w:t xml:space="preserve"> </w:t>
      </w:r>
      <w:r w:rsidR="008D156B" w:rsidRPr="00205C1F">
        <w:rPr>
          <w:rFonts w:ascii="Times New Roman" w:hAnsi="Times New Roman"/>
          <w:sz w:val="24"/>
        </w:rPr>
        <w:t>V § 37 sa vypúšťa odsek 4.</w:t>
      </w:r>
    </w:p>
    <w:p w:rsidR="00DF04A1" w:rsidRPr="00205C1F" w:rsidRDefault="00DF04A1" w:rsidP="00DF04A1">
      <w:pPr>
        <w:shd w:val="clear" w:color="auto" w:fill="FFFFFF"/>
        <w:spacing w:line="195" w:lineRule="atLeast"/>
        <w:jc w:val="both"/>
        <w:rPr>
          <w:rFonts w:ascii="Times New Roman" w:hAnsi="Times New Roman"/>
          <w:sz w:val="24"/>
        </w:rPr>
      </w:pPr>
    </w:p>
    <w:p w:rsidR="0010144B" w:rsidRPr="00205C1F" w:rsidRDefault="00DF04A1" w:rsidP="00205C1F">
      <w:pPr>
        <w:pStyle w:val="ListParagraph1"/>
        <w:numPr>
          <w:ilvl w:val="0"/>
          <w:numId w:val="2"/>
        </w:numPr>
        <w:jc w:val="both"/>
        <w:rPr>
          <w:bCs/>
        </w:rPr>
      </w:pPr>
      <w:bookmarkStart w:id="60" w:name="_Hlk95935526"/>
      <w:r w:rsidRPr="00205C1F">
        <w:t xml:space="preserve"> </w:t>
      </w:r>
      <w:r w:rsidR="0010144B" w:rsidRPr="00205C1F">
        <w:t xml:space="preserve">§ </w:t>
      </w:r>
      <w:r w:rsidR="0010144B" w:rsidRPr="00205C1F">
        <w:rPr>
          <w:bCs/>
        </w:rPr>
        <w:t>38 vrátane nadpisu znie:</w:t>
      </w:r>
    </w:p>
    <w:p w:rsidR="0010144B" w:rsidRPr="00205C1F" w:rsidRDefault="0010144B" w:rsidP="0010144B">
      <w:pPr>
        <w:jc w:val="center"/>
        <w:rPr>
          <w:rFonts w:ascii="Times New Roman" w:hAnsi="Times New Roman"/>
          <w:b/>
          <w:bCs/>
          <w:sz w:val="24"/>
          <w:szCs w:val="24"/>
        </w:rPr>
      </w:pPr>
      <w:bookmarkStart w:id="61" w:name="_Hlk120279965"/>
      <w:r w:rsidRPr="00205C1F">
        <w:rPr>
          <w:rFonts w:ascii="Times New Roman" w:hAnsi="Times New Roman"/>
          <w:sz w:val="24"/>
          <w:szCs w:val="24"/>
        </w:rPr>
        <w:t>„</w:t>
      </w:r>
      <w:r w:rsidRPr="00205C1F">
        <w:rPr>
          <w:rFonts w:ascii="Times New Roman" w:hAnsi="Times New Roman"/>
          <w:b/>
          <w:bCs/>
          <w:sz w:val="24"/>
          <w:szCs w:val="24"/>
        </w:rPr>
        <w:t>§ 38</w:t>
      </w:r>
    </w:p>
    <w:p w:rsidR="0010144B" w:rsidRPr="00205C1F" w:rsidRDefault="0010144B" w:rsidP="0010144B">
      <w:pPr>
        <w:jc w:val="center"/>
        <w:rPr>
          <w:rFonts w:ascii="Times New Roman" w:hAnsi="Times New Roman"/>
          <w:b/>
          <w:bCs/>
          <w:sz w:val="24"/>
          <w:szCs w:val="24"/>
        </w:rPr>
      </w:pPr>
      <w:r w:rsidRPr="00205C1F">
        <w:rPr>
          <w:rFonts w:ascii="Times New Roman" w:hAnsi="Times New Roman"/>
          <w:b/>
          <w:bCs/>
          <w:sz w:val="24"/>
          <w:szCs w:val="24"/>
        </w:rPr>
        <w:t>Ochrana zdravia pred fyzickou záťažou pri práci</w:t>
      </w:r>
    </w:p>
    <w:p w:rsidR="0010144B" w:rsidRPr="00205C1F" w:rsidRDefault="004155DC" w:rsidP="00DE05B5">
      <w:pPr>
        <w:spacing w:after="0" w:line="240" w:lineRule="auto"/>
        <w:ind w:left="284"/>
        <w:jc w:val="both"/>
        <w:rPr>
          <w:rFonts w:ascii="Times New Roman" w:hAnsi="Times New Roman"/>
          <w:sz w:val="24"/>
          <w:szCs w:val="24"/>
        </w:rPr>
      </w:pPr>
      <w:r w:rsidRPr="00205C1F">
        <w:rPr>
          <w:rFonts w:ascii="Times New Roman" w:hAnsi="Times New Roman"/>
          <w:sz w:val="24"/>
          <w:szCs w:val="24"/>
        </w:rPr>
        <w:t xml:space="preserve">(1) </w:t>
      </w:r>
      <w:r w:rsidR="0010144B" w:rsidRPr="00205C1F">
        <w:rPr>
          <w:rFonts w:ascii="Times New Roman" w:hAnsi="Times New Roman"/>
          <w:sz w:val="24"/>
          <w:szCs w:val="24"/>
        </w:rPr>
        <w:t>Zamestnávateľ je v oblasti ochrany zdravia pred fyzickou záťažou pri práci povinný</w:t>
      </w:r>
    </w:p>
    <w:p w:rsidR="00DE05B5" w:rsidRPr="00205C1F" w:rsidRDefault="00DE05B5" w:rsidP="00DE05B5">
      <w:pPr>
        <w:spacing w:after="0" w:line="240" w:lineRule="auto"/>
        <w:ind w:left="284"/>
        <w:jc w:val="both"/>
        <w:rPr>
          <w:rFonts w:ascii="Times New Roman" w:hAnsi="Times New Roman"/>
          <w:sz w:val="24"/>
          <w:szCs w:val="24"/>
        </w:rPr>
      </w:pPr>
    </w:p>
    <w:p w:rsidR="0010144B" w:rsidRPr="00205C1F" w:rsidRDefault="0010144B" w:rsidP="0010144B">
      <w:pPr>
        <w:jc w:val="both"/>
        <w:rPr>
          <w:rFonts w:ascii="Times New Roman" w:hAnsi="Times New Roman"/>
          <w:sz w:val="24"/>
          <w:szCs w:val="24"/>
        </w:rPr>
      </w:pPr>
      <w:r w:rsidRPr="00205C1F">
        <w:rPr>
          <w:rFonts w:ascii="Times New Roman" w:hAnsi="Times New Roman"/>
          <w:sz w:val="24"/>
          <w:szCs w:val="24"/>
        </w:rPr>
        <w:t>a) zabezpečiť posúdenie fyzickej záťaže pri práci,</w:t>
      </w:r>
    </w:p>
    <w:p w:rsidR="0010144B" w:rsidRPr="00205C1F" w:rsidRDefault="0010144B" w:rsidP="00676FEB">
      <w:pPr>
        <w:ind w:left="284" w:hanging="284"/>
        <w:jc w:val="both"/>
        <w:rPr>
          <w:rFonts w:ascii="Times New Roman" w:hAnsi="Times New Roman"/>
          <w:sz w:val="24"/>
          <w:szCs w:val="24"/>
        </w:rPr>
      </w:pPr>
      <w:r w:rsidRPr="00205C1F">
        <w:rPr>
          <w:rFonts w:ascii="Times New Roman" w:hAnsi="Times New Roman"/>
          <w:sz w:val="24"/>
          <w:szCs w:val="24"/>
        </w:rPr>
        <w:t>b) usporiadať a vybaviť pracoviská a miesta výkonu práce v súlade s ergonomickými zásadami a požiadavkami fyziológie práce,</w:t>
      </w:r>
    </w:p>
    <w:p w:rsidR="0010144B" w:rsidRPr="00205C1F" w:rsidRDefault="0010144B" w:rsidP="0010144B">
      <w:pPr>
        <w:jc w:val="both"/>
        <w:rPr>
          <w:rFonts w:ascii="Times New Roman" w:hAnsi="Times New Roman"/>
          <w:sz w:val="24"/>
          <w:szCs w:val="24"/>
        </w:rPr>
      </w:pPr>
      <w:r w:rsidRPr="00205C1F">
        <w:rPr>
          <w:rFonts w:ascii="Times New Roman" w:hAnsi="Times New Roman"/>
          <w:sz w:val="24"/>
          <w:szCs w:val="24"/>
        </w:rPr>
        <w:lastRenderedPageBreak/>
        <w:t xml:space="preserve">c) dodržiavať </w:t>
      </w:r>
      <w:r w:rsidR="00E45888" w:rsidRPr="00205C1F">
        <w:rPr>
          <w:rFonts w:ascii="Times New Roman" w:hAnsi="Times New Roman"/>
          <w:sz w:val="24"/>
          <w:szCs w:val="24"/>
        </w:rPr>
        <w:t>limitné</w:t>
      </w:r>
      <w:r w:rsidRPr="00205C1F">
        <w:rPr>
          <w:rFonts w:ascii="Times New Roman" w:hAnsi="Times New Roman"/>
          <w:sz w:val="24"/>
          <w:szCs w:val="24"/>
        </w:rPr>
        <w:t xml:space="preserve"> hodnoty celkovej a lokálnej fyzickej záťaže zamestnancov,</w:t>
      </w:r>
    </w:p>
    <w:p w:rsidR="0010144B" w:rsidRPr="00205C1F" w:rsidRDefault="00E45888" w:rsidP="00676FEB">
      <w:pPr>
        <w:ind w:left="284" w:hanging="284"/>
        <w:jc w:val="both"/>
        <w:rPr>
          <w:rFonts w:ascii="Times New Roman" w:hAnsi="Times New Roman"/>
          <w:sz w:val="24"/>
          <w:szCs w:val="24"/>
        </w:rPr>
      </w:pPr>
      <w:r w:rsidRPr="00205C1F">
        <w:rPr>
          <w:rFonts w:ascii="Times New Roman" w:hAnsi="Times New Roman"/>
          <w:sz w:val="24"/>
          <w:szCs w:val="24"/>
        </w:rPr>
        <w:t>d</w:t>
      </w:r>
      <w:r w:rsidR="0010144B" w:rsidRPr="00205C1F">
        <w:rPr>
          <w:rFonts w:ascii="Times New Roman" w:hAnsi="Times New Roman"/>
          <w:sz w:val="24"/>
          <w:szCs w:val="24"/>
        </w:rPr>
        <w:t xml:space="preserve">) dodržiavať </w:t>
      </w:r>
      <w:r w:rsidRPr="00205C1F">
        <w:rPr>
          <w:rFonts w:ascii="Times New Roman" w:hAnsi="Times New Roman"/>
          <w:sz w:val="24"/>
          <w:szCs w:val="24"/>
        </w:rPr>
        <w:t>limitné</w:t>
      </w:r>
      <w:r w:rsidR="0010144B" w:rsidRPr="00205C1F">
        <w:rPr>
          <w:rFonts w:ascii="Times New Roman" w:hAnsi="Times New Roman"/>
          <w:sz w:val="24"/>
          <w:szCs w:val="24"/>
        </w:rPr>
        <w:t xml:space="preserve"> hodnoty pri manipulácii s bremenami a ďalšie minimálne bezpečnostné a zdravotné požiadavky pri ručnej manipulácii s bremenami podľa osobitného predpisu,</w:t>
      </w:r>
      <w:r w:rsidR="0010144B" w:rsidRPr="00205C1F">
        <w:rPr>
          <w:rFonts w:ascii="Times New Roman" w:hAnsi="Times New Roman"/>
          <w:sz w:val="24"/>
          <w:szCs w:val="24"/>
          <w:vertAlign w:val="superscript"/>
        </w:rPr>
        <w:t>42</w:t>
      </w:r>
      <w:r w:rsidR="0010144B" w:rsidRPr="00205C1F">
        <w:rPr>
          <w:rFonts w:ascii="Times New Roman" w:hAnsi="Times New Roman"/>
          <w:sz w:val="24"/>
          <w:szCs w:val="24"/>
        </w:rPr>
        <w:t>)</w:t>
      </w:r>
    </w:p>
    <w:p w:rsidR="0010144B" w:rsidRPr="00205C1F" w:rsidRDefault="00E45888" w:rsidP="00676FEB">
      <w:pPr>
        <w:ind w:left="284" w:hanging="284"/>
        <w:jc w:val="both"/>
        <w:rPr>
          <w:rFonts w:ascii="Times New Roman" w:hAnsi="Times New Roman"/>
          <w:sz w:val="24"/>
          <w:szCs w:val="24"/>
        </w:rPr>
      </w:pPr>
      <w:r w:rsidRPr="00205C1F">
        <w:rPr>
          <w:rFonts w:ascii="Times New Roman" w:hAnsi="Times New Roman"/>
          <w:sz w:val="24"/>
          <w:szCs w:val="24"/>
        </w:rPr>
        <w:t>e</w:t>
      </w:r>
      <w:r w:rsidR="0010144B" w:rsidRPr="00205C1F">
        <w:rPr>
          <w:rFonts w:ascii="Times New Roman" w:hAnsi="Times New Roman"/>
          <w:sz w:val="24"/>
          <w:szCs w:val="24"/>
        </w:rPr>
        <w:t>) zabezpečiť technické, organizačné a iné opatrenia, ktoré vylúčia alebo znížia na najnižšiu možnú a dosiahnuteľnú mieru zvýšenú fyzickú záťaž pri práci.</w:t>
      </w:r>
    </w:p>
    <w:p w:rsidR="0010144B" w:rsidRPr="00205C1F" w:rsidRDefault="0010144B" w:rsidP="0010144B">
      <w:pPr>
        <w:jc w:val="both"/>
        <w:rPr>
          <w:rFonts w:ascii="Times New Roman" w:hAnsi="Times New Roman"/>
          <w:sz w:val="24"/>
          <w:szCs w:val="24"/>
        </w:rPr>
      </w:pPr>
      <w:r w:rsidRPr="00205C1F">
        <w:rPr>
          <w:rFonts w:ascii="Times New Roman" w:hAnsi="Times New Roman"/>
          <w:sz w:val="24"/>
          <w:szCs w:val="24"/>
        </w:rPr>
        <w:t xml:space="preserve">   (2) Ak výsledky posúdenia podľa odseku 1 písm. a) preukážu vysokú mieru zdravotného rizika podľa § 31 ods. 4 a 5 z dôvodu fyzickej záťaže, zamestnávateľ je povinný vypracovať prevádzkový poriadok.“.</w:t>
      </w:r>
    </w:p>
    <w:bookmarkEnd w:id="61"/>
    <w:p w:rsidR="0010144B" w:rsidRPr="00205C1F" w:rsidRDefault="0010144B" w:rsidP="00205C1F">
      <w:pPr>
        <w:pStyle w:val="ListParagraph1"/>
        <w:numPr>
          <w:ilvl w:val="0"/>
          <w:numId w:val="2"/>
        </w:numPr>
        <w:jc w:val="both"/>
        <w:rPr>
          <w:lang w:eastAsia="sk-SK"/>
        </w:rPr>
      </w:pPr>
      <w:r w:rsidRPr="00205C1F">
        <w:t xml:space="preserve">Za § </w:t>
      </w:r>
      <w:r w:rsidRPr="00205C1F">
        <w:rPr>
          <w:bCs/>
        </w:rPr>
        <w:t>38 sa vkladajú § 38a a 38b, ktoré vrátane nadpisov znejú:</w:t>
      </w:r>
      <w:r w:rsidRPr="00205C1F">
        <w:rPr>
          <w:lang w:eastAsia="sk-SK"/>
        </w:rPr>
        <w:t xml:space="preserve"> </w:t>
      </w:r>
    </w:p>
    <w:p w:rsidR="0010144B" w:rsidRPr="00205C1F" w:rsidRDefault="0010144B" w:rsidP="0010144B">
      <w:pPr>
        <w:pStyle w:val="ListParagraph1"/>
        <w:ind w:left="360"/>
        <w:jc w:val="both"/>
        <w:rPr>
          <w:lang w:eastAsia="sk-SK"/>
        </w:rPr>
      </w:pPr>
    </w:p>
    <w:p w:rsidR="002A7E81" w:rsidRPr="00205C1F" w:rsidRDefault="002A7E81" w:rsidP="0010144B">
      <w:pPr>
        <w:pStyle w:val="ListParagraph1"/>
        <w:ind w:left="360"/>
        <w:jc w:val="both"/>
        <w:rPr>
          <w:lang w:eastAsia="sk-SK"/>
        </w:rPr>
      </w:pPr>
    </w:p>
    <w:p w:rsidR="0010144B" w:rsidRPr="00205C1F" w:rsidRDefault="0010144B" w:rsidP="00DE05B5">
      <w:pPr>
        <w:pStyle w:val="ListParagraph1"/>
        <w:ind w:left="360"/>
        <w:jc w:val="center"/>
        <w:rPr>
          <w:b/>
          <w:bCs/>
        </w:rPr>
      </w:pPr>
      <w:bookmarkStart w:id="62" w:name="_Hlk120279995"/>
      <w:r w:rsidRPr="00205C1F">
        <w:t>„</w:t>
      </w:r>
      <w:r w:rsidRPr="00205C1F">
        <w:rPr>
          <w:b/>
          <w:bCs/>
        </w:rPr>
        <w:t>§ 38a</w:t>
      </w:r>
    </w:p>
    <w:p w:rsidR="0010144B" w:rsidRPr="00205C1F" w:rsidRDefault="0010144B" w:rsidP="00DE05B5">
      <w:pPr>
        <w:spacing w:line="240" w:lineRule="auto"/>
        <w:jc w:val="center"/>
        <w:rPr>
          <w:rFonts w:ascii="Times New Roman" w:hAnsi="Times New Roman"/>
          <w:b/>
          <w:bCs/>
          <w:sz w:val="24"/>
          <w:szCs w:val="24"/>
        </w:rPr>
      </w:pPr>
      <w:r w:rsidRPr="00205C1F">
        <w:rPr>
          <w:rFonts w:ascii="Times New Roman" w:hAnsi="Times New Roman"/>
          <w:b/>
          <w:bCs/>
          <w:sz w:val="24"/>
          <w:szCs w:val="24"/>
        </w:rPr>
        <w:t xml:space="preserve">Ochrana zdravia pred </w:t>
      </w:r>
      <w:r w:rsidRPr="00205C1F">
        <w:rPr>
          <w:rFonts w:ascii="Times New Roman" w:hAnsi="Times New Roman"/>
          <w:b/>
          <w:sz w:val="24"/>
          <w:szCs w:val="24"/>
        </w:rPr>
        <w:t>psychickou pracovnou</w:t>
      </w:r>
      <w:r w:rsidRPr="00205C1F">
        <w:rPr>
          <w:rFonts w:ascii="Times New Roman" w:hAnsi="Times New Roman"/>
          <w:b/>
          <w:bCs/>
          <w:sz w:val="24"/>
          <w:szCs w:val="24"/>
        </w:rPr>
        <w:t xml:space="preserve"> záťažou </w:t>
      </w:r>
    </w:p>
    <w:p w:rsidR="0010144B" w:rsidRPr="00205C1F" w:rsidRDefault="0010144B" w:rsidP="00DE05B5">
      <w:pPr>
        <w:spacing w:line="240" w:lineRule="auto"/>
        <w:jc w:val="both"/>
        <w:rPr>
          <w:rFonts w:ascii="Times New Roman" w:hAnsi="Times New Roman"/>
          <w:sz w:val="24"/>
          <w:szCs w:val="24"/>
        </w:rPr>
      </w:pPr>
      <w:r w:rsidRPr="00205C1F">
        <w:rPr>
          <w:rFonts w:ascii="Times New Roman" w:hAnsi="Times New Roman"/>
          <w:sz w:val="24"/>
          <w:szCs w:val="24"/>
        </w:rPr>
        <w:t xml:space="preserve">     Zamestnávateľ je v oblasti ochrany zdravia pred psychickou pracovnou záťažou povinný</w:t>
      </w:r>
    </w:p>
    <w:p w:rsidR="0010144B" w:rsidRPr="00205C1F" w:rsidRDefault="0010144B" w:rsidP="00DE05B5">
      <w:pPr>
        <w:spacing w:line="240" w:lineRule="auto"/>
        <w:jc w:val="both"/>
        <w:rPr>
          <w:rFonts w:ascii="Times New Roman" w:hAnsi="Times New Roman"/>
          <w:sz w:val="24"/>
          <w:szCs w:val="24"/>
        </w:rPr>
      </w:pPr>
      <w:r w:rsidRPr="00205C1F">
        <w:rPr>
          <w:rFonts w:ascii="Times New Roman" w:hAnsi="Times New Roman"/>
          <w:sz w:val="24"/>
          <w:szCs w:val="24"/>
        </w:rPr>
        <w:t>a) zabezpečiť posúdenie psychickej pracovnej záťaže zamestnancov,</w:t>
      </w:r>
    </w:p>
    <w:p w:rsidR="0010144B" w:rsidRPr="00205C1F" w:rsidRDefault="0010144B" w:rsidP="00DE05B5">
      <w:pPr>
        <w:spacing w:line="240" w:lineRule="auto"/>
        <w:jc w:val="both"/>
        <w:rPr>
          <w:rFonts w:ascii="Times New Roman" w:hAnsi="Times New Roman"/>
          <w:sz w:val="24"/>
          <w:szCs w:val="24"/>
        </w:rPr>
      </w:pPr>
      <w:r w:rsidRPr="00205C1F">
        <w:rPr>
          <w:rFonts w:ascii="Times New Roman" w:hAnsi="Times New Roman"/>
          <w:sz w:val="24"/>
          <w:szCs w:val="24"/>
        </w:rPr>
        <w:t>b) zabezpečiť technické, organizačné a iné opatrenia, ktoré vylúčia alebo znížia na najnižšiu možnú a dosiahnuteľnú mieru zvýšenú psychickú pracovnú záťaž zamestnancov.</w:t>
      </w:r>
    </w:p>
    <w:p w:rsidR="0010144B" w:rsidRPr="00205C1F" w:rsidRDefault="0010144B" w:rsidP="00DE05B5">
      <w:pPr>
        <w:pStyle w:val="ListParagraph1"/>
        <w:ind w:left="360"/>
        <w:jc w:val="center"/>
        <w:rPr>
          <w:b/>
          <w:bCs/>
        </w:rPr>
      </w:pPr>
      <w:r w:rsidRPr="00205C1F">
        <w:rPr>
          <w:b/>
          <w:bCs/>
        </w:rPr>
        <w:t>§ 38b</w:t>
      </w:r>
    </w:p>
    <w:p w:rsidR="0010144B" w:rsidRPr="00205C1F" w:rsidRDefault="0010144B" w:rsidP="00DE05B5">
      <w:pPr>
        <w:spacing w:line="240" w:lineRule="auto"/>
        <w:jc w:val="center"/>
        <w:rPr>
          <w:rFonts w:ascii="Times New Roman" w:hAnsi="Times New Roman"/>
          <w:b/>
          <w:bCs/>
          <w:sz w:val="24"/>
          <w:szCs w:val="24"/>
        </w:rPr>
      </w:pPr>
      <w:r w:rsidRPr="00205C1F">
        <w:rPr>
          <w:rFonts w:ascii="Times New Roman" w:hAnsi="Times New Roman"/>
          <w:b/>
          <w:bCs/>
          <w:sz w:val="24"/>
          <w:szCs w:val="24"/>
        </w:rPr>
        <w:t xml:space="preserve">Ochrana zdravia pri práci so zobrazovacími jednotkami </w:t>
      </w:r>
    </w:p>
    <w:p w:rsidR="0010144B" w:rsidRPr="00205C1F" w:rsidRDefault="0010144B" w:rsidP="00DE05B5">
      <w:pPr>
        <w:spacing w:line="240" w:lineRule="auto"/>
        <w:jc w:val="both"/>
        <w:rPr>
          <w:rFonts w:ascii="Times New Roman" w:hAnsi="Times New Roman"/>
          <w:sz w:val="24"/>
          <w:szCs w:val="24"/>
        </w:rPr>
      </w:pPr>
      <w:r w:rsidRPr="00205C1F">
        <w:rPr>
          <w:rFonts w:ascii="Times New Roman" w:hAnsi="Times New Roman"/>
          <w:sz w:val="24"/>
          <w:szCs w:val="24"/>
        </w:rPr>
        <w:t xml:space="preserve">    Zamestnávateľ je v oblasti ochrany zdravia </w:t>
      </w:r>
      <w:r w:rsidRPr="00205C1F">
        <w:rPr>
          <w:rFonts w:ascii="Times New Roman" w:hAnsi="Times New Roman"/>
          <w:bCs/>
          <w:sz w:val="24"/>
          <w:szCs w:val="24"/>
        </w:rPr>
        <w:t>pri práci so zobrazovacími jednotkami povinný dodržiavať minimálne bezpečnostné a zdravotné požiadavky podľa osobitného predpisu.</w:t>
      </w:r>
      <w:r w:rsidRPr="00205C1F">
        <w:rPr>
          <w:rFonts w:ascii="Times New Roman" w:hAnsi="Times New Roman"/>
          <w:bCs/>
          <w:sz w:val="24"/>
          <w:szCs w:val="24"/>
          <w:vertAlign w:val="superscript"/>
        </w:rPr>
        <w:t>43</w:t>
      </w:r>
      <w:r w:rsidRPr="00205C1F">
        <w:rPr>
          <w:rFonts w:ascii="Times New Roman" w:hAnsi="Times New Roman"/>
          <w:bCs/>
          <w:sz w:val="24"/>
          <w:szCs w:val="24"/>
        </w:rPr>
        <w:t>)“.</w:t>
      </w:r>
    </w:p>
    <w:bookmarkEnd w:id="60"/>
    <w:bookmarkEnd w:id="62"/>
    <w:p w:rsidR="008D156B" w:rsidRPr="00205C1F" w:rsidRDefault="008D156B" w:rsidP="00205C1F">
      <w:pPr>
        <w:pStyle w:val="ListParagraph1"/>
        <w:numPr>
          <w:ilvl w:val="0"/>
          <w:numId w:val="2"/>
        </w:numPr>
        <w:spacing w:before="100" w:beforeAutospacing="1"/>
        <w:jc w:val="both"/>
      </w:pPr>
      <w:r w:rsidRPr="00205C1F">
        <w:t>V § 41 ods. 3 písm. c), ods. 4 písm. e) druhom bode a ods. 15 sa nad slovom „predpisu“ odkaz 23a nahrádza odkazom 2</w:t>
      </w:r>
      <w:r w:rsidR="00134714" w:rsidRPr="00205C1F">
        <w:t>3c</w:t>
      </w:r>
      <w:r w:rsidRPr="00205C1F">
        <w:t>.</w:t>
      </w:r>
    </w:p>
    <w:p w:rsidR="008D156B" w:rsidRPr="00205C1F" w:rsidRDefault="008D156B">
      <w:pPr>
        <w:pStyle w:val="ListParagraph1"/>
        <w:spacing w:before="100" w:beforeAutospacing="1"/>
        <w:ind w:left="0"/>
        <w:rPr>
          <w:bCs/>
        </w:rPr>
      </w:pPr>
    </w:p>
    <w:p w:rsidR="008D156B" w:rsidRPr="00205C1F" w:rsidRDefault="008D156B" w:rsidP="00205C1F">
      <w:pPr>
        <w:pStyle w:val="ListParagraph1"/>
        <w:numPr>
          <w:ilvl w:val="0"/>
          <w:numId w:val="2"/>
        </w:numPr>
        <w:tabs>
          <w:tab w:val="left" w:pos="851"/>
        </w:tabs>
        <w:jc w:val="both"/>
        <w:rPr>
          <w:bCs/>
        </w:rPr>
      </w:pPr>
      <w:r w:rsidRPr="00205C1F">
        <w:rPr>
          <w:bCs/>
        </w:rPr>
        <w:t xml:space="preserve">V § 41 ods. 3 písm. e) prvom bode a ods. 4 písm. e) štvrtom bode sa </w:t>
      </w:r>
      <w:r w:rsidRPr="00205C1F">
        <w:t>slová „a pracovného prostredia podľa § 15 ods. 1 písm. a) a f)“ nahrádzajú slovami „alebo pracovného prostredia podľa § 15 ods. 1 písm. a) a d)“.</w:t>
      </w:r>
    </w:p>
    <w:p w:rsidR="008D156B" w:rsidRPr="00205C1F" w:rsidRDefault="008D156B">
      <w:pPr>
        <w:spacing w:after="0" w:line="240" w:lineRule="auto"/>
        <w:ind w:firstLine="284"/>
        <w:jc w:val="both"/>
        <w:rPr>
          <w:rFonts w:ascii="Times New Roman" w:hAnsi="Times New Roman"/>
          <w:sz w:val="24"/>
          <w:szCs w:val="24"/>
        </w:rPr>
      </w:pPr>
    </w:p>
    <w:p w:rsidR="00361C8A" w:rsidRPr="00205C1F" w:rsidRDefault="00361C8A">
      <w:pPr>
        <w:spacing w:after="0" w:line="240" w:lineRule="auto"/>
        <w:ind w:firstLine="284"/>
        <w:jc w:val="both"/>
        <w:rPr>
          <w:rFonts w:ascii="Times New Roman" w:hAnsi="Times New Roman"/>
          <w:sz w:val="24"/>
          <w:szCs w:val="24"/>
        </w:rPr>
      </w:pPr>
    </w:p>
    <w:p w:rsidR="00361C8A" w:rsidRPr="00205C1F" w:rsidRDefault="00361C8A" w:rsidP="00205C1F">
      <w:pPr>
        <w:pStyle w:val="Odsekzoznamu3"/>
        <w:numPr>
          <w:ilvl w:val="0"/>
          <w:numId w:val="2"/>
        </w:numPr>
        <w:jc w:val="both"/>
        <w:rPr>
          <w:lang w:eastAsia="sk-SK"/>
        </w:rPr>
      </w:pPr>
      <w:r w:rsidRPr="00205C1F">
        <w:t xml:space="preserve">V § 41 ods. 3 písm. e) sa vypúšťa tretí bod. </w:t>
      </w:r>
    </w:p>
    <w:p w:rsidR="00361C8A" w:rsidRPr="00205C1F" w:rsidRDefault="00361C8A" w:rsidP="00361C8A">
      <w:pPr>
        <w:spacing w:after="0" w:line="240" w:lineRule="auto"/>
        <w:ind w:firstLine="284"/>
        <w:jc w:val="both"/>
        <w:rPr>
          <w:rFonts w:ascii="Times New Roman" w:hAnsi="Times New Roman"/>
          <w:sz w:val="24"/>
          <w:szCs w:val="24"/>
        </w:rPr>
      </w:pPr>
      <w:r w:rsidRPr="00205C1F">
        <w:rPr>
          <w:rFonts w:ascii="Times New Roman" w:hAnsi="Times New Roman"/>
          <w:sz w:val="24"/>
          <w:szCs w:val="24"/>
          <w:lang w:eastAsia="sk-SK"/>
        </w:rPr>
        <w:t>Doterajší štvrtý bod sa označuje ako tretí bod.</w:t>
      </w:r>
    </w:p>
    <w:p w:rsidR="00361C8A" w:rsidRPr="00205C1F" w:rsidRDefault="00361C8A">
      <w:pPr>
        <w:spacing w:after="0" w:line="240" w:lineRule="auto"/>
        <w:ind w:firstLine="284"/>
        <w:jc w:val="both"/>
        <w:rPr>
          <w:rFonts w:ascii="Times New Roman" w:hAnsi="Times New Roman"/>
          <w:sz w:val="24"/>
          <w:szCs w:val="24"/>
        </w:rPr>
      </w:pPr>
    </w:p>
    <w:p w:rsidR="00361C8A" w:rsidRPr="00205C1F" w:rsidRDefault="00361C8A">
      <w:pPr>
        <w:spacing w:after="0" w:line="240" w:lineRule="auto"/>
        <w:ind w:firstLine="284"/>
        <w:jc w:val="both"/>
        <w:rPr>
          <w:rFonts w:ascii="Times New Roman" w:hAnsi="Times New Roman"/>
          <w:sz w:val="24"/>
          <w:szCs w:val="24"/>
        </w:rPr>
      </w:pPr>
    </w:p>
    <w:p w:rsidR="008D156B" w:rsidRPr="00205C1F" w:rsidRDefault="008D156B" w:rsidP="00205C1F">
      <w:pPr>
        <w:pStyle w:val="ListParagraph1"/>
        <w:numPr>
          <w:ilvl w:val="0"/>
          <w:numId w:val="2"/>
        </w:numPr>
        <w:tabs>
          <w:tab w:val="left" w:pos="426"/>
        </w:tabs>
        <w:jc w:val="both"/>
        <w:rPr>
          <w:lang w:eastAsia="sk-SK"/>
        </w:rPr>
      </w:pPr>
      <w:r w:rsidRPr="00205C1F">
        <w:rPr>
          <w:lang w:eastAsia="sk-SK"/>
        </w:rPr>
        <w:t>V § 41 odsek 9 znie:</w:t>
      </w:r>
    </w:p>
    <w:p w:rsidR="008D156B" w:rsidRPr="00205C1F" w:rsidRDefault="008D156B" w:rsidP="001648FB">
      <w:pPr>
        <w:keepNext/>
        <w:keepLines/>
        <w:spacing w:before="120" w:after="120" w:line="240" w:lineRule="auto"/>
        <w:ind w:left="357"/>
        <w:jc w:val="both"/>
        <w:rPr>
          <w:rFonts w:ascii="Times New Roman" w:hAnsi="Times New Roman"/>
          <w:sz w:val="24"/>
          <w:szCs w:val="24"/>
        </w:rPr>
      </w:pPr>
      <w:r w:rsidRPr="00205C1F">
        <w:rPr>
          <w:rFonts w:ascii="Times New Roman" w:hAnsi="Times New Roman"/>
          <w:sz w:val="24"/>
          <w:szCs w:val="24"/>
        </w:rPr>
        <w:t xml:space="preserve">„(9) Úrad verejného zdravotníctva ďalej odoberie oprávnenie na odstraňovanie azbestu alebo materiálov obsahujúcich azbest zo stavieb, ak </w:t>
      </w:r>
      <w:r w:rsidR="001648FB" w:rsidRPr="00205C1F">
        <w:rPr>
          <w:rFonts w:ascii="Times New Roman" w:hAnsi="Times New Roman"/>
          <w:sz w:val="24"/>
        </w:rPr>
        <w:t>držiteľ oprávnenia na odstraňovanie azbestu zo stavieb</w:t>
      </w:r>
    </w:p>
    <w:p w:rsidR="008D156B" w:rsidRPr="00205C1F" w:rsidRDefault="008D156B">
      <w:pPr>
        <w:pStyle w:val="ListParagraph1"/>
        <w:numPr>
          <w:ilvl w:val="0"/>
          <w:numId w:val="9"/>
        </w:numPr>
        <w:jc w:val="both"/>
      </w:pPr>
      <w:r w:rsidRPr="00205C1F">
        <w:t xml:space="preserve">požiada o odobratie oprávnenia, alebo </w:t>
      </w:r>
    </w:p>
    <w:p w:rsidR="008D156B" w:rsidRPr="00205C1F" w:rsidRDefault="001648FB">
      <w:pPr>
        <w:pStyle w:val="ListParagraph1"/>
        <w:numPr>
          <w:ilvl w:val="0"/>
          <w:numId w:val="9"/>
        </w:numPr>
        <w:jc w:val="both"/>
      </w:pPr>
      <w:r w:rsidRPr="00205C1F">
        <w:t>uvedie v žiadosti o vydanie oprávnenia nepravdivé údaje, čo sa zistí dodatočne</w:t>
      </w:r>
      <w:r w:rsidR="008D156B" w:rsidRPr="00205C1F">
        <w:t>.“.</w:t>
      </w:r>
    </w:p>
    <w:p w:rsidR="008D156B" w:rsidRPr="00205C1F" w:rsidRDefault="008D156B">
      <w:pPr>
        <w:spacing w:after="0" w:line="240" w:lineRule="auto"/>
        <w:ind w:left="360"/>
        <w:rPr>
          <w:rFonts w:ascii="Times New Roman" w:hAnsi="Times New Roman"/>
          <w:i/>
          <w:sz w:val="24"/>
          <w:szCs w:val="24"/>
        </w:rPr>
      </w:pPr>
    </w:p>
    <w:p w:rsidR="008D156B" w:rsidRPr="00205C1F" w:rsidRDefault="008D156B" w:rsidP="00205C1F">
      <w:pPr>
        <w:pStyle w:val="ListParagraph1"/>
        <w:numPr>
          <w:ilvl w:val="0"/>
          <w:numId w:val="2"/>
        </w:numPr>
        <w:tabs>
          <w:tab w:val="left" w:pos="426"/>
        </w:tabs>
        <w:jc w:val="both"/>
        <w:rPr>
          <w:lang w:eastAsia="sk-SK"/>
        </w:rPr>
      </w:pPr>
      <w:r w:rsidRPr="00205C1F">
        <w:rPr>
          <w:lang w:eastAsia="sk-SK"/>
        </w:rPr>
        <w:lastRenderedPageBreak/>
        <w:t>V § 41 odseky 13 a 14 znejú:</w:t>
      </w:r>
    </w:p>
    <w:p w:rsidR="008D156B" w:rsidRPr="00205C1F" w:rsidRDefault="008D156B">
      <w:pPr>
        <w:pStyle w:val="ListParagraph1"/>
        <w:tabs>
          <w:tab w:val="left" w:pos="426"/>
        </w:tabs>
        <w:ind w:left="284"/>
        <w:jc w:val="both"/>
        <w:rPr>
          <w:lang w:eastAsia="sk-SK"/>
        </w:rPr>
      </w:pPr>
      <w:r w:rsidRPr="00205C1F">
        <w:rPr>
          <w:lang w:eastAsia="sk-SK"/>
        </w:rPr>
        <w:t xml:space="preserve">„(13) Držiteľ oprávnenia na odstraňovanie azbestu zo stavieb je povinný príslušnému orgánu verejného zdravotníctva písomne oznámiť odstraňovanie azbestu alebo materiálov obsahujúcich azbest zo stavieb najmenej </w:t>
      </w:r>
      <w:r w:rsidR="001648FB" w:rsidRPr="00205C1F">
        <w:rPr>
          <w:lang w:eastAsia="sk-SK"/>
        </w:rPr>
        <w:t xml:space="preserve">10 </w:t>
      </w:r>
      <w:r w:rsidRPr="00205C1F">
        <w:rPr>
          <w:lang w:eastAsia="sk-SK"/>
        </w:rPr>
        <w:t>dní pred začatím prác</w:t>
      </w:r>
      <w:r w:rsidR="00D80987" w:rsidRPr="00205C1F">
        <w:rPr>
          <w:lang w:eastAsia="sk-SK"/>
        </w:rPr>
        <w:t xml:space="preserve">; </w:t>
      </w:r>
      <w:r w:rsidR="00D80987" w:rsidRPr="00205C1F">
        <w:t xml:space="preserve">pri neodkladne vykonanom odstraňovaní azbestu alebo materiálov obsahujúcich azbest zo stavieb </w:t>
      </w:r>
      <w:r w:rsidR="00D80987" w:rsidRPr="00205C1F">
        <w:rPr>
          <w:shd w:val="clear" w:color="auto" w:fill="FAFAFA"/>
        </w:rPr>
        <w:t xml:space="preserve">v </w:t>
      </w:r>
      <w:r w:rsidR="00D80987" w:rsidRPr="00205C1F">
        <w:t xml:space="preserve">prípade mimoriadnej havarijnej </w:t>
      </w:r>
      <w:r w:rsidR="00103051" w:rsidRPr="00205C1F">
        <w:t xml:space="preserve">udalosti </w:t>
      </w:r>
      <w:r w:rsidR="00D80987" w:rsidRPr="00205C1F">
        <w:t>alebo živelnej udalosti najneskôr do 24 hodín od začiatku neodkladného odstraňovania azbestu</w:t>
      </w:r>
      <w:r w:rsidRPr="00205C1F">
        <w:rPr>
          <w:lang w:eastAsia="sk-SK"/>
        </w:rPr>
        <w:t xml:space="preserve">. </w:t>
      </w:r>
    </w:p>
    <w:p w:rsidR="008D156B" w:rsidRPr="00205C1F" w:rsidRDefault="008D156B">
      <w:pPr>
        <w:tabs>
          <w:tab w:val="left" w:pos="426"/>
        </w:tabs>
        <w:spacing w:after="0"/>
        <w:ind w:left="360"/>
        <w:rPr>
          <w:rFonts w:ascii="Times New Roman" w:hAnsi="Times New Roman"/>
          <w:sz w:val="24"/>
          <w:szCs w:val="24"/>
          <w:lang w:eastAsia="sk-SK"/>
        </w:rPr>
      </w:pPr>
    </w:p>
    <w:p w:rsidR="008D156B" w:rsidRPr="00205C1F" w:rsidRDefault="008D156B">
      <w:pPr>
        <w:pStyle w:val="Zarkazkladnhotextu3"/>
      </w:pPr>
      <w:r w:rsidRPr="00205C1F">
        <w:t xml:space="preserve">(14) Oznámenie </w:t>
      </w:r>
      <w:r w:rsidR="00F54656" w:rsidRPr="00205C1F">
        <w:t xml:space="preserve">o </w:t>
      </w:r>
      <w:r w:rsidRPr="00205C1F">
        <w:t>odstraňovan</w:t>
      </w:r>
      <w:r w:rsidR="00F54656" w:rsidRPr="00205C1F">
        <w:t>í</w:t>
      </w:r>
      <w:r w:rsidRPr="00205C1F">
        <w:t xml:space="preserve"> azbestu alebo materiálov obsahujúcich azbest zo stavieb podľa odseku 13 musí obsahovať</w:t>
      </w:r>
    </w:p>
    <w:p w:rsidR="008D156B" w:rsidRPr="00205C1F" w:rsidRDefault="008D156B">
      <w:pPr>
        <w:pStyle w:val="ListParagraph1"/>
        <w:numPr>
          <w:ilvl w:val="0"/>
          <w:numId w:val="10"/>
        </w:numPr>
        <w:ind w:left="709"/>
        <w:jc w:val="both"/>
      </w:pPr>
      <w:r w:rsidRPr="00205C1F">
        <w:t>náležitosti podľa osobitného predpisu,</w:t>
      </w:r>
      <w:r w:rsidRPr="00205C1F">
        <w:rPr>
          <w:vertAlign w:val="superscript"/>
        </w:rPr>
        <w:t>45ca</w:t>
      </w:r>
      <w:r w:rsidRPr="00205C1F">
        <w:t xml:space="preserve">) </w:t>
      </w:r>
    </w:p>
    <w:p w:rsidR="008D156B" w:rsidRPr="00205C1F" w:rsidRDefault="008D156B">
      <w:pPr>
        <w:pStyle w:val="ListParagraph1"/>
        <w:numPr>
          <w:ilvl w:val="0"/>
          <w:numId w:val="10"/>
        </w:numPr>
        <w:spacing w:after="120"/>
        <w:ind w:left="709"/>
        <w:jc w:val="both"/>
      </w:pPr>
      <w:r w:rsidRPr="00205C1F">
        <w:t>meno, priezvisko, titul a adresu trvalého pobytu osoby zodpovednej za prevádzkovanie odstraňovania azbestu alebo materiálov obsahujúcich azbest zo stavieb,</w:t>
      </w:r>
    </w:p>
    <w:p w:rsidR="008D156B" w:rsidRPr="00205C1F" w:rsidRDefault="008D156B">
      <w:pPr>
        <w:pStyle w:val="ListParagraph1"/>
        <w:numPr>
          <w:ilvl w:val="0"/>
          <w:numId w:val="10"/>
        </w:numPr>
        <w:spacing w:after="120"/>
        <w:ind w:left="709"/>
        <w:jc w:val="both"/>
      </w:pPr>
      <w:r w:rsidRPr="00205C1F">
        <w:t>posudok o riziku podľa osobitného predpisu,</w:t>
      </w:r>
      <w:r w:rsidRPr="00205C1F">
        <w:rPr>
          <w:rStyle w:val="Hypertextovprepojenie"/>
          <w:color w:val="auto"/>
          <w:u w:val="none"/>
          <w:vertAlign w:val="superscript"/>
        </w:rPr>
        <w:t>45d</w:t>
      </w:r>
      <w:r w:rsidRPr="00205C1F">
        <w:rPr>
          <w:rStyle w:val="Hypertextovprepojenie"/>
          <w:color w:val="auto"/>
          <w:u w:val="none"/>
        </w:rPr>
        <w:t>)</w:t>
      </w:r>
    </w:p>
    <w:p w:rsidR="008D156B" w:rsidRPr="00205C1F" w:rsidRDefault="008D156B">
      <w:pPr>
        <w:pStyle w:val="ListParagraph1"/>
        <w:numPr>
          <w:ilvl w:val="0"/>
          <w:numId w:val="10"/>
        </w:numPr>
        <w:spacing w:after="120"/>
        <w:ind w:left="709"/>
        <w:jc w:val="both"/>
      </w:pPr>
      <w:r w:rsidRPr="00205C1F">
        <w:t>technické vybavenie pre činnosť v oznamovaných priestoroch,</w:t>
      </w:r>
    </w:p>
    <w:p w:rsidR="008D156B" w:rsidRPr="00205C1F" w:rsidRDefault="008D156B">
      <w:pPr>
        <w:pStyle w:val="ListParagraph1"/>
        <w:numPr>
          <w:ilvl w:val="0"/>
          <w:numId w:val="10"/>
        </w:numPr>
        <w:spacing w:after="120"/>
        <w:ind w:left="709"/>
        <w:jc w:val="both"/>
      </w:pPr>
      <w:r w:rsidRPr="00205C1F">
        <w:t xml:space="preserve">lekársky posudok o zdravotnej spôsobilosti na prácu zamestnancov, ktorí </w:t>
      </w:r>
      <w:r w:rsidR="001648FB" w:rsidRPr="00205C1F">
        <w:t xml:space="preserve">majú </w:t>
      </w:r>
      <w:r w:rsidRPr="00205C1F">
        <w:t>odstraňovať azbest alebo materiály obsahujúce azbest zo stavieb a osoby zodpovednej za prevádzkovanie odstraňovania azbestu alebo materiálov obsahujúcich azbest zo stavieb,</w:t>
      </w:r>
      <w:hyperlink r:id="rId13" w:anchor="poznamky.poznamka-45a" w:tooltip="Odkaz na predpis alebo ustanovenie" w:history="1">
        <w:r w:rsidRPr="00205C1F">
          <w:rPr>
            <w:rStyle w:val="Hypertextovprepojenie"/>
            <w:color w:val="auto"/>
            <w:u w:val="none"/>
            <w:vertAlign w:val="superscript"/>
          </w:rPr>
          <w:t>45a</w:t>
        </w:r>
        <w:r w:rsidRPr="00205C1F">
          <w:rPr>
            <w:rStyle w:val="Hypertextovprepojenie"/>
            <w:color w:val="auto"/>
            <w:u w:val="none"/>
          </w:rPr>
          <w:t>)</w:t>
        </w:r>
      </w:hyperlink>
    </w:p>
    <w:p w:rsidR="008D156B" w:rsidRPr="00205C1F" w:rsidRDefault="008D156B">
      <w:pPr>
        <w:pStyle w:val="ListParagraph1"/>
        <w:numPr>
          <w:ilvl w:val="0"/>
          <w:numId w:val="10"/>
        </w:numPr>
        <w:ind w:left="709"/>
        <w:jc w:val="both"/>
        <w:rPr>
          <w:vertAlign w:val="superscript"/>
        </w:rPr>
      </w:pPr>
      <w:r w:rsidRPr="00205C1F">
        <w:t>doklad o absolvovaní odbornej prípravy na prácu pri odstraňovaní azbestu alebo materiálov obsahujúcich azbest zo stavieb zamestnancov a osoby zodpovednej za prevádzkovanie odstraňovania azbestu alebo materiálov obsahujúcich azbest zo stavieb podľa odseku 3 písm. c) alebo aktualizačnej odbornej prípravy podľa odseku 1</w:t>
      </w:r>
      <w:r w:rsidR="0086767B" w:rsidRPr="00205C1F">
        <w:t>5</w:t>
      </w:r>
      <w:r w:rsidRPr="00205C1F">
        <w:t>,</w:t>
      </w:r>
    </w:p>
    <w:p w:rsidR="008D156B" w:rsidRPr="00205C1F" w:rsidRDefault="008D156B">
      <w:pPr>
        <w:pStyle w:val="ListParagraph1"/>
        <w:numPr>
          <w:ilvl w:val="0"/>
          <w:numId w:val="10"/>
        </w:numPr>
        <w:spacing w:after="120"/>
        <w:ind w:left="709"/>
        <w:jc w:val="both"/>
      </w:pPr>
      <w:r w:rsidRPr="00205C1F">
        <w:t>doklad o zabezpečení zneškodnenia nebezpečného odpadu s obsahom azbestu.“.</w:t>
      </w:r>
    </w:p>
    <w:p w:rsidR="008D156B" w:rsidRPr="00205C1F" w:rsidRDefault="008D156B">
      <w:pPr>
        <w:tabs>
          <w:tab w:val="left" w:pos="426"/>
        </w:tabs>
        <w:spacing w:after="0" w:line="240" w:lineRule="auto"/>
        <w:jc w:val="both"/>
        <w:rPr>
          <w:rFonts w:ascii="Times New Roman" w:hAnsi="Times New Roman"/>
          <w:sz w:val="24"/>
          <w:szCs w:val="24"/>
        </w:rPr>
      </w:pPr>
    </w:p>
    <w:p w:rsidR="008D156B" w:rsidRPr="00205C1F" w:rsidRDefault="008D156B">
      <w:pPr>
        <w:pStyle w:val="Zkladntext"/>
        <w:tabs>
          <w:tab w:val="left" w:pos="426"/>
        </w:tabs>
      </w:pPr>
      <w:r w:rsidRPr="00205C1F">
        <w:t>Poznámka pod čiarou k odkazu 45ca znie:</w:t>
      </w:r>
    </w:p>
    <w:p w:rsidR="008D156B" w:rsidRPr="00205C1F" w:rsidRDefault="008D156B">
      <w:pPr>
        <w:tabs>
          <w:tab w:val="left" w:pos="426"/>
        </w:tabs>
        <w:spacing w:after="0" w:line="240" w:lineRule="auto"/>
        <w:jc w:val="both"/>
        <w:rPr>
          <w:rFonts w:ascii="Times New Roman" w:hAnsi="Times New Roman"/>
          <w:sz w:val="24"/>
          <w:szCs w:val="24"/>
          <w:lang w:eastAsia="sk-SK"/>
        </w:rPr>
      </w:pPr>
      <w:r w:rsidRPr="00205C1F">
        <w:rPr>
          <w:rFonts w:ascii="Times New Roman" w:hAnsi="Times New Roman"/>
          <w:sz w:val="24"/>
          <w:szCs w:val="24"/>
          <w:vertAlign w:val="superscript"/>
        </w:rPr>
        <w:t>„45ca</w:t>
      </w:r>
      <w:r w:rsidRPr="00205C1F">
        <w:rPr>
          <w:rFonts w:ascii="Times New Roman" w:hAnsi="Times New Roman"/>
          <w:sz w:val="24"/>
          <w:szCs w:val="24"/>
        </w:rPr>
        <w:t xml:space="preserve">) </w:t>
      </w:r>
      <w:r w:rsidRPr="00205C1F">
        <w:rPr>
          <w:rFonts w:ascii="Times New Roman" w:hAnsi="Times New Roman"/>
          <w:sz w:val="24"/>
          <w:szCs w:val="15"/>
          <w:shd w:val="clear" w:color="auto" w:fill="FFFFFF"/>
        </w:rPr>
        <w:t xml:space="preserve">§ 3 ods. 1, § 8, 11 a 12 </w:t>
      </w:r>
      <w:r w:rsidRPr="00205C1F">
        <w:rPr>
          <w:rFonts w:ascii="Times New Roman" w:hAnsi="Times New Roman"/>
          <w:sz w:val="24"/>
          <w:szCs w:val="24"/>
        </w:rPr>
        <w:t>nariadenia vlády Slovenskej republiky č. 253/2006 Z. z.“.</w:t>
      </w:r>
    </w:p>
    <w:p w:rsidR="00B1361F" w:rsidRPr="00205C1F" w:rsidRDefault="00B1361F">
      <w:pPr>
        <w:spacing w:after="0" w:line="240" w:lineRule="auto"/>
        <w:jc w:val="both"/>
        <w:rPr>
          <w:rFonts w:ascii="Times New Roman" w:hAnsi="Times New Roman"/>
          <w:sz w:val="24"/>
          <w:szCs w:val="24"/>
          <w:lang w:eastAsia="sk-SK"/>
        </w:rPr>
      </w:pPr>
    </w:p>
    <w:p w:rsidR="008D156B" w:rsidRPr="00205C1F" w:rsidRDefault="00B1361F">
      <w:pPr>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Poznámk</w:t>
      </w:r>
      <w:r w:rsidR="00642015" w:rsidRPr="00205C1F">
        <w:rPr>
          <w:rFonts w:ascii="Times New Roman" w:hAnsi="Times New Roman"/>
          <w:sz w:val="24"/>
          <w:szCs w:val="24"/>
          <w:lang w:eastAsia="sk-SK"/>
        </w:rPr>
        <w:t>a</w:t>
      </w:r>
      <w:r w:rsidRPr="00205C1F">
        <w:rPr>
          <w:rFonts w:ascii="Times New Roman" w:hAnsi="Times New Roman"/>
          <w:sz w:val="24"/>
          <w:szCs w:val="24"/>
          <w:lang w:eastAsia="sk-SK"/>
        </w:rPr>
        <w:t xml:space="preserve"> pod čiarou k odkaz</w:t>
      </w:r>
      <w:r w:rsidR="00642015" w:rsidRPr="00205C1F">
        <w:rPr>
          <w:rFonts w:ascii="Times New Roman" w:hAnsi="Times New Roman"/>
          <w:sz w:val="24"/>
          <w:szCs w:val="24"/>
          <w:lang w:eastAsia="sk-SK"/>
        </w:rPr>
        <w:t>u</w:t>
      </w:r>
      <w:r w:rsidRPr="00205C1F">
        <w:rPr>
          <w:rFonts w:ascii="Times New Roman" w:hAnsi="Times New Roman"/>
          <w:sz w:val="24"/>
          <w:szCs w:val="24"/>
          <w:lang w:eastAsia="sk-SK"/>
        </w:rPr>
        <w:t xml:space="preserve"> 45e sa vypúšťa.</w:t>
      </w:r>
    </w:p>
    <w:p w:rsidR="00AD52FE" w:rsidRPr="00205C1F" w:rsidRDefault="00AD52FE">
      <w:pPr>
        <w:spacing w:after="0" w:line="240" w:lineRule="auto"/>
        <w:jc w:val="both"/>
        <w:rPr>
          <w:rFonts w:ascii="Times New Roman" w:hAnsi="Times New Roman"/>
          <w:sz w:val="24"/>
          <w:szCs w:val="24"/>
          <w:lang w:eastAsia="sk-SK"/>
        </w:rPr>
      </w:pPr>
    </w:p>
    <w:p w:rsidR="008D156B" w:rsidRPr="00205C1F" w:rsidRDefault="008D156B">
      <w:pPr>
        <w:spacing w:after="0" w:line="240" w:lineRule="auto"/>
        <w:jc w:val="both"/>
        <w:rPr>
          <w:rFonts w:ascii="Times New Roman" w:hAnsi="Times New Roman"/>
          <w:sz w:val="24"/>
          <w:szCs w:val="24"/>
          <w:lang w:eastAsia="sk-SK"/>
        </w:rPr>
      </w:pPr>
    </w:p>
    <w:p w:rsidR="00AD52FE" w:rsidRPr="00205C1F" w:rsidRDefault="00AD52FE" w:rsidP="00C7387D">
      <w:pPr>
        <w:numPr>
          <w:ilvl w:val="0"/>
          <w:numId w:val="2"/>
        </w:numPr>
        <w:jc w:val="both"/>
        <w:rPr>
          <w:rFonts w:ascii="Times New Roman" w:hAnsi="Times New Roman"/>
          <w:sz w:val="24"/>
          <w:szCs w:val="24"/>
          <w:lang w:eastAsia="sk-SK"/>
        </w:rPr>
      </w:pPr>
      <w:r w:rsidRPr="00205C1F">
        <w:rPr>
          <w:rFonts w:ascii="Times New Roman" w:hAnsi="Times New Roman"/>
          <w:sz w:val="24"/>
          <w:szCs w:val="24"/>
          <w:lang w:eastAsia="sk-SK"/>
        </w:rPr>
        <w:t>V § 41 sa vypúšťa odsek 16.</w:t>
      </w:r>
    </w:p>
    <w:p w:rsidR="003C0769" w:rsidRPr="00205C1F" w:rsidRDefault="003C0769" w:rsidP="00642015">
      <w:pPr>
        <w:spacing w:after="0" w:line="240" w:lineRule="auto"/>
        <w:ind w:left="786"/>
        <w:jc w:val="both"/>
        <w:rPr>
          <w:rFonts w:ascii="Times New Roman" w:hAnsi="Times New Roman"/>
          <w:sz w:val="24"/>
          <w:szCs w:val="24"/>
          <w:lang w:eastAsia="sk-SK"/>
        </w:rPr>
      </w:pPr>
      <w:r w:rsidRPr="00205C1F">
        <w:rPr>
          <w:rFonts w:ascii="Times New Roman" w:hAnsi="Times New Roman"/>
          <w:sz w:val="24"/>
          <w:szCs w:val="24"/>
          <w:lang w:eastAsia="sk-SK"/>
        </w:rPr>
        <w:t>Doterajšie odseky 17 až 19 sa označujú ako odseky 16 až 18.</w:t>
      </w:r>
    </w:p>
    <w:p w:rsidR="003C0769" w:rsidRPr="00205C1F" w:rsidRDefault="003C0769" w:rsidP="00642015">
      <w:pPr>
        <w:spacing w:after="0" w:line="240" w:lineRule="auto"/>
        <w:ind w:left="786"/>
        <w:jc w:val="both"/>
        <w:rPr>
          <w:rFonts w:ascii="Times New Roman" w:hAnsi="Times New Roman"/>
          <w:sz w:val="24"/>
          <w:szCs w:val="24"/>
          <w:lang w:eastAsia="sk-SK"/>
        </w:rPr>
      </w:pPr>
    </w:p>
    <w:p w:rsidR="00642015" w:rsidRPr="00205C1F" w:rsidRDefault="00642015" w:rsidP="00642015">
      <w:pPr>
        <w:spacing w:after="0" w:line="240" w:lineRule="auto"/>
        <w:ind w:left="786"/>
        <w:jc w:val="both"/>
        <w:rPr>
          <w:rFonts w:ascii="Times New Roman" w:hAnsi="Times New Roman"/>
          <w:sz w:val="24"/>
          <w:szCs w:val="24"/>
          <w:lang w:eastAsia="sk-SK"/>
        </w:rPr>
      </w:pPr>
      <w:r w:rsidRPr="00205C1F">
        <w:rPr>
          <w:rFonts w:ascii="Times New Roman" w:hAnsi="Times New Roman"/>
          <w:sz w:val="24"/>
          <w:szCs w:val="24"/>
          <w:lang w:eastAsia="sk-SK"/>
        </w:rPr>
        <w:t>Poznámka pod čiarou k odkazu 45f sa vypúšťa.</w:t>
      </w:r>
    </w:p>
    <w:p w:rsidR="00AD52FE" w:rsidRPr="00205C1F" w:rsidRDefault="00AD52FE" w:rsidP="00AD52FE">
      <w:pPr>
        <w:ind w:left="786"/>
        <w:jc w:val="both"/>
        <w:rPr>
          <w:rFonts w:ascii="Times New Roman" w:hAnsi="Times New Roman"/>
          <w:sz w:val="24"/>
          <w:szCs w:val="24"/>
          <w:lang w:eastAsia="sk-SK"/>
        </w:rPr>
      </w:pPr>
    </w:p>
    <w:p w:rsidR="008D156B" w:rsidRPr="00205C1F" w:rsidRDefault="008D156B" w:rsidP="00205C1F">
      <w:pPr>
        <w:numPr>
          <w:ilvl w:val="0"/>
          <w:numId w:val="2"/>
        </w:numPr>
        <w:tabs>
          <w:tab w:val="left" w:pos="540"/>
        </w:tabs>
        <w:spacing w:before="339" w:after="0" w:line="240" w:lineRule="auto"/>
        <w:rPr>
          <w:rFonts w:ascii="Times New Roman" w:hAnsi="Times New Roman"/>
          <w:sz w:val="24"/>
          <w:szCs w:val="24"/>
          <w:lang w:eastAsia="sk-SK"/>
        </w:rPr>
      </w:pPr>
      <w:r w:rsidRPr="00205C1F">
        <w:rPr>
          <w:rFonts w:ascii="Times New Roman" w:hAnsi="Times New Roman"/>
          <w:sz w:val="24"/>
          <w:szCs w:val="24"/>
          <w:lang w:eastAsia="sk-SK"/>
        </w:rPr>
        <w:t>V § 43 ods. 1 písmeno h) znie:</w:t>
      </w:r>
    </w:p>
    <w:p w:rsidR="00620DE5" w:rsidRPr="00205C1F" w:rsidRDefault="008D156B" w:rsidP="00620DE5">
      <w:pPr>
        <w:jc w:val="both"/>
        <w:rPr>
          <w:rFonts w:ascii="Times New Roman" w:hAnsi="Times New Roman"/>
          <w:sz w:val="24"/>
          <w:szCs w:val="24"/>
        </w:rPr>
      </w:pPr>
      <w:r w:rsidRPr="00205C1F">
        <w:rPr>
          <w:rFonts w:ascii="Times New Roman" w:hAnsi="Times New Roman"/>
          <w:sz w:val="24"/>
          <w:szCs w:val="24"/>
          <w:lang w:eastAsia="sk-SK"/>
        </w:rPr>
        <w:t>„h</w:t>
      </w:r>
      <w:r w:rsidR="009B4ADC" w:rsidRPr="00205C1F">
        <w:rPr>
          <w:rFonts w:ascii="Times New Roman" w:hAnsi="Times New Roman"/>
          <w:sz w:val="24"/>
          <w:szCs w:val="24"/>
          <w:lang w:eastAsia="sk-SK"/>
        </w:rPr>
        <w:t>)</w:t>
      </w:r>
      <w:r w:rsidR="00620DE5" w:rsidRPr="00205C1F">
        <w:rPr>
          <w:rFonts w:ascii="Times New Roman" w:hAnsi="Times New Roman"/>
          <w:sz w:val="24"/>
          <w:szCs w:val="24"/>
        </w:rPr>
        <w:t xml:space="preserve"> prijať bezodkladne vhodné opatrenia podľa osobitného predpisu</w:t>
      </w:r>
      <w:r w:rsidR="00A8331A" w:rsidRPr="00205C1F">
        <w:rPr>
          <w:rFonts w:ascii="Times New Roman" w:hAnsi="Times New Roman"/>
          <w:sz w:val="24"/>
          <w:szCs w:val="24"/>
          <w:vertAlign w:val="superscript"/>
        </w:rPr>
        <w:t>47ia</w:t>
      </w:r>
      <w:r w:rsidR="00A8331A" w:rsidRPr="00205C1F">
        <w:rPr>
          <w:rFonts w:ascii="Times New Roman" w:hAnsi="Times New Roman"/>
          <w:sz w:val="24"/>
          <w:szCs w:val="24"/>
        </w:rPr>
        <w:t>)</w:t>
      </w:r>
      <w:r w:rsidR="00620DE5" w:rsidRPr="00205C1F">
        <w:rPr>
          <w:rFonts w:ascii="Times New Roman" w:hAnsi="Times New Roman"/>
          <w:sz w:val="24"/>
          <w:szCs w:val="24"/>
        </w:rPr>
        <w:t xml:space="preserve">  </w:t>
      </w:r>
      <w:r w:rsidR="00EF0D2C" w:rsidRPr="00205C1F">
        <w:rPr>
          <w:rFonts w:ascii="Times New Roman" w:hAnsi="Times New Roman"/>
          <w:sz w:val="24"/>
          <w:szCs w:val="24"/>
        </w:rPr>
        <w:t>na</w:t>
      </w:r>
      <w:r w:rsidR="00620DE5" w:rsidRPr="00205C1F">
        <w:rPr>
          <w:rFonts w:ascii="Times New Roman" w:hAnsi="Times New Roman"/>
          <w:sz w:val="24"/>
          <w:szCs w:val="24"/>
        </w:rPr>
        <w:t xml:space="preserve"> dosiahnu</w:t>
      </w:r>
      <w:r w:rsidR="00EF0D2C" w:rsidRPr="00205C1F">
        <w:rPr>
          <w:rFonts w:ascii="Times New Roman" w:hAnsi="Times New Roman"/>
          <w:sz w:val="24"/>
          <w:szCs w:val="24"/>
        </w:rPr>
        <w:t>tie</w:t>
      </w:r>
      <w:r w:rsidR="00620DE5" w:rsidRPr="00205C1F">
        <w:rPr>
          <w:rFonts w:ascii="Times New Roman" w:hAnsi="Times New Roman"/>
          <w:sz w:val="24"/>
          <w:szCs w:val="24"/>
        </w:rPr>
        <w:t xml:space="preserve"> súlad</w:t>
      </w:r>
      <w:r w:rsidR="00EF0D2C" w:rsidRPr="00205C1F">
        <w:rPr>
          <w:rFonts w:ascii="Times New Roman" w:hAnsi="Times New Roman"/>
          <w:sz w:val="24"/>
          <w:szCs w:val="24"/>
        </w:rPr>
        <w:t>u</w:t>
      </w:r>
      <w:r w:rsidR="00620DE5" w:rsidRPr="00205C1F">
        <w:rPr>
          <w:rFonts w:ascii="Times New Roman" w:hAnsi="Times New Roman"/>
          <w:sz w:val="24"/>
          <w:szCs w:val="24"/>
        </w:rPr>
        <w:t xml:space="preserve"> kozmetického výrobku s osobitným predpisom;</w:t>
      </w:r>
      <w:r w:rsidR="00620DE5" w:rsidRPr="00205C1F">
        <w:rPr>
          <w:rFonts w:ascii="Times New Roman" w:hAnsi="Times New Roman"/>
          <w:sz w:val="24"/>
          <w:szCs w:val="24"/>
          <w:vertAlign w:val="superscript"/>
        </w:rPr>
        <w:t>47b</w:t>
      </w:r>
      <w:r w:rsidR="00EF0D2C" w:rsidRPr="00205C1F">
        <w:rPr>
          <w:rFonts w:ascii="Times New Roman" w:hAnsi="Times New Roman"/>
          <w:sz w:val="24"/>
          <w:szCs w:val="24"/>
        </w:rPr>
        <w:t>)</w:t>
      </w:r>
      <w:r w:rsidR="00620DE5" w:rsidRPr="00205C1F">
        <w:rPr>
          <w:rFonts w:ascii="Times New Roman" w:hAnsi="Times New Roman"/>
          <w:sz w:val="24"/>
          <w:szCs w:val="24"/>
        </w:rPr>
        <w:t xml:space="preserve"> ak je to potrebné, kozmetický výrobok stiahnuť z trhu</w:t>
      </w:r>
      <w:r w:rsidR="00620DE5" w:rsidRPr="00205C1F">
        <w:rPr>
          <w:rFonts w:ascii="Times New Roman" w:hAnsi="Times New Roman"/>
          <w:sz w:val="24"/>
          <w:szCs w:val="24"/>
          <w:vertAlign w:val="superscript"/>
        </w:rPr>
        <w:t>14a</w:t>
      </w:r>
      <w:r w:rsidR="00620DE5" w:rsidRPr="00205C1F">
        <w:rPr>
          <w:rFonts w:ascii="Times New Roman" w:hAnsi="Times New Roman"/>
          <w:sz w:val="24"/>
          <w:szCs w:val="24"/>
        </w:rPr>
        <w:t>) alebo prevziať späť</w:t>
      </w:r>
      <w:r w:rsidR="00620DE5" w:rsidRPr="00205C1F">
        <w:rPr>
          <w:rFonts w:ascii="Times New Roman" w:hAnsi="Times New Roman"/>
          <w:sz w:val="24"/>
          <w:szCs w:val="24"/>
          <w:vertAlign w:val="superscript"/>
        </w:rPr>
        <w:t>14b</w:t>
      </w:r>
      <w:r w:rsidR="00EF0D2C" w:rsidRPr="00205C1F">
        <w:rPr>
          <w:rFonts w:ascii="Times New Roman" w:hAnsi="Times New Roman"/>
          <w:sz w:val="24"/>
          <w:szCs w:val="24"/>
        </w:rPr>
        <w:t>)</w:t>
      </w:r>
      <w:r w:rsidR="00620DE5" w:rsidRPr="00205C1F">
        <w:rPr>
          <w:rFonts w:ascii="Times New Roman" w:hAnsi="Times New Roman"/>
          <w:sz w:val="24"/>
          <w:szCs w:val="24"/>
        </w:rPr>
        <w:t xml:space="preserve"> od spotrebiteľa,</w:t>
      </w:r>
      <w:r w:rsidR="00EF0D2C" w:rsidRPr="00205C1F">
        <w:rPr>
          <w:rFonts w:ascii="Times New Roman" w:hAnsi="Times New Roman"/>
          <w:sz w:val="24"/>
          <w:szCs w:val="24"/>
        </w:rPr>
        <w:t xml:space="preserve"> </w:t>
      </w:r>
      <w:r w:rsidR="00620DE5" w:rsidRPr="00205C1F">
        <w:rPr>
          <w:rFonts w:ascii="Times New Roman" w:hAnsi="Times New Roman"/>
          <w:sz w:val="24"/>
          <w:szCs w:val="24"/>
        </w:rPr>
        <w:t>ak vie alebo má dôvod sa domnievať, že kozmetický výrobok, ktorý uviedla na trh, nie je v súlade s osobitným predpisom,</w:t>
      </w:r>
      <w:r w:rsidR="00620DE5" w:rsidRPr="00205C1F">
        <w:rPr>
          <w:rFonts w:ascii="Times New Roman" w:hAnsi="Times New Roman"/>
          <w:sz w:val="24"/>
          <w:szCs w:val="24"/>
          <w:vertAlign w:val="superscript"/>
        </w:rPr>
        <w:t>13ah</w:t>
      </w:r>
      <w:r w:rsidR="00A8331A" w:rsidRPr="00205C1F">
        <w:rPr>
          <w:rFonts w:ascii="Times New Roman" w:hAnsi="Times New Roman"/>
          <w:sz w:val="24"/>
          <w:szCs w:val="24"/>
        </w:rPr>
        <w:t>)</w:t>
      </w:r>
      <w:r w:rsidR="00620DE5" w:rsidRPr="00205C1F">
        <w:rPr>
          <w:rFonts w:ascii="Times New Roman" w:hAnsi="Times New Roman"/>
          <w:sz w:val="24"/>
          <w:szCs w:val="24"/>
        </w:rPr>
        <w:t>“.</w:t>
      </w:r>
    </w:p>
    <w:p w:rsidR="00BD660B" w:rsidRPr="00205C1F" w:rsidRDefault="00A8331A" w:rsidP="00BD660B">
      <w:pPr>
        <w:pStyle w:val="Odsekzoznamu"/>
        <w:jc w:val="both"/>
        <w:rPr>
          <w:sz w:val="24"/>
          <w:szCs w:val="24"/>
        </w:rPr>
      </w:pPr>
      <w:r w:rsidRPr="00205C1F">
        <w:rPr>
          <w:sz w:val="24"/>
          <w:szCs w:val="24"/>
        </w:rPr>
        <w:t>„</w:t>
      </w:r>
      <w:r w:rsidRPr="00205C1F">
        <w:rPr>
          <w:sz w:val="24"/>
          <w:szCs w:val="24"/>
          <w:vertAlign w:val="superscript"/>
        </w:rPr>
        <w:t>47ia</w:t>
      </w:r>
      <w:r w:rsidRPr="00205C1F">
        <w:rPr>
          <w:sz w:val="24"/>
          <w:szCs w:val="24"/>
        </w:rPr>
        <w:t>)</w:t>
      </w:r>
      <w:r w:rsidR="00620DE5" w:rsidRPr="00205C1F">
        <w:rPr>
          <w:sz w:val="24"/>
          <w:szCs w:val="24"/>
        </w:rPr>
        <w:t xml:space="preserve"> </w:t>
      </w:r>
      <w:r w:rsidR="00BD660B" w:rsidRPr="00205C1F">
        <w:rPr>
          <w:sz w:val="24"/>
          <w:szCs w:val="24"/>
        </w:rPr>
        <w:t xml:space="preserve">Čl. 16 ods. 3 nariadenia (EÚ) 2019/1020. </w:t>
      </w:r>
    </w:p>
    <w:p w:rsidR="00BD660B" w:rsidRPr="00205C1F" w:rsidRDefault="00BD660B" w:rsidP="00BD660B">
      <w:pPr>
        <w:pStyle w:val="Odsekzoznamu"/>
        <w:jc w:val="both"/>
      </w:pPr>
      <w:r w:rsidRPr="00205C1F">
        <w:rPr>
          <w:sz w:val="24"/>
          <w:szCs w:val="24"/>
        </w:rPr>
        <w:lastRenderedPageBreak/>
        <w:t xml:space="preserve">Bod 4.2 časti I Prílohy vykonávacieho rozhodnutia Komisie (EÚ) 2019/417 z 8. novembra 2018, ktorým sa stanovujú usmernenia pre riadenie systému Európskej únie na rýchlu výmenu informácií (RAPEX) vytvoreného podľa článku 12 smernice 2001/95/ES o všeobecnej bezpečnosti výrobkov a jeho systému oznamovania (Ú. v. </w:t>
      </w:r>
      <w:r w:rsidR="007868C6">
        <w:rPr>
          <w:sz w:val="24"/>
          <w:szCs w:val="24"/>
        </w:rPr>
        <w:t>EÚ</w:t>
      </w:r>
      <w:r w:rsidR="00205C1F">
        <w:rPr>
          <w:sz w:val="24"/>
          <w:szCs w:val="24"/>
        </w:rPr>
        <w:t xml:space="preserve"> </w:t>
      </w:r>
      <w:r w:rsidRPr="00205C1F">
        <w:rPr>
          <w:sz w:val="24"/>
          <w:szCs w:val="24"/>
        </w:rPr>
        <w:t>L 73, 15.3.2019).“.</w:t>
      </w:r>
    </w:p>
    <w:p w:rsidR="00620DE5" w:rsidRPr="00205C1F" w:rsidRDefault="00620DE5" w:rsidP="00620DE5">
      <w:pPr>
        <w:jc w:val="both"/>
        <w:rPr>
          <w:rFonts w:ascii="Times New Roman" w:hAnsi="Times New Roman"/>
          <w:sz w:val="24"/>
          <w:szCs w:val="24"/>
        </w:rPr>
      </w:pPr>
    </w:p>
    <w:p w:rsidR="008D156B" w:rsidRPr="00205C1F" w:rsidRDefault="008D156B" w:rsidP="00205C1F">
      <w:pPr>
        <w:numPr>
          <w:ilvl w:val="0"/>
          <w:numId w:val="2"/>
        </w:numPr>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V § 43 ods. 1 písm. k) sa vypúšťajú slová „príslušnému regionálnemu“.</w:t>
      </w:r>
    </w:p>
    <w:p w:rsidR="008D156B" w:rsidRPr="00205C1F" w:rsidRDefault="008D156B">
      <w:pPr>
        <w:tabs>
          <w:tab w:val="left" w:pos="540"/>
        </w:tabs>
        <w:spacing w:before="9" w:after="0" w:line="240" w:lineRule="auto"/>
        <w:ind w:left="4"/>
        <w:jc w:val="both"/>
        <w:rPr>
          <w:rFonts w:ascii="Times New Roman" w:hAnsi="Times New Roman"/>
          <w:sz w:val="24"/>
          <w:szCs w:val="24"/>
          <w:lang w:eastAsia="sk-SK"/>
        </w:rPr>
      </w:pPr>
    </w:p>
    <w:p w:rsidR="008D156B" w:rsidRPr="00205C1F" w:rsidRDefault="008D156B" w:rsidP="00205C1F">
      <w:pPr>
        <w:numPr>
          <w:ilvl w:val="0"/>
          <w:numId w:val="2"/>
        </w:numPr>
        <w:tabs>
          <w:tab w:val="left" w:pos="540"/>
        </w:tabs>
        <w:spacing w:before="9"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V § 43 odsek 3 znie: </w:t>
      </w:r>
    </w:p>
    <w:p w:rsidR="008D156B" w:rsidRPr="00205C1F" w:rsidRDefault="008D156B">
      <w:pPr>
        <w:tabs>
          <w:tab w:val="left" w:pos="540"/>
        </w:tabs>
        <w:spacing w:before="9" w:after="0" w:line="240" w:lineRule="auto"/>
        <w:ind w:left="4"/>
        <w:jc w:val="both"/>
        <w:rPr>
          <w:rFonts w:ascii="Times New Roman" w:hAnsi="Times New Roman"/>
          <w:sz w:val="24"/>
          <w:szCs w:val="24"/>
          <w:lang w:eastAsia="sk-SK"/>
        </w:rPr>
      </w:pPr>
      <w:r w:rsidRPr="00205C1F">
        <w:rPr>
          <w:rFonts w:ascii="Times New Roman" w:hAnsi="Times New Roman"/>
          <w:sz w:val="24"/>
          <w:szCs w:val="24"/>
          <w:lang w:eastAsia="sk-SK"/>
        </w:rPr>
        <w:t>„(3) Výrobca</w:t>
      </w:r>
      <w:r w:rsidRPr="00205C1F">
        <w:rPr>
          <w:rFonts w:ascii="Times New Roman" w:hAnsi="Times New Roman"/>
          <w:sz w:val="24"/>
          <w:szCs w:val="16"/>
          <w:vertAlign w:val="superscript"/>
          <w:lang w:eastAsia="sk-SK"/>
        </w:rPr>
        <w:t>47o</w:t>
      </w:r>
      <w:r w:rsidRPr="00205C1F">
        <w:rPr>
          <w:rFonts w:ascii="Times New Roman" w:hAnsi="Times New Roman"/>
          <w:sz w:val="24"/>
          <w:szCs w:val="24"/>
          <w:lang w:eastAsia="sk-SK"/>
        </w:rPr>
        <w:t>)</w:t>
      </w:r>
      <w:r w:rsidRPr="00205C1F">
        <w:rPr>
          <w:rFonts w:ascii="Times New Roman" w:hAnsi="Times New Roman"/>
          <w:sz w:val="24"/>
          <w:szCs w:val="16"/>
          <w:vertAlign w:val="superscript"/>
          <w:lang w:eastAsia="sk-SK"/>
        </w:rPr>
        <w:t xml:space="preserve"> </w:t>
      </w:r>
      <w:r w:rsidRPr="00205C1F">
        <w:rPr>
          <w:rFonts w:ascii="Times New Roman" w:hAnsi="Times New Roman"/>
          <w:sz w:val="24"/>
          <w:szCs w:val="24"/>
          <w:lang w:eastAsia="sk-SK"/>
        </w:rPr>
        <w:t>môže požiadať úrad verejného zdravotníctva o</w:t>
      </w:r>
    </w:p>
    <w:p w:rsidR="008D156B" w:rsidRPr="00205C1F" w:rsidRDefault="008D156B">
      <w:pPr>
        <w:tabs>
          <w:tab w:val="left" w:pos="540"/>
        </w:tabs>
        <w:spacing w:before="9" w:after="0" w:line="240" w:lineRule="auto"/>
        <w:ind w:left="4"/>
        <w:jc w:val="both"/>
        <w:rPr>
          <w:rFonts w:ascii="Times New Roman" w:hAnsi="Times New Roman"/>
          <w:sz w:val="24"/>
          <w:szCs w:val="24"/>
          <w:lang w:eastAsia="sk-SK"/>
        </w:rPr>
      </w:pPr>
      <w:r w:rsidRPr="00205C1F">
        <w:rPr>
          <w:rFonts w:ascii="Times New Roman" w:hAnsi="Times New Roman"/>
          <w:sz w:val="24"/>
          <w:szCs w:val="24"/>
          <w:lang w:eastAsia="sk-SK"/>
        </w:rPr>
        <w:t xml:space="preserve">a)  zabezpečenie povolenia výnimky podľa § 5 ods. 5 písm. a) zo zákazu testovať zložky  alebo kombináciu zložiek kozmetického výrobku na zvieratách a zákazu testovať konečný  </w:t>
      </w:r>
    </w:p>
    <w:p w:rsidR="008D156B" w:rsidRPr="00205C1F" w:rsidRDefault="008D156B">
      <w:pPr>
        <w:tabs>
          <w:tab w:val="left" w:pos="540"/>
        </w:tabs>
        <w:spacing w:before="9" w:after="0" w:line="240" w:lineRule="auto"/>
        <w:ind w:left="4"/>
        <w:jc w:val="both"/>
        <w:rPr>
          <w:rFonts w:ascii="Times New Roman" w:hAnsi="Times New Roman"/>
          <w:sz w:val="24"/>
          <w:szCs w:val="24"/>
          <w:lang w:eastAsia="sk-SK"/>
        </w:rPr>
      </w:pPr>
      <w:r w:rsidRPr="00205C1F">
        <w:rPr>
          <w:rFonts w:ascii="Times New Roman" w:hAnsi="Times New Roman"/>
          <w:sz w:val="24"/>
          <w:szCs w:val="24"/>
          <w:lang w:eastAsia="sk-SK"/>
        </w:rPr>
        <w:t>kozmetický výrobok alebo jeho prototyp na zvieratách,</w:t>
      </w:r>
      <w:r w:rsidRPr="00205C1F">
        <w:rPr>
          <w:rFonts w:ascii="Times New Roman" w:hAnsi="Times New Roman"/>
          <w:sz w:val="24"/>
          <w:szCs w:val="16"/>
          <w:vertAlign w:val="superscript"/>
          <w:lang w:eastAsia="sk-SK"/>
        </w:rPr>
        <w:t>13ac</w:t>
      </w:r>
      <w:r w:rsidRPr="00205C1F">
        <w:rPr>
          <w:rFonts w:ascii="Times New Roman" w:hAnsi="Times New Roman"/>
          <w:sz w:val="24"/>
          <w:szCs w:val="24"/>
          <w:lang w:eastAsia="sk-SK"/>
        </w:rPr>
        <w:t>) </w:t>
      </w:r>
    </w:p>
    <w:p w:rsidR="008D156B" w:rsidRPr="00205C1F" w:rsidRDefault="008D156B">
      <w:pPr>
        <w:tabs>
          <w:tab w:val="left" w:pos="540"/>
        </w:tabs>
        <w:spacing w:before="56" w:after="0" w:line="240" w:lineRule="auto"/>
        <w:ind w:left="6" w:right="608" w:firstLine="17"/>
        <w:jc w:val="both"/>
        <w:rPr>
          <w:rFonts w:ascii="Times New Roman" w:hAnsi="Times New Roman"/>
          <w:sz w:val="24"/>
          <w:szCs w:val="24"/>
          <w:lang w:eastAsia="sk-SK"/>
        </w:rPr>
      </w:pPr>
      <w:r w:rsidRPr="00205C1F">
        <w:rPr>
          <w:rFonts w:ascii="Times New Roman" w:hAnsi="Times New Roman"/>
          <w:sz w:val="24"/>
          <w:szCs w:val="24"/>
          <w:lang w:eastAsia="sk-SK"/>
        </w:rPr>
        <w:t>b) vydanie osvedčenia o voľnom predaji kozmetického výrobku do tretích krajín; v žiadosti uvedie </w:t>
      </w:r>
    </w:p>
    <w:p w:rsidR="008D156B" w:rsidRPr="00205C1F" w:rsidRDefault="008D156B">
      <w:pPr>
        <w:tabs>
          <w:tab w:val="left" w:pos="540"/>
        </w:tabs>
        <w:spacing w:before="9" w:after="0" w:line="240" w:lineRule="auto"/>
        <w:ind w:left="289" w:right="290" w:firstLine="20"/>
        <w:jc w:val="both"/>
        <w:rPr>
          <w:rFonts w:ascii="Times New Roman" w:hAnsi="Times New Roman"/>
          <w:sz w:val="24"/>
          <w:szCs w:val="24"/>
          <w:lang w:eastAsia="sk-SK"/>
        </w:rPr>
      </w:pPr>
      <w:r w:rsidRPr="00205C1F">
        <w:rPr>
          <w:rFonts w:ascii="Times New Roman" w:hAnsi="Times New Roman"/>
          <w:sz w:val="24"/>
          <w:szCs w:val="24"/>
          <w:lang w:eastAsia="sk-SK"/>
        </w:rPr>
        <w:t>1. obchodné meno, právnu formu, sídlo a identifikačné číslo, ak je  žiadateľom právnická osoba, alebo meno, obchodné meno, miesto podnikania  a identifikačné číslo,  ak je žiadateľom fyzická osoba – podnikateľ,</w:t>
      </w:r>
    </w:p>
    <w:p w:rsidR="008D156B" w:rsidRPr="00205C1F" w:rsidRDefault="008D156B">
      <w:pPr>
        <w:tabs>
          <w:tab w:val="left" w:pos="540"/>
        </w:tabs>
        <w:spacing w:before="9" w:after="0" w:line="240" w:lineRule="auto"/>
        <w:ind w:left="289" w:right="290" w:firstLine="20"/>
        <w:jc w:val="both"/>
        <w:rPr>
          <w:rFonts w:ascii="Times New Roman" w:hAnsi="Times New Roman"/>
          <w:sz w:val="24"/>
          <w:szCs w:val="24"/>
          <w:lang w:eastAsia="sk-SK"/>
        </w:rPr>
      </w:pPr>
      <w:r w:rsidRPr="00205C1F">
        <w:rPr>
          <w:rFonts w:ascii="Times New Roman" w:hAnsi="Times New Roman"/>
          <w:sz w:val="24"/>
          <w:szCs w:val="24"/>
          <w:lang w:eastAsia="sk-SK"/>
        </w:rPr>
        <w:t>2. krajinu vývozu, </w:t>
      </w:r>
    </w:p>
    <w:p w:rsidR="008D156B" w:rsidRPr="00205C1F" w:rsidRDefault="008D156B">
      <w:pPr>
        <w:tabs>
          <w:tab w:val="left" w:pos="540"/>
        </w:tabs>
        <w:spacing w:before="9" w:after="0" w:line="240" w:lineRule="auto"/>
        <w:ind w:left="300"/>
        <w:jc w:val="both"/>
        <w:rPr>
          <w:rFonts w:ascii="Times New Roman" w:hAnsi="Times New Roman"/>
          <w:sz w:val="24"/>
          <w:szCs w:val="24"/>
          <w:lang w:eastAsia="sk-SK"/>
        </w:rPr>
      </w:pPr>
      <w:r w:rsidRPr="00205C1F">
        <w:rPr>
          <w:rFonts w:ascii="Times New Roman" w:hAnsi="Times New Roman"/>
          <w:sz w:val="24"/>
          <w:szCs w:val="24"/>
          <w:lang w:eastAsia="sk-SK"/>
        </w:rPr>
        <w:t>3. názov kozmetického výrobku, ak je to potrebné aj jeho zloženie, </w:t>
      </w:r>
    </w:p>
    <w:p w:rsidR="008D156B" w:rsidRPr="00205C1F" w:rsidRDefault="008D156B">
      <w:pPr>
        <w:tabs>
          <w:tab w:val="left" w:pos="540"/>
        </w:tabs>
        <w:spacing w:before="13" w:after="0" w:line="240" w:lineRule="auto"/>
        <w:ind w:left="293" w:right="1" w:hanging="5"/>
        <w:jc w:val="both"/>
        <w:rPr>
          <w:rFonts w:ascii="Times New Roman" w:hAnsi="Times New Roman"/>
          <w:sz w:val="24"/>
          <w:szCs w:val="16"/>
          <w:vertAlign w:val="superscript"/>
          <w:lang w:eastAsia="sk-SK"/>
        </w:rPr>
      </w:pPr>
      <w:r w:rsidRPr="00205C1F">
        <w:rPr>
          <w:rFonts w:ascii="Times New Roman" w:hAnsi="Times New Roman"/>
          <w:sz w:val="24"/>
          <w:szCs w:val="24"/>
          <w:lang w:eastAsia="sk-SK"/>
        </w:rPr>
        <w:t>4. zápisnicu miestne príslušného regionálneho úradu verejného zdravotníctva  o vykonaní štátneho zdravotného dozoru, ktorý overí dodržiavanie správnej výrobnej  praxe</w:t>
      </w:r>
      <w:r w:rsidRPr="00205C1F">
        <w:rPr>
          <w:rFonts w:ascii="Times New Roman" w:hAnsi="Times New Roman"/>
          <w:sz w:val="24"/>
          <w:szCs w:val="16"/>
          <w:vertAlign w:val="superscript"/>
          <w:lang w:eastAsia="sk-SK"/>
        </w:rPr>
        <w:t>47c</w:t>
      </w:r>
      <w:r w:rsidRPr="00205C1F">
        <w:rPr>
          <w:rFonts w:ascii="Times New Roman" w:hAnsi="Times New Roman"/>
          <w:sz w:val="24"/>
          <w:szCs w:val="24"/>
          <w:lang w:eastAsia="sk-SK"/>
        </w:rPr>
        <w:t>)</w:t>
      </w:r>
      <w:r w:rsidRPr="00205C1F">
        <w:rPr>
          <w:rFonts w:ascii="Times New Roman" w:hAnsi="Times New Roman"/>
          <w:sz w:val="24"/>
          <w:szCs w:val="16"/>
          <w:vertAlign w:val="superscript"/>
          <w:lang w:eastAsia="sk-SK"/>
        </w:rPr>
        <w:t xml:space="preserve"> </w:t>
      </w:r>
      <w:r w:rsidRPr="00205C1F">
        <w:rPr>
          <w:rFonts w:ascii="Times New Roman" w:hAnsi="Times New Roman"/>
          <w:sz w:val="24"/>
          <w:szCs w:val="24"/>
          <w:lang w:eastAsia="sk-SK"/>
        </w:rPr>
        <w:t>a súlad výrobku, ktorý je predmetom vývozu, s osobitným predpisom,</w:t>
      </w:r>
      <w:r w:rsidRPr="00205C1F">
        <w:rPr>
          <w:rFonts w:ascii="Times New Roman" w:hAnsi="Times New Roman"/>
          <w:sz w:val="24"/>
          <w:szCs w:val="16"/>
          <w:vertAlign w:val="superscript"/>
          <w:lang w:eastAsia="sk-SK"/>
        </w:rPr>
        <w:t>47b</w:t>
      </w:r>
      <w:r w:rsidRPr="00205C1F">
        <w:rPr>
          <w:rFonts w:ascii="Times New Roman" w:hAnsi="Times New Roman"/>
          <w:sz w:val="24"/>
          <w:szCs w:val="24"/>
          <w:lang w:eastAsia="sk-SK"/>
        </w:rPr>
        <w:t>)</w:t>
      </w:r>
    </w:p>
    <w:p w:rsidR="008D156B" w:rsidRPr="00205C1F" w:rsidRDefault="008D156B">
      <w:pPr>
        <w:tabs>
          <w:tab w:val="left" w:pos="540"/>
        </w:tabs>
        <w:spacing w:before="13" w:after="0" w:line="240" w:lineRule="auto"/>
        <w:ind w:right="1"/>
        <w:jc w:val="both"/>
        <w:rPr>
          <w:rFonts w:ascii="Times New Roman" w:hAnsi="Times New Roman"/>
          <w:sz w:val="24"/>
          <w:szCs w:val="24"/>
          <w:lang w:eastAsia="sk-SK"/>
        </w:rPr>
      </w:pPr>
      <w:r w:rsidRPr="00205C1F">
        <w:rPr>
          <w:rFonts w:ascii="Times New Roman" w:hAnsi="Times New Roman"/>
          <w:sz w:val="24"/>
          <w:szCs w:val="24"/>
          <w:lang w:eastAsia="sk-SK"/>
        </w:rPr>
        <w:t>c) vydanie osvedčenia o dodržaní požiadaviek na správnu výrobnú prax pri výrobe  kozmetického výrobku; k žiadosti priloží zápisnicu regionálneho úradu verejného zdravotníctva  o vykonaní štátneho zdravotného dozoru, ktorý overí dodržiavanie správnej  výrobnej praxe</w:t>
      </w:r>
      <w:r w:rsidRPr="00205C1F">
        <w:rPr>
          <w:rFonts w:ascii="Times New Roman" w:hAnsi="Times New Roman"/>
          <w:sz w:val="24"/>
          <w:szCs w:val="16"/>
          <w:vertAlign w:val="superscript"/>
          <w:lang w:eastAsia="sk-SK"/>
        </w:rPr>
        <w:t>47c</w:t>
      </w:r>
      <w:r w:rsidRPr="00205C1F">
        <w:rPr>
          <w:rFonts w:ascii="Times New Roman" w:hAnsi="Times New Roman"/>
          <w:sz w:val="24"/>
          <w:szCs w:val="24"/>
          <w:lang w:eastAsia="sk-SK"/>
        </w:rPr>
        <w:t>)</w:t>
      </w:r>
      <w:r w:rsidRPr="00205C1F">
        <w:rPr>
          <w:rFonts w:ascii="Times New Roman" w:hAnsi="Times New Roman"/>
          <w:sz w:val="24"/>
          <w:szCs w:val="16"/>
          <w:vertAlign w:val="superscript"/>
          <w:lang w:eastAsia="sk-SK"/>
        </w:rPr>
        <w:t xml:space="preserve"> </w:t>
      </w:r>
      <w:r w:rsidRPr="00205C1F">
        <w:rPr>
          <w:rFonts w:ascii="Times New Roman" w:hAnsi="Times New Roman"/>
          <w:sz w:val="24"/>
          <w:szCs w:val="24"/>
          <w:lang w:eastAsia="sk-SK"/>
        </w:rPr>
        <w:t xml:space="preserve">a súlad </w:t>
      </w:r>
      <w:r w:rsidR="00433997" w:rsidRPr="00205C1F">
        <w:rPr>
          <w:rFonts w:ascii="Times New Roman" w:hAnsi="Times New Roman"/>
          <w:sz w:val="24"/>
          <w:szCs w:val="24"/>
          <w:lang w:eastAsia="sk-SK"/>
        </w:rPr>
        <w:t xml:space="preserve">kozmetického </w:t>
      </w:r>
      <w:r w:rsidRPr="00205C1F">
        <w:rPr>
          <w:rFonts w:ascii="Times New Roman" w:hAnsi="Times New Roman"/>
          <w:sz w:val="24"/>
          <w:szCs w:val="24"/>
          <w:lang w:eastAsia="sk-SK"/>
        </w:rPr>
        <w:t>výrobku, ktorý je predmetom vývozu, s osobitným  predpisom.</w:t>
      </w:r>
      <w:r w:rsidRPr="00205C1F">
        <w:rPr>
          <w:rFonts w:ascii="Times New Roman" w:hAnsi="Times New Roman"/>
          <w:sz w:val="24"/>
          <w:szCs w:val="16"/>
          <w:vertAlign w:val="superscript"/>
          <w:lang w:eastAsia="sk-SK"/>
        </w:rPr>
        <w:t>47b</w:t>
      </w:r>
      <w:r w:rsidRPr="00205C1F">
        <w:rPr>
          <w:rFonts w:ascii="Times New Roman" w:hAnsi="Times New Roman"/>
          <w:sz w:val="24"/>
          <w:szCs w:val="24"/>
          <w:lang w:eastAsia="sk-SK"/>
        </w:rPr>
        <w:t>)“. </w:t>
      </w:r>
    </w:p>
    <w:p w:rsidR="008D156B" w:rsidRPr="00205C1F" w:rsidRDefault="008D156B">
      <w:pPr>
        <w:tabs>
          <w:tab w:val="left" w:pos="540"/>
        </w:tabs>
        <w:spacing w:after="0" w:line="240" w:lineRule="auto"/>
        <w:ind w:left="9" w:right="123" w:firstLine="6"/>
        <w:jc w:val="both"/>
        <w:rPr>
          <w:rFonts w:ascii="Times New Roman" w:hAnsi="Times New Roman"/>
          <w:sz w:val="24"/>
          <w:szCs w:val="24"/>
          <w:lang w:eastAsia="sk-SK"/>
        </w:rPr>
      </w:pPr>
    </w:p>
    <w:p w:rsidR="008D156B" w:rsidRPr="00205C1F" w:rsidRDefault="008D156B" w:rsidP="00205C1F">
      <w:pPr>
        <w:numPr>
          <w:ilvl w:val="0"/>
          <w:numId w:val="2"/>
        </w:numPr>
        <w:tabs>
          <w:tab w:val="left" w:pos="540"/>
        </w:tabs>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V § 43 ods. 4 písmeno c) znie: </w:t>
      </w:r>
    </w:p>
    <w:p w:rsidR="00620DE5" w:rsidRPr="00205C1F" w:rsidRDefault="008D156B" w:rsidP="003D304A">
      <w:pPr>
        <w:spacing w:after="0" w:line="240" w:lineRule="auto"/>
        <w:jc w:val="both"/>
        <w:rPr>
          <w:rFonts w:ascii="Times New Roman" w:hAnsi="Times New Roman"/>
          <w:sz w:val="24"/>
          <w:szCs w:val="24"/>
        </w:rPr>
      </w:pPr>
      <w:r w:rsidRPr="00205C1F">
        <w:rPr>
          <w:rFonts w:ascii="Times New Roman" w:hAnsi="Times New Roman"/>
          <w:sz w:val="24"/>
          <w:szCs w:val="24"/>
          <w:lang w:eastAsia="sk-SK"/>
        </w:rPr>
        <w:t xml:space="preserve">„c) </w:t>
      </w:r>
      <w:r w:rsidR="00620DE5" w:rsidRPr="00205C1F">
        <w:rPr>
          <w:rFonts w:ascii="Times New Roman" w:hAnsi="Times New Roman"/>
          <w:sz w:val="24"/>
          <w:szCs w:val="24"/>
        </w:rPr>
        <w:t>prijať vhodné opatrenia podľa osobitného predpisu</w:t>
      </w:r>
      <w:r w:rsidR="003D304A" w:rsidRPr="00205C1F">
        <w:rPr>
          <w:rFonts w:ascii="Times New Roman" w:hAnsi="Times New Roman"/>
          <w:sz w:val="24"/>
          <w:szCs w:val="24"/>
          <w:vertAlign w:val="superscript"/>
        </w:rPr>
        <w:t>47ia</w:t>
      </w:r>
      <w:r w:rsidR="003D304A" w:rsidRPr="00205C1F">
        <w:rPr>
          <w:rFonts w:ascii="Times New Roman" w:hAnsi="Times New Roman"/>
          <w:sz w:val="24"/>
          <w:szCs w:val="24"/>
        </w:rPr>
        <w:t>)</w:t>
      </w:r>
      <w:r w:rsidR="00620DE5" w:rsidRPr="00205C1F">
        <w:rPr>
          <w:rFonts w:ascii="Times New Roman" w:hAnsi="Times New Roman"/>
          <w:sz w:val="24"/>
          <w:szCs w:val="24"/>
        </w:rPr>
        <w:t xml:space="preserve">  s cieľom dosiahnuť súlad kozmetického výrobku s osobitným predpisom,</w:t>
      </w:r>
      <w:r w:rsidR="00620DE5" w:rsidRPr="00205C1F">
        <w:rPr>
          <w:rFonts w:ascii="Times New Roman" w:hAnsi="Times New Roman"/>
          <w:sz w:val="24"/>
          <w:szCs w:val="24"/>
          <w:vertAlign w:val="superscript"/>
        </w:rPr>
        <w:t>47oa)</w:t>
      </w:r>
      <w:r w:rsidR="00620DE5" w:rsidRPr="00205C1F">
        <w:rPr>
          <w:rFonts w:ascii="Times New Roman" w:hAnsi="Times New Roman"/>
          <w:sz w:val="24"/>
          <w:szCs w:val="24"/>
        </w:rPr>
        <w:t xml:space="preserve"> ak je to potrebné, kozmetický výrobok stiahnuť z trhu alebo prevziať späť od spotrebiteľa, ak vie alebo má dôvod sa domnievať, že kozmetický výrobok, ktorý sprístupnil na trh, nie je v súlade s osobitným predpisom,</w:t>
      </w:r>
      <w:r w:rsidR="00620DE5" w:rsidRPr="00205C1F">
        <w:rPr>
          <w:rFonts w:ascii="Times New Roman" w:hAnsi="Times New Roman"/>
          <w:sz w:val="24"/>
          <w:szCs w:val="24"/>
          <w:vertAlign w:val="superscript"/>
        </w:rPr>
        <w:t>47ob)</w:t>
      </w:r>
      <w:r w:rsidR="00620DE5" w:rsidRPr="00205C1F">
        <w:rPr>
          <w:rFonts w:ascii="Times New Roman" w:hAnsi="Times New Roman"/>
          <w:sz w:val="24"/>
          <w:szCs w:val="24"/>
        </w:rPr>
        <w:t>“.</w:t>
      </w:r>
    </w:p>
    <w:p w:rsidR="00620DE5" w:rsidRPr="00205C1F" w:rsidRDefault="00620DE5" w:rsidP="003D304A">
      <w:pPr>
        <w:spacing w:after="0" w:line="240" w:lineRule="auto"/>
        <w:jc w:val="both"/>
        <w:rPr>
          <w:rFonts w:ascii="Times New Roman" w:hAnsi="Times New Roman"/>
          <w:sz w:val="24"/>
          <w:szCs w:val="24"/>
        </w:rPr>
      </w:pPr>
    </w:p>
    <w:p w:rsidR="00620DE5" w:rsidRPr="00205C1F" w:rsidRDefault="00620DE5" w:rsidP="003D304A">
      <w:pPr>
        <w:spacing w:after="0" w:line="240" w:lineRule="auto"/>
        <w:jc w:val="both"/>
        <w:rPr>
          <w:rFonts w:ascii="Times New Roman" w:hAnsi="Times New Roman"/>
          <w:sz w:val="24"/>
          <w:szCs w:val="24"/>
        </w:rPr>
      </w:pPr>
      <w:r w:rsidRPr="00205C1F">
        <w:rPr>
          <w:rFonts w:ascii="Times New Roman" w:hAnsi="Times New Roman"/>
          <w:sz w:val="24"/>
          <w:szCs w:val="24"/>
        </w:rPr>
        <w:t>Poznámky pod čiarou k odkazom 47oa a 47ob znejú:</w:t>
      </w:r>
    </w:p>
    <w:p w:rsidR="00620DE5" w:rsidRPr="00205C1F" w:rsidRDefault="00620DE5" w:rsidP="003D304A">
      <w:pPr>
        <w:spacing w:after="0" w:line="240" w:lineRule="auto"/>
        <w:jc w:val="both"/>
        <w:rPr>
          <w:rFonts w:ascii="Times New Roman" w:hAnsi="Times New Roman"/>
          <w:sz w:val="24"/>
          <w:szCs w:val="24"/>
        </w:rPr>
      </w:pPr>
      <w:r w:rsidRPr="00205C1F">
        <w:rPr>
          <w:rFonts w:ascii="Times New Roman" w:hAnsi="Times New Roman"/>
          <w:sz w:val="24"/>
          <w:szCs w:val="24"/>
        </w:rPr>
        <w:t>„</w:t>
      </w:r>
      <w:r w:rsidRPr="00205C1F">
        <w:rPr>
          <w:rFonts w:ascii="Times New Roman" w:hAnsi="Times New Roman"/>
          <w:sz w:val="24"/>
          <w:szCs w:val="24"/>
          <w:vertAlign w:val="superscript"/>
        </w:rPr>
        <w:t>47oa</w:t>
      </w:r>
      <w:r w:rsidRPr="00205C1F">
        <w:rPr>
          <w:rFonts w:ascii="Times New Roman" w:hAnsi="Times New Roman"/>
          <w:sz w:val="24"/>
          <w:szCs w:val="24"/>
        </w:rPr>
        <w:t>) Čl. 6 nariadenia (ES) č. 1223/2009 v platnom znení.</w:t>
      </w:r>
    </w:p>
    <w:p w:rsidR="00620DE5" w:rsidRPr="00205C1F" w:rsidRDefault="00620DE5" w:rsidP="003D304A">
      <w:pPr>
        <w:spacing w:after="0" w:line="240" w:lineRule="auto"/>
        <w:jc w:val="both"/>
        <w:rPr>
          <w:rFonts w:ascii="Times New Roman" w:hAnsi="Times New Roman"/>
          <w:sz w:val="24"/>
          <w:szCs w:val="24"/>
        </w:rPr>
      </w:pPr>
      <w:r w:rsidRPr="00205C1F">
        <w:rPr>
          <w:rFonts w:ascii="Times New Roman" w:hAnsi="Times New Roman"/>
          <w:sz w:val="24"/>
          <w:szCs w:val="24"/>
          <w:vertAlign w:val="superscript"/>
        </w:rPr>
        <w:t>47ob</w:t>
      </w:r>
      <w:r w:rsidRPr="00205C1F">
        <w:rPr>
          <w:rFonts w:ascii="Times New Roman" w:hAnsi="Times New Roman"/>
          <w:sz w:val="24"/>
          <w:szCs w:val="24"/>
        </w:rPr>
        <w:t>) Čl. 25 ods. 1 a čl. 26 nariadenia (ES) č. 1223/2009 v platnom znení.“.</w:t>
      </w:r>
    </w:p>
    <w:p w:rsidR="000C674A" w:rsidRPr="00205C1F" w:rsidRDefault="000C674A" w:rsidP="00620DE5">
      <w:pPr>
        <w:spacing w:after="0" w:line="240" w:lineRule="auto"/>
        <w:jc w:val="both"/>
        <w:rPr>
          <w:rFonts w:ascii="Times New Roman" w:hAnsi="Times New Roman"/>
          <w:sz w:val="24"/>
          <w:szCs w:val="24"/>
          <w:lang w:eastAsia="sk-SK"/>
        </w:rPr>
      </w:pPr>
    </w:p>
    <w:p w:rsidR="008D156B" w:rsidRPr="00205C1F" w:rsidRDefault="008D156B">
      <w:pPr>
        <w:spacing w:after="0" w:line="240" w:lineRule="auto"/>
        <w:ind w:left="9" w:right="123" w:firstLine="6"/>
        <w:jc w:val="both"/>
        <w:rPr>
          <w:rFonts w:ascii="Times New Roman" w:hAnsi="Times New Roman"/>
          <w:sz w:val="24"/>
          <w:szCs w:val="24"/>
          <w:lang w:eastAsia="sk-SK"/>
        </w:rPr>
      </w:pPr>
    </w:p>
    <w:p w:rsidR="008D156B" w:rsidRPr="00205C1F" w:rsidRDefault="008D156B" w:rsidP="00205C1F">
      <w:pPr>
        <w:numPr>
          <w:ilvl w:val="0"/>
          <w:numId w:val="2"/>
        </w:numPr>
        <w:tabs>
          <w:tab w:val="left" w:pos="540"/>
        </w:tabs>
        <w:spacing w:after="0" w:line="240" w:lineRule="auto"/>
        <w:ind w:right="123"/>
        <w:jc w:val="both"/>
        <w:rPr>
          <w:rFonts w:ascii="Times New Roman" w:hAnsi="Times New Roman"/>
          <w:sz w:val="24"/>
          <w:szCs w:val="24"/>
          <w:lang w:eastAsia="sk-SK"/>
        </w:rPr>
      </w:pPr>
      <w:r w:rsidRPr="00205C1F">
        <w:rPr>
          <w:rFonts w:ascii="Times New Roman" w:hAnsi="Times New Roman"/>
          <w:sz w:val="24"/>
          <w:szCs w:val="24"/>
          <w:lang w:eastAsia="sk-SK"/>
        </w:rPr>
        <w:t xml:space="preserve"> V § 43 ods. 4 písmeno e) znie: </w:t>
      </w:r>
    </w:p>
    <w:p w:rsidR="008D156B" w:rsidRPr="00205C1F" w:rsidRDefault="008D156B">
      <w:pPr>
        <w:spacing w:before="321" w:after="0" w:line="240" w:lineRule="auto"/>
        <w:ind w:left="6"/>
        <w:jc w:val="both"/>
        <w:rPr>
          <w:rFonts w:ascii="Times New Roman" w:hAnsi="Times New Roman"/>
          <w:sz w:val="24"/>
          <w:szCs w:val="24"/>
          <w:lang w:eastAsia="sk-SK"/>
        </w:rPr>
      </w:pPr>
      <w:r w:rsidRPr="00205C1F">
        <w:rPr>
          <w:rFonts w:ascii="Times New Roman" w:hAnsi="Times New Roman"/>
          <w:sz w:val="24"/>
          <w:szCs w:val="24"/>
          <w:lang w:eastAsia="sk-SK"/>
        </w:rPr>
        <w:t xml:space="preserve">„e) oznámiť úradu verejného zdravotníctva a príslušnému orgánu </w:t>
      </w:r>
      <w:r w:rsidR="00D82C66" w:rsidRPr="00205C1F">
        <w:rPr>
          <w:rFonts w:ascii="Times New Roman" w:hAnsi="Times New Roman"/>
          <w:sz w:val="24"/>
          <w:szCs w:val="24"/>
          <w:lang w:eastAsia="sk-SK"/>
        </w:rPr>
        <w:t>toho členského štátu,</w:t>
      </w:r>
      <w:r w:rsidRPr="00205C1F">
        <w:rPr>
          <w:rFonts w:ascii="Times New Roman" w:hAnsi="Times New Roman"/>
          <w:sz w:val="24"/>
          <w:szCs w:val="24"/>
          <w:lang w:eastAsia="sk-SK"/>
        </w:rPr>
        <w:t xml:space="preserve"> v  ktor</w:t>
      </w:r>
      <w:r w:rsidR="00D82C66" w:rsidRPr="00205C1F">
        <w:rPr>
          <w:rFonts w:ascii="Times New Roman" w:hAnsi="Times New Roman"/>
          <w:sz w:val="24"/>
          <w:szCs w:val="24"/>
          <w:lang w:eastAsia="sk-SK"/>
        </w:rPr>
        <w:t>om</w:t>
      </w:r>
      <w:r w:rsidRPr="00205C1F">
        <w:rPr>
          <w:rFonts w:ascii="Times New Roman" w:hAnsi="Times New Roman"/>
          <w:sz w:val="24"/>
          <w:szCs w:val="24"/>
          <w:lang w:eastAsia="sk-SK"/>
        </w:rPr>
        <w:t xml:space="preserve"> došlo k závažnému nežiaducemu účinku, všetky závažné nežiaduce účinky,</w:t>
      </w:r>
      <w:r w:rsidRPr="00205C1F">
        <w:rPr>
          <w:rFonts w:ascii="Times New Roman" w:hAnsi="Times New Roman"/>
          <w:sz w:val="24"/>
          <w:szCs w:val="16"/>
          <w:vertAlign w:val="superscript"/>
          <w:lang w:eastAsia="sk-SK"/>
        </w:rPr>
        <w:t>13aj</w:t>
      </w:r>
      <w:r w:rsidRPr="00205C1F">
        <w:rPr>
          <w:rFonts w:ascii="Times New Roman" w:hAnsi="Times New Roman"/>
          <w:sz w:val="24"/>
          <w:szCs w:val="24"/>
          <w:lang w:eastAsia="sk-SK"/>
        </w:rPr>
        <w:t>)</w:t>
      </w:r>
      <w:r w:rsidRPr="00205C1F">
        <w:rPr>
          <w:rFonts w:ascii="Times New Roman" w:hAnsi="Times New Roman"/>
          <w:sz w:val="24"/>
          <w:szCs w:val="16"/>
          <w:vertAlign w:val="superscript"/>
          <w:lang w:eastAsia="sk-SK"/>
        </w:rPr>
        <w:t xml:space="preserve"> </w:t>
      </w:r>
      <w:r w:rsidRPr="00205C1F">
        <w:rPr>
          <w:rFonts w:ascii="Times New Roman" w:hAnsi="Times New Roman"/>
          <w:sz w:val="24"/>
          <w:szCs w:val="24"/>
          <w:lang w:eastAsia="sk-SK"/>
        </w:rPr>
        <w:t>o  ktorých vie alebo má dôvod sa domnievať, že o nich vie, názov kozmetického výrobku a  prijaté opatrenia,“. </w:t>
      </w:r>
    </w:p>
    <w:p w:rsidR="008D156B" w:rsidRPr="00205C1F" w:rsidRDefault="008D156B">
      <w:pPr>
        <w:tabs>
          <w:tab w:val="left" w:pos="540"/>
        </w:tabs>
        <w:spacing w:before="9" w:after="0" w:line="240" w:lineRule="auto"/>
        <w:ind w:left="4"/>
        <w:jc w:val="both"/>
        <w:rPr>
          <w:rFonts w:ascii="Times New Roman" w:hAnsi="Times New Roman"/>
          <w:sz w:val="24"/>
          <w:szCs w:val="24"/>
          <w:lang w:eastAsia="sk-SK"/>
        </w:rPr>
      </w:pPr>
    </w:p>
    <w:p w:rsidR="008D156B" w:rsidRPr="00205C1F" w:rsidRDefault="008D156B" w:rsidP="00205C1F">
      <w:pPr>
        <w:numPr>
          <w:ilvl w:val="0"/>
          <w:numId w:val="2"/>
        </w:numPr>
        <w:tabs>
          <w:tab w:val="left" w:pos="540"/>
        </w:tabs>
        <w:spacing w:before="9"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lastRenderedPageBreak/>
        <w:t>V § 43 ods. 5 písmeno b) znie: </w:t>
      </w:r>
    </w:p>
    <w:p w:rsidR="008D156B" w:rsidRPr="00205C1F" w:rsidRDefault="008D156B">
      <w:pPr>
        <w:tabs>
          <w:tab w:val="left" w:pos="540"/>
        </w:tabs>
        <w:spacing w:before="9" w:after="0" w:line="240" w:lineRule="auto"/>
        <w:ind w:left="4"/>
        <w:jc w:val="both"/>
        <w:rPr>
          <w:rFonts w:ascii="Times New Roman" w:hAnsi="Times New Roman"/>
          <w:sz w:val="24"/>
          <w:szCs w:val="24"/>
          <w:lang w:eastAsia="sk-SK"/>
        </w:rPr>
      </w:pPr>
      <w:r w:rsidRPr="00205C1F">
        <w:rPr>
          <w:rFonts w:ascii="Times New Roman" w:hAnsi="Times New Roman"/>
          <w:sz w:val="24"/>
          <w:szCs w:val="24"/>
          <w:lang w:eastAsia="sk-SK"/>
        </w:rPr>
        <w:t>„b) ktorý je po dátume minimálnej trvanlivosti,“. </w:t>
      </w:r>
    </w:p>
    <w:p w:rsidR="00743CD1" w:rsidRPr="00205C1F" w:rsidRDefault="00743CD1">
      <w:pPr>
        <w:tabs>
          <w:tab w:val="left" w:pos="540"/>
        </w:tabs>
        <w:spacing w:before="9" w:after="0" w:line="240" w:lineRule="auto"/>
        <w:ind w:left="4"/>
        <w:jc w:val="both"/>
        <w:rPr>
          <w:rFonts w:ascii="Times New Roman" w:hAnsi="Times New Roman"/>
          <w:sz w:val="24"/>
          <w:szCs w:val="24"/>
          <w:lang w:eastAsia="sk-SK"/>
        </w:rPr>
      </w:pPr>
    </w:p>
    <w:p w:rsidR="00743CD1" w:rsidRPr="00205C1F" w:rsidRDefault="00743CD1">
      <w:pPr>
        <w:tabs>
          <w:tab w:val="left" w:pos="540"/>
        </w:tabs>
        <w:spacing w:before="9" w:after="0" w:line="240" w:lineRule="auto"/>
        <w:ind w:left="4"/>
        <w:jc w:val="both"/>
        <w:rPr>
          <w:rFonts w:ascii="Times New Roman" w:hAnsi="Times New Roman"/>
          <w:sz w:val="24"/>
          <w:szCs w:val="24"/>
          <w:lang w:eastAsia="sk-SK"/>
        </w:rPr>
      </w:pPr>
      <w:r w:rsidRPr="00205C1F">
        <w:rPr>
          <w:rFonts w:ascii="Times New Roman" w:hAnsi="Times New Roman"/>
          <w:sz w:val="24"/>
          <w:szCs w:val="24"/>
          <w:lang w:eastAsia="sk-SK"/>
        </w:rPr>
        <w:t>Poznámka pod čiarou k odkazu 47p sa vypúšťa.</w:t>
      </w:r>
    </w:p>
    <w:p w:rsidR="00743CD1" w:rsidRPr="00205C1F" w:rsidRDefault="00743CD1">
      <w:pPr>
        <w:tabs>
          <w:tab w:val="left" w:pos="540"/>
        </w:tabs>
        <w:spacing w:before="9" w:after="0" w:line="240" w:lineRule="auto"/>
        <w:ind w:left="4"/>
        <w:jc w:val="both"/>
        <w:rPr>
          <w:rFonts w:ascii="Times New Roman" w:hAnsi="Times New Roman"/>
          <w:sz w:val="24"/>
          <w:szCs w:val="24"/>
          <w:lang w:eastAsia="sk-SK"/>
        </w:rPr>
      </w:pPr>
    </w:p>
    <w:p w:rsidR="008D156B" w:rsidRPr="00205C1F" w:rsidRDefault="008D156B">
      <w:pPr>
        <w:tabs>
          <w:tab w:val="left" w:pos="540"/>
        </w:tabs>
        <w:spacing w:after="0" w:line="240" w:lineRule="auto"/>
        <w:ind w:left="23"/>
        <w:jc w:val="both"/>
        <w:rPr>
          <w:rFonts w:ascii="Times New Roman" w:hAnsi="Times New Roman"/>
          <w:sz w:val="24"/>
          <w:szCs w:val="24"/>
          <w:lang w:eastAsia="sk-SK"/>
        </w:rPr>
      </w:pPr>
    </w:p>
    <w:p w:rsidR="001F33CF" w:rsidRPr="00205C1F" w:rsidRDefault="001F33CF" w:rsidP="00205C1F">
      <w:pPr>
        <w:numPr>
          <w:ilvl w:val="0"/>
          <w:numId w:val="2"/>
        </w:numPr>
        <w:tabs>
          <w:tab w:val="left" w:pos="540"/>
        </w:tabs>
        <w:spacing w:after="0" w:line="240" w:lineRule="auto"/>
        <w:jc w:val="both"/>
        <w:rPr>
          <w:rFonts w:ascii="Times New Roman" w:hAnsi="Times New Roman"/>
          <w:sz w:val="24"/>
          <w:szCs w:val="24"/>
        </w:rPr>
      </w:pPr>
      <w:r w:rsidRPr="00205C1F">
        <w:rPr>
          <w:rFonts w:ascii="Times New Roman" w:hAnsi="Times New Roman"/>
          <w:sz w:val="24"/>
          <w:szCs w:val="24"/>
        </w:rPr>
        <w:t xml:space="preserve">V § 48 ods. 4 písmeno </w:t>
      </w:r>
      <w:proofErr w:type="spellStart"/>
      <w:r w:rsidRPr="00205C1F">
        <w:rPr>
          <w:rFonts w:ascii="Times New Roman" w:hAnsi="Times New Roman"/>
          <w:sz w:val="24"/>
          <w:szCs w:val="24"/>
        </w:rPr>
        <w:t>ab</w:t>
      </w:r>
      <w:proofErr w:type="spellEnd"/>
      <w:r w:rsidRPr="00205C1F">
        <w:rPr>
          <w:rFonts w:ascii="Times New Roman" w:hAnsi="Times New Roman"/>
          <w:sz w:val="24"/>
          <w:szCs w:val="24"/>
        </w:rPr>
        <w:t>) znie:</w:t>
      </w:r>
    </w:p>
    <w:p w:rsidR="001F33CF" w:rsidRPr="00205C1F" w:rsidRDefault="001F33CF">
      <w:pPr>
        <w:tabs>
          <w:tab w:val="left" w:pos="540"/>
        </w:tabs>
        <w:spacing w:after="0" w:line="240" w:lineRule="auto"/>
        <w:ind w:left="23"/>
        <w:jc w:val="both"/>
        <w:rPr>
          <w:rFonts w:ascii="Times New Roman" w:hAnsi="Times New Roman"/>
          <w:sz w:val="24"/>
          <w:szCs w:val="24"/>
        </w:rPr>
      </w:pPr>
      <w:bookmarkStart w:id="63" w:name="_Hlk117636582"/>
      <w:r w:rsidRPr="00205C1F">
        <w:rPr>
          <w:rFonts w:ascii="Times New Roman" w:hAnsi="Times New Roman"/>
          <w:sz w:val="24"/>
          <w:szCs w:val="24"/>
        </w:rPr>
        <w:t>„</w:t>
      </w:r>
      <w:proofErr w:type="spellStart"/>
      <w:r w:rsidRPr="00205C1F">
        <w:rPr>
          <w:rFonts w:ascii="Times New Roman" w:hAnsi="Times New Roman"/>
          <w:sz w:val="24"/>
          <w:szCs w:val="24"/>
        </w:rPr>
        <w:t>ab</w:t>
      </w:r>
      <w:proofErr w:type="spellEnd"/>
      <w:r w:rsidRPr="00205C1F">
        <w:rPr>
          <w:rFonts w:ascii="Times New Roman" w:hAnsi="Times New Roman"/>
          <w:sz w:val="24"/>
          <w:szCs w:val="24"/>
        </w:rPr>
        <w:t xml:space="preserve">) registrovanie osôb vstupujúcich na územie Slovenskej republiky leteckou dopravou, železničnou dopravou, vodnou dopravou alebo medzinárodnou autobusovou dopravou vyplnením elektronického formulára na webovom sídle, ktorého prevádzkovateľom je </w:t>
      </w:r>
      <w:r w:rsidR="00EE46D1" w:rsidRPr="00205C1F">
        <w:rPr>
          <w:rFonts w:ascii="Times New Roman" w:hAnsi="Times New Roman"/>
          <w:sz w:val="24"/>
          <w:szCs w:val="24"/>
        </w:rPr>
        <w:t>m</w:t>
      </w:r>
      <w:r w:rsidRPr="00205C1F">
        <w:rPr>
          <w:rFonts w:ascii="Times New Roman" w:hAnsi="Times New Roman"/>
          <w:sz w:val="24"/>
          <w:szCs w:val="24"/>
        </w:rPr>
        <w:t>inisterstvo dopravy alebo orgán Európskej únie,</w:t>
      </w:r>
      <w:r w:rsidRPr="00205C1F">
        <w:rPr>
          <w:rFonts w:ascii="Times New Roman" w:hAnsi="Times New Roman"/>
          <w:sz w:val="24"/>
          <w:szCs w:val="24"/>
          <w:vertAlign w:val="superscript"/>
        </w:rPr>
        <w:t>61b</w:t>
      </w:r>
      <w:r w:rsidRPr="00205C1F">
        <w:rPr>
          <w:rFonts w:ascii="Times New Roman" w:hAnsi="Times New Roman"/>
          <w:sz w:val="24"/>
          <w:szCs w:val="24"/>
        </w:rPr>
        <w:t xml:space="preserve">) na účel spätného </w:t>
      </w:r>
      <w:proofErr w:type="spellStart"/>
      <w:r w:rsidRPr="00205C1F">
        <w:rPr>
          <w:rFonts w:ascii="Times New Roman" w:hAnsi="Times New Roman"/>
          <w:sz w:val="24"/>
          <w:szCs w:val="24"/>
        </w:rPr>
        <w:t>dohľadávania</w:t>
      </w:r>
      <w:proofErr w:type="spellEnd"/>
      <w:r w:rsidRPr="00205C1F">
        <w:rPr>
          <w:rFonts w:ascii="Times New Roman" w:hAnsi="Times New Roman"/>
          <w:sz w:val="24"/>
          <w:szCs w:val="24"/>
        </w:rPr>
        <w:t xml:space="preserve"> kontaktov; na tento účel je </w:t>
      </w:r>
      <w:r w:rsidR="00EE46D1" w:rsidRPr="00205C1F">
        <w:rPr>
          <w:rFonts w:ascii="Times New Roman" w:hAnsi="Times New Roman"/>
          <w:sz w:val="24"/>
          <w:szCs w:val="24"/>
        </w:rPr>
        <w:t>m</w:t>
      </w:r>
      <w:r w:rsidRPr="00205C1F">
        <w:rPr>
          <w:rFonts w:ascii="Times New Roman" w:hAnsi="Times New Roman"/>
          <w:sz w:val="24"/>
          <w:szCs w:val="24"/>
        </w:rPr>
        <w:t xml:space="preserve">inisterstvo dopravy oprávnené spracúvať a uchovávať osobné údaje osôb vstupujúcich na územie Slovenskej republiky v rozsahu meno a priezvisko, telefónne číslo, emailová adresa, adresa trvalého pobytu, adresa domácej izolácie alebo karantény, deň príchodu alebo príletu na územie Slovenskej republiky, názov dopravcu, číslo linky, spoja alebo letu, číslo sedadla, ak bolo pridelené, krajina odchodu alebo odletu; na účel epidemiologického vyšetrenia je </w:t>
      </w:r>
      <w:r w:rsidR="00EE46D1" w:rsidRPr="00205C1F">
        <w:rPr>
          <w:rFonts w:ascii="Times New Roman" w:hAnsi="Times New Roman"/>
          <w:sz w:val="24"/>
          <w:szCs w:val="24"/>
        </w:rPr>
        <w:t>m</w:t>
      </w:r>
      <w:r w:rsidRPr="00205C1F">
        <w:rPr>
          <w:rFonts w:ascii="Times New Roman" w:hAnsi="Times New Roman"/>
          <w:sz w:val="24"/>
          <w:szCs w:val="24"/>
        </w:rPr>
        <w:t xml:space="preserve">inisterstvo dopravy oprávnené poskytnúť potrebné údaje úradu verejného zdravotníctva a regionálnym úradom verejného zdravotníctva.“. </w:t>
      </w:r>
    </w:p>
    <w:bookmarkEnd w:id="63"/>
    <w:p w:rsidR="001F33CF" w:rsidRPr="00205C1F" w:rsidRDefault="001F33CF">
      <w:pPr>
        <w:tabs>
          <w:tab w:val="left" w:pos="540"/>
        </w:tabs>
        <w:spacing w:after="0" w:line="240" w:lineRule="auto"/>
        <w:ind w:left="23"/>
        <w:jc w:val="both"/>
        <w:rPr>
          <w:rFonts w:ascii="Times New Roman" w:hAnsi="Times New Roman"/>
          <w:sz w:val="24"/>
          <w:szCs w:val="24"/>
        </w:rPr>
      </w:pPr>
    </w:p>
    <w:p w:rsidR="001F33CF" w:rsidRPr="00205C1F" w:rsidRDefault="001F33CF">
      <w:pPr>
        <w:tabs>
          <w:tab w:val="left" w:pos="540"/>
        </w:tabs>
        <w:spacing w:after="0" w:line="240" w:lineRule="auto"/>
        <w:ind w:left="23"/>
        <w:jc w:val="both"/>
        <w:rPr>
          <w:rFonts w:ascii="Times New Roman" w:hAnsi="Times New Roman"/>
          <w:sz w:val="24"/>
          <w:szCs w:val="24"/>
        </w:rPr>
      </w:pPr>
      <w:r w:rsidRPr="00205C1F">
        <w:rPr>
          <w:rFonts w:ascii="Times New Roman" w:hAnsi="Times New Roman"/>
          <w:sz w:val="24"/>
          <w:szCs w:val="24"/>
        </w:rPr>
        <w:t xml:space="preserve">Poznámka pod čiarou k odkazu 61b znie: </w:t>
      </w:r>
    </w:p>
    <w:p w:rsidR="001F33CF" w:rsidRPr="00205C1F" w:rsidRDefault="00EE46D1">
      <w:pPr>
        <w:tabs>
          <w:tab w:val="left" w:pos="540"/>
        </w:tabs>
        <w:spacing w:after="0" w:line="240" w:lineRule="auto"/>
        <w:ind w:left="23"/>
        <w:jc w:val="both"/>
        <w:rPr>
          <w:rFonts w:ascii="Times New Roman" w:hAnsi="Times New Roman"/>
          <w:sz w:val="24"/>
          <w:szCs w:val="24"/>
        </w:rPr>
      </w:pPr>
      <w:r w:rsidRPr="00205C1F">
        <w:rPr>
          <w:rFonts w:ascii="Times New Roman" w:hAnsi="Times New Roman"/>
          <w:sz w:val="24"/>
          <w:szCs w:val="24"/>
        </w:rPr>
        <w:t>„</w:t>
      </w:r>
      <w:r w:rsidRPr="00205C1F">
        <w:rPr>
          <w:rFonts w:ascii="Times New Roman" w:hAnsi="Times New Roman"/>
          <w:sz w:val="24"/>
          <w:szCs w:val="24"/>
          <w:vertAlign w:val="superscript"/>
        </w:rPr>
        <w:t>61b</w:t>
      </w:r>
      <w:r w:rsidRPr="00205C1F">
        <w:rPr>
          <w:rFonts w:ascii="Times New Roman" w:hAnsi="Times New Roman"/>
          <w:sz w:val="24"/>
          <w:szCs w:val="24"/>
        </w:rPr>
        <w:t xml:space="preserve">) </w:t>
      </w:r>
      <w:r w:rsidR="001F33CF" w:rsidRPr="00205C1F">
        <w:rPr>
          <w:rFonts w:ascii="Times New Roman" w:hAnsi="Times New Roman"/>
          <w:sz w:val="24"/>
          <w:szCs w:val="24"/>
        </w:rPr>
        <w:t>Napríklad čl. 2a vykonávacieho rozhodnutia Komisie (EÚ) 2017/253 z 13. februára 2017, ktorým sa stanovujú postupy vydávania varovaní ako súčasť systému včasného varovania a reakcie stanoveného v súvislosti so závažnými cezhraničnými ohrozeniami zdravia a na účely výmeny informácií, konzultácií a koordinácie reakcií na takéto ohrozenia podľa rozhodnutia Európskeho parlamentu a Rady č. 1082/2013/EÚ (Ú. v. EÚ L 37, 14. 2. 2017) v platnom znení.“.</w:t>
      </w:r>
    </w:p>
    <w:p w:rsidR="001F33CF" w:rsidRPr="00205C1F" w:rsidRDefault="001F33CF">
      <w:pPr>
        <w:tabs>
          <w:tab w:val="left" w:pos="540"/>
        </w:tabs>
        <w:spacing w:after="0" w:line="240" w:lineRule="auto"/>
        <w:ind w:left="23"/>
        <w:jc w:val="both"/>
        <w:rPr>
          <w:rFonts w:ascii="Times New Roman" w:hAnsi="Times New Roman"/>
          <w:sz w:val="24"/>
          <w:szCs w:val="24"/>
          <w:lang w:eastAsia="sk-SK"/>
        </w:rPr>
      </w:pPr>
    </w:p>
    <w:p w:rsidR="008D156B" w:rsidRPr="00205C1F" w:rsidRDefault="008D156B">
      <w:pPr>
        <w:tabs>
          <w:tab w:val="left" w:pos="540"/>
        </w:tabs>
        <w:spacing w:after="0" w:line="240" w:lineRule="auto"/>
        <w:ind w:left="23"/>
        <w:jc w:val="both"/>
        <w:rPr>
          <w:rFonts w:ascii="Times New Roman" w:hAnsi="Times New Roman"/>
          <w:sz w:val="24"/>
          <w:szCs w:val="24"/>
          <w:lang w:eastAsia="sk-SK"/>
        </w:rPr>
      </w:pPr>
    </w:p>
    <w:p w:rsidR="008D156B" w:rsidRPr="00205C1F" w:rsidRDefault="008D156B" w:rsidP="00BB5197">
      <w:pPr>
        <w:pStyle w:val="ListParagraph1"/>
        <w:numPr>
          <w:ilvl w:val="0"/>
          <w:numId w:val="2"/>
        </w:numPr>
        <w:autoSpaceDE w:val="0"/>
        <w:autoSpaceDN w:val="0"/>
        <w:adjustRightInd w:val="0"/>
        <w:jc w:val="both"/>
      </w:pPr>
      <w:r w:rsidRPr="00205C1F">
        <w:t>V § 51 sa odsek 1 dopĺňa písmenami g) až j), ktoré znejú:</w:t>
      </w:r>
    </w:p>
    <w:p w:rsidR="008D156B" w:rsidRPr="00205C1F" w:rsidRDefault="008D156B">
      <w:pPr>
        <w:pStyle w:val="ListParagraph1"/>
        <w:tabs>
          <w:tab w:val="left" w:pos="540"/>
        </w:tabs>
        <w:autoSpaceDE w:val="0"/>
        <w:autoSpaceDN w:val="0"/>
        <w:adjustRightInd w:val="0"/>
        <w:ind w:left="0"/>
        <w:jc w:val="both"/>
      </w:pPr>
    </w:p>
    <w:p w:rsidR="008D156B" w:rsidRPr="00205C1F" w:rsidRDefault="008D156B">
      <w:pPr>
        <w:pStyle w:val="ListParagraph1"/>
        <w:tabs>
          <w:tab w:val="left" w:pos="540"/>
        </w:tabs>
        <w:autoSpaceDE w:val="0"/>
        <w:autoSpaceDN w:val="0"/>
        <w:adjustRightInd w:val="0"/>
        <w:ind w:left="0"/>
        <w:jc w:val="both"/>
      </w:pPr>
      <w:r w:rsidRPr="00205C1F">
        <w:t>„g) mať odbornú spôsobilosť na činnosť, na ktorú sa podľa ustanovení tohto zákona odborná spôsobilosť vyžaduje,</w:t>
      </w:r>
    </w:p>
    <w:p w:rsidR="008D156B" w:rsidRPr="00205C1F" w:rsidRDefault="008D156B">
      <w:pPr>
        <w:pStyle w:val="ListParagraph1"/>
        <w:tabs>
          <w:tab w:val="left" w:pos="540"/>
        </w:tabs>
        <w:autoSpaceDE w:val="0"/>
        <w:autoSpaceDN w:val="0"/>
        <w:adjustRightInd w:val="0"/>
        <w:ind w:left="0"/>
        <w:jc w:val="both"/>
      </w:pPr>
    </w:p>
    <w:p w:rsidR="008D156B" w:rsidRPr="00205C1F" w:rsidRDefault="008D156B">
      <w:pPr>
        <w:pStyle w:val="ListParagraph1"/>
        <w:tabs>
          <w:tab w:val="left" w:pos="540"/>
        </w:tabs>
        <w:autoSpaceDE w:val="0"/>
        <w:autoSpaceDN w:val="0"/>
        <w:adjustRightInd w:val="0"/>
        <w:ind w:left="0"/>
        <w:jc w:val="both"/>
      </w:pPr>
      <w:r w:rsidRPr="00205C1F">
        <w:t xml:space="preserve"> h) pri výkone epidemiologicky závažnej činnosti a pri poskytovaní zdravotnej starostlivosti dodržiavať zásady osobnej hygieny,</w:t>
      </w:r>
    </w:p>
    <w:p w:rsidR="008D156B" w:rsidRPr="00205C1F" w:rsidRDefault="008D156B">
      <w:pPr>
        <w:pStyle w:val="ListParagraph1"/>
        <w:tabs>
          <w:tab w:val="left" w:pos="540"/>
        </w:tabs>
        <w:autoSpaceDE w:val="0"/>
        <w:autoSpaceDN w:val="0"/>
        <w:adjustRightInd w:val="0"/>
        <w:ind w:left="0"/>
        <w:jc w:val="both"/>
      </w:pPr>
    </w:p>
    <w:p w:rsidR="008D156B" w:rsidRPr="00205C1F" w:rsidRDefault="008D156B">
      <w:pPr>
        <w:spacing w:line="240" w:lineRule="auto"/>
        <w:jc w:val="both"/>
        <w:rPr>
          <w:rFonts w:ascii="Times New Roman" w:hAnsi="Times New Roman"/>
          <w:sz w:val="24"/>
        </w:rPr>
      </w:pPr>
      <w:r w:rsidRPr="00205C1F">
        <w:rPr>
          <w:rFonts w:ascii="Times New Roman" w:hAnsi="Times New Roman"/>
          <w:sz w:val="24"/>
        </w:rPr>
        <w:t>i) dodržiavať pracovné postupy a zásady správnej výrobnej praxe pri výrobe a manipulácii s</w:t>
      </w:r>
      <w:r w:rsidR="006F5BE5" w:rsidRPr="00205C1F">
        <w:rPr>
          <w:rFonts w:ascii="Times New Roman" w:hAnsi="Times New Roman"/>
          <w:sz w:val="24"/>
        </w:rPr>
        <w:t xml:space="preserve"> potravinami, </w:t>
      </w:r>
      <w:r w:rsidRPr="00205C1F">
        <w:rPr>
          <w:rFonts w:ascii="Times New Roman" w:hAnsi="Times New Roman"/>
          <w:sz w:val="24"/>
        </w:rPr>
        <w:t> pokrmami a</w:t>
      </w:r>
      <w:r w:rsidR="00BD6651" w:rsidRPr="00205C1F">
        <w:rPr>
          <w:rFonts w:ascii="Times New Roman" w:hAnsi="Times New Roman"/>
          <w:sz w:val="24"/>
        </w:rPr>
        <w:t>lebo</w:t>
      </w:r>
      <w:r w:rsidRPr="00205C1F">
        <w:rPr>
          <w:rFonts w:ascii="Times New Roman" w:hAnsi="Times New Roman"/>
          <w:sz w:val="24"/>
        </w:rPr>
        <w:t> nápojmi,</w:t>
      </w:r>
    </w:p>
    <w:p w:rsidR="008D156B" w:rsidRPr="00205C1F" w:rsidRDefault="008D156B">
      <w:pPr>
        <w:spacing w:line="240" w:lineRule="auto"/>
        <w:jc w:val="both"/>
        <w:rPr>
          <w:rFonts w:ascii="Times New Roman" w:hAnsi="Times New Roman"/>
          <w:sz w:val="24"/>
        </w:rPr>
      </w:pPr>
      <w:r w:rsidRPr="00205C1F">
        <w:rPr>
          <w:rFonts w:ascii="Times New Roman" w:hAnsi="Times New Roman"/>
          <w:sz w:val="24"/>
        </w:rPr>
        <w:t>j) poskytovať osob</w:t>
      </w:r>
      <w:r w:rsidR="007D09C0" w:rsidRPr="00205C1F">
        <w:rPr>
          <w:rFonts w:ascii="Times New Roman" w:hAnsi="Times New Roman"/>
          <w:sz w:val="24"/>
        </w:rPr>
        <w:t>e</w:t>
      </w:r>
      <w:r w:rsidRPr="00205C1F">
        <w:rPr>
          <w:rFonts w:ascii="Times New Roman" w:hAnsi="Times New Roman"/>
          <w:sz w:val="24"/>
        </w:rPr>
        <w:t xml:space="preserve"> vykonávajúc</w:t>
      </w:r>
      <w:r w:rsidR="007D09C0" w:rsidRPr="00205C1F">
        <w:rPr>
          <w:rFonts w:ascii="Times New Roman" w:hAnsi="Times New Roman"/>
          <w:sz w:val="24"/>
        </w:rPr>
        <w:t>ej</w:t>
      </w:r>
      <w:r w:rsidRPr="00205C1F">
        <w:rPr>
          <w:rFonts w:ascii="Times New Roman" w:hAnsi="Times New Roman"/>
          <w:sz w:val="24"/>
        </w:rPr>
        <w:t xml:space="preserve"> štátny zdravotný dozor </w:t>
      </w:r>
      <w:r w:rsidRPr="00205C1F">
        <w:rPr>
          <w:rFonts w:ascii="Times New Roman" w:hAnsi="Times New Roman"/>
          <w:sz w:val="24"/>
          <w:szCs w:val="24"/>
          <w:shd w:val="clear" w:color="auto" w:fill="FFFFFF"/>
        </w:rPr>
        <w:t xml:space="preserve">alebo </w:t>
      </w:r>
      <w:r w:rsidR="007D09C0" w:rsidRPr="00205C1F">
        <w:rPr>
          <w:rFonts w:ascii="Times New Roman" w:hAnsi="Times New Roman"/>
          <w:sz w:val="24"/>
          <w:szCs w:val="24"/>
          <w:shd w:val="clear" w:color="auto" w:fill="FFFFFF"/>
        </w:rPr>
        <w:t xml:space="preserve">osobe vykonávajúcej </w:t>
      </w:r>
      <w:r w:rsidRPr="00205C1F">
        <w:rPr>
          <w:rFonts w:ascii="Times New Roman" w:hAnsi="Times New Roman"/>
          <w:sz w:val="24"/>
          <w:szCs w:val="24"/>
          <w:shd w:val="clear" w:color="auto" w:fill="FFFFFF"/>
        </w:rPr>
        <w:t>epidemiologické vyšetrovanie</w:t>
      </w:r>
      <w:r w:rsidRPr="00205C1F">
        <w:rPr>
          <w:rFonts w:ascii="Times New Roman" w:hAnsi="Times New Roman"/>
          <w:sz w:val="24"/>
        </w:rPr>
        <w:t xml:space="preserve"> súčinnosť pri výkone </w:t>
      </w:r>
      <w:r w:rsidR="007D09C0" w:rsidRPr="00205C1F">
        <w:rPr>
          <w:rFonts w:ascii="Times New Roman" w:hAnsi="Times New Roman"/>
          <w:sz w:val="24"/>
        </w:rPr>
        <w:t xml:space="preserve">jej </w:t>
      </w:r>
      <w:r w:rsidRPr="00205C1F">
        <w:rPr>
          <w:rFonts w:ascii="Times New Roman" w:hAnsi="Times New Roman"/>
          <w:sz w:val="24"/>
        </w:rPr>
        <w:t xml:space="preserve">oprávnení podľa § 55 ods. 1 a zdržať sa konania, ktoré </w:t>
      </w:r>
      <w:r w:rsidR="007D069A" w:rsidRPr="00205C1F">
        <w:rPr>
          <w:rFonts w:ascii="Times New Roman" w:hAnsi="Times New Roman"/>
          <w:sz w:val="24"/>
        </w:rPr>
        <w:t xml:space="preserve">môže </w:t>
      </w:r>
      <w:r w:rsidRPr="00205C1F">
        <w:rPr>
          <w:rFonts w:ascii="Times New Roman" w:hAnsi="Times New Roman"/>
          <w:sz w:val="24"/>
        </w:rPr>
        <w:t xml:space="preserve">mariť výkon štátneho zdravotného dozoru </w:t>
      </w:r>
      <w:r w:rsidRPr="00205C1F">
        <w:rPr>
          <w:rFonts w:ascii="Times New Roman" w:hAnsi="Times New Roman"/>
          <w:sz w:val="24"/>
          <w:szCs w:val="24"/>
          <w:shd w:val="clear" w:color="auto" w:fill="FFFFFF"/>
        </w:rPr>
        <w:t>alebo výkon epidemiologického vyšetrovania</w:t>
      </w:r>
      <w:r w:rsidRPr="00205C1F">
        <w:rPr>
          <w:rFonts w:ascii="Times New Roman" w:hAnsi="Times New Roman"/>
          <w:sz w:val="24"/>
        </w:rPr>
        <w:t>.“.</w:t>
      </w:r>
    </w:p>
    <w:p w:rsidR="008D156B" w:rsidRPr="00205C1F" w:rsidRDefault="008D156B" w:rsidP="00BB5197">
      <w:pPr>
        <w:pStyle w:val="ListParagraph1"/>
        <w:numPr>
          <w:ilvl w:val="0"/>
          <w:numId w:val="2"/>
        </w:numPr>
        <w:autoSpaceDE w:val="0"/>
        <w:autoSpaceDN w:val="0"/>
        <w:adjustRightInd w:val="0"/>
        <w:jc w:val="both"/>
      </w:pPr>
      <w:r w:rsidRPr="00205C1F">
        <w:t>V § 51 odsek 2 znie:</w:t>
      </w:r>
    </w:p>
    <w:p w:rsidR="008D156B" w:rsidRPr="00205C1F" w:rsidRDefault="008D156B">
      <w:pPr>
        <w:tabs>
          <w:tab w:val="left" w:pos="142"/>
          <w:tab w:val="left" w:pos="284"/>
          <w:tab w:val="left" w:pos="540"/>
          <w:tab w:val="left" w:pos="851"/>
        </w:tabs>
        <w:autoSpaceDE w:val="0"/>
        <w:autoSpaceDN w:val="0"/>
        <w:adjustRightInd w:val="0"/>
        <w:spacing w:after="0" w:line="240" w:lineRule="auto"/>
        <w:jc w:val="both"/>
        <w:rPr>
          <w:rFonts w:ascii="Times New Roman" w:hAnsi="Times New Roman"/>
          <w:sz w:val="24"/>
          <w:szCs w:val="24"/>
        </w:rPr>
      </w:pPr>
      <w:bookmarkStart w:id="64" w:name="_Hlk430696"/>
      <w:r w:rsidRPr="00205C1F">
        <w:rPr>
          <w:rFonts w:ascii="Times New Roman" w:hAnsi="Times New Roman"/>
          <w:sz w:val="24"/>
          <w:szCs w:val="24"/>
        </w:rPr>
        <w:t xml:space="preserve">„(2) Fyzické osoby, ktoré sú nakazené prenosným ochorením a vylučujú choroboplodné mikroorganizmy, a fyzické osoby, ktoré vylučujú choroboplodné mikroorganizmy bez príznakov prenosného ochorenia, sú povinné o akútnom prenosnom ochorení alebo o </w:t>
      </w:r>
      <w:r w:rsidR="005D59A4" w:rsidRPr="00205C1F">
        <w:rPr>
          <w:rFonts w:ascii="Times New Roman" w:hAnsi="Times New Roman"/>
          <w:sz w:val="24"/>
          <w:szCs w:val="24"/>
        </w:rPr>
        <w:t>svojej trvalej alebo dočasnej prítomnosti choroboplodných mikroorganizmov na sliznici, koži alebo v telových tekutinách bez príznakov prenosného ochorenia (ďalej len „nosičstvo choroboplodných mikroorganizmov“)</w:t>
      </w:r>
      <w:r w:rsidRPr="00205C1F">
        <w:rPr>
          <w:rFonts w:ascii="Times New Roman" w:hAnsi="Times New Roman"/>
          <w:sz w:val="24"/>
          <w:szCs w:val="24"/>
        </w:rPr>
        <w:t xml:space="preserve"> informovať</w:t>
      </w:r>
    </w:p>
    <w:p w:rsidR="008D156B" w:rsidRPr="00205C1F" w:rsidRDefault="008D156B">
      <w:pPr>
        <w:pStyle w:val="ListParagraph1"/>
        <w:numPr>
          <w:ilvl w:val="0"/>
          <w:numId w:val="1"/>
        </w:numPr>
        <w:tabs>
          <w:tab w:val="left" w:pos="142"/>
          <w:tab w:val="left" w:pos="284"/>
          <w:tab w:val="left" w:pos="426"/>
          <w:tab w:val="left" w:pos="540"/>
        </w:tabs>
        <w:autoSpaceDE w:val="0"/>
        <w:autoSpaceDN w:val="0"/>
        <w:adjustRightInd w:val="0"/>
        <w:jc w:val="both"/>
      </w:pPr>
      <w:r w:rsidRPr="00205C1F">
        <w:lastRenderedPageBreak/>
        <w:t>zodpovednú osobu pri prijatí do zdravotníckeho zariadenia, zariadenia sociálnych služieb,  zariadenia sociálnoprávnej ochrany detí a sociálnej kurately, azylového zariadenia alebo do zariadenia pre zaistených cudzincov,</w:t>
      </w:r>
    </w:p>
    <w:p w:rsidR="008D156B" w:rsidRPr="00205C1F" w:rsidRDefault="008D156B">
      <w:pPr>
        <w:pStyle w:val="ListParagraph1"/>
        <w:numPr>
          <w:ilvl w:val="0"/>
          <w:numId w:val="1"/>
        </w:numPr>
        <w:tabs>
          <w:tab w:val="left" w:pos="142"/>
          <w:tab w:val="left" w:pos="284"/>
          <w:tab w:val="left" w:pos="426"/>
          <w:tab w:val="left" w:pos="540"/>
        </w:tabs>
        <w:autoSpaceDE w:val="0"/>
        <w:autoSpaceDN w:val="0"/>
        <w:adjustRightInd w:val="0"/>
        <w:jc w:val="both"/>
      </w:pPr>
      <w:r w:rsidRPr="00205C1F">
        <w:t>prevádzkovateľa, u ktorého vykonávajú epidemiologicky závažnú činnosť.“.</w:t>
      </w:r>
      <w:bookmarkEnd w:id="64"/>
    </w:p>
    <w:p w:rsidR="00E84738" w:rsidRPr="00205C1F" w:rsidRDefault="00E84738" w:rsidP="00E84738">
      <w:pPr>
        <w:spacing w:after="0" w:line="240" w:lineRule="auto"/>
        <w:jc w:val="both"/>
        <w:rPr>
          <w:rFonts w:ascii="Times New Roman" w:hAnsi="Times New Roman"/>
          <w:sz w:val="24"/>
          <w:szCs w:val="24"/>
          <w:lang w:eastAsia="sk-SK"/>
        </w:rPr>
      </w:pPr>
    </w:p>
    <w:p w:rsidR="00E84738" w:rsidRPr="00205C1F" w:rsidRDefault="00E84738" w:rsidP="00205C1F">
      <w:pPr>
        <w:numPr>
          <w:ilvl w:val="0"/>
          <w:numId w:val="2"/>
        </w:numPr>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 xml:space="preserve">V § 52 ods. 1 písm. b) druhý bod znie:  </w:t>
      </w:r>
    </w:p>
    <w:p w:rsidR="00E84738" w:rsidRPr="00205C1F" w:rsidRDefault="00422FEF" w:rsidP="00422FEF">
      <w:pPr>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 xml:space="preserve">„2. </w:t>
      </w:r>
      <w:r w:rsidR="00E84738" w:rsidRPr="00205C1F">
        <w:rPr>
          <w:rFonts w:ascii="Times New Roman" w:hAnsi="Times New Roman"/>
          <w:sz w:val="24"/>
          <w:szCs w:val="24"/>
          <w:lang w:eastAsia="sk-SK"/>
        </w:rPr>
        <w:t>ubytovacie zariadenie pre cestovný ruch a jednoduché ubytovacie zariadenie s prechodným ubytovaním, v ktorých sa poskytuje ubytovanie na určitý čas v súvislosti s výkonom práce</w:t>
      </w:r>
      <w:r w:rsidRPr="00205C1F">
        <w:rPr>
          <w:rFonts w:ascii="Times New Roman" w:hAnsi="Times New Roman"/>
          <w:sz w:val="24"/>
          <w:szCs w:val="24"/>
          <w:lang w:eastAsia="sk-SK"/>
        </w:rPr>
        <w:t>,“.</w:t>
      </w:r>
      <w:r w:rsidR="00E84738" w:rsidRPr="00205C1F">
        <w:rPr>
          <w:rFonts w:ascii="Times New Roman" w:hAnsi="Times New Roman"/>
          <w:sz w:val="24"/>
          <w:szCs w:val="24"/>
          <w:lang w:eastAsia="sk-SK"/>
        </w:rPr>
        <w:t xml:space="preserve"> </w:t>
      </w:r>
    </w:p>
    <w:p w:rsidR="00422FEF" w:rsidRPr="00205C1F" w:rsidRDefault="00422FEF" w:rsidP="00422FEF">
      <w:pPr>
        <w:spacing w:after="0" w:line="240" w:lineRule="auto"/>
        <w:rPr>
          <w:rFonts w:ascii="Times New Roman" w:hAnsi="Times New Roman"/>
          <w:sz w:val="24"/>
          <w:szCs w:val="24"/>
          <w:lang w:eastAsia="sk-SK"/>
        </w:rPr>
      </w:pPr>
    </w:p>
    <w:p w:rsidR="00743CD1" w:rsidRPr="00205C1F" w:rsidRDefault="00743CD1" w:rsidP="00422FEF">
      <w:pPr>
        <w:spacing w:after="0" w:line="240" w:lineRule="auto"/>
        <w:rPr>
          <w:rFonts w:ascii="Times New Roman" w:hAnsi="Times New Roman"/>
          <w:sz w:val="24"/>
          <w:szCs w:val="24"/>
          <w:lang w:eastAsia="sk-SK"/>
        </w:rPr>
      </w:pPr>
      <w:r w:rsidRPr="00205C1F">
        <w:rPr>
          <w:rFonts w:ascii="Times New Roman" w:hAnsi="Times New Roman"/>
          <w:sz w:val="24"/>
          <w:szCs w:val="24"/>
          <w:lang w:eastAsia="sk-SK"/>
        </w:rPr>
        <w:t>Poznámka pod čiarou k odkazu 63 sa vypúšťa.</w:t>
      </w:r>
    </w:p>
    <w:p w:rsidR="00743CD1" w:rsidRPr="00205C1F" w:rsidRDefault="00743CD1" w:rsidP="00422FEF">
      <w:pPr>
        <w:spacing w:after="0" w:line="240" w:lineRule="auto"/>
        <w:rPr>
          <w:rFonts w:ascii="Times New Roman" w:hAnsi="Times New Roman"/>
          <w:sz w:val="24"/>
          <w:szCs w:val="24"/>
          <w:lang w:eastAsia="sk-SK"/>
        </w:rPr>
      </w:pPr>
    </w:p>
    <w:p w:rsidR="00743CD1" w:rsidRPr="00205C1F" w:rsidRDefault="00743CD1" w:rsidP="00422FEF">
      <w:pPr>
        <w:spacing w:after="0" w:line="240" w:lineRule="auto"/>
        <w:rPr>
          <w:rFonts w:ascii="Times New Roman" w:hAnsi="Times New Roman"/>
          <w:sz w:val="24"/>
          <w:szCs w:val="24"/>
          <w:lang w:eastAsia="sk-SK"/>
        </w:rPr>
      </w:pPr>
    </w:p>
    <w:p w:rsidR="008D156B" w:rsidRPr="00205C1F" w:rsidRDefault="00097661" w:rsidP="00205C1F">
      <w:pPr>
        <w:pStyle w:val="ListParagraph1"/>
        <w:numPr>
          <w:ilvl w:val="0"/>
          <w:numId w:val="2"/>
        </w:numPr>
        <w:jc w:val="both"/>
        <w:rPr>
          <w:bCs/>
        </w:rPr>
      </w:pPr>
      <w:r w:rsidRPr="00205C1F">
        <w:rPr>
          <w:bCs/>
        </w:rPr>
        <w:t>V § 52 ods. 1 písm. b) piatom bode sa slová „pokrmov a nápojov“ nahrádzajú slovami „potravín, pokrmov alebo nápojov“.</w:t>
      </w:r>
    </w:p>
    <w:p w:rsidR="008D156B" w:rsidRPr="00205C1F" w:rsidRDefault="008D156B">
      <w:pPr>
        <w:pStyle w:val="ListParagraph1"/>
        <w:jc w:val="both"/>
        <w:rPr>
          <w:bCs/>
        </w:rPr>
      </w:pPr>
    </w:p>
    <w:p w:rsidR="008D156B" w:rsidRPr="00205C1F" w:rsidRDefault="008D156B" w:rsidP="00205C1F">
      <w:pPr>
        <w:pStyle w:val="ListParagraph1"/>
        <w:numPr>
          <w:ilvl w:val="0"/>
          <w:numId w:val="2"/>
        </w:numPr>
        <w:jc w:val="both"/>
      </w:pPr>
      <w:r w:rsidRPr="00205C1F">
        <w:t xml:space="preserve">V § 52 ods. 1 písm. b) siedmom bode sa </w:t>
      </w:r>
      <w:r w:rsidR="00C600B0" w:rsidRPr="00205C1F">
        <w:t>za slovo „spotrebiteľovi“ vkladajú slová</w:t>
      </w:r>
      <w:r w:rsidRPr="00205C1F">
        <w:t xml:space="preserve"> „</w:t>
      </w:r>
      <w:r w:rsidR="00642015" w:rsidRPr="00205C1F">
        <w:t xml:space="preserve">v  </w:t>
      </w:r>
      <w:r w:rsidRPr="00205C1F">
        <w:t>maloobchod</w:t>
      </w:r>
      <w:r w:rsidR="00642015" w:rsidRPr="00205C1F">
        <w:t>e</w:t>
      </w:r>
      <w:r w:rsidRPr="00205C1F">
        <w:t>“.</w:t>
      </w:r>
    </w:p>
    <w:p w:rsidR="008D156B" w:rsidRPr="00205C1F" w:rsidRDefault="008D156B">
      <w:pPr>
        <w:pStyle w:val="ListParagraph1"/>
        <w:tabs>
          <w:tab w:val="left" w:pos="540"/>
        </w:tabs>
        <w:autoSpaceDE w:val="0"/>
        <w:autoSpaceDN w:val="0"/>
        <w:adjustRightInd w:val="0"/>
        <w:ind w:left="0"/>
        <w:jc w:val="both"/>
      </w:pPr>
    </w:p>
    <w:p w:rsidR="008D156B" w:rsidRPr="00205C1F" w:rsidRDefault="008D156B" w:rsidP="00205C1F">
      <w:pPr>
        <w:pStyle w:val="ListParagraph1"/>
        <w:numPr>
          <w:ilvl w:val="0"/>
          <w:numId w:val="2"/>
        </w:numPr>
        <w:autoSpaceDE w:val="0"/>
        <w:autoSpaceDN w:val="0"/>
        <w:adjustRightInd w:val="0"/>
        <w:jc w:val="both"/>
      </w:pPr>
      <w:r w:rsidRPr="00205C1F">
        <w:t>V § 52 ods. 1 písm. j) sa za slovo „dezinfekciu“ vkladá čiarka a slová „a reguláciu živočíšnych škodcov“ sa nahrádzajú slovami „deratizáciu alebo dezinsekciu“.</w:t>
      </w:r>
    </w:p>
    <w:p w:rsidR="008D156B" w:rsidRPr="00205C1F" w:rsidRDefault="008D156B">
      <w:pPr>
        <w:pStyle w:val="ListParagraph1"/>
        <w:autoSpaceDE w:val="0"/>
        <w:autoSpaceDN w:val="0"/>
        <w:adjustRightInd w:val="0"/>
        <w:jc w:val="both"/>
      </w:pPr>
    </w:p>
    <w:p w:rsidR="008D156B" w:rsidRPr="00205C1F" w:rsidRDefault="008D156B" w:rsidP="00205C1F">
      <w:pPr>
        <w:pStyle w:val="ListParagraph1"/>
        <w:numPr>
          <w:ilvl w:val="0"/>
          <w:numId w:val="2"/>
        </w:numPr>
        <w:autoSpaceDE w:val="0"/>
        <w:autoSpaceDN w:val="0"/>
        <w:adjustRightInd w:val="0"/>
        <w:jc w:val="both"/>
      </w:pPr>
      <w:bookmarkStart w:id="65" w:name="_Hlk4417946"/>
      <w:r w:rsidRPr="00205C1F">
        <w:t>V § 52 ods. 1 písm. k) sa za slovo „dezinfekcie“ vkladá čiarka a slová „alebo regulácie živočíšnych škodcov“ sa nahrádzajú slovami „deratizácie alebo dezinsekcie“.</w:t>
      </w:r>
      <w:bookmarkEnd w:id="65"/>
    </w:p>
    <w:p w:rsidR="008D156B" w:rsidRPr="00205C1F" w:rsidRDefault="008D156B">
      <w:pPr>
        <w:pStyle w:val="ListParagraph1"/>
        <w:autoSpaceDE w:val="0"/>
        <w:autoSpaceDN w:val="0"/>
        <w:adjustRightInd w:val="0"/>
        <w:jc w:val="both"/>
      </w:pPr>
    </w:p>
    <w:p w:rsidR="008D156B" w:rsidRPr="00205C1F" w:rsidRDefault="008D156B" w:rsidP="00205C1F">
      <w:pPr>
        <w:pStyle w:val="Zkladntext"/>
        <w:numPr>
          <w:ilvl w:val="0"/>
          <w:numId w:val="2"/>
        </w:numPr>
        <w:spacing w:after="200" w:line="276" w:lineRule="auto"/>
        <w:rPr>
          <w:szCs w:val="22"/>
        </w:rPr>
      </w:pPr>
      <w:r w:rsidRPr="00205C1F">
        <w:rPr>
          <w:szCs w:val="22"/>
        </w:rPr>
        <w:t>V § 52 ods. 1 písm. n) sa na konci pripájajú tieto slová: „najneskôr 48 hodín pred dňom začatia hromadného podujatia s uvedením dátumu a miesta konania  hromadného podujatia,“.</w:t>
      </w:r>
    </w:p>
    <w:p w:rsidR="008D156B" w:rsidRPr="00205C1F" w:rsidRDefault="008D156B" w:rsidP="00205C1F">
      <w:pPr>
        <w:pStyle w:val="Zkladntext"/>
        <w:numPr>
          <w:ilvl w:val="0"/>
          <w:numId w:val="2"/>
        </w:numPr>
        <w:spacing w:after="200" w:line="276" w:lineRule="auto"/>
        <w:rPr>
          <w:szCs w:val="22"/>
        </w:rPr>
      </w:pPr>
      <w:r w:rsidRPr="00205C1F">
        <w:rPr>
          <w:szCs w:val="22"/>
        </w:rPr>
        <w:t>V § 52 ods. 1 písm. o) sa na konci pripájajú tieto slová: „</w:t>
      </w:r>
      <w:r w:rsidRPr="00205C1F">
        <w:rPr>
          <w:shd w:val="clear" w:color="auto" w:fill="FFFFFF"/>
        </w:rPr>
        <w:t>alebo epidemiologického vyšetrovania“.</w:t>
      </w:r>
    </w:p>
    <w:p w:rsidR="008D156B" w:rsidRPr="00205C1F" w:rsidRDefault="008D156B" w:rsidP="00205C1F">
      <w:pPr>
        <w:numPr>
          <w:ilvl w:val="0"/>
          <w:numId w:val="2"/>
        </w:numPr>
        <w:spacing w:line="240" w:lineRule="auto"/>
        <w:rPr>
          <w:rFonts w:ascii="Times New Roman" w:hAnsi="Times New Roman"/>
          <w:sz w:val="24"/>
          <w:szCs w:val="24"/>
          <w:shd w:val="clear" w:color="auto" w:fill="FFFFFF"/>
        </w:rPr>
      </w:pPr>
      <w:r w:rsidRPr="00205C1F">
        <w:rPr>
          <w:rFonts w:ascii="Times New Roman" w:hAnsi="Times New Roman"/>
          <w:sz w:val="24"/>
          <w:szCs w:val="24"/>
        </w:rPr>
        <w:t xml:space="preserve">V § 52 ods. 1 písmená q) a r) znejú:  </w:t>
      </w:r>
    </w:p>
    <w:p w:rsidR="008D156B" w:rsidRPr="00205C1F" w:rsidRDefault="008D156B">
      <w:pPr>
        <w:spacing w:line="240" w:lineRule="auto"/>
        <w:jc w:val="both"/>
        <w:rPr>
          <w:rFonts w:ascii="Times New Roman" w:hAnsi="Times New Roman"/>
          <w:sz w:val="24"/>
          <w:szCs w:val="24"/>
        </w:rPr>
      </w:pPr>
      <w:r w:rsidRPr="00205C1F">
        <w:rPr>
          <w:rFonts w:ascii="Times New Roman" w:hAnsi="Times New Roman"/>
          <w:sz w:val="24"/>
          <w:szCs w:val="24"/>
        </w:rPr>
        <w:t>„ q) oznámiť úradu verejného zdravotníctva umiestnenie výživových doplnkov na trh v Slovenskej republike najneskôr v deň ich umiestnenia na trh v Slovenskej republike, spolu so zaslaním vzoru etikety použitej na výživovom doplnku podľa osobitných predpisov,</w:t>
      </w:r>
      <w:r w:rsidRPr="00205C1F">
        <w:rPr>
          <w:rFonts w:ascii="Times New Roman" w:hAnsi="Times New Roman"/>
          <w:sz w:val="24"/>
          <w:szCs w:val="24"/>
          <w:vertAlign w:val="superscript"/>
        </w:rPr>
        <w:t>12d</w:t>
      </w:r>
      <w:r w:rsidRPr="00205C1F">
        <w:rPr>
          <w:rFonts w:ascii="Times New Roman" w:hAnsi="Times New Roman"/>
          <w:sz w:val="24"/>
          <w:szCs w:val="24"/>
        </w:rPr>
        <w:t>)</w:t>
      </w:r>
    </w:p>
    <w:p w:rsidR="00BD6651" w:rsidRPr="00205C1F" w:rsidRDefault="008D156B" w:rsidP="005970C4">
      <w:pPr>
        <w:spacing w:line="240" w:lineRule="auto"/>
        <w:jc w:val="both"/>
        <w:rPr>
          <w:rFonts w:ascii="Times New Roman" w:hAnsi="Times New Roman"/>
          <w:sz w:val="24"/>
          <w:szCs w:val="24"/>
        </w:rPr>
      </w:pPr>
      <w:r w:rsidRPr="00205C1F">
        <w:rPr>
          <w:rFonts w:ascii="Times New Roman" w:hAnsi="Times New Roman"/>
          <w:sz w:val="24"/>
          <w:szCs w:val="24"/>
        </w:rPr>
        <w:t xml:space="preserve">r) umiestniť na trh v Slovenskej republike len tie nové potraviny, ktoré sú povolené Komisiou a zaradené do </w:t>
      </w:r>
      <w:proofErr w:type="spellStart"/>
      <w:r w:rsidRPr="00205C1F">
        <w:rPr>
          <w:rFonts w:ascii="Times New Roman" w:hAnsi="Times New Roman"/>
          <w:sz w:val="24"/>
          <w:szCs w:val="24"/>
        </w:rPr>
        <w:t>Únijného</w:t>
      </w:r>
      <w:proofErr w:type="spellEnd"/>
      <w:r w:rsidRPr="00205C1F">
        <w:rPr>
          <w:rFonts w:ascii="Times New Roman" w:hAnsi="Times New Roman"/>
          <w:sz w:val="24"/>
          <w:szCs w:val="24"/>
        </w:rPr>
        <w:t xml:space="preserve"> zoznamu nových potravín alebo ktoré sa používajú v potravinách alebo na potravinách v súlade s podmienkami použitia a požiadavkami na ich označenie podľa osobitného predpisu.</w:t>
      </w:r>
      <w:r w:rsidRPr="00205C1F">
        <w:rPr>
          <w:rFonts w:ascii="Times New Roman" w:hAnsi="Times New Roman"/>
          <w:sz w:val="24"/>
          <w:szCs w:val="24"/>
          <w:vertAlign w:val="superscript"/>
        </w:rPr>
        <w:t>65a</w:t>
      </w:r>
      <w:r w:rsidRPr="00205C1F">
        <w:rPr>
          <w:rFonts w:ascii="Times New Roman" w:hAnsi="Times New Roman"/>
          <w:sz w:val="24"/>
          <w:szCs w:val="24"/>
        </w:rPr>
        <w:t>)“.</w:t>
      </w:r>
    </w:p>
    <w:p w:rsidR="00BD6651" w:rsidRPr="00205C1F" w:rsidRDefault="00BD6651" w:rsidP="00BD6651">
      <w:pPr>
        <w:jc w:val="both"/>
        <w:rPr>
          <w:rFonts w:ascii="Times New Roman" w:hAnsi="Times New Roman"/>
          <w:sz w:val="24"/>
          <w:szCs w:val="24"/>
        </w:rPr>
      </w:pPr>
      <w:r w:rsidRPr="00205C1F">
        <w:rPr>
          <w:rFonts w:ascii="Times New Roman" w:hAnsi="Times New Roman"/>
          <w:sz w:val="24"/>
          <w:szCs w:val="24"/>
        </w:rPr>
        <w:t>Poznámka pod čiarou k odkazu 65a znie:</w:t>
      </w:r>
    </w:p>
    <w:p w:rsidR="00BD6651" w:rsidRPr="00205C1F" w:rsidRDefault="00BD6651" w:rsidP="00BD6651">
      <w:pPr>
        <w:jc w:val="both"/>
        <w:rPr>
          <w:rFonts w:ascii="Times New Roman" w:hAnsi="Times New Roman"/>
          <w:sz w:val="24"/>
          <w:szCs w:val="24"/>
        </w:rPr>
      </w:pPr>
      <w:r w:rsidRPr="00205C1F">
        <w:rPr>
          <w:rFonts w:ascii="Times New Roman" w:hAnsi="Times New Roman"/>
          <w:sz w:val="24"/>
          <w:szCs w:val="24"/>
        </w:rPr>
        <w:t>„</w:t>
      </w:r>
      <w:r w:rsidRPr="00205C1F">
        <w:rPr>
          <w:rFonts w:ascii="Times New Roman" w:hAnsi="Times New Roman"/>
          <w:sz w:val="24"/>
          <w:szCs w:val="24"/>
          <w:vertAlign w:val="superscript"/>
        </w:rPr>
        <w:t>65a</w:t>
      </w:r>
      <w:r w:rsidRPr="00205C1F">
        <w:rPr>
          <w:rFonts w:ascii="Times New Roman" w:hAnsi="Times New Roman"/>
          <w:sz w:val="24"/>
          <w:szCs w:val="24"/>
        </w:rPr>
        <w:t>)  Nariadenie (EÚ) 2015/2283 v platnom znení.“.</w:t>
      </w:r>
    </w:p>
    <w:p w:rsidR="00BD6651" w:rsidRPr="00205C1F" w:rsidRDefault="00BD6651">
      <w:pPr>
        <w:spacing w:line="240" w:lineRule="auto"/>
        <w:jc w:val="both"/>
        <w:rPr>
          <w:rFonts w:ascii="Times New Roman" w:hAnsi="Times New Roman"/>
          <w:sz w:val="24"/>
          <w:szCs w:val="24"/>
        </w:rPr>
      </w:pPr>
    </w:p>
    <w:p w:rsidR="005970C4" w:rsidRPr="00205C1F" w:rsidRDefault="008D156B" w:rsidP="00205C1F">
      <w:pPr>
        <w:pStyle w:val="ListParagraph1"/>
        <w:numPr>
          <w:ilvl w:val="0"/>
          <w:numId w:val="2"/>
        </w:numPr>
        <w:jc w:val="both"/>
      </w:pPr>
      <w:r w:rsidRPr="00205C1F">
        <w:t>V § 52  sa odsek 1 dopĺňa písmenami s) až </w:t>
      </w:r>
      <w:r w:rsidR="00D82C66" w:rsidRPr="00205C1F">
        <w:t>u</w:t>
      </w:r>
      <w:r w:rsidRPr="00205C1F">
        <w:t>), ktoré znejú:</w:t>
      </w:r>
    </w:p>
    <w:p w:rsidR="00BD6651" w:rsidRPr="00205C1F" w:rsidRDefault="00BD6651" w:rsidP="005970C4">
      <w:pPr>
        <w:pStyle w:val="ListParagraph1"/>
        <w:ind w:left="0"/>
        <w:jc w:val="both"/>
      </w:pPr>
      <w:r w:rsidRPr="00205C1F">
        <w:t xml:space="preserve">„s) oznámiť regionálnemu úradu verejného zdravotníctva do elektronického systému úradu verejného zdravotníctva dovoz materiálu a predmetu, ktorý prichádza do kontaktu s potravinou </w:t>
      </w:r>
      <w:r w:rsidRPr="00205C1F">
        <w:lastRenderedPageBreak/>
        <w:t>a dovoz potraviny</w:t>
      </w:r>
      <w:r w:rsidRPr="00205C1F">
        <w:rPr>
          <w:vertAlign w:val="superscript"/>
        </w:rPr>
        <w:t>65b)</w:t>
      </w:r>
      <w:r w:rsidRPr="00205C1F">
        <w:t xml:space="preserve"> (ďalej len „tovar“) z tretej krajiny najneskôr jeden pracovný deň pred dovozom a v oznámení uviesť údaje o:</w:t>
      </w:r>
    </w:p>
    <w:p w:rsidR="00BD6651" w:rsidRPr="00205C1F" w:rsidRDefault="00BD6651" w:rsidP="005970C4">
      <w:pPr>
        <w:tabs>
          <w:tab w:val="left" w:pos="709"/>
        </w:tabs>
        <w:spacing w:after="0" w:line="240" w:lineRule="auto"/>
        <w:jc w:val="both"/>
        <w:rPr>
          <w:rFonts w:ascii="Times New Roman" w:hAnsi="Times New Roman"/>
          <w:sz w:val="24"/>
          <w:szCs w:val="24"/>
        </w:rPr>
      </w:pPr>
    </w:p>
    <w:p w:rsidR="005970C4" w:rsidRPr="00205C1F" w:rsidRDefault="005970C4" w:rsidP="00BD6651">
      <w:pPr>
        <w:numPr>
          <w:ilvl w:val="0"/>
          <w:numId w:val="55"/>
        </w:numPr>
        <w:spacing w:after="0" w:line="240" w:lineRule="auto"/>
        <w:ind w:left="0"/>
        <w:jc w:val="both"/>
        <w:rPr>
          <w:rFonts w:ascii="Times New Roman" w:hAnsi="Times New Roman"/>
          <w:sz w:val="24"/>
          <w:szCs w:val="24"/>
        </w:rPr>
      </w:pPr>
      <w:r w:rsidRPr="00205C1F">
        <w:rPr>
          <w:rFonts w:ascii="Times New Roman" w:hAnsi="Times New Roman"/>
          <w:sz w:val="24"/>
          <w:szCs w:val="24"/>
        </w:rPr>
        <w:t>názve tovaru,</w:t>
      </w:r>
    </w:p>
    <w:p w:rsidR="00BD6651" w:rsidRPr="00205C1F" w:rsidRDefault="00BD6651" w:rsidP="00BD6651">
      <w:pPr>
        <w:numPr>
          <w:ilvl w:val="0"/>
          <w:numId w:val="55"/>
        </w:numPr>
        <w:spacing w:after="0" w:line="240" w:lineRule="auto"/>
        <w:ind w:left="0"/>
        <w:jc w:val="both"/>
        <w:rPr>
          <w:rFonts w:ascii="Times New Roman" w:hAnsi="Times New Roman"/>
          <w:sz w:val="24"/>
          <w:szCs w:val="24"/>
        </w:rPr>
      </w:pPr>
      <w:r w:rsidRPr="00205C1F">
        <w:rPr>
          <w:rFonts w:ascii="Times New Roman" w:hAnsi="Times New Roman"/>
          <w:sz w:val="24"/>
          <w:szCs w:val="24"/>
        </w:rPr>
        <w:t>druhu tovaru,</w:t>
      </w:r>
    </w:p>
    <w:p w:rsidR="00BD6651" w:rsidRPr="00205C1F" w:rsidRDefault="00BD6651" w:rsidP="00BD6651">
      <w:pPr>
        <w:numPr>
          <w:ilvl w:val="0"/>
          <w:numId w:val="55"/>
        </w:numPr>
        <w:spacing w:after="0" w:line="240" w:lineRule="auto"/>
        <w:ind w:left="0"/>
        <w:jc w:val="both"/>
        <w:rPr>
          <w:rFonts w:ascii="Times New Roman" w:hAnsi="Times New Roman"/>
          <w:sz w:val="24"/>
          <w:szCs w:val="24"/>
        </w:rPr>
      </w:pPr>
      <w:r w:rsidRPr="00205C1F">
        <w:rPr>
          <w:rFonts w:ascii="Times New Roman" w:hAnsi="Times New Roman"/>
          <w:sz w:val="24"/>
          <w:szCs w:val="24"/>
        </w:rPr>
        <w:t>krajine pôvodu zásielky,</w:t>
      </w:r>
      <w:r w:rsidRPr="00205C1F">
        <w:rPr>
          <w:rFonts w:ascii="Times New Roman" w:hAnsi="Times New Roman"/>
          <w:sz w:val="24"/>
          <w:szCs w:val="24"/>
          <w:vertAlign w:val="superscript"/>
        </w:rPr>
        <w:t>65ba</w:t>
      </w:r>
      <w:r w:rsidRPr="00205C1F">
        <w:rPr>
          <w:rFonts w:ascii="Times New Roman" w:hAnsi="Times New Roman"/>
          <w:sz w:val="24"/>
          <w:szCs w:val="24"/>
        </w:rPr>
        <w:t>)</w:t>
      </w:r>
    </w:p>
    <w:p w:rsidR="00BD6651" w:rsidRPr="00205C1F" w:rsidRDefault="00BD6651" w:rsidP="00BD6651">
      <w:pPr>
        <w:numPr>
          <w:ilvl w:val="0"/>
          <w:numId w:val="55"/>
        </w:numPr>
        <w:spacing w:after="0" w:line="240" w:lineRule="auto"/>
        <w:ind w:left="0"/>
        <w:jc w:val="both"/>
        <w:rPr>
          <w:rFonts w:ascii="Times New Roman" w:hAnsi="Times New Roman"/>
          <w:sz w:val="24"/>
          <w:szCs w:val="24"/>
        </w:rPr>
      </w:pPr>
      <w:r w:rsidRPr="00205C1F">
        <w:rPr>
          <w:rFonts w:ascii="Times New Roman" w:hAnsi="Times New Roman"/>
          <w:sz w:val="24"/>
          <w:szCs w:val="24"/>
        </w:rPr>
        <w:t>množstve tovaru,</w:t>
      </w:r>
    </w:p>
    <w:p w:rsidR="00BD6651" w:rsidRPr="00205C1F" w:rsidRDefault="00BD6651" w:rsidP="00BD6651">
      <w:pPr>
        <w:numPr>
          <w:ilvl w:val="0"/>
          <w:numId w:val="55"/>
        </w:numPr>
        <w:spacing w:after="0" w:line="240" w:lineRule="auto"/>
        <w:ind w:left="0"/>
        <w:jc w:val="both"/>
        <w:rPr>
          <w:rFonts w:ascii="Times New Roman" w:hAnsi="Times New Roman"/>
          <w:sz w:val="24"/>
          <w:szCs w:val="24"/>
        </w:rPr>
      </w:pPr>
      <w:r w:rsidRPr="00205C1F">
        <w:rPr>
          <w:rFonts w:ascii="Times New Roman" w:hAnsi="Times New Roman"/>
          <w:sz w:val="24"/>
          <w:szCs w:val="24"/>
        </w:rPr>
        <w:t>identifikácii výrobnej dávky a distribučnej šarže tovaru,</w:t>
      </w:r>
    </w:p>
    <w:p w:rsidR="00BD6651" w:rsidRPr="00205C1F" w:rsidRDefault="00BD6651" w:rsidP="00BD6651">
      <w:pPr>
        <w:numPr>
          <w:ilvl w:val="0"/>
          <w:numId w:val="55"/>
        </w:numPr>
        <w:spacing w:after="0" w:line="240" w:lineRule="auto"/>
        <w:ind w:left="0"/>
        <w:jc w:val="both"/>
        <w:rPr>
          <w:rFonts w:ascii="Times New Roman" w:hAnsi="Times New Roman"/>
          <w:sz w:val="24"/>
          <w:szCs w:val="24"/>
        </w:rPr>
      </w:pPr>
      <w:r w:rsidRPr="00205C1F">
        <w:rPr>
          <w:rFonts w:ascii="Times New Roman" w:hAnsi="Times New Roman"/>
          <w:sz w:val="24"/>
          <w:szCs w:val="24"/>
        </w:rPr>
        <w:t>dátume a čase príchodu zásielky,</w:t>
      </w:r>
    </w:p>
    <w:p w:rsidR="00BD6651" w:rsidRPr="00205C1F" w:rsidRDefault="00BD6651" w:rsidP="00BD6651">
      <w:pPr>
        <w:numPr>
          <w:ilvl w:val="0"/>
          <w:numId w:val="55"/>
        </w:numPr>
        <w:spacing w:after="0" w:line="240" w:lineRule="auto"/>
        <w:ind w:left="0"/>
        <w:jc w:val="both"/>
        <w:rPr>
          <w:rFonts w:ascii="Times New Roman" w:hAnsi="Times New Roman"/>
          <w:sz w:val="24"/>
          <w:szCs w:val="24"/>
        </w:rPr>
      </w:pPr>
      <w:r w:rsidRPr="00205C1F">
        <w:rPr>
          <w:rFonts w:ascii="Times New Roman" w:hAnsi="Times New Roman"/>
          <w:sz w:val="24"/>
          <w:szCs w:val="24"/>
        </w:rPr>
        <w:t>mieste určenia tovaru,</w:t>
      </w:r>
    </w:p>
    <w:p w:rsidR="00BD6651" w:rsidRPr="00205C1F" w:rsidRDefault="00BD6651" w:rsidP="00BD6651">
      <w:pPr>
        <w:numPr>
          <w:ilvl w:val="0"/>
          <w:numId w:val="55"/>
        </w:numPr>
        <w:spacing w:after="0" w:line="240" w:lineRule="auto"/>
        <w:ind w:left="0"/>
        <w:jc w:val="both"/>
        <w:rPr>
          <w:rFonts w:ascii="Times New Roman" w:hAnsi="Times New Roman"/>
          <w:sz w:val="24"/>
          <w:szCs w:val="24"/>
        </w:rPr>
      </w:pPr>
      <w:r w:rsidRPr="00205C1F">
        <w:rPr>
          <w:rFonts w:ascii="Times New Roman" w:hAnsi="Times New Roman"/>
          <w:sz w:val="24"/>
          <w:szCs w:val="24"/>
        </w:rPr>
        <w:t>dovozcovi v rozsahu:</w:t>
      </w:r>
    </w:p>
    <w:p w:rsidR="00BD6651" w:rsidRPr="00205C1F" w:rsidRDefault="00BD6651" w:rsidP="00BD6651">
      <w:pPr>
        <w:jc w:val="both"/>
        <w:rPr>
          <w:rFonts w:ascii="Times New Roman" w:hAnsi="Times New Roman"/>
          <w:sz w:val="24"/>
          <w:szCs w:val="24"/>
        </w:rPr>
      </w:pPr>
      <w:r w:rsidRPr="00205C1F">
        <w:rPr>
          <w:rFonts w:ascii="Times New Roman" w:hAnsi="Times New Roman"/>
          <w:sz w:val="24"/>
          <w:szCs w:val="24"/>
        </w:rPr>
        <w:t>8.1 obchodné meno, právn</w:t>
      </w:r>
      <w:r w:rsidR="007D09C0" w:rsidRPr="00205C1F">
        <w:rPr>
          <w:rFonts w:ascii="Times New Roman" w:hAnsi="Times New Roman"/>
          <w:sz w:val="24"/>
          <w:szCs w:val="24"/>
        </w:rPr>
        <w:t>a</w:t>
      </w:r>
      <w:r w:rsidRPr="00205C1F">
        <w:rPr>
          <w:rFonts w:ascii="Times New Roman" w:hAnsi="Times New Roman"/>
          <w:sz w:val="24"/>
          <w:szCs w:val="24"/>
        </w:rPr>
        <w:t xml:space="preserve"> form</w:t>
      </w:r>
      <w:r w:rsidR="007D09C0" w:rsidRPr="00205C1F">
        <w:rPr>
          <w:rFonts w:ascii="Times New Roman" w:hAnsi="Times New Roman"/>
          <w:sz w:val="24"/>
          <w:szCs w:val="24"/>
        </w:rPr>
        <w:t>a</w:t>
      </w:r>
      <w:r w:rsidRPr="00205C1F">
        <w:rPr>
          <w:rFonts w:ascii="Times New Roman" w:hAnsi="Times New Roman"/>
          <w:sz w:val="24"/>
          <w:szCs w:val="24"/>
        </w:rPr>
        <w:t>, sídlo a identifikačné číslo, ak ide o právnickú osobu,  alebo</w:t>
      </w:r>
    </w:p>
    <w:p w:rsidR="00BD6651" w:rsidRPr="00205C1F" w:rsidRDefault="00BD6651" w:rsidP="00BD6651">
      <w:pPr>
        <w:jc w:val="both"/>
        <w:rPr>
          <w:rFonts w:ascii="Times New Roman" w:hAnsi="Times New Roman"/>
          <w:sz w:val="24"/>
          <w:szCs w:val="24"/>
        </w:rPr>
      </w:pPr>
      <w:r w:rsidRPr="00205C1F">
        <w:rPr>
          <w:rFonts w:ascii="Times New Roman" w:hAnsi="Times New Roman"/>
          <w:sz w:val="24"/>
          <w:szCs w:val="24"/>
        </w:rPr>
        <w:t>8.2 meno, priezvisko a bydlisko a identifikačné číslo, ak ide o fyzickú osobu – podnikateľa,</w:t>
      </w:r>
    </w:p>
    <w:p w:rsidR="00BD6651" w:rsidRPr="00205C1F" w:rsidRDefault="00BD6651" w:rsidP="00BD6651">
      <w:pPr>
        <w:jc w:val="both"/>
        <w:rPr>
          <w:rFonts w:ascii="Times New Roman" w:hAnsi="Times New Roman"/>
          <w:sz w:val="24"/>
          <w:szCs w:val="24"/>
        </w:rPr>
      </w:pPr>
      <w:r w:rsidRPr="00205C1F">
        <w:rPr>
          <w:rFonts w:ascii="Times New Roman" w:hAnsi="Times New Roman"/>
          <w:sz w:val="24"/>
          <w:szCs w:val="24"/>
          <w:shd w:val="clear" w:color="auto" w:fill="FFFFFF"/>
        </w:rPr>
        <w:t xml:space="preserve">t) </w:t>
      </w:r>
      <w:r w:rsidRPr="00205C1F">
        <w:rPr>
          <w:rFonts w:ascii="Times New Roman" w:hAnsi="Times New Roman"/>
          <w:sz w:val="24"/>
          <w:szCs w:val="24"/>
        </w:rPr>
        <w:t xml:space="preserve">oznámiť úradu verejného zdravotníctva umiestnenie počiatočnej dojčenskej výživy, následnej dojčenskej výživy, potravín na osobitné lekárske účely a celkovej náhrady stravy na  reguláciu hmotnosti na trh v Slovenskej republike najneskôr v deň ich umiestnenia na trh v Slovenskej republike, spolu so </w:t>
      </w:r>
      <w:r w:rsidR="006E7930" w:rsidRPr="00205C1F">
        <w:rPr>
          <w:rFonts w:ascii="Times New Roman" w:hAnsi="Times New Roman"/>
          <w:sz w:val="24"/>
          <w:szCs w:val="24"/>
        </w:rPr>
        <w:t xml:space="preserve">zaslaním </w:t>
      </w:r>
      <w:r w:rsidRPr="00205C1F">
        <w:rPr>
          <w:rFonts w:ascii="Times New Roman" w:hAnsi="Times New Roman"/>
          <w:sz w:val="24"/>
          <w:szCs w:val="24"/>
        </w:rPr>
        <w:t>vzor</w:t>
      </w:r>
      <w:r w:rsidR="006E7930" w:rsidRPr="00205C1F">
        <w:rPr>
          <w:rFonts w:ascii="Times New Roman" w:hAnsi="Times New Roman"/>
          <w:sz w:val="24"/>
          <w:szCs w:val="24"/>
        </w:rPr>
        <w:t>u</w:t>
      </w:r>
      <w:r w:rsidRPr="00205C1F">
        <w:rPr>
          <w:rFonts w:ascii="Times New Roman" w:hAnsi="Times New Roman"/>
          <w:sz w:val="24"/>
          <w:szCs w:val="24"/>
        </w:rPr>
        <w:t xml:space="preserve"> etikety použitej na potravine podľa osobitného predpisu,</w:t>
      </w:r>
      <w:r w:rsidRPr="00205C1F">
        <w:rPr>
          <w:rFonts w:ascii="Times New Roman" w:hAnsi="Times New Roman"/>
          <w:sz w:val="24"/>
          <w:szCs w:val="24"/>
          <w:vertAlign w:val="superscript"/>
        </w:rPr>
        <w:t>12da)</w:t>
      </w:r>
    </w:p>
    <w:p w:rsidR="008D156B" w:rsidRPr="00205C1F" w:rsidRDefault="008D156B">
      <w:pPr>
        <w:shd w:val="clear" w:color="auto" w:fill="FFFFFF"/>
        <w:spacing w:line="195" w:lineRule="atLeast"/>
        <w:jc w:val="both"/>
        <w:rPr>
          <w:rFonts w:ascii="Times New Roman" w:hAnsi="Times New Roman"/>
          <w:sz w:val="24"/>
        </w:rPr>
      </w:pPr>
      <w:r w:rsidRPr="00205C1F">
        <w:rPr>
          <w:rFonts w:ascii="Times New Roman" w:hAnsi="Times New Roman"/>
          <w:sz w:val="24"/>
        </w:rPr>
        <w:t>u) zabezpečiť vykonávanie činnosti</w:t>
      </w:r>
      <w:r w:rsidR="009E0E2A" w:rsidRPr="00205C1F">
        <w:rPr>
          <w:rFonts w:ascii="Times New Roman" w:hAnsi="Times New Roman"/>
          <w:sz w:val="24"/>
        </w:rPr>
        <w:t>, ktoré sú uvedené v</w:t>
      </w:r>
      <w:r w:rsidRPr="00205C1F">
        <w:rPr>
          <w:rFonts w:ascii="Times New Roman" w:hAnsi="Times New Roman"/>
          <w:sz w:val="24"/>
        </w:rPr>
        <w:t xml:space="preserve"> § 15</w:t>
      </w:r>
      <w:r w:rsidR="009E0E2A" w:rsidRPr="00205C1F">
        <w:rPr>
          <w:rFonts w:ascii="Times New Roman" w:hAnsi="Times New Roman"/>
          <w:sz w:val="24"/>
        </w:rPr>
        <w:t>,</w:t>
      </w:r>
      <w:r w:rsidR="004E0C5A" w:rsidRPr="00205C1F">
        <w:rPr>
          <w:rFonts w:ascii="Times New Roman" w:hAnsi="Times New Roman"/>
          <w:sz w:val="24"/>
        </w:rPr>
        <w:t xml:space="preserve"> </w:t>
      </w:r>
      <w:r w:rsidRPr="00205C1F">
        <w:rPr>
          <w:rFonts w:ascii="Times New Roman" w:hAnsi="Times New Roman"/>
          <w:sz w:val="24"/>
        </w:rPr>
        <w:t>odborne spôsobilou osobou</w:t>
      </w:r>
      <w:r w:rsidR="004E0C5A" w:rsidRPr="00205C1F">
        <w:rPr>
          <w:rFonts w:ascii="Times New Roman" w:hAnsi="Times New Roman"/>
          <w:sz w:val="24"/>
        </w:rPr>
        <w:t xml:space="preserve"> </w:t>
      </w:r>
      <w:r w:rsidR="00300AC1" w:rsidRPr="00205C1F">
        <w:rPr>
          <w:rFonts w:ascii="Times New Roman" w:hAnsi="Times New Roman"/>
          <w:sz w:val="24"/>
        </w:rPr>
        <w:t xml:space="preserve">spôsobom </w:t>
      </w:r>
      <w:r w:rsidR="004E0C5A" w:rsidRPr="00205C1F">
        <w:rPr>
          <w:rFonts w:ascii="Times New Roman" w:hAnsi="Times New Roman"/>
          <w:sz w:val="24"/>
        </w:rPr>
        <w:t>podľa §</w:t>
      </w:r>
      <w:r w:rsidR="00300AC1" w:rsidRPr="00205C1F">
        <w:rPr>
          <w:rFonts w:ascii="Times New Roman" w:hAnsi="Times New Roman"/>
          <w:sz w:val="24"/>
        </w:rPr>
        <w:t xml:space="preserve"> 16 až 16</w:t>
      </w:r>
      <w:r w:rsidR="00F448F7" w:rsidRPr="00205C1F">
        <w:rPr>
          <w:rFonts w:ascii="Times New Roman" w:hAnsi="Times New Roman"/>
          <w:sz w:val="24"/>
        </w:rPr>
        <w:t>o</w:t>
      </w:r>
      <w:r w:rsidRPr="00205C1F">
        <w:rPr>
          <w:rFonts w:ascii="Times New Roman" w:hAnsi="Times New Roman"/>
          <w:sz w:val="24"/>
        </w:rPr>
        <w:t>,</w:t>
      </w:r>
      <w:r w:rsidR="00D82C66" w:rsidRPr="00205C1F">
        <w:rPr>
          <w:rFonts w:ascii="Times New Roman" w:hAnsi="Times New Roman"/>
          <w:sz w:val="24"/>
        </w:rPr>
        <w:t>“.</w:t>
      </w:r>
      <w:r w:rsidRPr="00205C1F">
        <w:rPr>
          <w:rFonts w:ascii="Times New Roman" w:hAnsi="Times New Roman"/>
          <w:sz w:val="24"/>
        </w:rPr>
        <w:t xml:space="preserve"> </w:t>
      </w:r>
    </w:p>
    <w:p w:rsidR="00D82C66" w:rsidRPr="00205C1F" w:rsidRDefault="00D82C66" w:rsidP="00D82C66">
      <w:pPr>
        <w:jc w:val="both"/>
        <w:rPr>
          <w:rFonts w:ascii="Times New Roman" w:hAnsi="Times New Roman"/>
          <w:sz w:val="24"/>
          <w:szCs w:val="24"/>
        </w:rPr>
      </w:pPr>
      <w:r w:rsidRPr="00205C1F">
        <w:rPr>
          <w:rFonts w:ascii="Times New Roman" w:hAnsi="Times New Roman"/>
          <w:sz w:val="24"/>
          <w:szCs w:val="24"/>
        </w:rPr>
        <w:t>Poznámky pod čiarou k odkazom 65b a</w:t>
      </w:r>
      <w:r w:rsidR="009E0E2A" w:rsidRPr="00205C1F">
        <w:rPr>
          <w:rFonts w:ascii="Times New Roman" w:hAnsi="Times New Roman"/>
          <w:sz w:val="24"/>
          <w:szCs w:val="24"/>
        </w:rPr>
        <w:t> </w:t>
      </w:r>
      <w:r w:rsidRPr="00205C1F">
        <w:rPr>
          <w:rFonts w:ascii="Times New Roman" w:hAnsi="Times New Roman"/>
          <w:sz w:val="24"/>
          <w:szCs w:val="24"/>
        </w:rPr>
        <w:t>65</w:t>
      </w:r>
      <w:r w:rsidR="009E0E2A" w:rsidRPr="00205C1F">
        <w:rPr>
          <w:rFonts w:ascii="Times New Roman" w:hAnsi="Times New Roman"/>
          <w:sz w:val="24"/>
          <w:szCs w:val="24"/>
        </w:rPr>
        <w:t>ba</w:t>
      </w:r>
      <w:r w:rsidRPr="00205C1F">
        <w:rPr>
          <w:rFonts w:ascii="Times New Roman" w:hAnsi="Times New Roman"/>
          <w:sz w:val="24"/>
          <w:szCs w:val="24"/>
        </w:rPr>
        <w:t xml:space="preserve"> znejú:</w:t>
      </w:r>
    </w:p>
    <w:p w:rsidR="00D82C66" w:rsidRPr="00205C1F" w:rsidRDefault="00D82C66" w:rsidP="00D82C66">
      <w:pPr>
        <w:jc w:val="both"/>
        <w:rPr>
          <w:rFonts w:ascii="Times New Roman" w:hAnsi="Times New Roman"/>
          <w:sz w:val="24"/>
          <w:szCs w:val="24"/>
        </w:rPr>
      </w:pPr>
      <w:r w:rsidRPr="00205C1F">
        <w:rPr>
          <w:rFonts w:ascii="Times New Roman" w:hAnsi="Times New Roman"/>
          <w:sz w:val="24"/>
          <w:szCs w:val="24"/>
        </w:rPr>
        <w:t>„</w:t>
      </w:r>
      <w:r w:rsidRPr="00205C1F">
        <w:rPr>
          <w:rFonts w:ascii="Times New Roman" w:hAnsi="Times New Roman"/>
          <w:sz w:val="24"/>
          <w:szCs w:val="24"/>
          <w:vertAlign w:val="superscript"/>
        </w:rPr>
        <w:t>65b</w:t>
      </w:r>
      <w:r w:rsidRPr="00205C1F">
        <w:rPr>
          <w:rFonts w:ascii="Times New Roman" w:hAnsi="Times New Roman"/>
          <w:sz w:val="24"/>
          <w:szCs w:val="24"/>
        </w:rPr>
        <w:t>) § 23 ods. 2 zákona č. 152/1995 Z. z. v znení neskorších predpisov.</w:t>
      </w:r>
    </w:p>
    <w:p w:rsidR="00D82C66" w:rsidRPr="00205C1F" w:rsidRDefault="00D82C66" w:rsidP="00D82C66">
      <w:pPr>
        <w:jc w:val="both"/>
        <w:rPr>
          <w:rFonts w:ascii="Times New Roman" w:hAnsi="Times New Roman"/>
          <w:sz w:val="24"/>
          <w:szCs w:val="24"/>
        </w:rPr>
      </w:pPr>
      <w:r w:rsidRPr="00205C1F">
        <w:rPr>
          <w:rFonts w:ascii="Times New Roman" w:hAnsi="Times New Roman"/>
          <w:sz w:val="24"/>
          <w:szCs w:val="24"/>
          <w:vertAlign w:val="superscript"/>
        </w:rPr>
        <w:t>65</w:t>
      </w:r>
      <w:r w:rsidR="00743CD1" w:rsidRPr="00205C1F">
        <w:rPr>
          <w:rFonts w:ascii="Times New Roman" w:hAnsi="Times New Roman"/>
          <w:sz w:val="24"/>
          <w:szCs w:val="24"/>
          <w:vertAlign w:val="superscript"/>
        </w:rPr>
        <w:t>ba</w:t>
      </w:r>
      <w:r w:rsidRPr="00205C1F">
        <w:rPr>
          <w:rFonts w:ascii="Times New Roman" w:hAnsi="Times New Roman"/>
          <w:sz w:val="24"/>
          <w:szCs w:val="24"/>
        </w:rPr>
        <w:t xml:space="preserve">) </w:t>
      </w:r>
      <w:r w:rsidR="009E0E2A" w:rsidRPr="00205C1F">
        <w:rPr>
          <w:rFonts w:ascii="Times New Roman" w:hAnsi="Times New Roman"/>
          <w:sz w:val="24"/>
          <w:szCs w:val="24"/>
        </w:rPr>
        <w:t>Napríklad č</w:t>
      </w:r>
      <w:r w:rsidRPr="00205C1F">
        <w:rPr>
          <w:rFonts w:ascii="Times New Roman" w:hAnsi="Times New Roman"/>
          <w:sz w:val="24"/>
          <w:szCs w:val="24"/>
        </w:rPr>
        <w:t xml:space="preserve">l. 3 ods. 37 </w:t>
      </w:r>
      <w:r w:rsidR="009E0E2A" w:rsidRPr="00205C1F">
        <w:rPr>
          <w:rFonts w:ascii="Times New Roman" w:hAnsi="Times New Roman"/>
          <w:sz w:val="24"/>
          <w:szCs w:val="24"/>
        </w:rPr>
        <w:t>n</w:t>
      </w:r>
      <w:r w:rsidRPr="00205C1F">
        <w:rPr>
          <w:rFonts w:ascii="Times New Roman" w:hAnsi="Times New Roman"/>
          <w:sz w:val="24"/>
          <w:szCs w:val="24"/>
        </w:rPr>
        <w:t>ariadenia Európskeho parlamentu a Rady (EÚ) 2017/625 z 15. marca 2017 o úradných kontrolách a iných úradných činnostiach vykonávaných na zabezpečenie uplatňovania potravinového a krmivového práva a pravidiel pre zdravie zvierat a dobré životné podmienky zvierat, pre zdravie rastlín a pre prípravky na ochranu rastlín, o zmene nariadení Európskeho parlamentu a Rady (ES) č. 999/2001, (ES) č. 396/2005, (ES) č. 1069/2009, (ES) č. 1107/2009, (EÚ) č. 1151/2012, (EÚ) č. 652/2014, (EÚ) 2016/429 a (EÚ) 2016/2031, nariadení Rady (ES) č. 1/2005 a (ES) č. 1099/2009 a smerníc Rady 98/58/ES, 1999/74/ES, 2007/43/ES, 2008/119/ES a 2008/120/ES a o zrušení nariadení Európskeho parlamentu a Rady (ES) č. 854/2004 a (ES) č. 882/2004, smerníc Rady 89/608/EHS, 89/662/EHS, 90/425/EHS, 91/496/EHS, 96/23/ES, 96/93/ES a 97/78/ES a rozhodnutia Rady 92/438/EHS (</w:t>
      </w:r>
      <w:proofErr w:type="spellStart"/>
      <w:r w:rsidRPr="00205C1F">
        <w:rPr>
          <w:rFonts w:ascii="Times New Roman" w:hAnsi="Times New Roman"/>
          <w:sz w:val="24"/>
          <w:szCs w:val="24"/>
        </w:rPr>
        <w:t>Ú.v</w:t>
      </w:r>
      <w:proofErr w:type="spellEnd"/>
      <w:r w:rsidRPr="00205C1F">
        <w:rPr>
          <w:rFonts w:ascii="Times New Roman" w:hAnsi="Times New Roman"/>
          <w:sz w:val="24"/>
          <w:szCs w:val="24"/>
        </w:rPr>
        <w:t>. EÚ L 95, 7.4.2017) v platnom znení“.</w:t>
      </w:r>
    </w:p>
    <w:p w:rsidR="008D156B" w:rsidRPr="00205C1F" w:rsidRDefault="008D156B">
      <w:pPr>
        <w:pStyle w:val="ListParagraph1"/>
        <w:autoSpaceDE w:val="0"/>
        <w:autoSpaceDN w:val="0"/>
        <w:adjustRightInd w:val="0"/>
        <w:ind w:left="0"/>
        <w:jc w:val="both"/>
      </w:pPr>
    </w:p>
    <w:p w:rsidR="008D156B" w:rsidRPr="00205C1F" w:rsidRDefault="008D156B" w:rsidP="00205C1F">
      <w:pPr>
        <w:pStyle w:val="ListParagraph1"/>
        <w:numPr>
          <w:ilvl w:val="0"/>
          <w:numId w:val="2"/>
        </w:numPr>
        <w:tabs>
          <w:tab w:val="left" w:pos="540"/>
        </w:tabs>
        <w:jc w:val="both"/>
        <w:rPr>
          <w:lang w:eastAsia="sk-SK"/>
        </w:rPr>
      </w:pPr>
      <w:r w:rsidRPr="00205C1F">
        <w:rPr>
          <w:lang w:eastAsia="sk-SK"/>
        </w:rPr>
        <w:t>V § 52 odsek 3 znie:</w:t>
      </w:r>
    </w:p>
    <w:p w:rsidR="008D156B" w:rsidRPr="00205C1F" w:rsidRDefault="008D156B">
      <w:pPr>
        <w:tabs>
          <w:tab w:val="left" w:pos="180"/>
        </w:tabs>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 xml:space="preserve">„(3) Fyzické osoby – podnikatelia a právnické osoby, ktorých predmetom činnosti je predaj alebo iné zaobchádzanie s akútne toxickými látkami a zmesami, nemôžu </w:t>
      </w:r>
    </w:p>
    <w:p w:rsidR="008D156B" w:rsidRPr="00205C1F" w:rsidRDefault="008D156B">
      <w:pPr>
        <w:pStyle w:val="ListParagraph1"/>
        <w:ind w:left="0" w:firstLine="360"/>
        <w:jc w:val="both"/>
        <w:rPr>
          <w:lang w:eastAsia="sk-SK"/>
        </w:rPr>
      </w:pPr>
      <w:r w:rsidRPr="00205C1F">
        <w:rPr>
          <w:lang w:eastAsia="sk-SK"/>
        </w:rPr>
        <w:t>a) predávať a vydávať fyzickým osobám látky a zmesi, ktoré sú klasifikované v triede a kategórii nebezpečnosti akútna toxicita kategórie 1 alebo kategórie 2 s výstražnými upozorneniami H300, H310 alebo H330,</w:t>
      </w:r>
      <w:r w:rsidRPr="00205C1F">
        <w:rPr>
          <w:vertAlign w:val="superscript"/>
          <w:lang w:eastAsia="sk-SK"/>
        </w:rPr>
        <w:t>23b</w:t>
      </w:r>
      <w:r w:rsidRPr="00205C1F">
        <w:rPr>
          <w:lang w:eastAsia="sk-SK"/>
        </w:rPr>
        <w:t xml:space="preserve">) </w:t>
      </w:r>
    </w:p>
    <w:p w:rsidR="008D156B" w:rsidRPr="00205C1F" w:rsidRDefault="008D156B">
      <w:pPr>
        <w:pStyle w:val="ListParagraph1"/>
        <w:tabs>
          <w:tab w:val="left" w:pos="180"/>
        </w:tabs>
        <w:ind w:left="0"/>
        <w:jc w:val="both"/>
        <w:rPr>
          <w:lang w:eastAsia="sk-SK"/>
        </w:rPr>
      </w:pPr>
      <w:r w:rsidRPr="00205C1F">
        <w:rPr>
          <w:lang w:eastAsia="sk-SK"/>
        </w:rPr>
        <w:tab/>
        <w:t xml:space="preserve">   b) predávať a vydávať osobám mladším ako 18 rokov látky a zmesi, ktoré sú klasifikované v triede a kategórii nebezpečnosti akútna toxicita kategórie 3 s výstražnými upozorneniami </w:t>
      </w:r>
      <w:r w:rsidRPr="00205C1F">
        <w:rPr>
          <w:lang w:eastAsia="sk-SK"/>
        </w:rPr>
        <w:lastRenderedPageBreak/>
        <w:t>H301, H311 alebo H331 a toxicita pre špecifický cieľový orgán po jednorazovej expozícii kategórie 1 s výstražným upozornením H370,</w:t>
      </w:r>
      <w:r w:rsidRPr="00205C1F">
        <w:rPr>
          <w:vertAlign w:val="superscript"/>
          <w:lang w:eastAsia="sk-SK"/>
        </w:rPr>
        <w:t>23b</w:t>
      </w:r>
      <w:r w:rsidRPr="00205C1F">
        <w:rPr>
          <w:lang w:eastAsia="sk-SK"/>
        </w:rPr>
        <w:t>)</w:t>
      </w:r>
    </w:p>
    <w:p w:rsidR="008D156B" w:rsidRPr="00205C1F" w:rsidRDefault="008D156B">
      <w:pPr>
        <w:pStyle w:val="ListParagraph1"/>
        <w:tabs>
          <w:tab w:val="left" w:pos="180"/>
        </w:tabs>
        <w:autoSpaceDE w:val="0"/>
        <w:autoSpaceDN w:val="0"/>
        <w:adjustRightInd w:val="0"/>
        <w:ind w:left="0"/>
        <w:jc w:val="both"/>
        <w:rPr>
          <w:lang w:eastAsia="sk-SK"/>
        </w:rPr>
      </w:pPr>
      <w:r w:rsidRPr="00205C1F">
        <w:rPr>
          <w:lang w:eastAsia="sk-SK"/>
        </w:rPr>
        <w:tab/>
        <w:t xml:space="preserve">  c)  predávať, skladovať a manipulovať s látkami a zmesami podľa písmena b) v predajniach potravín a hračiek alebo na miestach, kde sa potraviny a hračky predávajú, skladujú alebo sa s nimi manipuluje.“.</w:t>
      </w:r>
    </w:p>
    <w:p w:rsidR="00AD52FE" w:rsidRPr="00205C1F" w:rsidRDefault="00AD52FE">
      <w:pPr>
        <w:pStyle w:val="ListParagraph1"/>
        <w:tabs>
          <w:tab w:val="left" w:pos="180"/>
        </w:tabs>
        <w:autoSpaceDE w:val="0"/>
        <w:autoSpaceDN w:val="0"/>
        <w:adjustRightInd w:val="0"/>
        <w:ind w:left="0"/>
        <w:jc w:val="both"/>
      </w:pPr>
    </w:p>
    <w:p w:rsidR="008D156B" w:rsidRPr="00205C1F" w:rsidRDefault="008D156B" w:rsidP="00205C1F">
      <w:pPr>
        <w:pStyle w:val="ListParagraph1"/>
        <w:numPr>
          <w:ilvl w:val="0"/>
          <w:numId w:val="2"/>
        </w:numPr>
        <w:tabs>
          <w:tab w:val="left" w:pos="142"/>
          <w:tab w:val="left" w:pos="284"/>
          <w:tab w:val="left" w:pos="540"/>
        </w:tabs>
        <w:autoSpaceDE w:val="0"/>
        <w:autoSpaceDN w:val="0"/>
        <w:adjustRightInd w:val="0"/>
        <w:jc w:val="both"/>
      </w:pPr>
      <w:r w:rsidRPr="00205C1F">
        <w:t>V § 52 ods. 4 písmeno c) znie:</w:t>
      </w:r>
    </w:p>
    <w:p w:rsidR="008D156B" w:rsidRPr="00205C1F" w:rsidRDefault="008D156B">
      <w:pPr>
        <w:tabs>
          <w:tab w:val="left" w:pos="540"/>
        </w:tabs>
        <w:spacing w:after="0" w:line="240" w:lineRule="auto"/>
        <w:jc w:val="both"/>
        <w:rPr>
          <w:rFonts w:ascii="Times New Roman" w:hAnsi="Times New Roman"/>
          <w:sz w:val="24"/>
          <w:szCs w:val="24"/>
        </w:rPr>
      </w:pPr>
      <w:r w:rsidRPr="00205C1F">
        <w:rPr>
          <w:rFonts w:ascii="Times New Roman" w:hAnsi="Times New Roman"/>
          <w:sz w:val="24"/>
          <w:szCs w:val="24"/>
        </w:rPr>
        <w:t xml:space="preserve">„c) oznámiť začiatok každej takejto činnosti príslušnému regionálnemu úradu verejného zdravotníctva najneskôr 48 hodín pred jej začiatkom; po neodkladne vykonanom  zásahu z hľadiska ochrany verejného zdravia </w:t>
      </w:r>
      <w:r w:rsidR="00FE48D0" w:rsidRPr="00205C1F">
        <w:rPr>
          <w:rFonts w:ascii="Times New Roman" w:hAnsi="Times New Roman"/>
          <w:sz w:val="24"/>
          <w:szCs w:val="24"/>
        </w:rPr>
        <w:t xml:space="preserve">bez jeho predchádzajúceho oznámenia </w:t>
      </w:r>
      <w:r w:rsidRPr="00205C1F">
        <w:rPr>
          <w:rFonts w:ascii="Times New Roman" w:hAnsi="Times New Roman"/>
          <w:sz w:val="24"/>
          <w:szCs w:val="24"/>
        </w:rPr>
        <w:t>najneskôr do 24 hodín od jeho začiatku,“.</w:t>
      </w:r>
    </w:p>
    <w:p w:rsidR="008D156B" w:rsidRPr="00205C1F" w:rsidRDefault="008D156B">
      <w:pPr>
        <w:tabs>
          <w:tab w:val="left" w:pos="540"/>
        </w:tabs>
        <w:spacing w:after="0" w:line="240" w:lineRule="auto"/>
        <w:jc w:val="both"/>
        <w:rPr>
          <w:rFonts w:ascii="Times New Roman" w:hAnsi="Times New Roman"/>
          <w:sz w:val="24"/>
          <w:szCs w:val="24"/>
        </w:rPr>
      </w:pPr>
    </w:p>
    <w:p w:rsidR="008D156B" w:rsidRPr="00205C1F" w:rsidRDefault="008D156B" w:rsidP="00205C1F">
      <w:pPr>
        <w:pStyle w:val="ListParagraph1"/>
        <w:numPr>
          <w:ilvl w:val="0"/>
          <w:numId w:val="2"/>
        </w:numPr>
        <w:tabs>
          <w:tab w:val="left" w:pos="142"/>
          <w:tab w:val="left" w:pos="284"/>
          <w:tab w:val="left" w:pos="426"/>
          <w:tab w:val="left" w:pos="540"/>
        </w:tabs>
        <w:autoSpaceDE w:val="0"/>
        <w:autoSpaceDN w:val="0"/>
        <w:adjustRightInd w:val="0"/>
        <w:jc w:val="both"/>
      </w:pPr>
      <w:r w:rsidRPr="00205C1F">
        <w:t>V § 52 ods. 4 písm. d) sa za slovo „spôsob“ vkladá slovo „písomného“.</w:t>
      </w:r>
    </w:p>
    <w:p w:rsidR="008D156B" w:rsidRPr="00205C1F" w:rsidRDefault="008D156B">
      <w:pPr>
        <w:tabs>
          <w:tab w:val="left" w:pos="540"/>
        </w:tabs>
        <w:spacing w:after="0" w:line="240" w:lineRule="auto"/>
        <w:jc w:val="both"/>
        <w:rPr>
          <w:rFonts w:ascii="Times New Roman" w:hAnsi="Times New Roman"/>
          <w:sz w:val="24"/>
          <w:szCs w:val="24"/>
        </w:rPr>
      </w:pPr>
    </w:p>
    <w:p w:rsidR="008D156B" w:rsidRPr="00205C1F" w:rsidRDefault="008D156B" w:rsidP="00205C1F">
      <w:pPr>
        <w:pStyle w:val="ListParagraph1"/>
        <w:numPr>
          <w:ilvl w:val="0"/>
          <w:numId w:val="2"/>
        </w:numPr>
        <w:tabs>
          <w:tab w:val="left" w:pos="142"/>
          <w:tab w:val="left" w:pos="284"/>
          <w:tab w:val="left" w:pos="426"/>
          <w:tab w:val="left" w:pos="540"/>
        </w:tabs>
        <w:autoSpaceDE w:val="0"/>
        <w:autoSpaceDN w:val="0"/>
        <w:adjustRightInd w:val="0"/>
        <w:jc w:val="both"/>
      </w:pPr>
      <w:r w:rsidRPr="00205C1F">
        <w:t>V § 52 ods. 4  písm. e) sa slová „sú zdravotne spôsobilé a odborne spôsobilé“ nahrádzajú slovami  „majú odbornú spôsobilosť podľa § 16k alebo § 16l.“.</w:t>
      </w:r>
    </w:p>
    <w:p w:rsidR="008D156B" w:rsidRPr="00205C1F" w:rsidRDefault="008D156B">
      <w:pPr>
        <w:pStyle w:val="ListParagraph1"/>
        <w:autoSpaceDE w:val="0"/>
        <w:autoSpaceDN w:val="0"/>
        <w:adjustRightInd w:val="0"/>
        <w:ind w:left="0"/>
        <w:jc w:val="both"/>
        <w:rPr>
          <w:b/>
          <w:bCs/>
        </w:rPr>
      </w:pPr>
    </w:p>
    <w:p w:rsidR="008D156B" w:rsidRPr="00205C1F" w:rsidRDefault="008D156B" w:rsidP="00205C1F">
      <w:pPr>
        <w:pStyle w:val="ListParagraph1"/>
        <w:numPr>
          <w:ilvl w:val="0"/>
          <w:numId w:val="2"/>
        </w:numPr>
        <w:tabs>
          <w:tab w:val="left" w:pos="142"/>
          <w:tab w:val="left" w:pos="284"/>
          <w:tab w:val="left" w:pos="426"/>
          <w:tab w:val="left" w:pos="540"/>
        </w:tabs>
        <w:autoSpaceDE w:val="0"/>
        <w:autoSpaceDN w:val="0"/>
        <w:adjustRightInd w:val="0"/>
        <w:jc w:val="both"/>
      </w:pPr>
      <w:r w:rsidRPr="00205C1F">
        <w:t>V § 52 ods. 5 písmeno a) znie:</w:t>
      </w:r>
    </w:p>
    <w:p w:rsidR="008D156B" w:rsidRPr="00205C1F" w:rsidRDefault="008D156B">
      <w:pPr>
        <w:widowControl w:val="0"/>
        <w:tabs>
          <w:tab w:val="left" w:pos="540"/>
        </w:tabs>
        <w:autoSpaceDE w:val="0"/>
        <w:autoSpaceDN w:val="0"/>
        <w:adjustRightInd w:val="0"/>
        <w:spacing w:after="0" w:line="240" w:lineRule="auto"/>
        <w:jc w:val="both"/>
        <w:rPr>
          <w:rFonts w:ascii="Times New Roman" w:hAnsi="Times New Roman"/>
          <w:sz w:val="24"/>
          <w:szCs w:val="24"/>
        </w:rPr>
      </w:pPr>
      <w:r w:rsidRPr="00205C1F">
        <w:rPr>
          <w:rFonts w:ascii="Times New Roman" w:hAnsi="Times New Roman"/>
          <w:sz w:val="24"/>
          <w:szCs w:val="24"/>
        </w:rPr>
        <w:t>„a) hlásiť úradu verejného zdravotníctva alebo regionálnemu úradu verejného zdravotníctva výskyt prenosného ochorenia, podozrenie na prenosné ochorenie</w:t>
      </w:r>
      <w:r w:rsidR="002574F3" w:rsidRPr="00205C1F">
        <w:rPr>
          <w:rFonts w:ascii="Times New Roman" w:hAnsi="Times New Roman"/>
          <w:sz w:val="24"/>
          <w:szCs w:val="24"/>
        </w:rPr>
        <w:t xml:space="preserve"> a</w:t>
      </w:r>
      <w:r w:rsidRPr="00205C1F">
        <w:rPr>
          <w:rFonts w:ascii="Times New Roman" w:hAnsi="Times New Roman"/>
          <w:sz w:val="24"/>
          <w:szCs w:val="24"/>
        </w:rPr>
        <w:t xml:space="preserve"> nosičstvo choroboplodných mikroorganizmov</w:t>
      </w:r>
      <w:r w:rsidR="005D59A4" w:rsidRPr="00205C1F">
        <w:rPr>
          <w:rFonts w:ascii="Times New Roman" w:hAnsi="Times New Roman"/>
          <w:sz w:val="24"/>
          <w:szCs w:val="24"/>
        </w:rPr>
        <w:t xml:space="preserve"> </w:t>
      </w:r>
      <w:r w:rsidRPr="00205C1F">
        <w:rPr>
          <w:rFonts w:ascii="Times New Roman" w:hAnsi="Times New Roman"/>
          <w:sz w:val="24"/>
          <w:szCs w:val="24"/>
        </w:rPr>
        <w:t xml:space="preserve">podľa zoznamu v </w:t>
      </w:r>
      <w:hyperlink r:id="rId14" w:anchor="prilohy.priloha-priloha_c_5_k_zakonu_c_355_2007_z_z.oznacenie" w:tooltip="Odkaz na predpis alebo ustanovenie" w:history="1">
        <w:r w:rsidRPr="00205C1F">
          <w:rPr>
            <w:rStyle w:val="Hypertextovprepojenie"/>
            <w:color w:val="auto"/>
            <w:sz w:val="24"/>
            <w:szCs w:val="24"/>
            <w:u w:val="none"/>
          </w:rPr>
          <w:t>prílohe č. 5</w:t>
        </w:r>
      </w:hyperlink>
      <w:r w:rsidRPr="00205C1F">
        <w:rPr>
          <w:rFonts w:ascii="Times New Roman" w:hAnsi="Times New Roman"/>
          <w:sz w:val="24"/>
          <w:szCs w:val="24"/>
        </w:rPr>
        <w:t xml:space="preserve"> a v rozsahu, ktorý je uvedený v </w:t>
      </w:r>
      <w:hyperlink r:id="rId15" w:anchor="prilohy.priloha-priloha_c_6_k_zakonu_c_355_2007_z_z.oznacenie" w:tooltip="Odkaz na predpis alebo ustanovenie" w:history="1">
        <w:r w:rsidRPr="00205C1F">
          <w:rPr>
            <w:rStyle w:val="Hypertextovprepojenie"/>
            <w:color w:val="auto"/>
            <w:sz w:val="24"/>
            <w:szCs w:val="24"/>
            <w:u w:val="none"/>
          </w:rPr>
          <w:t>prílohách č. 6 až 8</w:t>
        </w:r>
      </w:hyperlink>
      <w:r w:rsidRPr="00205C1F">
        <w:rPr>
          <w:rFonts w:ascii="Times New Roman" w:hAnsi="Times New Roman"/>
          <w:sz w:val="24"/>
          <w:szCs w:val="24"/>
        </w:rPr>
        <w:t>; táto povinnosť sa vzťahuje aj na laboratóriá, ktoré vykonávajú diagnostiku mikrobiálnych pôvodcov prenosných ochorení,“.</w:t>
      </w:r>
    </w:p>
    <w:p w:rsidR="008D156B" w:rsidRPr="00205C1F" w:rsidRDefault="008D156B">
      <w:pPr>
        <w:widowControl w:val="0"/>
        <w:tabs>
          <w:tab w:val="left" w:pos="540"/>
        </w:tabs>
        <w:autoSpaceDE w:val="0"/>
        <w:autoSpaceDN w:val="0"/>
        <w:adjustRightInd w:val="0"/>
        <w:spacing w:after="0" w:line="240" w:lineRule="auto"/>
        <w:jc w:val="both"/>
        <w:rPr>
          <w:rFonts w:ascii="Times New Roman" w:hAnsi="Times New Roman"/>
          <w:sz w:val="24"/>
          <w:szCs w:val="24"/>
        </w:rPr>
      </w:pPr>
    </w:p>
    <w:p w:rsidR="008D156B" w:rsidRPr="00205C1F" w:rsidRDefault="008D156B" w:rsidP="00205C1F">
      <w:pPr>
        <w:pStyle w:val="ListParagraph1"/>
        <w:numPr>
          <w:ilvl w:val="0"/>
          <w:numId w:val="2"/>
        </w:numPr>
        <w:tabs>
          <w:tab w:val="left" w:pos="142"/>
          <w:tab w:val="left" w:pos="284"/>
          <w:tab w:val="left" w:pos="426"/>
          <w:tab w:val="left" w:pos="540"/>
        </w:tabs>
        <w:autoSpaceDE w:val="0"/>
        <w:autoSpaceDN w:val="0"/>
        <w:adjustRightInd w:val="0"/>
        <w:jc w:val="both"/>
      </w:pPr>
      <w:r w:rsidRPr="00205C1F">
        <w:t>V § 52 sa odsek 5 dopĺňa písmenami i) až n), ktoré znejú:</w:t>
      </w:r>
    </w:p>
    <w:p w:rsidR="008D156B" w:rsidRPr="00205C1F" w:rsidRDefault="008D156B">
      <w:pPr>
        <w:tabs>
          <w:tab w:val="left" w:pos="142"/>
          <w:tab w:val="left" w:pos="284"/>
          <w:tab w:val="left" w:pos="540"/>
          <w:tab w:val="left" w:pos="851"/>
        </w:tabs>
        <w:autoSpaceDE w:val="0"/>
        <w:autoSpaceDN w:val="0"/>
        <w:adjustRightInd w:val="0"/>
        <w:spacing w:after="0" w:line="240" w:lineRule="auto"/>
        <w:jc w:val="both"/>
        <w:rPr>
          <w:rFonts w:ascii="Times New Roman" w:hAnsi="Times New Roman"/>
          <w:sz w:val="24"/>
          <w:szCs w:val="24"/>
        </w:rPr>
      </w:pPr>
    </w:p>
    <w:p w:rsidR="008D156B" w:rsidRPr="00205C1F" w:rsidRDefault="008D156B">
      <w:pPr>
        <w:tabs>
          <w:tab w:val="left" w:pos="142"/>
          <w:tab w:val="left" w:pos="284"/>
          <w:tab w:val="left" w:pos="540"/>
          <w:tab w:val="left" w:pos="851"/>
        </w:tabs>
        <w:autoSpaceDE w:val="0"/>
        <w:autoSpaceDN w:val="0"/>
        <w:adjustRightInd w:val="0"/>
        <w:spacing w:after="0" w:line="240" w:lineRule="auto"/>
        <w:jc w:val="both"/>
        <w:rPr>
          <w:rFonts w:ascii="Times New Roman" w:hAnsi="Times New Roman"/>
          <w:sz w:val="24"/>
          <w:szCs w:val="24"/>
        </w:rPr>
      </w:pPr>
      <w:r w:rsidRPr="00205C1F">
        <w:rPr>
          <w:rFonts w:ascii="Times New Roman" w:hAnsi="Times New Roman"/>
          <w:sz w:val="24"/>
          <w:szCs w:val="24"/>
        </w:rPr>
        <w:t xml:space="preserve">„i) vykonávať systém aktívneho dohľadu nad </w:t>
      </w:r>
      <w:proofErr w:type="spellStart"/>
      <w:r w:rsidRPr="00205C1F">
        <w:rPr>
          <w:rFonts w:ascii="Times New Roman" w:hAnsi="Times New Roman"/>
          <w:sz w:val="24"/>
          <w:szCs w:val="24"/>
        </w:rPr>
        <w:t>nozokomiálnymi</w:t>
      </w:r>
      <w:proofErr w:type="spellEnd"/>
      <w:r w:rsidRPr="00205C1F">
        <w:rPr>
          <w:rFonts w:ascii="Times New Roman" w:hAnsi="Times New Roman"/>
          <w:sz w:val="24"/>
          <w:szCs w:val="24"/>
        </w:rPr>
        <w:t xml:space="preserve"> nákazami a poskytovať súčinnosť príslušnému orgánu verejného zdravotníctva pri </w:t>
      </w:r>
      <w:proofErr w:type="spellStart"/>
      <w:r w:rsidRPr="00205C1F">
        <w:rPr>
          <w:rFonts w:ascii="Times New Roman" w:hAnsi="Times New Roman"/>
          <w:sz w:val="24"/>
          <w:szCs w:val="24"/>
        </w:rPr>
        <w:t>prevalenčných</w:t>
      </w:r>
      <w:proofErr w:type="spellEnd"/>
      <w:r w:rsidRPr="00205C1F">
        <w:rPr>
          <w:rFonts w:ascii="Times New Roman" w:hAnsi="Times New Roman"/>
          <w:sz w:val="24"/>
          <w:szCs w:val="24"/>
        </w:rPr>
        <w:t xml:space="preserve"> a </w:t>
      </w:r>
      <w:proofErr w:type="spellStart"/>
      <w:r w:rsidRPr="00205C1F">
        <w:rPr>
          <w:rFonts w:ascii="Times New Roman" w:hAnsi="Times New Roman"/>
          <w:sz w:val="24"/>
          <w:szCs w:val="24"/>
        </w:rPr>
        <w:t>incidenčných</w:t>
      </w:r>
      <w:proofErr w:type="spellEnd"/>
      <w:r w:rsidRPr="00205C1F">
        <w:rPr>
          <w:rFonts w:ascii="Times New Roman" w:hAnsi="Times New Roman"/>
          <w:sz w:val="24"/>
          <w:szCs w:val="24"/>
        </w:rPr>
        <w:t xml:space="preserve"> sledovaniach </w:t>
      </w:r>
      <w:proofErr w:type="spellStart"/>
      <w:r w:rsidRPr="00205C1F">
        <w:rPr>
          <w:rFonts w:ascii="Times New Roman" w:hAnsi="Times New Roman"/>
          <w:sz w:val="24"/>
          <w:szCs w:val="24"/>
        </w:rPr>
        <w:t>nozokomiálnych</w:t>
      </w:r>
      <w:proofErr w:type="spellEnd"/>
      <w:r w:rsidRPr="00205C1F">
        <w:rPr>
          <w:rFonts w:ascii="Times New Roman" w:hAnsi="Times New Roman"/>
          <w:sz w:val="24"/>
          <w:szCs w:val="24"/>
        </w:rPr>
        <w:t xml:space="preserve"> nákaz,</w:t>
      </w:r>
    </w:p>
    <w:p w:rsidR="008D156B" w:rsidRPr="00205C1F" w:rsidRDefault="008D156B">
      <w:pPr>
        <w:tabs>
          <w:tab w:val="left" w:pos="142"/>
          <w:tab w:val="left" w:pos="284"/>
          <w:tab w:val="left" w:pos="540"/>
          <w:tab w:val="left" w:pos="851"/>
        </w:tabs>
        <w:autoSpaceDE w:val="0"/>
        <w:autoSpaceDN w:val="0"/>
        <w:adjustRightInd w:val="0"/>
        <w:spacing w:after="0" w:line="240" w:lineRule="auto"/>
        <w:jc w:val="both"/>
        <w:rPr>
          <w:rFonts w:ascii="Times New Roman" w:hAnsi="Times New Roman"/>
          <w:sz w:val="24"/>
          <w:szCs w:val="24"/>
        </w:rPr>
      </w:pPr>
    </w:p>
    <w:p w:rsidR="008D156B" w:rsidRPr="00205C1F" w:rsidRDefault="008D156B">
      <w:pPr>
        <w:tabs>
          <w:tab w:val="left" w:pos="142"/>
          <w:tab w:val="left" w:pos="284"/>
          <w:tab w:val="left" w:pos="540"/>
          <w:tab w:val="left" w:pos="851"/>
        </w:tabs>
        <w:autoSpaceDE w:val="0"/>
        <w:autoSpaceDN w:val="0"/>
        <w:adjustRightInd w:val="0"/>
        <w:spacing w:after="0" w:line="240" w:lineRule="auto"/>
        <w:jc w:val="both"/>
        <w:rPr>
          <w:rFonts w:ascii="Times New Roman" w:hAnsi="Times New Roman"/>
          <w:sz w:val="24"/>
          <w:szCs w:val="24"/>
        </w:rPr>
      </w:pPr>
      <w:r w:rsidRPr="00205C1F">
        <w:rPr>
          <w:rFonts w:ascii="Times New Roman" w:hAnsi="Times New Roman"/>
          <w:sz w:val="24"/>
          <w:szCs w:val="24"/>
        </w:rPr>
        <w:t>j) oznamovať príslušnému orgánu verejného zdravotníctva výkon stavebnej činnosti a rekonštrukčnej činnosti, ktorú bude vykonávať počas prevádzky zdravotníckeho zariadenia, alebo ktorá bude viesť k dispozičným zmenám v zdravotníckom zariadení; stavebnú činnosť a rekonštrukčnú činnosť počas prevádzky zdravotníckeho zariadenia možno vykonávať len za podmienok dodržiavania zásad hygienicko-epidemiologického režimu,</w:t>
      </w:r>
    </w:p>
    <w:p w:rsidR="008D156B" w:rsidRPr="00205C1F" w:rsidRDefault="008D156B">
      <w:pPr>
        <w:tabs>
          <w:tab w:val="left" w:pos="142"/>
          <w:tab w:val="left" w:pos="284"/>
          <w:tab w:val="left" w:pos="540"/>
          <w:tab w:val="left" w:pos="851"/>
        </w:tabs>
        <w:autoSpaceDE w:val="0"/>
        <w:autoSpaceDN w:val="0"/>
        <w:adjustRightInd w:val="0"/>
        <w:spacing w:after="0" w:line="240" w:lineRule="auto"/>
        <w:jc w:val="both"/>
        <w:rPr>
          <w:rFonts w:ascii="Times New Roman" w:hAnsi="Times New Roman"/>
          <w:sz w:val="24"/>
          <w:szCs w:val="24"/>
        </w:rPr>
      </w:pPr>
    </w:p>
    <w:p w:rsidR="008D156B" w:rsidRPr="00205C1F" w:rsidRDefault="008D156B">
      <w:pPr>
        <w:tabs>
          <w:tab w:val="left" w:pos="142"/>
          <w:tab w:val="left" w:pos="284"/>
          <w:tab w:val="left" w:pos="540"/>
          <w:tab w:val="left" w:pos="851"/>
        </w:tabs>
        <w:autoSpaceDE w:val="0"/>
        <w:autoSpaceDN w:val="0"/>
        <w:adjustRightInd w:val="0"/>
        <w:spacing w:after="0" w:line="240" w:lineRule="auto"/>
        <w:jc w:val="both"/>
        <w:rPr>
          <w:rFonts w:ascii="Times New Roman" w:hAnsi="Times New Roman"/>
          <w:sz w:val="24"/>
          <w:szCs w:val="24"/>
        </w:rPr>
      </w:pPr>
      <w:r w:rsidRPr="00205C1F">
        <w:rPr>
          <w:rFonts w:ascii="Times New Roman" w:hAnsi="Times New Roman"/>
          <w:sz w:val="24"/>
          <w:szCs w:val="24"/>
        </w:rPr>
        <w:t>k) dodržiavať postupy hygienicko-epidemiologického režimu a spĺňať požiadavky na prevádzku zdravotníckeho zariadenia z hľadiska ochrany zdravia, ktoré sú uvedené vo všeobecne záväznom právnom predpise vydanom podľa § 62 písm. b),</w:t>
      </w:r>
    </w:p>
    <w:p w:rsidR="008D156B" w:rsidRPr="00205C1F" w:rsidRDefault="008D156B">
      <w:pPr>
        <w:tabs>
          <w:tab w:val="left" w:pos="142"/>
          <w:tab w:val="left" w:pos="284"/>
          <w:tab w:val="left" w:pos="540"/>
          <w:tab w:val="left" w:pos="851"/>
        </w:tabs>
        <w:autoSpaceDE w:val="0"/>
        <w:autoSpaceDN w:val="0"/>
        <w:adjustRightInd w:val="0"/>
        <w:spacing w:after="0" w:line="240" w:lineRule="auto"/>
        <w:jc w:val="both"/>
        <w:rPr>
          <w:rFonts w:ascii="Times New Roman" w:hAnsi="Times New Roman"/>
          <w:sz w:val="24"/>
          <w:szCs w:val="24"/>
        </w:rPr>
      </w:pPr>
    </w:p>
    <w:p w:rsidR="008D156B" w:rsidRPr="00205C1F" w:rsidRDefault="008D156B">
      <w:pPr>
        <w:tabs>
          <w:tab w:val="left" w:pos="142"/>
          <w:tab w:val="left" w:pos="284"/>
          <w:tab w:val="left" w:pos="540"/>
          <w:tab w:val="left" w:pos="851"/>
        </w:tabs>
        <w:autoSpaceDE w:val="0"/>
        <w:autoSpaceDN w:val="0"/>
        <w:adjustRightInd w:val="0"/>
        <w:spacing w:after="0" w:line="240" w:lineRule="auto"/>
        <w:jc w:val="both"/>
        <w:rPr>
          <w:rFonts w:ascii="Times New Roman" w:hAnsi="Times New Roman"/>
          <w:sz w:val="24"/>
          <w:szCs w:val="24"/>
        </w:rPr>
      </w:pPr>
      <w:r w:rsidRPr="00205C1F">
        <w:rPr>
          <w:rFonts w:ascii="Times New Roman" w:hAnsi="Times New Roman"/>
          <w:sz w:val="24"/>
          <w:szCs w:val="24"/>
        </w:rPr>
        <w:t>l) zabezpečiť požiadavky na vnútorné prostredie, priestorové usporiadanie a funkčné členenie zdravotníckeho zariadenia podľa osobitného predpisu,</w:t>
      </w:r>
      <w:r w:rsidRPr="00205C1F">
        <w:rPr>
          <w:rFonts w:ascii="Times New Roman" w:hAnsi="Times New Roman"/>
          <w:sz w:val="24"/>
          <w:szCs w:val="24"/>
          <w:vertAlign w:val="superscript"/>
        </w:rPr>
        <w:t>65</w:t>
      </w:r>
      <w:r w:rsidR="006345EB" w:rsidRPr="00205C1F">
        <w:rPr>
          <w:rFonts w:ascii="Times New Roman" w:hAnsi="Times New Roman"/>
          <w:sz w:val="24"/>
          <w:szCs w:val="24"/>
          <w:vertAlign w:val="superscript"/>
        </w:rPr>
        <w:t>b</w:t>
      </w:r>
      <w:r w:rsidR="00C271EF" w:rsidRPr="00205C1F">
        <w:rPr>
          <w:rFonts w:ascii="Times New Roman" w:hAnsi="Times New Roman"/>
          <w:sz w:val="24"/>
          <w:szCs w:val="24"/>
          <w:vertAlign w:val="superscript"/>
        </w:rPr>
        <w:t>c</w:t>
      </w:r>
      <w:r w:rsidRPr="00205C1F">
        <w:rPr>
          <w:rFonts w:ascii="Times New Roman" w:hAnsi="Times New Roman"/>
          <w:sz w:val="24"/>
          <w:szCs w:val="24"/>
        </w:rPr>
        <w:t>)</w:t>
      </w:r>
    </w:p>
    <w:p w:rsidR="008D156B" w:rsidRPr="00205C1F" w:rsidRDefault="008D156B">
      <w:pPr>
        <w:tabs>
          <w:tab w:val="left" w:pos="142"/>
          <w:tab w:val="left" w:pos="284"/>
          <w:tab w:val="left" w:pos="540"/>
          <w:tab w:val="left" w:pos="851"/>
        </w:tabs>
        <w:autoSpaceDE w:val="0"/>
        <w:autoSpaceDN w:val="0"/>
        <w:adjustRightInd w:val="0"/>
        <w:spacing w:after="0" w:line="240" w:lineRule="auto"/>
        <w:jc w:val="both"/>
        <w:rPr>
          <w:rFonts w:ascii="Times New Roman" w:hAnsi="Times New Roman"/>
          <w:sz w:val="24"/>
          <w:szCs w:val="24"/>
        </w:rPr>
      </w:pPr>
    </w:p>
    <w:p w:rsidR="008D156B" w:rsidRPr="00205C1F" w:rsidRDefault="008D156B">
      <w:pPr>
        <w:tabs>
          <w:tab w:val="left" w:pos="142"/>
          <w:tab w:val="left" w:pos="284"/>
          <w:tab w:val="left" w:pos="540"/>
          <w:tab w:val="left" w:pos="851"/>
        </w:tabs>
        <w:autoSpaceDE w:val="0"/>
        <w:autoSpaceDN w:val="0"/>
        <w:adjustRightInd w:val="0"/>
        <w:spacing w:after="0" w:line="240" w:lineRule="auto"/>
        <w:jc w:val="both"/>
        <w:rPr>
          <w:rFonts w:ascii="Times New Roman" w:hAnsi="Times New Roman"/>
          <w:sz w:val="24"/>
          <w:szCs w:val="24"/>
        </w:rPr>
      </w:pPr>
      <w:r w:rsidRPr="00205C1F">
        <w:rPr>
          <w:rFonts w:ascii="Times New Roman" w:hAnsi="Times New Roman"/>
          <w:sz w:val="24"/>
          <w:szCs w:val="24"/>
        </w:rPr>
        <w:t xml:space="preserve">m) vykonávať účinnú dezinfekciu rúk, mechanickú očistu a dezinfekciu zdravotníckych pomôcok a plôch, sterilizáciu a vyšší stupeň dezinfekcie zdravotníckych pomôcok a účinné upratovanie priestorov zdravotníckeho zariadenia, aby pri poskytovaní zdravotnej starostlivosti neprišlo k ohrozeniu zdravia alebo k poškodeniu zdravia, </w:t>
      </w:r>
    </w:p>
    <w:p w:rsidR="008D156B" w:rsidRPr="00205C1F" w:rsidRDefault="008D156B">
      <w:pPr>
        <w:tabs>
          <w:tab w:val="left" w:pos="142"/>
          <w:tab w:val="left" w:pos="284"/>
          <w:tab w:val="left" w:pos="540"/>
          <w:tab w:val="left" w:pos="851"/>
        </w:tabs>
        <w:autoSpaceDE w:val="0"/>
        <w:autoSpaceDN w:val="0"/>
        <w:adjustRightInd w:val="0"/>
        <w:spacing w:after="0" w:line="240" w:lineRule="auto"/>
        <w:jc w:val="both"/>
        <w:rPr>
          <w:rFonts w:ascii="Times New Roman" w:hAnsi="Times New Roman"/>
          <w:sz w:val="24"/>
          <w:szCs w:val="24"/>
        </w:rPr>
      </w:pPr>
    </w:p>
    <w:p w:rsidR="008D156B" w:rsidRPr="00205C1F" w:rsidRDefault="008D156B">
      <w:pPr>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r w:rsidRPr="00205C1F">
        <w:rPr>
          <w:rFonts w:ascii="Times New Roman" w:hAnsi="Times New Roman"/>
          <w:sz w:val="24"/>
          <w:szCs w:val="24"/>
        </w:rPr>
        <w:t>n) vykonať opatrenia nariadené fyzickým osobám podľa § 12 ods. 2 písm. c) až e) a g) alebo § 48 na predchádzanie vzniku a šíreniu prenosných ochorení.“.</w:t>
      </w:r>
    </w:p>
    <w:p w:rsidR="008D156B" w:rsidRPr="00205C1F" w:rsidRDefault="008D156B">
      <w:pPr>
        <w:widowControl w:val="0"/>
        <w:autoSpaceDE w:val="0"/>
        <w:autoSpaceDN w:val="0"/>
        <w:adjustRightInd w:val="0"/>
        <w:spacing w:after="0" w:line="240" w:lineRule="auto"/>
        <w:jc w:val="both"/>
        <w:rPr>
          <w:rFonts w:ascii="Times New Roman" w:hAnsi="Times New Roman"/>
          <w:sz w:val="24"/>
          <w:szCs w:val="24"/>
        </w:rPr>
      </w:pPr>
    </w:p>
    <w:p w:rsidR="008D156B" w:rsidRPr="00205C1F" w:rsidRDefault="008D156B">
      <w:pPr>
        <w:widowControl w:val="0"/>
        <w:autoSpaceDE w:val="0"/>
        <w:autoSpaceDN w:val="0"/>
        <w:adjustRightInd w:val="0"/>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Poznámka pod čiarou k odkazu 65</w:t>
      </w:r>
      <w:r w:rsidR="006345EB" w:rsidRPr="00205C1F">
        <w:rPr>
          <w:rFonts w:ascii="Times New Roman" w:hAnsi="Times New Roman"/>
          <w:sz w:val="24"/>
          <w:szCs w:val="24"/>
          <w:lang w:eastAsia="sk-SK"/>
        </w:rPr>
        <w:t>b</w:t>
      </w:r>
      <w:r w:rsidR="00C271EF" w:rsidRPr="00205C1F">
        <w:rPr>
          <w:rFonts w:ascii="Times New Roman" w:hAnsi="Times New Roman"/>
          <w:sz w:val="24"/>
          <w:szCs w:val="24"/>
          <w:lang w:eastAsia="sk-SK"/>
        </w:rPr>
        <w:t>c</w:t>
      </w:r>
      <w:r w:rsidRPr="00205C1F">
        <w:rPr>
          <w:rFonts w:ascii="Times New Roman" w:hAnsi="Times New Roman"/>
          <w:sz w:val="24"/>
          <w:szCs w:val="24"/>
          <w:lang w:eastAsia="sk-SK"/>
        </w:rPr>
        <w:t xml:space="preserve"> znie:</w:t>
      </w:r>
    </w:p>
    <w:p w:rsidR="008D156B" w:rsidRPr="00205C1F" w:rsidRDefault="008D156B">
      <w:pPr>
        <w:widowControl w:val="0"/>
        <w:autoSpaceDE w:val="0"/>
        <w:autoSpaceDN w:val="0"/>
        <w:adjustRightInd w:val="0"/>
        <w:spacing w:after="0" w:line="240" w:lineRule="auto"/>
        <w:jc w:val="both"/>
        <w:rPr>
          <w:rFonts w:ascii="Times New Roman" w:hAnsi="Times New Roman"/>
          <w:sz w:val="24"/>
          <w:szCs w:val="24"/>
        </w:rPr>
      </w:pPr>
      <w:r w:rsidRPr="00205C1F">
        <w:rPr>
          <w:rFonts w:ascii="Times New Roman" w:hAnsi="Times New Roman"/>
          <w:sz w:val="24"/>
          <w:szCs w:val="24"/>
        </w:rPr>
        <w:t>„</w:t>
      </w:r>
      <w:r w:rsidRPr="00205C1F">
        <w:rPr>
          <w:rFonts w:ascii="Times New Roman" w:hAnsi="Times New Roman"/>
          <w:sz w:val="24"/>
          <w:szCs w:val="24"/>
          <w:vertAlign w:val="superscript"/>
        </w:rPr>
        <w:t>65</w:t>
      </w:r>
      <w:r w:rsidR="006345EB" w:rsidRPr="00205C1F">
        <w:rPr>
          <w:rFonts w:ascii="Times New Roman" w:hAnsi="Times New Roman"/>
          <w:sz w:val="24"/>
          <w:szCs w:val="24"/>
          <w:vertAlign w:val="superscript"/>
        </w:rPr>
        <w:t>b</w:t>
      </w:r>
      <w:r w:rsidR="00C271EF" w:rsidRPr="00205C1F">
        <w:rPr>
          <w:rFonts w:ascii="Times New Roman" w:hAnsi="Times New Roman"/>
          <w:sz w:val="24"/>
          <w:szCs w:val="24"/>
          <w:vertAlign w:val="superscript"/>
        </w:rPr>
        <w:t>c</w:t>
      </w:r>
      <w:r w:rsidRPr="00205C1F">
        <w:rPr>
          <w:rFonts w:ascii="Times New Roman" w:hAnsi="Times New Roman"/>
          <w:sz w:val="24"/>
          <w:szCs w:val="24"/>
        </w:rPr>
        <w:t xml:space="preserve">) § 8 ods. 2 zákona č. 578/2004 Z. z. v znení neskorších predpisov.“. </w:t>
      </w:r>
    </w:p>
    <w:p w:rsidR="008D156B" w:rsidRPr="00205C1F" w:rsidRDefault="008D156B">
      <w:pPr>
        <w:widowControl w:val="0"/>
        <w:autoSpaceDE w:val="0"/>
        <w:autoSpaceDN w:val="0"/>
        <w:adjustRightInd w:val="0"/>
        <w:spacing w:after="0" w:line="240" w:lineRule="auto"/>
        <w:jc w:val="both"/>
        <w:rPr>
          <w:rFonts w:ascii="Times New Roman" w:hAnsi="Times New Roman"/>
          <w:sz w:val="24"/>
          <w:szCs w:val="24"/>
        </w:rPr>
      </w:pPr>
    </w:p>
    <w:p w:rsidR="008D156B" w:rsidRPr="00205C1F" w:rsidRDefault="008D156B" w:rsidP="00205C1F">
      <w:pPr>
        <w:pStyle w:val="ListParagraph1"/>
        <w:numPr>
          <w:ilvl w:val="0"/>
          <w:numId w:val="2"/>
        </w:numPr>
        <w:jc w:val="both"/>
      </w:pPr>
      <w:r w:rsidRPr="00205C1F">
        <w:t>V § 52 sa za odsek 5 vkladá nový odsek 6, ktorý znie:</w:t>
      </w:r>
    </w:p>
    <w:p w:rsidR="008D156B" w:rsidRPr="00205C1F" w:rsidRDefault="008D156B">
      <w:pPr>
        <w:pStyle w:val="ListParagraph1"/>
        <w:ind w:left="360"/>
        <w:jc w:val="both"/>
      </w:pPr>
    </w:p>
    <w:p w:rsidR="008D156B" w:rsidRPr="00205C1F" w:rsidRDefault="008D156B">
      <w:pPr>
        <w:spacing w:after="0" w:line="240" w:lineRule="auto"/>
        <w:jc w:val="both"/>
        <w:rPr>
          <w:rFonts w:ascii="Times New Roman" w:hAnsi="Times New Roman"/>
          <w:sz w:val="24"/>
          <w:szCs w:val="24"/>
        </w:rPr>
      </w:pPr>
      <w:bookmarkStart w:id="66" w:name="_Hlk86828239"/>
      <w:r w:rsidRPr="00205C1F">
        <w:rPr>
          <w:rFonts w:ascii="Times New Roman" w:hAnsi="Times New Roman"/>
          <w:sz w:val="24"/>
          <w:szCs w:val="24"/>
        </w:rPr>
        <w:t>„(6)</w:t>
      </w:r>
      <w:bookmarkEnd w:id="66"/>
      <w:r w:rsidR="00E71109" w:rsidRPr="00205C1F">
        <w:rPr>
          <w:rFonts w:ascii="Times New Roman" w:hAnsi="Times New Roman"/>
          <w:sz w:val="24"/>
          <w:szCs w:val="24"/>
        </w:rPr>
        <w:t xml:space="preserve"> Poskytovateľ zdravotnej starostlivosti, ktorý poskytuje ústavnú zdravotnú starostlivosť na zabezpečenie hygienicko-epidemiologického režimu a na prevenciu, sledovanie a analýzu </w:t>
      </w:r>
      <w:proofErr w:type="spellStart"/>
      <w:r w:rsidR="00E71109" w:rsidRPr="00205C1F">
        <w:rPr>
          <w:rFonts w:ascii="Times New Roman" w:hAnsi="Times New Roman"/>
          <w:sz w:val="24"/>
          <w:szCs w:val="24"/>
        </w:rPr>
        <w:t>nozokomiálnych</w:t>
      </w:r>
      <w:proofErr w:type="spellEnd"/>
      <w:r w:rsidR="00E71109" w:rsidRPr="00205C1F">
        <w:rPr>
          <w:rFonts w:ascii="Times New Roman" w:hAnsi="Times New Roman"/>
          <w:sz w:val="24"/>
          <w:szCs w:val="24"/>
        </w:rPr>
        <w:t xml:space="preserve"> nákaz, musí mať v pracovnom vzťahu lekára s profesijným titulom lekár hygienik, </w:t>
      </w:r>
      <w:proofErr w:type="spellStart"/>
      <w:r w:rsidR="00E71109" w:rsidRPr="00205C1F">
        <w:rPr>
          <w:rFonts w:ascii="Times New Roman" w:hAnsi="Times New Roman"/>
          <w:sz w:val="24"/>
          <w:szCs w:val="24"/>
        </w:rPr>
        <w:t>infektológ</w:t>
      </w:r>
      <w:proofErr w:type="spellEnd"/>
      <w:r w:rsidR="00E71109" w:rsidRPr="00205C1F">
        <w:rPr>
          <w:rFonts w:ascii="Times New Roman" w:hAnsi="Times New Roman"/>
          <w:sz w:val="24"/>
          <w:szCs w:val="24"/>
        </w:rPr>
        <w:t xml:space="preserve">, </w:t>
      </w:r>
      <w:r w:rsidR="00127C0C" w:rsidRPr="00205C1F">
        <w:rPr>
          <w:rFonts w:ascii="Times New Roman" w:hAnsi="Times New Roman"/>
          <w:sz w:val="24"/>
          <w:szCs w:val="24"/>
        </w:rPr>
        <w:t xml:space="preserve">epidemiológ alebo </w:t>
      </w:r>
      <w:r w:rsidR="00E71109" w:rsidRPr="00205C1F">
        <w:rPr>
          <w:rFonts w:ascii="Times New Roman" w:hAnsi="Times New Roman"/>
          <w:sz w:val="24"/>
          <w:szCs w:val="24"/>
        </w:rPr>
        <w:t>lekár mikrobiológ a verejný zdravotník so špecializáciou v špecializačnom odbore epidemiológia.“.</w:t>
      </w:r>
    </w:p>
    <w:p w:rsidR="00E71109" w:rsidRPr="00205C1F" w:rsidRDefault="00E71109">
      <w:pPr>
        <w:spacing w:after="0" w:line="240" w:lineRule="auto"/>
        <w:jc w:val="both"/>
        <w:rPr>
          <w:rFonts w:ascii="Times New Roman" w:hAnsi="Times New Roman"/>
          <w:sz w:val="24"/>
          <w:szCs w:val="24"/>
        </w:rPr>
      </w:pPr>
    </w:p>
    <w:p w:rsidR="008D156B" w:rsidRPr="00205C1F" w:rsidRDefault="008D156B">
      <w:pPr>
        <w:spacing w:after="0" w:line="240" w:lineRule="auto"/>
        <w:jc w:val="both"/>
        <w:rPr>
          <w:rFonts w:ascii="Times New Roman" w:hAnsi="Times New Roman"/>
          <w:sz w:val="24"/>
          <w:szCs w:val="24"/>
        </w:rPr>
      </w:pPr>
      <w:r w:rsidRPr="00205C1F">
        <w:rPr>
          <w:rFonts w:ascii="Times New Roman" w:hAnsi="Times New Roman"/>
          <w:sz w:val="24"/>
          <w:szCs w:val="24"/>
        </w:rPr>
        <w:t>Doterajš</w:t>
      </w:r>
      <w:r w:rsidR="003E2EEA" w:rsidRPr="00205C1F">
        <w:rPr>
          <w:rFonts w:ascii="Times New Roman" w:hAnsi="Times New Roman"/>
          <w:sz w:val="24"/>
          <w:szCs w:val="24"/>
        </w:rPr>
        <w:t xml:space="preserve">ie </w:t>
      </w:r>
      <w:r w:rsidRPr="00205C1F">
        <w:rPr>
          <w:rFonts w:ascii="Times New Roman" w:hAnsi="Times New Roman"/>
          <w:sz w:val="24"/>
          <w:szCs w:val="24"/>
        </w:rPr>
        <w:t xml:space="preserve">odseky 6  až 9 sa označujú ako odseky 7 až 10. </w:t>
      </w:r>
    </w:p>
    <w:p w:rsidR="008D156B" w:rsidRPr="00205C1F" w:rsidRDefault="008D156B">
      <w:pPr>
        <w:spacing w:after="0" w:line="240" w:lineRule="auto"/>
        <w:jc w:val="both"/>
        <w:rPr>
          <w:rFonts w:ascii="Times New Roman" w:hAnsi="Times New Roman"/>
          <w:sz w:val="24"/>
          <w:szCs w:val="24"/>
        </w:rPr>
      </w:pPr>
    </w:p>
    <w:p w:rsidR="008D156B" w:rsidRPr="00205C1F" w:rsidRDefault="008D156B" w:rsidP="00205C1F">
      <w:pPr>
        <w:pStyle w:val="ListParagraph1"/>
        <w:numPr>
          <w:ilvl w:val="0"/>
          <w:numId w:val="2"/>
        </w:numPr>
        <w:spacing w:before="100" w:beforeAutospacing="1"/>
        <w:jc w:val="both"/>
      </w:pPr>
      <w:r w:rsidRPr="00205C1F">
        <w:t>§ 53 sa dopĺňa písmenom d), ktoré znie:</w:t>
      </w:r>
    </w:p>
    <w:p w:rsidR="008D156B" w:rsidRPr="00205C1F" w:rsidRDefault="008D156B">
      <w:pPr>
        <w:pStyle w:val="ListParagraph1"/>
        <w:spacing w:before="100" w:beforeAutospacing="1"/>
        <w:ind w:left="0"/>
        <w:jc w:val="both"/>
      </w:pPr>
      <w:r w:rsidRPr="00205C1F">
        <w:t>„d) sprístupniť aktuálne informácie o kvalite vody  pre verejnosť na dostupnom a viditeľnom mieste v blízkosti vody určenej na kúpanie, ktorá nie je prírodným kúpaliskom, ak sa nachádza v ich katastrálnom území,“.</w:t>
      </w:r>
    </w:p>
    <w:p w:rsidR="008D156B" w:rsidRPr="00205C1F" w:rsidRDefault="008D156B" w:rsidP="00205C1F">
      <w:pPr>
        <w:pStyle w:val="ListParagraph1"/>
        <w:numPr>
          <w:ilvl w:val="0"/>
          <w:numId w:val="2"/>
        </w:numPr>
        <w:spacing w:before="100" w:beforeAutospacing="1"/>
        <w:jc w:val="both"/>
      </w:pPr>
      <w:r w:rsidRPr="00205C1F">
        <w:t>Doterajší text § 53 sa označuje ako odsek 1 a dopĺňa sa odsekom 2, ktorý znie:</w:t>
      </w:r>
    </w:p>
    <w:p w:rsidR="008D156B" w:rsidRPr="00205C1F" w:rsidRDefault="008D156B">
      <w:pPr>
        <w:pStyle w:val="ListParagraph1"/>
        <w:spacing w:before="100" w:beforeAutospacing="1"/>
        <w:ind w:left="0"/>
        <w:jc w:val="both"/>
      </w:pPr>
      <w:r w:rsidRPr="00205C1F">
        <w:t xml:space="preserve"> „(2) Obec môže na svojom území alebo v určitých častiach svojho územia všeobecne záväzným nariadením na ochranu pred hlukom a vibráciami obmedziť prevádzku zdrojov hluku a vibrácií vrátane verejnej produkcie hudby.“.</w:t>
      </w:r>
    </w:p>
    <w:p w:rsidR="008D156B" w:rsidRPr="00205C1F" w:rsidRDefault="008D156B">
      <w:pPr>
        <w:spacing w:before="30" w:after="0" w:line="240" w:lineRule="auto"/>
        <w:ind w:left="9" w:right="-5" w:hanging="6"/>
        <w:jc w:val="both"/>
        <w:rPr>
          <w:rFonts w:ascii="Times New Roman" w:hAnsi="Times New Roman"/>
          <w:sz w:val="24"/>
          <w:szCs w:val="24"/>
          <w:lang w:eastAsia="sk-SK"/>
        </w:rPr>
      </w:pPr>
    </w:p>
    <w:p w:rsidR="008D156B" w:rsidRPr="00205C1F" w:rsidRDefault="008D156B" w:rsidP="00205C1F">
      <w:pPr>
        <w:pStyle w:val="ListParagraph1"/>
        <w:numPr>
          <w:ilvl w:val="0"/>
          <w:numId w:val="2"/>
        </w:numPr>
        <w:spacing w:before="100" w:beforeAutospacing="1"/>
        <w:jc w:val="both"/>
        <w:rPr>
          <w:shd w:val="clear" w:color="auto" w:fill="FFFFFF"/>
          <w:lang w:eastAsia="sk-SK"/>
        </w:rPr>
      </w:pPr>
      <w:r w:rsidRPr="00205C1F">
        <w:rPr>
          <w:shd w:val="clear" w:color="auto" w:fill="FFFFFF"/>
          <w:lang w:eastAsia="sk-SK"/>
        </w:rPr>
        <w:t>V § 54 odsek 2 znie:</w:t>
      </w:r>
    </w:p>
    <w:p w:rsidR="008D156B" w:rsidRPr="00205C1F" w:rsidRDefault="008D156B">
      <w:pPr>
        <w:spacing w:line="240" w:lineRule="auto"/>
        <w:jc w:val="both"/>
        <w:rPr>
          <w:rFonts w:ascii="Times New Roman" w:hAnsi="Times New Roman"/>
          <w:sz w:val="24"/>
          <w:szCs w:val="24"/>
          <w:lang w:eastAsia="sk-SK"/>
        </w:rPr>
      </w:pPr>
      <w:r w:rsidRPr="00205C1F">
        <w:rPr>
          <w:rFonts w:ascii="Times New Roman" w:hAnsi="Times New Roman"/>
          <w:sz w:val="24"/>
          <w:szCs w:val="24"/>
          <w:shd w:val="clear" w:color="auto" w:fill="FFFFFF"/>
          <w:lang w:eastAsia="sk-SK"/>
        </w:rPr>
        <w:t>„(2) Epidemiologickým vyšetrovaním sa zisťujú okolnosti dôležité na vymedzenie ohniska nákazy, posudzujú sa príčiny a spôsoby šírenia prenosných ochorení a vykonávajú sa opatrenia na predchádzanie vzniku a šíreniu prenosných ochorení; epidemiologické vyšetrovanie sa vykonáva u každej osoby a na miestach, kde možno v súvislosti s prenosným ochorením alebo s podozrením z prenosného ochorenia zistiť skutočnosti dôležité na prijatie opatrení na predchádzanie vzniku a šíreniu prenosných ochorení.“.</w:t>
      </w:r>
    </w:p>
    <w:p w:rsidR="008D156B" w:rsidRPr="00205C1F" w:rsidRDefault="008D156B" w:rsidP="00205C1F">
      <w:pPr>
        <w:numPr>
          <w:ilvl w:val="0"/>
          <w:numId w:val="2"/>
        </w:numPr>
        <w:spacing w:before="340"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V § 55 ods. 1 písmeno c) znie: </w:t>
      </w:r>
    </w:p>
    <w:p w:rsidR="008D156B" w:rsidRPr="00205C1F" w:rsidRDefault="008D156B">
      <w:pPr>
        <w:spacing w:before="318" w:after="0" w:line="240" w:lineRule="auto"/>
        <w:ind w:left="9" w:right="-6" w:firstLine="7"/>
        <w:jc w:val="both"/>
        <w:rPr>
          <w:rFonts w:ascii="Times New Roman" w:hAnsi="Times New Roman"/>
          <w:sz w:val="24"/>
          <w:szCs w:val="24"/>
          <w:lang w:eastAsia="sk-SK"/>
        </w:rPr>
      </w:pPr>
      <w:r w:rsidRPr="00205C1F">
        <w:rPr>
          <w:rFonts w:ascii="Times New Roman" w:hAnsi="Times New Roman"/>
          <w:sz w:val="24"/>
          <w:szCs w:val="24"/>
          <w:lang w:eastAsia="sk-SK"/>
        </w:rPr>
        <w:t>„c) na mieste odoberať vzorky a pri predaji na diaľku vykonať kontrolný nákup a to  aj nepriamo a pod utajenou totožnosťou v množstve a v rozsahu potrebnom na vyšetrenie a  vykonávať ich odborné posúdenie,“.</w:t>
      </w:r>
    </w:p>
    <w:p w:rsidR="008D156B" w:rsidRPr="00205C1F" w:rsidRDefault="008D156B" w:rsidP="00205C1F">
      <w:pPr>
        <w:numPr>
          <w:ilvl w:val="0"/>
          <w:numId w:val="2"/>
        </w:numPr>
        <w:spacing w:before="340" w:after="0" w:line="240" w:lineRule="auto"/>
        <w:jc w:val="both"/>
        <w:rPr>
          <w:rFonts w:ascii="Times New Roman" w:hAnsi="Times New Roman"/>
          <w:sz w:val="24"/>
          <w:szCs w:val="24"/>
        </w:rPr>
      </w:pPr>
      <w:r w:rsidRPr="00205C1F">
        <w:rPr>
          <w:rFonts w:ascii="Times New Roman" w:hAnsi="Times New Roman"/>
          <w:sz w:val="24"/>
          <w:szCs w:val="24"/>
        </w:rPr>
        <w:t>V § 55  sa odsek 1 dopĺňa písmenom j), ktoré znie:</w:t>
      </w:r>
    </w:p>
    <w:p w:rsidR="008D156B" w:rsidRPr="00205C1F" w:rsidRDefault="008D156B">
      <w:pPr>
        <w:pStyle w:val="ListParagraph1"/>
        <w:ind w:left="0"/>
        <w:jc w:val="both"/>
      </w:pPr>
      <w:r w:rsidRPr="00205C1F">
        <w:t>„j) vyzvať fyzickú osobu – podnikateľa a právnickú osobu na prijatie vhodných dobrovoľných opatrení</w:t>
      </w:r>
      <w:r w:rsidR="007F483A" w:rsidRPr="00205C1F">
        <w:t xml:space="preserve"> </w:t>
      </w:r>
      <w:r w:rsidR="007F483A" w:rsidRPr="00205C1F">
        <w:rPr>
          <w:vertAlign w:val="superscript"/>
        </w:rPr>
        <w:t>66c</w:t>
      </w:r>
      <w:r w:rsidR="007F483A" w:rsidRPr="00205C1F">
        <w:t xml:space="preserve">) </w:t>
      </w:r>
      <w:r w:rsidRPr="00205C1F">
        <w:t>v lehote primeranej závažnosti rizika pre verejné zdravie s cieľom dosiahnuť súlad kozmetického výrobku s osobitným predpisom.</w:t>
      </w:r>
      <w:r w:rsidR="00CA589B" w:rsidRPr="00205C1F">
        <w:rPr>
          <w:vertAlign w:val="superscript"/>
        </w:rPr>
        <w:t>47ob</w:t>
      </w:r>
      <w:r w:rsidRPr="00205C1F">
        <w:t>)“.</w:t>
      </w:r>
    </w:p>
    <w:p w:rsidR="007F483A" w:rsidRPr="00205C1F" w:rsidRDefault="007F483A">
      <w:pPr>
        <w:pStyle w:val="ListParagraph1"/>
        <w:ind w:left="0"/>
        <w:jc w:val="both"/>
      </w:pPr>
    </w:p>
    <w:p w:rsidR="007F483A" w:rsidRPr="00205C1F" w:rsidRDefault="007F483A" w:rsidP="007F483A">
      <w:pPr>
        <w:widowControl w:val="0"/>
        <w:autoSpaceDE w:val="0"/>
        <w:autoSpaceDN w:val="0"/>
        <w:adjustRightInd w:val="0"/>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Poznámka pod čiarou k odkazu 66c znie:</w:t>
      </w:r>
    </w:p>
    <w:p w:rsidR="002574F3" w:rsidRPr="00205C1F" w:rsidRDefault="007F483A" w:rsidP="002574F3">
      <w:pPr>
        <w:widowControl w:val="0"/>
        <w:autoSpaceDE w:val="0"/>
        <w:autoSpaceDN w:val="0"/>
        <w:adjustRightInd w:val="0"/>
        <w:spacing w:after="0" w:line="240" w:lineRule="auto"/>
        <w:jc w:val="both"/>
        <w:rPr>
          <w:rFonts w:ascii="Times New Roman" w:hAnsi="Times New Roman"/>
          <w:sz w:val="24"/>
          <w:szCs w:val="24"/>
        </w:rPr>
      </w:pPr>
      <w:r w:rsidRPr="00205C1F">
        <w:rPr>
          <w:rFonts w:ascii="Times New Roman" w:hAnsi="Times New Roman"/>
          <w:sz w:val="24"/>
          <w:szCs w:val="24"/>
        </w:rPr>
        <w:t>„</w:t>
      </w:r>
      <w:r w:rsidR="002574F3" w:rsidRPr="00205C1F">
        <w:rPr>
          <w:rFonts w:ascii="Times New Roman" w:hAnsi="Times New Roman"/>
          <w:sz w:val="24"/>
          <w:szCs w:val="24"/>
          <w:vertAlign w:val="superscript"/>
        </w:rPr>
        <w:t>66c</w:t>
      </w:r>
      <w:r w:rsidR="002574F3" w:rsidRPr="00205C1F">
        <w:rPr>
          <w:rFonts w:ascii="Times New Roman" w:hAnsi="Times New Roman"/>
          <w:sz w:val="24"/>
          <w:szCs w:val="24"/>
        </w:rPr>
        <w:t xml:space="preserve">) Čl. 3 bod 17 nariadenia (EÚ) 2019/1020 v platnom znení. </w:t>
      </w:r>
    </w:p>
    <w:p w:rsidR="007F483A" w:rsidRPr="00205C1F" w:rsidRDefault="002574F3" w:rsidP="002574F3">
      <w:pPr>
        <w:widowControl w:val="0"/>
        <w:autoSpaceDE w:val="0"/>
        <w:autoSpaceDN w:val="0"/>
        <w:adjustRightInd w:val="0"/>
        <w:spacing w:after="0" w:line="240" w:lineRule="auto"/>
        <w:jc w:val="both"/>
        <w:rPr>
          <w:rFonts w:ascii="Times New Roman" w:hAnsi="Times New Roman"/>
          <w:sz w:val="24"/>
          <w:szCs w:val="24"/>
        </w:rPr>
      </w:pPr>
      <w:r w:rsidRPr="00205C1F">
        <w:rPr>
          <w:rFonts w:ascii="Times New Roman" w:hAnsi="Times New Roman"/>
          <w:sz w:val="24"/>
          <w:szCs w:val="24"/>
        </w:rPr>
        <w:lastRenderedPageBreak/>
        <w:t>Bod 4.1 písm. b) časti I Prílohy vykonávacieho rozhodnutia (EÚ) 2019/417.</w:t>
      </w:r>
      <w:r w:rsidR="007F483A" w:rsidRPr="00205C1F">
        <w:rPr>
          <w:rFonts w:ascii="Times New Roman" w:hAnsi="Times New Roman"/>
          <w:sz w:val="24"/>
          <w:szCs w:val="24"/>
        </w:rPr>
        <w:t>“.</w:t>
      </w:r>
    </w:p>
    <w:p w:rsidR="008D156B" w:rsidRPr="00205C1F" w:rsidRDefault="008D156B">
      <w:pPr>
        <w:pStyle w:val="ListParagraph1"/>
        <w:ind w:left="0"/>
        <w:jc w:val="both"/>
      </w:pPr>
    </w:p>
    <w:p w:rsidR="008D156B" w:rsidRPr="00205C1F" w:rsidRDefault="008D156B" w:rsidP="00205C1F">
      <w:pPr>
        <w:numPr>
          <w:ilvl w:val="0"/>
          <w:numId w:val="2"/>
        </w:numPr>
        <w:spacing w:before="342" w:after="0" w:line="240" w:lineRule="auto"/>
        <w:rPr>
          <w:rFonts w:ascii="Times New Roman" w:hAnsi="Times New Roman"/>
          <w:sz w:val="24"/>
          <w:szCs w:val="24"/>
          <w:lang w:eastAsia="sk-SK"/>
        </w:rPr>
      </w:pPr>
      <w:r w:rsidRPr="00205C1F">
        <w:rPr>
          <w:rFonts w:ascii="Times New Roman" w:hAnsi="Times New Roman"/>
          <w:sz w:val="24"/>
          <w:szCs w:val="24"/>
          <w:lang w:eastAsia="sk-SK"/>
        </w:rPr>
        <w:t>V § 55 ods. 2 písmen</w:t>
      </w:r>
      <w:r w:rsidR="00C50B61" w:rsidRPr="00205C1F">
        <w:rPr>
          <w:rFonts w:ascii="Times New Roman" w:hAnsi="Times New Roman"/>
          <w:sz w:val="24"/>
          <w:szCs w:val="24"/>
          <w:lang w:eastAsia="sk-SK"/>
        </w:rPr>
        <w:t>o</w:t>
      </w:r>
      <w:r w:rsidRPr="00205C1F">
        <w:rPr>
          <w:rFonts w:ascii="Times New Roman" w:hAnsi="Times New Roman"/>
          <w:sz w:val="24"/>
          <w:szCs w:val="24"/>
          <w:lang w:eastAsia="sk-SK"/>
        </w:rPr>
        <w:t xml:space="preserve"> k) zn</w:t>
      </w:r>
      <w:r w:rsidR="00C50B61" w:rsidRPr="00205C1F">
        <w:rPr>
          <w:rFonts w:ascii="Times New Roman" w:hAnsi="Times New Roman"/>
          <w:sz w:val="24"/>
          <w:szCs w:val="24"/>
          <w:lang w:eastAsia="sk-SK"/>
        </w:rPr>
        <w:t>i</w:t>
      </w:r>
      <w:r w:rsidRPr="00205C1F">
        <w:rPr>
          <w:rFonts w:ascii="Times New Roman" w:hAnsi="Times New Roman"/>
          <w:sz w:val="24"/>
          <w:szCs w:val="24"/>
          <w:lang w:eastAsia="sk-SK"/>
        </w:rPr>
        <w:t>e: </w:t>
      </w:r>
    </w:p>
    <w:p w:rsidR="008D156B" w:rsidRPr="00205C1F" w:rsidRDefault="008D156B">
      <w:pPr>
        <w:spacing w:before="342" w:after="0" w:line="240" w:lineRule="auto"/>
        <w:ind w:left="22" w:right="-6" w:firstLine="1"/>
        <w:jc w:val="both"/>
        <w:rPr>
          <w:rFonts w:ascii="Times New Roman" w:hAnsi="Times New Roman"/>
          <w:sz w:val="24"/>
          <w:szCs w:val="24"/>
          <w:lang w:eastAsia="sk-SK"/>
        </w:rPr>
      </w:pPr>
      <w:r w:rsidRPr="00205C1F">
        <w:rPr>
          <w:rFonts w:ascii="Times New Roman" w:hAnsi="Times New Roman"/>
          <w:sz w:val="24"/>
          <w:szCs w:val="24"/>
          <w:lang w:eastAsia="sk-SK"/>
        </w:rPr>
        <w:t>„k) zákaz alebo iné obmedzenie sprístupnenia kozmetického výrobku na trhu, ako je  uvedené v písmene j), stiahnutie kozmetického výrobku z trhu,</w:t>
      </w:r>
      <w:r w:rsidRPr="00205C1F">
        <w:rPr>
          <w:rFonts w:ascii="Times New Roman" w:hAnsi="Times New Roman"/>
          <w:sz w:val="24"/>
          <w:szCs w:val="16"/>
          <w:vertAlign w:val="superscript"/>
          <w:lang w:eastAsia="sk-SK"/>
        </w:rPr>
        <w:t>14a</w:t>
      </w:r>
      <w:r w:rsidRPr="00205C1F">
        <w:rPr>
          <w:rFonts w:ascii="Times New Roman" w:hAnsi="Times New Roman"/>
          <w:sz w:val="24"/>
          <w:szCs w:val="16"/>
          <w:lang w:eastAsia="sk-SK"/>
        </w:rPr>
        <w:t xml:space="preserve">) </w:t>
      </w:r>
      <w:r w:rsidRPr="00205C1F">
        <w:rPr>
          <w:rFonts w:ascii="Times New Roman" w:hAnsi="Times New Roman"/>
          <w:sz w:val="24"/>
          <w:szCs w:val="24"/>
          <w:lang w:eastAsia="sk-SK"/>
        </w:rPr>
        <w:t>spätné prevzatie  kozmetického výrobku,</w:t>
      </w:r>
      <w:r w:rsidRPr="00205C1F">
        <w:rPr>
          <w:rFonts w:ascii="Times New Roman" w:hAnsi="Times New Roman"/>
          <w:sz w:val="24"/>
          <w:szCs w:val="16"/>
          <w:vertAlign w:val="superscript"/>
          <w:lang w:eastAsia="sk-SK"/>
        </w:rPr>
        <w:t>14b</w:t>
      </w:r>
      <w:r w:rsidRPr="00205C1F">
        <w:rPr>
          <w:rFonts w:ascii="Times New Roman" w:hAnsi="Times New Roman"/>
          <w:sz w:val="24"/>
          <w:szCs w:val="16"/>
          <w:lang w:eastAsia="sk-SK"/>
        </w:rPr>
        <w:t xml:space="preserve">) </w:t>
      </w:r>
      <w:r w:rsidRPr="00205C1F">
        <w:rPr>
          <w:rFonts w:ascii="Times New Roman" w:hAnsi="Times New Roman"/>
          <w:sz w:val="24"/>
          <w:szCs w:val="24"/>
          <w:lang w:eastAsia="sk-SK"/>
        </w:rPr>
        <w:t>alebo príkaz na informovanie spotrebiteľov o rizikách, ktoré  kozmetický výrobok predstavuje; tieto opatrenia sa uplatňujú, ak kozmetický výrobok</w:t>
      </w:r>
    </w:p>
    <w:p w:rsidR="008D156B" w:rsidRPr="00205C1F" w:rsidRDefault="008D156B">
      <w:pPr>
        <w:spacing w:before="30" w:after="0" w:line="240" w:lineRule="auto"/>
        <w:ind w:left="308"/>
        <w:jc w:val="both"/>
        <w:rPr>
          <w:rFonts w:ascii="Times New Roman" w:hAnsi="Times New Roman"/>
          <w:sz w:val="24"/>
          <w:szCs w:val="24"/>
          <w:lang w:eastAsia="sk-SK"/>
        </w:rPr>
      </w:pPr>
      <w:r w:rsidRPr="00205C1F">
        <w:rPr>
          <w:rFonts w:ascii="Times New Roman" w:hAnsi="Times New Roman"/>
          <w:sz w:val="24"/>
          <w:szCs w:val="24"/>
          <w:lang w:eastAsia="sk-SK"/>
        </w:rPr>
        <w:t>1. predstavuje vážne riziko pre verejné zdravie, </w:t>
      </w:r>
    </w:p>
    <w:p w:rsidR="008D156B" w:rsidRPr="00205C1F" w:rsidRDefault="008D156B">
      <w:pPr>
        <w:spacing w:before="32" w:after="0" w:line="240" w:lineRule="auto"/>
        <w:ind w:left="301"/>
        <w:jc w:val="both"/>
        <w:rPr>
          <w:rFonts w:ascii="Times New Roman" w:hAnsi="Times New Roman"/>
          <w:sz w:val="24"/>
          <w:szCs w:val="24"/>
          <w:lang w:eastAsia="sk-SK"/>
        </w:rPr>
      </w:pPr>
      <w:r w:rsidRPr="00205C1F">
        <w:rPr>
          <w:rFonts w:ascii="Times New Roman" w:hAnsi="Times New Roman"/>
          <w:sz w:val="24"/>
          <w:szCs w:val="24"/>
          <w:lang w:eastAsia="sk-SK"/>
        </w:rPr>
        <w:t xml:space="preserve">2. </w:t>
      </w:r>
      <w:r w:rsidR="00C60918" w:rsidRPr="00205C1F">
        <w:rPr>
          <w:rFonts w:ascii="Times New Roman" w:hAnsi="Times New Roman"/>
          <w:sz w:val="24"/>
          <w:szCs w:val="24"/>
          <w:lang w:eastAsia="sk-SK"/>
        </w:rPr>
        <w:t>je</w:t>
      </w:r>
      <w:r w:rsidRPr="00205C1F">
        <w:rPr>
          <w:rFonts w:ascii="Times New Roman" w:hAnsi="Times New Roman"/>
          <w:sz w:val="24"/>
          <w:szCs w:val="24"/>
          <w:lang w:eastAsia="sk-SK"/>
        </w:rPr>
        <w:t xml:space="preserve"> </w:t>
      </w:r>
      <w:r w:rsidR="00C60918" w:rsidRPr="00205C1F">
        <w:rPr>
          <w:rFonts w:ascii="Times New Roman" w:hAnsi="Times New Roman"/>
          <w:sz w:val="24"/>
          <w:szCs w:val="24"/>
          <w:lang w:eastAsia="sk-SK"/>
        </w:rPr>
        <w:t>na</w:t>
      </w:r>
      <w:r w:rsidRPr="00205C1F">
        <w:rPr>
          <w:rFonts w:ascii="Times New Roman" w:hAnsi="Times New Roman"/>
          <w:sz w:val="24"/>
          <w:szCs w:val="24"/>
          <w:lang w:eastAsia="sk-SK"/>
        </w:rPr>
        <w:t>hlásený zo systému RAPEX,</w:t>
      </w:r>
      <w:r w:rsidRPr="00205C1F">
        <w:rPr>
          <w:rFonts w:ascii="Times New Roman" w:hAnsi="Times New Roman"/>
          <w:sz w:val="24"/>
          <w:szCs w:val="24"/>
          <w:vertAlign w:val="superscript"/>
          <w:lang w:eastAsia="sk-SK"/>
        </w:rPr>
        <w:t>66a</w:t>
      </w:r>
      <w:r w:rsidRPr="00205C1F">
        <w:rPr>
          <w:rFonts w:ascii="Times New Roman" w:hAnsi="Times New Roman"/>
          <w:sz w:val="24"/>
          <w:szCs w:val="24"/>
          <w:lang w:eastAsia="sk-SK"/>
        </w:rPr>
        <w:t>)</w:t>
      </w:r>
      <w:r w:rsidRPr="00205C1F">
        <w:rPr>
          <w:rFonts w:ascii="Times New Roman" w:hAnsi="Times New Roman"/>
          <w:strike/>
          <w:sz w:val="24"/>
          <w:szCs w:val="24"/>
          <w:lang w:eastAsia="sk-SK"/>
        </w:rPr>
        <w:t xml:space="preserve"> </w:t>
      </w:r>
    </w:p>
    <w:p w:rsidR="00C60918" w:rsidRPr="00205C1F" w:rsidRDefault="008D156B">
      <w:pPr>
        <w:spacing w:before="30" w:after="0" w:line="240" w:lineRule="auto"/>
        <w:ind w:left="299" w:right="-4" w:firstLine="1"/>
        <w:jc w:val="both"/>
        <w:rPr>
          <w:rFonts w:ascii="Times New Roman" w:hAnsi="Times New Roman"/>
          <w:sz w:val="24"/>
          <w:szCs w:val="24"/>
          <w:lang w:eastAsia="sk-SK"/>
        </w:rPr>
      </w:pPr>
      <w:r w:rsidRPr="00205C1F">
        <w:rPr>
          <w:rFonts w:ascii="Times New Roman" w:hAnsi="Times New Roman"/>
          <w:sz w:val="24"/>
          <w:szCs w:val="24"/>
          <w:lang w:eastAsia="sk-SK"/>
        </w:rPr>
        <w:t>3. je sprístupnený na trhu po dátume minimálnej trvanlivosti,</w:t>
      </w:r>
      <w:r w:rsidR="00C60918" w:rsidRPr="00205C1F">
        <w:rPr>
          <w:rFonts w:ascii="Times New Roman" w:hAnsi="Times New Roman"/>
          <w:sz w:val="24"/>
          <w:szCs w:val="24"/>
          <w:lang w:eastAsia="sk-SK"/>
        </w:rPr>
        <w:t xml:space="preserve"> alebo</w:t>
      </w:r>
    </w:p>
    <w:p w:rsidR="008D156B" w:rsidRPr="00205C1F" w:rsidRDefault="00C60918">
      <w:pPr>
        <w:spacing w:before="30" w:after="0" w:line="240" w:lineRule="auto"/>
        <w:ind w:left="299" w:right="-4" w:firstLine="1"/>
        <w:jc w:val="both"/>
        <w:rPr>
          <w:rFonts w:ascii="Times New Roman" w:hAnsi="Times New Roman"/>
          <w:sz w:val="24"/>
          <w:szCs w:val="24"/>
          <w:lang w:eastAsia="sk-SK"/>
        </w:rPr>
      </w:pPr>
      <w:r w:rsidRPr="00205C1F">
        <w:rPr>
          <w:rFonts w:ascii="Times New Roman" w:hAnsi="Times New Roman"/>
          <w:sz w:val="24"/>
          <w:szCs w:val="24"/>
          <w:lang w:eastAsia="sk-SK"/>
        </w:rPr>
        <w:t>4.</w:t>
      </w:r>
      <w:r w:rsidR="008D156B" w:rsidRPr="00205C1F">
        <w:rPr>
          <w:rFonts w:ascii="Times New Roman" w:hAnsi="Times New Roman"/>
          <w:sz w:val="24"/>
          <w:szCs w:val="24"/>
          <w:lang w:eastAsia="sk-SK"/>
        </w:rPr>
        <w:t xml:space="preserve"> </w:t>
      </w:r>
      <w:r w:rsidR="007D09C0" w:rsidRPr="00205C1F">
        <w:rPr>
          <w:rFonts w:ascii="Times New Roman" w:hAnsi="Times New Roman"/>
          <w:sz w:val="24"/>
          <w:szCs w:val="24"/>
          <w:lang w:eastAsia="sk-SK"/>
        </w:rPr>
        <w:t xml:space="preserve">preukázateľne </w:t>
      </w:r>
      <w:r w:rsidR="008D156B" w:rsidRPr="00205C1F">
        <w:rPr>
          <w:rFonts w:ascii="Times New Roman" w:hAnsi="Times New Roman"/>
          <w:sz w:val="24"/>
          <w:szCs w:val="24"/>
          <w:lang w:eastAsia="sk-SK"/>
        </w:rPr>
        <w:t xml:space="preserve">predstavuje </w:t>
      </w:r>
      <w:r w:rsidR="002A16DC" w:rsidRPr="00205C1F">
        <w:rPr>
          <w:rFonts w:ascii="Times New Roman" w:hAnsi="Times New Roman"/>
          <w:sz w:val="24"/>
          <w:szCs w:val="24"/>
          <w:lang w:eastAsia="sk-SK"/>
        </w:rPr>
        <w:t xml:space="preserve">vážne </w:t>
      </w:r>
      <w:r w:rsidR="008D156B" w:rsidRPr="00205C1F">
        <w:rPr>
          <w:rFonts w:ascii="Times New Roman" w:hAnsi="Times New Roman"/>
          <w:sz w:val="24"/>
          <w:szCs w:val="24"/>
          <w:lang w:eastAsia="sk-SK"/>
        </w:rPr>
        <w:t>riziko  poškodenia zdravia</w:t>
      </w:r>
      <w:r w:rsidRPr="00205C1F">
        <w:rPr>
          <w:rFonts w:ascii="Times New Roman" w:hAnsi="Times New Roman"/>
          <w:sz w:val="24"/>
          <w:szCs w:val="24"/>
          <w:lang w:eastAsia="sk-SK"/>
        </w:rPr>
        <w:t>.</w:t>
      </w:r>
      <w:r w:rsidR="00C50B61" w:rsidRPr="00205C1F">
        <w:rPr>
          <w:rFonts w:ascii="Times New Roman" w:hAnsi="Times New Roman"/>
          <w:sz w:val="24"/>
          <w:szCs w:val="24"/>
          <w:lang w:eastAsia="sk-SK"/>
        </w:rPr>
        <w:t>“.</w:t>
      </w:r>
    </w:p>
    <w:p w:rsidR="00C50B61" w:rsidRPr="00205C1F" w:rsidRDefault="00C50B61" w:rsidP="00205C1F">
      <w:pPr>
        <w:numPr>
          <w:ilvl w:val="0"/>
          <w:numId w:val="2"/>
        </w:numPr>
        <w:spacing w:before="342" w:after="0" w:line="240" w:lineRule="auto"/>
        <w:ind w:right="-6"/>
        <w:jc w:val="both"/>
        <w:rPr>
          <w:rFonts w:ascii="Times New Roman" w:hAnsi="Times New Roman"/>
          <w:sz w:val="24"/>
          <w:szCs w:val="14"/>
          <w:shd w:val="clear" w:color="auto" w:fill="FFFFFF"/>
        </w:rPr>
      </w:pPr>
      <w:r w:rsidRPr="00205C1F">
        <w:rPr>
          <w:rFonts w:ascii="Times New Roman" w:hAnsi="Times New Roman"/>
          <w:sz w:val="24"/>
          <w:szCs w:val="14"/>
          <w:shd w:val="clear" w:color="auto" w:fill="FFFFFF"/>
        </w:rPr>
        <w:t xml:space="preserve">V </w:t>
      </w:r>
      <w:bookmarkStart w:id="67" w:name="_Hlk117638091"/>
      <w:r w:rsidRPr="00205C1F">
        <w:rPr>
          <w:rFonts w:ascii="Times New Roman" w:hAnsi="Times New Roman"/>
          <w:sz w:val="24"/>
          <w:szCs w:val="14"/>
          <w:shd w:val="clear" w:color="auto" w:fill="FFFFFF"/>
        </w:rPr>
        <w:t>§ 55 ods</w:t>
      </w:r>
      <w:r w:rsidR="00394C7C" w:rsidRPr="00205C1F">
        <w:rPr>
          <w:rFonts w:ascii="Times New Roman" w:hAnsi="Times New Roman"/>
          <w:sz w:val="24"/>
          <w:szCs w:val="14"/>
          <w:shd w:val="clear" w:color="auto" w:fill="FFFFFF"/>
        </w:rPr>
        <w:t>.</w:t>
      </w:r>
      <w:r w:rsidR="008F1B6B" w:rsidRPr="00205C1F">
        <w:rPr>
          <w:rFonts w:ascii="Times New Roman" w:hAnsi="Times New Roman"/>
          <w:sz w:val="24"/>
          <w:szCs w:val="14"/>
          <w:shd w:val="clear" w:color="auto" w:fill="FFFFFF"/>
        </w:rPr>
        <w:t xml:space="preserve"> </w:t>
      </w:r>
      <w:r w:rsidRPr="00205C1F">
        <w:rPr>
          <w:rFonts w:ascii="Times New Roman" w:hAnsi="Times New Roman"/>
          <w:sz w:val="24"/>
          <w:szCs w:val="14"/>
          <w:shd w:val="clear" w:color="auto" w:fill="FFFFFF"/>
        </w:rPr>
        <w:t xml:space="preserve"> 2</w:t>
      </w:r>
      <w:r w:rsidR="008F1B6B" w:rsidRPr="00205C1F">
        <w:rPr>
          <w:rFonts w:ascii="Times New Roman" w:hAnsi="Times New Roman"/>
          <w:sz w:val="24"/>
          <w:szCs w:val="14"/>
          <w:shd w:val="clear" w:color="auto" w:fill="FFFFFF"/>
        </w:rPr>
        <w:t xml:space="preserve"> </w:t>
      </w:r>
      <w:r w:rsidRPr="00205C1F">
        <w:rPr>
          <w:rFonts w:ascii="Times New Roman" w:hAnsi="Times New Roman"/>
          <w:sz w:val="24"/>
          <w:szCs w:val="14"/>
          <w:shd w:val="clear" w:color="auto" w:fill="FFFFFF"/>
        </w:rPr>
        <w:t>písme</w:t>
      </w:r>
      <w:r w:rsidR="00394C7C" w:rsidRPr="00205C1F">
        <w:rPr>
          <w:rFonts w:ascii="Times New Roman" w:hAnsi="Times New Roman"/>
          <w:sz w:val="24"/>
          <w:szCs w:val="14"/>
          <w:shd w:val="clear" w:color="auto" w:fill="FFFFFF"/>
        </w:rPr>
        <w:t xml:space="preserve">no </w:t>
      </w:r>
      <w:r w:rsidRPr="00205C1F">
        <w:rPr>
          <w:rFonts w:ascii="Times New Roman" w:hAnsi="Times New Roman"/>
          <w:sz w:val="24"/>
          <w:szCs w:val="14"/>
          <w:shd w:val="clear" w:color="auto" w:fill="FFFFFF"/>
        </w:rPr>
        <w:t xml:space="preserve"> l) </w:t>
      </w:r>
      <w:r w:rsidR="00394C7C" w:rsidRPr="00205C1F">
        <w:rPr>
          <w:rFonts w:ascii="Times New Roman" w:hAnsi="Times New Roman"/>
          <w:sz w:val="24"/>
          <w:szCs w:val="14"/>
          <w:shd w:val="clear" w:color="auto" w:fill="FFFFFF"/>
        </w:rPr>
        <w:t>znie:</w:t>
      </w:r>
    </w:p>
    <w:p w:rsidR="008D156B" w:rsidRPr="00205C1F" w:rsidRDefault="00C50B61">
      <w:pPr>
        <w:spacing w:before="342" w:after="0" w:line="240" w:lineRule="auto"/>
        <w:ind w:left="22" w:right="-6" w:firstLine="1"/>
        <w:jc w:val="both"/>
        <w:rPr>
          <w:rFonts w:ascii="Times New Roman" w:hAnsi="Times New Roman"/>
          <w:sz w:val="24"/>
          <w:szCs w:val="14"/>
          <w:shd w:val="clear" w:color="auto" w:fill="FFFFFF"/>
        </w:rPr>
      </w:pPr>
      <w:r w:rsidRPr="00205C1F">
        <w:rPr>
          <w:rFonts w:ascii="Times New Roman" w:hAnsi="Times New Roman"/>
          <w:sz w:val="24"/>
          <w:szCs w:val="14"/>
          <w:shd w:val="clear" w:color="auto" w:fill="FFFFFF"/>
        </w:rPr>
        <w:t>„</w:t>
      </w:r>
      <w:r w:rsidR="008D156B" w:rsidRPr="00205C1F">
        <w:rPr>
          <w:rFonts w:ascii="Times New Roman" w:hAnsi="Times New Roman"/>
          <w:sz w:val="24"/>
          <w:szCs w:val="14"/>
          <w:shd w:val="clear" w:color="auto" w:fill="FFFFFF"/>
        </w:rPr>
        <w:t>l) dočasné obmedzenie sprístupnenia kozmetického výrobku na trhu, dočasné stiahnutie kozmetického výrobku z trhu alebo dočasné spätné prevzatie kozmetického výrobku od spotrebiteľa, ak je kozmetický výrobok v súlade s osobitným predpisom,</w:t>
      </w:r>
      <w:r w:rsidR="008D156B" w:rsidRPr="00205C1F">
        <w:rPr>
          <w:rFonts w:ascii="Times New Roman" w:hAnsi="Times New Roman"/>
          <w:sz w:val="24"/>
          <w:szCs w:val="14"/>
          <w:shd w:val="clear" w:color="auto" w:fill="FFFFFF"/>
          <w:vertAlign w:val="superscript"/>
        </w:rPr>
        <w:t>47</w:t>
      </w:r>
      <w:r w:rsidR="00BE3FB6" w:rsidRPr="00205C1F">
        <w:rPr>
          <w:rFonts w:ascii="Times New Roman" w:hAnsi="Times New Roman"/>
          <w:sz w:val="24"/>
          <w:szCs w:val="14"/>
          <w:shd w:val="clear" w:color="auto" w:fill="FFFFFF"/>
          <w:vertAlign w:val="superscript"/>
        </w:rPr>
        <w:t>o</w:t>
      </w:r>
      <w:r w:rsidR="008D156B" w:rsidRPr="00205C1F">
        <w:rPr>
          <w:rFonts w:ascii="Times New Roman" w:hAnsi="Times New Roman"/>
          <w:sz w:val="24"/>
          <w:szCs w:val="14"/>
          <w:shd w:val="clear" w:color="auto" w:fill="FFFFFF"/>
          <w:vertAlign w:val="superscript"/>
        </w:rPr>
        <w:t>b</w:t>
      </w:r>
      <w:r w:rsidR="008D156B" w:rsidRPr="00205C1F">
        <w:rPr>
          <w:rFonts w:ascii="Times New Roman" w:hAnsi="Times New Roman"/>
          <w:sz w:val="24"/>
          <w:szCs w:val="14"/>
          <w:shd w:val="clear" w:color="auto" w:fill="FFFFFF"/>
        </w:rPr>
        <w:t>)</w:t>
      </w:r>
      <w:r w:rsidR="008D156B" w:rsidRPr="00205C1F">
        <w:rPr>
          <w:rStyle w:val="apple-converted-space"/>
          <w:rFonts w:ascii="Times New Roman" w:hAnsi="Times New Roman"/>
          <w:sz w:val="24"/>
          <w:szCs w:val="14"/>
          <w:shd w:val="clear" w:color="auto" w:fill="FFFFFF"/>
        </w:rPr>
        <w:t> </w:t>
      </w:r>
      <w:r w:rsidR="008D156B" w:rsidRPr="00205C1F">
        <w:rPr>
          <w:rFonts w:ascii="Times New Roman" w:hAnsi="Times New Roman"/>
          <w:sz w:val="24"/>
          <w:szCs w:val="14"/>
          <w:shd w:val="clear" w:color="auto" w:fill="FFFFFF"/>
        </w:rPr>
        <w:t>ale preukázateľne predstavuje alebo môže predstavovať vážne riziko pre verejné zdravie,</w:t>
      </w:r>
      <w:r w:rsidR="00394C7C" w:rsidRPr="00205C1F">
        <w:rPr>
          <w:rFonts w:ascii="Times New Roman" w:hAnsi="Times New Roman"/>
          <w:sz w:val="24"/>
          <w:szCs w:val="14"/>
          <w:shd w:val="clear" w:color="auto" w:fill="FFFFFF"/>
        </w:rPr>
        <w:t>“.</w:t>
      </w:r>
    </w:p>
    <w:p w:rsidR="008D156B" w:rsidRPr="00205C1F" w:rsidRDefault="008D156B">
      <w:pPr>
        <w:spacing w:before="12" w:after="0" w:line="240" w:lineRule="auto"/>
        <w:ind w:left="4"/>
        <w:jc w:val="both"/>
        <w:rPr>
          <w:rFonts w:ascii="Times New Roman" w:hAnsi="Times New Roman"/>
          <w:sz w:val="24"/>
          <w:szCs w:val="24"/>
          <w:lang w:eastAsia="sk-SK"/>
        </w:rPr>
      </w:pPr>
    </w:p>
    <w:p w:rsidR="008D156B" w:rsidRPr="00205C1F" w:rsidRDefault="008D156B">
      <w:pPr>
        <w:spacing w:before="12" w:after="0" w:line="240" w:lineRule="auto"/>
        <w:ind w:left="4"/>
        <w:jc w:val="both"/>
        <w:rPr>
          <w:rFonts w:ascii="Times New Roman" w:hAnsi="Times New Roman"/>
          <w:sz w:val="24"/>
          <w:szCs w:val="24"/>
          <w:lang w:eastAsia="sk-SK"/>
        </w:rPr>
      </w:pPr>
    </w:p>
    <w:bookmarkEnd w:id="67"/>
    <w:p w:rsidR="00394C7C" w:rsidRPr="00205C1F" w:rsidRDefault="00394C7C" w:rsidP="00205C1F">
      <w:pPr>
        <w:pStyle w:val="ListParagraph1"/>
        <w:numPr>
          <w:ilvl w:val="0"/>
          <w:numId w:val="2"/>
        </w:numPr>
        <w:jc w:val="both"/>
        <w:rPr>
          <w:shd w:val="clear" w:color="auto" w:fill="FFFFFF"/>
        </w:rPr>
      </w:pPr>
      <w:r w:rsidRPr="00205C1F">
        <w:t xml:space="preserve">V § 55  sa odsek 2 dopĺňa písmenom </w:t>
      </w:r>
      <w:r w:rsidR="00792349" w:rsidRPr="00205C1F">
        <w:t>n</w:t>
      </w:r>
      <w:r w:rsidRPr="00205C1F">
        <w:t>), ktoré znie:</w:t>
      </w:r>
    </w:p>
    <w:p w:rsidR="00394C7C" w:rsidRPr="00205C1F" w:rsidRDefault="00394C7C" w:rsidP="00394C7C">
      <w:pPr>
        <w:pStyle w:val="ListParagraph1"/>
        <w:ind w:left="426"/>
        <w:jc w:val="both"/>
        <w:rPr>
          <w:shd w:val="clear" w:color="auto" w:fill="FFFFFF"/>
        </w:rPr>
      </w:pPr>
      <w:r w:rsidRPr="00205C1F">
        <w:rPr>
          <w:lang w:eastAsia="sk-SK"/>
        </w:rPr>
        <w:t>„</w:t>
      </w:r>
      <w:r w:rsidR="00792349" w:rsidRPr="00205C1F">
        <w:rPr>
          <w:lang w:eastAsia="sk-SK"/>
        </w:rPr>
        <w:t>n</w:t>
      </w:r>
      <w:r w:rsidRPr="00205C1F">
        <w:rPr>
          <w:lang w:eastAsia="sk-SK"/>
        </w:rPr>
        <w:t>) zákaz alebo obmedzenie sprístupnenia na trhu a použitia nebezpečných chemických látok, chemických zmesí alebo iných výrobkov ohrozujúcich verejné zdravie.“.</w:t>
      </w:r>
    </w:p>
    <w:p w:rsidR="00394C7C" w:rsidRPr="00205C1F" w:rsidRDefault="00394C7C" w:rsidP="00394C7C">
      <w:pPr>
        <w:pStyle w:val="ListParagraph1"/>
        <w:ind w:left="786"/>
        <w:jc w:val="both"/>
        <w:rPr>
          <w:shd w:val="clear" w:color="auto" w:fill="FFFFFF"/>
        </w:rPr>
      </w:pPr>
    </w:p>
    <w:p w:rsidR="008D156B" w:rsidRPr="00205C1F" w:rsidRDefault="008D156B" w:rsidP="00205C1F">
      <w:pPr>
        <w:pStyle w:val="ListParagraph1"/>
        <w:numPr>
          <w:ilvl w:val="0"/>
          <w:numId w:val="2"/>
        </w:numPr>
        <w:jc w:val="both"/>
        <w:rPr>
          <w:shd w:val="clear" w:color="auto" w:fill="FFFFFF"/>
        </w:rPr>
      </w:pPr>
      <w:r w:rsidRPr="00205C1F">
        <w:rPr>
          <w:shd w:val="clear" w:color="auto" w:fill="FFFFFF"/>
        </w:rPr>
        <w:t xml:space="preserve">V § 55 odseky 3 až </w:t>
      </w:r>
      <w:r w:rsidR="00D34C77" w:rsidRPr="00205C1F">
        <w:rPr>
          <w:shd w:val="clear" w:color="auto" w:fill="FFFFFF"/>
        </w:rPr>
        <w:t>5</w:t>
      </w:r>
      <w:r w:rsidRPr="00205C1F">
        <w:rPr>
          <w:shd w:val="clear" w:color="auto" w:fill="FFFFFF"/>
        </w:rPr>
        <w:t xml:space="preserve"> znejú:</w:t>
      </w:r>
    </w:p>
    <w:p w:rsidR="008D156B" w:rsidRPr="00205C1F" w:rsidRDefault="008D156B">
      <w:pPr>
        <w:spacing w:after="0" w:line="240" w:lineRule="auto"/>
        <w:jc w:val="both"/>
        <w:rPr>
          <w:rFonts w:ascii="Times New Roman" w:hAnsi="Times New Roman"/>
          <w:sz w:val="24"/>
          <w:szCs w:val="24"/>
          <w:shd w:val="clear" w:color="auto" w:fill="FFFFFF"/>
        </w:rPr>
      </w:pPr>
    </w:p>
    <w:p w:rsidR="008D156B" w:rsidRPr="00205C1F" w:rsidRDefault="008D156B">
      <w:pPr>
        <w:spacing w:after="0" w:line="240" w:lineRule="auto"/>
        <w:jc w:val="both"/>
        <w:rPr>
          <w:rFonts w:ascii="Times New Roman" w:hAnsi="Times New Roman"/>
          <w:sz w:val="24"/>
          <w:szCs w:val="24"/>
          <w:shd w:val="clear" w:color="auto" w:fill="FFFFFF"/>
        </w:rPr>
      </w:pPr>
      <w:r w:rsidRPr="00205C1F">
        <w:rPr>
          <w:rFonts w:ascii="Times New Roman" w:hAnsi="Times New Roman"/>
          <w:sz w:val="24"/>
          <w:szCs w:val="24"/>
          <w:shd w:val="clear" w:color="auto" w:fill="FFFFFF"/>
        </w:rPr>
        <w:t>„(3) Osoba</w:t>
      </w:r>
      <w:r w:rsidR="00C600B0" w:rsidRPr="00205C1F">
        <w:rPr>
          <w:rFonts w:ascii="Times New Roman" w:hAnsi="Times New Roman"/>
          <w:sz w:val="24"/>
          <w:szCs w:val="24"/>
          <w:shd w:val="clear" w:color="auto" w:fill="FFFFFF"/>
        </w:rPr>
        <w:t xml:space="preserve"> </w:t>
      </w:r>
      <w:r w:rsidRPr="00205C1F">
        <w:rPr>
          <w:rFonts w:ascii="Times New Roman" w:hAnsi="Times New Roman"/>
          <w:sz w:val="24"/>
          <w:szCs w:val="24"/>
          <w:shd w:val="clear" w:color="auto" w:fill="FFFFFF"/>
        </w:rPr>
        <w:t>vykonáva</w:t>
      </w:r>
      <w:r w:rsidR="007D09C0" w:rsidRPr="00205C1F">
        <w:rPr>
          <w:rFonts w:ascii="Times New Roman" w:hAnsi="Times New Roman"/>
          <w:sz w:val="24"/>
          <w:szCs w:val="24"/>
          <w:shd w:val="clear" w:color="auto" w:fill="FFFFFF"/>
        </w:rPr>
        <w:t>júca</w:t>
      </w:r>
      <w:r w:rsidRPr="00205C1F">
        <w:rPr>
          <w:rFonts w:ascii="Times New Roman" w:hAnsi="Times New Roman"/>
          <w:sz w:val="24"/>
          <w:szCs w:val="24"/>
          <w:shd w:val="clear" w:color="auto" w:fill="FFFFFF"/>
        </w:rPr>
        <w:t xml:space="preserve"> štátny zdravotný dozor alebo osoba vykonáva</w:t>
      </w:r>
      <w:r w:rsidR="007D09C0" w:rsidRPr="00205C1F">
        <w:rPr>
          <w:rFonts w:ascii="Times New Roman" w:hAnsi="Times New Roman"/>
          <w:sz w:val="24"/>
          <w:szCs w:val="24"/>
          <w:shd w:val="clear" w:color="auto" w:fill="FFFFFF"/>
        </w:rPr>
        <w:t>júca</w:t>
      </w:r>
      <w:r w:rsidRPr="00205C1F">
        <w:rPr>
          <w:rFonts w:ascii="Times New Roman" w:hAnsi="Times New Roman"/>
          <w:sz w:val="24"/>
          <w:szCs w:val="24"/>
          <w:shd w:val="clear" w:color="auto" w:fill="FFFFFF"/>
        </w:rPr>
        <w:t xml:space="preserve"> epidemiologické vyšetrovanie pri uložení opatrenia podľa odseku 1 písm. g) a odseku 2 je povinná o uložení opatrenia vyhotoviť zápisnicu s poučením o možnosti podať námietky podľa odseku 4 a jedno vyhotovenie zápisnice odovzdať tomu, komu </w:t>
      </w:r>
      <w:r w:rsidR="00C60918" w:rsidRPr="00205C1F">
        <w:rPr>
          <w:rFonts w:ascii="Times New Roman" w:hAnsi="Times New Roman"/>
          <w:sz w:val="24"/>
          <w:szCs w:val="24"/>
          <w:shd w:val="clear" w:color="auto" w:fill="FFFFFF"/>
        </w:rPr>
        <w:t xml:space="preserve">je </w:t>
      </w:r>
      <w:r w:rsidRPr="00205C1F">
        <w:rPr>
          <w:rFonts w:ascii="Times New Roman" w:hAnsi="Times New Roman"/>
          <w:sz w:val="24"/>
          <w:szCs w:val="24"/>
          <w:shd w:val="clear" w:color="auto" w:fill="FFFFFF"/>
        </w:rPr>
        <w:t>opatrenie uložené.</w:t>
      </w:r>
    </w:p>
    <w:p w:rsidR="008D156B" w:rsidRPr="00205C1F" w:rsidRDefault="008D156B">
      <w:pPr>
        <w:autoSpaceDE w:val="0"/>
        <w:autoSpaceDN w:val="0"/>
        <w:adjustRightInd w:val="0"/>
        <w:spacing w:after="0" w:line="240" w:lineRule="auto"/>
        <w:jc w:val="both"/>
        <w:rPr>
          <w:rFonts w:ascii="Times New Roman" w:hAnsi="Times New Roman"/>
          <w:sz w:val="24"/>
          <w:szCs w:val="24"/>
          <w:shd w:val="clear" w:color="auto" w:fill="FFFFFF"/>
        </w:rPr>
      </w:pPr>
    </w:p>
    <w:p w:rsidR="008D156B" w:rsidRPr="00205C1F" w:rsidRDefault="008D156B">
      <w:pPr>
        <w:pStyle w:val="Zkladntext"/>
        <w:autoSpaceDE w:val="0"/>
        <w:autoSpaceDN w:val="0"/>
        <w:adjustRightInd w:val="0"/>
        <w:rPr>
          <w:shd w:val="clear" w:color="auto" w:fill="FFFFFF"/>
        </w:rPr>
      </w:pPr>
      <w:r w:rsidRPr="00205C1F">
        <w:rPr>
          <w:shd w:val="clear" w:color="auto" w:fill="FFFFFF"/>
        </w:rPr>
        <w:t xml:space="preserve">(4) Proti uloženému opatreniu podľa odseku 1 písm. g) a odseku 2 možno podať námietky, ktoré nemajú odkladný účinok; námietky možno podať písomne do </w:t>
      </w:r>
      <w:r w:rsidR="007D09C0" w:rsidRPr="00205C1F">
        <w:rPr>
          <w:shd w:val="clear" w:color="auto" w:fill="FFFFFF"/>
        </w:rPr>
        <w:t>desiatich</w:t>
      </w:r>
      <w:r w:rsidR="00C60918" w:rsidRPr="00205C1F">
        <w:rPr>
          <w:shd w:val="clear" w:color="auto" w:fill="FFFFFF"/>
        </w:rPr>
        <w:t xml:space="preserve"> </w:t>
      </w:r>
      <w:r w:rsidRPr="00205C1F">
        <w:rPr>
          <w:shd w:val="clear" w:color="auto" w:fill="FFFFFF"/>
        </w:rPr>
        <w:t>dní od uloženia opatrenia príslušnému orgánu verejného zdravotníctva, ktorého zamestnanec alebo príslušník opatrenie uložil.</w:t>
      </w:r>
    </w:p>
    <w:p w:rsidR="008D156B" w:rsidRPr="00205C1F" w:rsidRDefault="008D156B">
      <w:pPr>
        <w:autoSpaceDE w:val="0"/>
        <w:autoSpaceDN w:val="0"/>
        <w:adjustRightInd w:val="0"/>
        <w:spacing w:after="0" w:line="240" w:lineRule="auto"/>
        <w:jc w:val="both"/>
        <w:rPr>
          <w:rFonts w:ascii="Times New Roman" w:hAnsi="Times New Roman"/>
          <w:sz w:val="24"/>
          <w:szCs w:val="24"/>
          <w:shd w:val="clear" w:color="auto" w:fill="FFFFFF"/>
        </w:rPr>
      </w:pPr>
    </w:p>
    <w:p w:rsidR="008D156B" w:rsidRPr="00205C1F" w:rsidRDefault="008D156B">
      <w:pPr>
        <w:autoSpaceDE w:val="0"/>
        <w:autoSpaceDN w:val="0"/>
        <w:adjustRightInd w:val="0"/>
        <w:spacing w:after="0" w:line="240" w:lineRule="auto"/>
        <w:jc w:val="both"/>
        <w:rPr>
          <w:rFonts w:ascii="Times New Roman" w:hAnsi="Times New Roman"/>
          <w:sz w:val="24"/>
          <w:szCs w:val="24"/>
        </w:rPr>
      </w:pPr>
      <w:r w:rsidRPr="00205C1F">
        <w:rPr>
          <w:rFonts w:ascii="Times New Roman" w:hAnsi="Times New Roman"/>
          <w:sz w:val="24"/>
          <w:szCs w:val="24"/>
          <w:shd w:val="clear" w:color="auto" w:fill="FFFFFF"/>
        </w:rPr>
        <w:t xml:space="preserve">(5) </w:t>
      </w:r>
      <w:r w:rsidRPr="00205C1F">
        <w:rPr>
          <w:rFonts w:ascii="Times New Roman" w:hAnsi="Times New Roman"/>
          <w:sz w:val="24"/>
          <w:szCs w:val="24"/>
        </w:rPr>
        <w:t xml:space="preserve">Príslušný orgán verejného zdravotníctva je povinný o námietkach podľa odseku 4 rozhodnúť do </w:t>
      </w:r>
      <w:r w:rsidRPr="00205C1F">
        <w:rPr>
          <w:rFonts w:ascii="Times New Roman" w:hAnsi="Times New Roman"/>
          <w:sz w:val="24"/>
          <w:szCs w:val="24"/>
          <w:shd w:val="clear" w:color="auto" w:fill="FFFFFF"/>
        </w:rPr>
        <w:t>desiatich</w:t>
      </w:r>
      <w:r w:rsidRPr="00205C1F">
        <w:rPr>
          <w:rFonts w:ascii="Times New Roman" w:hAnsi="Times New Roman"/>
          <w:sz w:val="24"/>
          <w:szCs w:val="24"/>
        </w:rPr>
        <w:t xml:space="preserve"> dní od ich doručenia; proti rozhodnutiu o námietkach sa nemožno odvolať.</w:t>
      </w:r>
      <w:r w:rsidR="00C5097B" w:rsidRPr="00205C1F">
        <w:rPr>
          <w:rFonts w:ascii="Times New Roman" w:hAnsi="Times New Roman"/>
          <w:sz w:val="24"/>
          <w:szCs w:val="24"/>
        </w:rPr>
        <w:t>“.</w:t>
      </w:r>
    </w:p>
    <w:p w:rsidR="00C5097B" w:rsidRPr="00205C1F" w:rsidRDefault="00C5097B">
      <w:pPr>
        <w:autoSpaceDE w:val="0"/>
        <w:autoSpaceDN w:val="0"/>
        <w:adjustRightInd w:val="0"/>
        <w:spacing w:after="0" w:line="240" w:lineRule="auto"/>
        <w:jc w:val="both"/>
        <w:rPr>
          <w:rFonts w:ascii="Times New Roman" w:hAnsi="Times New Roman"/>
          <w:sz w:val="24"/>
          <w:szCs w:val="24"/>
        </w:rPr>
      </w:pPr>
    </w:p>
    <w:p w:rsidR="008D156B" w:rsidRPr="00205C1F" w:rsidRDefault="00C5097B" w:rsidP="00205C1F">
      <w:pPr>
        <w:numPr>
          <w:ilvl w:val="0"/>
          <w:numId w:val="2"/>
        </w:numPr>
        <w:autoSpaceDE w:val="0"/>
        <w:autoSpaceDN w:val="0"/>
        <w:adjustRightInd w:val="0"/>
        <w:spacing w:after="0" w:line="240" w:lineRule="auto"/>
        <w:jc w:val="both"/>
        <w:rPr>
          <w:rFonts w:ascii="Times New Roman" w:hAnsi="Times New Roman"/>
          <w:sz w:val="24"/>
          <w:szCs w:val="24"/>
        </w:rPr>
      </w:pPr>
      <w:r w:rsidRPr="00205C1F">
        <w:rPr>
          <w:rFonts w:ascii="Times New Roman" w:hAnsi="Times New Roman"/>
          <w:sz w:val="24"/>
          <w:szCs w:val="24"/>
        </w:rPr>
        <w:t>§ 55</w:t>
      </w:r>
      <w:r w:rsidR="00AF4A2F" w:rsidRPr="00205C1F">
        <w:rPr>
          <w:rFonts w:ascii="Times New Roman" w:hAnsi="Times New Roman"/>
          <w:sz w:val="24"/>
          <w:szCs w:val="24"/>
        </w:rPr>
        <w:t xml:space="preserve"> </w:t>
      </w:r>
      <w:r w:rsidRPr="00205C1F">
        <w:rPr>
          <w:rFonts w:ascii="Times New Roman" w:hAnsi="Times New Roman"/>
          <w:sz w:val="24"/>
          <w:szCs w:val="24"/>
        </w:rPr>
        <w:t xml:space="preserve">sa dopĺňa odsekom 6, ktorý znie: </w:t>
      </w:r>
    </w:p>
    <w:p w:rsidR="008D156B" w:rsidRPr="00205C1F" w:rsidRDefault="008D156B">
      <w:pPr>
        <w:spacing w:line="240" w:lineRule="auto"/>
        <w:jc w:val="both"/>
        <w:rPr>
          <w:rFonts w:ascii="Times New Roman" w:hAnsi="Times New Roman"/>
          <w:sz w:val="24"/>
        </w:rPr>
      </w:pPr>
      <w:r w:rsidRPr="00205C1F">
        <w:rPr>
          <w:rFonts w:ascii="Times New Roman" w:hAnsi="Times New Roman"/>
          <w:sz w:val="24"/>
        </w:rPr>
        <w:t xml:space="preserve"> </w:t>
      </w:r>
      <w:r w:rsidR="00C5097B" w:rsidRPr="00205C1F">
        <w:rPr>
          <w:rFonts w:ascii="Times New Roman" w:hAnsi="Times New Roman"/>
          <w:sz w:val="24"/>
        </w:rPr>
        <w:t>„</w:t>
      </w:r>
      <w:r w:rsidRPr="00205C1F">
        <w:rPr>
          <w:rFonts w:ascii="Times New Roman" w:hAnsi="Times New Roman"/>
          <w:sz w:val="24"/>
        </w:rPr>
        <w:t>(6) Osoba</w:t>
      </w:r>
      <w:r w:rsidR="00C60918" w:rsidRPr="00205C1F">
        <w:rPr>
          <w:rFonts w:ascii="Times New Roman" w:hAnsi="Times New Roman"/>
          <w:sz w:val="24"/>
        </w:rPr>
        <w:t>, ktorá je</w:t>
      </w:r>
      <w:r w:rsidRPr="00205C1F">
        <w:rPr>
          <w:rFonts w:ascii="Times New Roman" w:hAnsi="Times New Roman"/>
          <w:sz w:val="24"/>
        </w:rPr>
        <w:t xml:space="preserve"> oprávnená vykonávať štátny zdravotný dozor môže na základe poverenia úradu verejného zdravotníctva vykonať štátny zdravotný dozor aj v územnom obvode iného regionálneho úradu verejného zdravotníctva.“.</w:t>
      </w:r>
    </w:p>
    <w:p w:rsidR="008D156B" w:rsidRPr="00205C1F" w:rsidRDefault="008D156B" w:rsidP="00205C1F">
      <w:pPr>
        <w:pStyle w:val="ListParagraph1"/>
        <w:numPr>
          <w:ilvl w:val="0"/>
          <w:numId w:val="2"/>
        </w:numPr>
        <w:autoSpaceDE w:val="0"/>
        <w:autoSpaceDN w:val="0"/>
        <w:adjustRightInd w:val="0"/>
        <w:jc w:val="both"/>
      </w:pPr>
      <w:r w:rsidRPr="00205C1F">
        <w:t>V § 56 ods. 1 písm. b) sa za slovo „dezinfekciu“ vkladá čiarka a slová „ a reguláciu živočíšnych škodcov“</w:t>
      </w:r>
      <w:r w:rsidR="00E035E8" w:rsidRPr="00205C1F">
        <w:t xml:space="preserve"> sa</w:t>
      </w:r>
      <w:r w:rsidRPr="00205C1F">
        <w:t xml:space="preserve"> nahrádzajú slovami „dezinsekciu alebo deratizáciu“.</w:t>
      </w:r>
    </w:p>
    <w:p w:rsidR="008D156B" w:rsidRPr="00205C1F" w:rsidRDefault="008D156B">
      <w:pPr>
        <w:pStyle w:val="ListParagraph1"/>
        <w:tabs>
          <w:tab w:val="left" w:pos="142"/>
          <w:tab w:val="left" w:pos="284"/>
          <w:tab w:val="left" w:pos="426"/>
        </w:tabs>
        <w:autoSpaceDE w:val="0"/>
        <w:autoSpaceDN w:val="0"/>
        <w:adjustRightInd w:val="0"/>
        <w:ind w:left="0"/>
        <w:jc w:val="both"/>
        <w:rPr>
          <w:szCs w:val="16"/>
        </w:rPr>
      </w:pPr>
    </w:p>
    <w:p w:rsidR="008D156B" w:rsidRPr="00205C1F" w:rsidRDefault="008D156B" w:rsidP="00205C1F">
      <w:pPr>
        <w:pStyle w:val="ListParagraph1"/>
        <w:numPr>
          <w:ilvl w:val="0"/>
          <w:numId w:val="2"/>
        </w:numPr>
        <w:jc w:val="both"/>
        <w:rPr>
          <w:shd w:val="clear" w:color="auto" w:fill="FFFFFF"/>
        </w:rPr>
      </w:pPr>
      <w:r w:rsidRPr="00205C1F">
        <w:rPr>
          <w:shd w:val="clear" w:color="auto" w:fill="FFFFFF"/>
        </w:rPr>
        <w:t>V § 56 ods. 1 písm. i) sa za slovo „protilátok“ vkladá čiarka a slová „</w:t>
      </w:r>
      <w:proofErr w:type="spellStart"/>
      <w:r w:rsidRPr="00205C1F">
        <w:rPr>
          <w:shd w:val="clear" w:color="auto" w:fill="FFFFFF"/>
        </w:rPr>
        <w:t>antimikrobiálnych</w:t>
      </w:r>
      <w:proofErr w:type="spellEnd"/>
      <w:r w:rsidRPr="00205C1F">
        <w:rPr>
          <w:shd w:val="clear" w:color="auto" w:fill="FFFFFF"/>
        </w:rPr>
        <w:t xml:space="preserve"> látok“.</w:t>
      </w:r>
    </w:p>
    <w:p w:rsidR="008D156B" w:rsidRPr="00205C1F" w:rsidRDefault="008D156B">
      <w:pPr>
        <w:pStyle w:val="ListParagraph1"/>
        <w:jc w:val="both"/>
        <w:rPr>
          <w:shd w:val="clear" w:color="auto" w:fill="FFFFFF"/>
        </w:rPr>
      </w:pPr>
    </w:p>
    <w:p w:rsidR="008D156B" w:rsidRPr="00205C1F" w:rsidRDefault="008D156B" w:rsidP="00205C1F">
      <w:pPr>
        <w:pStyle w:val="ListParagraph1"/>
        <w:numPr>
          <w:ilvl w:val="0"/>
          <w:numId w:val="2"/>
        </w:numPr>
        <w:tabs>
          <w:tab w:val="left" w:pos="142"/>
          <w:tab w:val="left" w:pos="284"/>
        </w:tabs>
        <w:autoSpaceDE w:val="0"/>
        <w:autoSpaceDN w:val="0"/>
        <w:adjustRightInd w:val="0"/>
        <w:jc w:val="both"/>
      </w:pPr>
      <w:r w:rsidRPr="00205C1F">
        <w:t>V § 56 ods. 1 písmeno j) znie:</w:t>
      </w:r>
    </w:p>
    <w:p w:rsidR="008D156B" w:rsidRPr="00205C1F" w:rsidRDefault="008D156B">
      <w:pPr>
        <w:autoSpaceDE w:val="0"/>
        <w:autoSpaceDN w:val="0"/>
        <w:adjustRightInd w:val="0"/>
        <w:spacing w:after="0" w:line="240" w:lineRule="auto"/>
        <w:jc w:val="both"/>
        <w:rPr>
          <w:rFonts w:ascii="Times New Roman" w:hAnsi="Times New Roman"/>
          <w:sz w:val="24"/>
          <w:szCs w:val="24"/>
        </w:rPr>
      </w:pPr>
      <w:r w:rsidRPr="00205C1F">
        <w:rPr>
          <w:rFonts w:ascii="Times New Roman" w:hAnsi="Times New Roman"/>
          <w:sz w:val="24"/>
          <w:szCs w:val="24"/>
        </w:rPr>
        <w:t xml:space="preserve">„j) </w:t>
      </w:r>
      <w:bookmarkStart w:id="68" w:name="_Hlk3546179"/>
      <w:r w:rsidRPr="00205C1F">
        <w:rPr>
          <w:rFonts w:ascii="Times New Roman" w:hAnsi="Times New Roman"/>
          <w:sz w:val="24"/>
          <w:szCs w:val="24"/>
        </w:rPr>
        <w:t xml:space="preserve">neinformuje o svojom akútnom prenosnom ochorení alebo o svojom nosičstve choroboplodných mikroorganizmov pri </w:t>
      </w:r>
      <w:proofErr w:type="spellStart"/>
      <w:r w:rsidRPr="00205C1F">
        <w:rPr>
          <w:rFonts w:ascii="Times New Roman" w:hAnsi="Times New Roman"/>
          <w:sz w:val="24"/>
          <w:szCs w:val="24"/>
        </w:rPr>
        <w:t>prĳatí</w:t>
      </w:r>
      <w:proofErr w:type="spellEnd"/>
      <w:r w:rsidRPr="00205C1F">
        <w:rPr>
          <w:rFonts w:ascii="Times New Roman" w:hAnsi="Times New Roman"/>
          <w:sz w:val="24"/>
          <w:szCs w:val="24"/>
        </w:rPr>
        <w:t xml:space="preserve"> do zdravotníckeho zariadenia, do zariadenia sociálnych služieb, do zariadenia sociálnoprávnej ochrany detí a sociálnej kurately,</w:t>
      </w:r>
      <w:r w:rsidRPr="00205C1F">
        <w:rPr>
          <w:rFonts w:ascii="Times New Roman" w:hAnsi="Times New Roman"/>
          <w:sz w:val="24"/>
        </w:rPr>
        <w:t xml:space="preserve"> </w:t>
      </w:r>
      <w:r w:rsidRPr="00205C1F">
        <w:rPr>
          <w:rFonts w:ascii="Times New Roman" w:hAnsi="Times New Roman"/>
          <w:sz w:val="24"/>
          <w:szCs w:val="24"/>
        </w:rPr>
        <w:t>do azylového zariadenia, do zariadenia pre zaistených cudzincov alebo do zariadenia, v ktorom sa vykonáva epidemiologicky závažná činnosť</w:t>
      </w:r>
      <w:bookmarkEnd w:id="68"/>
      <w:r w:rsidRPr="00205C1F">
        <w:rPr>
          <w:rFonts w:ascii="Times New Roman" w:hAnsi="Times New Roman"/>
          <w:sz w:val="24"/>
          <w:szCs w:val="24"/>
        </w:rPr>
        <w:t>,“.</w:t>
      </w:r>
    </w:p>
    <w:p w:rsidR="008D156B" w:rsidRPr="00205C1F" w:rsidRDefault="008D156B">
      <w:pPr>
        <w:autoSpaceDE w:val="0"/>
        <w:autoSpaceDN w:val="0"/>
        <w:adjustRightInd w:val="0"/>
        <w:spacing w:after="0" w:line="240" w:lineRule="auto"/>
        <w:jc w:val="both"/>
        <w:rPr>
          <w:rFonts w:ascii="Times New Roman" w:hAnsi="Times New Roman"/>
          <w:sz w:val="24"/>
          <w:szCs w:val="24"/>
        </w:rPr>
      </w:pPr>
    </w:p>
    <w:p w:rsidR="008D156B" w:rsidRPr="00205C1F" w:rsidRDefault="008D156B" w:rsidP="00205C1F">
      <w:pPr>
        <w:pStyle w:val="ListParagraph1"/>
        <w:numPr>
          <w:ilvl w:val="0"/>
          <w:numId w:val="2"/>
        </w:numPr>
        <w:tabs>
          <w:tab w:val="left" w:pos="142"/>
          <w:tab w:val="left" w:pos="284"/>
          <w:tab w:val="left" w:pos="426"/>
        </w:tabs>
        <w:autoSpaceDE w:val="0"/>
        <w:autoSpaceDN w:val="0"/>
        <w:adjustRightInd w:val="0"/>
        <w:jc w:val="both"/>
      </w:pPr>
      <w:r w:rsidRPr="00205C1F">
        <w:t>V § 56 sa odsek 1 dopĺňa písmenami p) až t), ktoré znejú:</w:t>
      </w:r>
    </w:p>
    <w:p w:rsidR="008D156B" w:rsidRPr="00205C1F" w:rsidRDefault="008D156B">
      <w:pPr>
        <w:pStyle w:val="Zkladntext"/>
        <w:autoSpaceDE w:val="0"/>
        <w:autoSpaceDN w:val="0"/>
        <w:adjustRightInd w:val="0"/>
        <w:rPr>
          <w:bCs/>
          <w:shd w:val="clear" w:color="auto" w:fill="FFFFFF"/>
        </w:rPr>
      </w:pPr>
      <w:r w:rsidRPr="00205C1F">
        <w:rPr>
          <w:bCs/>
          <w:shd w:val="clear" w:color="auto" w:fill="FFFFFF"/>
        </w:rPr>
        <w:t>„p) poruší zásady osobnej hygieny pri poskytovaní zdravotnej starostlivosti</w:t>
      </w:r>
      <w:r w:rsidR="00934E7D" w:rsidRPr="00205C1F">
        <w:rPr>
          <w:bCs/>
          <w:shd w:val="clear" w:color="auto" w:fill="FFFFFF"/>
        </w:rPr>
        <w:t>,</w:t>
      </w:r>
      <w:r w:rsidRPr="00205C1F">
        <w:rPr>
          <w:bCs/>
          <w:shd w:val="clear" w:color="auto" w:fill="FFFFFF"/>
        </w:rPr>
        <w:t xml:space="preserve"> </w:t>
      </w:r>
      <w:r w:rsidR="00934E7D" w:rsidRPr="00205C1F">
        <w:t xml:space="preserve">pri poskytovaní sociálnej služby </w:t>
      </w:r>
      <w:r w:rsidRPr="00205C1F">
        <w:rPr>
          <w:bCs/>
          <w:shd w:val="clear" w:color="auto" w:fill="FFFFFF"/>
        </w:rPr>
        <w:t>alebo pri výkone epidemiologicky závažnej činnosti,</w:t>
      </w:r>
    </w:p>
    <w:p w:rsidR="008D156B" w:rsidRPr="00205C1F" w:rsidRDefault="008D156B">
      <w:pPr>
        <w:spacing w:line="240" w:lineRule="auto"/>
        <w:jc w:val="both"/>
        <w:rPr>
          <w:rFonts w:ascii="Times New Roman" w:hAnsi="Times New Roman"/>
          <w:sz w:val="24"/>
        </w:rPr>
      </w:pPr>
      <w:r w:rsidRPr="00205C1F">
        <w:rPr>
          <w:rFonts w:ascii="Times New Roman" w:hAnsi="Times New Roman"/>
          <w:sz w:val="24"/>
        </w:rPr>
        <w:t>r) nedodržiava pracovné postupy a zásady správnej výrobnej praxe pri výrobe a manipulácii s</w:t>
      </w:r>
      <w:r w:rsidR="00E035E8" w:rsidRPr="00205C1F">
        <w:rPr>
          <w:rFonts w:ascii="Times New Roman" w:hAnsi="Times New Roman"/>
          <w:sz w:val="24"/>
        </w:rPr>
        <w:t> potravinami,</w:t>
      </w:r>
      <w:r w:rsidRPr="00205C1F">
        <w:rPr>
          <w:rFonts w:ascii="Times New Roman" w:hAnsi="Times New Roman"/>
          <w:sz w:val="24"/>
        </w:rPr>
        <w:t> pokrmami a</w:t>
      </w:r>
      <w:r w:rsidR="0011003C" w:rsidRPr="00205C1F">
        <w:rPr>
          <w:rFonts w:ascii="Times New Roman" w:hAnsi="Times New Roman"/>
          <w:sz w:val="24"/>
        </w:rPr>
        <w:t>lebo</w:t>
      </w:r>
      <w:r w:rsidRPr="00205C1F">
        <w:rPr>
          <w:rFonts w:ascii="Times New Roman" w:hAnsi="Times New Roman"/>
          <w:sz w:val="24"/>
        </w:rPr>
        <w:t> nápojmi,</w:t>
      </w:r>
    </w:p>
    <w:p w:rsidR="008D156B" w:rsidRPr="00205C1F" w:rsidRDefault="008D156B">
      <w:pPr>
        <w:spacing w:line="240" w:lineRule="auto"/>
        <w:jc w:val="both"/>
        <w:rPr>
          <w:rFonts w:ascii="Times New Roman" w:hAnsi="Times New Roman"/>
          <w:sz w:val="24"/>
        </w:rPr>
      </w:pPr>
      <w:r w:rsidRPr="00205C1F">
        <w:rPr>
          <w:rFonts w:ascii="Times New Roman" w:hAnsi="Times New Roman"/>
          <w:sz w:val="24"/>
        </w:rPr>
        <w:t>s) nedodržiava zásady osobnej hygieny pri vykonávaní epidemiologicky závažnej činnosti,</w:t>
      </w:r>
    </w:p>
    <w:p w:rsidR="008D156B" w:rsidRPr="00205C1F" w:rsidRDefault="008D156B">
      <w:pPr>
        <w:pStyle w:val="Zkladntext"/>
        <w:spacing w:after="200"/>
        <w:rPr>
          <w:szCs w:val="22"/>
        </w:rPr>
      </w:pPr>
      <w:r w:rsidRPr="00205C1F">
        <w:rPr>
          <w:szCs w:val="22"/>
        </w:rPr>
        <w:t>t) neposkytuje osob</w:t>
      </w:r>
      <w:r w:rsidR="00B516F3" w:rsidRPr="00205C1F">
        <w:rPr>
          <w:szCs w:val="22"/>
        </w:rPr>
        <w:t>e, ktorá</w:t>
      </w:r>
      <w:r w:rsidRPr="00205C1F">
        <w:rPr>
          <w:szCs w:val="22"/>
        </w:rPr>
        <w:t xml:space="preserve"> vykonáva štátny zdravotný dozor  alebo epidemiologické vyšetrovanie súčinnosť pri výkone </w:t>
      </w:r>
      <w:r w:rsidR="00B516F3" w:rsidRPr="00205C1F">
        <w:rPr>
          <w:szCs w:val="22"/>
        </w:rPr>
        <w:t xml:space="preserve">jej </w:t>
      </w:r>
      <w:r w:rsidRPr="00205C1F">
        <w:rPr>
          <w:szCs w:val="22"/>
        </w:rPr>
        <w:t>oprávnení podľa § 55 ods. 1</w:t>
      </w:r>
      <w:r w:rsidR="00C271EF" w:rsidRPr="00205C1F">
        <w:rPr>
          <w:szCs w:val="22"/>
        </w:rPr>
        <w:t>,</w:t>
      </w:r>
      <w:r w:rsidRPr="00205C1F">
        <w:rPr>
          <w:szCs w:val="22"/>
        </w:rPr>
        <w:t xml:space="preserve"> alebo marí výkon štátneho zdravotného dozoru alebo epidemiologického vyšetrovania.“.</w:t>
      </w:r>
    </w:p>
    <w:p w:rsidR="00E035E8" w:rsidRPr="00205C1F" w:rsidRDefault="00E035E8" w:rsidP="00205C1F">
      <w:pPr>
        <w:pStyle w:val="Zkladntext"/>
        <w:numPr>
          <w:ilvl w:val="0"/>
          <w:numId w:val="2"/>
        </w:numPr>
        <w:spacing w:after="200"/>
        <w:rPr>
          <w:szCs w:val="22"/>
        </w:rPr>
      </w:pPr>
      <w:r w:rsidRPr="00205C1F">
        <w:rPr>
          <w:szCs w:val="22"/>
        </w:rPr>
        <w:t>V § 57 ods. 8 sa slová „§ 22 ods. 3“ nahrádzajú slovami „§ 22 ods. 4“.</w:t>
      </w:r>
    </w:p>
    <w:p w:rsidR="008D156B" w:rsidRPr="00205C1F" w:rsidRDefault="008D156B" w:rsidP="00205C1F">
      <w:pPr>
        <w:pStyle w:val="ListParagraph1"/>
        <w:numPr>
          <w:ilvl w:val="0"/>
          <w:numId w:val="2"/>
        </w:numPr>
        <w:jc w:val="both"/>
      </w:pPr>
      <w:r w:rsidRPr="00205C1F">
        <w:t xml:space="preserve">V § 57 ods. 10 sa na konci pripájajú tieto slová: „alebo obmedzenie podľa § 23 ods. </w:t>
      </w:r>
      <w:r w:rsidR="00EE18F1" w:rsidRPr="00205C1F">
        <w:t>6</w:t>
      </w:r>
      <w:r w:rsidRPr="00205C1F">
        <w:t>“.</w:t>
      </w:r>
    </w:p>
    <w:p w:rsidR="00835FD3" w:rsidRPr="00205C1F" w:rsidRDefault="00835FD3" w:rsidP="00835FD3">
      <w:pPr>
        <w:pStyle w:val="ListParagraph1"/>
        <w:jc w:val="both"/>
      </w:pPr>
    </w:p>
    <w:p w:rsidR="00EE18F1" w:rsidRPr="00205C1F" w:rsidRDefault="00EE18F1" w:rsidP="00205C1F">
      <w:pPr>
        <w:numPr>
          <w:ilvl w:val="0"/>
          <w:numId w:val="2"/>
        </w:numPr>
        <w:autoSpaceDE w:val="0"/>
        <w:autoSpaceDN w:val="0"/>
        <w:adjustRightInd w:val="0"/>
        <w:spacing w:after="0" w:line="240" w:lineRule="auto"/>
        <w:jc w:val="both"/>
        <w:rPr>
          <w:rFonts w:ascii="Times New Roman" w:hAnsi="Times New Roman"/>
          <w:sz w:val="24"/>
          <w:szCs w:val="24"/>
        </w:rPr>
      </w:pPr>
      <w:bookmarkStart w:id="69" w:name="_Hlk95936679"/>
      <w:r w:rsidRPr="00205C1F">
        <w:rPr>
          <w:rFonts w:ascii="Times New Roman" w:hAnsi="Times New Roman"/>
          <w:sz w:val="24"/>
          <w:szCs w:val="24"/>
        </w:rPr>
        <w:t>V § 57 ods. 11 sa slová „§ 23 ods. 6“ nahrádza</w:t>
      </w:r>
      <w:r w:rsidR="00E035E8" w:rsidRPr="00205C1F">
        <w:rPr>
          <w:rFonts w:ascii="Times New Roman" w:hAnsi="Times New Roman"/>
          <w:sz w:val="24"/>
          <w:szCs w:val="24"/>
        </w:rPr>
        <w:t>jú</w:t>
      </w:r>
      <w:r w:rsidRPr="00205C1F">
        <w:rPr>
          <w:rFonts w:ascii="Times New Roman" w:hAnsi="Times New Roman"/>
          <w:sz w:val="24"/>
          <w:szCs w:val="24"/>
        </w:rPr>
        <w:t xml:space="preserve"> slovami „§</w:t>
      </w:r>
      <w:r w:rsidR="0050690B" w:rsidRPr="00205C1F">
        <w:rPr>
          <w:rFonts w:ascii="Times New Roman" w:hAnsi="Times New Roman"/>
          <w:sz w:val="24"/>
          <w:szCs w:val="24"/>
        </w:rPr>
        <w:t xml:space="preserve"> </w:t>
      </w:r>
      <w:r w:rsidRPr="00205C1F">
        <w:rPr>
          <w:rFonts w:ascii="Times New Roman" w:hAnsi="Times New Roman"/>
          <w:sz w:val="24"/>
          <w:szCs w:val="24"/>
        </w:rPr>
        <w:t>23 ods. 7“.</w:t>
      </w:r>
    </w:p>
    <w:p w:rsidR="00835FD3" w:rsidRPr="00205C1F" w:rsidRDefault="00835FD3" w:rsidP="00835FD3">
      <w:pPr>
        <w:autoSpaceDE w:val="0"/>
        <w:autoSpaceDN w:val="0"/>
        <w:adjustRightInd w:val="0"/>
        <w:spacing w:after="0" w:line="240" w:lineRule="auto"/>
        <w:jc w:val="both"/>
        <w:rPr>
          <w:rFonts w:ascii="Times New Roman" w:hAnsi="Times New Roman"/>
          <w:sz w:val="24"/>
          <w:szCs w:val="24"/>
        </w:rPr>
      </w:pPr>
    </w:p>
    <w:bookmarkEnd w:id="69"/>
    <w:p w:rsidR="008D156B" w:rsidRPr="00205C1F" w:rsidRDefault="008D156B" w:rsidP="00205C1F">
      <w:pPr>
        <w:pStyle w:val="ListParagraph1"/>
        <w:numPr>
          <w:ilvl w:val="0"/>
          <w:numId w:val="2"/>
        </w:numPr>
        <w:jc w:val="both"/>
      </w:pPr>
      <w:r w:rsidRPr="00205C1F">
        <w:t>V § 57 ods. 22 písm. k) sa za slov</w:t>
      </w:r>
      <w:r w:rsidR="00B516F3" w:rsidRPr="00205C1F">
        <w:t>o</w:t>
      </w:r>
      <w:r w:rsidRPr="00205C1F">
        <w:t xml:space="preserve"> „povolania“ </w:t>
      </w:r>
      <w:r w:rsidR="00E035E8" w:rsidRPr="00205C1F">
        <w:t>vkladajú</w:t>
      </w:r>
      <w:r w:rsidRPr="00205C1F">
        <w:t xml:space="preserve"> slová „</w:t>
      </w:r>
      <w:r w:rsidRPr="00205C1F">
        <w:rPr>
          <w:lang w:eastAsia="sk-SK"/>
        </w:rPr>
        <w:t>alebo ohro</w:t>
      </w:r>
      <w:r w:rsidR="00952024" w:rsidRPr="00205C1F">
        <w:rPr>
          <w:lang w:eastAsia="sk-SK"/>
        </w:rPr>
        <w:t>zenie chorobou z povolania“.</w:t>
      </w:r>
    </w:p>
    <w:p w:rsidR="008D156B" w:rsidRPr="00205C1F" w:rsidRDefault="008D156B">
      <w:pPr>
        <w:spacing w:after="0" w:line="240" w:lineRule="auto"/>
        <w:jc w:val="both"/>
        <w:rPr>
          <w:rFonts w:ascii="Times New Roman" w:hAnsi="Times New Roman"/>
          <w:sz w:val="24"/>
          <w:szCs w:val="24"/>
          <w:lang w:eastAsia="sk-SK"/>
        </w:rPr>
      </w:pPr>
    </w:p>
    <w:p w:rsidR="008D156B" w:rsidRPr="00205C1F" w:rsidRDefault="008D156B" w:rsidP="00205C1F">
      <w:pPr>
        <w:pStyle w:val="ListParagraph1"/>
        <w:numPr>
          <w:ilvl w:val="0"/>
          <w:numId w:val="2"/>
        </w:numPr>
        <w:jc w:val="both"/>
      </w:pPr>
      <w:r w:rsidRPr="00205C1F">
        <w:t xml:space="preserve">V § 57 ods. 23 písm. a) až e) </w:t>
      </w:r>
      <w:r w:rsidR="007D09C0" w:rsidRPr="00205C1F">
        <w:t xml:space="preserve">sa </w:t>
      </w:r>
      <w:r w:rsidRPr="00205C1F">
        <w:t>slová „ods. 5“ nahrádzajú slovami „ods. 6“.</w:t>
      </w:r>
    </w:p>
    <w:p w:rsidR="008D156B" w:rsidRPr="00205C1F" w:rsidRDefault="008D156B">
      <w:pPr>
        <w:spacing w:after="0" w:line="240" w:lineRule="auto"/>
        <w:jc w:val="both"/>
        <w:rPr>
          <w:rFonts w:ascii="Times New Roman" w:hAnsi="Times New Roman"/>
          <w:i/>
          <w:sz w:val="24"/>
          <w:szCs w:val="24"/>
        </w:rPr>
      </w:pPr>
    </w:p>
    <w:p w:rsidR="008D156B" w:rsidRPr="00205C1F" w:rsidRDefault="008D156B" w:rsidP="00205C1F">
      <w:pPr>
        <w:pStyle w:val="ListParagraph1"/>
        <w:numPr>
          <w:ilvl w:val="0"/>
          <w:numId w:val="2"/>
        </w:numPr>
        <w:jc w:val="both"/>
        <w:rPr>
          <w:lang w:eastAsia="sk-SK"/>
        </w:rPr>
      </w:pPr>
      <w:r w:rsidRPr="00205C1F">
        <w:rPr>
          <w:lang w:eastAsia="sk-SK"/>
        </w:rPr>
        <w:t>V § 57  ods</w:t>
      </w:r>
      <w:r w:rsidR="00AD4F4D" w:rsidRPr="00205C1F">
        <w:rPr>
          <w:lang w:eastAsia="sk-SK"/>
        </w:rPr>
        <w:t>.</w:t>
      </w:r>
      <w:r w:rsidRPr="00205C1F">
        <w:rPr>
          <w:lang w:eastAsia="sk-SK"/>
        </w:rPr>
        <w:t xml:space="preserve"> 24 </w:t>
      </w:r>
      <w:r w:rsidR="00AD4F4D" w:rsidRPr="00205C1F">
        <w:rPr>
          <w:lang w:eastAsia="sk-SK"/>
        </w:rPr>
        <w:t xml:space="preserve">sa vkladá </w:t>
      </w:r>
      <w:r w:rsidR="007D09C0" w:rsidRPr="00205C1F">
        <w:rPr>
          <w:lang w:eastAsia="sk-SK"/>
        </w:rPr>
        <w:t xml:space="preserve">nové </w:t>
      </w:r>
      <w:r w:rsidRPr="00205C1F">
        <w:rPr>
          <w:lang w:eastAsia="sk-SK"/>
        </w:rPr>
        <w:t>písmeno a), ktoré znie:</w:t>
      </w:r>
    </w:p>
    <w:p w:rsidR="008D156B" w:rsidRPr="00205C1F" w:rsidRDefault="008D156B">
      <w:pPr>
        <w:tabs>
          <w:tab w:val="left" w:pos="284"/>
          <w:tab w:val="left" w:pos="426"/>
        </w:tabs>
        <w:spacing w:after="0" w:line="240" w:lineRule="auto"/>
        <w:jc w:val="both"/>
        <w:rPr>
          <w:rFonts w:ascii="Times New Roman" w:hAnsi="Times New Roman"/>
          <w:sz w:val="24"/>
          <w:szCs w:val="24"/>
        </w:rPr>
      </w:pPr>
      <w:r w:rsidRPr="00205C1F">
        <w:rPr>
          <w:rFonts w:ascii="Times New Roman" w:hAnsi="Times New Roman"/>
          <w:sz w:val="24"/>
          <w:szCs w:val="24"/>
        </w:rPr>
        <w:t>„a) nepredloží písomne úradu verejného zdravotníctva do 30 dní od získania živnostenského oprávnenia doklady podľa § 30b ods. 6,“.</w:t>
      </w:r>
    </w:p>
    <w:p w:rsidR="008D156B" w:rsidRPr="00205C1F" w:rsidRDefault="008D156B">
      <w:pPr>
        <w:spacing w:after="0" w:line="240" w:lineRule="auto"/>
        <w:ind w:left="360"/>
        <w:jc w:val="both"/>
        <w:rPr>
          <w:rFonts w:ascii="Times New Roman" w:hAnsi="Times New Roman"/>
          <w:i/>
          <w:sz w:val="24"/>
          <w:szCs w:val="24"/>
        </w:rPr>
      </w:pPr>
    </w:p>
    <w:p w:rsidR="008D156B" w:rsidRPr="00205C1F" w:rsidRDefault="008D156B">
      <w:pPr>
        <w:spacing w:line="240" w:lineRule="auto"/>
        <w:jc w:val="both"/>
        <w:rPr>
          <w:rFonts w:ascii="Times New Roman" w:hAnsi="Times New Roman"/>
          <w:sz w:val="24"/>
          <w:szCs w:val="24"/>
        </w:rPr>
      </w:pPr>
      <w:r w:rsidRPr="00205C1F">
        <w:rPr>
          <w:rFonts w:ascii="Times New Roman" w:hAnsi="Times New Roman"/>
          <w:sz w:val="24"/>
          <w:szCs w:val="24"/>
        </w:rPr>
        <w:t>Doterajšie písmená a) až j) sa označujú ako písmená b) až k).</w:t>
      </w:r>
    </w:p>
    <w:p w:rsidR="008D156B" w:rsidRPr="00205C1F" w:rsidRDefault="008D156B">
      <w:pPr>
        <w:spacing w:after="0" w:line="240" w:lineRule="auto"/>
        <w:jc w:val="both"/>
        <w:rPr>
          <w:rFonts w:ascii="Times New Roman" w:hAnsi="Times New Roman"/>
          <w:i/>
          <w:sz w:val="24"/>
          <w:szCs w:val="24"/>
          <w:lang w:eastAsia="sk-SK"/>
        </w:rPr>
      </w:pPr>
    </w:p>
    <w:p w:rsidR="008D156B" w:rsidRPr="00205C1F" w:rsidRDefault="008D156B" w:rsidP="00205C1F">
      <w:pPr>
        <w:pStyle w:val="ListParagraph1"/>
        <w:numPr>
          <w:ilvl w:val="0"/>
          <w:numId w:val="2"/>
        </w:numPr>
        <w:jc w:val="both"/>
      </w:pPr>
      <w:r w:rsidRPr="00205C1F">
        <w:t xml:space="preserve">V § 57 ods. 24 písmeno h) znie: </w:t>
      </w:r>
    </w:p>
    <w:p w:rsidR="008D156B" w:rsidRPr="00205C1F" w:rsidRDefault="008D156B">
      <w:pPr>
        <w:spacing w:after="0" w:line="240" w:lineRule="auto"/>
        <w:ind w:left="709" w:hanging="283"/>
        <w:jc w:val="both"/>
        <w:rPr>
          <w:rFonts w:ascii="Times New Roman" w:hAnsi="Times New Roman"/>
          <w:sz w:val="24"/>
          <w:szCs w:val="24"/>
        </w:rPr>
      </w:pPr>
      <w:r w:rsidRPr="00205C1F">
        <w:rPr>
          <w:rFonts w:ascii="Times New Roman" w:hAnsi="Times New Roman"/>
          <w:sz w:val="24"/>
          <w:szCs w:val="24"/>
        </w:rPr>
        <w:t xml:space="preserve">„h) neoznámi bezodkladne písomne úradu verejného zdravotníctva </w:t>
      </w:r>
      <w:r w:rsidR="00FD51AC" w:rsidRPr="00205C1F">
        <w:rPr>
          <w:rFonts w:ascii="Times New Roman" w:hAnsi="Times New Roman"/>
          <w:sz w:val="24"/>
          <w:szCs w:val="24"/>
        </w:rPr>
        <w:t xml:space="preserve">zmenu osoby vedúceho tímu pracovnej zdravotnej služby </w:t>
      </w:r>
      <w:r w:rsidRPr="00205C1F">
        <w:rPr>
          <w:rFonts w:ascii="Times New Roman" w:hAnsi="Times New Roman"/>
          <w:sz w:val="24"/>
          <w:szCs w:val="24"/>
        </w:rPr>
        <w:t>podľa § 30d  ods. 1 písm. i)</w:t>
      </w:r>
      <w:r w:rsidR="00FD51AC" w:rsidRPr="00205C1F">
        <w:rPr>
          <w:rFonts w:ascii="Times New Roman" w:hAnsi="Times New Roman"/>
          <w:sz w:val="24"/>
          <w:szCs w:val="24"/>
        </w:rPr>
        <w:t>,“.</w:t>
      </w:r>
    </w:p>
    <w:p w:rsidR="00FD51AC" w:rsidRPr="00205C1F" w:rsidRDefault="00FD51AC">
      <w:pPr>
        <w:spacing w:after="0" w:line="240" w:lineRule="auto"/>
        <w:ind w:left="709" w:hanging="283"/>
        <w:jc w:val="both"/>
        <w:rPr>
          <w:rFonts w:ascii="Times New Roman" w:hAnsi="Times New Roman"/>
          <w:sz w:val="24"/>
          <w:szCs w:val="24"/>
        </w:rPr>
      </w:pPr>
    </w:p>
    <w:p w:rsidR="008D156B" w:rsidRPr="00205C1F" w:rsidRDefault="008D156B">
      <w:pPr>
        <w:autoSpaceDE w:val="0"/>
        <w:autoSpaceDN w:val="0"/>
        <w:adjustRightInd w:val="0"/>
        <w:spacing w:after="0" w:line="240" w:lineRule="auto"/>
        <w:jc w:val="both"/>
        <w:rPr>
          <w:rFonts w:ascii="Times New Roman" w:hAnsi="Times New Roman"/>
          <w:sz w:val="24"/>
          <w:szCs w:val="24"/>
        </w:rPr>
      </w:pPr>
    </w:p>
    <w:p w:rsidR="008D156B" w:rsidRPr="00205C1F" w:rsidRDefault="008D156B" w:rsidP="00205C1F">
      <w:pPr>
        <w:numPr>
          <w:ilvl w:val="0"/>
          <w:numId w:val="2"/>
        </w:numPr>
        <w:suppressAutoHyphens/>
        <w:autoSpaceDE w:val="0"/>
        <w:autoSpaceDN w:val="0"/>
        <w:spacing w:after="0" w:line="240" w:lineRule="auto"/>
        <w:jc w:val="both"/>
        <w:rPr>
          <w:rFonts w:ascii="Times New Roman" w:hAnsi="Times New Roman"/>
          <w:sz w:val="24"/>
          <w:szCs w:val="24"/>
        </w:rPr>
      </w:pPr>
      <w:bookmarkStart w:id="70" w:name="_Hlk119480755"/>
      <w:r w:rsidRPr="00205C1F">
        <w:rPr>
          <w:rFonts w:ascii="Times New Roman" w:hAnsi="Times New Roman"/>
          <w:sz w:val="24"/>
          <w:szCs w:val="24"/>
        </w:rPr>
        <w:t xml:space="preserve">V § 57 ods. 29 písmená </w:t>
      </w:r>
      <w:r w:rsidR="00295214" w:rsidRPr="00205C1F">
        <w:rPr>
          <w:rFonts w:ascii="Times New Roman" w:hAnsi="Times New Roman"/>
          <w:sz w:val="24"/>
          <w:szCs w:val="24"/>
        </w:rPr>
        <w:t>d</w:t>
      </w:r>
      <w:r w:rsidRPr="00205C1F">
        <w:rPr>
          <w:rFonts w:ascii="Times New Roman" w:hAnsi="Times New Roman"/>
          <w:sz w:val="24"/>
          <w:szCs w:val="24"/>
        </w:rPr>
        <w:t xml:space="preserve">) až </w:t>
      </w:r>
      <w:r w:rsidR="00C271EF" w:rsidRPr="00205C1F">
        <w:rPr>
          <w:rFonts w:ascii="Times New Roman" w:hAnsi="Times New Roman"/>
          <w:sz w:val="24"/>
          <w:szCs w:val="24"/>
        </w:rPr>
        <w:t>j</w:t>
      </w:r>
      <w:r w:rsidRPr="00205C1F">
        <w:rPr>
          <w:rFonts w:ascii="Times New Roman" w:hAnsi="Times New Roman"/>
          <w:sz w:val="24"/>
          <w:szCs w:val="24"/>
        </w:rPr>
        <w:t>) znejú:</w:t>
      </w:r>
    </w:p>
    <w:p w:rsidR="00295214" w:rsidRPr="00205C1F" w:rsidRDefault="00295214" w:rsidP="00295214">
      <w:pPr>
        <w:suppressAutoHyphens/>
        <w:autoSpaceDE w:val="0"/>
        <w:autoSpaceDN w:val="0"/>
        <w:spacing w:after="0" w:line="240" w:lineRule="auto"/>
        <w:ind w:left="426" w:hanging="426"/>
        <w:jc w:val="both"/>
        <w:rPr>
          <w:rFonts w:ascii="Times New Roman" w:hAnsi="Times New Roman"/>
          <w:sz w:val="24"/>
          <w:szCs w:val="24"/>
          <w:lang w:eastAsia="sk-SK"/>
        </w:rPr>
      </w:pPr>
    </w:p>
    <w:p w:rsidR="00295214" w:rsidRPr="00205C1F" w:rsidRDefault="00295214" w:rsidP="00295214">
      <w:pPr>
        <w:suppressAutoHyphens/>
        <w:autoSpaceDE w:val="0"/>
        <w:autoSpaceDN w:val="0"/>
        <w:jc w:val="both"/>
        <w:rPr>
          <w:rFonts w:ascii="Times New Roman" w:hAnsi="Times New Roman"/>
          <w:sz w:val="24"/>
          <w:szCs w:val="24"/>
        </w:rPr>
      </w:pPr>
      <w:r w:rsidRPr="00205C1F">
        <w:rPr>
          <w:rFonts w:ascii="Times New Roman" w:hAnsi="Times New Roman"/>
          <w:sz w:val="24"/>
          <w:szCs w:val="24"/>
        </w:rPr>
        <w:t>„d) poruší niektorú z povinností v oblasti ochrany zdravia pred fyzickou záťažou pri práci  podľa § 38,</w:t>
      </w:r>
    </w:p>
    <w:p w:rsidR="00295214" w:rsidRPr="00205C1F" w:rsidRDefault="00295214" w:rsidP="00295214">
      <w:pPr>
        <w:suppressAutoHyphens/>
        <w:autoSpaceDE w:val="0"/>
        <w:autoSpaceDN w:val="0"/>
        <w:jc w:val="both"/>
        <w:rPr>
          <w:rFonts w:ascii="Times New Roman" w:hAnsi="Times New Roman"/>
          <w:sz w:val="24"/>
          <w:szCs w:val="24"/>
        </w:rPr>
      </w:pPr>
      <w:r w:rsidRPr="00205C1F">
        <w:rPr>
          <w:rFonts w:ascii="Times New Roman" w:hAnsi="Times New Roman"/>
          <w:sz w:val="24"/>
          <w:szCs w:val="24"/>
        </w:rPr>
        <w:lastRenderedPageBreak/>
        <w:t>e) poruší niektorú z povinností v oblasti ochrany zdravia pred psychickou pracovnou záťažou podľa § 38a,</w:t>
      </w:r>
    </w:p>
    <w:p w:rsidR="00295214" w:rsidRPr="00205C1F" w:rsidRDefault="00295214" w:rsidP="00295214">
      <w:pPr>
        <w:suppressAutoHyphens/>
        <w:autoSpaceDE w:val="0"/>
        <w:autoSpaceDN w:val="0"/>
        <w:jc w:val="both"/>
        <w:rPr>
          <w:rFonts w:ascii="Times New Roman" w:hAnsi="Times New Roman"/>
          <w:sz w:val="24"/>
          <w:szCs w:val="24"/>
        </w:rPr>
      </w:pPr>
      <w:r w:rsidRPr="00205C1F">
        <w:rPr>
          <w:rFonts w:ascii="Times New Roman" w:hAnsi="Times New Roman"/>
          <w:sz w:val="24"/>
          <w:szCs w:val="24"/>
        </w:rPr>
        <w:t>f) nezabezpečí minimálne bezpečnostné a zdravotné požiadavky pri práci so zobrazovacími jednotkami podľa § 38b,</w:t>
      </w:r>
    </w:p>
    <w:p w:rsidR="00295214" w:rsidRPr="00205C1F" w:rsidRDefault="00295214" w:rsidP="00295214">
      <w:pPr>
        <w:suppressAutoHyphens/>
        <w:autoSpaceDE w:val="0"/>
        <w:autoSpaceDN w:val="0"/>
        <w:jc w:val="both"/>
        <w:rPr>
          <w:rFonts w:ascii="Times New Roman" w:hAnsi="Times New Roman"/>
          <w:sz w:val="24"/>
          <w:szCs w:val="24"/>
        </w:rPr>
      </w:pPr>
      <w:r w:rsidRPr="00205C1F">
        <w:rPr>
          <w:rFonts w:ascii="Times New Roman" w:hAnsi="Times New Roman"/>
          <w:sz w:val="24"/>
          <w:szCs w:val="24"/>
        </w:rPr>
        <w:t>g) nezabezpečí technické, organizačné alebo iné opatrenia na ochranu zamestnancov pri práci s chemickými faktormi podľa § 39</w:t>
      </w:r>
      <w:r w:rsidR="00D708DC" w:rsidRPr="00205C1F">
        <w:rPr>
          <w:rFonts w:ascii="Times New Roman" w:hAnsi="Times New Roman"/>
          <w:sz w:val="24"/>
          <w:szCs w:val="24"/>
        </w:rPr>
        <w:t xml:space="preserve"> alebo nezabezpečí zamestnancom odbornú prípravu na prácu s </w:t>
      </w:r>
      <w:proofErr w:type="spellStart"/>
      <w:r w:rsidR="00D708DC" w:rsidRPr="00205C1F">
        <w:rPr>
          <w:rFonts w:ascii="Times New Roman" w:hAnsi="Times New Roman"/>
          <w:sz w:val="24"/>
          <w:szCs w:val="24"/>
        </w:rPr>
        <w:t>diizokyanátmi</w:t>
      </w:r>
      <w:proofErr w:type="spellEnd"/>
      <w:r w:rsidR="00D708DC" w:rsidRPr="00205C1F">
        <w:rPr>
          <w:rFonts w:ascii="Times New Roman" w:hAnsi="Times New Roman"/>
          <w:sz w:val="24"/>
          <w:szCs w:val="24"/>
        </w:rPr>
        <w:t xml:space="preserve"> podľa § 39 ods. 6,</w:t>
      </w:r>
    </w:p>
    <w:p w:rsidR="00295214" w:rsidRPr="00205C1F" w:rsidRDefault="002539F4" w:rsidP="00295214">
      <w:pPr>
        <w:jc w:val="both"/>
        <w:rPr>
          <w:rFonts w:ascii="Times New Roman" w:hAnsi="Times New Roman"/>
          <w:sz w:val="24"/>
          <w:szCs w:val="24"/>
        </w:rPr>
      </w:pPr>
      <w:r w:rsidRPr="00205C1F">
        <w:rPr>
          <w:rFonts w:ascii="Times New Roman" w:hAnsi="Times New Roman"/>
          <w:sz w:val="24"/>
          <w:szCs w:val="24"/>
        </w:rPr>
        <w:t>h</w:t>
      </w:r>
      <w:r w:rsidR="00295214" w:rsidRPr="00205C1F">
        <w:rPr>
          <w:rFonts w:ascii="Times New Roman" w:hAnsi="Times New Roman"/>
          <w:sz w:val="24"/>
          <w:szCs w:val="24"/>
        </w:rPr>
        <w:t xml:space="preserve">) nezabezpečí technické, organizačné alebo iné opatrenia na ochranu zamestnancov pri práci s karcinogénnymi a mutagénnymi faktormi podľa § 40, </w:t>
      </w:r>
    </w:p>
    <w:p w:rsidR="00295214" w:rsidRPr="00205C1F" w:rsidRDefault="002539F4" w:rsidP="00295214">
      <w:pPr>
        <w:jc w:val="both"/>
        <w:rPr>
          <w:rFonts w:ascii="Times New Roman" w:hAnsi="Times New Roman"/>
          <w:sz w:val="24"/>
          <w:szCs w:val="24"/>
        </w:rPr>
      </w:pPr>
      <w:r w:rsidRPr="00205C1F">
        <w:rPr>
          <w:rFonts w:ascii="Times New Roman" w:hAnsi="Times New Roman"/>
          <w:sz w:val="24"/>
          <w:szCs w:val="24"/>
        </w:rPr>
        <w:t>i</w:t>
      </w:r>
      <w:r w:rsidR="00295214" w:rsidRPr="00205C1F">
        <w:rPr>
          <w:rFonts w:ascii="Times New Roman" w:hAnsi="Times New Roman"/>
          <w:sz w:val="24"/>
          <w:szCs w:val="24"/>
        </w:rPr>
        <w:t xml:space="preserve">) odstraňuje azbest alebo materiály obsahujúce azbest zo stavby bez oprávnenia podľa § 41 ods. 1, </w:t>
      </w:r>
    </w:p>
    <w:p w:rsidR="00295214" w:rsidRPr="00205C1F" w:rsidRDefault="002539F4" w:rsidP="00295214">
      <w:pPr>
        <w:jc w:val="both"/>
        <w:rPr>
          <w:rFonts w:ascii="Times New Roman" w:hAnsi="Times New Roman"/>
          <w:sz w:val="24"/>
          <w:szCs w:val="24"/>
        </w:rPr>
      </w:pPr>
      <w:r w:rsidRPr="00205C1F">
        <w:rPr>
          <w:rFonts w:ascii="Times New Roman" w:hAnsi="Times New Roman"/>
          <w:sz w:val="24"/>
          <w:szCs w:val="24"/>
        </w:rPr>
        <w:t>j</w:t>
      </w:r>
      <w:r w:rsidR="00295214" w:rsidRPr="00205C1F">
        <w:rPr>
          <w:rFonts w:ascii="Times New Roman" w:hAnsi="Times New Roman"/>
          <w:sz w:val="24"/>
          <w:szCs w:val="24"/>
        </w:rPr>
        <w:t>) nepredloží písomne úradu verejného zdravotníctva do 30 dní od získania živnostenského oprávnenia doklady podľa § 41 ods. 6,“.</w:t>
      </w:r>
    </w:p>
    <w:p w:rsidR="0059428F" w:rsidRPr="00205C1F" w:rsidRDefault="0059428F" w:rsidP="00295214">
      <w:pPr>
        <w:suppressAutoHyphens/>
        <w:autoSpaceDE w:val="0"/>
        <w:autoSpaceDN w:val="0"/>
        <w:spacing w:after="0" w:line="240" w:lineRule="auto"/>
        <w:ind w:left="426" w:hanging="426"/>
        <w:jc w:val="both"/>
        <w:rPr>
          <w:rFonts w:ascii="Times New Roman" w:hAnsi="Times New Roman"/>
          <w:sz w:val="24"/>
          <w:szCs w:val="24"/>
          <w:lang w:eastAsia="sk-SK"/>
        </w:rPr>
      </w:pPr>
    </w:p>
    <w:p w:rsidR="0059753D" w:rsidRPr="00205C1F" w:rsidRDefault="00131090" w:rsidP="00205C1F">
      <w:pPr>
        <w:numPr>
          <w:ilvl w:val="0"/>
          <w:numId w:val="2"/>
        </w:numPr>
        <w:spacing w:after="0" w:line="240" w:lineRule="auto"/>
        <w:jc w:val="both"/>
        <w:rPr>
          <w:rFonts w:ascii="Times New Roman" w:hAnsi="Times New Roman"/>
          <w:sz w:val="24"/>
          <w:szCs w:val="24"/>
        </w:rPr>
      </w:pPr>
      <w:r w:rsidRPr="00205C1F">
        <w:rPr>
          <w:rFonts w:ascii="Times New Roman" w:hAnsi="Times New Roman"/>
          <w:sz w:val="24"/>
          <w:szCs w:val="24"/>
          <w:lang w:eastAsia="sk-SK"/>
        </w:rPr>
        <w:t>V § 57 ods</w:t>
      </w:r>
      <w:r w:rsidR="00C45FC6" w:rsidRPr="00205C1F">
        <w:rPr>
          <w:rFonts w:ascii="Times New Roman" w:hAnsi="Times New Roman"/>
          <w:sz w:val="24"/>
          <w:szCs w:val="24"/>
          <w:lang w:eastAsia="sk-SK"/>
        </w:rPr>
        <w:t>.</w:t>
      </w:r>
      <w:r w:rsidRPr="00205C1F">
        <w:rPr>
          <w:rFonts w:ascii="Times New Roman" w:hAnsi="Times New Roman"/>
          <w:sz w:val="24"/>
          <w:szCs w:val="24"/>
          <w:lang w:eastAsia="sk-SK"/>
        </w:rPr>
        <w:t xml:space="preserve"> 29 </w:t>
      </w:r>
      <w:r w:rsidR="00C45FC6" w:rsidRPr="00205C1F">
        <w:rPr>
          <w:rFonts w:ascii="Times New Roman" w:hAnsi="Times New Roman"/>
          <w:sz w:val="24"/>
          <w:szCs w:val="24"/>
          <w:lang w:eastAsia="sk-SK"/>
        </w:rPr>
        <w:t xml:space="preserve">sa za písmeno j) vkladajú nové písmená </w:t>
      </w:r>
      <w:r w:rsidR="00D708DC" w:rsidRPr="00205C1F">
        <w:rPr>
          <w:rFonts w:ascii="Times New Roman" w:hAnsi="Times New Roman"/>
          <w:sz w:val="24"/>
          <w:szCs w:val="24"/>
          <w:lang w:eastAsia="sk-SK"/>
        </w:rPr>
        <w:t>k</w:t>
      </w:r>
      <w:r w:rsidRPr="00205C1F">
        <w:rPr>
          <w:rFonts w:ascii="Times New Roman" w:hAnsi="Times New Roman"/>
          <w:sz w:val="24"/>
          <w:szCs w:val="24"/>
          <w:lang w:eastAsia="sk-SK"/>
        </w:rPr>
        <w:t xml:space="preserve">) až </w:t>
      </w:r>
      <w:r w:rsidR="002539F4" w:rsidRPr="00205C1F">
        <w:rPr>
          <w:rFonts w:ascii="Times New Roman" w:hAnsi="Times New Roman"/>
          <w:sz w:val="24"/>
          <w:szCs w:val="24"/>
          <w:lang w:eastAsia="sk-SK"/>
        </w:rPr>
        <w:t>m</w:t>
      </w:r>
      <w:r w:rsidRPr="00205C1F">
        <w:rPr>
          <w:rFonts w:ascii="Times New Roman" w:hAnsi="Times New Roman"/>
          <w:sz w:val="24"/>
          <w:szCs w:val="24"/>
          <w:lang w:eastAsia="sk-SK"/>
        </w:rPr>
        <w:t>), ktoré znejú</w:t>
      </w:r>
      <w:r w:rsidR="0059753D" w:rsidRPr="00205C1F">
        <w:rPr>
          <w:rFonts w:ascii="Times New Roman" w:hAnsi="Times New Roman"/>
          <w:sz w:val="24"/>
          <w:szCs w:val="24"/>
          <w:lang w:eastAsia="sk-SK"/>
        </w:rPr>
        <w:t>:</w:t>
      </w:r>
    </w:p>
    <w:p w:rsidR="00295214" w:rsidRPr="00205C1F" w:rsidRDefault="00295214" w:rsidP="00295214">
      <w:pPr>
        <w:jc w:val="both"/>
        <w:rPr>
          <w:rFonts w:ascii="Times New Roman" w:hAnsi="Times New Roman"/>
          <w:sz w:val="24"/>
          <w:szCs w:val="24"/>
        </w:rPr>
      </w:pPr>
      <w:r w:rsidRPr="00205C1F">
        <w:rPr>
          <w:rFonts w:ascii="Times New Roman" w:hAnsi="Times New Roman"/>
          <w:sz w:val="24"/>
          <w:szCs w:val="24"/>
        </w:rPr>
        <w:t>„</w:t>
      </w:r>
      <w:r w:rsidR="00D708DC" w:rsidRPr="00205C1F">
        <w:rPr>
          <w:rFonts w:ascii="Times New Roman" w:hAnsi="Times New Roman"/>
          <w:sz w:val="24"/>
          <w:szCs w:val="24"/>
        </w:rPr>
        <w:t>k</w:t>
      </w:r>
      <w:r w:rsidR="002539F4" w:rsidRPr="00205C1F">
        <w:rPr>
          <w:rFonts w:ascii="Times New Roman" w:hAnsi="Times New Roman"/>
          <w:sz w:val="24"/>
          <w:szCs w:val="24"/>
        </w:rPr>
        <w:t xml:space="preserve">) </w:t>
      </w:r>
      <w:r w:rsidRPr="00205C1F">
        <w:rPr>
          <w:rFonts w:ascii="Times New Roman" w:hAnsi="Times New Roman"/>
          <w:sz w:val="24"/>
          <w:szCs w:val="24"/>
        </w:rPr>
        <w:t xml:space="preserve">neoznámi odstraňovanie azbestu alebo materiálov obsahujúcich azbest zo stavieb najmenej </w:t>
      </w:r>
      <w:r w:rsidR="00256F3E" w:rsidRPr="00205C1F">
        <w:rPr>
          <w:rFonts w:ascii="Times New Roman" w:hAnsi="Times New Roman"/>
          <w:sz w:val="24"/>
          <w:szCs w:val="24"/>
        </w:rPr>
        <w:t>10</w:t>
      </w:r>
      <w:r w:rsidRPr="00205C1F">
        <w:rPr>
          <w:rFonts w:ascii="Times New Roman" w:hAnsi="Times New Roman"/>
          <w:sz w:val="24"/>
          <w:szCs w:val="24"/>
        </w:rPr>
        <w:t xml:space="preserve"> dní pred začatím prác podľa § 41 ods. 13,</w:t>
      </w:r>
    </w:p>
    <w:p w:rsidR="00295214" w:rsidRPr="00205C1F" w:rsidRDefault="002539F4" w:rsidP="00295214">
      <w:pPr>
        <w:rPr>
          <w:rFonts w:ascii="Times New Roman" w:hAnsi="Times New Roman"/>
          <w:sz w:val="24"/>
          <w:szCs w:val="24"/>
          <w:shd w:val="clear" w:color="auto" w:fill="FFFFFF"/>
        </w:rPr>
      </w:pPr>
      <w:r w:rsidRPr="00205C1F">
        <w:rPr>
          <w:rFonts w:ascii="Times New Roman" w:hAnsi="Times New Roman"/>
          <w:sz w:val="24"/>
          <w:szCs w:val="24"/>
        </w:rPr>
        <w:t>l</w:t>
      </w:r>
      <w:r w:rsidR="00295214" w:rsidRPr="00205C1F">
        <w:rPr>
          <w:rFonts w:ascii="Times New Roman" w:hAnsi="Times New Roman"/>
          <w:sz w:val="24"/>
          <w:szCs w:val="24"/>
        </w:rPr>
        <w:t xml:space="preserve">) nezabezpečí </w:t>
      </w:r>
      <w:r w:rsidR="00295214" w:rsidRPr="00205C1F">
        <w:rPr>
          <w:rFonts w:ascii="Times New Roman" w:hAnsi="Times New Roman"/>
          <w:sz w:val="24"/>
          <w:szCs w:val="24"/>
          <w:shd w:val="clear" w:color="auto" w:fill="FFFFFF"/>
        </w:rPr>
        <w:t xml:space="preserve">aktualizačnú odbornú prípravu podľa § 41 ods. </w:t>
      </w:r>
      <w:r w:rsidR="00EC0A47" w:rsidRPr="00205C1F">
        <w:rPr>
          <w:rFonts w:ascii="Times New Roman" w:hAnsi="Times New Roman"/>
          <w:sz w:val="24"/>
          <w:szCs w:val="24"/>
          <w:shd w:val="clear" w:color="auto" w:fill="FFFFFF"/>
        </w:rPr>
        <w:t>15</w:t>
      </w:r>
      <w:r w:rsidR="00295214" w:rsidRPr="00205C1F">
        <w:rPr>
          <w:rFonts w:ascii="Times New Roman" w:hAnsi="Times New Roman"/>
          <w:sz w:val="24"/>
          <w:szCs w:val="24"/>
          <w:shd w:val="clear" w:color="auto" w:fill="FFFFFF"/>
        </w:rPr>
        <w:t>,</w:t>
      </w:r>
    </w:p>
    <w:p w:rsidR="00295214" w:rsidRPr="00205C1F" w:rsidRDefault="002539F4" w:rsidP="00295214">
      <w:pPr>
        <w:rPr>
          <w:rFonts w:ascii="Times New Roman" w:hAnsi="Times New Roman"/>
          <w:sz w:val="24"/>
          <w:szCs w:val="24"/>
        </w:rPr>
      </w:pPr>
      <w:r w:rsidRPr="00205C1F">
        <w:rPr>
          <w:rFonts w:ascii="Times New Roman" w:hAnsi="Times New Roman"/>
          <w:sz w:val="24"/>
          <w:szCs w:val="24"/>
        </w:rPr>
        <w:t>m</w:t>
      </w:r>
      <w:r w:rsidR="00295214" w:rsidRPr="00205C1F">
        <w:rPr>
          <w:rFonts w:ascii="Times New Roman" w:hAnsi="Times New Roman"/>
          <w:sz w:val="24"/>
          <w:szCs w:val="24"/>
        </w:rPr>
        <w:t xml:space="preserve">) nezabezpečí technické, organizačné alebo iné opatrenia na ochranu zamestnancov pri práci s azbestom podľa § 41 ods. </w:t>
      </w:r>
      <w:r w:rsidR="00EC0A47" w:rsidRPr="00205C1F">
        <w:rPr>
          <w:rFonts w:ascii="Times New Roman" w:hAnsi="Times New Roman"/>
          <w:sz w:val="24"/>
          <w:szCs w:val="24"/>
        </w:rPr>
        <w:t>1</w:t>
      </w:r>
      <w:r w:rsidRPr="00205C1F">
        <w:rPr>
          <w:rFonts w:ascii="Times New Roman" w:hAnsi="Times New Roman"/>
          <w:sz w:val="24"/>
          <w:szCs w:val="24"/>
        </w:rPr>
        <w:t>6</w:t>
      </w:r>
      <w:r w:rsidR="00BF4022" w:rsidRPr="00205C1F">
        <w:rPr>
          <w:rFonts w:ascii="Times New Roman" w:hAnsi="Times New Roman"/>
          <w:sz w:val="24"/>
          <w:szCs w:val="24"/>
        </w:rPr>
        <w:t>,</w:t>
      </w:r>
      <w:r w:rsidR="0059428F" w:rsidRPr="00205C1F">
        <w:rPr>
          <w:rFonts w:ascii="Times New Roman" w:hAnsi="Times New Roman"/>
          <w:sz w:val="24"/>
          <w:szCs w:val="24"/>
        </w:rPr>
        <w:t>“.</w:t>
      </w:r>
    </w:p>
    <w:p w:rsidR="00D708DC" w:rsidRPr="00205C1F" w:rsidRDefault="00D708DC" w:rsidP="00D708DC">
      <w:pPr>
        <w:suppressAutoHyphens/>
        <w:autoSpaceDE w:val="0"/>
        <w:autoSpaceDN w:val="0"/>
        <w:spacing w:after="0" w:line="240" w:lineRule="auto"/>
        <w:ind w:left="426" w:hanging="426"/>
        <w:jc w:val="both"/>
        <w:rPr>
          <w:rFonts w:ascii="Times New Roman" w:hAnsi="Times New Roman"/>
          <w:sz w:val="24"/>
          <w:szCs w:val="24"/>
          <w:lang w:eastAsia="sk-SK"/>
        </w:rPr>
      </w:pPr>
      <w:r w:rsidRPr="00205C1F">
        <w:rPr>
          <w:rFonts w:ascii="Times New Roman" w:hAnsi="Times New Roman"/>
          <w:sz w:val="24"/>
          <w:szCs w:val="24"/>
          <w:lang w:eastAsia="sk-SK"/>
        </w:rPr>
        <w:t xml:space="preserve">Doterajšie písmeno k) sa označuje ako písmeno </w:t>
      </w:r>
      <w:r w:rsidR="002539F4" w:rsidRPr="00205C1F">
        <w:rPr>
          <w:rFonts w:ascii="Times New Roman" w:hAnsi="Times New Roman"/>
          <w:sz w:val="24"/>
          <w:szCs w:val="24"/>
          <w:lang w:eastAsia="sk-SK"/>
        </w:rPr>
        <w:t>n</w:t>
      </w:r>
      <w:r w:rsidRPr="00205C1F">
        <w:rPr>
          <w:rFonts w:ascii="Times New Roman" w:hAnsi="Times New Roman"/>
          <w:sz w:val="24"/>
          <w:szCs w:val="24"/>
          <w:lang w:eastAsia="sk-SK"/>
        </w:rPr>
        <w:t>).</w:t>
      </w:r>
    </w:p>
    <w:bookmarkEnd w:id="70"/>
    <w:p w:rsidR="008D156B" w:rsidRPr="00205C1F" w:rsidRDefault="008D156B">
      <w:pPr>
        <w:spacing w:after="0" w:line="240" w:lineRule="auto"/>
        <w:ind w:firstLine="284"/>
        <w:jc w:val="both"/>
        <w:rPr>
          <w:rFonts w:ascii="Times New Roman" w:hAnsi="Times New Roman"/>
          <w:sz w:val="24"/>
          <w:szCs w:val="24"/>
        </w:rPr>
      </w:pPr>
    </w:p>
    <w:p w:rsidR="008D156B" w:rsidRPr="00205C1F" w:rsidRDefault="008D156B" w:rsidP="00205C1F">
      <w:pPr>
        <w:pStyle w:val="ListParagraph1"/>
        <w:numPr>
          <w:ilvl w:val="0"/>
          <w:numId w:val="2"/>
        </w:numPr>
        <w:tabs>
          <w:tab w:val="left" w:pos="142"/>
          <w:tab w:val="left" w:pos="284"/>
          <w:tab w:val="left" w:pos="426"/>
        </w:tabs>
        <w:autoSpaceDE w:val="0"/>
        <w:autoSpaceDN w:val="0"/>
        <w:adjustRightInd w:val="0"/>
        <w:jc w:val="both"/>
      </w:pPr>
      <w:r w:rsidRPr="00205C1F">
        <w:t>V § 57 ods. 33 písm. j) sa za slovo „dezinfekci</w:t>
      </w:r>
      <w:r w:rsidR="00AD4F4D" w:rsidRPr="00205C1F">
        <w:t>u</w:t>
      </w:r>
      <w:r w:rsidRPr="00205C1F">
        <w:t xml:space="preserve">“ vkladá čiarka a  slová „alebo reguláciu živočíšnych škodcov“ </w:t>
      </w:r>
      <w:r w:rsidR="00AD4F4D" w:rsidRPr="00205C1F">
        <w:t xml:space="preserve">sa </w:t>
      </w:r>
      <w:r w:rsidRPr="00205C1F">
        <w:t xml:space="preserve">nahrádzajú slovami „dezinsekciu alebo deratizáciu“.  </w:t>
      </w:r>
    </w:p>
    <w:p w:rsidR="008D156B" w:rsidRPr="00205C1F" w:rsidRDefault="008D156B">
      <w:pPr>
        <w:pStyle w:val="ListParagraph1"/>
        <w:tabs>
          <w:tab w:val="left" w:pos="142"/>
          <w:tab w:val="left" w:pos="284"/>
          <w:tab w:val="left" w:pos="426"/>
        </w:tabs>
        <w:autoSpaceDE w:val="0"/>
        <w:autoSpaceDN w:val="0"/>
        <w:adjustRightInd w:val="0"/>
        <w:ind w:left="360"/>
        <w:jc w:val="both"/>
      </w:pPr>
    </w:p>
    <w:p w:rsidR="008D156B" w:rsidRPr="00205C1F" w:rsidRDefault="008D156B" w:rsidP="00205C1F">
      <w:pPr>
        <w:numPr>
          <w:ilvl w:val="0"/>
          <w:numId w:val="2"/>
        </w:numPr>
        <w:spacing w:line="240" w:lineRule="auto"/>
        <w:jc w:val="both"/>
        <w:rPr>
          <w:rFonts w:ascii="Times New Roman" w:hAnsi="Times New Roman"/>
          <w:sz w:val="24"/>
          <w:szCs w:val="24"/>
          <w:shd w:val="clear" w:color="auto" w:fill="FFFFFF"/>
        </w:rPr>
      </w:pPr>
      <w:r w:rsidRPr="00205C1F">
        <w:rPr>
          <w:rFonts w:ascii="Times New Roman" w:hAnsi="Times New Roman"/>
          <w:sz w:val="24"/>
          <w:szCs w:val="24"/>
          <w:shd w:val="clear" w:color="auto" w:fill="FFFFFF"/>
        </w:rPr>
        <w:t>V § 57 ods. 33 písmená l) a m)</w:t>
      </w:r>
      <w:r w:rsidR="002F7FA5" w:rsidRPr="00205C1F">
        <w:rPr>
          <w:rFonts w:ascii="Times New Roman" w:hAnsi="Times New Roman"/>
          <w:sz w:val="24"/>
          <w:szCs w:val="24"/>
          <w:shd w:val="clear" w:color="auto" w:fill="FFFFFF"/>
        </w:rPr>
        <w:t xml:space="preserve"> </w:t>
      </w:r>
      <w:r w:rsidRPr="00205C1F">
        <w:rPr>
          <w:rFonts w:ascii="Times New Roman" w:hAnsi="Times New Roman"/>
          <w:sz w:val="24"/>
          <w:szCs w:val="24"/>
          <w:shd w:val="clear" w:color="auto" w:fill="FFFFFF"/>
        </w:rPr>
        <w:t>znejú:</w:t>
      </w:r>
    </w:p>
    <w:p w:rsidR="008D156B" w:rsidRPr="00205C1F" w:rsidRDefault="008D156B">
      <w:pPr>
        <w:spacing w:line="240" w:lineRule="auto"/>
        <w:jc w:val="both"/>
        <w:rPr>
          <w:rFonts w:ascii="Times New Roman" w:hAnsi="Times New Roman"/>
          <w:sz w:val="24"/>
          <w:szCs w:val="24"/>
          <w:shd w:val="clear" w:color="auto" w:fill="FFFFFF"/>
        </w:rPr>
      </w:pPr>
      <w:r w:rsidRPr="00205C1F">
        <w:rPr>
          <w:rFonts w:ascii="Times New Roman" w:hAnsi="Times New Roman"/>
          <w:sz w:val="24"/>
          <w:szCs w:val="24"/>
          <w:shd w:val="clear" w:color="auto" w:fill="FFFFFF"/>
        </w:rPr>
        <w:t xml:space="preserve">„l)  nesplní oznamovaciu povinnosť podľa § 52 ods. 1 písm. m), n) q),s), alebo </w:t>
      </w:r>
      <w:r w:rsidR="0058019B" w:rsidRPr="00205C1F">
        <w:rPr>
          <w:rFonts w:ascii="Times New Roman" w:hAnsi="Times New Roman"/>
          <w:sz w:val="24"/>
          <w:szCs w:val="24"/>
          <w:shd w:val="clear" w:color="auto" w:fill="FFFFFF"/>
        </w:rPr>
        <w:t xml:space="preserve">písm. </w:t>
      </w:r>
      <w:r w:rsidRPr="00205C1F">
        <w:rPr>
          <w:rFonts w:ascii="Times New Roman" w:hAnsi="Times New Roman"/>
          <w:sz w:val="24"/>
          <w:szCs w:val="24"/>
          <w:shd w:val="clear" w:color="auto" w:fill="FFFFFF"/>
        </w:rPr>
        <w:t>t),</w:t>
      </w:r>
    </w:p>
    <w:p w:rsidR="008D156B" w:rsidRPr="00205C1F" w:rsidRDefault="008D156B">
      <w:pPr>
        <w:spacing w:line="240" w:lineRule="auto"/>
        <w:jc w:val="both"/>
        <w:rPr>
          <w:rFonts w:ascii="Times New Roman" w:hAnsi="Times New Roman"/>
          <w:b/>
          <w:bCs/>
          <w:sz w:val="24"/>
          <w:szCs w:val="24"/>
          <w:shd w:val="clear" w:color="auto" w:fill="FFFFFF"/>
        </w:rPr>
      </w:pPr>
      <w:r w:rsidRPr="00205C1F">
        <w:rPr>
          <w:rFonts w:ascii="Times New Roman" w:hAnsi="Times New Roman"/>
          <w:sz w:val="24"/>
          <w:szCs w:val="24"/>
          <w:shd w:val="clear" w:color="auto" w:fill="FFFFFF"/>
        </w:rPr>
        <w:t>m) nesplní si povinnosť podľa § 52 ods. 1 písm. r)</w:t>
      </w:r>
      <w:r w:rsidR="001626F7" w:rsidRPr="00205C1F">
        <w:rPr>
          <w:rFonts w:ascii="Times New Roman" w:hAnsi="Times New Roman"/>
          <w:sz w:val="24"/>
          <w:szCs w:val="24"/>
          <w:shd w:val="clear" w:color="auto" w:fill="FFFFFF"/>
        </w:rPr>
        <w:t xml:space="preserve"> a</w:t>
      </w:r>
      <w:r w:rsidRPr="00205C1F">
        <w:rPr>
          <w:rFonts w:ascii="Times New Roman" w:hAnsi="Times New Roman"/>
          <w:sz w:val="24"/>
          <w:szCs w:val="24"/>
          <w:shd w:val="clear" w:color="auto" w:fill="FFFFFF"/>
        </w:rPr>
        <w:t xml:space="preserve"> u).“.</w:t>
      </w:r>
    </w:p>
    <w:p w:rsidR="008D156B" w:rsidRPr="00205C1F" w:rsidRDefault="008D156B" w:rsidP="00205C1F">
      <w:pPr>
        <w:pStyle w:val="ListParagraph1"/>
        <w:numPr>
          <w:ilvl w:val="0"/>
          <w:numId w:val="2"/>
        </w:numPr>
        <w:spacing w:before="100" w:beforeAutospacing="1"/>
        <w:jc w:val="both"/>
      </w:pPr>
      <w:r w:rsidRPr="00205C1F">
        <w:t xml:space="preserve">V § 57 sa odsek 33 dopĺňa písmenami o) a p), ktoré znejú: </w:t>
      </w:r>
    </w:p>
    <w:p w:rsidR="008D156B" w:rsidRPr="00205C1F" w:rsidRDefault="008D156B">
      <w:pPr>
        <w:pStyle w:val="ListParagraph1"/>
        <w:spacing w:before="100" w:beforeAutospacing="1"/>
        <w:ind w:left="0"/>
        <w:jc w:val="both"/>
      </w:pPr>
      <w:r w:rsidRPr="00205C1F">
        <w:t>„o) neoznámi písomne informácie podľa § 52 ods. 9 pred začatím prevádzky priestorov, najneskôr v deň začatia prevádzky,</w:t>
      </w:r>
    </w:p>
    <w:p w:rsidR="008D156B" w:rsidRPr="00205C1F" w:rsidRDefault="008D156B">
      <w:pPr>
        <w:pStyle w:val="ListParagraph1"/>
        <w:spacing w:before="100" w:beforeAutospacing="1"/>
        <w:ind w:left="0"/>
        <w:jc w:val="both"/>
      </w:pPr>
      <w:r w:rsidRPr="00205C1F">
        <w:t>p) nesplní pokyn orgánu verejného zdravotníctva na odstránenie nedostatkov, ktoré zistil pri výkone štátneho zdravotného dozoru.“.</w:t>
      </w:r>
    </w:p>
    <w:p w:rsidR="008D156B" w:rsidRPr="00205C1F" w:rsidRDefault="008D156B">
      <w:pPr>
        <w:pStyle w:val="ListParagraph1"/>
        <w:spacing w:before="100" w:beforeAutospacing="1"/>
        <w:ind w:left="0"/>
        <w:jc w:val="both"/>
      </w:pPr>
    </w:p>
    <w:p w:rsidR="008D156B" w:rsidRPr="00205C1F" w:rsidRDefault="008D156B" w:rsidP="00205C1F">
      <w:pPr>
        <w:pStyle w:val="ListParagraph1"/>
        <w:numPr>
          <w:ilvl w:val="0"/>
          <w:numId w:val="2"/>
        </w:numPr>
        <w:jc w:val="both"/>
      </w:pPr>
      <w:r w:rsidRPr="00205C1F">
        <w:t>V § 57 odsek 35 znie:</w:t>
      </w:r>
    </w:p>
    <w:p w:rsidR="008D156B" w:rsidRPr="00205C1F" w:rsidRDefault="008D156B">
      <w:pPr>
        <w:spacing w:after="0" w:line="240" w:lineRule="auto"/>
        <w:ind w:left="567" w:hanging="284"/>
        <w:jc w:val="both"/>
        <w:rPr>
          <w:rFonts w:ascii="Times New Roman" w:hAnsi="Times New Roman"/>
          <w:sz w:val="24"/>
          <w:szCs w:val="24"/>
        </w:rPr>
      </w:pPr>
      <w:r w:rsidRPr="00205C1F">
        <w:rPr>
          <w:rFonts w:ascii="Times New Roman" w:hAnsi="Times New Roman"/>
          <w:sz w:val="24"/>
          <w:szCs w:val="24"/>
        </w:rPr>
        <w:lastRenderedPageBreak/>
        <w:t xml:space="preserve">„(35) Správneho deliktu na úseku verejného zdravotníctva sa dopustí fyzická osoba – podnikateľ alebo právnická osoba, ktorej predmetom činnosti je predaj alebo iné zaobchádzanie </w:t>
      </w:r>
      <w:r w:rsidRPr="00205C1F">
        <w:rPr>
          <w:rFonts w:ascii="Times New Roman" w:hAnsi="Times New Roman"/>
          <w:sz w:val="24"/>
          <w:szCs w:val="24"/>
          <w:lang w:eastAsia="sk-SK"/>
        </w:rPr>
        <w:t>s akútne toxickými látkami a zmesami</w:t>
      </w:r>
      <w:r w:rsidRPr="00205C1F">
        <w:rPr>
          <w:rFonts w:ascii="Times New Roman" w:hAnsi="Times New Roman"/>
          <w:sz w:val="24"/>
          <w:szCs w:val="24"/>
        </w:rPr>
        <w:t>, ak</w:t>
      </w:r>
    </w:p>
    <w:p w:rsidR="008D156B" w:rsidRPr="00205C1F" w:rsidRDefault="008D156B">
      <w:pPr>
        <w:pStyle w:val="ListParagraph1"/>
        <w:numPr>
          <w:ilvl w:val="1"/>
          <w:numId w:val="4"/>
        </w:numPr>
        <w:ind w:left="567" w:hanging="283"/>
        <w:jc w:val="both"/>
      </w:pPr>
      <w:r w:rsidRPr="00205C1F">
        <w:t xml:space="preserve">poruší zákaz predávať alebo vydávať fyzickej osobe </w:t>
      </w:r>
      <w:r w:rsidRPr="00205C1F">
        <w:rPr>
          <w:lang w:eastAsia="sk-SK"/>
        </w:rPr>
        <w:t>látky a zmesi podľa § 52 ods. 3 písm. a)</w:t>
      </w:r>
      <w:r w:rsidRPr="00205C1F">
        <w:t>,</w:t>
      </w:r>
    </w:p>
    <w:p w:rsidR="008D156B" w:rsidRPr="00205C1F" w:rsidRDefault="008D156B">
      <w:pPr>
        <w:pStyle w:val="Zkladntext"/>
        <w:numPr>
          <w:ilvl w:val="1"/>
          <w:numId w:val="4"/>
        </w:numPr>
        <w:suppressAutoHyphens/>
        <w:autoSpaceDE w:val="0"/>
        <w:autoSpaceDN w:val="0"/>
        <w:ind w:left="567" w:hanging="283"/>
      </w:pPr>
      <w:r w:rsidRPr="00205C1F">
        <w:t xml:space="preserve">nedodrží obmedzenie pri predaji alebo výdaji </w:t>
      </w:r>
      <w:r w:rsidRPr="00205C1F">
        <w:rPr>
          <w:lang w:eastAsia="sk-SK"/>
        </w:rPr>
        <w:t xml:space="preserve">látok a zmesí </w:t>
      </w:r>
      <w:r w:rsidRPr="00205C1F">
        <w:t>podľa § 52 ods. 3 písm. b) a</w:t>
      </w:r>
      <w:r w:rsidR="008D0031" w:rsidRPr="00205C1F">
        <w:t>lebo písm.</w:t>
      </w:r>
      <w:r w:rsidRPr="00205C1F">
        <w:t xml:space="preserve"> c).“.</w:t>
      </w:r>
    </w:p>
    <w:p w:rsidR="00F24020" w:rsidRPr="00205C1F" w:rsidRDefault="00F24020">
      <w:pPr>
        <w:pStyle w:val="ListParagraph1"/>
        <w:widowControl w:val="0"/>
        <w:autoSpaceDE w:val="0"/>
        <w:autoSpaceDN w:val="0"/>
        <w:adjustRightInd w:val="0"/>
        <w:ind w:left="207"/>
        <w:jc w:val="both"/>
      </w:pPr>
    </w:p>
    <w:p w:rsidR="00D90211" w:rsidRPr="00205C1F" w:rsidRDefault="0043043D" w:rsidP="00205C1F">
      <w:pPr>
        <w:pStyle w:val="ListParagraph1"/>
        <w:widowControl w:val="0"/>
        <w:numPr>
          <w:ilvl w:val="0"/>
          <w:numId w:val="2"/>
        </w:numPr>
        <w:autoSpaceDE w:val="0"/>
        <w:autoSpaceDN w:val="0"/>
        <w:adjustRightInd w:val="0"/>
        <w:jc w:val="both"/>
      </w:pPr>
      <w:r w:rsidRPr="00205C1F">
        <w:t xml:space="preserve">V </w:t>
      </w:r>
      <w:r w:rsidR="00D90211" w:rsidRPr="00205C1F">
        <w:t xml:space="preserve">§ </w:t>
      </w:r>
      <w:r w:rsidRPr="00205C1F">
        <w:t>57 odsek</w:t>
      </w:r>
      <w:r w:rsidR="00D90211" w:rsidRPr="00205C1F">
        <w:t xml:space="preserve"> 36 znie:</w:t>
      </w:r>
    </w:p>
    <w:p w:rsidR="00D90211" w:rsidRPr="00205C1F" w:rsidRDefault="00D90211" w:rsidP="00D90211">
      <w:pPr>
        <w:pStyle w:val="ListParagraph1"/>
        <w:widowControl w:val="0"/>
        <w:autoSpaceDE w:val="0"/>
        <w:autoSpaceDN w:val="0"/>
        <w:adjustRightInd w:val="0"/>
        <w:ind w:left="207"/>
        <w:jc w:val="both"/>
      </w:pPr>
      <w:r w:rsidRPr="00205C1F">
        <w:t>„(36) Správneho deliktu na úseku verejného zdravotníctva v oblasti ochrany zdravia pri práci sa dopustí poskytovateľ pracovnej zdravotnej služby, ktorý vykonáva činnosť dodávateľským spôsobom samostatne, ak</w:t>
      </w:r>
    </w:p>
    <w:p w:rsidR="00D90211" w:rsidRPr="00205C1F" w:rsidRDefault="00D90211">
      <w:pPr>
        <w:pStyle w:val="ListParagraph1"/>
        <w:widowControl w:val="0"/>
        <w:numPr>
          <w:ilvl w:val="0"/>
          <w:numId w:val="31"/>
        </w:numPr>
        <w:autoSpaceDE w:val="0"/>
        <w:autoSpaceDN w:val="0"/>
        <w:adjustRightInd w:val="0"/>
        <w:ind w:left="567"/>
        <w:jc w:val="both"/>
      </w:pPr>
      <w:r w:rsidRPr="00205C1F">
        <w:t>neohlási písomne úradu verejného zdravotníctva začatie svojej činnosti v lehote do 30 dní od začatia činnosti podľa § 30b ods. 13,</w:t>
      </w:r>
    </w:p>
    <w:p w:rsidR="0043043D" w:rsidRPr="00205C1F" w:rsidRDefault="0043043D">
      <w:pPr>
        <w:pStyle w:val="ListParagraph1"/>
        <w:widowControl w:val="0"/>
        <w:numPr>
          <w:ilvl w:val="0"/>
          <w:numId w:val="31"/>
        </w:numPr>
        <w:autoSpaceDE w:val="0"/>
        <w:autoSpaceDN w:val="0"/>
        <w:adjustRightInd w:val="0"/>
        <w:ind w:left="567"/>
        <w:jc w:val="both"/>
      </w:pPr>
      <w:r w:rsidRPr="00205C1F">
        <w:t>nevykonáva činnosť pracovnej zdravotnej služby podľa § 30c písm. a),</w:t>
      </w:r>
    </w:p>
    <w:p w:rsidR="00D90211" w:rsidRPr="00205C1F" w:rsidRDefault="00D90211">
      <w:pPr>
        <w:pStyle w:val="ListParagraph1"/>
        <w:widowControl w:val="0"/>
        <w:numPr>
          <w:ilvl w:val="0"/>
          <w:numId w:val="31"/>
        </w:numPr>
        <w:autoSpaceDE w:val="0"/>
        <w:autoSpaceDN w:val="0"/>
        <w:adjustRightInd w:val="0"/>
        <w:ind w:left="567"/>
        <w:jc w:val="both"/>
      </w:pPr>
      <w:r w:rsidRPr="00205C1F">
        <w:t>nevykonáva odborné činnosti podľa osobitných predpisov podľa § 30c písm. b),</w:t>
      </w:r>
    </w:p>
    <w:p w:rsidR="00D90211" w:rsidRPr="00205C1F" w:rsidRDefault="00D90211">
      <w:pPr>
        <w:pStyle w:val="ListParagraph1"/>
        <w:widowControl w:val="0"/>
        <w:numPr>
          <w:ilvl w:val="0"/>
          <w:numId w:val="31"/>
        </w:numPr>
        <w:autoSpaceDE w:val="0"/>
        <w:autoSpaceDN w:val="0"/>
        <w:adjustRightInd w:val="0"/>
        <w:ind w:left="567"/>
        <w:jc w:val="both"/>
      </w:pPr>
      <w:r w:rsidRPr="00205C1F">
        <w:t>nevykonáva odborné činnosti v súlade so zistenými a preukázateľnými informáciami o vykonávanej práci a o pracovisku s dôrazom na ochranu zdravia zamestnancov podľa</w:t>
      </w:r>
      <w:r w:rsidR="0043043D" w:rsidRPr="00205C1F">
        <w:t xml:space="preserve"> </w:t>
      </w:r>
      <w:r w:rsidRPr="00205C1F">
        <w:t xml:space="preserve">§ 30c písm. </w:t>
      </w:r>
      <w:r w:rsidR="0043043D" w:rsidRPr="00205C1F">
        <w:t>c</w:t>
      </w:r>
      <w:r w:rsidRPr="00205C1F">
        <w:t>),</w:t>
      </w:r>
    </w:p>
    <w:p w:rsidR="00D90211" w:rsidRPr="00205C1F" w:rsidRDefault="00D90211">
      <w:pPr>
        <w:pStyle w:val="ListParagraph1"/>
        <w:widowControl w:val="0"/>
        <w:numPr>
          <w:ilvl w:val="0"/>
          <w:numId w:val="31"/>
        </w:numPr>
        <w:autoSpaceDE w:val="0"/>
        <w:autoSpaceDN w:val="0"/>
        <w:adjustRightInd w:val="0"/>
        <w:ind w:left="567"/>
        <w:jc w:val="both"/>
      </w:pPr>
      <w:r w:rsidRPr="00205C1F">
        <w:t xml:space="preserve">nevykonáva činnosti pracovnej zdravotnej služby nestranne podľa § 30c písm. </w:t>
      </w:r>
      <w:r w:rsidR="0043043D" w:rsidRPr="00205C1F">
        <w:t>d</w:t>
      </w:r>
      <w:r w:rsidRPr="00205C1F">
        <w:t>),</w:t>
      </w:r>
    </w:p>
    <w:p w:rsidR="00D90211" w:rsidRPr="00205C1F" w:rsidRDefault="00D90211">
      <w:pPr>
        <w:pStyle w:val="ListParagraph1"/>
        <w:widowControl w:val="0"/>
        <w:numPr>
          <w:ilvl w:val="0"/>
          <w:numId w:val="31"/>
        </w:numPr>
        <w:autoSpaceDE w:val="0"/>
        <w:autoSpaceDN w:val="0"/>
        <w:adjustRightInd w:val="0"/>
        <w:ind w:left="567"/>
        <w:jc w:val="both"/>
      </w:pPr>
      <w:r w:rsidRPr="00205C1F">
        <w:t xml:space="preserve">nevedie dokumentáciu o vykonávaní odborných činností podľa § 30ab alebo dokumentáciu súvisiacu s povinnosťami zamestnávateľa podľa § 30c písm. </w:t>
      </w:r>
      <w:r w:rsidR="0043043D" w:rsidRPr="00205C1F">
        <w:t>e</w:t>
      </w:r>
      <w:r w:rsidRPr="00205C1F">
        <w:t>),</w:t>
      </w:r>
    </w:p>
    <w:p w:rsidR="00D90211" w:rsidRPr="00205C1F" w:rsidRDefault="00D90211">
      <w:pPr>
        <w:pStyle w:val="ListParagraph1"/>
        <w:widowControl w:val="0"/>
        <w:numPr>
          <w:ilvl w:val="0"/>
          <w:numId w:val="31"/>
        </w:numPr>
        <w:autoSpaceDE w:val="0"/>
        <w:autoSpaceDN w:val="0"/>
        <w:adjustRightInd w:val="0"/>
        <w:ind w:left="567"/>
        <w:jc w:val="both"/>
      </w:pPr>
      <w:r w:rsidRPr="00205C1F">
        <w:t xml:space="preserve">neumožní príslušnému orgánu verejného zdravotníctva kontrolu plnenia povinností pracovnej zdravotnej služby podľa § 30c písm. </w:t>
      </w:r>
      <w:r w:rsidR="00E75183" w:rsidRPr="00205C1F">
        <w:t>f</w:t>
      </w:r>
      <w:r w:rsidRPr="00205C1F">
        <w:t>).“.</w:t>
      </w:r>
    </w:p>
    <w:p w:rsidR="00D90211" w:rsidRPr="00205C1F" w:rsidRDefault="00D90211">
      <w:pPr>
        <w:pStyle w:val="ListParagraph1"/>
        <w:widowControl w:val="0"/>
        <w:autoSpaceDE w:val="0"/>
        <w:autoSpaceDN w:val="0"/>
        <w:adjustRightInd w:val="0"/>
        <w:ind w:left="207"/>
        <w:jc w:val="both"/>
      </w:pPr>
    </w:p>
    <w:p w:rsidR="008D156B" w:rsidRPr="00205C1F" w:rsidRDefault="008D156B" w:rsidP="00205C1F">
      <w:pPr>
        <w:pStyle w:val="ListParagraph1"/>
        <w:widowControl w:val="0"/>
        <w:numPr>
          <w:ilvl w:val="0"/>
          <w:numId w:val="2"/>
        </w:numPr>
        <w:autoSpaceDE w:val="0"/>
        <w:autoSpaceDN w:val="0"/>
        <w:adjustRightInd w:val="0"/>
        <w:jc w:val="both"/>
      </w:pPr>
      <w:r w:rsidRPr="00205C1F">
        <w:t>V § 57 ods. 3</w:t>
      </w:r>
      <w:r w:rsidR="000467DC" w:rsidRPr="00205C1F">
        <w:t>9</w:t>
      </w:r>
      <w:r w:rsidRPr="00205C1F">
        <w:t xml:space="preserve"> sa slová „§ 52 ods. 5“ nahrádzajú slovami „§ 52 ods. 5 a</w:t>
      </w:r>
      <w:r w:rsidR="00B60D23" w:rsidRPr="00205C1F">
        <w:t>lebo</w:t>
      </w:r>
      <w:r w:rsidRPr="00205C1F">
        <w:t> 6“.</w:t>
      </w:r>
    </w:p>
    <w:p w:rsidR="008D156B" w:rsidRPr="00205C1F" w:rsidRDefault="008D156B">
      <w:pPr>
        <w:pStyle w:val="ListParagraph1"/>
        <w:widowControl w:val="0"/>
        <w:autoSpaceDE w:val="0"/>
        <w:autoSpaceDN w:val="0"/>
        <w:adjustRightInd w:val="0"/>
        <w:jc w:val="both"/>
      </w:pPr>
    </w:p>
    <w:p w:rsidR="008D156B" w:rsidRPr="00205C1F" w:rsidRDefault="008D156B" w:rsidP="00205C1F">
      <w:pPr>
        <w:pStyle w:val="ListParagraph1"/>
        <w:widowControl w:val="0"/>
        <w:numPr>
          <w:ilvl w:val="0"/>
          <w:numId w:val="2"/>
        </w:numPr>
        <w:autoSpaceDE w:val="0"/>
        <w:autoSpaceDN w:val="0"/>
        <w:adjustRightInd w:val="0"/>
        <w:jc w:val="both"/>
      </w:pPr>
      <w:r w:rsidRPr="00205C1F">
        <w:t xml:space="preserve">V § 57 ods. </w:t>
      </w:r>
      <w:r w:rsidR="000467DC" w:rsidRPr="00205C1F">
        <w:t>40</w:t>
      </w:r>
      <w:r w:rsidRPr="00205C1F">
        <w:t xml:space="preserve"> sa slová „§ 52 ods. 6“ nahrádzajú slovami „§ 52 ods. 7“.</w:t>
      </w:r>
    </w:p>
    <w:p w:rsidR="008D156B" w:rsidRPr="00205C1F" w:rsidRDefault="008D156B">
      <w:pPr>
        <w:autoSpaceDE w:val="0"/>
        <w:autoSpaceDN w:val="0"/>
        <w:adjustRightInd w:val="0"/>
        <w:spacing w:after="0" w:line="240" w:lineRule="auto"/>
        <w:jc w:val="both"/>
        <w:rPr>
          <w:rFonts w:ascii="Segoe UI" w:hAnsi="Segoe UI" w:cs="Segoe UI"/>
          <w:sz w:val="14"/>
          <w:szCs w:val="14"/>
          <w:shd w:val="clear" w:color="auto" w:fill="FFFFFF"/>
        </w:rPr>
      </w:pPr>
    </w:p>
    <w:p w:rsidR="008D156B" w:rsidRPr="00205C1F" w:rsidRDefault="008D156B">
      <w:pPr>
        <w:autoSpaceDE w:val="0"/>
        <w:autoSpaceDN w:val="0"/>
        <w:adjustRightInd w:val="0"/>
        <w:spacing w:after="0" w:line="240" w:lineRule="auto"/>
        <w:jc w:val="both"/>
        <w:rPr>
          <w:rFonts w:ascii="Segoe UI" w:hAnsi="Segoe UI" w:cs="Segoe UI"/>
          <w:sz w:val="14"/>
          <w:szCs w:val="14"/>
          <w:shd w:val="clear" w:color="auto" w:fill="FFFFFF"/>
        </w:rPr>
      </w:pPr>
    </w:p>
    <w:p w:rsidR="008D156B" w:rsidRPr="00205C1F" w:rsidRDefault="008D156B" w:rsidP="00205C1F">
      <w:pPr>
        <w:numPr>
          <w:ilvl w:val="0"/>
          <w:numId w:val="2"/>
        </w:numPr>
        <w:autoSpaceDE w:val="0"/>
        <w:autoSpaceDN w:val="0"/>
        <w:adjustRightInd w:val="0"/>
        <w:spacing w:after="0" w:line="240" w:lineRule="auto"/>
        <w:jc w:val="both"/>
        <w:rPr>
          <w:rFonts w:ascii="Times New Roman" w:hAnsi="Times New Roman"/>
          <w:sz w:val="24"/>
          <w:szCs w:val="24"/>
          <w:lang w:eastAsia="sk-SK"/>
        </w:rPr>
      </w:pPr>
      <w:r w:rsidRPr="00205C1F">
        <w:rPr>
          <w:rFonts w:ascii="Times New Roman" w:hAnsi="Times New Roman"/>
          <w:sz w:val="24"/>
        </w:rPr>
        <w:t>V § 58 odsek 4 znie:</w:t>
      </w:r>
      <w:r w:rsidRPr="00205C1F">
        <w:rPr>
          <w:rFonts w:ascii="Times New Roman" w:hAnsi="Times New Roman"/>
          <w:sz w:val="24"/>
          <w:szCs w:val="24"/>
          <w:lang w:eastAsia="sk-SK"/>
        </w:rPr>
        <w:t> </w:t>
      </w:r>
    </w:p>
    <w:p w:rsidR="008D156B" w:rsidRPr="00205C1F" w:rsidRDefault="008D156B">
      <w:pPr>
        <w:autoSpaceDE w:val="0"/>
        <w:autoSpaceDN w:val="0"/>
        <w:adjustRightInd w:val="0"/>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„(4) Za vzorky odobraté na</w:t>
      </w:r>
      <w:r w:rsidR="002B1391" w:rsidRPr="00205C1F">
        <w:rPr>
          <w:rFonts w:ascii="Times New Roman" w:hAnsi="Times New Roman"/>
          <w:sz w:val="24"/>
          <w:szCs w:val="24"/>
          <w:lang w:eastAsia="sk-SK"/>
        </w:rPr>
        <w:t xml:space="preserve"> účely</w:t>
      </w:r>
      <w:r w:rsidRPr="00205C1F">
        <w:rPr>
          <w:rFonts w:ascii="Times New Roman" w:hAnsi="Times New Roman"/>
          <w:sz w:val="24"/>
          <w:szCs w:val="24"/>
          <w:lang w:eastAsia="sk-SK"/>
        </w:rPr>
        <w:t xml:space="preserve"> vyšetreni</w:t>
      </w:r>
      <w:r w:rsidR="002B1391" w:rsidRPr="00205C1F">
        <w:rPr>
          <w:rFonts w:ascii="Times New Roman" w:hAnsi="Times New Roman"/>
          <w:sz w:val="24"/>
          <w:szCs w:val="24"/>
          <w:lang w:eastAsia="sk-SK"/>
        </w:rPr>
        <w:t>a</w:t>
      </w:r>
      <w:r w:rsidRPr="00205C1F">
        <w:rPr>
          <w:rFonts w:ascii="Times New Roman" w:hAnsi="Times New Roman"/>
          <w:sz w:val="24"/>
          <w:szCs w:val="24"/>
          <w:lang w:eastAsia="sk-SK"/>
        </w:rPr>
        <w:t xml:space="preserve"> v mieste výkonu štátneho zdravotného dozoru  a zakúpené pri kontrolnom nákupe na diaľku sa náhrada neposkytuje.“. </w:t>
      </w:r>
    </w:p>
    <w:p w:rsidR="008D156B" w:rsidRPr="00205C1F" w:rsidRDefault="008D156B" w:rsidP="007C773B">
      <w:pPr>
        <w:spacing w:before="13" w:after="0" w:line="240" w:lineRule="auto"/>
        <w:ind w:left="9" w:right="-3"/>
        <w:jc w:val="both"/>
        <w:rPr>
          <w:rFonts w:ascii="Times New Roman" w:hAnsi="Times New Roman"/>
          <w:sz w:val="24"/>
          <w:szCs w:val="24"/>
          <w:lang w:eastAsia="sk-SK"/>
        </w:rPr>
      </w:pPr>
    </w:p>
    <w:p w:rsidR="008D156B" w:rsidRPr="00205C1F" w:rsidRDefault="008D156B" w:rsidP="00205C1F">
      <w:pPr>
        <w:numPr>
          <w:ilvl w:val="0"/>
          <w:numId w:val="2"/>
        </w:numPr>
        <w:spacing w:before="13" w:after="0" w:line="240" w:lineRule="auto"/>
        <w:ind w:right="-3"/>
        <w:jc w:val="both"/>
        <w:rPr>
          <w:rFonts w:ascii="Times New Roman" w:hAnsi="Times New Roman"/>
          <w:sz w:val="24"/>
          <w:szCs w:val="24"/>
          <w:lang w:eastAsia="sk-SK"/>
        </w:rPr>
      </w:pPr>
      <w:r w:rsidRPr="00205C1F">
        <w:rPr>
          <w:rFonts w:ascii="Times New Roman" w:hAnsi="Times New Roman"/>
          <w:sz w:val="24"/>
          <w:szCs w:val="24"/>
          <w:lang w:eastAsia="sk-SK"/>
        </w:rPr>
        <w:t>V § 59 ods. 2 písm. b) sa čísl</w:t>
      </w:r>
      <w:r w:rsidR="002B1391" w:rsidRPr="00205C1F">
        <w:rPr>
          <w:rFonts w:ascii="Times New Roman" w:hAnsi="Times New Roman"/>
          <w:sz w:val="24"/>
          <w:szCs w:val="24"/>
          <w:lang w:eastAsia="sk-SK"/>
        </w:rPr>
        <w:t>ica</w:t>
      </w:r>
      <w:r w:rsidRPr="00205C1F">
        <w:rPr>
          <w:rFonts w:ascii="Times New Roman" w:hAnsi="Times New Roman"/>
          <w:sz w:val="24"/>
          <w:szCs w:val="24"/>
          <w:lang w:eastAsia="sk-SK"/>
        </w:rPr>
        <w:t xml:space="preserve"> „16“ nahrádza slov</w:t>
      </w:r>
      <w:r w:rsidR="002B1391" w:rsidRPr="00205C1F">
        <w:rPr>
          <w:rFonts w:ascii="Times New Roman" w:hAnsi="Times New Roman"/>
          <w:sz w:val="24"/>
          <w:szCs w:val="24"/>
          <w:lang w:eastAsia="sk-SK"/>
        </w:rPr>
        <w:t>ami</w:t>
      </w:r>
      <w:r w:rsidRPr="00205C1F">
        <w:rPr>
          <w:rFonts w:ascii="Times New Roman" w:hAnsi="Times New Roman"/>
          <w:sz w:val="24"/>
          <w:szCs w:val="24"/>
          <w:lang w:eastAsia="sk-SK"/>
        </w:rPr>
        <w:t xml:space="preserve"> „ 16p“.</w:t>
      </w:r>
    </w:p>
    <w:p w:rsidR="007F5AC1" w:rsidRPr="00205C1F" w:rsidRDefault="007F5AC1" w:rsidP="007F5AC1">
      <w:pPr>
        <w:spacing w:before="13" w:after="0" w:line="240" w:lineRule="auto"/>
        <w:ind w:right="-3"/>
        <w:jc w:val="both"/>
        <w:rPr>
          <w:rFonts w:ascii="Times New Roman" w:hAnsi="Times New Roman"/>
          <w:sz w:val="24"/>
          <w:szCs w:val="24"/>
          <w:lang w:eastAsia="sk-SK"/>
        </w:rPr>
      </w:pPr>
    </w:p>
    <w:p w:rsidR="008D156B" w:rsidRPr="00205C1F" w:rsidRDefault="008D156B" w:rsidP="00205C1F">
      <w:pPr>
        <w:numPr>
          <w:ilvl w:val="0"/>
          <w:numId w:val="2"/>
        </w:numPr>
        <w:spacing w:before="13" w:after="0" w:line="240" w:lineRule="auto"/>
        <w:ind w:right="-3"/>
        <w:jc w:val="both"/>
        <w:rPr>
          <w:rFonts w:ascii="Times New Roman" w:hAnsi="Times New Roman"/>
          <w:sz w:val="24"/>
          <w:szCs w:val="24"/>
          <w:lang w:eastAsia="sk-SK"/>
        </w:rPr>
      </w:pPr>
      <w:r w:rsidRPr="00205C1F">
        <w:rPr>
          <w:rFonts w:ascii="Times New Roman" w:hAnsi="Times New Roman"/>
          <w:lang w:eastAsia="sk-SK"/>
        </w:rPr>
        <w:t xml:space="preserve">V § </w:t>
      </w:r>
      <w:r w:rsidRPr="00205C1F">
        <w:rPr>
          <w:rFonts w:ascii="Times New Roman" w:hAnsi="Times New Roman"/>
        </w:rPr>
        <w:t>59 ods. 2 sa za písmeno b) vkladá nové písmeno c), ktoré znie:</w:t>
      </w:r>
    </w:p>
    <w:p w:rsidR="008D156B" w:rsidRPr="00205C1F" w:rsidRDefault="008D156B">
      <w:pPr>
        <w:pStyle w:val="Zkladntext"/>
      </w:pPr>
      <w:r w:rsidRPr="00205C1F">
        <w:t>„c) ohlásenie fyzickej osoby – podnikateľa alebo právnickej osoby o začatí vykonávania činnosti pracovnej zdravotnej služby podľa § 30b ods. 12 a výmaz z evidencie osôb, ktoré samostatne vykonávajú niektoré činnosti pracovnej zdravotnej služby podľa § 30b ods. 14,“.</w:t>
      </w:r>
    </w:p>
    <w:p w:rsidR="008D156B" w:rsidRPr="00205C1F" w:rsidRDefault="008D156B">
      <w:pPr>
        <w:spacing w:after="0" w:line="240" w:lineRule="auto"/>
        <w:ind w:left="284" w:hanging="284"/>
        <w:jc w:val="both"/>
        <w:rPr>
          <w:rFonts w:ascii="Times New Roman" w:hAnsi="Times New Roman"/>
          <w:sz w:val="24"/>
          <w:szCs w:val="24"/>
          <w:lang w:eastAsia="sk-SK"/>
        </w:rPr>
      </w:pPr>
    </w:p>
    <w:p w:rsidR="008D156B" w:rsidRPr="00205C1F" w:rsidRDefault="008D156B">
      <w:pPr>
        <w:pStyle w:val="Zkladntext"/>
        <w:rPr>
          <w:lang w:eastAsia="sk-SK"/>
        </w:rPr>
      </w:pPr>
      <w:r w:rsidRPr="00205C1F">
        <w:rPr>
          <w:lang w:eastAsia="sk-SK"/>
        </w:rPr>
        <w:t>Doterajšie písmená c) až e) sa označujú ako písmená d) až f).</w:t>
      </w:r>
    </w:p>
    <w:p w:rsidR="008D156B" w:rsidRPr="00205C1F" w:rsidRDefault="008D156B">
      <w:pPr>
        <w:pStyle w:val="Zkladntext"/>
        <w:rPr>
          <w:lang w:eastAsia="sk-SK"/>
        </w:rPr>
      </w:pPr>
    </w:p>
    <w:p w:rsidR="008D156B" w:rsidRPr="00205C1F" w:rsidRDefault="008D156B" w:rsidP="00205C1F">
      <w:pPr>
        <w:numPr>
          <w:ilvl w:val="0"/>
          <w:numId w:val="2"/>
        </w:numPr>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V § 59</w:t>
      </w:r>
      <w:r w:rsidR="0042067E" w:rsidRPr="00205C1F">
        <w:rPr>
          <w:rFonts w:ascii="Times New Roman" w:hAnsi="Times New Roman"/>
          <w:sz w:val="24"/>
          <w:szCs w:val="24"/>
          <w:lang w:eastAsia="sk-SK"/>
        </w:rPr>
        <w:t>a</w:t>
      </w:r>
      <w:r w:rsidRPr="00205C1F">
        <w:rPr>
          <w:rFonts w:ascii="Times New Roman" w:hAnsi="Times New Roman"/>
          <w:sz w:val="24"/>
          <w:szCs w:val="24"/>
          <w:lang w:eastAsia="sk-SK"/>
        </w:rPr>
        <w:t xml:space="preserve"> sa slová „podľa § 16“ nahrádzajú slovami „podľa § 16p“.</w:t>
      </w:r>
    </w:p>
    <w:p w:rsidR="00D933DA" w:rsidRPr="00205C1F" w:rsidRDefault="00D933DA" w:rsidP="00D933DA">
      <w:pPr>
        <w:spacing w:after="0" w:line="240" w:lineRule="auto"/>
        <w:ind w:left="786"/>
        <w:jc w:val="both"/>
        <w:rPr>
          <w:rFonts w:ascii="Times New Roman" w:hAnsi="Times New Roman"/>
          <w:sz w:val="24"/>
          <w:szCs w:val="24"/>
          <w:lang w:eastAsia="sk-SK"/>
        </w:rPr>
      </w:pPr>
    </w:p>
    <w:p w:rsidR="00EB18DD" w:rsidRPr="00205C1F" w:rsidRDefault="00C21091" w:rsidP="00205C1F">
      <w:pPr>
        <w:numPr>
          <w:ilvl w:val="0"/>
          <w:numId w:val="2"/>
        </w:numPr>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 xml:space="preserve">§ 59b </w:t>
      </w:r>
      <w:r w:rsidR="00EB18DD" w:rsidRPr="00205C1F">
        <w:rPr>
          <w:rFonts w:ascii="Times New Roman" w:hAnsi="Times New Roman"/>
          <w:sz w:val="24"/>
          <w:szCs w:val="24"/>
          <w:lang w:eastAsia="sk-SK"/>
        </w:rPr>
        <w:t>vrátane nadpisu znie:</w:t>
      </w:r>
    </w:p>
    <w:p w:rsidR="00EB18DD" w:rsidRPr="00205C1F" w:rsidRDefault="00EB18DD" w:rsidP="00EB18DD">
      <w:pPr>
        <w:spacing w:after="0" w:line="240" w:lineRule="auto"/>
        <w:ind w:left="786"/>
        <w:jc w:val="both"/>
        <w:rPr>
          <w:rFonts w:ascii="Times New Roman" w:hAnsi="Times New Roman"/>
          <w:sz w:val="24"/>
          <w:szCs w:val="24"/>
          <w:lang w:eastAsia="sk-SK"/>
        </w:rPr>
      </w:pPr>
    </w:p>
    <w:p w:rsidR="00EB18DD" w:rsidRPr="00205C1F" w:rsidRDefault="00EB18DD" w:rsidP="00EB18DD">
      <w:pPr>
        <w:spacing w:after="0" w:line="240" w:lineRule="auto"/>
        <w:ind w:left="786"/>
        <w:jc w:val="both"/>
        <w:rPr>
          <w:rFonts w:ascii="Times New Roman" w:hAnsi="Times New Roman"/>
          <w:sz w:val="24"/>
          <w:szCs w:val="24"/>
          <w:lang w:eastAsia="sk-SK"/>
        </w:rPr>
      </w:pPr>
    </w:p>
    <w:p w:rsidR="00EB18DD" w:rsidRPr="00205C1F" w:rsidRDefault="00EB18DD" w:rsidP="00EB18DD">
      <w:pPr>
        <w:spacing w:after="0" w:line="240" w:lineRule="auto"/>
        <w:jc w:val="center"/>
        <w:rPr>
          <w:rFonts w:ascii="Times New Roman" w:hAnsi="Times New Roman"/>
          <w:b/>
          <w:bCs/>
          <w:sz w:val="24"/>
          <w:szCs w:val="24"/>
        </w:rPr>
      </w:pPr>
      <w:bookmarkStart w:id="71" w:name="_Hlk119488537"/>
      <w:r w:rsidRPr="00205C1F">
        <w:rPr>
          <w:rFonts w:ascii="Times New Roman" w:hAnsi="Times New Roman"/>
          <w:b/>
          <w:bCs/>
          <w:sz w:val="24"/>
          <w:szCs w:val="24"/>
        </w:rPr>
        <w:t>„§ 59b</w:t>
      </w:r>
    </w:p>
    <w:p w:rsidR="00EB18DD" w:rsidRPr="00205C1F" w:rsidRDefault="00EB18DD" w:rsidP="00EB18DD">
      <w:pPr>
        <w:spacing w:after="0" w:line="240" w:lineRule="auto"/>
        <w:jc w:val="center"/>
        <w:rPr>
          <w:rFonts w:ascii="Times New Roman" w:hAnsi="Times New Roman"/>
          <w:b/>
          <w:bCs/>
          <w:sz w:val="24"/>
          <w:szCs w:val="24"/>
        </w:rPr>
      </w:pPr>
      <w:r w:rsidRPr="00205C1F">
        <w:rPr>
          <w:rFonts w:ascii="Times New Roman" w:hAnsi="Times New Roman"/>
          <w:b/>
          <w:bCs/>
          <w:sz w:val="24"/>
          <w:szCs w:val="24"/>
        </w:rPr>
        <w:t xml:space="preserve">Vyhlášky na nariadenie opatrení podľa </w:t>
      </w:r>
      <w:hyperlink r:id="rId16" w:anchor="paragraf-12" w:tooltip="Odkaz na predpis alebo ustanovenie" w:history="1">
        <w:r w:rsidRPr="00205C1F">
          <w:rPr>
            <w:rStyle w:val="Hypertextovprepojenie"/>
            <w:b/>
            <w:bCs/>
            <w:color w:val="auto"/>
            <w:sz w:val="24"/>
            <w:szCs w:val="24"/>
            <w:u w:val="none"/>
          </w:rPr>
          <w:t>§ 12</w:t>
        </w:r>
      </w:hyperlink>
      <w:r w:rsidRPr="00205C1F">
        <w:rPr>
          <w:rFonts w:ascii="Times New Roman" w:hAnsi="Times New Roman"/>
          <w:b/>
          <w:bCs/>
          <w:sz w:val="24"/>
          <w:szCs w:val="24"/>
        </w:rPr>
        <w:t xml:space="preserve"> a </w:t>
      </w:r>
      <w:hyperlink r:id="rId17" w:anchor="paragraf-48.odsek-4" w:tooltip="Odkaz na predpis alebo ustanovenie" w:history="1">
        <w:r w:rsidRPr="00205C1F">
          <w:rPr>
            <w:rStyle w:val="Hypertextovprepojenie"/>
            <w:b/>
            <w:bCs/>
            <w:color w:val="auto"/>
            <w:sz w:val="24"/>
            <w:szCs w:val="24"/>
            <w:u w:val="none"/>
          </w:rPr>
          <w:t>§ 48 ods. 4</w:t>
        </w:r>
      </w:hyperlink>
    </w:p>
    <w:p w:rsidR="00EB18DD" w:rsidRPr="00205C1F" w:rsidRDefault="00EB18DD" w:rsidP="00EB18DD">
      <w:pPr>
        <w:spacing w:after="0" w:line="240" w:lineRule="auto"/>
        <w:jc w:val="center"/>
        <w:rPr>
          <w:rFonts w:ascii="Times New Roman" w:hAnsi="Times New Roman"/>
          <w:b/>
          <w:bCs/>
          <w:sz w:val="24"/>
          <w:szCs w:val="24"/>
          <w:lang w:eastAsia="sk-SK"/>
        </w:rPr>
      </w:pPr>
    </w:p>
    <w:p w:rsidR="00EB18DD" w:rsidRPr="00205C1F" w:rsidRDefault="00EB18DD" w:rsidP="00EB18DD">
      <w:pPr>
        <w:jc w:val="both"/>
        <w:rPr>
          <w:rFonts w:ascii="Times New Roman" w:hAnsi="Times New Roman"/>
          <w:sz w:val="24"/>
          <w:szCs w:val="24"/>
        </w:rPr>
      </w:pPr>
      <w:r w:rsidRPr="00205C1F">
        <w:rPr>
          <w:rFonts w:ascii="Times New Roman" w:hAnsi="Times New Roman"/>
          <w:sz w:val="24"/>
          <w:szCs w:val="24"/>
        </w:rPr>
        <w:lastRenderedPageBreak/>
        <w:t xml:space="preserve">(1)  Ak je potrebné nariadiť opatrenia podľa </w:t>
      </w:r>
      <w:hyperlink r:id="rId18" w:anchor="paragraf-12" w:tooltip="Odkaz na predpis alebo ustanovenie" w:history="1">
        <w:r w:rsidRPr="00205C1F">
          <w:rPr>
            <w:rStyle w:val="Hypertextovprepojenie"/>
            <w:color w:val="auto"/>
            <w:sz w:val="24"/>
            <w:szCs w:val="24"/>
            <w:u w:val="none"/>
          </w:rPr>
          <w:t>§ 12</w:t>
        </w:r>
      </w:hyperlink>
      <w:r w:rsidRPr="00205C1F">
        <w:rPr>
          <w:rFonts w:ascii="Times New Roman" w:hAnsi="Times New Roman"/>
          <w:sz w:val="24"/>
          <w:szCs w:val="24"/>
        </w:rPr>
        <w:t xml:space="preserve"> alebo </w:t>
      </w:r>
      <w:hyperlink r:id="rId19" w:anchor="paragraf-48.odsek-4" w:tooltip="Odkaz na predpis alebo ustanovenie" w:history="1">
        <w:r w:rsidRPr="00205C1F">
          <w:rPr>
            <w:rStyle w:val="Hypertextovprepojenie"/>
            <w:color w:val="auto"/>
            <w:sz w:val="24"/>
            <w:szCs w:val="24"/>
            <w:u w:val="none"/>
          </w:rPr>
          <w:t>§ 48 ods. 4</w:t>
        </w:r>
      </w:hyperlink>
      <w:r w:rsidRPr="00205C1F">
        <w:rPr>
          <w:rFonts w:ascii="Times New Roman" w:hAnsi="Times New Roman"/>
          <w:sz w:val="24"/>
          <w:szCs w:val="24"/>
        </w:rPr>
        <w:t xml:space="preserve"> na celom území Slovenskej republiky, určitej časti jej územia alebo pre skupinu inak ako jednotlivo určených osôb, nariaďuje ich úrad verejného zdravotníctva [</w:t>
      </w:r>
      <w:hyperlink r:id="rId20" w:anchor="paragraf-5.odsek-4.pismeno-k" w:tooltip="Odkaz na predpis alebo ustanovenie" w:history="1">
        <w:r w:rsidRPr="00205C1F">
          <w:rPr>
            <w:rStyle w:val="Hypertextovprepojenie"/>
            <w:color w:val="auto"/>
            <w:sz w:val="24"/>
            <w:szCs w:val="24"/>
            <w:u w:val="none"/>
          </w:rPr>
          <w:t>§ 5 ods. 4 písm. k)</w:t>
        </w:r>
      </w:hyperlink>
      <w:r w:rsidRPr="00205C1F">
        <w:rPr>
          <w:rFonts w:ascii="Times New Roman" w:hAnsi="Times New Roman"/>
          <w:sz w:val="24"/>
          <w:szCs w:val="24"/>
        </w:rPr>
        <w:t>], regionálny úrad verejného zdravotníctva [</w:t>
      </w:r>
      <w:hyperlink r:id="rId21" w:anchor="paragraf-6.odsek-3.pismeno-e" w:tooltip="Odkaz na predpis alebo ustanovenie" w:history="1">
        <w:r w:rsidRPr="00205C1F">
          <w:rPr>
            <w:rStyle w:val="Hypertextovprepojenie"/>
            <w:color w:val="auto"/>
            <w:sz w:val="24"/>
            <w:szCs w:val="24"/>
            <w:u w:val="none"/>
          </w:rPr>
          <w:t>§ 6 ods. 3 písm. e)</w:t>
        </w:r>
      </w:hyperlink>
      <w:r w:rsidRPr="00205C1F">
        <w:rPr>
          <w:rFonts w:ascii="Times New Roman" w:hAnsi="Times New Roman"/>
          <w:sz w:val="24"/>
          <w:szCs w:val="24"/>
        </w:rPr>
        <w:t>] alebo útvar zriaden</w:t>
      </w:r>
      <w:r w:rsidR="00B51F79" w:rsidRPr="00205C1F">
        <w:rPr>
          <w:rFonts w:ascii="Times New Roman" w:hAnsi="Times New Roman"/>
          <w:sz w:val="24"/>
          <w:szCs w:val="24"/>
        </w:rPr>
        <w:t>ý</w:t>
      </w:r>
      <w:r w:rsidRPr="00205C1F">
        <w:rPr>
          <w:rFonts w:ascii="Times New Roman" w:hAnsi="Times New Roman"/>
          <w:sz w:val="24"/>
          <w:szCs w:val="24"/>
        </w:rPr>
        <w:t xml:space="preserve"> podľa § 3 ods. 2 písm. b) </w:t>
      </w:r>
      <w:r w:rsidR="00B51F79" w:rsidRPr="00205C1F">
        <w:rPr>
          <w:rFonts w:ascii="Times New Roman" w:hAnsi="Times New Roman"/>
          <w:sz w:val="24"/>
          <w:szCs w:val="24"/>
        </w:rPr>
        <w:t>m</w:t>
      </w:r>
      <w:r w:rsidRPr="00205C1F">
        <w:rPr>
          <w:rFonts w:ascii="Times New Roman" w:hAnsi="Times New Roman"/>
          <w:sz w:val="24"/>
          <w:szCs w:val="24"/>
        </w:rPr>
        <w:t xml:space="preserve">inisterstvom dopravy (ďalej len „útvar ministerstva dopravy“) všeobecne záväzným právnym predpisom. </w:t>
      </w:r>
    </w:p>
    <w:p w:rsidR="00EB18DD" w:rsidRPr="00205C1F" w:rsidRDefault="00EB18DD" w:rsidP="00EB18DD">
      <w:pPr>
        <w:jc w:val="both"/>
        <w:rPr>
          <w:rFonts w:ascii="Times New Roman" w:hAnsi="Times New Roman"/>
          <w:sz w:val="24"/>
          <w:szCs w:val="24"/>
        </w:rPr>
      </w:pPr>
      <w:r w:rsidRPr="00205C1F">
        <w:rPr>
          <w:rFonts w:ascii="Times New Roman" w:hAnsi="Times New Roman"/>
          <w:sz w:val="24"/>
          <w:szCs w:val="24"/>
        </w:rPr>
        <w:t>(2) Na všeobecne záväzné právne predpisy vydávané podľa odseku 1 úradom verejného zdravotníctva, regionálnym úradom verejného zdravotníctva a útvarom ministerstva dopravy sa nevzťahuje osobitný právny predpis o tvorbe a vyhlasovaní právnych predpisov.</w:t>
      </w:r>
      <w:hyperlink r:id="rId22" w:anchor="poznamky.poznamka-68b" w:tooltip="Odkaz na predpis alebo ustanovenie" w:history="1">
        <w:r w:rsidRPr="00205C1F">
          <w:rPr>
            <w:rStyle w:val="Hypertextovprepojenie"/>
            <w:color w:val="auto"/>
            <w:sz w:val="24"/>
            <w:szCs w:val="24"/>
            <w:u w:val="none"/>
            <w:vertAlign w:val="superscript"/>
          </w:rPr>
          <w:t>68b</w:t>
        </w:r>
        <w:r w:rsidRPr="00205C1F">
          <w:rPr>
            <w:rStyle w:val="Hypertextovprepojenie"/>
            <w:color w:val="auto"/>
            <w:sz w:val="24"/>
            <w:szCs w:val="24"/>
            <w:u w:val="none"/>
          </w:rPr>
          <w:t>)</w:t>
        </w:r>
      </w:hyperlink>
    </w:p>
    <w:p w:rsidR="00EB18DD" w:rsidRPr="00205C1F" w:rsidRDefault="00EB18DD" w:rsidP="00EB18DD">
      <w:pPr>
        <w:jc w:val="both"/>
        <w:rPr>
          <w:rFonts w:ascii="Times New Roman" w:hAnsi="Times New Roman"/>
          <w:sz w:val="24"/>
          <w:szCs w:val="24"/>
        </w:rPr>
      </w:pPr>
      <w:r w:rsidRPr="00205C1F">
        <w:rPr>
          <w:rFonts w:ascii="Times New Roman" w:hAnsi="Times New Roman"/>
          <w:sz w:val="24"/>
          <w:szCs w:val="24"/>
        </w:rPr>
        <w:t xml:space="preserve">(3) Všeobecne záväzný právny predpis úradu verejného zdravotníctva, regionálneho úradu verejného zdravotníctva a útvaru ministerstva dopravy vydávaný podľa odseku 1 sa označuje názvom vyhláška a nadobúda platnosť dňom vyhlásenia vo Vestníku vlády Slovenskej republiky. </w:t>
      </w:r>
    </w:p>
    <w:p w:rsidR="00EB18DD" w:rsidRPr="00205C1F" w:rsidRDefault="00EB18DD" w:rsidP="00EB18DD">
      <w:pPr>
        <w:jc w:val="both"/>
        <w:rPr>
          <w:rFonts w:ascii="Times New Roman" w:hAnsi="Times New Roman"/>
          <w:sz w:val="24"/>
          <w:szCs w:val="24"/>
        </w:rPr>
      </w:pPr>
      <w:r w:rsidRPr="00205C1F">
        <w:rPr>
          <w:rFonts w:ascii="Times New Roman" w:hAnsi="Times New Roman"/>
          <w:sz w:val="24"/>
          <w:szCs w:val="24"/>
        </w:rPr>
        <w:t xml:space="preserve">(4) Vyhláška úradu verejného zdravotníctva, regionálneho úradu verejného zdravotníctva a útvaru ministerstva dopravy nadobúda účinnosť dňom vyhlásenia, ak v nej nie je ustanovený neskorší deň nadobudnutia účinnosti. </w:t>
      </w:r>
    </w:p>
    <w:p w:rsidR="00EB18DD" w:rsidRPr="00205C1F" w:rsidRDefault="00EB18DD" w:rsidP="00EB18DD">
      <w:pPr>
        <w:jc w:val="both"/>
        <w:rPr>
          <w:rFonts w:ascii="Times New Roman" w:hAnsi="Times New Roman"/>
          <w:sz w:val="24"/>
          <w:szCs w:val="24"/>
        </w:rPr>
      </w:pPr>
      <w:r w:rsidRPr="00205C1F">
        <w:rPr>
          <w:rFonts w:ascii="Times New Roman" w:hAnsi="Times New Roman"/>
          <w:sz w:val="24"/>
          <w:szCs w:val="24"/>
        </w:rPr>
        <w:t>(5) Úrad verejného zdravotníctva</w:t>
      </w:r>
      <w:r w:rsidR="00B51F79" w:rsidRPr="00205C1F">
        <w:rPr>
          <w:rFonts w:ascii="Times New Roman" w:hAnsi="Times New Roman"/>
          <w:sz w:val="24"/>
          <w:szCs w:val="24"/>
        </w:rPr>
        <w:t xml:space="preserve"> a</w:t>
      </w:r>
      <w:r w:rsidRPr="00205C1F">
        <w:rPr>
          <w:rFonts w:ascii="Times New Roman" w:hAnsi="Times New Roman"/>
          <w:sz w:val="24"/>
          <w:szCs w:val="24"/>
        </w:rPr>
        <w:t xml:space="preserve"> regionáln</w:t>
      </w:r>
      <w:r w:rsidR="00B51F79" w:rsidRPr="00205C1F">
        <w:rPr>
          <w:rFonts w:ascii="Times New Roman" w:hAnsi="Times New Roman"/>
          <w:sz w:val="24"/>
          <w:szCs w:val="24"/>
        </w:rPr>
        <w:t>y</w:t>
      </w:r>
      <w:r w:rsidRPr="00205C1F">
        <w:rPr>
          <w:rFonts w:ascii="Times New Roman" w:hAnsi="Times New Roman"/>
          <w:sz w:val="24"/>
          <w:szCs w:val="24"/>
        </w:rPr>
        <w:t xml:space="preserve"> úrad verejného zdravotníctva zabezpečia, aby ich vyhláška podľa odseku 1 bola uverejnená aj iným vhodným spôsobom, najmä na úradných tabuliach okresných úradov a obcí na dotknutom území; toto uverejnenie nemá vplyv na platnosť a účinnosť vyhlášky. </w:t>
      </w:r>
    </w:p>
    <w:p w:rsidR="00EB18DD" w:rsidRPr="00205C1F" w:rsidRDefault="00EB18DD" w:rsidP="00EB18DD">
      <w:pPr>
        <w:jc w:val="both"/>
        <w:rPr>
          <w:rFonts w:ascii="Times New Roman" w:hAnsi="Times New Roman"/>
          <w:sz w:val="24"/>
          <w:szCs w:val="24"/>
        </w:rPr>
      </w:pPr>
      <w:r w:rsidRPr="00205C1F">
        <w:rPr>
          <w:rFonts w:ascii="Times New Roman" w:hAnsi="Times New Roman"/>
          <w:sz w:val="24"/>
          <w:szCs w:val="24"/>
        </w:rPr>
        <w:t xml:space="preserve">(6) Vyhláška úradu verejného zdravotníctva, regionálneho úradu verejného zdravotníctva a útvaru ministerstva dopravy musí byť okrem toho prístupná na nazretie na orgáne, ktorý ju vydal; vyhláška úradu verejného zdravotníctva aj na každom regionálnom úrade verejného zdravotníctva. </w:t>
      </w:r>
    </w:p>
    <w:p w:rsidR="00C21091" w:rsidRPr="00205C1F" w:rsidRDefault="00C21091" w:rsidP="00D55147">
      <w:pPr>
        <w:spacing w:after="0" w:line="240" w:lineRule="auto"/>
        <w:jc w:val="both"/>
        <w:rPr>
          <w:rFonts w:ascii="Times New Roman" w:hAnsi="Times New Roman"/>
          <w:sz w:val="24"/>
          <w:szCs w:val="24"/>
          <w:shd w:val="clear" w:color="auto" w:fill="FFFFFF"/>
        </w:rPr>
      </w:pPr>
      <w:r w:rsidRPr="00205C1F">
        <w:rPr>
          <w:rFonts w:ascii="Times New Roman" w:hAnsi="Times New Roman"/>
          <w:sz w:val="24"/>
          <w:szCs w:val="24"/>
          <w:shd w:val="clear" w:color="auto" w:fill="FFFFFF"/>
        </w:rPr>
        <w:t xml:space="preserve">(7) Úrad verejného zdravotníctva </w:t>
      </w:r>
      <w:r w:rsidR="00DF4FE2" w:rsidRPr="00205C1F">
        <w:rPr>
          <w:rFonts w:ascii="Times New Roman" w:hAnsi="Times New Roman"/>
          <w:sz w:val="24"/>
          <w:szCs w:val="24"/>
        </w:rPr>
        <w:t>a útvar ministerstva dopravy</w:t>
      </w:r>
      <w:r w:rsidR="00DF4FE2" w:rsidRPr="00205C1F">
        <w:rPr>
          <w:rFonts w:ascii="Times New Roman" w:hAnsi="Times New Roman"/>
          <w:sz w:val="24"/>
          <w:szCs w:val="24"/>
          <w:shd w:val="clear" w:color="auto" w:fill="FFFFFF"/>
        </w:rPr>
        <w:t xml:space="preserve"> </w:t>
      </w:r>
      <w:r w:rsidRPr="00205C1F">
        <w:rPr>
          <w:rFonts w:ascii="Times New Roman" w:hAnsi="Times New Roman"/>
          <w:sz w:val="24"/>
          <w:szCs w:val="24"/>
          <w:shd w:val="clear" w:color="auto" w:fill="FFFFFF"/>
        </w:rPr>
        <w:t xml:space="preserve">najneskôr do troch pracovných dní po vyhlásení vyhlášky vo Vestníku vlády Slovenskej republiky podľa odseku 3 zverejní na svojom webovom sídle odôvodnenie vyhlášky, ktoré obsahuje dôvody vydania vyhlášky a odporúčania odborníkov zohľadnené pri prijímaní vyhlášky.“. </w:t>
      </w:r>
    </w:p>
    <w:bookmarkEnd w:id="71"/>
    <w:p w:rsidR="00C21091" w:rsidRPr="00205C1F" w:rsidRDefault="00C21091" w:rsidP="00C21091">
      <w:pPr>
        <w:spacing w:after="0" w:line="240" w:lineRule="auto"/>
        <w:ind w:left="360"/>
        <w:jc w:val="both"/>
        <w:rPr>
          <w:rFonts w:ascii="Times New Roman" w:hAnsi="Times New Roman"/>
          <w:sz w:val="24"/>
          <w:szCs w:val="24"/>
          <w:shd w:val="clear" w:color="auto" w:fill="FFFFFF"/>
        </w:rPr>
      </w:pPr>
    </w:p>
    <w:p w:rsidR="00EE7547" w:rsidRPr="00205C1F" w:rsidRDefault="00EE7547" w:rsidP="00EE7547">
      <w:pPr>
        <w:spacing w:after="0" w:line="240" w:lineRule="auto"/>
        <w:jc w:val="both"/>
        <w:rPr>
          <w:rFonts w:ascii="Times New Roman" w:hAnsi="Times New Roman"/>
          <w:sz w:val="24"/>
          <w:szCs w:val="24"/>
          <w:lang w:eastAsia="sk-SK"/>
        </w:rPr>
      </w:pPr>
    </w:p>
    <w:p w:rsidR="008D156B" w:rsidRPr="00205C1F" w:rsidRDefault="008D156B" w:rsidP="00205C1F">
      <w:pPr>
        <w:numPr>
          <w:ilvl w:val="0"/>
          <w:numId w:val="2"/>
        </w:numPr>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 xml:space="preserve">V  poznámke pod čiarou k odkazu 73 sa </w:t>
      </w:r>
      <w:r w:rsidR="003477FA" w:rsidRPr="00205C1F">
        <w:rPr>
          <w:rFonts w:ascii="Times New Roman" w:hAnsi="Times New Roman"/>
          <w:sz w:val="24"/>
          <w:szCs w:val="24"/>
          <w:lang w:eastAsia="sk-SK"/>
        </w:rPr>
        <w:t>slová</w:t>
      </w:r>
      <w:r w:rsidRPr="00205C1F">
        <w:rPr>
          <w:rFonts w:ascii="Times New Roman" w:hAnsi="Times New Roman"/>
          <w:sz w:val="24"/>
          <w:szCs w:val="24"/>
          <w:lang w:eastAsia="sk-SK"/>
        </w:rPr>
        <w:t xml:space="preserve"> „Príloha č. 1 kategória „A“ písm. d) body 4, 9, 11, 43 nariadenia vlády Slovenskej republiky č. 322/2006 Z. z.“ nahrádza</w:t>
      </w:r>
      <w:r w:rsidR="003477FA" w:rsidRPr="00205C1F">
        <w:rPr>
          <w:rFonts w:ascii="Times New Roman" w:hAnsi="Times New Roman"/>
          <w:sz w:val="24"/>
          <w:szCs w:val="24"/>
          <w:lang w:eastAsia="sk-SK"/>
        </w:rPr>
        <w:t>jú</w:t>
      </w:r>
      <w:r w:rsidRPr="00205C1F">
        <w:rPr>
          <w:rFonts w:ascii="Times New Roman" w:hAnsi="Times New Roman"/>
          <w:sz w:val="24"/>
          <w:szCs w:val="24"/>
          <w:lang w:eastAsia="sk-SK"/>
        </w:rPr>
        <w:t xml:space="preserve"> </w:t>
      </w:r>
      <w:r w:rsidR="003477FA" w:rsidRPr="00205C1F">
        <w:rPr>
          <w:rFonts w:ascii="Times New Roman" w:hAnsi="Times New Roman"/>
          <w:sz w:val="24"/>
          <w:szCs w:val="24"/>
          <w:lang w:eastAsia="sk-SK"/>
        </w:rPr>
        <w:t>slovami</w:t>
      </w:r>
      <w:r w:rsidRPr="00205C1F">
        <w:rPr>
          <w:rFonts w:ascii="Times New Roman" w:hAnsi="Times New Roman"/>
          <w:sz w:val="24"/>
          <w:szCs w:val="24"/>
          <w:lang w:eastAsia="sk-SK"/>
        </w:rPr>
        <w:t xml:space="preserve"> „§ 4</w:t>
      </w:r>
      <w:r w:rsidR="00333BC3" w:rsidRPr="00205C1F">
        <w:rPr>
          <w:rFonts w:ascii="Times New Roman" w:hAnsi="Times New Roman"/>
          <w:sz w:val="24"/>
          <w:szCs w:val="24"/>
          <w:lang w:eastAsia="sk-SK"/>
        </w:rPr>
        <w:t xml:space="preserve"> alebo</w:t>
      </w:r>
      <w:r w:rsidR="00710071" w:rsidRPr="00205C1F">
        <w:rPr>
          <w:rFonts w:ascii="Times New Roman" w:hAnsi="Times New Roman"/>
          <w:sz w:val="24"/>
          <w:szCs w:val="24"/>
          <w:lang w:eastAsia="sk-SK"/>
        </w:rPr>
        <w:t xml:space="preserve"> </w:t>
      </w:r>
      <w:r w:rsidR="00B24775" w:rsidRPr="00205C1F">
        <w:rPr>
          <w:rFonts w:ascii="Times New Roman" w:hAnsi="Times New Roman"/>
          <w:sz w:val="24"/>
          <w:szCs w:val="24"/>
          <w:lang w:eastAsia="sk-SK"/>
        </w:rPr>
        <w:t xml:space="preserve">§ </w:t>
      </w:r>
      <w:r w:rsidRPr="00205C1F">
        <w:rPr>
          <w:rFonts w:ascii="Times New Roman" w:hAnsi="Times New Roman"/>
          <w:sz w:val="24"/>
          <w:szCs w:val="24"/>
          <w:lang w:eastAsia="sk-SK"/>
        </w:rPr>
        <w:t>21 nariadenia vlády Slovenskej republiky č. 296/2010 Z. z. v znení neskorších predpisov“.</w:t>
      </w:r>
    </w:p>
    <w:p w:rsidR="00835FD3" w:rsidRPr="00205C1F" w:rsidRDefault="00835FD3" w:rsidP="00170CDE">
      <w:pPr>
        <w:pStyle w:val="Odsekzoznamu"/>
        <w:spacing w:after="0" w:line="240" w:lineRule="auto"/>
        <w:ind w:left="0"/>
        <w:rPr>
          <w:sz w:val="24"/>
          <w:szCs w:val="24"/>
          <w:lang w:eastAsia="sk-SK"/>
        </w:rPr>
      </w:pPr>
    </w:p>
    <w:p w:rsidR="00295214" w:rsidRPr="00205C1F" w:rsidRDefault="00295214" w:rsidP="00205C1F">
      <w:pPr>
        <w:numPr>
          <w:ilvl w:val="0"/>
          <w:numId w:val="2"/>
        </w:numPr>
        <w:spacing w:after="0" w:line="240" w:lineRule="auto"/>
        <w:jc w:val="both"/>
        <w:rPr>
          <w:rFonts w:ascii="Times New Roman" w:hAnsi="Times New Roman"/>
          <w:sz w:val="24"/>
          <w:szCs w:val="24"/>
        </w:rPr>
      </w:pPr>
      <w:r w:rsidRPr="00205C1F">
        <w:rPr>
          <w:rFonts w:ascii="Times New Roman" w:hAnsi="Times New Roman"/>
          <w:sz w:val="24"/>
          <w:szCs w:val="24"/>
        </w:rPr>
        <w:t xml:space="preserve">V § 62 </w:t>
      </w:r>
      <w:r w:rsidR="002002E0" w:rsidRPr="00205C1F">
        <w:rPr>
          <w:rFonts w:ascii="Times New Roman" w:hAnsi="Times New Roman"/>
          <w:sz w:val="24"/>
          <w:szCs w:val="24"/>
        </w:rPr>
        <w:t xml:space="preserve"> ods. 1 </w:t>
      </w:r>
      <w:r w:rsidRPr="00205C1F">
        <w:rPr>
          <w:rFonts w:ascii="Times New Roman" w:hAnsi="Times New Roman"/>
          <w:sz w:val="24"/>
          <w:szCs w:val="24"/>
        </w:rPr>
        <w:t>písmeno s) znie:</w:t>
      </w:r>
    </w:p>
    <w:p w:rsidR="00295214" w:rsidRPr="00205C1F" w:rsidRDefault="00295214" w:rsidP="00170CDE">
      <w:pPr>
        <w:spacing w:after="0" w:line="240" w:lineRule="auto"/>
        <w:jc w:val="both"/>
        <w:rPr>
          <w:rFonts w:ascii="Times New Roman" w:hAnsi="Times New Roman"/>
          <w:sz w:val="24"/>
          <w:szCs w:val="24"/>
        </w:rPr>
      </w:pPr>
      <w:r w:rsidRPr="00205C1F">
        <w:rPr>
          <w:rFonts w:ascii="Times New Roman" w:hAnsi="Times New Roman"/>
          <w:sz w:val="24"/>
          <w:szCs w:val="24"/>
        </w:rPr>
        <w:t>„s) podrobnosti o ochrane zdravia pred fyzickou záťažou pri práci,“.</w:t>
      </w:r>
    </w:p>
    <w:p w:rsidR="00170CDE" w:rsidRPr="00205C1F" w:rsidRDefault="00170CDE" w:rsidP="00170CDE">
      <w:pPr>
        <w:spacing w:after="0" w:line="240" w:lineRule="auto"/>
        <w:jc w:val="both"/>
        <w:rPr>
          <w:rFonts w:ascii="Times New Roman" w:hAnsi="Times New Roman"/>
          <w:sz w:val="24"/>
          <w:szCs w:val="24"/>
        </w:rPr>
      </w:pPr>
    </w:p>
    <w:p w:rsidR="00295214" w:rsidRPr="00205C1F" w:rsidRDefault="00295214" w:rsidP="00205C1F">
      <w:pPr>
        <w:numPr>
          <w:ilvl w:val="0"/>
          <w:numId w:val="2"/>
        </w:numPr>
        <w:spacing w:after="0" w:line="240" w:lineRule="auto"/>
        <w:jc w:val="both"/>
        <w:rPr>
          <w:rFonts w:ascii="Times New Roman" w:hAnsi="Times New Roman"/>
          <w:sz w:val="24"/>
          <w:szCs w:val="24"/>
        </w:rPr>
      </w:pPr>
      <w:r w:rsidRPr="00205C1F">
        <w:rPr>
          <w:rFonts w:ascii="Times New Roman" w:hAnsi="Times New Roman"/>
          <w:sz w:val="24"/>
          <w:szCs w:val="24"/>
        </w:rPr>
        <w:t xml:space="preserve">V § 62 </w:t>
      </w:r>
      <w:r w:rsidR="002002E0" w:rsidRPr="00205C1F">
        <w:rPr>
          <w:rFonts w:ascii="Times New Roman" w:hAnsi="Times New Roman"/>
          <w:sz w:val="24"/>
          <w:szCs w:val="24"/>
        </w:rPr>
        <w:t xml:space="preserve"> </w:t>
      </w:r>
      <w:r w:rsidR="000467DC" w:rsidRPr="00205C1F">
        <w:rPr>
          <w:rFonts w:ascii="Times New Roman" w:hAnsi="Times New Roman"/>
          <w:sz w:val="24"/>
          <w:szCs w:val="24"/>
        </w:rPr>
        <w:t xml:space="preserve">sa </w:t>
      </w:r>
      <w:r w:rsidR="002002E0" w:rsidRPr="00205C1F">
        <w:rPr>
          <w:rFonts w:ascii="Times New Roman" w:hAnsi="Times New Roman"/>
          <w:sz w:val="24"/>
          <w:szCs w:val="24"/>
        </w:rPr>
        <w:t>ods</w:t>
      </w:r>
      <w:r w:rsidR="000467DC" w:rsidRPr="00205C1F">
        <w:rPr>
          <w:rFonts w:ascii="Times New Roman" w:hAnsi="Times New Roman"/>
          <w:sz w:val="24"/>
          <w:szCs w:val="24"/>
        </w:rPr>
        <w:t>ek</w:t>
      </w:r>
      <w:r w:rsidR="002002E0" w:rsidRPr="00205C1F">
        <w:rPr>
          <w:rFonts w:ascii="Times New Roman" w:hAnsi="Times New Roman"/>
          <w:sz w:val="24"/>
          <w:szCs w:val="24"/>
        </w:rPr>
        <w:t xml:space="preserve"> 1 </w:t>
      </w:r>
      <w:r w:rsidRPr="00205C1F">
        <w:rPr>
          <w:rFonts w:ascii="Times New Roman" w:hAnsi="Times New Roman"/>
          <w:sz w:val="24"/>
          <w:szCs w:val="24"/>
        </w:rPr>
        <w:t>dopĺňa písmeno</w:t>
      </w:r>
      <w:r w:rsidR="000467DC" w:rsidRPr="00205C1F">
        <w:rPr>
          <w:rFonts w:ascii="Times New Roman" w:hAnsi="Times New Roman"/>
          <w:sz w:val="24"/>
          <w:szCs w:val="24"/>
        </w:rPr>
        <w:t>m</w:t>
      </w:r>
      <w:r w:rsidRPr="00205C1F">
        <w:rPr>
          <w:rFonts w:ascii="Times New Roman" w:hAnsi="Times New Roman"/>
          <w:sz w:val="24"/>
          <w:szCs w:val="24"/>
        </w:rPr>
        <w:t xml:space="preserve"> x), ktoré znie:</w:t>
      </w:r>
    </w:p>
    <w:p w:rsidR="00295214" w:rsidRPr="00205C1F" w:rsidRDefault="00295214" w:rsidP="00170CDE">
      <w:pPr>
        <w:spacing w:after="0" w:line="240" w:lineRule="auto"/>
        <w:jc w:val="both"/>
        <w:rPr>
          <w:rFonts w:ascii="Times New Roman" w:hAnsi="Times New Roman"/>
          <w:sz w:val="24"/>
          <w:szCs w:val="24"/>
        </w:rPr>
      </w:pPr>
      <w:r w:rsidRPr="00205C1F">
        <w:rPr>
          <w:rFonts w:ascii="Times New Roman" w:hAnsi="Times New Roman"/>
          <w:sz w:val="24"/>
          <w:szCs w:val="24"/>
        </w:rPr>
        <w:t>„x) podrobnosti o ochrane zdravia pred psychickou pracovnou záťažou.“.</w:t>
      </w:r>
    </w:p>
    <w:p w:rsidR="00C55E14" w:rsidRPr="00205C1F" w:rsidRDefault="00C55E14" w:rsidP="00170CDE">
      <w:pPr>
        <w:spacing w:after="0" w:line="240" w:lineRule="auto"/>
        <w:jc w:val="both"/>
        <w:rPr>
          <w:rFonts w:ascii="Times New Roman" w:hAnsi="Times New Roman"/>
          <w:sz w:val="24"/>
          <w:szCs w:val="24"/>
        </w:rPr>
      </w:pPr>
    </w:p>
    <w:p w:rsidR="008D156B" w:rsidRPr="00205C1F" w:rsidRDefault="008D156B" w:rsidP="00205C1F">
      <w:pPr>
        <w:numPr>
          <w:ilvl w:val="0"/>
          <w:numId w:val="2"/>
        </w:numPr>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Za § 63</w:t>
      </w:r>
      <w:r w:rsidR="00CD296A" w:rsidRPr="00205C1F">
        <w:rPr>
          <w:rFonts w:ascii="Times New Roman" w:hAnsi="Times New Roman"/>
          <w:sz w:val="24"/>
          <w:szCs w:val="24"/>
          <w:lang w:eastAsia="sk-SK"/>
        </w:rPr>
        <w:t>o</w:t>
      </w:r>
      <w:r w:rsidRPr="00205C1F">
        <w:rPr>
          <w:rFonts w:ascii="Times New Roman" w:hAnsi="Times New Roman"/>
          <w:sz w:val="24"/>
          <w:szCs w:val="24"/>
          <w:lang w:eastAsia="sk-SK"/>
        </w:rPr>
        <w:t xml:space="preserve"> sa vkladajú §63</w:t>
      </w:r>
      <w:r w:rsidR="000467DC" w:rsidRPr="00205C1F">
        <w:rPr>
          <w:rFonts w:ascii="Times New Roman" w:hAnsi="Times New Roman"/>
          <w:sz w:val="24"/>
          <w:szCs w:val="24"/>
          <w:lang w:eastAsia="sk-SK"/>
        </w:rPr>
        <w:t>p</w:t>
      </w:r>
      <w:r w:rsidRPr="00205C1F">
        <w:rPr>
          <w:rFonts w:ascii="Times New Roman" w:hAnsi="Times New Roman"/>
          <w:sz w:val="24"/>
          <w:szCs w:val="24"/>
          <w:lang w:eastAsia="sk-SK"/>
        </w:rPr>
        <w:t xml:space="preserve"> až 63</w:t>
      </w:r>
      <w:r w:rsidR="000467DC" w:rsidRPr="00205C1F">
        <w:rPr>
          <w:rFonts w:ascii="Times New Roman" w:hAnsi="Times New Roman"/>
          <w:sz w:val="24"/>
          <w:szCs w:val="24"/>
          <w:lang w:eastAsia="sk-SK"/>
        </w:rPr>
        <w:t>s</w:t>
      </w:r>
      <w:r w:rsidRPr="00205C1F">
        <w:rPr>
          <w:rFonts w:ascii="Times New Roman" w:hAnsi="Times New Roman"/>
          <w:sz w:val="24"/>
          <w:szCs w:val="24"/>
          <w:lang w:eastAsia="sk-SK"/>
        </w:rPr>
        <w:t>, ktoré vrátane nadpisu nad paragrafom znejú:</w:t>
      </w:r>
    </w:p>
    <w:p w:rsidR="008D156B" w:rsidRPr="00205C1F" w:rsidRDefault="008D156B">
      <w:pPr>
        <w:spacing w:before="13" w:after="0" w:line="240" w:lineRule="auto"/>
        <w:ind w:left="9" w:right="-3"/>
        <w:jc w:val="center"/>
        <w:rPr>
          <w:rFonts w:ascii="Times New Roman" w:hAnsi="Times New Roman"/>
          <w:b/>
          <w:bCs/>
          <w:sz w:val="24"/>
          <w:szCs w:val="24"/>
          <w:lang w:eastAsia="sk-SK"/>
        </w:rPr>
      </w:pPr>
    </w:p>
    <w:p w:rsidR="008D156B" w:rsidRPr="00205C1F" w:rsidRDefault="008D156B">
      <w:pPr>
        <w:spacing w:before="13" w:after="0" w:line="240" w:lineRule="auto"/>
        <w:ind w:left="9" w:right="-3"/>
        <w:jc w:val="center"/>
        <w:rPr>
          <w:rFonts w:ascii="Times New Roman" w:hAnsi="Times New Roman"/>
          <w:b/>
          <w:bCs/>
          <w:sz w:val="24"/>
          <w:szCs w:val="24"/>
          <w:lang w:eastAsia="sk-SK"/>
        </w:rPr>
      </w:pPr>
    </w:p>
    <w:p w:rsidR="008D156B" w:rsidRPr="00205C1F" w:rsidRDefault="008D156B">
      <w:pPr>
        <w:pStyle w:val="ListParagraph1"/>
        <w:ind w:left="0"/>
        <w:jc w:val="center"/>
        <w:rPr>
          <w:b/>
          <w:bCs/>
        </w:rPr>
      </w:pPr>
      <w:r w:rsidRPr="00205C1F">
        <w:rPr>
          <w:b/>
          <w:bCs/>
        </w:rPr>
        <w:t xml:space="preserve">„Prechodné ustanovenia k úpravám účinným od </w:t>
      </w:r>
      <w:r w:rsidR="00583ADB" w:rsidRPr="00205C1F">
        <w:rPr>
          <w:b/>
          <w:bCs/>
        </w:rPr>
        <w:t xml:space="preserve">1. </w:t>
      </w:r>
      <w:r w:rsidR="00C45FC6" w:rsidRPr="00205C1F">
        <w:rPr>
          <w:b/>
          <w:bCs/>
        </w:rPr>
        <w:t>júna</w:t>
      </w:r>
      <w:r w:rsidR="00583ADB" w:rsidRPr="00205C1F">
        <w:rPr>
          <w:b/>
          <w:bCs/>
        </w:rPr>
        <w:t xml:space="preserve"> </w:t>
      </w:r>
      <w:r w:rsidRPr="00205C1F">
        <w:rPr>
          <w:b/>
          <w:bCs/>
        </w:rPr>
        <w:t>202</w:t>
      </w:r>
      <w:r w:rsidR="00583ADB" w:rsidRPr="00205C1F">
        <w:rPr>
          <w:b/>
          <w:bCs/>
        </w:rPr>
        <w:t>3</w:t>
      </w:r>
    </w:p>
    <w:p w:rsidR="008D156B" w:rsidRPr="00205C1F" w:rsidRDefault="008D156B">
      <w:pPr>
        <w:pStyle w:val="ListParagraph1"/>
        <w:ind w:left="0"/>
        <w:jc w:val="center"/>
        <w:rPr>
          <w:b/>
          <w:bCs/>
        </w:rPr>
      </w:pPr>
    </w:p>
    <w:p w:rsidR="008D156B" w:rsidRPr="00205C1F" w:rsidRDefault="008D156B">
      <w:pPr>
        <w:pStyle w:val="ListParagraph1"/>
        <w:ind w:left="0"/>
        <w:jc w:val="center"/>
        <w:rPr>
          <w:b/>
          <w:bCs/>
          <w:lang w:eastAsia="sk-SK"/>
        </w:rPr>
      </w:pPr>
      <w:r w:rsidRPr="00205C1F">
        <w:rPr>
          <w:b/>
          <w:bCs/>
          <w:lang w:eastAsia="sk-SK"/>
        </w:rPr>
        <w:t>§ 63</w:t>
      </w:r>
      <w:r w:rsidR="000467DC" w:rsidRPr="00205C1F">
        <w:rPr>
          <w:b/>
          <w:bCs/>
          <w:lang w:eastAsia="sk-SK"/>
        </w:rPr>
        <w:t>p</w:t>
      </w:r>
    </w:p>
    <w:p w:rsidR="008D156B" w:rsidRPr="00205C1F" w:rsidRDefault="008D156B">
      <w:pPr>
        <w:pStyle w:val="ListParagraph1"/>
        <w:ind w:left="0"/>
        <w:jc w:val="center"/>
      </w:pPr>
    </w:p>
    <w:p w:rsidR="00737842" w:rsidRPr="00205C1F" w:rsidRDefault="00737842">
      <w:pPr>
        <w:spacing w:after="0" w:line="240" w:lineRule="auto"/>
        <w:ind w:firstLine="709"/>
        <w:jc w:val="both"/>
        <w:rPr>
          <w:rFonts w:ascii="Times New Roman" w:hAnsi="Times New Roman"/>
          <w:sz w:val="24"/>
          <w:szCs w:val="24"/>
          <w:lang w:eastAsia="sk-SK"/>
        </w:rPr>
      </w:pPr>
      <w:r w:rsidRPr="00205C1F">
        <w:rPr>
          <w:rFonts w:ascii="Times New Roman" w:hAnsi="Times New Roman"/>
          <w:sz w:val="24"/>
          <w:szCs w:val="24"/>
          <w:lang w:eastAsia="sk-SK"/>
        </w:rPr>
        <w:t xml:space="preserve">Osoba, ktorá je držiteľom osvedčenia o odbornej spôsobilosti, ktoré bolo vydané podľa </w:t>
      </w:r>
      <w:r w:rsidR="002B1391" w:rsidRPr="00205C1F">
        <w:rPr>
          <w:rFonts w:ascii="Times New Roman" w:hAnsi="Times New Roman"/>
          <w:sz w:val="24"/>
          <w:szCs w:val="24"/>
          <w:lang w:eastAsia="sk-SK"/>
        </w:rPr>
        <w:t>tohto zákona v znení účinnom do 3</w:t>
      </w:r>
      <w:r w:rsidR="00C45FC6" w:rsidRPr="00205C1F">
        <w:rPr>
          <w:rFonts w:ascii="Times New Roman" w:hAnsi="Times New Roman"/>
          <w:sz w:val="24"/>
          <w:szCs w:val="24"/>
          <w:lang w:eastAsia="sk-SK"/>
        </w:rPr>
        <w:t>1</w:t>
      </w:r>
      <w:r w:rsidR="002B1391" w:rsidRPr="00205C1F">
        <w:rPr>
          <w:rFonts w:ascii="Times New Roman" w:hAnsi="Times New Roman"/>
          <w:sz w:val="24"/>
          <w:szCs w:val="24"/>
          <w:lang w:eastAsia="sk-SK"/>
        </w:rPr>
        <w:t xml:space="preserve">. </w:t>
      </w:r>
      <w:r w:rsidR="00C45FC6" w:rsidRPr="00205C1F">
        <w:rPr>
          <w:rFonts w:ascii="Times New Roman" w:hAnsi="Times New Roman"/>
          <w:sz w:val="24"/>
          <w:szCs w:val="24"/>
          <w:lang w:eastAsia="sk-SK"/>
        </w:rPr>
        <w:t>mája</w:t>
      </w:r>
      <w:r w:rsidR="002B1391" w:rsidRPr="00205C1F">
        <w:rPr>
          <w:rFonts w:ascii="Times New Roman" w:hAnsi="Times New Roman"/>
          <w:sz w:val="24"/>
          <w:szCs w:val="24"/>
          <w:lang w:eastAsia="sk-SK"/>
        </w:rPr>
        <w:t xml:space="preserve"> 2023 </w:t>
      </w:r>
      <w:r w:rsidRPr="00205C1F">
        <w:rPr>
          <w:rFonts w:ascii="Times New Roman" w:hAnsi="Times New Roman"/>
          <w:sz w:val="24"/>
          <w:szCs w:val="24"/>
          <w:lang w:eastAsia="sk-SK"/>
        </w:rPr>
        <w:t xml:space="preserve">sa považuje za držiteľa osvedčenia odbornej spôsobilosti podľa </w:t>
      </w:r>
      <w:r w:rsidR="002B1391" w:rsidRPr="00205C1F">
        <w:rPr>
          <w:rFonts w:ascii="Times New Roman" w:hAnsi="Times New Roman"/>
          <w:sz w:val="24"/>
          <w:szCs w:val="24"/>
          <w:lang w:eastAsia="sk-SK"/>
        </w:rPr>
        <w:t xml:space="preserve">tohto </w:t>
      </w:r>
      <w:r w:rsidRPr="00205C1F">
        <w:rPr>
          <w:rFonts w:ascii="Times New Roman" w:hAnsi="Times New Roman"/>
          <w:sz w:val="24"/>
          <w:szCs w:val="24"/>
          <w:lang w:eastAsia="sk-SK"/>
        </w:rPr>
        <w:t xml:space="preserve">zákona účinného od 1. </w:t>
      </w:r>
      <w:r w:rsidR="00C45FC6" w:rsidRPr="00205C1F">
        <w:rPr>
          <w:rFonts w:ascii="Times New Roman" w:hAnsi="Times New Roman"/>
          <w:sz w:val="24"/>
          <w:szCs w:val="24"/>
          <w:lang w:eastAsia="sk-SK"/>
        </w:rPr>
        <w:t>júna</w:t>
      </w:r>
      <w:r w:rsidRPr="00205C1F">
        <w:rPr>
          <w:rFonts w:ascii="Times New Roman" w:hAnsi="Times New Roman"/>
          <w:sz w:val="24"/>
          <w:szCs w:val="24"/>
          <w:lang w:eastAsia="sk-SK"/>
        </w:rPr>
        <w:t xml:space="preserve"> 2023, ak v § 63</w:t>
      </w:r>
      <w:r w:rsidR="00316D82">
        <w:rPr>
          <w:rFonts w:ascii="Times New Roman" w:hAnsi="Times New Roman"/>
          <w:sz w:val="24"/>
          <w:szCs w:val="24"/>
          <w:lang w:eastAsia="sk-SK"/>
        </w:rPr>
        <w:t>q</w:t>
      </w:r>
      <w:r w:rsidRPr="00205C1F">
        <w:rPr>
          <w:rFonts w:ascii="Times New Roman" w:hAnsi="Times New Roman"/>
          <w:sz w:val="24"/>
          <w:szCs w:val="24"/>
          <w:lang w:eastAsia="sk-SK"/>
        </w:rPr>
        <w:t xml:space="preserve"> nie je ustanovené inak.</w:t>
      </w:r>
    </w:p>
    <w:p w:rsidR="008D156B" w:rsidRPr="00205C1F" w:rsidRDefault="008D156B">
      <w:pPr>
        <w:spacing w:after="0" w:line="240" w:lineRule="auto"/>
        <w:jc w:val="both"/>
        <w:rPr>
          <w:rFonts w:ascii="Times New Roman" w:hAnsi="Times New Roman"/>
          <w:sz w:val="24"/>
          <w:szCs w:val="24"/>
        </w:rPr>
      </w:pPr>
    </w:p>
    <w:p w:rsidR="001206A3" w:rsidRPr="00205C1F" w:rsidRDefault="001206A3" w:rsidP="001206A3">
      <w:pPr>
        <w:shd w:val="clear" w:color="auto" w:fill="FFFFFF"/>
        <w:spacing w:after="0" w:line="240" w:lineRule="auto"/>
        <w:jc w:val="center"/>
        <w:rPr>
          <w:rFonts w:ascii="Times New Roman" w:hAnsi="Times New Roman"/>
          <w:b/>
          <w:bCs/>
          <w:sz w:val="24"/>
          <w:szCs w:val="24"/>
          <w:lang w:eastAsia="sk-SK"/>
        </w:rPr>
      </w:pPr>
      <w:r w:rsidRPr="00205C1F">
        <w:rPr>
          <w:rFonts w:ascii="Times New Roman" w:hAnsi="Times New Roman"/>
          <w:b/>
          <w:bCs/>
          <w:sz w:val="24"/>
          <w:szCs w:val="24"/>
          <w:lang w:eastAsia="sk-SK"/>
        </w:rPr>
        <w:t>§ 63</w:t>
      </w:r>
      <w:r w:rsidR="000467DC" w:rsidRPr="00205C1F">
        <w:rPr>
          <w:rFonts w:ascii="Times New Roman" w:hAnsi="Times New Roman"/>
          <w:b/>
          <w:bCs/>
          <w:sz w:val="24"/>
          <w:szCs w:val="24"/>
          <w:lang w:eastAsia="sk-SK"/>
        </w:rPr>
        <w:t>q</w:t>
      </w:r>
    </w:p>
    <w:p w:rsidR="0006430A" w:rsidRPr="00205C1F" w:rsidRDefault="0006430A" w:rsidP="001206A3">
      <w:pPr>
        <w:shd w:val="clear" w:color="auto" w:fill="FFFFFF"/>
        <w:spacing w:after="0" w:line="240" w:lineRule="auto"/>
        <w:jc w:val="center"/>
        <w:rPr>
          <w:rFonts w:ascii="Times New Roman" w:hAnsi="Times New Roman"/>
          <w:sz w:val="24"/>
          <w:szCs w:val="24"/>
          <w:lang w:eastAsia="sk-SK"/>
        </w:rPr>
      </w:pPr>
    </w:p>
    <w:p w:rsidR="00737842" w:rsidRPr="00205C1F" w:rsidRDefault="00737842" w:rsidP="00737842">
      <w:pPr>
        <w:spacing w:after="0" w:line="240" w:lineRule="auto"/>
        <w:ind w:firstLine="708"/>
        <w:jc w:val="both"/>
        <w:rPr>
          <w:rFonts w:ascii="Times New Roman" w:hAnsi="Times New Roman"/>
          <w:sz w:val="24"/>
          <w:szCs w:val="24"/>
        </w:rPr>
      </w:pPr>
      <w:r w:rsidRPr="00205C1F">
        <w:rPr>
          <w:rFonts w:ascii="Times New Roman" w:hAnsi="Times New Roman"/>
          <w:sz w:val="24"/>
          <w:szCs w:val="24"/>
          <w:lang w:eastAsia="sk-SK"/>
        </w:rPr>
        <w:t xml:space="preserve">(1) </w:t>
      </w:r>
      <w:r w:rsidRPr="00205C1F">
        <w:rPr>
          <w:rFonts w:ascii="Times New Roman" w:hAnsi="Times New Roman"/>
          <w:sz w:val="24"/>
          <w:szCs w:val="24"/>
        </w:rPr>
        <w:t xml:space="preserve">Osvedčenie o odbornej spôsobilosti na prácu s veľmi toxickými látkami a zmesami a toxickými látkami a zmesami, ktoré bolo vydané podľa </w:t>
      </w:r>
      <w:r w:rsidR="00642015" w:rsidRPr="00205C1F">
        <w:rPr>
          <w:rFonts w:ascii="Times New Roman" w:hAnsi="Times New Roman"/>
          <w:sz w:val="24"/>
          <w:szCs w:val="24"/>
          <w:lang w:eastAsia="sk-SK"/>
        </w:rPr>
        <w:t>tohto zákona v znení účinnom do 3</w:t>
      </w:r>
      <w:r w:rsidR="00C45FC6" w:rsidRPr="00205C1F">
        <w:rPr>
          <w:rFonts w:ascii="Times New Roman" w:hAnsi="Times New Roman"/>
          <w:sz w:val="24"/>
          <w:szCs w:val="24"/>
          <w:lang w:eastAsia="sk-SK"/>
        </w:rPr>
        <w:t>1</w:t>
      </w:r>
      <w:r w:rsidR="00642015" w:rsidRPr="00205C1F">
        <w:rPr>
          <w:rFonts w:ascii="Times New Roman" w:hAnsi="Times New Roman"/>
          <w:sz w:val="24"/>
          <w:szCs w:val="24"/>
          <w:lang w:eastAsia="sk-SK"/>
        </w:rPr>
        <w:t xml:space="preserve">. </w:t>
      </w:r>
      <w:r w:rsidR="00C45FC6" w:rsidRPr="00205C1F">
        <w:rPr>
          <w:rFonts w:ascii="Times New Roman" w:hAnsi="Times New Roman"/>
          <w:sz w:val="24"/>
          <w:szCs w:val="24"/>
          <w:lang w:eastAsia="sk-SK"/>
        </w:rPr>
        <w:t>mája</w:t>
      </w:r>
      <w:r w:rsidR="00642015" w:rsidRPr="00205C1F">
        <w:rPr>
          <w:rFonts w:ascii="Times New Roman" w:hAnsi="Times New Roman"/>
          <w:sz w:val="24"/>
          <w:szCs w:val="24"/>
          <w:lang w:eastAsia="sk-SK"/>
        </w:rPr>
        <w:t xml:space="preserve"> 2023</w:t>
      </w:r>
      <w:r w:rsidRPr="00205C1F">
        <w:rPr>
          <w:rFonts w:ascii="Times New Roman" w:hAnsi="Times New Roman"/>
          <w:sz w:val="24"/>
          <w:szCs w:val="24"/>
        </w:rPr>
        <w:t xml:space="preserve">, sa považuje za osvedčenie o odbornej spôsobilosti na prácu </w:t>
      </w:r>
      <w:r w:rsidRPr="00205C1F">
        <w:rPr>
          <w:rFonts w:ascii="Times New Roman" w:hAnsi="Times New Roman"/>
          <w:sz w:val="24"/>
          <w:szCs w:val="24"/>
          <w:lang w:eastAsia="sk-SK"/>
        </w:rPr>
        <w:t>s akútne toxickými látkami a zmesami, ktoré sú klasifikované v triede a kategórii nebezpečnosti akútna toxicita kategórie 1, 2 alebo 3 s výstražnými upozorneniami H300, H310, H330, H301, H311 alebo H331 a toxicita pre špecifický cieľový orgán po jednorazovej expozícii kategórie 1 s výstražným upozornením H370</w:t>
      </w:r>
      <w:r w:rsidRPr="00205C1F">
        <w:rPr>
          <w:rFonts w:ascii="Times New Roman" w:hAnsi="Times New Roman"/>
          <w:sz w:val="24"/>
          <w:szCs w:val="24"/>
          <w:vertAlign w:val="superscript"/>
          <w:lang w:eastAsia="sk-SK"/>
        </w:rPr>
        <w:t>23b</w:t>
      </w:r>
      <w:r w:rsidRPr="00205C1F">
        <w:rPr>
          <w:rFonts w:ascii="Times New Roman" w:hAnsi="Times New Roman"/>
          <w:sz w:val="24"/>
          <w:szCs w:val="24"/>
          <w:lang w:eastAsia="sk-SK"/>
        </w:rPr>
        <w:t xml:space="preserve">) </w:t>
      </w:r>
      <w:r w:rsidRPr="00205C1F">
        <w:rPr>
          <w:rFonts w:ascii="Times New Roman" w:hAnsi="Times New Roman"/>
          <w:sz w:val="24"/>
          <w:szCs w:val="24"/>
        </w:rPr>
        <w:t xml:space="preserve">alebo na prácu s chemickými látkami uvedenými v prílohe č. 3, ak boli tieto chemické látky uvedené v osvedčení o odbornej spôsobilosti na prácu s veľmi toxickými látkami a zmesami a toxickými látkami a zmesami, ktoré bolo vydané podľa </w:t>
      </w:r>
      <w:r w:rsidR="00642015" w:rsidRPr="00205C1F">
        <w:rPr>
          <w:rFonts w:ascii="Times New Roman" w:hAnsi="Times New Roman"/>
          <w:sz w:val="24"/>
          <w:szCs w:val="24"/>
          <w:lang w:eastAsia="sk-SK"/>
        </w:rPr>
        <w:t>tohto zákona v znení účinnom do 3</w:t>
      </w:r>
      <w:r w:rsidR="00C45FC6" w:rsidRPr="00205C1F">
        <w:rPr>
          <w:rFonts w:ascii="Times New Roman" w:hAnsi="Times New Roman"/>
          <w:sz w:val="24"/>
          <w:szCs w:val="24"/>
          <w:lang w:eastAsia="sk-SK"/>
        </w:rPr>
        <w:t>1</w:t>
      </w:r>
      <w:r w:rsidR="00642015" w:rsidRPr="00205C1F">
        <w:rPr>
          <w:rFonts w:ascii="Times New Roman" w:hAnsi="Times New Roman"/>
          <w:sz w:val="24"/>
          <w:szCs w:val="24"/>
          <w:lang w:eastAsia="sk-SK"/>
        </w:rPr>
        <w:t xml:space="preserve">. </w:t>
      </w:r>
      <w:r w:rsidR="00C45FC6" w:rsidRPr="00205C1F">
        <w:rPr>
          <w:rFonts w:ascii="Times New Roman" w:hAnsi="Times New Roman"/>
          <w:sz w:val="24"/>
          <w:szCs w:val="24"/>
          <w:lang w:eastAsia="sk-SK"/>
        </w:rPr>
        <w:t>mája</w:t>
      </w:r>
      <w:r w:rsidR="00642015" w:rsidRPr="00205C1F">
        <w:rPr>
          <w:rFonts w:ascii="Times New Roman" w:hAnsi="Times New Roman"/>
          <w:sz w:val="24"/>
          <w:szCs w:val="24"/>
          <w:lang w:eastAsia="sk-SK"/>
        </w:rPr>
        <w:t xml:space="preserve"> 2023</w:t>
      </w:r>
      <w:r w:rsidRPr="00205C1F">
        <w:rPr>
          <w:rFonts w:ascii="Times New Roman" w:hAnsi="Times New Roman"/>
          <w:sz w:val="24"/>
          <w:szCs w:val="24"/>
        </w:rPr>
        <w:t>.</w:t>
      </w:r>
    </w:p>
    <w:p w:rsidR="001206A3" w:rsidRPr="00205C1F" w:rsidRDefault="001206A3" w:rsidP="001206A3">
      <w:pPr>
        <w:shd w:val="clear" w:color="auto" w:fill="FFFFFF"/>
        <w:spacing w:after="0" w:line="240" w:lineRule="auto"/>
        <w:jc w:val="both"/>
        <w:rPr>
          <w:rFonts w:ascii="Times New Roman" w:hAnsi="Times New Roman"/>
          <w:sz w:val="24"/>
          <w:szCs w:val="24"/>
          <w:lang w:eastAsia="sk-SK"/>
        </w:rPr>
      </w:pPr>
    </w:p>
    <w:p w:rsidR="00583ADB" w:rsidRPr="00205C1F" w:rsidRDefault="00583ADB" w:rsidP="001206A3">
      <w:pPr>
        <w:shd w:val="clear" w:color="auto" w:fill="FFFFFF"/>
        <w:spacing w:after="0" w:line="240" w:lineRule="auto"/>
        <w:jc w:val="both"/>
        <w:rPr>
          <w:rFonts w:ascii="Times New Roman" w:hAnsi="Times New Roman"/>
          <w:sz w:val="24"/>
          <w:szCs w:val="24"/>
          <w:lang w:eastAsia="sk-SK"/>
        </w:rPr>
      </w:pPr>
    </w:p>
    <w:p w:rsidR="001206A3" w:rsidRPr="00205C1F" w:rsidRDefault="0006430A" w:rsidP="0006430A">
      <w:pPr>
        <w:shd w:val="clear" w:color="auto" w:fill="FFFFFF"/>
        <w:spacing w:after="0" w:line="240" w:lineRule="auto"/>
        <w:ind w:firstLine="708"/>
        <w:jc w:val="both"/>
        <w:rPr>
          <w:rFonts w:ascii="Times New Roman" w:hAnsi="Times New Roman"/>
          <w:sz w:val="24"/>
          <w:szCs w:val="24"/>
          <w:lang w:eastAsia="sk-SK"/>
        </w:rPr>
      </w:pPr>
      <w:r w:rsidRPr="00205C1F">
        <w:rPr>
          <w:rFonts w:ascii="Times New Roman" w:hAnsi="Times New Roman"/>
          <w:sz w:val="24"/>
          <w:szCs w:val="24"/>
          <w:lang w:eastAsia="sk-SK"/>
        </w:rPr>
        <w:t xml:space="preserve">(2) </w:t>
      </w:r>
      <w:r w:rsidR="001206A3" w:rsidRPr="00205C1F">
        <w:rPr>
          <w:rFonts w:ascii="Times New Roman" w:hAnsi="Times New Roman"/>
          <w:sz w:val="24"/>
          <w:szCs w:val="24"/>
          <w:lang w:eastAsia="sk-SK"/>
        </w:rPr>
        <w:t xml:space="preserve">Osoba, ktorá je držiteľom osvedčenia o odbornej spôsobilosti na prácu s dezinfekčnými prípravkami na profesionálne použitie a  na prácu s prípravkami </w:t>
      </w:r>
      <w:r w:rsidR="002002E0" w:rsidRPr="00205C1F">
        <w:rPr>
          <w:rFonts w:ascii="Times New Roman" w:hAnsi="Times New Roman"/>
          <w:sz w:val="24"/>
          <w:szCs w:val="24"/>
          <w:lang w:eastAsia="sk-SK"/>
        </w:rPr>
        <w:t xml:space="preserve">na profesionálne použitie </w:t>
      </w:r>
      <w:r w:rsidR="001206A3" w:rsidRPr="00205C1F">
        <w:rPr>
          <w:rFonts w:ascii="Times New Roman" w:hAnsi="Times New Roman"/>
          <w:sz w:val="24"/>
          <w:szCs w:val="24"/>
          <w:lang w:eastAsia="sk-SK"/>
        </w:rPr>
        <w:t xml:space="preserve">na reguláciu živočíšnych škodcov, ktoré bolo vydané podľa </w:t>
      </w:r>
      <w:r w:rsidR="00642015" w:rsidRPr="00205C1F">
        <w:rPr>
          <w:rFonts w:ascii="Times New Roman" w:hAnsi="Times New Roman"/>
          <w:sz w:val="24"/>
          <w:szCs w:val="24"/>
          <w:lang w:eastAsia="sk-SK"/>
        </w:rPr>
        <w:t>tohto zákona v znení účinnom do 3</w:t>
      </w:r>
      <w:r w:rsidR="00C45FC6" w:rsidRPr="00205C1F">
        <w:rPr>
          <w:rFonts w:ascii="Times New Roman" w:hAnsi="Times New Roman"/>
          <w:sz w:val="24"/>
          <w:szCs w:val="24"/>
          <w:lang w:eastAsia="sk-SK"/>
        </w:rPr>
        <w:t>1</w:t>
      </w:r>
      <w:r w:rsidR="00642015" w:rsidRPr="00205C1F">
        <w:rPr>
          <w:rFonts w:ascii="Times New Roman" w:hAnsi="Times New Roman"/>
          <w:sz w:val="24"/>
          <w:szCs w:val="24"/>
          <w:lang w:eastAsia="sk-SK"/>
        </w:rPr>
        <w:t>.</w:t>
      </w:r>
      <w:r w:rsidR="00C45FC6" w:rsidRPr="00205C1F">
        <w:rPr>
          <w:rFonts w:ascii="Times New Roman" w:hAnsi="Times New Roman"/>
          <w:sz w:val="24"/>
          <w:szCs w:val="24"/>
          <w:lang w:eastAsia="sk-SK"/>
        </w:rPr>
        <w:t xml:space="preserve"> mája</w:t>
      </w:r>
      <w:r w:rsidR="00642015" w:rsidRPr="00205C1F">
        <w:rPr>
          <w:rFonts w:ascii="Times New Roman" w:hAnsi="Times New Roman"/>
          <w:sz w:val="24"/>
          <w:szCs w:val="24"/>
          <w:lang w:eastAsia="sk-SK"/>
        </w:rPr>
        <w:t xml:space="preserve"> 2023 </w:t>
      </w:r>
      <w:r w:rsidR="001206A3" w:rsidRPr="00205C1F">
        <w:rPr>
          <w:rFonts w:ascii="Times New Roman" w:hAnsi="Times New Roman"/>
          <w:sz w:val="24"/>
          <w:szCs w:val="24"/>
          <w:lang w:eastAsia="sk-SK"/>
        </w:rPr>
        <w:t xml:space="preserve"> a osvedčenia o odbornej spôsobilosti na prácu s veľmi toxickými látkami a zmesami a toxickými látkami a zmesami, ktoré bolo vydané podľa </w:t>
      </w:r>
      <w:r w:rsidR="00642015" w:rsidRPr="00205C1F">
        <w:rPr>
          <w:rFonts w:ascii="Times New Roman" w:hAnsi="Times New Roman"/>
          <w:sz w:val="24"/>
          <w:szCs w:val="24"/>
          <w:lang w:eastAsia="sk-SK"/>
        </w:rPr>
        <w:t>tohto zákona v znení účinnom do 3</w:t>
      </w:r>
      <w:r w:rsidR="00C45FC6" w:rsidRPr="00205C1F">
        <w:rPr>
          <w:rFonts w:ascii="Times New Roman" w:hAnsi="Times New Roman"/>
          <w:sz w:val="24"/>
          <w:szCs w:val="24"/>
          <w:lang w:eastAsia="sk-SK"/>
        </w:rPr>
        <w:t>1</w:t>
      </w:r>
      <w:r w:rsidR="00642015" w:rsidRPr="00205C1F">
        <w:rPr>
          <w:rFonts w:ascii="Times New Roman" w:hAnsi="Times New Roman"/>
          <w:sz w:val="24"/>
          <w:szCs w:val="24"/>
          <w:lang w:eastAsia="sk-SK"/>
        </w:rPr>
        <w:t xml:space="preserve">. </w:t>
      </w:r>
      <w:r w:rsidR="00C45FC6" w:rsidRPr="00205C1F">
        <w:rPr>
          <w:rFonts w:ascii="Times New Roman" w:hAnsi="Times New Roman"/>
          <w:sz w:val="24"/>
          <w:szCs w:val="24"/>
          <w:lang w:eastAsia="sk-SK"/>
        </w:rPr>
        <w:t>mája</w:t>
      </w:r>
      <w:r w:rsidR="00642015" w:rsidRPr="00205C1F">
        <w:rPr>
          <w:rFonts w:ascii="Times New Roman" w:hAnsi="Times New Roman"/>
          <w:sz w:val="24"/>
          <w:szCs w:val="24"/>
          <w:lang w:eastAsia="sk-SK"/>
        </w:rPr>
        <w:t xml:space="preserve"> 2023 </w:t>
      </w:r>
      <w:r w:rsidR="001206A3" w:rsidRPr="00205C1F">
        <w:rPr>
          <w:rFonts w:ascii="Times New Roman" w:hAnsi="Times New Roman"/>
          <w:sz w:val="24"/>
          <w:szCs w:val="24"/>
          <w:lang w:eastAsia="sk-SK"/>
        </w:rPr>
        <w:t xml:space="preserve">a ktoré má vyznačenú toxickú látku používanú pri </w:t>
      </w:r>
      <w:proofErr w:type="spellStart"/>
      <w:r w:rsidR="001206A3" w:rsidRPr="00205C1F">
        <w:rPr>
          <w:rFonts w:ascii="Times New Roman" w:hAnsi="Times New Roman"/>
          <w:sz w:val="24"/>
          <w:szCs w:val="24"/>
          <w:lang w:eastAsia="sk-SK"/>
        </w:rPr>
        <w:t>plynovaní</w:t>
      </w:r>
      <w:proofErr w:type="spellEnd"/>
      <w:r w:rsidR="001206A3" w:rsidRPr="00205C1F">
        <w:rPr>
          <w:rFonts w:ascii="Times New Roman" w:hAnsi="Times New Roman"/>
          <w:sz w:val="24"/>
          <w:szCs w:val="24"/>
          <w:lang w:eastAsia="sk-SK"/>
        </w:rPr>
        <w:t xml:space="preserve"> alebo chemické látky podľa prílohy </w:t>
      </w:r>
      <w:r w:rsidR="0074284F" w:rsidRPr="00205C1F">
        <w:rPr>
          <w:rFonts w:ascii="Times New Roman" w:hAnsi="Times New Roman"/>
          <w:sz w:val="24"/>
          <w:szCs w:val="24"/>
          <w:lang w:eastAsia="sk-SK"/>
        </w:rPr>
        <w:t xml:space="preserve">č. </w:t>
      </w:r>
      <w:r w:rsidR="001206A3" w:rsidRPr="00205C1F">
        <w:rPr>
          <w:rFonts w:ascii="Times New Roman" w:hAnsi="Times New Roman"/>
          <w:sz w:val="24"/>
          <w:szCs w:val="24"/>
          <w:lang w:eastAsia="sk-SK"/>
        </w:rPr>
        <w:t xml:space="preserve">3 </w:t>
      </w:r>
      <w:r w:rsidR="00D11594" w:rsidRPr="00205C1F">
        <w:rPr>
          <w:rFonts w:ascii="Times New Roman" w:hAnsi="Times New Roman"/>
          <w:sz w:val="24"/>
          <w:szCs w:val="24"/>
          <w:lang w:eastAsia="sk-SK"/>
        </w:rPr>
        <w:t>na</w:t>
      </w:r>
      <w:r w:rsidR="001206A3" w:rsidRPr="00205C1F">
        <w:rPr>
          <w:rFonts w:ascii="Times New Roman" w:hAnsi="Times New Roman"/>
          <w:sz w:val="24"/>
          <w:szCs w:val="24"/>
          <w:lang w:eastAsia="sk-SK"/>
        </w:rPr>
        <w:t xml:space="preserve"> činnosť </w:t>
      </w:r>
      <w:proofErr w:type="spellStart"/>
      <w:r w:rsidR="001206A3" w:rsidRPr="00205C1F">
        <w:rPr>
          <w:rFonts w:ascii="Times New Roman" w:hAnsi="Times New Roman"/>
          <w:sz w:val="24"/>
          <w:szCs w:val="24"/>
          <w:lang w:eastAsia="sk-SK"/>
        </w:rPr>
        <w:t>plynovania</w:t>
      </w:r>
      <w:proofErr w:type="spellEnd"/>
      <w:r w:rsidR="001206A3" w:rsidRPr="00205C1F">
        <w:rPr>
          <w:rFonts w:ascii="Times New Roman" w:hAnsi="Times New Roman"/>
          <w:sz w:val="24"/>
          <w:szCs w:val="24"/>
          <w:lang w:eastAsia="sk-SK"/>
        </w:rPr>
        <w:t xml:space="preserve">, sa považuje za držiteľa osvedčenia o odbornej spôsobilosti na prácu s prípravkami na profesionálne použitie na reguláciu živočíšnych škodcov </w:t>
      </w:r>
      <w:proofErr w:type="spellStart"/>
      <w:r w:rsidR="001206A3" w:rsidRPr="00205C1F">
        <w:rPr>
          <w:rFonts w:ascii="Times New Roman" w:hAnsi="Times New Roman"/>
          <w:sz w:val="24"/>
          <w:szCs w:val="24"/>
          <w:lang w:eastAsia="sk-SK"/>
        </w:rPr>
        <w:t>fumigáciou</w:t>
      </w:r>
      <w:proofErr w:type="spellEnd"/>
      <w:r w:rsidR="001206A3" w:rsidRPr="00205C1F">
        <w:rPr>
          <w:rFonts w:ascii="Times New Roman" w:hAnsi="Times New Roman"/>
          <w:sz w:val="24"/>
          <w:szCs w:val="24"/>
          <w:lang w:eastAsia="sk-SK"/>
        </w:rPr>
        <w:t xml:space="preserve"> podľa § 15 písm. l).</w:t>
      </w:r>
    </w:p>
    <w:p w:rsidR="008D156B" w:rsidRPr="00205C1F" w:rsidRDefault="008D156B">
      <w:pPr>
        <w:spacing w:before="13" w:after="0" w:line="240" w:lineRule="auto"/>
        <w:ind w:left="9" w:right="-3"/>
        <w:jc w:val="both"/>
        <w:rPr>
          <w:rFonts w:ascii="Times New Roman" w:hAnsi="Times New Roman"/>
          <w:sz w:val="24"/>
          <w:szCs w:val="24"/>
          <w:lang w:eastAsia="sk-SK"/>
        </w:rPr>
      </w:pPr>
    </w:p>
    <w:p w:rsidR="008D156B" w:rsidRPr="00205C1F" w:rsidRDefault="008D156B">
      <w:pPr>
        <w:spacing w:before="13" w:after="0" w:line="240" w:lineRule="auto"/>
        <w:ind w:left="9" w:right="-3"/>
        <w:jc w:val="center"/>
        <w:rPr>
          <w:rFonts w:ascii="Times New Roman" w:hAnsi="Times New Roman"/>
          <w:b/>
          <w:bCs/>
          <w:sz w:val="24"/>
          <w:szCs w:val="24"/>
          <w:lang w:eastAsia="sk-SK"/>
        </w:rPr>
      </w:pPr>
      <w:r w:rsidRPr="00205C1F">
        <w:rPr>
          <w:rFonts w:ascii="Times New Roman" w:hAnsi="Times New Roman"/>
          <w:b/>
          <w:bCs/>
          <w:sz w:val="24"/>
          <w:szCs w:val="24"/>
          <w:lang w:eastAsia="sk-SK"/>
        </w:rPr>
        <w:t>§ 63</w:t>
      </w:r>
      <w:r w:rsidR="000467DC" w:rsidRPr="00205C1F">
        <w:rPr>
          <w:rFonts w:ascii="Times New Roman" w:hAnsi="Times New Roman"/>
          <w:b/>
          <w:bCs/>
          <w:sz w:val="24"/>
          <w:szCs w:val="24"/>
          <w:lang w:eastAsia="sk-SK"/>
        </w:rPr>
        <w:t>r</w:t>
      </w:r>
    </w:p>
    <w:p w:rsidR="008D156B" w:rsidRPr="00205C1F" w:rsidRDefault="008D156B">
      <w:pPr>
        <w:pStyle w:val="ListParagraph1"/>
        <w:ind w:left="66"/>
        <w:jc w:val="both"/>
        <w:rPr>
          <w:lang w:eastAsia="sk-SK"/>
        </w:rPr>
      </w:pPr>
    </w:p>
    <w:p w:rsidR="008D156B" w:rsidRPr="00205C1F" w:rsidRDefault="008D156B" w:rsidP="0046049D">
      <w:pPr>
        <w:pStyle w:val="ListParagraph1"/>
        <w:numPr>
          <w:ilvl w:val="0"/>
          <w:numId w:val="12"/>
        </w:numPr>
        <w:ind w:left="0" w:firstLine="284"/>
        <w:jc w:val="both"/>
      </w:pPr>
      <w:r w:rsidRPr="00205C1F">
        <w:t>Zamestnávateľ, ktorý začne vykonávať svoju činnosť po 1</w:t>
      </w:r>
      <w:r w:rsidR="006C17AF" w:rsidRPr="00205C1F">
        <w:t xml:space="preserve">. </w:t>
      </w:r>
      <w:r w:rsidR="00C45FC6" w:rsidRPr="00205C1F">
        <w:t>jún</w:t>
      </w:r>
      <w:r w:rsidR="00316D82">
        <w:t>i</w:t>
      </w:r>
      <w:r w:rsidRPr="00205C1F">
        <w:t xml:space="preserve"> 202</w:t>
      </w:r>
      <w:r w:rsidR="006C17AF" w:rsidRPr="00205C1F">
        <w:t>3</w:t>
      </w:r>
      <w:r w:rsidRPr="00205C1F">
        <w:t>, je povinný zabezpečiť podľa § 52 ods. 1 písm. b) posúdenie zdravotného rizika, vypracovanie písomného posudku o riziku s kategorizáciou prác z hľadiska zdravotného rizika v spolupráci s pracovnou zdravotnou službou najneskôr do štyroch mesiacov od začatia svojej činnosti.</w:t>
      </w:r>
    </w:p>
    <w:p w:rsidR="008D156B" w:rsidRPr="00205C1F" w:rsidRDefault="008D156B">
      <w:pPr>
        <w:pStyle w:val="ListParagraph1"/>
        <w:ind w:left="284"/>
      </w:pPr>
    </w:p>
    <w:p w:rsidR="008D156B" w:rsidRPr="00205C1F" w:rsidRDefault="008D156B" w:rsidP="00A82A2E">
      <w:pPr>
        <w:pStyle w:val="ListParagraph1"/>
        <w:numPr>
          <w:ilvl w:val="0"/>
          <w:numId w:val="12"/>
        </w:numPr>
        <w:ind w:left="0" w:firstLine="284"/>
        <w:jc w:val="both"/>
      </w:pPr>
      <w:r w:rsidRPr="00205C1F">
        <w:rPr>
          <w:lang w:eastAsia="sk-SK"/>
        </w:rPr>
        <w:t xml:space="preserve">Pracovnú zdravotnú službu, ktorú vykonáva lekár so špecializáciou v špecializačných odboroch podľa § 30a ods. 3 písm. a), </w:t>
      </w:r>
      <w:r w:rsidRPr="00205C1F">
        <w:t xml:space="preserve">môže vykonávať aj lekár so špecializáciou podľa predpisov účinných do 27. marca 2002 v špecializačnom odbore hygiena práce a pracovné lekárstvo alebo lekár so špecializáciou podľa predpisov účinných do 9. februára 2018 v špecializačnom odbore </w:t>
      </w:r>
      <w:r w:rsidRPr="00205C1F">
        <w:rPr>
          <w:lang w:eastAsia="sk-SK"/>
        </w:rPr>
        <w:t xml:space="preserve">klinické pracovné lekárstvo a klinická </w:t>
      </w:r>
      <w:proofErr w:type="spellStart"/>
      <w:r w:rsidRPr="00205C1F">
        <w:rPr>
          <w:lang w:eastAsia="sk-SK"/>
        </w:rPr>
        <w:t>toxikológia</w:t>
      </w:r>
      <w:proofErr w:type="spellEnd"/>
      <w:r w:rsidRPr="00205C1F">
        <w:t>.</w:t>
      </w:r>
    </w:p>
    <w:p w:rsidR="008D156B" w:rsidRPr="00205C1F" w:rsidRDefault="008D156B" w:rsidP="00A82A2E">
      <w:pPr>
        <w:spacing w:after="0" w:line="240" w:lineRule="auto"/>
        <w:ind w:firstLine="284"/>
        <w:jc w:val="both"/>
        <w:rPr>
          <w:rFonts w:ascii="Times New Roman" w:hAnsi="Times New Roman"/>
          <w:sz w:val="24"/>
          <w:szCs w:val="24"/>
        </w:rPr>
      </w:pPr>
    </w:p>
    <w:p w:rsidR="008D156B" w:rsidRPr="00205C1F" w:rsidRDefault="008D156B" w:rsidP="00A82A2E">
      <w:pPr>
        <w:pStyle w:val="ListParagraph1"/>
        <w:numPr>
          <w:ilvl w:val="0"/>
          <w:numId w:val="12"/>
        </w:numPr>
        <w:ind w:left="0" w:firstLine="284"/>
        <w:jc w:val="both"/>
      </w:pPr>
      <w:r w:rsidRPr="00205C1F">
        <w:t xml:space="preserve">Pracovné činnosti lekára </w:t>
      </w:r>
      <w:r w:rsidRPr="00205C1F">
        <w:rPr>
          <w:lang w:eastAsia="sk-SK"/>
        </w:rPr>
        <w:t>so špecializáciou v špecializačných odboroch</w:t>
      </w:r>
      <w:r w:rsidRPr="00205C1F">
        <w:t xml:space="preserve"> </w:t>
      </w:r>
      <w:r w:rsidRPr="00205C1F">
        <w:rPr>
          <w:lang w:eastAsia="sk-SK"/>
        </w:rPr>
        <w:t xml:space="preserve">podľa § 30a  </w:t>
      </w:r>
      <w:r w:rsidRPr="00205C1F">
        <w:t xml:space="preserve">ods. 5 písm. a) môže v minimálnom tíme pracovnej zdravotnej služby vykonávať aj </w:t>
      </w:r>
      <w:r w:rsidRPr="00205C1F">
        <w:rPr>
          <w:lang w:eastAsia="sk-SK"/>
        </w:rPr>
        <w:t xml:space="preserve">lekár so špecializáciou </w:t>
      </w:r>
      <w:r w:rsidRPr="00205C1F">
        <w:t xml:space="preserve">podľa predpisov účinných do 27. marca 2002 v špecializačnom odbore hygiena </w:t>
      </w:r>
      <w:r w:rsidRPr="00205C1F">
        <w:lastRenderedPageBreak/>
        <w:t xml:space="preserve">práce a pracovné lekárstvo alebo lekár so špecializáciou podľa predpisov účinných do 9. februára 2018 v špecializačnom odbore </w:t>
      </w:r>
      <w:r w:rsidRPr="00205C1F">
        <w:rPr>
          <w:lang w:eastAsia="sk-SK"/>
        </w:rPr>
        <w:t xml:space="preserve">klinické pracovné lekárstvo a klinická </w:t>
      </w:r>
      <w:proofErr w:type="spellStart"/>
      <w:r w:rsidRPr="00205C1F">
        <w:rPr>
          <w:lang w:eastAsia="sk-SK"/>
        </w:rPr>
        <w:t>toxikológia</w:t>
      </w:r>
      <w:proofErr w:type="spellEnd"/>
      <w:r w:rsidRPr="00205C1F">
        <w:t>.</w:t>
      </w:r>
    </w:p>
    <w:p w:rsidR="008D156B" w:rsidRPr="00205C1F" w:rsidRDefault="008D156B" w:rsidP="00A82A2E">
      <w:pPr>
        <w:pStyle w:val="ListParagraph1"/>
        <w:ind w:left="0" w:firstLine="284"/>
      </w:pPr>
    </w:p>
    <w:p w:rsidR="008D156B" w:rsidRPr="00205C1F" w:rsidRDefault="008D156B" w:rsidP="0046049D">
      <w:pPr>
        <w:pStyle w:val="ListParagraph1"/>
        <w:numPr>
          <w:ilvl w:val="0"/>
          <w:numId w:val="12"/>
        </w:numPr>
        <w:ind w:left="0" w:firstLine="284"/>
        <w:jc w:val="both"/>
      </w:pPr>
      <w:r w:rsidRPr="00205C1F">
        <w:t xml:space="preserve">Lekárske preventívne prehliadky vo vzťahu k práci, ktoré vykonáva lekár so špecializáciou v špecializačných odboroch podľa § 30e ods. 3, môže vykonávať aj lekár so špecializáciou podľa predpisov účinných do 27. marca 2002 v špecializačnom odbore hygiena práce a pracovné lekárstvo, ktorý následne vykonával nepretržitú prax na pracovisku klinického pracovného lekárstva a klinickej </w:t>
      </w:r>
      <w:proofErr w:type="spellStart"/>
      <w:r w:rsidRPr="00205C1F">
        <w:t>toxikológie</w:t>
      </w:r>
      <w:proofErr w:type="spellEnd"/>
      <w:r w:rsidRPr="00205C1F">
        <w:t xml:space="preserve"> v trvaní najmenej jedného roka alebo lekár so špecializáciou podľa predpisov účinných do 9. februára 2018 v špecializačnom odbore </w:t>
      </w:r>
      <w:r w:rsidRPr="00205C1F">
        <w:rPr>
          <w:lang w:eastAsia="sk-SK"/>
        </w:rPr>
        <w:t xml:space="preserve">klinické pracovné lekárstvo a klinická </w:t>
      </w:r>
      <w:proofErr w:type="spellStart"/>
      <w:r w:rsidRPr="00205C1F">
        <w:rPr>
          <w:lang w:eastAsia="sk-SK"/>
        </w:rPr>
        <w:t>toxikológia</w:t>
      </w:r>
      <w:proofErr w:type="spellEnd"/>
      <w:r w:rsidRPr="00205C1F">
        <w:t xml:space="preserve">. </w:t>
      </w:r>
    </w:p>
    <w:p w:rsidR="008D156B" w:rsidRPr="00205C1F" w:rsidRDefault="008D156B">
      <w:pPr>
        <w:pStyle w:val="ListParagraph1"/>
        <w:ind w:left="284"/>
      </w:pPr>
    </w:p>
    <w:p w:rsidR="008D156B" w:rsidRPr="00205C1F" w:rsidRDefault="008D156B" w:rsidP="00986C16">
      <w:pPr>
        <w:pStyle w:val="ListParagraph1"/>
        <w:numPr>
          <w:ilvl w:val="0"/>
          <w:numId w:val="12"/>
        </w:numPr>
        <w:ind w:left="0" w:firstLine="284"/>
        <w:jc w:val="both"/>
      </w:pPr>
      <w:r w:rsidRPr="00205C1F">
        <w:t xml:space="preserve">Lekárske preventívne prehliadky vo vzťahu k práci, ktoré vykonáva lekár so špecializáciou v špecializačných odboroch podľa § 30e ods. 4, môže vykonávať aj pod dohľadom lekára so špecializáciou podľa predpisov účinných do 27. marca 2002 v špecializačnom odbore hygiena práce a pracovné lekárstvo, ktorý následne vykonával nepretržitú prax na pracovisku klinického pracovného lekárstva a klinickej </w:t>
      </w:r>
      <w:proofErr w:type="spellStart"/>
      <w:r w:rsidRPr="00205C1F">
        <w:t>toxikológie</w:t>
      </w:r>
      <w:proofErr w:type="spellEnd"/>
      <w:r w:rsidRPr="00205C1F">
        <w:t xml:space="preserve"> v trvaní najmenej jedného roka alebo lekára so špecializáciou podľa predpisov účinných do 9. februára 2018 v špecializačnom odbore </w:t>
      </w:r>
      <w:r w:rsidRPr="00205C1F">
        <w:rPr>
          <w:lang w:eastAsia="sk-SK"/>
        </w:rPr>
        <w:t xml:space="preserve">klinické pracovné lekárstvo a klinická </w:t>
      </w:r>
      <w:proofErr w:type="spellStart"/>
      <w:r w:rsidRPr="00205C1F">
        <w:rPr>
          <w:lang w:eastAsia="sk-SK"/>
        </w:rPr>
        <w:t>toxikológia</w:t>
      </w:r>
      <w:proofErr w:type="spellEnd"/>
      <w:r w:rsidRPr="00205C1F">
        <w:t xml:space="preserve">. </w:t>
      </w:r>
    </w:p>
    <w:p w:rsidR="008D156B" w:rsidRPr="00205C1F" w:rsidRDefault="008D156B" w:rsidP="00986C16">
      <w:pPr>
        <w:spacing w:after="0" w:line="240" w:lineRule="auto"/>
        <w:ind w:firstLine="284"/>
        <w:jc w:val="both"/>
        <w:rPr>
          <w:rFonts w:ascii="Times New Roman" w:hAnsi="Times New Roman"/>
          <w:sz w:val="24"/>
          <w:szCs w:val="24"/>
        </w:rPr>
      </w:pPr>
    </w:p>
    <w:p w:rsidR="008D156B" w:rsidRPr="00205C1F" w:rsidRDefault="008D156B" w:rsidP="00E62C40">
      <w:pPr>
        <w:pStyle w:val="ListParagraph1"/>
        <w:numPr>
          <w:ilvl w:val="0"/>
          <w:numId w:val="12"/>
        </w:numPr>
        <w:ind w:left="0" w:firstLine="284"/>
        <w:jc w:val="both"/>
      </w:pPr>
      <w:r w:rsidRPr="00205C1F">
        <w:t xml:space="preserve">Lekárske preventívne prehliadky vo vzťahu k práci, ktoré vykonáva lekár so špecializáciou v špecializačných odboroch podľa § 30e ods. 7 a </w:t>
      </w:r>
      <w:r w:rsidRPr="00205C1F">
        <w:rPr>
          <w:lang w:eastAsia="sk-SK"/>
        </w:rPr>
        <w:t>zistí u zamestnanca zmenu zdravotného stavu, ktorá by mohla ovplyvniť jeho zdravotnú spôsobilosť na prácu, môže konzultovať postup pri posudzovaní zdravotnej spôsobilosti na prácu aj s lekárom</w:t>
      </w:r>
      <w:r w:rsidRPr="00205C1F">
        <w:t xml:space="preserve"> so špecializáciou podľa predpisov účinných do 27. marca 2002 v špecializačnom odbore hygiena práce a pracovné lekárstvo, ktorý následne vykonával nepretržitú prax na pracovisku klinického pracovného lekárstva a klinickej </w:t>
      </w:r>
      <w:proofErr w:type="spellStart"/>
      <w:r w:rsidRPr="00205C1F">
        <w:t>toxikológie</w:t>
      </w:r>
      <w:proofErr w:type="spellEnd"/>
      <w:r w:rsidRPr="00205C1F">
        <w:t xml:space="preserve"> v trvaní najmenej jedného roka alebo s lekárom so špecializáciou podľa predpisov účinných do 9. februára 2018  v špecializačnom odbore </w:t>
      </w:r>
      <w:r w:rsidRPr="00205C1F">
        <w:rPr>
          <w:lang w:eastAsia="sk-SK"/>
        </w:rPr>
        <w:t xml:space="preserve">klinické pracovné lekárstvo a klinická </w:t>
      </w:r>
      <w:proofErr w:type="spellStart"/>
      <w:r w:rsidRPr="00205C1F">
        <w:rPr>
          <w:lang w:eastAsia="sk-SK"/>
        </w:rPr>
        <w:t>toxikológia</w:t>
      </w:r>
      <w:proofErr w:type="spellEnd"/>
      <w:r w:rsidRPr="00205C1F">
        <w:t xml:space="preserve">. </w:t>
      </w:r>
    </w:p>
    <w:p w:rsidR="008D156B" w:rsidRPr="00205C1F" w:rsidRDefault="008D156B" w:rsidP="00E62C40">
      <w:pPr>
        <w:pStyle w:val="ListParagraph1"/>
        <w:ind w:left="0" w:firstLine="284"/>
      </w:pPr>
    </w:p>
    <w:p w:rsidR="008D156B" w:rsidRPr="00205C1F" w:rsidRDefault="008D156B" w:rsidP="00CE0415">
      <w:pPr>
        <w:pStyle w:val="ListParagraph1"/>
        <w:numPr>
          <w:ilvl w:val="0"/>
          <w:numId w:val="12"/>
        </w:numPr>
        <w:ind w:left="0" w:firstLine="284"/>
        <w:jc w:val="both"/>
      </w:pPr>
      <w:r w:rsidRPr="00205C1F">
        <w:t xml:space="preserve">Zdravotnú starostlivosť na účel uznania choroby z povolania podľa  § 31a ods. 1 a 2 a potvrdenie uznania choroby z povolania podľa §  31a ods. 6 môže vykonávať aj lekár so špecializáciou podľa predpisov účinných do 27. marca 2002 v špecializačnom odbore hygiena práce a pracovné lekárstvo s praxou na pracovisku klinického pracovného lekárstva a klinickej </w:t>
      </w:r>
      <w:proofErr w:type="spellStart"/>
      <w:r w:rsidRPr="00205C1F">
        <w:t>toxikológie</w:t>
      </w:r>
      <w:proofErr w:type="spellEnd"/>
      <w:r w:rsidRPr="00205C1F">
        <w:t xml:space="preserve"> alebo lekár so špecializáciou podľa predpisov účinných do 9. februára 2018 v špecializačnom odbore </w:t>
      </w:r>
      <w:r w:rsidRPr="00205C1F">
        <w:rPr>
          <w:lang w:eastAsia="sk-SK"/>
        </w:rPr>
        <w:t xml:space="preserve">klinické pracovné lekárstvo a klinická </w:t>
      </w:r>
      <w:proofErr w:type="spellStart"/>
      <w:r w:rsidRPr="00205C1F">
        <w:rPr>
          <w:lang w:eastAsia="sk-SK"/>
        </w:rPr>
        <w:t>toxikológia</w:t>
      </w:r>
      <w:proofErr w:type="spellEnd"/>
      <w:r w:rsidRPr="00205C1F">
        <w:t xml:space="preserve">. </w:t>
      </w:r>
    </w:p>
    <w:p w:rsidR="008D156B" w:rsidRPr="00205C1F" w:rsidRDefault="008D156B">
      <w:pPr>
        <w:pStyle w:val="ListParagraph1"/>
        <w:ind w:left="284"/>
      </w:pPr>
    </w:p>
    <w:p w:rsidR="008D156B" w:rsidRPr="00205C1F" w:rsidRDefault="008D156B" w:rsidP="00CE0415">
      <w:pPr>
        <w:pStyle w:val="ListParagraph1"/>
        <w:numPr>
          <w:ilvl w:val="0"/>
          <w:numId w:val="12"/>
        </w:numPr>
        <w:ind w:left="0" w:firstLine="284"/>
        <w:jc w:val="both"/>
      </w:pPr>
      <w:r w:rsidRPr="00205C1F">
        <w:t xml:space="preserve">Predsedom celoslovenskej komisie podľa § 31d ods. 2 a regionálnej komisie podľa §31e ods. 2 môžu byť aj lekári so špecializáciou podľa predpisov účinných do 27. marca 2002 v špecializačnom odbore hygiena práce a pracovné lekárstvo s praxou na pracovisku klinického pracovného lekárstva a klinickej </w:t>
      </w:r>
      <w:proofErr w:type="spellStart"/>
      <w:r w:rsidRPr="00205C1F">
        <w:t>toxikológie</w:t>
      </w:r>
      <w:proofErr w:type="spellEnd"/>
      <w:r w:rsidRPr="00205C1F">
        <w:t xml:space="preserve"> alebo lekári, so špecializáciou podľa predpisov účinných do 9. februára 2018 v špecializačnom odbore </w:t>
      </w:r>
      <w:r w:rsidRPr="00205C1F">
        <w:rPr>
          <w:lang w:eastAsia="sk-SK"/>
        </w:rPr>
        <w:t xml:space="preserve">klinické pracovné lekárstvo a klinická </w:t>
      </w:r>
      <w:proofErr w:type="spellStart"/>
      <w:r w:rsidRPr="00205C1F">
        <w:rPr>
          <w:lang w:eastAsia="sk-SK"/>
        </w:rPr>
        <w:t>toxikológia</w:t>
      </w:r>
      <w:proofErr w:type="spellEnd"/>
      <w:r w:rsidRPr="00205C1F">
        <w:t xml:space="preserve">. </w:t>
      </w:r>
    </w:p>
    <w:p w:rsidR="008D156B" w:rsidRPr="00205C1F" w:rsidRDefault="008D156B">
      <w:pPr>
        <w:pStyle w:val="ListParagraph1"/>
        <w:ind w:left="284"/>
      </w:pPr>
    </w:p>
    <w:p w:rsidR="008D156B" w:rsidRPr="00205C1F" w:rsidRDefault="008D156B" w:rsidP="00CE0415">
      <w:pPr>
        <w:pStyle w:val="ListParagraph1"/>
        <w:numPr>
          <w:ilvl w:val="0"/>
          <w:numId w:val="12"/>
        </w:numPr>
        <w:ind w:left="0" w:firstLine="284"/>
        <w:jc w:val="both"/>
      </w:pPr>
      <w:r w:rsidRPr="00205C1F">
        <w:t xml:space="preserve">Členmi celoslovenskej komisie podľa §31d ods. 2 a regionálnej komisie podľa § 31e ods. 2 môžu byť aj lekári so špecializáciou podľa predpisov účinných do 27. marca 2002 v špecializačnom odbore hygiena práce a pracovné lekárstvo alebo lekári, so špecializáciou podľa predpisov účinných do 9. februára 2018  v špecializačnom odbore </w:t>
      </w:r>
      <w:r w:rsidRPr="00205C1F">
        <w:rPr>
          <w:lang w:eastAsia="sk-SK"/>
        </w:rPr>
        <w:t xml:space="preserve">klinické pracovné lekárstvo a klinická </w:t>
      </w:r>
      <w:proofErr w:type="spellStart"/>
      <w:r w:rsidRPr="00205C1F">
        <w:rPr>
          <w:lang w:eastAsia="sk-SK"/>
        </w:rPr>
        <w:t>toxikológia</w:t>
      </w:r>
      <w:proofErr w:type="spellEnd"/>
      <w:r w:rsidRPr="00205C1F">
        <w:rPr>
          <w:lang w:eastAsia="sk-SK"/>
        </w:rPr>
        <w:t>.</w:t>
      </w:r>
      <w:r w:rsidRPr="00205C1F">
        <w:t xml:space="preserve"> </w:t>
      </w:r>
    </w:p>
    <w:p w:rsidR="00B5176D" w:rsidRPr="00205C1F" w:rsidRDefault="00B5176D">
      <w:pPr>
        <w:spacing w:after="0"/>
        <w:ind w:left="284"/>
        <w:rPr>
          <w:rFonts w:ascii="Times New Roman" w:hAnsi="Times New Roman"/>
          <w:sz w:val="24"/>
          <w:szCs w:val="24"/>
        </w:rPr>
      </w:pPr>
    </w:p>
    <w:p w:rsidR="00D40A9B" w:rsidRPr="00205C1F" w:rsidRDefault="00D40A9B" w:rsidP="00A0018F">
      <w:pPr>
        <w:spacing w:line="240" w:lineRule="auto"/>
        <w:ind w:firstLine="709"/>
        <w:jc w:val="center"/>
        <w:rPr>
          <w:rFonts w:ascii="Times New Roman" w:hAnsi="Times New Roman"/>
          <w:b/>
          <w:sz w:val="24"/>
          <w:szCs w:val="24"/>
        </w:rPr>
      </w:pPr>
      <w:r w:rsidRPr="00205C1F">
        <w:rPr>
          <w:rFonts w:ascii="Times New Roman" w:hAnsi="Times New Roman"/>
          <w:b/>
          <w:sz w:val="24"/>
          <w:szCs w:val="24"/>
        </w:rPr>
        <w:t>§ 63</w:t>
      </w:r>
      <w:r w:rsidR="000467DC" w:rsidRPr="00205C1F">
        <w:rPr>
          <w:rFonts w:ascii="Times New Roman" w:hAnsi="Times New Roman"/>
          <w:b/>
          <w:sz w:val="24"/>
          <w:szCs w:val="24"/>
        </w:rPr>
        <w:t>s</w:t>
      </w:r>
    </w:p>
    <w:p w:rsidR="00640941" w:rsidRPr="00205C1F" w:rsidRDefault="00640941" w:rsidP="00A94928">
      <w:pPr>
        <w:spacing w:line="240" w:lineRule="auto"/>
        <w:jc w:val="both"/>
        <w:rPr>
          <w:rFonts w:ascii="Times New Roman" w:hAnsi="Times New Roman"/>
          <w:sz w:val="24"/>
          <w:szCs w:val="24"/>
        </w:rPr>
      </w:pPr>
      <w:r w:rsidRPr="00205C1F">
        <w:rPr>
          <w:rFonts w:ascii="Times New Roman" w:hAnsi="Times New Roman"/>
          <w:sz w:val="24"/>
          <w:szCs w:val="24"/>
          <w:shd w:val="clear" w:color="auto" w:fill="FFFFFF"/>
        </w:rPr>
        <w:lastRenderedPageBreak/>
        <w:t xml:space="preserve">Príslušné orgány verejného zdravotníctva zaznamenajú údaje o osobách, ktoré sú odborne spôsobilými osobami </w:t>
      </w:r>
      <w:r w:rsidR="00416AE7" w:rsidRPr="00205C1F">
        <w:rPr>
          <w:rFonts w:ascii="Times New Roman" w:hAnsi="Times New Roman"/>
          <w:sz w:val="24"/>
          <w:szCs w:val="24"/>
          <w:shd w:val="clear" w:color="auto" w:fill="FFFFFF"/>
        </w:rPr>
        <w:t xml:space="preserve">najmenej </w:t>
      </w:r>
      <w:r w:rsidR="00FA24BD" w:rsidRPr="00205C1F">
        <w:rPr>
          <w:rFonts w:ascii="Times New Roman" w:hAnsi="Times New Roman"/>
          <w:sz w:val="24"/>
          <w:szCs w:val="24"/>
          <w:shd w:val="clear" w:color="auto" w:fill="FFFFFF"/>
        </w:rPr>
        <w:t xml:space="preserve">v rozsahu </w:t>
      </w:r>
      <w:r w:rsidRPr="00205C1F">
        <w:rPr>
          <w:rFonts w:ascii="Times New Roman" w:hAnsi="Times New Roman"/>
          <w:sz w:val="24"/>
          <w:szCs w:val="24"/>
          <w:shd w:val="clear" w:color="auto" w:fill="FFFFFF"/>
        </w:rPr>
        <w:t xml:space="preserve">podľa zákona účinného do </w:t>
      </w:r>
      <w:r w:rsidR="006C17AF" w:rsidRPr="00205C1F">
        <w:rPr>
          <w:rFonts w:ascii="Times New Roman" w:hAnsi="Times New Roman"/>
          <w:sz w:val="24"/>
          <w:szCs w:val="24"/>
          <w:shd w:val="clear" w:color="auto" w:fill="FFFFFF"/>
        </w:rPr>
        <w:t>3</w:t>
      </w:r>
      <w:r w:rsidR="00C45FC6" w:rsidRPr="00205C1F">
        <w:rPr>
          <w:rFonts w:ascii="Times New Roman" w:hAnsi="Times New Roman"/>
          <w:sz w:val="24"/>
          <w:szCs w:val="24"/>
          <w:shd w:val="clear" w:color="auto" w:fill="FFFFFF"/>
        </w:rPr>
        <w:t>1</w:t>
      </w:r>
      <w:r w:rsidR="006C17AF" w:rsidRPr="00205C1F">
        <w:rPr>
          <w:rFonts w:ascii="Times New Roman" w:hAnsi="Times New Roman"/>
          <w:sz w:val="24"/>
          <w:szCs w:val="24"/>
          <w:shd w:val="clear" w:color="auto" w:fill="FFFFFF"/>
        </w:rPr>
        <w:t xml:space="preserve">. </w:t>
      </w:r>
      <w:r w:rsidR="00C45FC6" w:rsidRPr="00205C1F">
        <w:rPr>
          <w:rFonts w:ascii="Times New Roman" w:hAnsi="Times New Roman"/>
          <w:sz w:val="24"/>
          <w:szCs w:val="24"/>
          <w:shd w:val="clear" w:color="auto" w:fill="FFFFFF"/>
        </w:rPr>
        <w:t>mája</w:t>
      </w:r>
      <w:r w:rsidR="006C17AF" w:rsidRPr="00205C1F">
        <w:rPr>
          <w:rFonts w:ascii="Times New Roman" w:hAnsi="Times New Roman"/>
          <w:sz w:val="24"/>
          <w:szCs w:val="24"/>
          <w:shd w:val="clear" w:color="auto" w:fill="FFFFFF"/>
        </w:rPr>
        <w:t xml:space="preserve"> 2023</w:t>
      </w:r>
      <w:r w:rsidRPr="00205C1F">
        <w:rPr>
          <w:rFonts w:ascii="Times New Roman" w:hAnsi="Times New Roman"/>
          <w:sz w:val="24"/>
          <w:szCs w:val="24"/>
          <w:shd w:val="clear" w:color="auto" w:fill="FFFFFF"/>
        </w:rPr>
        <w:t>, do registra odborne spôsobilých osôb, ktorý vedie úrad verejného zdravotníctva</w:t>
      </w:r>
      <w:r w:rsidR="00FA24BD" w:rsidRPr="00205C1F">
        <w:rPr>
          <w:rFonts w:ascii="Times New Roman" w:hAnsi="Times New Roman"/>
          <w:sz w:val="24"/>
          <w:szCs w:val="24"/>
          <w:shd w:val="clear" w:color="auto" w:fill="FFFFFF"/>
        </w:rPr>
        <w:t xml:space="preserve"> podľa tohto zákona </w:t>
      </w:r>
      <w:r w:rsidRPr="00205C1F">
        <w:rPr>
          <w:rFonts w:ascii="Times New Roman" w:hAnsi="Times New Roman"/>
          <w:sz w:val="24"/>
          <w:szCs w:val="24"/>
          <w:shd w:val="clear" w:color="auto" w:fill="FFFFFF"/>
        </w:rPr>
        <w:t xml:space="preserve">najneskôr do </w:t>
      </w:r>
      <w:r w:rsidR="006C17AF" w:rsidRPr="00205C1F">
        <w:rPr>
          <w:rFonts w:ascii="Times New Roman" w:hAnsi="Times New Roman"/>
          <w:sz w:val="24"/>
          <w:szCs w:val="24"/>
          <w:shd w:val="clear" w:color="auto" w:fill="FFFFFF"/>
        </w:rPr>
        <w:t xml:space="preserve">1. </w:t>
      </w:r>
      <w:r w:rsidR="00C45FC6" w:rsidRPr="00205C1F">
        <w:rPr>
          <w:rFonts w:ascii="Times New Roman" w:hAnsi="Times New Roman"/>
          <w:sz w:val="24"/>
          <w:szCs w:val="24"/>
          <w:shd w:val="clear" w:color="auto" w:fill="FFFFFF"/>
        </w:rPr>
        <w:t>júna</w:t>
      </w:r>
      <w:r w:rsidR="006C17AF" w:rsidRPr="00205C1F">
        <w:rPr>
          <w:rFonts w:ascii="Times New Roman" w:hAnsi="Times New Roman"/>
          <w:sz w:val="24"/>
          <w:szCs w:val="24"/>
          <w:shd w:val="clear" w:color="auto" w:fill="FFFFFF"/>
        </w:rPr>
        <w:t xml:space="preserve"> 2024</w:t>
      </w:r>
      <w:r w:rsidRPr="00205C1F">
        <w:rPr>
          <w:rFonts w:ascii="Times New Roman" w:hAnsi="Times New Roman"/>
          <w:sz w:val="24"/>
          <w:szCs w:val="24"/>
          <w:shd w:val="clear" w:color="auto" w:fill="FFFFFF"/>
        </w:rPr>
        <w:t>.</w:t>
      </w:r>
      <w:r w:rsidR="002B1391" w:rsidRPr="00205C1F">
        <w:rPr>
          <w:rFonts w:ascii="Times New Roman" w:hAnsi="Times New Roman"/>
          <w:sz w:val="24"/>
          <w:szCs w:val="24"/>
          <w:shd w:val="clear" w:color="auto" w:fill="FFFFFF"/>
        </w:rPr>
        <w:t>“.</w:t>
      </w:r>
      <w:r w:rsidRPr="00205C1F">
        <w:rPr>
          <w:rFonts w:ascii="Times New Roman" w:hAnsi="Times New Roman"/>
          <w:sz w:val="24"/>
          <w:szCs w:val="24"/>
          <w:shd w:val="clear" w:color="auto" w:fill="FFFFFF"/>
        </w:rPr>
        <w:t xml:space="preserve"> </w:t>
      </w:r>
    </w:p>
    <w:p w:rsidR="008D156B" w:rsidRPr="00205C1F" w:rsidRDefault="008D156B">
      <w:pPr>
        <w:pStyle w:val="Zkladntext"/>
        <w:ind w:firstLine="708"/>
        <w:outlineLvl w:val="2"/>
      </w:pPr>
    </w:p>
    <w:p w:rsidR="008D156B" w:rsidRPr="00205C1F" w:rsidRDefault="008D156B">
      <w:pPr>
        <w:spacing w:after="0" w:line="240" w:lineRule="auto"/>
        <w:jc w:val="center"/>
        <w:rPr>
          <w:rFonts w:ascii="Times New Roman" w:hAnsi="Times New Roman"/>
          <w:b/>
          <w:sz w:val="24"/>
          <w:szCs w:val="24"/>
        </w:rPr>
      </w:pPr>
    </w:p>
    <w:p w:rsidR="008D156B" w:rsidRPr="00205C1F" w:rsidRDefault="008D156B" w:rsidP="00316D82">
      <w:pPr>
        <w:pStyle w:val="Zkladntext3"/>
        <w:numPr>
          <w:ilvl w:val="0"/>
          <w:numId w:val="2"/>
        </w:numPr>
        <w:spacing w:after="0"/>
        <w:rPr>
          <w:rFonts w:ascii="Times New Roman" w:hAnsi="Times New Roman"/>
          <w:sz w:val="24"/>
        </w:rPr>
      </w:pPr>
      <w:r w:rsidRPr="00205C1F">
        <w:rPr>
          <w:rFonts w:ascii="Times New Roman" w:hAnsi="Times New Roman"/>
          <w:sz w:val="24"/>
        </w:rPr>
        <w:t xml:space="preserve">Nadpis prílohy č. 3 znie: </w:t>
      </w:r>
      <w:r w:rsidRPr="00205C1F">
        <w:rPr>
          <w:rFonts w:ascii="Times New Roman" w:hAnsi="Times New Roman"/>
          <w:sz w:val="24"/>
          <w:szCs w:val="24"/>
        </w:rPr>
        <w:t xml:space="preserve">„Zoznam chemických látok, ktorých odborné  </w:t>
      </w:r>
      <w:r w:rsidR="003F7741" w:rsidRPr="00205C1F">
        <w:rPr>
          <w:rFonts w:ascii="Times New Roman" w:hAnsi="Times New Roman"/>
          <w:sz w:val="24"/>
          <w:szCs w:val="24"/>
        </w:rPr>
        <w:t xml:space="preserve">využitie </w:t>
      </w:r>
      <w:r w:rsidRPr="00205C1F">
        <w:rPr>
          <w:rFonts w:ascii="Times New Roman" w:hAnsi="Times New Roman"/>
          <w:sz w:val="24"/>
          <w:szCs w:val="24"/>
        </w:rPr>
        <w:t>vyžaduje skúšku pred komisiou na preskúšanie odbornej spôsobilosti“.</w:t>
      </w:r>
    </w:p>
    <w:p w:rsidR="008D156B" w:rsidRPr="00205C1F" w:rsidRDefault="008D156B">
      <w:pPr>
        <w:pStyle w:val="Zkladntext3"/>
        <w:spacing w:after="0"/>
        <w:ind w:left="1080"/>
        <w:rPr>
          <w:rFonts w:ascii="Times New Roman" w:hAnsi="Times New Roman"/>
          <w:sz w:val="24"/>
        </w:rPr>
      </w:pPr>
    </w:p>
    <w:p w:rsidR="008D156B" w:rsidRPr="00205C1F" w:rsidRDefault="008D156B">
      <w:pPr>
        <w:pStyle w:val="Zkladntext3"/>
        <w:spacing w:after="0"/>
        <w:rPr>
          <w:rFonts w:ascii="Times New Roman" w:hAnsi="Times New Roman"/>
          <w:sz w:val="24"/>
        </w:rPr>
      </w:pPr>
    </w:p>
    <w:p w:rsidR="008D156B" w:rsidRPr="00205C1F" w:rsidRDefault="008D156B" w:rsidP="00205C1F">
      <w:pPr>
        <w:numPr>
          <w:ilvl w:val="0"/>
          <w:numId w:val="2"/>
        </w:numPr>
        <w:spacing w:after="0" w:line="240" w:lineRule="auto"/>
        <w:rPr>
          <w:rFonts w:ascii="Times New Roman" w:hAnsi="Times New Roman"/>
          <w:sz w:val="24"/>
          <w:szCs w:val="24"/>
        </w:rPr>
      </w:pPr>
      <w:r w:rsidRPr="00205C1F">
        <w:rPr>
          <w:rFonts w:ascii="Times New Roman" w:hAnsi="Times New Roman"/>
          <w:sz w:val="24"/>
          <w:szCs w:val="24"/>
        </w:rPr>
        <w:t>Príloha č. 3a vrátane nadpisu znie:</w:t>
      </w:r>
    </w:p>
    <w:p w:rsidR="008D156B" w:rsidRPr="00205C1F" w:rsidRDefault="00475E66">
      <w:pPr>
        <w:spacing w:after="0" w:line="240" w:lineRule="auto"/>
        <w:jc w:val="right"/>
        <w:rPr>
          <w:rFonts w:ascii="Times New Roman" w:hAnsi="Times New Roman"/>
          <w:sz w:val="24"/>
          <w:szCs w:val="24"/>
        </w:rPr>
      </w:pPr>
      <w:r w:rsidRPr="00205C1F">
        <w:rPr>
          <w:rFonts w:ascii="Times New Roman" w:hAnsi="Times New Roman"/>
          <w:sz w:val="24"/>
          <w:szCs w:val="24"/>
        </w:rPr>
        <w:t>„</w:t>
      </w:r>
      <w:r w:rsidR="008D156B" w:rsidRPr="00205C1F">
        <w:rPr>
          <w:rFonts w:ascii="Times New Roman" w:hAnsi="Times New Roman"/>
          <w:sz w:val="24"/>
          <w:szCs w:val="24"/>
        </w:rPr>
        <w:t>Príloha č. 3a</w:t>
      </w:r>
    </w:p>
    <w:p w:rsidR="008D156B" w:rsidRPr="00205C1F" w:rsidRDefault="008D156B">
      <w:pPr>
        <w:spacing w:after="0" w:line="240" w:lineRule="auto"/>
        <w:jc w:val="right"/>
        <w:rPr>
          <w:rFonts w:ascii="Times New Roman" w:hAnsi="Times New Roman"/>
          <w:sz w:val="24"/>
          <w:szCs w:val="24"/>
        </w:rPr>
      </w:pPr>
      <w:r w:rsidRPr="00205C1F">
        <w:rPr>
          <w:rFonts w:ascii="Times New Roman" w:hAnsi="Times New Roman"/>
          <w:sz w:val="24"/>
          <w:szCs w:val="24"/>
        </w:rPr>
        <w:t xml:space="preserve"> k zákonu č. 355/2007 Z. z. </w:t>
      </w:r>
    </w:p>
    <w:p w:rsidR="008D156B" w:rsidRPr="00205C1F" w:rsidRDefault="008D156B">
      <w:pPr>
        <w:spacing w:after="0" w:line="240" w:lineRule="auto"/>
        <w:jc w:val="right"/>
        <w:rPr>
          <w:rFonts w:ascii="Times New Roman" w:hAnsi="Times New Roman"/>
          <w:sz w:val="24"/>
          <w:szCs w:val="24"/>
        </w:rPr>
      </w:pPr>
    </w:p>
    <w:p w:rsidR="008D156B" w:rsidRPr="00205C1F" w:rsidRDefault="008D156B">
      <w:pPr>
        <w:spacing w:after="0" w:line="240" w:lineRule="auto"/>
        <w:ind w:left="2832" w:firstLine="708"/>
        <w:rPr>
          <w:rFonts w:ascii="Times New Roman" w:hAnsi="Times New Roman"/>
          <w:sz w:val="24"/>
          <w:szCs w:val="24"/>
        </w:rPr>
      </w:pPr>
    </w:p>
    <w:p w:rsidR="008D156B" w:rsidRPr="00205C1F" w:rsidRDefault="008D156B">
      <w:pPr>
        <w:spacing w:after="0" w:line="240" w:lineRule="auto"/>
        <w:jc w:val="center"/>
        <w:rPr>
          <w:rFonts w:ascii="Times New Roman" w:hAnsi="Times New Roman"/>
          <w:sz w:val="24"/>
          <w:szCs w:val="24"/>
        </w:rPr>
      </w:pPr>
      <w:r w:rsidRPr="00205C1F">
        <w:rPr>
          <w:rFonts w:ascii="Times New Roman" w:hAnsi="Times New Roman"/>
          <w:sz w:val="24"/>
          <w:szCs w:val="24"/>
        </w:rPr>
        <w:t>VZORY DOKLADOV O ABSOLVOVANÍ ODBORNEJ PRÍPRAVY A AKTUALIZAČNEJ ODBORNEJ PRÍPRAVY NA PRÁCU S AKÚTNE TOXICKÝMI LÁTKAMI A ZMESAMI</w:t>
      </w:r>
    </w:p>
    <w:p w:rsidR="008D156B" w:rsidRPr="00205C1F" w:rsidRDefault="008D156B">
      <w:pPr>
        <w:spacing w:after="0" w:line="240" w:lineRule="auto"/>
        <w:jc w:val="center"/>
        <w:rPr>
          <w:rFonts w:ascii="Times New Roman" w:hAnsi="Times New Roman"/>
          <w:sz w:val="24"/>
          <w:szCs w:val="24"/>
        </w:rPr>
      </w:pPr>
    </w:p>
    <w:p w:rsidR="008D156B" w:rsidRPr="00205C1F" w:rsidRDefault="008D156B">
      <w:pPr>
        <w:spacing w:after="0" w:line="240" w:lineRule="auto"/>
        <w:jc w:val="both"/>
        <w:rPr>
          <w:rFonts w:ascii="Times New Roman" w:hAnsi="Times New Roman"/>
          <w:sz w:val="24"/>
          <w:szCs w:val="24"/>
        </w:rPr>
      </w:pPr>
    </w:p>
    <w:p w:rsidR="008D156B" w:rsidRPr="00205C1F" w:rsidRDefault="008D156B">
      <w:pPr>
        <w:spacing w:after="0" w:line="240" w:lineRule="auto"/>
        <w:jc w:val="both"/>
        <w:rPr>
          <w:rFonts w:ascii="Times New Roman" w:hAnsi="Times New Roman"/>
          <w:sz w:val="24"/>
          <w:szCs w:val="24"/>
        </w:rPr>
      </w:pPr>
    </w:p>
    <w:p w:rsidR="008D156B" w:rsidRPr="00205C1F" w:rsidRDefault="008D156B">
      <w:pPr>
        <w:autoSpaceDE w:val="0"/>
        <w:autoSpaceDN w:val="0"/>
        <w:adjustRightInd w:val="0"/>
        <w:spacing w:after="0" w:line="240" w:lineRule="auto"/>
        <w:rPr>
          <w:rFonts w:ascii="Times New Roman" w:hAnsi="Times New Roman"/>
          <w:b/>
          <w:bCs/>
          <w:sz w:val="24"/>
          <w:szCs w:val="24"/>
        </w:rPr>
      </w:pPr>
      <w:r w:rsidRPr="00205C1F">
        <w:rPr>
          <w:rFonts w:ascii="Times New Roman" w:hAnsi="Times New Roman"/>
          <w:b/>
          <w:bCs/>
          <w:sz w:val="24"/>
          <w:szCs w:val="24"/>
        </w:rPr>
        <w:t xml:space="preserve">A. Vzor dokladu o absolvovaní odbornej prípravy  na  overenie  odbornej spôsobilosti  podľa § 16j </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ind w:left="5664"/>
        <w:rPr>
          <w:rFonts w:ascii="Times New Roman" w:hAnsi="Times New Roman"/>
          <w:sz w:val="24"/>
          <w:szCs w:val="24"/>
        </w:rPr>
      </w:pPr>
      <w:r w:rsidRPr="00205C1F">
        <w:rPr>
          <w:rFonts w:ascii="Times New Roman" w:hAnsi="Times New Roman"/>
          <w:sz w:val="24"/>
          <w:szCs w:val="24"/>
        </w:rPr>
        <w:t xml:space="preserve">Evidenčné číslo osvedčenia: </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Názov a sídlo vzdelávacej inštitúcie:</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___________________________________________________________________________</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Číslo potvrdenia o akreditácii vzdelávacieho programu: </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(Uvedie sa v celom rozsahu číslo pridelené akreditovanému vzdelávaciemu programu.)</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jc w:val="center"/>
        <w:rPr>
          <w:rFonts w:ascii="Times New Roman" w:hAnsi="Times New Roman"/>
          <w:b/>
          <w:sz w:val="24"/>
          <w:szCs w:val="24"/>
        </w:rPr>
      </w:pPr>
    </w:p>
    <w:p w:rsidR="008D156B" w:rsidRPr="00205C1F" w:rsidRDefault="008D156B">
      <w:pPr>
        <w:autoSpaceDE w:val="0"/>
        <w:autoSpaceDN w:val="0"/>
        <w:adjustRightInd w:val="0"/>
        <w:spacing w:after="0"/>
        <w:jc w:val="center"/>
        <w:rPr>
          <w:rFonts w:ascii="Times New Roman" w:hAnsi="Times New Roman"/>
          <w:b/>
          <w:sz w:val="24"/>
          <w:szCs w:val="24"/>
        </w:rPr>
      </w:pPr>
      <w:r w:rsidRPr="00205C1F">
        <w:rPr>
          <w:rFonts w:ascii="Times New Roman" w:hAnsi="Times New Roman"/>
          <w:b/>
          <w:sz w:val="24"/>
          <w:szCs w:val="24"/>
        </w:rPr>
        <w:t>OSVEDČENIE</w:t>
      </w:r>
    </w:p>
    <w:p w:rsidR="008D156B" w:rsidRPr="00205C1F" w:rsidRDefault="008D156B">
      <w:pPr>
        <w:autoSpaceDE w:val="0"/>
        <w:autoSpaceDN w:val="0"/>
        <w:adjustRightInd w:val="0"/>
        <w:spacing w:after="0"/>
        <w:jc w:val="center"/>
        <w:rPr>
          <w:rFonts w:ascii="Times New Roman" w:hAnsi="Times New Roman"/>
          <w:b/>
          <w:sz w:val="24"/>
          <w:szCs w:val="24"/>
        </w:rPr>
      </w:pPr>
      <w:r w:rsidRPr="00205C1F">
        <w:rPr>
          <w:rFonts w:ascii="Times New Roman" w:hAnsi="Times New Roman"/>
          <w:b/>
          <w:sz w:val="24"/>
          <w:szCs w:val="24"/>
        </w:rPr>
        <w:t>o absolvovaní akreditovaného vzdelávacieho programu ďalšieho vzdelávania</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Meno a priezvisko: </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Dátum a miesto narodenia: </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pStyle w:val="ListParagraph1"/>
        <w:autoSpaceDE w:val="0"/>
        <w:autoSpaceDN w:val="0"/>
        <w:adjustRightInd w:val="0"/>
        <w:ind w:left="360"/>
        <w:rPr>
          <w:b/>
        </w:rPr>
      </w:pPr>
      <w:r w:rsidRPr="00205C1F">
        <w:t xml:space="preserve">Úspešne absolvoval </w:t>
      </w:r>
      <w:r w:rsidRPr="00205C1F">
        <w:rPr>
          <w:b/>
        </w:rPr>
        <w:t>odbornú prípravu</w:t>
      </w:r>
      <w:r w:rsidRPr="00205C1F">
        <w:t xml:space="preserve"> na overenie odbornej spôsobilosti na prácu </w:t>
      </w:r>
    </w:p>
    <w:p w:rsidR="008D156B" w:rsidRPr="00205C1F" w:rsidRDefault="008D156B">
      <w:pPr>
        <w:pStyle w:val="ListParagraph1"/>
        <w:autoSpaceDE w:val="0"/>
        <w:autoSpaceDN w:val="0"/>
        <w:adjustRightInd w:val="0"/>
        <w:ind w:left="360"/>
        <w:rPr>
          <w:b/>
          <w:vertAlign w:val="superscript"/>
        </w:rPr>
      </w:pPr>
      <w:r w:rsidRPr="00205C1F">
        <w:rPr>
          <w:b/>
        </w:rPr>
        <w:t xml:space="preserve">   s akútne toxickými látkami a zmesami</w:t>
      </w:r>
      <w:r w:rsidRPr="00205C1F">
        <w:rPr>
          <w:b/>
          <w:vertAlign w:val="superscript"/>
        </w:rPr>
        <w:t>1)</w:t>
      </w:r>
    </w:p>
    <w:p w:rsidR="008D156B" w:rsidRPr="00205C1F" w:rsidRDefault="008D156B">
      <w:pPr>
        <w:pStyle w:val="Zkladntext"/>
        <w:outlineLvl w:val="2"/>
      </w:pPr>
      <w:r w:rsidRPr="00205C1F">
        <w:t>v čase od ........................ do ..................... v rozsahu ......... hodín (celkový počet hodín)</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s odborným obsahom (vymenovať hlavné odborné témy a ich rozsah):</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lastRenderedPageBreak/>
        <w:t>.......................................................................................................................................................</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w:t>
      </w:r>
    </w:p>
    <w:p w:rsidR="008D156B" w:rsidRPr="00205C1F" w:rsidRDefault="008D156B">
      <w:pPr>
        <w:autoSpaceDE w:val="0"/>
        <w:autoSpaceDN w:val="0"/>
        <w:adjustRightInd w:val="0"/>
        <w:spacing w:after="0"/>
        <w:jc w:val="both"/>
        <w:rPr>
          <w:rFonts w:ascii="Times New Roman" w:hAnsi="Times New Roman"/>
          <w:sz w:val="24"/>
          <w:szCs w:val="24"/>
        </w:rPr>
      </w:pPr>
      <w:r w:rsidRPr="00205C1F">
        <w:rPr>
          <w:rFonts w:ascii="Times New Roman" w:hAnsi="Times New Roman"/>
          <w:sz w:val="24"/>
          <w:szCs w:val="24"/>
        </w:rPr>
        <w:t>Osvedčenie o absolvovaní akreditovaného vzdelávacieho programu ďalšieho vzdelávania vydané podľa § 14 ods. 9 zákona č. 568/2009 Z. z. o celoživotnom vzdelávaní a o zmene a doplnení niektorých zákonov.</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V ........................ dňa ...................                     </w:t>
      </w:r>
    </w:p>
    <w:p w:rsidR="008D156B" w:rsidRPr="00205C1F" w:rsidRDefault="008D156B">
      <w:pPr>
        <w:autoSpaceDE w:val="0"/>
        <w:autoSpaceDN w:val="0"/>
        <w:adjustRightInd w:val="0"/>
        <w:spacing w:after="0"/>
        <w:ind w:left="2832"/>
        <w:rPr>
          <w:rFonts w:ascii="Times New Roman" w:hAnsi="Times New Roman"/>
          <w:sz w:val="24"/>
          <w:szCs w:val="24"/>
        </w:rPr>
      </w:pPr>
      <w:r w:rsidRPr="00205C1F">
        <w:rPr>
          <w:rFonts w:ascii="Times New Roman" w:hAnsi="Times New Roman"/>
          <w:sz w:val="24"/>
          <w:szCs w:val="24"/>
        </w:rPr>
        <w:t xml:space="preserve">        </w:t>
      </w:r>
    </w:p>
    <w:p w:rsidR="008D156B" w:rsidRPr="00205C1F" w:rsidRDefault="008D156B">
      <w:pPr>
        <w:autoSpaceDE w:val="0"/>
        <w:autoSpaceDN w:val="0"/>
        <w:adjustRightInd w:val="0"/>
        <w:spacing w:after="0"/>
        <w:ind w:left="2832"/>
        <w:rPr>
          <w:rFonts w:ascii="Times New Roman" w:hAnsi="Times New Roman"/>
          <w:sz w:val="24"/>
          <w:szCs w:val="24"/>
        </w:rPr>
      </w:pPr>
      <w:r w:rsidRPr="00205C1F">
        <w:rPr>
          <w:rFonts w:ascii="Times New Roman" w:hAnsi="Times New Roman"/>
          <w:sz w:val="24"/>
          <w:szCs w:val="24"/>
        </w:rPr>
        <w:t xml:space="preserve">        Odtlačok pečiatky</w:t>
      </w:r>
    </w:p>
    <w:p w:rsidR="008D156B" w:rsidRPr="00205C1F" w:rsidRDefault="008D156B">
      <w:pPr>
        <w:autoSpaceDE w:val="0"/>
        <w:autoSpaceDN w:val="0"/>
        <w:adjustRightInd w:val="0"/>
        <w:spacing w:after="0"/>
        <w:ind w:left="3255"/>
        <w:rPr>
          <w:rFonts w:ascii="Times New Roman" w:hAnsi="Times New Roman"/>
          <w:sz w:val="24"/>
          <w:szCs w:val="24"/>
          <w:vertAlign w:val="superscript"/>
        </w:rPr>
      </w:pPr>
      <w:r w:rsidRPr="00205C1F">
        <w:rPr>
          <w:rFonts w:ascii="Times New Roman" w:hAnsi="Times New Roman"/>
          <w:sz w:val="24"/>
          <w:szCs w:val="24"/>
        </w:rPr>
        <w:t>vzdelávacej inštitúcie</w:t>
      </w:r>
      <w:r w:rsidRPr="00205C1F">
        <w:rPr>
          <w:rFonts w:ascii="Times New Roman" w:hAnsi="Times New Roman"/>
          <w:sz w:val="24"/>
          <w:szCs w:val="24"/>
          <w:vertAlign w:val="superscript"/>
        </w:rPr>
        <w:t>2)</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 </w:t>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t>..............................................</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Meno, priezvisko a podpis </w:t>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t xml:space="preserve"> Meno, priezvisko a podpis</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      odborného garanta </w:t>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t xml:space="preserve">       štatutárneho orgánu</w:t>
      </w:r>
    </w:p>
    <w:p w:rsidR="008D156B" w:rsidRPr="00205C1F" w:rsidRDefault="008D156B">
      <w:pPr>
        <w:spacing w:after="0"/>
        <w:ind w:left="5664"/>
        <w:rPr>
          <w:rFonts w:ascii="Times New Roman" w:hAnsi="Times New Roman"/>
          <w:i/>
          <w:sz w:val="24"/>
          <w:szCs w:val="24"/>
          <w:lang w:eastAsia="cs-CZ"/>
        </w:rPr>
      </w:pPr>
      <w:r w:rsidRPr="00205C1F">
        <w:rPr>
          <w:rFonts w:ascii="Times New Roman" w:hAnsi="Times New Roman"/>
          <w:sz w:val="24"/>
          <w:szCs w:val="24"/>
        </w:rPr>
        <w:t xml:space="preserve">      vzdelávacej inštitúcie </w:t>
      </w:r>
    </w:p>
    <w:p w:rsidR="008D156B" w:rsidRPr="00205C1F" w:rsidRDefault="008D156B">
      <w:pPr>
        <w:spacing w:after="0" w:line="240" w:lineRule="auto"/>
        <w:jc w:val="both"/>
        <w:rPr>
          <w:rFonts w:ascii="Times New Roman" w:hAnsi="Times New Roman"/>
          <w:sz w:val="24"/>
          <w:szCs w:val="24"/>
        </w:rPr>
      </w:pPr>
    </w:p>
    <w:p w:rsidR="008D156B" w:rsidRPr="00205C1F" w:rsidRDefault="008D156B">
      <w:pPr>
        <w:autoSpaceDE w:val="0"/>
        <w:autoSpaceDN w:val="0"/>
        <w:adjustRightInd w:val="0"/>
        <w:spacing w:after="0" w:line="240" w:lineRule="auto"/>
        <w:rPr>
          <w:rFonts w:ascii="Times New Roman" w:hAnsi="Times New Roman"/>
          <w:sz w:val="20"/>
          <w:szCs w:val="24"/>
        </w:rPr>
      </w:pPr>
      <w:r w:rsidRPr="00205C1F">
        <w:rPr>
          <w:rFonts w:ascii="Times New Roman" w:hAnsi="Times New Roman"/>
          <w:sz w:val="20"/>
          <w:szCs w:val="24"/>
        </w:rPr>
        <w:t>Vysvetlivky:</w:t>
      </w:r>
    </w:p>
    <w:p w:rsidR="008D156B" w:rsidRPr="00205C1F" w:rsidRDefault="008D156B">
      <w:pPr>
        <w:pStyle w:val="Zkladntext"/>
        <w:rPr>
          <w:sz w:val="20"/>
          <w:vertAlign w:val="superscript"/>
        </w:rPr>
      </w:pPr>
      <w:r w:rsidRPr="00205C1F">
        <w:rPr>
          <w:sz w:val="20"/>
          <w:vertAlign w:val="superscript"/>
        </w:rPr>
        <w:t>1) § 16j zákona č. 355/2007 Z. z. o ochrane, podpore a rozvoji verejného zdravia a o doplnení niektorých zákonov v znení neskorších predpisov.</w:t>
      </w:r>
    </w:p>
    <w:p w:rsidR="008D156B" w:rsidRPr="00205C1F" w:rsidRDefault="008D156B">
      <w:pPr>
        <w:pStyle w:val="Zkladntext"/>
        <w:rPr>
          <w:sz w:val="20"/>
          <w:vertAlign w:val="superscript"/>
        </w:rPr>
      </w:pPr>
      <w:r w:rsidRPr="00205C1F">
        <w:rPr>
          <w:sz w:val="20"/>
          <w:vertAlign w:val="superscript"/>
        </w:rPr>
        <w:t>2)  O</w:t>
      </w:r>
      <w:r w:rsidR="00475E66" w:rsidRPr="00205C1F">
        <w:rPr>
          <w:sz w:val="20"/>
          <w:vertAlign w:val="superscript"/>
        </w:rPr>
        <w:t>dt</w:t>
      </w:r>
      <w:r w:rsidRPr="00205C1F">
        <w:rPr>
          <w:sz w:val="20"/>
          <w:vertAlign w:val="superscript"/>
        </w:rPr>
        <w:t>lačok pečiatky s priemerom 35 mm obsahujúci názov a číslo vzdelávacej inštitúcie a identifikačné číslo (štvorčíslie pridelené vzdelávacej inštitúcii pri prvej akreditácii).</w:t>
      </w:r>
    </w:p>
    <w:p w:rsidR="008D156B" w:rsidRPr="00205C1F" w:rsidRDefault="008D156B">
      <w:pPr>
        <w:pStyle w:val="Zkladntext"/>
        <w:rPr>
          <w:sz w:val="20"/>
          <w:vertAlign w:val="superscript"/>
        </w:rPr>
      </w:pPr>
    </w:p>
    <w:p w:rsidR="008D156B" w:rsidRPr="00205C1F" w:rsidRDefault="008D156B">
      <w:pPr>
        <w:autoSpaceDE w:val="0"/>
        <w:autoSpaceDN w:val="0"/>
        <w:adjustRightInd w:val="0"/>
        <w:spacing w:after="0"/>
        <w:rPr>
          <w:rFonts w:ascii="Times New Roman" w:hAnsi="Times New Roman"/>
          <w:b/>
          <w:bCs/>
          <w:sz w:val="24"/>
          <w:szCs w:val="24"/>
        </w:rPr>
      </w:pPr>
      <w:r w:rsidRPr="00205C1F">
        <w:rPr>
          <w:rFonts w:ascii="Times New Roman" w:hAnsi="Times New Roman"/>
          <w:b/>
          <w:bCs/>
          <w:sz w:val="24"/>
          <w:szCs w:val="24"/>
        </w:rPr>
        <w:t>B. Vzor dokladu o absolvovaní aktualizačnej odbornej prípravy  podľa § 16j</w:t>
      </w:r>
    </w:p>
    <w:p w:rsidR="008D156B" w:rsidRPr="00205C1F" w:rsidRDefault="008D156B">
      <w:pPr>
        <w:autoSpaceDE w:val="0"/>
        <w:autoSpaceDN w:val="0"/>
        <w:adjustRightInd w:val="0"/>
        <w:spacing w:after="0"/>
        <w:rPr>
          <w:rFonts w:ascii="Times New Roman" w:hAnsi="Times New Roman"/>
          <w:b/>
          <w:bCs/>
          <w:sz w:val="24"/>
          <w:szCs w:val="24"/>
        </w:rPr>
      </w:pPr>
    </w:p>
    <w:p w:rsidR="008D156B" w:rsidRPr="00205C1F" w:rsidRDefault="008D156B">
      <w:pPr>
        <w:autoSpaceDE w:val="0"/>
        <w:autoSpaceDN w:val="0"/>
        <w:adjustRightInd w:val="0"/>
        <w:spacing w:after="0"/>
        <w:ind w:left="5672"/>
        <w:rPr>
          <w:rFonts w:ascii="Times New Roman" w:hAnsi="Times New Roman"/>
          <w:sz w:val="24"/>
          <w:szCs w:val="24"/>
        </w:rPr>
      </w:pPr>
      <w:r w:rsidRPr="00205C1F">
        <w:rPr>
          <w:rFonts w:ascii="Times New Roman" w:hAnsi="Times New Roman"/>
          <w:sz w:val="24"/>
          <w:szCs w:val="24"/>
        </w:rPr>
        <w:t>Evidenčné číslo osvedčenia:</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Názov a sídlo vzdelávacej inštitúcie:</w:t>
      </w:r>
    </w:p>
    <w:p w:rsidR="008D156B" w:rsidRPr="00205C1F" w:rsidRDefault="008D156B">
      <w:pPr>
        <w:pStyle w:val="Normlnywebov"/>
        <w:pBdr>
          <w:bottom w:val="single" w:sz="4" w:space="1" w:color="auto"/>
        </w:pBdr>
        <w:autoSpaceDE w:val="0"/>
        <w:autoSpaceDN w:val="0"/>
        <w:adjustRightInd w:val="0"/>
        <w:spacing w:before="0" w:beforeAutospacing="0" w:after="0" w:afterAutospacing="0" w:line="276" w:lineRule="auto"/>
        <w:rPr>
          <w:lang w:eastAsia="en-US"/>
        </w:rPr>
      </w:pP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Číslo potvrdenia o akreditácii vzdelávacieho programu: </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(Uvedie sa v celom rozsahu číslo pridelené akreditovanému vzdelávaciemu programu.)</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jc w:val="center"/>
        <w:rPr>
          <w:rFonts w:ascii="Times New Roman" w:hAnsi="Times New Roman"/>
          <w:b/>
          <w:sz w:val="24"/>
          <w:szCs w:val="24"/>
        </w:rPr>
      </w:pPr>
    </w:p>
    <w:p w:rsidR="008D156B" w:rsidRPr="00205C1F" w:rsidRDefault="008D156B">
      <w:pPr>
        <w:pStyle w:val="Nadpis3"/>
        <w:tabs>
          <w:tab w:val="clear" w:pos="142"/>
          <w:tab w:val="clear" w:pos="284"/>
          <w:tab w:val="clear" w:pos="851"/>
        </w:tabs>
        <w:spacing w:line="276" w:lineRule="auto"/>
      </w:pPr>
      <w:r w:rsidRPr="00205C1F">
        <w:t>OSVEDČENIE</w:t>
      </w:r>
    </w:p>
    <w:p w:rsidR="008D156B" w:rsidRPr="00205C1F" w:rsidRDefault="008D156B">
      <w:pPr>
        <w:autoSpaceDE w:val="0"/>
        <w:autoSpaceDN w:val="0"/>
        <w:adjustRightInd w:val="0"/>
        <w:spacing w:after="0"/>
        <w:jc w:val="center"/>
        <w:rPr>
          <w:rFonts w:ascii="Times New Roman" w:hAnsi="Times New Roman"/>
          <w:b/>
          <w:sz w:val="24"/>
          <w:szCs w:val="24"/>
        </w:rPr>
      </w:pPr>
      <w:r w:rsidRPr="00205C1F">
        <w:rPr>
          <w:rFonts w:ascii="Times New Roman" w:hAnsi="Times New Roman"/>
          <w:b/>
          <w:sz w:val="24"/>
          <w:szCs w:val="24"/>
        </w:rPr>
        <w:t>o absolvovaní akreditovaného vzdelávacieho programu ďalšieho vzdelávania</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Meno a priezvisko: </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Dátum  a miesto narodenia:</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pStyle w:val="ListParagraph1"/>
        <w:autoSpaceDE w:val="0"/>
        <w:autoSpaceDN w:val="0"/>
        <w:adjustRightInd w:val="0"/>
        <w:ind w:left="360"/>
        <w:rPr>
          <w:b/>
          <w:vertAlign w:val="superscript"/>
        </w:rPr>
      </w:pPr>
      <w:r w:rsidRPr="00205C1F">
        <w:t xml:space="preserve">Úspešne absolvoval </w:t>
      </w:r>
      <w:r w:rsidRPr="00205C1F">
        <w:rPr>
          <w:b/>
        </w:rPr>
        <w:t>aktualizačnú odbornú prípravu</w:t>
      </w:r>
      <w:r w:rsidRPr="00205C1F">
        <w:t xml:space="preserve"> na overenie odbornej spôsobilosti na prácu </w:t>
      </w:r>
      <w:r w:rsidRPr="00205C1F">
        <w:rPr>
          <w:b/>
        </w:rPr>
        <w:t>s akútne toxickými látkami a zmesami</w:t>
      </w:r>
      <w:r w:rsidRPr="00205C1F">
        <w:rPr>
          <w:b/>
          <w:vertAlign w:val="superscript"/>
        </w:rPr>
        <w:t>1)</w:t>
      </w:r>
    </w:p>
    <w:p w:rsidR="008D156B" w:rsidRPr="00205C1F" w:rsidRDefault="008D156B">
      <w:pPr>
        <w:pStyle w:val="ListParagraph1"/>
        <w:autoSpaceDE w:val="0"/>
        <w:autoSpaceDN w:val="0"/>
        <w:adjustRightInd w:val="0"/>
        <w:ind w:left="360"/>
        <w:rPr>
          <w:b/>
        </w:rPr>
      </w:pPr>
    </w:p>
    <w:p w:rsidR="008D156B" w:rsidRPr="00205C1F" w:rsidRDefault="008D156B">
      <w:pPr>
        <w:pStyle w:val="ListParagraph1"/>
        <w:autoSpaceDE w:val="0"/>
        <w:autoSpaceDN w:val="0"/>
        <w:adjustRightInd w:val="0"/>
        <w:ind w:left="360"/>
        <w:rPr>
          <w:b/>
        </w:rPr>
      </w:pP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v čase od .....................  do ................... v rozsahu ......... hodín (celkový počet hodín)</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s odborným obsahom (vymenovať hlavné odborné témy):</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lastRenderedPageBreak/>
        <w:t>.......................................................................................................................................................</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w:t>
      </w:r>
    </w:p>
    <w:p w:rsidR="008D156B" w:rsidRPr="00205C1F" w:rsidRDefault="008D156B">
      <w:pPr>
        <w:autoSpaceDE w:val="0"/>
        <w:autoSpaceDN w:val="0"/>
        <w:adjustRightInd w:val="0"/>
        <w:spacing w:after="0"/>
        <w:jc w:val="both"/>
        <w:rPr>
          <w:rFonts w:ascii="Times New Roman" w:hAnsi="Times New Roman"/>
          <w:sz w:val="24"/>
          <w:szCs w:val="24"/>
        </w:rPr>
      </w:pPr>
      <w:r w:rsidRPr="00205C1F">
        <w:rPr>
          <w:rFonts w:ascii="Times New Roman" w:hAnsi="Times New Roman"/>
          <w:sz w:val="24"/>
          <w:szCs w:val="24"/>
        </w:rPr>
        <w:t>Osvedčenie o absolvovaní akreditovaného vzdelávacieho programu ďalšieho vzdelávania vydané podľa § 14 ods. 9 zákona č. 568/2009 Z. z. o celoživotnom vzdelávaní a o zmene a doplnení niektorých zákonov.</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V .....................  dňa ...................            </w:t>
      </w:r>
    </w:p>
    <w:p w:rsidR="008D156B" w:rsidRPr="00205C1F" w:rsidRDefault="008D156B">
      <w:pPr>
        <w:autoSpaceDE w:val="0"/>
        <w:autoSpaceDN w:val="0"/>
        <w:adjustRightInd w:val="0"/>
        <w:spacing w:after="0"/>
        <w:ind w:left="2832"/>
        <w:rPr>
          <w:rFonts w:ascii="Times New Roman" w:hAnsi="Times New Roman"/>
          <w:sz w:val="24"/>
          <w:szCs w:val="24"/>
        </w:rPr>
      </w:pPr>
      <w:r w:rsidRPr="00205C1F">
        <w:rPr>
          <w:rFonts w:ascii="Times New Roman" w:hAnsi="Times New Roman"/>
          <w:sz w:val="24"/>
          <w:szCs w:val="24"/>
        </w:rPr>
        <w:t xml:space="preserve">         Odtlačok pečiatky</w:t>
      </w:r>
    </w:p>
    <w:p w:rsidR="008D156B" w:rsidRPr="00205C1F" w:rsidRDefault="008D156B">
      <w:pPr>
        <w:autoSpaceDE w:val="0"/>
        <w:autoSpaceDN w:val="0"/>
        <w:adjustRightInd w:val="0"/>
        <w:spacing w:after="0"/>
        <w:rPr>
          <w:rFonts w:ascii="Times New Roman" w:hAnsi="Times New Roman"/>
          <w:sz w:val="24"/>
          <w:szCs w:val="24"/>
          <w:vertAlign w:val="superscript"/>
        </w:rPr>
      </w:pP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t xml:space="preserve">       vzdelávacej inštitúcie</w:t>
      </w:r>
      <w:r w:rsidRPr="00205C1F">
        <w:rPr>
          <w:rFonts w:ascii="Times New Roman" w:hAnsi="Times New Roman"/>
          <w:sz w:val="24"/>
          <w:szCs w:val="24"/>
          <w:vertAlign w:val="superscript"/>
        </w:rPr>
        <w:t>2)</w:t>
      </w:r>
    </w:p>
    <w:p w:rsidR="008D156B" w:rsidRPr="00205C1F" w:rsidRDefault="008D156B">
      <w:pPr>
        <w:autoSpaceDE w:val="0"/>
        <w:autoSpaceDN w:val="0"/>
        <w:adjustRightInd w:val="0"/>
        <w:spacing w:after="0"/>
        <w:rPr>
          <w:rFonts w:ascii="Times New Roman" w:hAnsi="Times New Roman"/>
          <w:sz w:val="20"/>
          <w:szCs w:val="24"/>
        </w:rPr>
      </w:pP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 </w:t>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t>..............................................</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Meno, priezvisko a podpis </w:t>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t xml:space="preserve"> Meno, priezvisko a podpis</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      odborného garanta </w:t>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t xml:space="preserve">      štatutárneho orgánu</w:t>
      </w:r>
    </w:p>
    <w:p w:rsidR="008D156B" w:rsidRPr="00205C1F" w:rsidRDefault="008D156B">
      <w:pPr>
        <w:spacing w:after="0"/>
        <w:ind w:left="5664"/>
        <w:rPr>
          <w:rFonts w:ascii="Times New Roman" w:hAnsi="Times New Roman"/>
          <w:sz w:val="24"/>
          <w:szCs w:val="24"/>
        </w:rPr>
      </w:pPr>
      <w:r w:rsidRPr="00205C1F">
        <w:rPr>
          <w:rFonts w:ascii="Times New Roman" w:hAnsi="Times New Roman"/>
          <w:sz w:val="24"/>
          <w:szCs w:val="24"/>
        </w:rPr>
        <w:t xml:space="preserve">     vzdelávacej inštitúcie </w:t>
      </w:r>
    </w:p>
    <w:p w:rsidR="008D156B" w:rsidRPr="00205C1F" w:rsidRDefault="008D156B">
      <w:pPr>
        <w:spacing w:after="0" w:line="240" w:lineRule="auto"/>
        <w:ind w:left="5664"/>
        <w:rPr>
          <w:rFonts w:ascii="Times New Roman" w:hAnsi="Times New Roman"/>
          <w:sz w:val="24"/>
          <w:szCs w:val="24"/>
        </w:rPr>
      </w:pPr>
    </w:p>
    <w:p w:rsidR="008D156B" w:rsidRPr="00205C1F" w:rsidRDefault="008D156B">
      <w:pPr>
        <w:autoSpaceDE w:val="0"/>
        <w:autoSpaceDN w:val="0"/>
        <w:adjustRightInd w:val="0"/>
        <w:spacing w:after="0" w:line="240" w:lineRule="auto"/>
        <w:rPr>
          <w:rFonts w:ascii="Times New Roman" w:hAnsi="Times New Roman"/>
          <w:sz w:val="20"/>
          <w:szCs w:val="24"/>
        </w:rPr>
      </w:pPr>
      <w:r w:rsidRPr="00205C1F">
        <w:rPr>
          <w:rFonts w:ascii="Times New Roman" w:hAnsi="Times New Roman"/>
          <w:sz w:val="20"/>
          <w:szCs w:val="24"/>
        </w:rPr>
        <w:t>Vysvetlivky:</w:t>
      </w:r>
    </w:p>
    <w:p w:rsidR="008D156B" w:rsidRPr="00205C1F" w:rsidRDefault="008D156B">
      <w:pPr>
        <w:pStyle w:val="Zkladntext"/>
        <w:rPr>
          <w:sz w:val="20"/>
          <w:vertAlign w:val="superscript"/>
        </w:rPr>
      </w:pPr>
      <w:r w:rsidRPr="00205C1F">
        <w:rPr>
          <w:sz w:val="20"/>
          <w:vertAlign w:val="superscript"/>
        </w:rPr>
        <w:t>1) § 16j zákona č. 355/2007 Z. z. o ochrane, podpore a rozvoji verejného zdravia a o doplnení niektorých zákonov v znení neskorších predpisov.</w:t>
      </w:r>
    </w:p>
    <w:p w:rsidR="008D156B" w:rsidRPr="00205C1F" w:rsidRDefault="008D156B">
      <w:pPr>
        <w:pStyle w:val="Zkladntext"/>
        <w:rPr>
          <w:sz w:val="20"/>
          <w:vertAlign w:val="superscript"/>
        </w:rPr>
      </w:pPr>
      <w:r w:rsidRPr="00205C1F">
        <w:rPr>
          <w:sz w:val="20"/>
          <w:vertAlign w:val="superscript"/>
        </w:rPr>
        <w:t>2)  O</w:t>
      </w:r>
      <w:r w:rsidR="00475E66" w:rsidRPr="00205C1F">
        <w:rPr>
          <w:sz w:val="20"/>
          <w:vertAlign w:val="superscript"/>
        </w:rPr>
        <w:t>d</w:t>
      </w:r>
      <w:r w:rsidRPr="00205C1F">
        <w:rPr>
          <w:sz w:val="20"/>
          <w:vertAlign w:val="superscript"/>
        </w:rPr>
        <w:t>tlačok pečiatky s priemerom 35 mm obsahujúci názov a číslo vzdelávacej inštitúcie a identifikačné číslo (štvorčíslie pridelené vzdelávacej inštitúcii pri prvej akreditácii).</w:t>
      </w:r>
    </w:p>
    <w:p w:rsidR="008D156B" w:rsidRPr="00205C1F" w:rsidRDefault="008D156B">
      <w:pPr>
        <w:pStyle w:val="Zkladntext"/>
        <w:rPr>
          <w:sz w:val="20"/>
          <w:vertAlign w:val="superscript"/>
        </w:rPr>
      </w:pPr>
    </w:p>
    <w:p w:rsidR="008D156B" w:rsidRPr="00205C1F" w:rsidRDefault="008D156B">
      <w:pPr>
        <w:pStyle w:val="Zkladntext"/>
        <w:rPr>
          <w:sz w:val="20"/>
          <w:vertAlign w:val="superscript"/>
        </w:rPr>
      </w:pPr>
    </w:p>
    <w:p w:rsidR="008D156B" w:rsidRPr="00205C1F" w:rsidRDefault="008D156B">
      <w:pPr>
        <w:spacing w:after="0" w:line="240" w:lineRule="auto"/>
        <w:ind w:left="5664"/>
        <w:rPr>
          <w:rFonts w:ascii="Times New Roman" w:hAnsi="Times New Roman"/>
          <w:sz w:val="24"/>
          <w:szCs w:val="24"/>
        </w:rPr>
      </w:pPr>
    </w:p>
    <w:p w:rsidR="008D156B" w:rsidRPr="00205C1F" w:rsidRDefault="008D156B" w:rsidP="00205C1F">
      <w:pPr>
        <w:numPr>
          <w:ilvl w:val="0"/>
          <w:numId w:val="2"/>
        </w:numPr>
        <w:spacing w:after="0" w:line="240" w:lineRule="auto"/>
        <w:rPr>
          <w:rFonts w:ascii="Times New Roman" w:hAnsi="Times New Roman"/>
          <w:sz w:val="24"/>
          <w:szCs w:val="24"/>
        </w:rPr>
      </w:pPr>
      <w:r w:rsidRPr="00205C1F">
        <w:rPr>
          <w:rFonts w:ascii="Times New Roman" w:hAnsi="Times New Roman"/>
          <w:sz w:val="24"/>
          <w:szCs w:val="24"/>
        </w:rPr>
        <w:t>Za prílohu č. 3a sa vkladajú nové prílohy č. 3b až 3b</w:t>
      </w:r>
      <w:r w:rsidR="0015510A" w:rsidRPr="00205C1F">
        <w:rPr>
          <w:rFonts w:ascii="Times New Roman" w:hAnsi="Times New Roman"/>
          <w:sz w:val="24"/>
          <w:szCs w:val="24"/>
        </w:rPr>
        <w:t>b</w:t>
      </w:r>
      <w:r w:rsidRPr="00205C1F">
        <w:rPr>
          <w:rFonts w:ascii="Times New Roman" w:hAnsi="Times New Roman"/>
          <w:sz w:val="24"/>
          <w:szCs w:val="24"/>
        </w:rPr>
        <w:t>, ktoré vrátane nadpisov znejú:</w:t>
      </w:r>
    </w:p>
    <w:p w:rsidR="008D156B" w:rsidRPr="00205C1F" w:rsidRDefault="008D156B">
      <w:pPr>
        <w:spacing w:after="0" w:line="240" w:lineRule="auto"/>
        <w:rPr>
          <w:rFonts w:ascii="Times New Roman" w:hAnsi="Times New Roman"/>
          <w:sz w:val="24"/>
          <w:szCs w:val="24"/>
        </w:rPr>
      </w:pPr>
    </w:p>
    <w:p w:rsidR="008D156B" w:rsidRPr="00205C1F" w:rsidRDefault="00475E66">
      <w:pPr>
        <w:autoSpaceDE w:val="0"/>
        <w:autoSpaceDN w:val="0"/>
        <w:adjustRightInd w:val="0"/>
        <w:spacing w:after="0" w:line="240" w:lineRule="auto"/>
        <w:ind w:left="6663"/>
        <w:jc w:val="right"/>
        <w:rPr>
          <w:rFonts w:ascii="Times New Roman" w:hAnsi="Times New Roman"/>
          <w:sz w:val="24"/>
          <w:szCs w:val="24"/>
        </w:rPr>
      </w:pPr>
      <w:r w:rsidRPr="00205C1F">
        <w:rPr>
          <w:rFonts w:ascii="Times New Roman" w:hAnsi="Times New Roman"/>
          <w:sz w:val="24"/>
          <w:szCs w:val="24"/>
        </w:rPr>
        <w:t>„</w:t>
      </w:r>
      <w:r w:rsidR="008D156B" w:rsidRPr="00205C1F">
        <w:rPr>
          <w:rFonts w:ascii="Times New Roman" w:hAnsi="Times New Roman"/>
          <w:sz w:val="24"/>
          <w:szCs w:val="24"/>
        </w:rPr>
        <w:t xml:space="preserve">Príloha č. 3b </w:t>
      </w:r>
    </w:p>
    <w:p w:rsidR="008D156B" w:rsidRPr="00205C1F" w:rsidRDefault="008D156B">
      <w:pPr>
        <w:autoSpaceDE w:val="0"/>
        <w:autoSpaceDN w:val="0"/>
        <w:adjustRightInd w:val="0"/>
        <w:spacing w:after="0" w:line="240" w:lineRule="auto"/>
        <w:ind w:left="5954"/>
        <w:jc w:val="right"/>
        <w:rPr>
          <w:rFonts w:ascii="Times New Roman" w:hAnsi="Times New Roman"/>
          <w:sz w:val="24"/>
          <w:szCs w:val="24"/>
        </w:rPr>
      </w:pPr>
      <w:r w:rsidRPr="00205C1F">
        <w:rPr>
          <w:rFonts w:ascii="Times New Roman" w:hAnsi="Times New Roman"/>
          <w:sz w:val="24"/>
          <w:szCs w:val="24"/>
        </w:rPr>
        <w:t>k zákonu č. 355/2007 Z. z.</w:t>
      </w:r>
    </w:p>
    <w:p w:rsidR="008D156B" w:rsidRPr="00205C1F" w:rsidRDefault="008D156B">
      <w:pPr>
        <w:autoSpaceDE w:val="0"/>
        <w:autoSpaceDN w:val="0"/>
        <w:adjustRightInd w:val="0"/>
        <w:spacing w:after="0" w:line="240" w:lineRule="auto"/>
        <w:ind w:left="5954"/>
        <w:jc w:val="right"/>
        <w:rPr>
          <w:rFonts w:ascii="Times New Roman" w:hAnsi="Times New Roman"/>
          <w:sz w:val="24"/>
          <w:szCs w:val="24"/>
        </w:rPr>
      </w:pPr>
    </w:p>
    <w:p w:rsidR="008D156B" w:rsidRPr="00205C1F" w:rsidRDefault="008D156B" w:rsidP="00CD0356">
      <w:pPr>
        <w:spacing w:after="0" w:line="240" w:lineRule="auto"/>
        <w:jc w:val="center"/>
        <w:rPr>
          <w:rFonts w:ascii="Times New Roman" w:hAnsi="Times New Roman"/>
          <w:b/>
          <w:bCs/>
          <w:caps/>
          <w:sz w:val="24"/>
          <w:szCs w:val="24"/>
        </w:rPr>
      </w:pPr>
      <w:r w:rsidRPr="00205C1F">
        <w:rPr>
          <w:rFonts w:ascii="Times New Roman" w:hAnsi="Times New Roman"/>
          <w:b/>
          <w:bCs/>
          <w:sz w:val="24"/>
          <w:szCs w:val="24"/>
        </w:rPr>
        <w:t xml:space="preserve">VZORY DOKLADOV O ABSOLVOVANÍ ODBORNEJ PRÍPRAVY A AKTUALIZAČNEJ ODBORNEJ PRÍPRAVY  </w:t>
      </w:r>
      <w:r w:rsidRPr="00205C1F">
        <w:rPr>
          <w:rFonts w:ascii="Times New Roman" w:hAnsi="Times New Roman"/>
          <w:b/>
          <w:bCs/>
          <w:caps/>
          <w:sz w:val="24"/>
          <w:szCs w:val="24"/>
        </w:rPr>
        <w:t xml:space="preserve">na  overenie  odbornej spôsobilosti  na prácu s dezinfekčnými prípravkami na profesionálne použitie a na prácu s prípravkami </w:t>
      </w:r>
      <w:r w:rsidR="00CD0356" w:rsidRPr="00205C1F">
        <w:rPr>
          <w:rFonts w:ascii="Times New Roman" w:hAnsi="Times New Roman"/>
          <w:b/>
          <w:bCs/>
          <w:caps/>
          <w:sz w:val="24"/>
          <w:szCs w:val="24"/>
        </w:rPr>
        <w:t xml:space="preserve">na profesionálne použitie </w:t>
      </w:r>
      <w:r w:rsidRPr="00205C1F">
        <w:rPr>
          <w:rFonts w:ascii="Times New Roman" w:hAnsi="Times New Roman"/>
          <w:b/>
          <w:bCs/>
          <w:caps/>
          <w:sz w:val="24"/>
          <w:szCs w:val="24"/>
        </w:rPr>
        <w:t xml:space="preserve">na reguláciu živočíšnych škodcov </w:t>
      </w:r>
    </w:p>
    <w:p w:rsidR="00CD0356" w:rsidRPr="00205C1F" w:rsidRDefault="00CD0356" w:rsidP="00CD0356">
      <w:pPr>
        <w:spacing w:after="0" w:line="240" w:lineRule="auto"/>
        <w:jc w:val="center"/>
        <w:rPr>
          <w:rFonts w:ascii="Times New Roman" w:hAnsi="Times New Roman"/>
          <w:caps/>
          <w:sz w:val="24"/>
          <w:szCs w:val="24"/>
        </w:rPr>
      </w:pPr>
    </w:p>
    <w:p w:rsidR="008D156B" w:rsidRPr="00205C1F" w:rsidRDefault="008D156B">
      <w:pPr>
        <w:autoSpaceDE w:val="0"/>
        <w:autoSpaceDN w:val="0"/>
        <w:adjustRightInd w:val="0"/>
        <w:spacing w:after="0"/>
        <w:rPr>
          <w:rFonts w:ascii="Times New Roman" w:hAnsi="Times New Roman"/>
          <w:b/>
          <w:bCs/>
          <w:sz w:val="24"/>
          <w:szCs w:val="24"/>
        </w:rPr>
      </w:pPr>
      <w:r w:rsidRPr="00205C1F">
        <w:rPr>
          <w:rFonts w:ascii="Times New Roman" w:hAnsi="Times New Roman"/>
          <w:b/>
          <w:bCs/>
          <w:sz w:val="24"/>
          <w:szCs w:val="24"/>
        </w:rPr>
        <w:t xml:space="preserve">A. Vzor dokladu o absolvovaní odbornej prípravy  podľa § 16k </w:t>
      </w:r>
    </w:p>
    <w:p w:rsidR="008D156B" w:rsidRPr="00205C1F" w:rsidRDefault="008D156B">
      <w:pPr>
        <w:autoSpaceDE w:val="0"/>
        <w:autoSpaceDN w:val="0"/>
        <w:adjustRightInd w:val="0"/>
        <w:spacing w:after="0"/>
        <w:rPr>
          <w:rFonts w:ascii="Times New Roman" w:hAnsi="Times New Roman"/>
          <w:caps/>
          <w:sz w:val="24"/>
          <w:szCs w:val="24"/>
        </w:rPr>
      </w:pPr>
    </w:p>
    <w:p w:rsidR="008D156B" w:rsidRPr="00205C1F" w:rsidRDefault="008D156B">
      <w:pPr>
        <w:autoSpaceDE w:val="0"/>
        <w:autoSpaceDN w:val="0"/>
        <w:adjustRightInd w:val="0"/>
        <w:spacing w:after="0"/>
        <w:rPr>
          <w:rFonts w:ascii="Times New Roman" w:hAnsi="Times New Roman"/>
          <w:caps/>
          <w:sz w:val="24"/>
          <w:szCs w:val="24"/>
        </w:rPr>
      </w:pPr>
    </w:p>
    <w:p w:rsidR="008D156B" w:rsidRPr="00205C1F" w:rsidRDefault="008D156B">
      <w:pPr>
        <w:autoSpaceDE w:val="0"/>
        <w:autoSpaceDN w:val="0"/>
        <w:adjustRightInd w:val="0"/>
        <w:spacing w:after="0"/>
        <w:ind w:left="5664"/>
        <w:rPr>
          <w:rFonts w:ascii="Times New Roman" w:hAnsi="Times New Roman"/>
          <w:sz w:val="24"/>
          <w:szCs w:val="24"/>
        </w:rPr>
      </w:pPr>
      <w:r w:rsidRPr="00205C1F">
        <w:rPr>
          <w:rFonts w:ascii="Times New Roman" w:hAnsi="Times New Roman"/>
          <w:sz w:val="24"/>
          <w:szCs w:val="24"/>
        </w:rPr>
        <w:t xml:space="preserve">Evidenčné číslo osvedčenia: </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Názov a sídlo vzdelávacej inštitúcie:</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___________________________________________________________________________</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Číslo potvrdenia o akreditácii vzdelávacieho programu: </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(Uvedie sa v celom rozsahu číslo pridelené akreditovanému vzdelávaciemu programu.)</w:t>
      </w:r>
    </w:p>
    <w:p w:rsidR="00966EB6" w:rsidRPr="00205C1F" w:rsidRDefault="00966EB6">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jc w:val="center"/>
        <w:rPr>
          <w:rFonts w:ascii="Times New Roman" w:hAnsi="Times New Roman"/>
          <w:b/>
          <w:sz w:val="24"/>
          <w:szCs w:val="24"/>
        </w:rPr>
      </w:pPr>
    </w:p>
    <w:p w:rsidR="008D156B" w:rsidRPr="00205C1F" w:rsidRDefault="008D156B">
      <w:pPr>
        <w:autoSpaceDE w:val="0"/>
        <w:autoSpaceDN w:val="0"/>
        <w:adjustRightInd w:val="0"/>
        <w:spacing w:after="0"/>
        <w:jc w:val="center"/>
        <w:rPr>
          <w:rFonts w:ascii="Times New Roman" w:hAnsi="Times New Roman"/>
          <w:b/>
          <w:sz w:val="24"/>
          <w:szCs w:val="24"/>
        </w:rPr>
      </w:pPr>
      <w:r w:rsidRPr="00205C1F">
        <w:rPr>
          <w:rFonts w:ascii="Times New Roman" w:hAnsi="Times New Roman"/>
          <w:b/>
          <w:sz w:val="24"/>
          <w:szCs w:val="24"/>
        </w:rPr>
        <w:t>OSVEDČENIE</w:t>
      </w:r>
    </w:p>
    <w:p w:rsidR="008D156B" w:rsidRPr="00205C1F" w:rsidRDefault="008D156B">
      <w:pPr>
        <w:autoSpaceDE w:val="0"/>
        <w:autoSpaceDN w:val="0"/>
        <w:adjustRightInd w:val="0"/>
        <w:spacing w:after="0"/>
        <w:jc w:val="center"/>
        <w:rPr>
          <w:rFonts w:ascii="Times New Roman" w:hAnsi="Times New Roman"/>
          <w:b/>
          <w:sz w:val="24"/>
          <w:szCs w:val="24"/>
        </w:rPr>
      </w:pPr>
      <w:r w:rsidRPr="00205C1F">
        <w:rPr>
          <w:rFonts w:ascii="Times New Roman" w:hAnsi="Times New Roman"/>
          <w:b/>
          <w:sz w:val="24"/>
          <w:szCs w:val="24"/>
        </w:rPr>
        <w:t>o absolvovaní akreditovaného vzdelávacieho programu ďalšieho vzdelávania</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Meno a priezvisko: </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Dátum a miesto narodenia: </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jc w:val="both"/>
        <w:rPr>
          <w:rFonts w:ascii="Times New Roman" w:hAnsi="Times New Roman"/>
          <w:sz w:val="24"/>
          <w:szCs w:val="24"/>
        </w:rPr>
      </w:pPr>
      <w:r w:rsidRPr="00205C1F">
        <w:rPr>
          <w:rFonts w:ascii="Times New Roman" w:hAnsi="Times New Roman"/>
          <w:sz w:val="24"/>
          <w:szCs w:val="24"/>
        </w:rPr>
        <w:t xml:space="preserve">Úspešne absolvoval </w:t>
      </w:r>
      <w:r w:rsidRPr="00205C1F">
        <w:rPr>
          <w:rFonts w:ascii="Times New Roman" w:hAnsi="Times New Roman"/>
          <w:b/>
          <w:sz w:val="24"/>
          <w:szCs w:val="24"/>
        </w:rPr>
        <w:t>odbornú prípravu</w:t>
      </w:r>
      <w:r w:rsidRPr="00205C1F">
        <w:rPr>
          <w:rFonts w:ascii="Times New Roman" w:hAnsi="Times New Roman"/>
          <w:sz w:val="24"/>
          <w:szCs w:val="24"/>
        </w:rPr>
        <w:t xml:space="preserve"> na overenie odbornej spôsobilosti na prácu </w:t>
      </w:r>
      <w:r w:rsidRPr="00205C1F">
        <w:rPr>
          <w:rFonts w:ascii="Times New Roman" w:hAnsi="Times New Roman"/>
          <w:b/>
          <w:sz w:val="24"/>
          <w:szCs w:val="24"/>
        </w:rPr>
        <w:t xml:space="preserve">s dezinfekčnými prípravkami na profesionálne použitie a na prácu s prípravkami </w:t>
      </w:r>
      <w:r w:rsidR="00172DE8" w:rsidRPr="00205C1F">
        <w:rPr>
          <w:rFonts w:ascii="Times New Roman" w:hAnsi="Times New Roman"/>
          <w:b/>
          <w:sz w:val="24"/>
          <w:szCs w:val="24"/>
        </w:rPr>
        <w:t>na profesionálne použitie</w:t>
      </w:r>
      <w:r w:rsidR="00172DE8" w:rsidRPr="00205C1F">
        <w:rPr>
          <w:rFonts w:ascii="Times New Roman" w:hAnsi="Times New Roman"/>
          <w:b/>
          <w:sz w:val="24"/>
          <w:szCs w:val="24"/>
          <w:vertAlign w:val="superscript"/>
        </w:rPr>
        <w:t>1)</w:t>
      </w:r>
      <w:r w:rsidR="00172DE8" w:rsidRPr="00205C1F">
        <w:rPr>
          <w:rFonts w:ascii="Times New Roman" w:hAnsi="Times New Roman"/>
          <w:b/>
          <w:sz w:val="24"/>
          <w:szCs w:val="24"/>
        </w:rPr>
        <w:t xml:space="preserve"> </w:t>
      </w:r>
      <w:r w:rsidRPr="00205C1F">
        <w:rPr>
          <w:rFonts w:ascii="Times New Roman" w:hAnsi="Times New Roman"/>
          <w:b/>
          <w:sz w:val="24"/>
          <w:szCs w:val="24"/>
        </w:rPr>
        <w:t xml:space="preserve">na reguláciu živočíšnych škodcov </w:t>
      </w:r>
    </w:p>
    <w:p w:rsidR="008D156B" w:rsidRPr="00205C1F" w:rsidRDefault="008D156B">
      <w:pPr>
        <w:pStyle w:val="ListParagraph1"/>
        <w:autoSpaceDE w:val="0"/>
        <w:autoSpaceDN w:val="0"/>
        <w:adjustRightInd w:val="0"/>
        <w:ind w:left="360"/>
        <w:rPr>
          <w:b/>
        </w:rPr>
      </w:pPr>
    </w:p>
    <w:p w:rsidR="008D156B" w:rsidRPr="00205C1F" w:rsidRDefault="008D156B">
      <w:pPr>
        <w:pStyle w:val="ListParagraph1"/>
        <w:autoSpaceDE w:val="0"/>
        <w:autoSpaceDN w:val="0"/>
        <w:adjustRightInd w:val="0"/>
        <w:rPr>
          <w:b/>
        </w:rPr>
      </w:pPr>
    </w:p>
    <w:p w:rsidR="008D156B" w:rsidRPr="00205C1F" w:rsidRDefault="008D156B">
      <w:pPr>
        <w:pStyle w:val="Zkladntext"/>
        <w:outlineLvl w:val="2"/>
      </w:pPr>
      <w:r w:rsidRPr="00205C1F">
        <w:t>v čase od ........................ do ..................... v rozsahu ......... hodín (celkový počet hodín)</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s odborným obsahom (vymenovať hlavné odborné témy a ich rozsah):</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w:t>
      </w:r>
    </w:p>
    <w:p w:rsidR="008D156B" w:rsidRPr="00205C1F" w:rsidRDefault="008D156B">
      <w:pPr>
        <w:autoSpaceDE w:val="0"/>
        <w:autoSpaceDN w:val="0"/>
        <w:adjustRightInd w:val="0"/>
        <w:spacing w:after="0"/>
        <w:jc w:val="both"/>
        <w:rPr>
          <w:rFonts w:ascii="Times New Roman" w:hAnsi="Times New Roman"/>
          <w:sz w:val="24"/>
          <w:szCs w:val="24"/>
        </w:rPr>
      </w:pPr>
      <w:r w:rsidRPr="00205C1F">
        <w:rPr>
          <w:rFonts w:ascii="Times New Roman" w:hAnsi="Times New Roman"/>
          <w:sz w:val="24"/>
          <w:szCs w:val="24"/>
        </w:rPr>
        <w:t>Osvedčenie o absolvovaní akreditovaného vzdelávacieho programu ďalšieho vzdelávania vydané podľa § 14 ods. 9 zákona č. 568/2009 Z. z. o celoživotnom vzdelávaní a o zmene a doplnení niektorých zákonov.</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V ........................ dňa ...................                     </w:t>
      </w:r>
    </w:p>
    <w:p w:rsidR="008D156B" w:rsidRPr="00205C1F" w:rsidRDefault="008D156B">
      <w:pPr>
        <w:autoSpaceDE w:val="0"/>
        <w:autoSpaceDN w:val="0"/>
        <w:adjustRightInd w:val="0"/>
        <w:spacing w:after="0"/>
        <w:ind w:left="2832"/>
        <w:rPr>
          <w:rFonts w:ascii="Times New Roman" w:hAnsi="Times New Roman"/>
          <w:sz w:val="24"/>
          <w:szCs w:val="24"/>
        </w:rPr>
      </w:pPr>
      <w:r w:rsidRPr="00205C1F">
        <w:rPr>
          <w:rFonts w:ascii="Times New Roman" w:hAnsi="Times New Roman"/>
          <w:sz w:val="24"/>
          <w:szCs w:val="24"/>
        </w:rPr>
        <w:t xml:space="preserve">         Odtlačok pečiatky</w:t>
      </w:r>
    </w:p>
    <w:p w:rsidR="008D156B" w:rsidRPr="00205C1F" w:rsidRDefault="008D156B">
      <w:pPr>
        <w:autoSpaceDE w:val="0"/>
        <w:autoSpaceDN w:val="0"/>
        <w:adjustRightInd w:val="0"/>
        <w:spacing w:after="0"/>
        <w:rPr>
          <w:rFonts w:ascii="Times New Roman" w:hAnsi="Times New Roman"/>
          <w:sz w:val="24"/>
          <w:szCs w:val="24"/>
          <w:vertAlign w:val="superscript"/>
        </w:rPr>
      </w:pP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t xml:space="preserve">       vzdelávacej inštitúcie</w:t>
      </w:r>
      <w:r w:rsidRPr="00205C1F">
        <w:rPr>
          <w:rFonts w:ascii="Times New Roman" w:hAnsi="Times New Roman"/>
          <w:sz w:val="24"/>
          <w:szCs w:val="24"/>
          <w:vertAlign w:val="superscript"/>
        </w:rPr>
        <w:t>2)</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 </w:t>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t>..............................................</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Meno, priezvisko a podpis </w:t>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t xml:space="preserve"> Meno, priezvisko a podpis</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      odborného garanta </w:t>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t xml:space="preserve">       štatutárneho orgánu</w:t>
      </w:r>
    </w:p>
    <w:p w:rsidR="008D156B" w:rsidRPr="00205C1F" w:rsidRDefault="008D156B">
      <w:pPr>
        <w:spacing w:after="0"/>
        <w:ind w:left="5664"/>
        <w:rPr>
          <w:rFonts w:ascii="Times New Roman" w:hAnsi="Times New Roman"/>
          <w:i/>
          <w:sz w:val="24"/>
          <w:szCs w:val="24"/>
          <w:lang w:eastAsia="cs-CZ"/>
        </w:rPr>
      </w:pPr>
      <w:r w:rsidRPr="00205C1F">
        <w:rPr>
          <w:rFonts w:ascii="Times New Roman" w:hAnsi="Times New Roman"/>
          <w:sz w:val="24"/>
          <w:szCs w:val="24"/>
        </w:rPr>
        <w:t xml:space="preserve">      vzdelávacej inštitúcie </w:t>
      </w:r>
    </w:p>
    <w:p w:rsidR="008D156B" w:rsidRPr="00205C1F" w:rsidRDefault="008D156B">
      <w:pPr>
        <w:autoSpaceDE w:val="0"/>
        <w:autoSpaceDN w:val="0"/>
        <w:adjustRightInd w:val="0"/>
        <w:spacing w:after="0" w:line="240" w:lineRule="auto"/>
        <w:rPr>
          <w:rFonts w:ascii="Times New Roman" w:hAnsi="Times New Roman"/>
          <w:sz w:val="20"/>
          <w:szCs w:val="24"/>
        </w:rPr>
      </w:pPr>
      <w:r w:rsidRPr="00205C1F">
        <w:rPr>
          <w:rFonts w:ascii="Times New Roman" w:hAnsi="Times New Roman"/>
          <w:sz w:val="20"/>
          <w:szCs w:val="24"/>
        </w:rPr>
        <w:t>Vysvetlivky:</w:t>
      </w:r>
    </w:p>
    <w:p w:rsidR="008D156B" w:rsidRPr="00205C1F" w:rsidRDefault="008D156B">
      <w:pPr>
        <w:pStyle w:val="Zkladntext"/>
        <w:rPr>
          <w:sz w:val="20"/>
          <w:vertAlign w:val="superscript"/>
        </w:rPr>
      </w:pPr>
      <w:r w:rsidRPr="00205C1F">
        <w:rPr>
          <w:sz w:val="20"/>
          <w:vertAlign w:val="superscript"/>
        </w:rPr>
        <w:t>1) § 16k zákona č. 355/2007 Z. z. o ochrane, podpore a rozvoji verejného zdravia a o doplnení niektorých zákonov v znení neskorších predpisov.</w:t>
      </w:r>
    </w:p>
    <w:p w:rsidR="008D156B" w:rsidRPr="00205C1F" w:rsidRDefault="008D156B">
      <w:pPr>
        <w:pStyle w:val="Zkladntext"/>
        <w:rPr>
          <w:sz w:val="20"/>
          <w:vertAlign w:val="superscript"/>
        </w:rPr>
      </w:pPr>
      <w:r w:rsidRPr="00205C1F">
        <w:rPr>
          <w:sz w:val="20"/>
          <w:vertAlign w:val="superscript"/>
        </w:rPr>
        <w:t>2)  O</w:t>
      </w:r>
      <w:r w:rsidR="00475E66" w:rsidRPr="00205C1F">
        <w:rPr>
          <w:sz w:val="20"/>
          <w:vertAlign w:val="superscript"/>
        </w:rPr>
        <w:t>d</w:t>
      </w:r>
      <w:r w:rsidRPr="00205C1F">
        <w:rPr>
          <w:sz w:val="20"/>
          <w:vertAlign w:val="superscript"/>
        </w:rPr>
        <w:t>tlačok pečiatky s priemerom 35 mm obsahujúci názov a číslo vzdelávacej inštitúcie a identifikačné číslo (štvorčíslie pridelené vzdelávacej inštitúcii pri prvej akreditácii).</w:t>
      </w:r>
    </w:p>
    <w:p w:rsidR="008D156B" w:rsidRPr="00205C1F" w:rsidRDefault="008D156B">
      <w:pPr>
        <w:spacing w:after="0" w:line="240" w:lineRule="auto"/>
        <w:jc w:val="both"/>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b/>
          <w:bCs/>
          <w:sz w:val="24"/>
          <w:szCs w:val="24"/>
        </w:rPr>
      </w:pPr>
      <w:r w:rsidRPr="00205C1F">
        <w:rPr>
          <w:rFonts w:ascii="Times New Roman" w:hAnsi="Times New Roman"/>
          <w:b/>
          <w:bCs/>
          <w:sz w:val="24"/>
          <w:szCs w:val="24"/>
        </w:rPr>
        <w:t xml:space="preserve">B. Vzor dokladu o absolvovaní aktualizačnej odbornej prípravy  podľa § 16k </w:t>
      </w:r>
    </w:p>
    <w:p w:rsidR="008D156B" w:rsidRPr="00205C1F" w:rsidRDefault="008D156B">
      <w:pPr>
        <w:autoSpaceDE w:val="0"/>
        <w:autoSpaceDN w:val="0"/>
        <w:adjustRightInd w:val="0"/>
        <w:spacing w:after="0"/>
        <w:rPr>
          <w:rFonts w:ascii="Times New Roman" w:hAnsi="Times New Roman"/>
          <w:b/>
          <w:sz w:val="24"/>
          <w:szCs w:val="24"/>
        </w:rPr>
      </w:pPr>
    </w:p>
    <w:p w:rsidR="008D156B" w:rsidRPr="00205C1F" w:rsidRDefault="008D156B">
      <w:pPr>
        <w:autoSpaceDE w:val="0"/>
        <w:autoSpaceDN w:val="0"/>
        <w:adjustRightInd w:val="0"/>
        <w:spacing w:after="0"/>
        <w:ind w:left="5664"/>
        <w:rPr>
          <w:rFonts w:ascii="Times New Roman" w:hAnsi="Times New Roman"/>
          <w:sz w:val="24"/>
          <w:szCs w:val="24"/>
        </w:rPr>
      </w:pPr>
      <w:r w:rsidRPr="00205C1F">
        <w:rPr>
          <w:rFonts w:ascii="Times New Roman" w:hAnsi="Times New Roman"/>
          <w:sz w:val="24"/>
          <w:szCs w:val="24"/>
        </w:rPr>
        <w:t>Evidenčné číslo osvedčenia:</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Názov a sídlo vzdelávacej inštitúcie:</w:t>
      </w:r>
    </w:p>
    <w:p w:rsidR="008D156B" w:rsidRPr="00205C1F" w:rsidRDefault="008D156B">
      <w:pPr>
        <w:pBdr>
          <w:bottom w:val="single" w:sz="4" w:space="1" w:color="auto"/>
        </w:pBd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Číslo potvrdenia o akreditácii vzdelávacieho programu: </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(Uvedie sa v celom rozsahu číslo pridelené akreditovanému vzdelávaciemu programu.)</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jc w:val="center"/>
        <w:rPr>
          <w:rFonts w:ascii="Times New Roman" w:hAnsi="Times New Roman"/>
          <w:b/>
          <w:sz w:val="24"/>
          <w:szCs w:val="24"/>
        </w:rPr>
      </w:pPr>
    </w:p>
    <w:p w:rsidR="008D156B" w:rsidRPr="00205C1F" w:rsidRDefault="008D156B">
      <w:pPr>
        <w:autoSpaceDE w:val="0"/>
        <w:autoSpaceDN w:val="0"/>
        <w:adjustRightInd w:val="0"/>
        <w:spacing w:after="0"/>
        <w:jc w:val="center"/>
        <w:rPr>
          <w:rFonts w:ascii="Times New Roman" w:hAnsi="Times New Roman"/>
          <w:b/>
          <w:sz w:val="24"/>
          <w:szCs w:val="24"/>
        </w:rPr>
      </w:pPr>
      <w:r w:rsidRPr="00205C1F">
        <w:rPr>
          <w:rFonts w:ascii="Times New Roman" w:hAnsi="Times New Roman"/>
          <w:b/>
          <w:sz w:val="24"/>
          <w:szCs w:val="24"/>
        </w:rPr>
        <w:t>OSVEDČENIE</w:t>
      </w:r>
    </w:p>
    <w:p w:rsidR="008D156B" w:rsidRPr="00205C1F" w:rsidRDefault="008D156B">
      <w:pPr>
        <w:autoSpaceDE w:val="0"/>
        <w:autoSpaceDN w:val="0"/>
        <w:adjustRightInd w:val="0"/>
        <w:spacing w:after="0"/>
        <w:jc w:val="center"/>
        <w:rPr>
          <w:rFonts w:ascii="Times New Roman" w:hAnsi="Times New Roman"/>
          <w:b/>
          <w:sz w:val="24"/>
          <w:szCs w:val="24"/>
        </w:rPr>
      </w:pPr>
      <w:r w:rsidRPr="00205C1F">
        <w:rPr>
          <w:rFonts w:ascii="Times New Roman" w:hAnsi="Times New Roman"/>
          <w:b/>
          <w:sz w:val="24"/>
          <w:szCs w:val="24"/>
        </w:rPr>
        <w:t>o absolvovaní akreditovaného vzdelávacieho programu ďalšieho vzdelávania</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Meno a priezvisko: </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lastRenderedPageBreak/>
        <w:t>Dátum  a miesto narodenia:</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jc w:val="both"/>
        <w:rPr>
          <w:rFonts w:ascii="Times New Roman" w:hAnsi="Times New Roman"/>
          <w:sz w:val="24"/>
          <w:szCs w:val="24"/>
        </w:rPr>
      </w:pPr>
      <w:r w:rsidRPr="00205C1F">
        <w:rPr>
          <w:rFonts w:ascii="Times New Roman" w:hAnsi="Times New Roman"/>
          <w:sz w:val="24"/>
          <w:szCs w:val="24"/>
        </w:rPr>
        <w:t xml:space="preserve">Úspešne absolvoval </w:t>
      </w:r>
      <w:r w:rsidRPr="00205C1F">
        <w:rPr>
          <w:rFonts w:ascii="Times New Roman" w:hAnsi="Times New Roman"/>
          <w:b/>
          <w:sz w:val="24"/>
          <w:szCs w:val="24"/>
        </w:rPr>
        <w:t>aktualizačnú</w:t>
      </w:r>
      <w:r w:rsidRPr="00205C1F">
        <w:rPr>
          <w:rFonts w:ascii="Times New Roman" w:hAnsi="Times New Roman"/>
          <w:sz w:val="24"/>
          <w:szCs w:val="24"/>
        </w:rPr>
        <w:t xml:space="preserve"> </w:t>
      </w:r>
      <w:r w:rsidRPr="00205C1F">
        <w:rPr>
          <w:rFonts w:ascii="Times New Roman" w:hAnsi="Times New Roman"/>
          <w:b/>
          <w:sz w:val="24"/>
          <w:szCs w:val="24"/>
        </w:rPr>
        <w:t>odbornú prípravu</w:t>
      </w:r>
      <w:r w:rsidRPr="00205C1F">
        <w:rPr>
          <w:rFonts w:ascii="Times New Roman" w:hAnsi="Times New Roman"/>
          <w:sz w:val="24"/>
          <w:szCs w:val="24"/>
        </w:rPr>
        <w:t xml:space="preserve"> na overenie odbornej spôsobilosti na prácu </w:t>
      </w:r>
      <w:r w:rsidRPr="00205C1F">
        <w:rPr>
          <w:rFonts w:ascii="Times New Roman" w:hAnsi="Times New Roman"/>
          <w:b/>
          <w:sz w:val="24"/>
          <w:szCs w:val="24"/>
        </w:rPr>
        <w:t xml:space="preserve">s dezinfekčnými prípravkami na profesionálne použitie a na prácu s prípravkami </w:t>
      </w:r>
      <w:r w:rsidR="00172DE8" w:rsidRPr="00205C1F">
        <w:rPr>
          <w:rFonts w:ascii="Times New Roman" w:hAnsi="Times New Roman"/>
          <w:b/>
          <w:sz w:val="24"/>
          <w:szCs w:val="24"/>
        </w:rPr>
        <w:t>na profesionálne použitie</w:t>
      </w:r>
      <w:r w:rsidR="00172DE8" w:rsidRPr="00205C1F">
        <w:rPr>
          <w:rFonts w:ascii="Times New Roman" w:hAnsi="Times New Roman"/>
          <w:b/>
          <w:sz w:val="24"/>
          <w:szCs w:val="24"/>
          <w:vertAlign w:val="superscript"/>
        </w:rPr>
        <w:t>1</w:t>
      </w:r>
      <w:r w:rsidR="00583ADB" w:rsidRPr="00205C1F">
        <w:rPr>
          <w:rFonts w:ascii="Times New Roman" w:hAnsi="Times New Roman"/>
          <w:b/>
          <w:sz w:val="24"/>
          <w:szCs w:val="24"/>
          <w:vertAlign w:val="superscript"/>
        </w:rPr>
        <w:t>)</w:t>
      </w:r>
      <w:r w:rsidRPr="00205C1F">
        <w:rPr>
          <w:rFonts w:ascii="Times New Roman" w:hAnsi="Times New Roman"/>
          <w:b/>
          <w:sz w:val="24"/>
          <w:szCs w:val="24"/>
        </w:rPr>
        <w:t>na reguláciu živočíšnych škodcov</w:t>
      </w:r>
      <w:r w:rsidRPr="00205C1F">
        <w:rPr>
          <w:rFonts w:ascii="Times New Roman" w:hAnsi="Times New Roman"/>
          <w:b/>
          <w:sz w:val="24"/>
          <w:szCs w:val="24"/>
          <w:vertAlign w:val="superscript"/>
        </w:rPr>
        <w:t>)</w:t>
      </w:r>
      <w:r w:rsidRPr="00205C1F">
        <w:rPr>
          <w:rFonts w:ascii="Times New Roman" w:hAnsi="Times New Roman"/>
          <w:b/>
          <w:sz w:val="24"/>
          <w:szCs w:val="24"/>
        </w:rPr>
        <w:t xml:space="preserve"> </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v čase od .....................  do ................... v rozsahu ......... hodín (celkový počet hodín)</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s odborným obsahom (vymenovať hlavné odborné témy a ich rozsah):</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w:t>
      </w:r>
    </w:p>
    <w:p w:rsidR="008D156B" w:rsidRPr="00205C1F" w:rsidRDefault="008D156B">
      <w:pPr>
        <w:autoSpaceDE w:val="0"/>
        <w:autoSpaceDN w:val="0"/>
        <w:adjustRightInd w:val="0"/>
        <w:spacing w:after="0"/>
        <w:jc w:val="both"/>
        <w:rPr>
          <w:rFonts w:ascii="Times New Roman" w:hAnsi="Times New Roman"/>
          <w:sz w:val="24"/>
          <w:szCs w:val="24"/>
        </w:rPr>
      </w:pPr>
      <w:r w:rsidRPr="00205C1F">
        <w:rPr>
          <w:rFonts w:ascii="Times New Roman" w:hAnsi="Times New Roman"/>
          <w:sz w:val="24"/>
          <w:szCs w:val="24"/>
        </w:rPr>
        <w:t>Osvedčenie o absolvovaní akreditovaného vzdelávacieho programu ďalšieho vzdelávania vydané podľa § 14 ods. 9 zákona č. 568/2009 Z. z. o celoživotnom vzdelávaní a o zmene a doplnení niektorých zákonov.</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V .....................  dňa ...................            </w:t>
      </w:r>
    </w:p>
    <w:p w:rsidR="008D156B" w:rsidRPr="00205C1F" w:rsidRDefault="008D156B">
      <w:pPr>
        <w:autoSpaceDE w:val="0"/>
        <w:autoSpaceDN w:val="0"/>
        <w:adjustRightInd w:val="0"/>
        <w:spacing w:after="0"/>
        <w:ind w:left="2832"/>
        <w:rPr>
          <w:rFonts w:ascii="Times New Roman" w:hAnsi="Times New Roman"/>
          <w:sz w:val="24"/>
          <w:szCs w:val="24"/>
        </w:rPr>
      </w:pPr>
      <w:r w:rsidRPr="00205C1F">
        <w:rPr>
          <w:rFonts w:ascii="Times New Roman" w:hAnsi="Times New Roman"/>
          <w:sz w:val="24"/>
          <w:szCs w:val="24"/>
        </w:rPr>
        <w:t xml:space="preserve">         Odtlačok pečiatky</w:t>
      </w:r>
    </w:p>
    <w:p w:rsidR="008D156B" w:rsidRPr="00205C1F" w:rsidRDefault="008D156B">
      <w:pPr>
        <w:autoSpaceDE w:val="0"/>
        <w:autoSpaceDN w:val="0"/>
        <w:adjustRightInd w:val="0"/>
        <w:spacing w:after="0"/>
        <w:rPr>
          <w:rFonts w:ascii="Times New Roman" w:hAnsi="Times New Roman"/>
          <w:sz w:val="24"/>
          <w:szCs w:val="24"/>
          <w:vertAlign w:val="superscript"/>
        </w:rPr>
      </w:pP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t xml:space="preserve">       vzdelávacej inštitúcie</w:t>
      </w:r>
      <w:r w:rsidRPr="00205C1F">
        <w:rPr>
          <w:rFonts w:ascii="Times New Roman" w:hAnsi="Times New Roman"/>
          <w:sz w:val="24"/>
          <w:szCs w:val="24"/>
          <w:vertAlign w:val="superscript"/>
        </w:rPr>
        <w:t>2)</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 </w:t>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t>..............................................</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Meno, priezvisko a podpis </w:t>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t xml:space="preserve"> Meno, priezvisko a podpis</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      odborného garanta </w:t>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t xml:space="preserve">      štatutárneho orgánu</w:t>
      </w:r>
    </w:p>
    <w:p w:rsidR="008D156B" w:rsidRPr="00205C1F" w:rsidRDefault="008D156B">
      <w:pPr>
        <w:spacing w:after="0"/>
        <w:ind w:left="5664"/>
        <w:rPr>
          <w:rFonts w:ascii="Times New Roman" w:hAnsi="Times New Roman"/>
          <w:sz w:val="24"/>
          <w:szCs w:val="24"/>
        </w:rPr>
      </w:pPr>
      <w:r w:rsidRPr="00205C1F">
        <w:rPr>
          <w:rFonts w:ascii="Times New Roman" w:hAnsi="Times New Roman"/>
          <w:sz w:val="24"/>
          <w:szCs w:val="24"/>
        </w:rPr>
        <w:t xml:space="preserve">     vzdelávacej inštitúcie </w:t>
      </w:r>
    </w:p>
    <w:p w:rsidR="008D156B" w:rsidRPr="00205C1F" w:rsidRDefault="008D156B">
      <w:pPr>
        <w:autoSpaceDE w:val="0"/>
        <w:autoSpaceDN w:val="0"/>
        <w:adjustRightInd w:val="0"/>
        <w:spacing w:after="0" w:line="240" w:lineRule="auto"/>
        <w:rPr>
          <w:rFonts w:ascii="Times New Roman" w:hAnsi="Times New Roman"/>
          <w:sz w:val="20"/>
          <w:szCs w:val="24"/>
        </w:rPr>
      </w:pPr>
      <w:r w:rsidRPr="00205C1F">
        <w:rPr>
          <w:rFonts w:ascii="Times New Roman" w:hAnsi="Times New Roman"/>
          <w:sz w:val="20"/>
          <w:szCs w:val="24"/>
        </w:rPr>
        <w:t>Vysvetlivky:</w:t>
      </w:r>
    </w:p>
    <w:p w:rsidR="008D156B" w:rsidRPr="00205C1F" w:rsidRDefault="008D156B">
      <w:pPr>
        <w:pStyle w:val="Zkladntext"/>
        <w:rPr>
          <w:sz w:val="20"/>
          <w:vertAlign w:val="superscript"/>
        </w:rPr>
      </w:pPr>
      <w:r w:rsidRPr="00205C1F">
        <w:rPr>
          <w:sz w:val="20"/>
          <w:vertAlign w:val="superscript"/>
        </w:rPr>
        <w:t>1) § 16k zákona č. 355/2007 Z. z. o ochrane, podpore a rozvoji verejného zdravia a o doplnení niektorých zákonov v znení neskorších predpisov.</w:t>
      </w:r>
    </w:p>
    <w:p w:rsidR="008D156B" w:rsidRPr="00205C1F" w:rsidRDefault="008D156B">
      <w:pPr>
        <w:pStyle w:val="Zkladntext"/>
        <w:rPr>
          <w:sz w:val="20"/>
          <w:vertAlign w:val="superscript"/>
        </w:rPr>
      </w:pPr>
      <w:r w:rsidRPr="00205C1F">
        <w:rPr>
          <w:sz w:val="20"/>
          <w:vertAlign w:val="superscript"/>
        </w:rPr>
        <w:t>2)  O</w:t>
      </w:r>
      <w:r w:rsidR="00475E66" w:rsidRPr="00205C1F">
        <w:rPr>
          <w:sz w:val="20"/>
          <w:vertAlign w:val="superscript"/>
        </w:rPr>
        <w:t>d</w:t>
      </w:r>
      <w:r w:rsidRPr="00205C1F">
        <w:rPr>
          <w:sz w:val="20"/>
          <w:vertAlign w:val="superscript"/>
        </w:rPr>
        <w:t>tlačok pečiatky s priemerom 35 mm obsahujúci názov a číslo vzdelávacej inštitúcie a identifikačné číslo (štvorčíslie pridelené vzdelávacej inštitúcii pri prvej akreditácii).</w:t>
      </w:r>
    </w:p>
    <w:p w:rsidR="008D156B" w:rsidRPr="00205C1F" w:rsidRDefault="008D156B">
      <w:pPr>
        <w:spacing w:after="0" w:line="240" w:lineRule="auto"/>
        <w:jc w:val="both"/>
        <w:rPr>
          <w:rFonts w:ascii="Times New Roman" w:hAnsi="Times New Roman"/>
          <w:sz w:val="24"/>
          <w:szCs w:val="24"/>
        </w:rPr>
      </w:pPr>
    </w:p>
    <w:p w:rsidR="008D156B" w:rsidRPr="00205C1F" w:rsidRDefault="008D156B">
      <w:pPr>
        <w:autoSpaceDE w:val="0"/>
        <w:autoSpaceDN w:val="0"/>
        <w:adjustRightInd w:val="0"/>
        <w:spacing w:after="0" w:line="240" w:lineRule="auto"/>
        <w:ind w:left="6663"/>
        <w:jc w:val="right"/>
        <w:rPr>
          <w:rFonts w:ascii="Times New Roman" w:hAnsi="Times New Roman"/>
          <w:sz w:val="24"/>
          <w:szCs w:val="24"/>
        </w:rPr>
      </w:pPr>
      <w:r w:rsidRPr="00205C1F">
        <w:rPr>
          <w:rFonts w:ascii="Times New Roman" w:hAnsi="Times New Roman"/>
          <w:sz w:val="24"/>
          <w:szCs w:val="24"/>
        </w:rPr>
        <w:t xml:space="preserve">Príloha č. 3ba </w:t>
      </w:r>
    </w:p>
    <w:p w:rsidR="008D156B" w:rsidRPr="00205C1F" w:rsidRDefault="008D156B">
      <w:pPr>
        <w:autoSpaceDE w:val="0"/>
        <w:autoSpaceDN w:val="0"/>
        <w:adjustRightInd w:val="0"/>
        <w:spacing w:after="0" w:line="240" w:lineRule="auto"/>
        <w:ind w:left="5954"/>
        <w:jc w:val="right"/>
        <w:rPr>
          <w:rFonts w:ascii="Times New Roman" w:hAnsi="Times New Roman"/>
          <w:sz w:val="24"/>
          <w:szCs w:val="24"/>
        </w:rPr>
      </w:pPr>
      <w:r w:rsidRPr="00205C1F">
        <w:rPr>
          <w:rFonts w:ascii="Times New Roman" w:hAnsi="Times New Roman"/>
          <w:sz w:val="24"/>
          <w:szCs w:val="24"/>
        </w:rPr>
        <w:t>k zákonu č. 355/2007 Z. z.</w:t>
      </w:r>
    </w:p>
    <w:p w:rsidR="008D156B" w:rsidRPr="00205C1F" w:rsidRDefault="008D156B">
      <w:pPr>
        <w:autoSpaceDE w:val="0"/>
        <w:autoSpaceDN w:val="0"/>
        <w:adjustRightInd w:val="0"/>
        <w:spacing w:after="0" w:line="240" w:lineRule="auto"/>
        <w:ind w:left="5954"/>
        <w:jc w:val="right"/>
        <w:rPr>
          <w:rFonts w:ascii="Times New Roman" w:hAnsi="Times New Roman"/>
          <w:sz w:val="24"/>
          <w:szCs w:val="24"/>
        </w:rPr>
      </w:pPr>
    </w:p>
    <w:p w:rsidR="008D156B" w:rsidRPr="00205C1F" w:rsidRDefault="008D156B">
      <w:pPr>
        <w:spacing w:after="0" w:line="240" w:lineRule="auto"/>
        <w:jc w:val="center"/>
        <w:rPr>
          <w:rFonts w:ascii="Times New Roman" w:hAnsi="Times New Roman"/>
          <w:b/>
          <w:bCs/>
          <w:caps/>
          <w:sz w:val="24"/>
          <w:szCs w:val="24"/>
        </w:rPr>
      </w:pPr>
      <w:r w:rsidRPr="00205C1F">
        <w:rPr>
          <w:rFonts w:ascii="Times New Roman" w:hAnsi="Times New Roman"/>
          <w:b/>
          <w:bCs/>
          <w:sz w:val="24"/>
          <w:szCs w:val="24"/>
        </w:rPr>
        <w:t xml:space="preserve">VZORY DOKLADOV O ABSOLVOVANÍ ODBORNEJ PRÍPRAVY A AKTUALIZAČNEJ ODBORNEJ PRÍPRAVY  </w:t>
      </w:r>
      <w:r w:rsidRPr="00205C1F">
        <w:rPr>
          <w:rFonts w:ascii="Times New Roman" w:hAnsi="Times New Roman"/>
          <w:b/>
          <w:bCs/>
          <w:caps/>
          <w:sz w:val="24"/>
          <w:szCs w:val="24"/>
        </w:rPr>
        <w:t>na  overenie  odbornej spôsobilosti  na FUMIGÁCIU</w:t>
      </w:r>
    </w:p>
    <w:p w:rsidR="008D156B" w:rsidRPr="00205C1F" w:rsidRDefault="008D156B">
      <w:pPr>
        <w:spacing w:after="0" w:line="240" w:lineRule="auto"/>
        <w:jc w:val="both"/>
        <w:rPr>
          <w:rFonts w:ascii="Times New Roman" w:hAnsi="Times New Roman"/>
          <w:sz w:val="24"/>
          <w:szCs w:val="24"/>
        </w:rPr>
      </w:pPr>
    </w:p>
    <w:p w:rsidR="008D156B" w:rsidRPr="00205C1F" w:rsidRDefault="008D156B">
      <w:pPr>
        <w:spacing w:after="0" w:line="240" w:lineRule="auto"/>
        <w:jc w:val="both"/>
        <w:rPr>
          <w:rFonts w:ascii="Times New Roman" w:hAnsi="Times New Roman"/>
          <w:sz w:val="24"/>
          <w:szCs w:val="24"/>
        </w:rPr>
      </w:pPr>
    </w:p>
    <w:p w:rsidR="008D156B" w:rsidRPr="00205C1F" w:rsidRDefault="008D156B">
      <w:pPr>
        <w:spacing w:after="0" w:line="240" w:lineRule="auto"/>
        <w:jc w:val="both"/>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b/>
          <w:bCs/>
          <w:sz w:val="24"/>
          <w:szCs w:val="24"/>
        </w:rPr>
      </w:pPr>
      <w:r w:rsidRPr="00205C1F">
        <w:rPr>
          <w:rFonts w:ascii="Times New Roman" w:hAnsi="Times New Roman"/>
          <w:b/>
          <w:bCs/>
          <w:sz w:val="24"/>
          <w:szCs w:val="24"/>
        </w:rPr>
        <w:t>A. Vzor dokladu o absolvovaní odbornej prípravy  na  overenie  odbornej spôsobilosti  podľa  § 16l</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ind w:left="5664"/>
        <w:rPr>
          <w:rFonts w:ascii="Times New Roman" w:hAnsi="Times New Roman"/>
          <w:sz w:val="24"/>
          <w:szCs w:val="24"/>
        </w:rPr>
      </w:pPr>
      <w:r w:rsidRPr="00205C1F">
        <w:rPr>
          <w:rFonts w:ascii="Times New Roman" w:hAnsi="Times New Roman"/>
          <w:sz w:val="24"/>
          <w:szCs w:val="24"/>
        </w:rPr>
        <w:t xml:space="preserve">Evidenčné číslo osvedčenia: </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Názov a sídlo vzdelávacej inštitúcie:</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___________________________________________________________________________</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Číslo potvrdenia o akreditácii vzdelávacieho programu: </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(Uvedie sa v celom rozsahu číslo pridelené akreditovanému vzdelávaciemu programu.)</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jc w:val="center"/>
        <w:rPr>
          <w:rFonts w:ascii="Times New Roman" w:hAnsi="Times New Roman"/>
          <w:b/>
          <w:sz w:val="24"/>
          <w:szCs w:val="24"/>
        </w:rPr>
      </w:pPr>
      <w:r w:rsidRPr="00205C1F">
        <w:rPr>
          <w:rFonts w:ascii="Times New Roman" w:hAnsi="Times New Roman"/>
          <w:b/>
          <w:sz w:val="24"/>
          <w:szCs w:val="24"/>
        </w:rPr>
        <w:t>OSVEDČENIE</w:t>
      </w:r>
    </w:p>
    <w:p w:rsidR="008D156B" w:rsidRPr="00205C1F" w:rsidRDefault="008D156B">
      <w:pPr>
        <w:autoSpaceDE w:val="0"/>
        <w:autoSpaceDN w:val="0"/>
        <w:adjustRightInd w:val="0"/>
        <w:spacing w:after="0"/>
        <w:jc w:val="center"/>
        <w:rPr>
          <w:rFonts w:ascii="Times New Roman" w:hAnsi="Times New Roman"/>
          <w:b/>
          <w:sz w:val="24"/>
          <w:szCs w:val="24"/>
        </w:rPr>
      </w:pPr>
      <w:r w:rsidRPr="00205C1F">
        <w:rPr>
          <w:rFonts w:ascii="Times New Roman" w:hAnsi="Times New Roman"/>
          <w:b/>
          <w:sz w:val="24"/>
          <w:szCs w:val="24"/>
        </w:rPr>
        <w:t>o absolvovaní akreditovaného vzdelávacieho programu ďalšieho vzdelávania</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Meno a priezvisko: </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Dátum a miesto narodenia: </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jc w:val="both"/>
        <w:rPr>
          <w:rFonts w:ascii="Times New Roman" w:hAnsi="Times New Roman"/>
          <w:sz w:val="24"/>
          <w:szCs w:val="24"/>
        </w:rPr>
      </w:pPr>
      <w:r w:rsidRPr="00205C1F">
        <w:rPr>
          <w:rFonts w:ascii="Times New Roman" w:hAnsi="Times New Roman"/>
          <w:sz w:val="24"/>
          <w:szCs w:val="24"/>
        </w:rPr>
        <w:t xml:space="preserve">Úspešne absolvoval </w:t>
      </w:r>
      <w:r w:rsidRPr="00205C1F">
        <w:rPr>
          <w:rFonts w:ascii="Times New Roman" w:hAnsi="Times New Roman"/>
          <w:b/>
          <w:sz w:val="24"/>
          <w:szCs w:val="24"/>
        </w:rPr>
        <w:t>odbornú prípravu</w:t>
      </w:r>
      <w:r w:rsidRPr="00205C1F">
        <w:rPr>
          <w:rFonts w:ascii="Times New Roman" w:hAnsi="Times New Roman"/>
          <w:sz w:val="24"/>
          <w:szCs w:val="24"/>
        </w:rPr>
        <w:t xml:space="preserve"> na overenie odbornej spôsobilosti na prácu </w:t>
      </w:r>
    </w:p>
    <w:p w:rsidR="008D156B" w:rsidRPr="00205C1F" w:rsidRDefault="008D156B">
      <w:pPr>
        <w:autoSpaceDE w:val="0"/>
        <w:autoSpaceDN w:val="0"/>
        <w:adjustRightInd w:val="0"/>
        <w:spacing w:after="0"/>
        <w:jc w:val="both"/>
        <w:rPr>
          <w:rFonts w:ascii="Times New Roman" w:hAnsi="Times New Roman"/>
          <w:sz w:val="24"/>
          <w:szCs w:val="24"/>
        </w:rPr>
      </w:pPr>
      <w:r w:rsidRPr="00205C1F">
        <w:rPr>
          <w:rFonts w:ascii="Times New Roman" w:hAnsi="Times New Roman"/>
          <w:b/>
          <w:sz w:val="24"/>
          <w:szCs w:val="24"/>
        </w:rPr>
        <w:t>s prípravkami na profesionálne použitie na reguláciu živočíšnych škodcov fumigáciou</w:t>
      </w:r>
      <w:r w:rsidRPr="00205C1F">
        <w:rPr>
          <w:rFonts w:ascii="Times New Roman" w:hAnsi="Times New Roman"/>
          <w:b/>
          <w:sz w:val="24"/>
          <w:szCs w:val="24"/>
          <w:vertAlign w:val="superscript"/>
        </w:rPr>
        <w:t>1)</w:t>
      </w:r>
    </w:p>
    <w:p w:rsidR="008D156B" w:rsidRPr="00205C1F" w:rsidRDefault="008D156B">
      <w:pPr>
        <w:pStyle w:val="Zkladntext"/>
        <w:outlineLvl w:val="2"/>
      </w:pPr>
    </w:p>
    <w:p w:rsidR="008D156B" w:rsidRPr="00205C1F" w:rsidRDefault="008D156B">
      <w:pPr>
        <w:pStyle w:val="Zkladntext"/>
        <w:outlineLvl w:val="2"/>
      </w:pPr>
      <w:r w:rsidRPr="00205C1F">
        <w:t>v čase od ........................ do ..................... v rozsahu ......... hodín (celkový počet hodín)</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s odborným obsahom (vymenovať hlavné odborné témy):</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Názov toxickej látky, ktorú bude používať pri </w:t>
      </w:r>
      <w:proofErr w:type="spellStart"/>
      <w:r w:rsidRPr="00205C1F">
        <w:rPr>
          <w:rFonts w:ascii="Times New Roman" w:hAnsi="Times New Roman"/>
          <w:sz w:val="24"/>
          <w:szCs w:val="24"/>
        </w:rPr>
        <w:t>fumigácii</w:t>
      </w:r>
      <w:proofErr w:type="spellEnd"/>
      <w:r w:rsidRPr="00205C1F">
        <w:rPr>
          <w:rFonts w:ascii="Times New Roman" w:hAnsi="Times New Roman"/>
          <w:sz w:val="24"/>
          <w:szCs w:val="24"/>
        </w:rPr>
        <w:t>:</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w:t>
      </w:r>
    </w:p>
    <w:p w:rsidR="008D156B" w:rsidRPr="00205C1F" w:rsidRDefault="008D156B">
      <w:pPr>
        <w:autoSpaceDE w:val="0"/>
        <w:autoSpaceDN w:val="0"/>
        <w:adjustRightInd w:val="0"/>
        <w:spacing w:after="0"/>
        <w:jc w:val="both"/>
        <w:rPr>
          <w:rFonts w:ascii="Times New Roman" w:hAnsi="Times New Roman"/>
          <w:sz w:val="24"/>
          <w:szCs w:val="24"/>
        </w:rPr>
      </w:pPr>
      <w:r w:rsidRPr="00205C1F">
        <w:rPr>
          <w:rFonts w:ascii="Times New Roman" w:hAnsi="Times New Roman"/>
          <w:sz w:val="24"/>
          <w:szCs w:val="24"/>
        </w:rPr>
        <w:t>Osvedčenie o absolvovaní akreditovaného vzdelávacieho programu ďalšieho vzdelávania vydané podľa § 14 ods. 9 zákona č. 568/2009 Z. z. o celoživotnom vzdelávaní a o zmene a doplnení niektorých zákonov.</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V ........................ dňa ...................                     </w:t>
      </w:r>
    </w:p>
    <w:p w:rsidR="008D156B" w:rsidRPr="00205C1F" w:rsidRDefault="008D156B">
      <w:pPr>
        <w:autoSpaceDE w:val="0"/>
        <w:autoSpaceDN w:val="0"/>
        <w:adjustRightInd w:val="0"/>
        <w:spacing w:after="0"/>
        <w:ind w:left="2832"/>
        <w:rPr>
          <w:rFonts w:ascii="Times New Roman" w:hAnsi="Times New Roman"/>
          <w:sz w:val="24"/>
          <w:szCs w:val="24"/>
        </w:rPr>
      </w:pPr>
      <w:r w:rsidRPr="00205C1F">
        <w:rPr>
          <w:rFonts w:ascii="Times New Roman" w:hAnsi="Times New Roman"/>
          <w:sz w:val="24"/>
          <w:szCs w:val="24"/>
        </w:rPr>
        <w:t xml:space="preserve">         Odtlačok pečiatky</w:t>
      </w:r>
    </w:p>
    <w:p w:rsidR="008D156B" w:rsidRPr="00205C1F" w:rsidRDefault="008D156B">
      <w:pPr>
        <w:autoSpaceDE w:val="0"/>
        <w:autoSpaceDN w:val="0"/>
        <w:adjustRightInd w:val="0"/>
        <w:spacing w:after="0"/>
        <w:rPr>
          <w:rFonts w:ascii="Times New Roman" w:hAnsi="Times New Roman"/>
          <w:sz w:val="24"/>
          <w:szCs w:val="24"/>
          <w:vertAlign w:val="superscript"/>
        </w:rPr>
      </w:pP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t xml:space="preserve">       vzdelávacej inštitúcie</w:t>
      </w:r>
      <w:r w:rsidRPr="00205C1F">
        <w:rPr>
          <w:rFonts w:ascii="Times New Roman" w:hAnsi="Times New Roman"/>
          <w:sz w:val="24"/>
          <w:szCs w:val="24"/>
          <w:vertAlign w:val="superscript"/>
        </w:rPr>
        <w:t>)</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 </w:t>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t>..............................................</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Meno, priezvisko a podpis </w:t>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t xml:space="preserve"> Meno, priezvisko a podpis</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      odborného garanta </w:t>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t xml:space="preserve">       štatutárneho orgánu</w:t>
      </w:r>
    </w:p>
    <w:p w:rsidR="008D156B" w:rsidRPr="00205C1F" w:rsidRDefault="008D156B">
      <w:pPr>
        <w:pStyle w:val="Normlnywebov"/>
        <w:spacing w:before="0" w:beforeAutospacing="0" w:after="0" w:afterAutospacing="0" w:line="276" w:lineRule="auto"/>
        <w:rPr>
          <w:lang w:eastAsia="en-US"/>
        </w:rPr>
      </w:pPr>
      <w:r w:rsidRPr="00205C1F">
        <w:rPr>
          <w:lang w:eastAsia="en-US"/>
        </w:rPr>
        <w:t xml:space="preserve">      vzdelávacej inštitúcie </w:t>
      </w:r>
    </w:p>
    <w:p w:rsidR="008D156B" w:rsidRPr="00205C1F" w:rsidRDefault="008D156B">
      <w:pPr>
        <w:spacing w:after="0"/>
        <w:ind w:left="5664"/>
        <w:rPr>
          <w:rFonts w:ascii="Times New Roman" w:hAnsi="Times New Roman"/>
          <w:sz w:val="24"/>
          <w:szCs w:val="24"/>
        </w:rPr>
      </w:pPr>
    </w:p>
    <w:p w:rsidR="008D156B" w:rsidRPr="00205C1F" w:rsidRDefault="008D156B">
      <w:pPr>
        <w:autoSpaceDE w:val="0"/>
        <w:autoSpaceDN w:val="0"/>
        <w:adjustRightInd w:val="0"/>
        <w:spacing w:after="0" w:line="240" w:lineRule="auto"/>
        <w:rPr>
          <w:rFonts w:ascii="Times New Roman" w:hAnsi="Times New Roman"/>
          <w:sz w:val="20"/>
          <w:szCs w:val="24"/>
        </w:rPr>
      </w:pPr>
      <w:r w:rsidRPr="00205C1F">
        <w:rPr>
          <w:rFonts w:ascii="Times New Roman" w:hAnsi="Times New Roman"/>
          <w:sz w:val="20"/>
          <w:szCs w:val="24"/>
        </w:rPr>
        <w:t>Vysvetlivky:</w:t>
      </w:r>
    </w:p>
    <w:p w:rsidR="008D156B" w:rsidRPr="00205C1F" w:rsidRDefault="008D156B">
      <w:pPr>
        <w:pStyle w:val="Zkladntext"/>
        <w:rPr>
          <w:sz w:val="20"/>
          <w:vertAlign w:val="superscript"/>
        </w:rPr>
      </w:pPr>
      <w:r w:rsidRPr="00205C1F">
        <w:rPr>
          <w:sz w:val="20"/>
          <w:vertAlign w:val="superscript"/>
        </w:rPr>
        <w:t>1) § 16l zákona č. 355/2007 Z. z. o ochrane, podpore a rozvoji verejného zdravia a o doplnení niektorých zákonov v znení neskorších predpisov.</w:t>
      </w:r>
    </w:p>
    <w:p w:rsidR="008D156B" w:rsidRPr="00205C1F" w:rsidRDefault="008D156B">
      <w:pPr>
        <w:pStyle w:val="Zkladntext"/>
        <w:rPr>
          <w:sz w:val="20"/>
          <w:vertAlign w:val="superscript"/>
        </w:rPr>
      </w:pPr>
      <w:r w:rsidRPr="00205C1F">
        <w:rPr>
          <w:sz w:val="20"/>
          <w:vertAlign w:val="superscript"/>
        </w:rPr>
        <w:t>2)  O</w:t>
      </w:r>
      <w:r w:rsidR="00475E66" w:rsidRPr="00205C1F">
        <w:rPr>
          <w:sz w:val="20"/>
          <w:vertAlign w:val="superscript"/>
        </w:rPr>
        <w:t>d</w:t>
      </w:r>
      <w:r w:rsidRPr="00205C1F">
        <w:rPr>
          <w:sz w:val="20"/>
          <w:vertAlign w:val="superscript"/>
        </w:rPr>
        <w:t>tlačok pečiatky s priemerom 35 mm obsahujúci názov a číslo vzdelávacej inštitúcie a identifikačné číslo (štvorčíslie pridelené vzdelávacej inštitúcii pri prvej akreditácii).</w:t>
      </w:r>
    </w:p>
    <w:p w:rsidR="008D156B" w:rsidRPr="00205C1F" w:rsidRDefault="008D156B">
      <w:pPr>
        <w:spacing w:after="0"/>
        <w:ind w:left="5664"/>
        <w:rPr>
          <w:rFonts w:ascii="Times New Roman" w:hAnsi="Times New Roman"/>
          <w:sz w:val="24"/>
          <w:szCs w:val="24"/>
        </w:rPr>
      </w:pPr>
    </w:p>
    <w:p w:rsidR="008D156B" w:rsidRPr="00205C1F" w:rsidRDefault="008D156B">
      <w:pPr>
        <w:spacing w:after="0"/>
        <w:ind w:left="5664"/>
        <w:rPr>
          <w:rFonts w:ascii="Times New Roman" w:hAnsi="Times New Roman"/>
          <w:sz w:val="24"/>
          <w:szCs w:val="24"/>
        </w:rPr>
      </w:pPr>
    </w:p>
    <w:p w:rsidR="008D156B" w:rsidRPr="00205C1F" w:rsidRDefault="008D156B">
      <w:pPr>
        <w:spacing w:after="0"/>
        <w:ind w:left="5664"/>
        <w:rPr>
          <w:rFonts w:ascii="Times New Roman" w:hAnsi="Times New Roman"/>
          <w:sz w:val="24"/>
          <w:szCs w:val="24"/>
        </w:rPr>
      </w:pPr>
    </w:p>
    <w:p w:rsidR="008D156B" w:rsidRPr="00205C1F" w:rsidRDefault="008D156B">
      <w:pPr>
        <w:autoSpaceDE w:val="0"/>
        <w:autoSpaceDN w:val="0"/>
        <w:adjustRightInd w:val="0"/>
        <w:spacing w:after="0"/>
        <w:jc w:val="both"/>
        <w:rPr>
          <w:rFonts w:ascii="Times New Roman" w:hAnsi="Times New Roman"/>
          <w:b/>
          <w:bCs/>
          <w:sz w:val="24"/>
          <w:szCs w:val="24"/>
        </w:rPr>
      </w:pPr>
      <w:r w:rsidRPr="00205C1F">
        <w:rPr>
          <w:rFonts w:ascii="Times New Roman" w:hAnsi="Times New Roman"/>
          <w:b/>
          <w:bCs/>
          <w:sz w:val="24"/>
          <w:szCs w:val="24"/>
        </w:rPr>
        <w:t xml:space="preserve">B. Vzor dokladu o absolvovaní aktualizačnej odbornej prípravy  podľa § 16l </w:t>
      </w:r>
    </w:p>
    <w:p w:rsidR="008D156B" w:rsidRPr="00205C1F" w:rsidRDefault="008D156B">
      <w:pPr>
        <w:autoSpaceDE w:val="0"/>
        <w:autoSpaceDN w:val="0"/>
        <w:adjustRightInd w:val="0"/>
        <w:spacing w:after="0"/>
        <w:jc w:val="both"/>
        <w:rPr>
          <w:rFonts w:ascii="Times New Roman" w:hAnsi="Times New Roman"/>
          <w:b/>
          <w:bCs/>
          <w:sz w:val="24"/>
          <w:szCs w:val="24"/>
        </w:rPr>
      </w:pPr>
    </w:p>
    <w:p w:rsidR="008D156B" w:rsidRPr="00205C1F" w:rsidRDefault="008D156B">
      <w:pPr>
        <w:autoSpaceDE w:val="0"/>
        <w:autoSpaceDN w:val="0"/>
        <w:adjustRightInd w:val="0"/>
        <w:spacing w:after="0"/>
        <w:ind w:left="5672"/>
        <w:rPr>
          <w:rFonts w:ascii="Times New Roman" w:hAnsi="Times New Roman"/>
          <w:sz w:val="24"/>
          <w:szCs w:val="24"/>
        </w:rPr>
      </w:pPr>
      <w:r w:rsidRPr="00205C1F">
        <w:rPr>
          <w:rFonts w:ascii="Times New Roman" w:hAnsi="Times New Roman"/>
          <w:sz w:val="24"/>
          <w:szCs w:val="24"/>
        </w:rPr>
        <w:t>Evidenčné číslo osvedčenia:</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Názov a sídlo vzdelávacej inštitúcie:</w:t>
      </w:r>
    </w:p>
    <w:p w:rsidR="008D156B" w:rsidRPr="00205C1F" w:rsidRDefault="008D156B">
      <w:pPr>
        <w:pBdr>
          <w:bottom w:val="single" w:sz="4" w:space="1" w:color="auto"/>
        </w:pBd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Číslo potvrdenia o akreditácii vzdelávacieho programu: </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(Uvedie sa v celom rozsahu číslo pridelené akreditovanému vzdelávaciemu programu.)</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jc w:val="center"/>
        <w:rPr>
          <w:rFonts w:ascii="Times New Roman" w:hAnsi="Times New Roman"/>
          <w:b/>
          <w:sz w:val="24"/>
          <w:szCs w:val="24"/>
        </w:rPr>
      </w:pPr>
      <w:r w:rsidRPr="00205C1F">
        <w:rPr>
          <w:rFonts w:ascii="Times New Roman" w:hAnsi="Times New Roman"/>
          <w:b/>
          <w:sz w:val="24"/>
          <w:szCs w:val="24"/>
        </w:rPr>
        <w:lastRenderedPageBreak/>
        <w:t>OSVEDČENIE</w:t>
      </w:r>
    </w:p>
    <w:p w:rsidR="008D156B" w:rsidRPr="00205C1F" w:rsidRDefault="008D156B">
      <w:pPr>
        <w:autoSpaceDE w:val="0"/>
        <w:autoSpaceDN w:val="0"/>
        <w:adjustRightInd w:val="0"/>
        <w:spacing w:after="0"/>
        <w:jc w:val="center"/>
        <w:rPr>
          <w:rFonts w:ascii="Times New Roman" w:hAnsi="Times New Roman"/>
          <w:b/>
          <w:sz w:val="24"/>
          <w:szCs w:val="24"/>
        </w:rPr>
      </w:pPr>
      <w:r w:rsidRPr="00205C1F">
        <w:rPr>
          <w:rFonts w:ascii="Times New Roman" w:hAnsi="Times New Roman"/>
          <w:b/>
          <w:sz w:val="24"/>
          <w:szCs w:val="24"/>
        </w:rPr>
        <w:t>o absolvovaní akreditovaného vzdelávacieho programu ďalšieho vzdelávania</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Meno a priezvisko: </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Dátum  a miesto narodenia:</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jc w:val="both"/>
        <w:rPr>
          <w:rFonts w:ascii="Times New Roman" w:hAnsi="Times New Roman"/>
          <w:sz w:val="24"/>
          <w:szCs w:val="24"/>
        </w:rPr>
      </w:pPr>
      <w:r w:rsidRPr="00205C1F">
        <w:rPr>
          <w:rFonts w:ascii="Times New Roman" w:hAnsi="Times New Roman"/>
          <w:sz w:val="24"/>
          <w:szCs w:val="24"/>
        </w:rPr>
        <w:t xml:space="preserve">Úspešne absolvoval </w:t>
      </w:r>
      <w:r w:rsidRPr="00205C1F">
        <w:rPr>
          <w:rFonts w:ascii="Times New Roman" w:hAnsi="Times New Roman"/>
          <w:b/>
          <w:sz w:val="24"/>
          <w:szCs w:val="24"/>
        </w:rPr>
        <w:t>aktualizačnú</w:t>
      </w:r>
      <w:r w:rsidRPr="00205C1F">
        <w:rPr>
          <w:rFonts w:ascii="Times New Roman" w:hAnsi="Times New Roman"/>
          <w:sz w:val="24"/>
          <w:szCs w:val="24"/>
        </w:rPr>
        <w:t xml:space="preserve"> </w:t>
      </w:r>
      <w:r w:rsidRPr="00205C1F">
        <w:rPr>
          <w:rFonts w:ascii="Times New Roman" w:hAnsi="Times New Roman"/>
          <w:b/>
          <w:sz w:val="24"/>
          <w:szCs w:val="24"/>
        </w:rPr>
        <w:t>odbornú prípravu</w:t>
      </w:r>
      <w:r w:rsidRPr="00205C1F">
        <w:rPr>
          <w:rFonts w:ascii="Times New Roman" w:hAnsi="Times New Roman"/>
          <w:sz w:val="24"/>
          <w:szCs w:val="24"/>
        </w:rPr>
        <w:t xml:space="preserve"> na overenie odbornej spôsobilosti na prácu </w:t>
      </w:r>
      <w:r w:rsidRPr="00205C1F">
        <w:rPr>
          <w:rFonts w:ascii="Times New Roman" w:hAnsi="Times New Roman"/>
          <w:b/>
          <w:sz w:val="24"/>
          <w:szCs w:val="24"/>
        </w:rPr>
        <w:t>s prípravkami na profesionálne použitie na reguláciu živočíšnych škodcov fumigáciou</w:t>
      </w:r>
      <w:r w:rsidRPr="00205C1F">
        <w:rPr>
          <w:rFonts w:ascii="Times New Roman" w:hAnsi="Times New Roman"/>
          <w:b/>
          <w:sz w:val="24"/>
          <w:szCs w:val="24"/>
          <w:vertAlign w:val="superscript"/>
        </w:rPr>
        <w:t>1)</w:t>
      </w:r>
    </w:p>
    <w:p w:rsidR="008D156B" w:rsidRPr="00205C1F" w:rsidRDefault="008D156B">
      <w:pPr>
        <w:pStyle w:val="ListParagraph1"/>
        <w:autoSpaceDE w:val="0"/>
        <w:autoSpaceDN w:val="0"/>
        <w:adjustRightInd w:val="0"/>
        <w:ind w:left="360"/>
        <w:rPr>
          <w:b/>
        </w:rPr>
      </w:pP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v čase od .....................  do ................... v rozsahu ......... hodín (celkový počet hodín)</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s odborným obsahom (vymenovať hlavné odborné témy):</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Názov toxickej látky, ktorú používa pri </w:t>
      </w:r>
      <w:proofErr w:type="spellStart"/>
      <w:r w:rsidRPr="00205C1F">
        <w:rPr>
          <w:rFonts w:ascii="Times New Roman" w:hAnsi="Times New Roman"/>
          <w:sz w:val="24"/>
          <w:szCs w:val="24"/>
        </w:rPr>
        <w:t>fumigácii</w:t>
      </w:r>
      <w:proofErr w:type="spellEnd"/>
      <w:r w:rsidRPr="00205C1F">
        <w:rPr>
          <w:rFonts w:ascii="Times New Roman" w:hAnsi="Times New Roman"/>
          <w:sz w:val="24"/>
          <w:szCs w:val="24"/>
        </w:rPr>
        <w:t>:</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w:t>
      </w:r>
    </w:p>
    <w:p w:rsidR="008D156B" w:rsidRPr="00205C1F" w:rsidRDefault="008D156B">
      <w:pPr>
        <w:autoSpaceDE w:val="0"/>
        <w:autoSpaceDN w:val="0"/>
        <w:adjustRightInd w:val="0"/>
        <w:spacing w:after="0"/>
        <w:jc w:val="both"/>
        <w:rPr>
          <w:rFonts w:ascii="Times New Roman" w:hAnsi="Times New Roman"/>
          <w:sz w:val="24"/>
          <w:szCs w:val="24"/>
        </w:rPr>
      </w:pPr>
      <w:r w:rsidRPr="00205C1F">
        <w:rPr>
          <w:rFonts w:ascii="Times New Roman" w:hAnsi="Times New Roman"/>
          <w:sz w:val="24"/>
          <w:szCs w:val="24"/>
        </w:rPr>
        <w:t>Osvedčenie o absolvovaní akreditovaného vzdelávacieho programu ďalšieho vzdelávania vydané podľa § 14 ods. 9 zákona č. 568/2009 Z. z. o celoživotnom vzdelávaní a o zmene a doplnení niektorých zákonov.</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V .....................  dňa ...................            </w:t>
      </w:r>
    </w:p>
    <w:p w:rsidR="008D156B" w:rsidRPr="00205C1F" w:rsidRDefault="008D156B">
      <w:pPr>
        <w:autoSpaceDE w:val="0"/>
        <w:autoSpaceDN w:val="0"/>
        <w:adjustRightInd w:val="0"/>
        <w:spacing w:after="0"/>
        <w:ind w:left="2832"/>
        <w:rPr>
          <w:rFonts w:ascii="Times New Roman" w:hAnsi="Times New Roman"/>
          <w:sz w:val="24"/>
          <w:szCs w:val="24"/>
        </w:rPr>
      </w:pPr>
      <w:r w:rsidRPr="00205C1F">
        <w:rPr>
          <w:rFonts w:ascii="Times New Roman" w:hAnsi="Times New Roman"/>
          <w:sz w:val="24"/>
          <w:szCs w:val="24"/>
        </w:rPr>
        <w:t xml:space="preserve">         Odtlačok pečiatky</w:t>
      </w:r>
    </w:p>
    <w:p w:rsidR="008D156B" w:rsidRPr="00205C1F" w:rsidRDefault="008D156B">
      <w:pPr>
        <w:autoSpaceDE w:val="0"/>
        <w:autoSpaceDN w:val="0"/>
        <w:adjustRightInd w:val="0"/>
        <w:spacing w:after="0"/>
        <w:rPr>
          <w:rFonts w:ascii="Times New Roman" w:hAnsi="Times New Roman"/>
          <w:sz w:val="24"/>
          <w:szCs w:val="24"/>
          <w:vertAlign w:val="superscript"/>
        </w:rPr>
      </w:pP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t xml:space="preserve">       vzdelávacej inštitúcie</w:t>
      </w:r>
    </w:p>
    <w:p w:rsidR="008D156B" w:rsidRPr="00205C1F" w:rsidRDefault="008D156B">
      <w:pPr>
        <w:autoSpaceDE w:val="0"/>
        <w:autoSpaceDN w:val="0"/>
        <w:adjustRightInd w:val="0"/>
        <w:spacing w:after="0"/>
        <w:rPr>
          <w:rFonts w:ascii="Times New Roman" w:hAnsi="Times New Roman"/>
          <w:sz w:val="24"/>
          <w:szCs w:val="24"/>
        </w:rPr>
      </w:pP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 </w:t>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t>..............................................</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Meno, priezvisko a podpis </w:t>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t xml:space="preserve"> Meno, priezvisko a podpis</w:t>
      </w:r>
    </w:p>
    <w:p w:rsidR="008D156B" w:rsidRPr="00205C1F" w:rsidRDefault="008D156B">
      <w:pPr>
        <w:autoSpaceDE w:val="0"/>
        <w:autoSpaceDN w:val="0"/>
        <w:adjustRightInd w:val="0"/>
        <w:spacing w:after="0"/>
        <w:rPr>
          <w:rFonts w:ascii="Times New Roman" w:hAnsi="Times New Roman"/>
          <w:sz w:val="24"/>
          <w:szCs w:val="24"/>
        </w:rPr>
      </w:pPr>
      <w:r w:rsidRPr="00205C1F">
        <w:rPr>
          <w:rFonts w:ascii="Times New Roman" w:hAnsi="Times New Roman"/>
          <w:sz w:val="24"/>
          <w:szCs w:val="24"/>
        </w:rPr>
        <w:t xml:space="preserve">      odborného garanta </w:t>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r>
      <w:r w:rsidRPr="00205C1F">
        <w:rPr>
          <w:rFonts w:ascii="Times New Roman" w:hAnsi="Times New Roman"/>
          <w:sz w:val="24"/>
          <w:szCs w:val="24"/>
        </w:rPr>
        <w:tab/>
        <w:t xml:space="preserve">      štatutárneho orgánu</w:t>
      </w:r>
    </w:p>
    <w:p w:rsidR="008D156B" w:rsidRPr="00205C1F" w:rsidRDefault="008D156B">
      <w:pPr>
        <w:spacing w:after="0"/>
        <w:ind w:left="5664"/>
        <w:rPr>
          <w:rFonts w:ascii="Times New Roman" w:hAnsi="Times New Roman"/>
          <w:sz w:val="24"/>
          <w:szCs w:val="24"/>
        </w:rPr>
      </w:pPr>
      <w:r w:rsidRPr="00205C1F">
        <w:rPr>
          <w:rFonts w:ascii="Times New Roman" w:hAnsi="Times New Roman"/>
          <w:sz w:val="24"/>
          <w:szCs w:val="24"/>
        </w:rPr>
        <w:t xml:space="preserve">     vzdelávacej inštitúcie </w:t>
      </w:r>
    </w:p>
    <w:p w:rsidR="008D156B" w:rsidRPr="00205C1F" w:rsidRDefault="008D156B">
      <w:pPr>
        <w:spacing w:after="0" w:line="240" w:lineRule="auto"/>
        <w:ind w:left="5664"/>
        <w:rPr>
          <w:rFonts w:ascii="Times New Roman" w:hAnsi="Times New Roman"/>
          <w:sz w:val="24"/>
          <w:szCs w:val="24"/>
        </w:rPr>
      </w:pPr>
    </w:p>
    <w:p w:rsidR="008D156B" w:rsidRPr="00205C1F" w:rsidRDefault="008D156B">
      <w:pPr>
        <w:spacing w:after="0" w:line="240" w:lineRule="auto"/>
        <w:ind w:left="5664"/>
        <w:rPr>
          <w:rFonts w:ascii="Times New Roman" w:hAnsi="Times New Roman"/>
          <w:sz w:val="24"/>
          <w:szCs w:val="24"/>
        </w:rPr>
      </w:pPr>
    </w:p>
    <w:p w:rsidR="008D156B" w:rsidRPr="00205C1F" w:rsidRDefault="008D156B">
      <w:pPr>
        <w:autoSpaceDE w:val="0"/>
        <w:autoSpaceDN w:val="0"/>
        <w:adjustRightInd w:val="0"/>
        <w:spacing w:after="0" w:line="240" w:lineRule="auto"/>
        <w:rPr>
          <w:rFonts w:ascii="Times New Roman" w:hAnsi="Times New Roman"/>
          <w:sz w:val="20"/>
          <w:szCs w:val="24"/>
        </w:rPr>
      </w:pPr>
      <w:r w:rsidRPr="00205C1F">
        <w:rPr>
          <w:rFonts w:ascii="Times New Roman" w:hAnsi="Times New Roman"/>
          <w:sz w:val="20"/>
          <w:szCs w:val="24"/>
        </w:rPr>
        <w:t>Vysvetlivky:</w:t>
      </w:r>
    </w:p>
    <w:p w:rsidR="008D156B" w:rsidRPr="00205C1F" w:rsidRDefault="008D156B">
      <w:pPr>
        <w:pStyle w:val="Zkladntext"/>
        <w:rPr>
          <w:sz w:val="20"/>
          <w:vertAlign w:val="superscript"/>
        </w:rPr>
      </w:pPr>
      <w:r w:rsidRPr="00205C1F">
        <w:rPr>
          <w:sz w:val="20"/>
          <w:vertAlign w:val="superscript"/>
        </w:rPr>
        <w:t>1) § 16l .zákona č. 355/2007 Z. z. o ochrane, podpore a rozvoji verejného zdravia a o doplnení niektorých zákonov v znení neskorších predpisov.</w:t>
      </w:r>
    </w:p>
    <w:p w:rsidR="008D156B" w:rsidRPr="00205C1F" w:rsidRDefault="008D156B">
      <w:pPr>
        <w:pStyle w:val="Zkladntext"/>
        <w:rPr>
          <w:sz w:val="20"/>
          <w:vertAlign w:val="superscript"/>
        </w:rPr>
      </w:pPr>
      <w:r w:rsidRPr="00205C1F">
        <w:rPr>
          <w:sz w:val="20"/>
          <w:vertAlign w:val="superscript"/>
        </w:rPr>
        <w:t>2)  O</w:t>
      </w:r>
      <w:r w:rsidR="00475E66" w:rsidRPr="00205C1F">
        <w:rPr>
          <w:sz w:val="20"/>
          <w:vertAlign w:val="superscript"/>
        </w:rPr>
        <w:t>d</w:t>
      </w:r>
      <w:r w:rsidRPr="00205C1F">
        <w:rPr>
          <w:sz w:val="20"/>
          <w:vertAlign w:val="superscript"/>
        </w:rPr>
        <w:t>tlačok pečiatky s priemerom 35 mm obsahujúci názov a číslo vzdelávacej inštitúcie a identifikačné číslo (štvorčíslie pridelené vzdelávacej inštitúcii pri prvej akreditácii).</w:t>
      </w:r>
    </w:p>
    <w:p w:rsidR="008D156B" w:rsidRPr="00205C1F" w:rsidRDefault="008D156B">
      <w:pPr>
        <w:pStyle w:val="Normlnywebov"/>
        <w:spacing w:before="0" w:beforeAutospacing="0" w:after="0" w:afterAutospacing="0"/>
        <w:rPr>
          <w:lang w:eastAsia="en-US"/>
        </w:rPr>
      </w:pPr>
      <w:r w:rsidRPr="00205C1F">
        <w:rPr>
          <w:lang w:eastAsia="en-US"/>
        </w:rPr>
        <w:t xml:space="preserve">     </w:t>
      </w:r>
    </w:p>
    <w:p w:rsidR="008D156B" w:rsidRPr="00205C1F" w:rsidRDefault="008D156B">
      <w:pPr>
        <w:spacing w:after="0" w:line="240" w:lineRule="auto"/>
        <w:rPr>
          <w:rFonts w:ascii="Times New Roman" w:hAnsi="Times New Roman"/>
          <w:iCs/>
          <w:sz w:val="24"/>
          <w:szCs w:val="24"/>
        </w:rPr>
      </w:pPr>
    </w:p>
    <w:p w:rsidR="008D156B" w:rsidRPr="00205C1F" w:rsidRDefault="008D156B">
      <w:pPr>
        <w:autoSpaceDE w:val="0"/>
        <w:autoSpaceDN w:val="0"/>
        <w:adjustRightInd w:val="0"/>
        <w:spacing w:after="0" w:line="240" w:lineRule="auto"/>
        <w:jc w:val="center"/>
        <w:rPr>
          <w:rFonts w:ascii="Times New Roman" w:hAnsi="Times New Roman"/>
          <w:b/>
          <w:bCs/>
          <w:strike/>
          <w:sz w:val="24"/>
          <w:szCs w:val="24"/>
          <w:lang w:eastAsia="sk-SK"/>
        </w:rPr>
      </w:pPr>
    </w:p>
    <w:p w:rsidR="00F75E6C" w:rsidRPr="00205C1F" w:rsidRDefault="00F75E6C" w:rsidP="00F75E6C">
      <w:pPr>
        <w:pStyle w:val="Nadpis9"/>
        <w:ind w:left="6372"/>
        <w:jc w:val="both"/>
        <w:rPr>
          <w:b w:val="0"/>
          <w:i/>
        </w:rPr>
      </w:pPr>
      <w:r w:rsidRPr="00205C1F">
        <w:t>Príloha č. 3bb</w:t>
      </w:r>
    </w:p>
    <w:p w:rsidR="00F75E6C" w:rsidRPr="00205C1F" w:rsidRDefault="00F75E6C" w:rsidP="00F75E6C">
      <w:pPr>
        <w:autoSpaceDE w:val="0"/>
        <w:autoSpaceDN w:val="0"/>
        <w:adjustRightInd w:val="0"/>
        <w:spacing w:after="0" w:line="240" w:lineRule="auto"/>
        <w:ind w:left="6372"/>
        <w:jc w:val="both"/>
        <w:rPr>
          <w:rFonts w:ascii="Times New Roman" w:hAnsi="Times New Roman"/>
          <w:b/>
          <w:bCs/>
          <w:sz w:val="24"/>
          <w:szCs w:val="24"/>
          <w:lang w:eastAsia="sk-SK"/>
        </w:rPr>
      </w:pPr>
      <w:r w:rsidRPr="00205C1F">
        <w:rPr>
          <w:rFonts w:ascii="Times New Roman" w:hAnsi="Times New Roman"/>
          <w:b/>
          <w:bCs/>
          <w:sz w:val="24"/>
          <w:szCs w:val="24"/>
          <w:lang w:eastAsia="sk-SK"/>
        </w:rPr>
        <w:t>k zákonu č. 355/2007 Z. z.</w:t>
      </w:r>
    </w:p>
    <w:p w:rsidR="00F75E6C" w:rsidRPr="00205C1F" w:rsidRDefault="00F75E6C" w:rsidP="00F75E6C">
      <w:pPr>
        <w:autoSpaceDE w:val="0"/>
        <w:autoSpaceDN w:val="0"/>
        <w:adjustRightInd w:val="0"/>
        <w:spacing w:after="0" w:line="240" w:lineRule="auto"/>
        <w:jc w:val="both"/>
        <w:rPr>
          <w:rFonts w:ascii="Times New Roman" w:hAnsi="Times New Roman"/>
          <w:b/>
          <w:bCs/>
          <w:sz w:val="24"/>
          <w:szCs w:val="24"/>
          <w:lang w:eastAsia="sk-SK"/>
        </w:rPr>
      </w:pPr>
    </w:p>
    <w:p w:rsidR="00F75E6C" w:rsidRPr="00205C1F" w:rsidRDefault="00F75E6C" w:rsidP="00F75E6C">
      <w:pPr>
        <w:autoSpaceDE w:val="0"/>
        <w:autoSpaceDN w:val="0"/>
        <w:adjustRightInd w:val="0"/>
        <w:spacing w:after="0" w:line="240" w:lineRule="auto"/>
        <w:jc w:val="both"/>
        <w:rPr>
          <w:rFonts w:ascii="Times New Roman" w:hAnsi="Times New Roman"/>
          <w:b/>
          <w:bCs/>
          <w:sz w:val="24"/>
          <w:szCs w:val="24"/>
          <w:lang w:eastAsia="sk-SK"/>
        </w:rPr>
      </w:pPr>
    </w:p>
    <w:p w:rsidR="00F75E6C" w:rsidRPr="00205C1F" w:rsidRDefault="00F75E6C" w:rsidP="00F75E6C">
      <w:pPr>
        <w:autoSpaceDE w:val="0"/>
        <w:autoSpaceDN w:val="0"/>
        <w:adjustRightInd w:val="0"/>
        <w:spacing w:after="0" w:line="240" w:lineRule="auto"/>
        <w:jc w:val="both"/>
        <w:rPr>
          <w:rFonts w:ascii="Times New Roman" w:hAnsi="Times New Roman"/>
          <w:b/>
          <w:bCs/>
          <w:sz w:val="24"/>
          <w:szCs w:val="24"/>
          <w:lang w:eastAsia="sk-SK"/>
        </w:rPr>
      </w:pPr>
      <w:r w:rsidRPr="00205C1F">
        <w:rPr>
          <w:rFonts w:ascii="Times New Roman" w:hAnsi="Times New Roman"/>
          <w:b/>
          <w:bCs/>
          <w:sz w:val="24"/>
          <w:szCs w:val="24"/>
          <w:lang w:eastAsia="sk-SK"/>
        </w:rPr>
        <w:t>ZOZNAM ŠTUDIJNÝCH ODBOROV A AKREDITOVANÝCH VZDELÁVACÍCH PROGRAMOV, KTORÝCH DIPLOM, VYSVEDČENIE ALEBO OSVEDČENIE PREUKAZUJE ODBORNÚ SPÔSOBILOSŤ NA VYKONÁVANIE EPIDEMIOLOGICKY ZÁVAŽNÝCH ČINNOSTÍ</w:t>
      </w:r>
    </w:p>
    <w:p w:rsidR="00F75E6C" w:rsidRPr="00205C1F" w:rsidRDefault="00F75E6C" w:rsidP="00F75E6C">
      <w:pPr>
        <w:autoSpaceDE w:val="0"/>
        <w:autoSpaceDN w:val="0"/>
        <w:adjustRightInd w:val="0"/>
        <w:spacing w:after="0" w:line="240" w:lineRule="auto"/>
        <w:jc w:val="both"/>
        <w:rPr>
          <w:rFonts w:ascii="Times New Roman" w:hAnsi="Times New Roman"/>
          <w:b/>
          <w:bCs/>
          <w:sz w:val="24"/>
          <w:szCs w:val="24"/>
          <w:lang w:eastAsia="sk-SK"/>
        </w:rPr>
      </w:pPr>
    </w:p>
    <w:p w:rsidR="00F75E6C" w:rsidRPr="00205C1F" w:rsidRDefault="00F75E6C" w:rsidP="00F75E6C">
      <w:pPr>
        <w:autoSpaceDE w:val="0"/>
        <w:autoSpaceDN w:val="0"/>
        <w:adjustRightInd w:val="0"/>
        <w:spacing w:after="0" w:line="240" w:lineRule="auto"/>
        <w:jc w:val="both"/>
        <w:rPr>
          <w:rFonts w:ascii="Times New Roman" w:hAnsi="Times New Roman"/>
          <w:b/>
          <w:bCs/>
          <w:sz w:val="24"/>
          <w:szCs w:val="24"/>
          <w:lang w:eastAsia="sk-SK"/>
        </w:rPr>
      </w:pPr>
    </w:p>
    <w:p w:rsidR="00F75E6C" w:rsidRPr="00205C1F" w:rsidRDefault="00F75E6C" w:rsidP="00F75E6C">
      <w:pPr>
        <w:pStyle w:val="Nadpis4"/>
        <w:numPr>
          <w:ilvl w:val="0"/>
          <w:numId w:val="21"/>
        </w:numPr>
        <w:tabs>
          <w:tab w:val="num" w:pos="360"/>
        </w:tabs>
        <w:autoSpaceDE w:val="0"/>
        <w:autoSpaceDN w:val="0"/>
        <w:adjustRightInd w:val="0"/>
        <w:spacing w:after="0"/>
        <w:ind w:left="0" w:firstLine="0"/>
        <w:jc w:val="both"/>
        <w:rPr>
          <w:bCs w:val="0"/>
        </w:rPr>
      </w:pPr>
      <w:bookmarkStart w:id="72" w:name="_Hlk108603839"/>
      <w:r w:rsidRPr="00205C1F">
        <w:rPr>
          <w:bCs w:val="0"/>
        </w:rPr>
        <w:t>V zariadeniach starostlivosti o ľudské telo</w:t>
      </w:r>
    </w:p>
    <w:p w:rsidR="00F75E6C" w:rsidRPr="00205C1F" w:rsidRDefault="00F75E6C" w:rsidP="00F75E6C">
      <w:pPr>
        <w:pStyle w:val="Nadpis4"/>
        <w:autoSpaceDE w:val="0"/>
        <w:autoSpaceDN w:val="0"/>
        <w:adjustRightInd w:val="0"/>
        <w:spacing w:after="0"/>
        <w:jc w:val="both"/>
        <w:rPr>
          <w:b w:val="0"/>
          <w:bCs w:val="0"/>
        </w:rPr>
      </w:pPr>
      <w:r w:rsidRPr="00205C1F">
        <w:rPr>
          <w:b w:val="0"/>
          <w:bCs w:val="0"/>
        </w:rPr>
        <w:t xml:space="preserve">1. vysokoškolské vzdelanie v študijnom odbore </w:t>
      </w:r>
    </w:p>
    <w:p w:rsidR="00F75E6C" w:rsidRPr="00205C1F" w:rsidRDefault="00F75E6C" w:rsidP="00F75E6C">
      <w:pPr>
        <w:pStyle w:val="Nadpis4"/>
        <w:autoSpaceDE w:val="0"/>
        <w:autoSpaceDN w:val="0"/>
        <w:adjustRightInd w:val="0"/>
        <w:spacing w:after="0"/>
        <w:jc w:val="both"/>
        <w:rPr>
          <w:b w:val="0"/>
          <w:bCs w:val="0"/>
        </w:rPr>
      </w:pPr>
      <w:r w:rsidRPr="00205C1F">
        <w:rPr>
          <w:b w:val="0"/>
          <w:bCs w:val="0"/>
        </w:rPr>
        <w:t>farmácia, ošetrovateľstvo, vedy o športe, verejné zdravotníctvo</w:t>
      </w:r>
      <w:r w:rsidR="00912E38" w:rsidRPr="00205C1F">
        <w:rPr>
          <w:b w:val="0"/>
          <w:bCs w:val="0"/>
        </w:rPr>
        <w:t>,</w:t>
      </w:r>
      <w:r w:rsidRPr="00205C1F">
        <w:rPr>
          <w:b w:val="0"/>
          <w:bCs w:val="0"/>
        </w:rPr>
        <w:t xml:space="preserve"> všeobecné lekárstvo alebo zdravotnícke vedy,</w:t>
      </w:r>
    </w:p>
    <w:p w:rsidR="00F75E6C" w:rsidRPr="00205C1F" w:rsidRDefault="00F75E6C" w:rsidP="00F75E6C">
      <w:pPr>
        <w:spacing w:after="0" w:line="240" w:lineRule="auto"/>
        <w:jc w:val="both"/>
        <w:rPr>
          <w:rFonts w:ascii="Times New Roman" w:hAnsi="Times New Roman"/>
          <w:sz w:val="24"/>
          <w:szCs w:val="24"/>
          <w:lang w:eastAsia="sk-SK"/>
        </w:rPr>
      </w:pPr>
      <w:r w:rsidRPr="00205C1F">
        <w:rPr>
          <w:rStyle w:val="Nadpis4Char"/>
          <w:rFonts w:eastAsia="Calibri"/>
          <w:b w:val="0"/>
          <w:bCs w:val="0"/>
        </w:rPr>
        <w:t>2.</w:t>
      </w:r>
      <w:r w:rsidRPr="00205C1F">
        <w:rPr>
          <w:rFonts w:ascii="Times New Roman" w:hAnsi="Times New Roman"/>
          <w:sz w:val="24"/>
          <w:szCs w:val="24"/>
        </w:rPr>
        <w:t xml:space="preserve"> stredné odborné vzdelanie, úplné stredné odborné vzdelanie alebo </w:t>
      </w:r>
      <w:r w:rsidRPr="00205C1F">
        <w:rPr>
          <w:rFonts w:ascii="Times New Roman" w:hAnsi="Times New Roman"/>
          <w:sz w:val="24"/>
          <w:szCs w:val="24"/>
          <w:lang w:eastAsia="sk-SK"/>
        </w:rPr>
        <w:t>vyššie odborné vzdelanie</w:t>
      </w:r>
      <w:r w:rsidRPr="00205C1F">
        <w:rPr>
          <w:rFonts w:ascii="Times New Roman" w:hAnsi="Times New Roman"/>
          <w:sz w:val="24"/>
          <w:szCs w:val="24"/>
        </w:rPr>
        <w:t xml:space="preserve"> </w:t>
      </w:r>
      <w:r w:rsidRPr="00205C1F">
        <w:rPr>
          <w:rFonts w:ascii="Times New Roman" w:hAnsi="Times New Roman"/>
          <w:sz w:val="24"/>
          <w:szCs w:val="24"/>
          <w:lang w:eastAsia="sk-SK"/>
        </w:rPr>
        <w:t>v študijnom odbore</w:t>
      </w:r>
    </w:p>
    <w:p w:rsidR="00F75E6C" w:rsidRPr="00205C1F" w:rsidRDefault="00F75E6C" w:rsidP="00F75E6C">
      <w:pPr>
        <w:spacing w:after="0" w:line="240" w:lineRule="auto"/>
        <w:jc w:val="both"/>
        <w:rPr>
          <w:sz w:val="24"/>
          <w:szCs w:val="24"/>
        </w:rPr>
      </w:pPr>
    </w:p>
    <w:p w:rsidR="00F75E6C" w:rsidRPr="00205C1F" w:rsidRDefault="00F75E6C">
      <w:pPr>
        <w:pStyle w:val="Odsekzoznamu"/>
        <w:numPr>
          <w:ilvl w:val="0"/>
          <w:numId w:val="41"/>
        </w:numPr>
        <w:contextualSpacing/>
        <w:jc w:val="both"/>
        <w:rPr>
          <w:sz w:val="24"/>
          <w:szCs w:val="24"/>
        </w:rPr>
      </w:pPr>
      <w:r w:rsidRPr="00205C1F">
        <w:rPr>
          <w:sz w:val="24"/>
          <w:szCs w:val="24"/>
          <w:lang w:eastAsia="sk-SK"/>
        </w:rPr>
        <w:t>ekonomika a organizácia, obchod a služby</w:t>
      </w:r>
      <w:r w:rsidRPr="00205C1F">
        <w:rPr>
          <w:sz w:val="24"/>
          <w:szCs w:val="24"/>
        </w:rPr>
        <w:t xml:space="preserve"> I: kozmetička a vizážistka, </w:t>
      </w:r>
    </w:p>
    <w:p w:rsidR="00F75E6C" w:rsidRPr="00205C1F" w:rsidRDefault="00F75E6C">
      <w:pPr>
        <w:pStyle w:val="Odsekzoznamu"/>
        <w:numPr>
          <w:ilvl w:val="0"/>
          <w:numId w:val="41"/>
        </w:numPr>
        <w:contextualSpacing/>
        <w:jc w:val="both"/>
        <w:rPr>
          <w:sz w:val="24"/>
          <w:szCs w:val="24"/>
        </w:rPr>
      </w:pPr>
      <w:r w:rsidRPr="00205C1F">
        <w:rPr>
          <w:sz w:val="24"/>
          <w:szCs w:val="24"/>
          <w:lang w:eastAsia="sk-SK"/>
        </w:rPr>
        <w:t>ekonomika a organizácia, obchod a služby</w:t>
      </w:r>
      <w:r w:rsidRPr="00205C1F">
        <w:rPr>
          <w:sz w:val="24"/>
          <w:szCs w:val="24"/>
        </w:rPr>
        <w:t xml:space="preserve"> II: manikér – pedikér, kaderník, kaderník – vizážista, kozmetik, starostlivosť o ruky a nohy alebo vlasová kozmetika</w:t>
      </w:r>
      <w:r w:rsidR="006C17AF" w:rsidRPr="00205C1F">
        <w:rPr>
          <w:sz w:val="24"/>
          <w:szCs w:val="24"/>
        </w:rPr>
        <w:t>,</w:t>
      </w:r>
      <w:r w:rsidRPr="00205C1F">
        <w:rPr>
          <w:sz w:val="24"/>
          <w:szCs w:val="24"/>
        </w:rPr>
        <w:t xml:space="preserve"> alebo </w:t>
      </w:r>
    </w:p>
    <w:p w:rsidR="00F75E6C" w:rsidRPr="00205C1F" w:rsidRDefault="00F75E6C">
      <w:pPr>
        <w:pStyle w:val="Odsekzoznamu"/>
        <w:numPr>
          <w:ilvl w:val="0"/>
          <w:numId w:val="41"/>
        </w:numPr>
        <w:contextualSpacing/>
        <w:jc w:val="both"/>
        <w:rPr>
          <w:sz w:val="24"/>
          <w:szCs w:val="24"/>
        </w:rPr>
      </w:pPr>
      <w:r w:rsidRPr="00205C1F">
        <w:rPr>
          <w:sz w:val="24"/>
          <w:szCs w:val="24"/>
          <w:lang w:eastAsia="sk-SK"/>
        </w:rPr>
        <w:t>zdravotnícke odbory vzdelávania na stredných zdravotníckych školách:</w:t>
      </w:r>
      <w:r w:rsidRPr="00205C1F">
        <w:rPr>
          <w:sz w:val="24"/>
          <w:szCs w:val="24"/>
        </w:rPr>
        <w:t xml:space="preserve"> praktická sestra, masér, masér pre zrakovo hendikepovaných, zdravotnícky asistent, </w:t>
      </w:r>
      <w:proofErr w:type="spellStart"/>
      <w:r w:rsidRPr="00205C1F">
        <w:rPr>
          <w:sz w:val="24"/>
          <w:szCs w:val="24"/>
        </w:rPr>
        <w:t>podológ</w:t>
      </w:r>
      <w:proofErr w:type="spellEnd"/>
      <w:r w:rsidRPr="00205C1F">
        <w:rPr>
          <w:sz w:val="24"/>
          <w:szCs w:val="24"/>
        </w:rPr>
        <w:t xml:space="preserve">, diplomovaný fyzioterapeut  alebo diplomovaná všeobecná sestra, </w:t>
      </w:r>
    </w:p>
    <w:p w:rsidR="00F75E6C" w:rsidRPr="00205C1F" w:rsidRDefault="00F75E6C" w:rsidP="00583ADB">
      <w:pPr>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 xml:space="preserve">3. akreditovaný vzdelávací program zameraný na </w:t>
      </w:r>
      <w:r w:rsidRPr="00205C1F">
        <w:rPr>
          <w:rFonts w:ascii="Times New Roman" w:hAnsi="Times New Roman"/>
          <w:sz w:val="24"/>
          <w:szCs w:val="24"/>
        </w:rPr>
        <w:t>starostlivosť o ľudské telo,</w:t>
      </w:r>
      <w:r w:rsidRPr="00205C1F">
        <w:rPr>
          <w:rFonts w:ascii="Times New Roman" w:hAnsi="Times New Roman"/>
          <w:sz w:val="24"/>
          <w:szCs w:val="24"/>
          <w:lang w:eastAsia="sk-SK"/>
        </w:rPr>
        <w:t xml:space="preserve">  ktorému akreditáciu vydalo Ministerstvo školstva</w:t>
      </w:r>
      <w:r w:rsidRPr="00205C1F">
        <w:rPr>
          <w:rFonts w:ascii="Times New Roman" w:hAnsi="Times New Roman"/>
          <w:sz w:val="24"/>
          <w:szCs w:val="24"/>
        </w:rPr>
        <w:t>, vedy, výskumu a športu</w:t>
      </w:r>
      <w:r w:rsidRPr="00205C1F">
        <w:rPr>
          <w:rFonts w:ascii="Times New Roman" w:hAnsi="Times New Roman"/>
          <w:sz w:val="24"/>
          <w:szCs w:val="24"/>
          <w:lang w:eastAsia="sk-SK"/>
        </w:rPr>
        <w:t xml:space="preserve"> Slovenskej republiky podľa osobitného predpisu.</w:t>
      </w:r>
      <w:r w:rsidR="00583ADB" w:rsidRPr="00205C1F">
        <w:rPr>
          <w:rFonts w:ascii="Times New Roman" w:hAnsi="Times New Roman"/>
          <w:sz w:val="24"/>
          <w:szCs w:val="24"/>
          <w:vertAlign w:val="superscript"/>
          <w:lang w:eastAsia="sk-SK"/>
        </w:rPr>
        <w:t>23c</w:t>
      </w:r>
      <w:r w:rsidR="00583ADB" w:rsidRPr="00205C1F">
        <w:rPr>
          <w:rFonts w:ascii="Times New Roman" w:hAnsi="Times New Roman"/>
          <w:sz w:val="24"/>
          <w:szCs w:val="24"/>
          <w:lang w:eastAsia="sk-SK"/>
        </w:rPr>
        <w:t>)</w:t>
      </w:r>
    </w:p>
    <w:p w:rsidR="00351EA6" w:rsidRPr="00205C1F" w:rsidRDefault="00351EA6" w:rsidP="00583ADB">
      <w:pPr>
        <w:spacing w:after="0" w:line="240" w:lineRule="auto"/>
        <w:jc w:val="both"/>
        <w:rPr>
          <w:rFonts w:ascii="Times New Roman" w:hAnsi="Times New Roman"/>
          <w:sz w:val="24"/>
          <w:szCs w:val="24"/>
        </w:rPr>
      </w:pPr>
    </w:p>
    <w:p w:rsidR="00F75E6C" w:rsidRPr="00205C1F" w:rsidRDefault="00F75E6C" w:rsidP="00F75E6C">
      <w:pPr>
        <w:numPr>
          <w:ilvl w:val="0"/>
          <w:numId w:val="21"/>
        </w:numPr>
        <w:autoSpaceDE w:val="0"/>
        <w:autoSpaceDN w:val="0"/>
        <w:adjustRightInd w:val="0"/>
        <w:spacing w:after="0" w:line="240" w:lineRule="auto"/>
        <w:ind w:left="360"/>
        <w:jc w:val="both"/>
        <w:rPr>
          <w:rFonts w:ascii="Times New Roman" w:hAnsi="Times New Roman"/>
          <w:b/>
          <w:bCs/>
          <w:sz w:val="24"/>
          <w:szCs w:val="24"/>
          <w:lang w:eastAsia="sk-SK"/>
        </w:rPr>
      </w:pPr>
      <w:bookmarkStart w:id="73" w:name="_Hlk105076200"/>
      <w:bookmarkEnd w:id="72"/>
      <w:r w:rsidRPr="00205C1F">
        <w:rPr>
          <w:rFonts w:ascii="Times New Roman" w:hAnsi="Times New Roman"/>
          <w:b/>
          <w:bCs/>
          <w:sz w:val="24"/>
          <w:szCs w:val="24"/>
          <w:lang w:eastAsia="sk-SK"/>
        </w:rPr>
        <w:t xml:space="preserve"> P</w:t>
      </w:r>
      <w:r w:rsidRPr="00205C1F">
        <w:rPr>
          <w:rFonts w:ascii="Times New Roman" w:hAnsi="Times New Roman"/>
          <w:b/>
          <w:sz w:val="24"/>
          <w:szCs w:val="24"/>
          <w:lang w:eastAsia="sk-SK"/>
        </w:rPr>
        <w:t>ri výrobe, manipulácii alebo umiestnení na trh potravín, pokrmov alebo nápojov</w:t>
      </w:r>
    </w:p>
    <w:p w:rsidR="00F75E6C" w:rsidRPr="00205C1F" w:rsidRDefault="00F75E6C" w:rsidP="00F75E6C">
      <w:pPr>
        <w:autoSpaceDE w:val="0"/>
        <w:autoSpaceDN w:val="0"/>
        <w:adjustRightInd w:val="0"/>
        <w:spacing w:after="0" w:line="240" w:lineRule="auto"/>
        <w:ind w:left="360"/>
        <w:jc w:val="both"/>
        <w:rPr>
          <w:rFonts w:ascii="Times New Roman" w:hAnsi="Times New Roman"/>
          <w:b/>
          <w:bCs/>
          <w:sz w:val="24"/>
          <w:szCs w:val="24"/>
          <w:lang w:eastAsia="sk-SK"/>
        </w:rPr>
      </w:pPr>
    </w:p>
    <w:bookmarkEnd w:id="73"/>
    <w:p w:rsidR="00F75E6C" w:rsidRPr="00205C1F" w:rsidRDefault="00F75E6C" w:rsidP="00F75E6C">
      <w:pPr>
        <w:autoSpaceDE w:val="0"/>
        <w:autoSpaceDN w:val="0"/>
        <w:adjustRightInd w:val="0"/>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 xml:space="preserve">1. vysokoškolské vzdelanie v študijnom odbore </w:t>
      </w:r>
    </w:p>
    <w:p w:rsidR="00F75E6C" w:rsidRPr="00205C1F" w:rsidRDefault="00F75E6C" w:rsidP="00F75E6C">
      <w:pPr>
        <w:autoSpaceDE w:val="0"/>
        <w:autoSpaceDN w:val="0"/>
        <w:adjustRightInd w:val="0"/>
        <w:spacing w:after="0" w:line="240" w:lineRule="auto"/>
        <w:jc w:val="both"/>
        <w:rPr>
          <w:rFonts w:ascii="Times New Roman" w:hAnsi="Times New Roman"/>
          <w:sz w:val="24"/>
          <w:szCs w:val="24"/>
          <w:lang w:eastAsia="sk-SK"/>
        </w:rPr>
      </w:pPr>
    </w:p>
    <w:p w:rsidR="00F75E6C" w:rsidRPr="00205C1F" w:rsidRDefault="00F75E6C" w:rsidP="00F75E6C">
      <w:pPr>
        <w:autoSpaceDE w:val="0"/>
        <w:autoSpaceDN w:val="0"/>
        <w:adjustRightInd w:val="0"/>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biológia, farmácia, potravinárstvo, verejné zdravotníctvo, veterinárske lekárstvo, všeobecné lekárstvo, zdravotnícke vedy alebo zubné lekárstvo,</w:t>
      </w:r>
    </w:p>
    <w:p w:rsidR="00F75E6C" w:rsidRPr="00205C1F" w:rsidRDefault="00F75E6C" w:rsidP="00F75E6C">
      <w:pPr>
        <w:autoSpaceDE w:val="0"/>
        <w:autoSpaceDN w:val="0"/>
        <w:adjustRightInd w:val="0"/>
        <w:spacing w:after="0" w:line="240" w:lineRule="auto"/>
        <w:jc w:val="both"/>
        <w:rPr>
          <w:rFonts w:ascii="Times New Roman" w:hAnsi="Times New Roman"/>
          <w:sz w:val="24"/>
          <w:szCs w:val="24"/>
          <w:lang w:eastAsia="sk-SK"/>
        </w:rPr>
      </w:pPr>
    </w:p>
    <w:p w:rsidR="00F75E6C" w:rsidRPr="00205C1F" w:rsidRDefault="00F75E6C" w:rsidP="00F75E6C">
      <w:pPr>
        <w:autoSpaceDE w:val="0"/>
        <w:autoSpaceDN w:val="0"/>
        <w:adjustRightInd w:val="0"/>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 xml:space="preserve">2. </w:t>
      </w:r>
      <w:r w:rsidRPr="00205C1F">
        <w:rPr>
          <w:rFonts w:ascii="Times New Roman" w:hAnsi="Times New Roman"/>
          <w:sz w:val="24"/>
          <w:szCs w:val="24"/>
        </w:rPr>
        <w:t xml:space="preserve">nižšie stredné odborné vzdelanie, stredné odborné vzdelanie, úplné stredné odborné vzdelanie alebo vyššie odborné vzdelanie </w:t>
      </w:r>
      <w:r w:rsidRPr="00205C1F">
        <w:rPr>
          <w:rFonts w:ascii="Times New Roman" w:hAnsi="Times New Roman"/>
          <w:sz w:val="24"/>
          <w:szCs w:val="24"/>
          <w:lang w:eastAsia="sk-SK"/>
        </w:rPr>
        <w:t>v študijnom odbore</w:t>
      </w:r>
    </w:p>
    <w:p w:rsidR="00F75E6C" w:rsidRPr="00205C1F" w:rsidRDefault="00F75E6C" w:rsidP="00F75E6C">
      <w:pPr>
        <w:autoSpaceDE w:val="0"/>
        <w:autoSpaceDN w:val="0"/>
        <w:adjustRightInd w:val="0"/>
        <w:spacing w:after="0" w:line="240" w:lineRule="auto"/>
        <w:jc w:val="both"/>
        <w:rPr>
          <w:rFonts w:ascii="Times New Roman" w:hAnsi="Times New Roman"/>
          <w:sz w:val="24"/>
          <w:szCs w:val="24"/>
          <w:lang w:eastAsia="sk-SK"/>
        </w:rPr>
      </w:pPr>
    </w:p>
    <w:p w:rsidR="00F75E6C" w:rsidRPr="00205C1F" w:rsidRDefault="00F75E6C">
      <w:pPr>
        <w:pStyle w:val="Odsekzoznamu"/>
        <w:numPr>
          <w:ilvl w:val="0"/>
          <w:numId w:val="42"/>
        </w:numPr>
        <w:autoSpaceDE w:val="0"/>
        <w:autoSpaceDN w:val="0"/>
        <w:adjustRightInd w:val="0"/>
        <w:spacing w:after="0" w:line="240" w:lineRule="auto"/>
        <w:contextualSpacing/>
        <w:jc w:val="both"/>
        <w:rPr>
          <w:sz w:val="24"/>
          <w:szCs w:val="24"/>
        </w:rPr>
      </w:pPr>
      <w:r w:rsidRPr="00205C1F">
        <w:rPr>
          <w:sz w:val="24"/>
          <w:szCs w:val="24"/>
          <w:lang w:eastAsia="sk-SK"/>
        </w:rPr>
        <w:t xml:space="preserve">potravinárstvo: potravinárska výroba, výroba potravín, potravinárstvo </w:t>
      </w:r>
      <w:r w:rsidRPr="00205C1F">
        <w:rPr>
          <w:sz w:val="24"/>
          <w:szCs w:val="24"/>
        </w:rPr>
        <w:t>– hygiena potravín, potravinárstvo – výroba cukru a cukroviniek, potravinárstvo–  spracúvanie múky, potravinárstvo – kvasná technológia, potravinárstvo – spracúvanie mlieka, potravinárstvo – spracúvanie mäsa, potravinárstvo – podnikanie v potravinárstve, potravinárstvo– potravinár – kvalitár, výživa, ochrana zdravia a hodnotenie potravín, poradenstvo vo výžive, kontrolór potravín, mäsiar, mäsiar, lahôdkar, mäsiar kuchár, pekár, mlynár a </w:t>
      </w:r>
      <w:proofErr w:type="spellStart"/>
      <w:r w:rsidRPr="00205C1F">
        <w:rPr>
          <w:sz w:val="24"/>
          <w:szCs w:val="24"/>
        </w:rPr>
        <w:t>cestovinár</w:t>
      </w:r>
      <w:proofErr w:type="spellEnd"/>
      <w:r w:rsidRPr="00205C1F">
        <w:rPr>
          <w:sz w:val="24"/>
          <w:szCs w:val="24"/>
        </w:rPr>
        <w:t xml:space="preserve">, cukrár, </w:t>
      </w:r>
      <w:proofErr w:type="spellStart"/>
      <w:r w:rsidRPr="00205C1F">
        <w:rPr>
          <w:sz w:val="24"/>
          <w:szCs w:val="24"/>
        </w:rPr>
        <w:t>cukrovinkár</w:t>
      </w:r>
      <w:proofErr w:type="spellEnd"/>
      <w:r w:rsidRPr="00205C1F">
        <w:rPr>
          <w:sz w:val="24"/>
          <w:szCs w:val="24"/>
        </w:rPr>
        <w:t xml:space="preserve"> pečivár, cukrár kuchár, cukrár pekár, pracovník v potravinárstve – výroba trvanlivých potravín, mliekar a syrár, pivovarník a sladovník alebo liehovarník a vinár,</w:t>
      </w:r>
    </w:p>
    <w:p w:rsidR="00F75E6C" w:rsidRPr="00205C1F" w:rsidRDefault="00F75E6C" w:rsidP="00F75E6C">
      <w:pPr>
        <w:pStyle w:val="Odsekzoznamu"/>
        <w:autoSpaceDE w:val="0"/>
        <w:autoSpaceDN w:val="0"/>
        <w:adjustRightInd w:val="0"/>
        <w:spacing w:after="0" w:line="240" w:lineRule="auto"/>
        <w:jc w:val="both"/>
        <w:rPr>
          <w:sz w:val="24"/>
          <w:szCs w:val="24"/>
        </w:rPr>
      </w:pPr>
    </w:p>
    <w:p w:rsidR="00F75E6C" w:rsidRPr="00205C1F" w:rsidRDefault="00F75E6C">
      <w:pPr>
        <w:pStyle w:val="Odsekzoznamu"/>
        <w:numPr>
          <w:ilvl w:val="0"/>
          <w:numId w:val="42"/>
        </w:numPr>
        <w:autoSpaceDE w:val="0"/>
        <w:autoSpaceDN w:val="0"/>
        <w:adjustRightInd w:val="0"/>
        <w:spacing w:after="0" w:line="240" w:lineRule="auto"/>
        <w:contextualSpacing/>
        <w:jc w:val="both"/>
        <w:rPr>
          <w:sz w:val="24"/>
          <w:szCs w:val="24"/>
        </w:rPr>
      </w:pPr>
      <w:r w:rsidRPr="00205C1F">
        <w:rPr>
          <w:sz w:val="24"/>
          <w:szCs w:val="24"/>
        </w:rPr>
        <w:t>ekonomika a organizácia, obchod a služby I: hotelová akadémia alebo služby a súkromné podnikanie-hotelierstvo,</w:t>
      </w:r>
    </w:p>
    <w:p w:rsidR="00F75E6C" w:rsidRPr="00205C1F" w:rsidRDefault="00F75E6C" w:rsidP="00F75E6C">
      <w:pPr>
        <w:autoSpaceDE w:val="0"/>
        <w:autoSpaceDN w:val="0"/>
        <w:adjustRightInd w:val="0"/>
        <w:spacing w:after="0" w:line="240" w:lineRule="auto"/>
        <w:jc w:val="both"/>
        <w:rPr>
          <w:rFonts w:ascii="Times New Roman" w:hAnsi="Times New Roman"/>
          <w:sz w:val="24"/>
          <w:szCs w:val="24"/>
          <w:lang w:eastAsia="sk-SK"/>
        </w:rPr>
      </w:pPr>
    </w:p>
    <w:p w:rsidR="00F75E6C" w:rsidRPr="00205C1F" w:rsidRDefault="00F75E6C">
      <w:pPr>
        <w:pStyle w:val="Odsekzoznamu"/>
        <w:numPr>
          <w:ilvl w:val="0"/>
          <w:numId w:val="42"/>
        </w:numPr>
        <w:autoSpaceDE w:val="0"/>
        <w:autoSpaceDN w:val="0"/>
        <w:adjustRightInd w:val="0"/>
        <w:spacing w:after="0" w:line="240" w:lineRule="auto"/>
        <w:contextualSpacing/>
        <w:jc w:val="both"/>
        <w:rPr>
          <w:sz w:val="24"/>
          <w:szCs w:val="24"/>
          <w:lang w:eastAsia="sk-SK"/>
        </w:rPr>
      </w:pPr>
      <w:r w:rsidRPr="00205C1F">
        <w:rPr>
          <w:sz w:val="24"/>
          <w:szCs w:val="24"/>
          <w:lang w:eastAsia="sk-SK"/>
        </w:rPr>
        <w:t xml:space="preserve">ekonomika a organizácia, obchod a služby II: pomocník v kuchyni, čašník, servírka, kuchár, hostinský, hostinská alebo spoločné stravovanie, </w:t>
      </w:r>
    </w:p>
    <w:p w:rsidR="00F75E6C" w:rsidRPr="00205C1F" w:rsidRDefault="00F75E6C" w:rsidP="00F75E6C">
      <w:pPr>
        <w:autoSpaceDE w:val="0"/>
        <w:autoSpaceDN w:val="0"/>
        <w:adjustRightInd w:val="0"/>
        <w:spacing w:after="0" w:line="240" w:lineRule="auto"/>
        <w:jc w:val="both"/>
        <w:rPr>
          <w:rFonts w:ascii="Times New Roman" w:hAnsi="Times New Roman"/>
          <w:sz w:val="24"/>
          <w:szCs w:val="24"/>
          <w:lang w:eastAsia="sk-SK"/>
        </w:rPr>
      </w:pPr>
    </w:p>
    <w:p w:rsidR="00F75E6C" w:rsidRPr="00205C1F" w:rsidRDefault="00F75E6C">
      <w:pPr>
        <w:pStyle w:val="Odsekzoznamu"/>
        <w:numPr>
          <w:ilvl w:val="0"/>
          <w:numId w:val="42"/>
        </w:numPr>
        <w:autoSpaceDE w:val="0"/>
        <w:autoSpaceDN w:val="0"/>
        <w:adjustRightInd w:val="0"/>
        <w:spacing w:after="0" w:line="240" w:lineRule="auto"/>
        <w:contextualSpacing/>
        <w:jc w:val="both"/>
        <w:rPr>
          <w:sz w:val="24"/>
          <w:szCs w:val="24"/>
          <w:lang w:eastAsia="sk-SK"/>
        </w:rPr>
      </w:pPr>
      <w:r w:rsidRPr="00205C1F">
        <w:rPr>
          <w:sz w:val="24"/>
          <w:szCs w:val="24"/>
          <w:lang w:eastAsia="sk-SK"/>
        </w:rPr>
        <w:t>technická a aplikovaná chémia: biotechnológia a farmakológia,</w:t>
      </w:r>
    </w:p>
    <w:p w:rsidR="00F75E6C" w:rsidRPr="00205C1F" w:rsidRDefault="00F75E6C" w:rsidP="00F75E6C">
      <w:pPr>
        <w:autoSpaceDE w:val="0"/>
        <w:autoSpaceDN w:val="0"/>
        <w:adjustRightInd w:val="0"/>
        <w:spacing w:after="0" w:line="240" w:lineRule="auto"/>
        <w:jc w:val="both"/>
        <w:rPr>
          <w:rFonts w:ascii="Times New Roman" w:hAnsi="Times New Roman"/>
          <w:sz w:val="24"/>
          <w:szCs w:val="24"/>
          <w:lang w:eastAsia="sk-SK"/>
        </w:rPr>
      </w:pPr>
    </w:p>
    <w:p w:rsidR="00F75E6C" w:rsidRPr="00205C1F" w:rsidRDefault="00F75E6C">
      <w:pPr>
        <w:pStyle w:val="Odsekzoznamu"/>
        <w:numPr>
          <w:ilvl w:val="0"/>
          <w:numId w:val="42"/>
        </w:numPr>
        <w:autoSpaceDE w:val="0"/>
        <w:autoSpaceDN w:val="0"/>
        <w:adjustRightInd w:val="0"/>
        <w:spacing w:after="0" w:line="240" w:lineRule="auto"/>
        <w:contextualSpacing/>
        <w:jc w:val="both"/>
        <w:rPr>
          <w:sz w:val="24"/>
          <w:szCs w:val="24"/>
        </w:rPr>
      </w:pPr>
      <w:r w:rsidRPr="00205C1F">
        <w:rPr>
          <w:sz w:val="24"/>
          <w:szCs w:val="24"/>
          <w:lang w:eastAsia="sk-SK"/>
        </w:rPr>
        <w:lastRenderedPageBreak/>
        <w:t>veterinárske vedy: veterinárne zdravotníctvo a hygiena</w:t>
      </w:r>
      <w:r w:rsidRPr="00205C1F">
        <w:rPr>
          <w:sz w:val="24"/>
          <w:szCs w:val="24"/>
        </w:rPr>
        <w:t xml:space="preserve"> –  hygienická a laboratórna služba alebo</w:t>
      </w:r>
    </w:p>
    <w:p w:rsidR="00F75E6C" w:rsidRPr="00205C1F" w:rsidRDefault="00F75E6C" w:rsidP="00F75E6C">
      <w:pPr>
        <w:autoSpaceDE w:val="0"/>
        <w:autoSpaceDN w:val="0"/>
        <w:adjustRightInd w:val="0"/>
        <w:spacing w:after="0" w:line="240" w:lineRule="auto"/>
        <w:jc w:val="both"/>
        <w:rPr>
          <w:rFonts w:ascii="Times New Roman" w:hAnsi="Times New Roman"/>
          <w:sz w:val="24"/>
          <w:szCs w:val="24"/>
        </w:rPr>
      </w:pPr>
    </w:p>
    <w:p w:rsidR="00F75E6C" w:rsidRPr="00205C1F" w:rsidRDefault="00F75E6C">
      <w:pPr>
        <w:pStyle w:val="Odsekzoznamu"/>
        <w:numPr>
          <w:ilvl w:val="0"/>
          <w:numId w:val="42"/>
        </w:numPr>
        <w:autoSpaceDE w:val="0"/>
        <w:autoSpaceDN w:val="0"/>
        <w:adjustRightInd w:val="0"/>
        <w:spacing w:after="0" w:line="240" w:lineRule="auto"/>
        <w:contextualSpacing/>
        <w:jc w:val="both"/>
        <w:rPr>
          <w:sz w:val="24"/>
          <w:szCs w:val="24"/>
          <w:lang w:eastAsia="sk-SK"/>
        </w:rPr>
      </w:pPr>
      <w:r w:rsidRPr="00205C1F">
        <w:rPr>
          <w:sz w:val="24"/>
          <w:szCs w:val="24"/>
          <w:lang w:eastAsia="sk-SK"/>
        </w:rPr>
        <w:t xml:space="preserve">zdravotnícke odbory vzdelávania na stredných zdravotníckych školách: asistent výživy, </w:t>
      </w:r>
    </w:p>
    <w:p w:rsidR="00F75E6C" w:rsidRPr="00205C1F" w:rsidRDefault="00F75E6C" w:rsidP="00F75E6C">
      <w:pPr>
        <w:autoSpaceDE w:val="0"/>
        <w:autoSpaceDN w:val="0"/>
        <w:adjustRightInd w:val="0"/>
        <w:spacing w:after="0" w:line="240" w:lineRule="auto"/>
        <w:jc w:val="both"/>
        <w:rPr>
          <w:rFonts w:ascii="Times New Roman" w:hAnsi="Times New Roman"/>
          <w:sz w:val="24"/>
          <w:szCs w:val="24"/>
          <w:lang w:eastAsia="sk-SK"/>
        </w:rPr>
      </w:pPr>
    </w:p>
    <w:p w:rsidR="00F75E6C" w:rsidRPr="00205C1F" w:rsidRDefault="00F75E6C" w:rsidP="00F75E6C">
      <w:pPr>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3. akreditovaný vzdelávací program zameraný na výrobu, manipuláciu alebo umiestnenie na trh potravín, pokrmov alebo nápojov</w:t>
      </w:r>
      <w:r w:rsidRPr="00205C1F">
        <w:rPr>
          <w:rFonts w:ascii="Times New Roman" w:hAnsi="Times New Roman"/>
          <w:sz w:val="24"/>
          <w:szCs w:val="24"/>
        </w:rPr>
        <w:t>,</w:t>
      </w:r>
      <w:r w:rsidRPr="00205C1F">
        <w:rPr>
          <w:rFonts w:ascii="Times New Roman" w:hAnsi="Times New Roman"/>
          <w:sz w:val="24"/>
          <w:szCs w:val="24"/>
          <w:lang w:eastAsia="sk-SK"/>
        </w:rPr>
        <w:t xml:space="preserve">  ktorému akreditáciu vydalo Ministerstvo školstva</w:t>
      </w:r>
      <w:r w:rsidRPr="00205C1F">
        <w:rPr>
          <w:rFonts w:ascii="Times New Roman" w:hAnsi="Times New Roman"/>
          <w:sz w:val="24"/>
          <w:szCs w:val="24"/>
        </w:rPr>
        <w:t>, vedy, výskumu a športu</w:t>
      </w:r>
      <w:r w:rsidRPr="00205C1F">
        <w:rPr>
          <w:rFonts w:ascii="Times New Roman" w:hAnsi="Times New Roman"/>
          <w:sz w:val="24"/>
          <w:szCs w:val="24"/>
          <w:lang w:eastAsia="sk-SK"/>
        </w:rPr>
        <w:t xml:space="preserve"> Slovenskej republiky podľa osobitného predpisu.</w:t>
      </w:r>
      <w:r w:rsidRPr="00205C1F">
        <w:rPr>
          <w:rFonts w:ascii="Times New Roman" w:hAnsi="Times New Roman"/>
          <w:sz w:val="24"/>
          <w:szCs w:val="24"/>
          <w:vertAlign w:val="superscript"/>
          <w:lang w:eastAsia="sk-SK"/>
        </w:rPr>
        <w:t xml:space="preserve"> </w:t>
      </w:r>
      <w:r w:rsidR="00583ADB" w:rsidRPr="00205C1F">
        <w:rPr>
          <w:rFonts w:ascii="Times New Roman" w:hAnsi="Times New Roman"/>
          <w:sz w:val="24"/>
          <w:szCs w:val="24"/>
          <w:vertAlign w:val="superscript"/>
          <w:lang w:eastAsia="sk-SK"/>
        </w:rPr>
        <w:t>23c</w:t>
      </w:r>
      <w:r w:rsidR="00583ADB" w:rsidRPr="00205C1F">
        <w:rPr>
          <w:rFonts w:ascii="Times New Roman" w:hAnsi="Times New Roman"/>
          <w:sz w:val="24"/>
          <w:szCs w:val="24"/>
          <w:lang w:eastAsia="sk-SK"/>
        </w:rPr>
        <w:t>)</w:t>
      </w:r>
    </w:p>
    <w:p w:rsidR="00F75E6C" w:rsidRPr="00205C1F" w:rsidRDefault="00F75E6C" w:rsidP="00F75E6C">
      <w:pPr>
        <w:autoSpaceDE w:val="0"/>
        <w:autoSpaceDN w:val="0"/>
        <w:adjustRightInd w:val="0"/>
        <w:spacing w:after="0" w:line="240" w:lineRule="auto"/>
        <w:jc w:val="both"/>
        <w:rPr>
          <w:rFonts w:ascii="Times New Roman" w:hAnsi="Times New Roman"/>
          <w:sz w:val="24"/>
          <w:szCs w:val="24"/>
          <w:lang w:eastAsia="sk-SK"/>
        </w:rPr>
      </w:pPr>
    </w:p>
    <w:p w:rsidR="00F75E6C" w:rsidRPr="00205C1F" w:rsidRDefault="00F75E6C" w:rsidP="00F75E6C">
      <w:pPr>
        <w:autoSpaceDE w:val="0"/>
        <w:autoSpaceDN w:val="0"/>
        <w:adjustRightInd w:val="0"/>
        <w:spacing w:after="0" w:line="240" w:lineRule="auto"/>
        <w:jc w:val="both"/>
        <w:rPr>
          <w:rFonts w:ascii="Times New Roman" w:hAnsi="Times New Roman"/>
          <w:sz w:val="24"/>
          <w:szCs w:val="24"/>
          <w:lang w:eastAsia="sk-SK"/>
        </w:rPr>
      </w:pPr>
    </w:p>
    <w:p w:rsidR="00F75E6C" w:rsidRPr="00205C1F" w:rsidRDefault="00F75E6C" w:rsidP="00F75E6C">
      <w:pPr>
        <w:numPr>
          <w:ilvl w:val="0"/>
          <w:numId w:val="21"/>
        </w:numPr>
        <w:autoSpaceDE w:val="0"/>
        <w:autoSpaceDN w:val="0"/>
        <w:adjustRightInd w:val="0"/>
        <w:spacing w:after="0" w:line="240" w:lineRule="auto"/>
        <w:ind w:left="360"/>
        <w:jc w:val="both"/>
        <w:rPr>
          <w:rFonts w:ascii="Times New Roman" w:hAnsi="Times New Roman"/>
          <w:b/>
          <w:sz w:val="24"/>
          <w:szCs w:val="24"/>
        </w:rPr>
      </w:pPr>
      <w:r w:rsidRPr="00205C1F">
        <w:rPr>
          <w:rFonts w:ascii="Times New Roman" w:hAnsi="Times New Roman"/>
          <w:b/>
          <w:bCs/>
          <w:sz w:val="24"/>
          <w:szCs w:val="24"/>
          <w:lang w:eastAsia="sk-SK"/>
        </w:rPr>
        <w:t xml:space="preserve"> P</w:t>
      </w:r>
      <w:r w:rsidRPr="00205C1F">
        <w:rPr>
          <w:rFonts w:ascii="Times New Roman" w:hAnsi="Times New Roman"/>
          <w:b/>
          <w:sz w:val="24"/>
          <w:szCs w:val="24"/>
        </w:rPr>
        <w:t>ri výrobe a úprave pitnej vody a pri obsluhe vodovodných zariadení pitnej vody</w:t>
      </w:r>
    </w:p>
    <w:p w:rsidR="00F75E6C" w:rsidRPr="00205C1F" w:rsidRDefault="00F75E6C" w:rsidP="00F75E6C">
      <w:pPr>
        <w:autoSpaceDE w:val="0"/>
        <w:autoSpaceDN w:val="0"/>
        <w:adjustRightInd w:val="0"/>
        <w:spacing w:after="0" w:line="240" w:lineRule="auto"/>
        <w:ind w:left="360"/>
        <w:jc w:val="both"/>
        <w:rPr>
          <w:rFonts w:ascii="Times New Roman" w:hAnsi="Times New Roman"/>
          <w:b/>
          <w:sz w:val="24"/>
          <w:szCs w:val="24"/>
        </w:rPr>
      </w:pPr>
    </w:p>
    <w:p w:rsidR="00F75E6C" w:rsidRPr="00205C1F" w:rsidRDefault="00F75E6C" w:rsidP="00F75E6C">
      <w:pPr>
        <w:pStyle w:val="Nadpis4"/>
        <w:autoSpaceDE w:val="0"/>
        <w:autoSpaceDN w:val="0"/>
        <w:adjustRightInd w:val="0"/>
        <w:spacing w:after="0"/>
        <w:jc w:val="both"/>
        <w:rPr>
          <w:b w:val="0"/>
          <w:bCs w:val="0"/>
        </w:rPr>
      </w:pPr>
      <w:r w:rsidRPr="00205C1F">
        <w:rPr>
          <w:b w:val="0"/>
          <w:bCs w:val="0"/>
        </w:rPr>
        <w:t xml:space="preserve">1. vysokoškolské vzdelanie v študijnom odbore </w:t>
      </w:r>
    </w:p>
    <w:p w:rsidR="00F75E6C" w:rsidRPr="00205C1F" w:rsidRDefault="00F75E6C" w:rsidP="00F75E6C">
      <w:pPr>
        <w:jc w:val="both"/>
        <w:rPr>
          <w:rFonts w:ascii="Times New Roman" w:hAnsi="Times New Roman"/>
          <w:sz w:val="24"/>
          <w:szCs w:val="24"/>
        </w:rPr>
      </w:pPr>
      <w:r w:rsidRPr="00205C1F">
        <w:rPr>
          <w:rFonts w:ascii="Times New Roman" w:hAnsi="Times New Roman"/>
          <w:sz w:val="24"/>
          <w:szCs w:val="24"/>
        </w:rPr>
        <w:t>chemické inžinierstvo a technológie, stavebníctvo alebo vedy o Zemi,</w:t>
      </w:r>
    </w:p>
    <w:p w:rsidR="00F75E6C" w:rsidRPr="00205C1F" w:rsidRDefault="00F75E6C" w:rsidP="00F75E6C">
      <w:pPr>
        <w:autoSpaceDE w:val="0"/>
        <w:autoSpaceDN w:val="0"/>
        <w:adjustRightInd w:val="0"/>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 xml:space="preserve">2. </w:t>
      </w:r>
      <w:r w:rsidRPr="00205C1F">
        <w:rPr>
          <w:rFonts w:ascii="Times New Roman" w:hAnsi="Times New Roman"/>
          <w:sz w:val="24"/>
          <w:szCs w:val="24"/>
        </w:rPr>
        <w:t>stredné odborné vzdelanie</w:t>
      </w:r>
      <w:r w:rsidRPr="00205C1F">
        <w:rPr>
          <w:rFonts w:ascii="Times New Roman" w:hAnsi="Times New Roman"/>
          <w:sz w:val="24"/>
          <w:szCs w:val="24"/>
          <w:lang w:eastAsia="sk-SK"/>
        </w:rPr>
        <w:t xml:space="preserve">, </w:t>
      </w:r>
      <w:r w:rsidRPr="00205C1F">
        <w:rPr>
          <w:rFonts w:ascii="Times New Roman" w:hAnsi="Times New Roman"/>
          <w:sz w:val="24"/>
          <w:szCs w:val="24"/>
        </w:rPr>
        <w:t>úplné stredné odborné vzdelanie</w:t>
      </w:r>
      <w:r w:rsidRPr="00205C1F" w:rsidDel="00976B41">
        <w:rPr>
          <w:rFonts w:ascii="Times New Roman" w:hAnsi="Times New Roman"/>
          <w:sz w:val="24"/>
          <w:szCs w:val="24"/>
          <w:lang w:eastAsia="sk-SK"/>
        </w:rPr>
        <w:t xml:space="preserve"> </w:t>
      </w:r>
      <w:r w:rsidRPr="00205C1F">
        <w:rPr>
          <w:rFonts w:ascii="Times New Roman" w:hAnsi="Times New Roman"/>
          <w:sz w:val="24"/>
          <w:szCs w:val="24"/>
          <w:lang w:eastAsia="sk-SK"/>
        </w:rPr>
        <w:t>alebo vyššie odborné vzdelanie v študijnom odbore</w:t>
      </w:r>
    </w:p>
    <w:p w:rsidR="00F75E6C" w:rsidRPr="00205C1F" w:rsidRDefault="00F75E6C" w:rsidP="00F75E6C">
      <w:pPr>
        <w:autoSpaceDE w:val="0"/>
        <w:autoSpaceDN w:val="0"/>
        <w:adjustRightInd w:val="0"/>
        <w:spacing w:after="0" w:line="240" w:lineRule="auto"/>
        <w:jc w:val="both"/>
        <w:rPr>
          <w:rFonts w:ascii="Times New Roman" w:hAnsi="Times New Roman"/>
          <w:b/>
          <w:sz w:val="24"/>
          <w:szCs w:val="24"/>
        </w:rPr>
      </w:pPr>
    </w:p>
    <w:p w:rsidR="00F75E6C" w:rsidRPr="00205C1F" w:rsidRDefault="00F75E6C">
      <w:pPr>
        <w:pStyle w:val="Odsekzoznamu"/>
        <w:numPr>
          <w:ilvl w:val="0"/>
          <w:numId w:val="43"/>
        </w:numPr>
        <w:spacing w:after="0" w:line="240" w:lineRule="auto"/>
        <w:contextualSpacing/>
        <w:jc w:val="both"/>
        <w:rPr>
          <w:sz w:val="24"/>
          <w:szCs w:val="24"/>
        </w:rPr>
      </w:pPr>
      <w:r w:rsidRPr="00205C1F">
        <w:rPr>
          <w:sz w:val="24"/>
          <w:szCs w:val="24"/>
        </w:rPr>
        <w:t>technická a aplikovaná chémia: chemik - chemickotechnologické procesy, technológia ochrany a tvorby životného prostredia, chémia a životné prostredie  alebo manažérstvo kvality v chemickom laboratóriu,</w:t>
      </w:r>
    </w:p>
    <w:p w:rsidR="00F75E6C" w:rsidRPr="00205C1F" w:rsidRDefault="00F75E6C">
      <w:pPr>
        <w:pStyle w:val="Odsekzoznamu"/>
        <w:numPr>
          <w:ilvl w:val="0"/>
          <w:numId w:val="43"/>
        </w:numPr>
        <w:spacing w:after="0" w:line="240" w:lineRule="auto"/>
        <w:contextualSpacing/>
        <w:jc w:val="both"/>
        <w:rPr>
          <w:sz w:val="24"/>
          <w:szCs w:val="24"/>
        </w:rPr>
      </w:pPr>
      <w:r w:rsidRPr="00205C1F">
        <w:rPr>
          <w:sz w:val="24"/>
          <w:szCs w:val="24"/>
        </w:rPr>
        <w:t>stavebníctvo, geodézia a kartografia: vodné hospodárstvo</w:t>
      </w:r>
      <w:r w:rsidR="00666A30" w:rsidRPr="00205C1F">
        <w:rPr>
          <w:sz w:val="24"/>
          <w:szCs w:val="24"/>
        </w:rPr>
        <w:t>,</w:t>
      </w:r>
      <w:r w:rsidRPr="00205C1F">
        <w:rPr>
          <w:sz w:val="24"/>
          <w:szCs w:val="24"/>
        </w:rPr>
        <w:t xml:space="preserve"> alebo</w:t>
      </w:r>
    </w:p>
    <w:p w:rsidR="00F75E6C" w:rsidRPr="00205C1F" w:rsidRDefault="00F75E6C">
      <w:pPr>
        <w:pStyle w:val="Odsekzoznamu"/>
        <w:numPr>
          <w:ilvl w:val="0"/>
          <w:numId w:val="43"/>
        </w:numPr>
        <w:spacing w:after="0" w:line="240" w:lineRule="auto"/>
        <w:contextualSpacing/>
        <w:jc w:val="both"/>
        <w:rPr>
          <w:sz w:val="24"/>
          <w:szCs w:val="24"/>
        </w:rPr>
      </w:pPr>
      <w:r w:rsidRPr="00205C1F">
        <w:rPr>
          <w:sz w:val="24"/>
          <w:szCs w:val="24"/>
        </w:rPr>
        <w:t>špeciálne technické odbory: životné prostredie.</w:t>
      </w:r>
    </w:p>
    <w:p w:rsidR="00F75E6C" w:rsidRPr="00205C1F" w:rsidRDefault="00F75E6C" w:rsidP="00F75E6C">
      <w:pPr>
        <w:autoSpaceDE w:val="0"/>
        <w:autoSpaceDN w:val="0"/>
        <w:adjustRightInd w:val="0"/>
        <w:spacing w:after="0" w:line="240" w:lineRule="auto"/>
        <w:ind w:left="360"/>
        <w:jc w:val="both"/>
        <w:rPr>
          <w:rFonts w:ascii="Times New Roman" w:hAnsi="Times New Roman"/>
          <w:b/>
          <w:sz w:val="24"/>
          <w:szCs w:val="24"/>
        </w:rPr>
      </w:pPr>
    </w:p>
    <w:p w:rsidR="00F75E6C" w:rsidRPr="00205C1F" w:rsidRDefault="00F75E6C" w:rsidP="00F75E6C">
      <w:pPr>
        <w:autoSpaceDE w:val="0"/>
        <w:autoSpaceDN w:val="0"/>
        <w:adjustRightInd w:val="0"/>
        <w:spacing w:after="0" w:line="240" w:lineRule="auto"/>
        <w:jc w:val="both"/>
        <w:rPr>
          <w:rFonts w:ascii="Times New Roman" w:hAnsi="Times New Roman"/>
          <w:sz w:val="24"/>
          <w:szCs w:val="24"/>
          <w:lang w:eastAsia="sk-SK"/>
        </w:rPr>
      </w:pPr>
    </w:p>
    <w:p w:rsidR="00F75E6C" w:rsidRPr="00205C1F" w:rsidRDefault="00F75E6C" w:rsidP="00F75E6C">
      <w:pPr>
        <w:autoSpaceDE w:val="0"/>
        <w:autoSpaceDN w:val="0"/>
        <w:adjustRightInd w:val="0"/>
        <w:spacing w:after="0" w:line="240" w:lineRule="auto"/>
        <w:jc w:val="both"/>
        <w:rPr>
          <w:rFonts w:ascii="Times New Roman" w:hAnsi="Times New Roman"/>
          <w:sz w:val="24"/>
          <w:szCs w:val="24"/>
          <w:lang w:eastAsia="sk-SK"/>
        </w:rPr>
      </w:pPr>
    </w:p>
    <w:p w:rsidR="00F75E6C" w:rsidRPr="00205C1F" w:rsidRDefault="00F75E6C" w:rsidP="00F75E6C">
      <w:pPr>
        <w:pStyle w:val="Odsekzoznamu"/>
        <w:numPr>
          <w:ilvl w:val="0"/>
          <w:numId w:val="21"/>
        </w:numPr>
        <w:spacing w:after="0" w:line="240" w:lineRule="auto"/>
        <w:ind w:left="502"/>
        <w:contextualSpacing/>
        <w:jc w:val="both"/>
        <w:rPr>
          <w:b/>
          <w:sz w:val="24"/>
          <w:szCs w:val="24"/>
        </w:rPr>
      </w:pPr>
      <w:r w:rsidRPr="00205C1F">
        <w:rPr>
          <w:b/>
          <w:bCs/>
          <w:sz w:val="24"/>
          <w:szCs w:val="24"/>
          <w:lang w:eastAsia="sk-SK"/>
        </w:rPr>
        <w:t>V</w:t>
      </w:r>
      <w:r w:rsidRPr="00205C1F">
        <w:rPr>
          <w:b/>
          <w:sz w:val="24"/>
          <w:szCs w:val="24"/>
        </w:rPr>
        <w:t> úpravniach vody a pri obsluhe vodovodných zariadení na umelých kúpaliskách</w:t>
      </w:r>
    </w:p>
    <w:p w:rsidR="00F75E6C" w:rsidRPr="00205C1F" w:rsidRDefault="00F75E6C" w:rsidP="00F75E6C">
      <w:pPr>
        <w:spacing w:after="0" w:line="240" w:lineRule="auto"/>
        <w:jc w:val="both"/>
        <w:rPr>
          <w:rFonts w:ascii="Times New Roman" w:hAnsi="Times New Roman"/>
          <w:sz w:val="24"/>
          <w:szCs w:val="24"/>
        </w:rPr>
      </w:pPr>
    </w:p>
    <w:p w:rsidR="00F75E6C" w:rsidRPr="00205C1F" w:rsidRDefault="00F75E6C">
      <w:pPr>
        <w:pStyle w:val="Nadpis4"/>
        <w:numPr>
          <w:ilvl w:val="0"/>
          <w:numId w:val="46"/>
        </w:numPr>
        <w:autoSpaceDE w:val="0"/>
        <w:autoSpaceDN w:val="0"/>
        <w:adjustRightInd w:val="0"/>
        <w:spacing w:after="0"/>
        <w:jc w:val="both"/>
      </w:pPr>
      <w:r w:rsidRPr="00205C1F">
        <w:rPr>
          <w:b w:val="0"/>
          <w:bCs w:val="0"/>
        </w:rPr>
        <w:t>vysokoškolské vzdelanie podľa v študijnom odbore</w:t>
      </w:r>
      <w:r w:rsidRPr="00205C1F">
        <w:t xml:space="preserve"> </w:t>
      </w:r>
    </w:p>
    <w:p w:rsidR="00F75E6C" w:rsidRPr="00205C1F" w:rsidRDefault="00313CC3" w:rsidP="00F75E6C">
      <w:pPr>
        <w:pStyle w:val="Nadpis4"/>
        <w:autoSpaceDE w:val="0"/>
        <w:autoSpaceDN w:val="0"/>
        <w:adjustRightInd w:val="0"/>
        <w:spacing w:after="0"/>
        <w:jc w:val="both"/>
      </w:pPr>
      <w:r w:rsidRPr="00205C1F">
        <w:rPr>
          <w:b w:val="0"/>
        </w:rPr>
        <w:t>c</w:t>
      </w:r>
      <w:r w:rsidR="00F75E6C" w:rsidRPr="00205C1F">
        <w:rPr>
          <w:b w:val="0"/>
        </w:rPr>
        <w:t xml:space="preserve">hemické inžinierstvo a technológie, stavebníctvo alebo vedy o Zemi, </w:t>
      </w:r>
    </w:p>
    <w:p w:rsidR="00F75E6C" w:rsidRPr="00205C1F" w:rsidRDefault="00F75E6C" w:rsidP="00F75E6C">
      <w:pPr>
        <w:autoSpaceDE w:val="0"/>
        <w:autoSpaceDN w:val="0"/>
        <w:adjustRightInd w:val="0"/>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 xml:space="preserve">2. </w:t>
      </w:r>
      <w:r w:rsidRPr="00205C1F">
        <w:rPr>
          <w:rFonts w:ascii="Times New Roman" w:hAnsi="Times New Roman"/>
          <w:sz w:val="24"/>
          <w:szCs w:val="24"/>
        </w:rPr>
        <w:t>stredné odborné vzdelanie</w:t>
      </w:r>
      <w:r w:rsidRPr="00205C1F">
        <w:rPr>
          <w:rFonts w:ascii="Times New Roman" w:hAnsi="Times New Roman"/>
          <w:sz w:val="24"/>
          <w:szCs w:val="24"/>
          <w:lang w:eastAsia="sk-SK"/>
        </w:rPr>
        <w:t xml:space="preserve">, </w:t>
      </w:r>
      <w:r w:rsidRPr="00205C1F">
        <w:rPr>
          <w:rFonts w:ascii="Times New Roman" w:hAnsi="Times New Roman"/>
          <w:sz w:val="24"/>
          <w:szCs w:val="24"/>
        </w:rPr>
        <w:t>úplné stredné odborné vzdelanie</w:t>
      </w:r>
      <w:r w:rsidRPr="00205C1F" w:rsidDel="00976B41">
        <w:rPr>
          <w:rFonts w:ascii="Times New Roman" w:hAnsi="Times New Roman"/>
          <w:sz w:val="24"/>
          <w:szCs w:val="24"/>
          <w:lang w:eastAsia="sk-SK"/>
        </w:rPr>
        <w:t xml:space="preserve"> </w:t>
      </w:r>
      <w:r w:rsidRPr="00205C1F">
        <w:rPr>
          <w:rFonts w:ascii="Times New Roman" w:hAnsi="Times New Roman"/>
          <w:sz w:val="24"/>
          <w:szCs w:val="24"/>
          <w:lang w:eastAsia="sk-SK"/>
        </w:rPr>
        <w:t>alebo vyššie odborné vzdelanie v študijnom odbore</w:t>
      </w:r>
      <w:r w:rsidRPr="00205C1F" w:rsidDel="00A370E0">
        <w:rPr>
          <w:rFonts w:ascii="Times New Roman" w:hAnsi="Times New Roman"/>
          <w:sz w:val="24"/>
          <w:szCs w:val="24"/>
        </w:rPr>
        <w:t xml:space="preserve"> </w:t>
      </w:r>
    </w:p>
    <w:p w:rsidR="00F75E6C" w:rsidRPr="00205C1F" w:rsidRDefault="00F75E6C" w:rsidP="00F75E6C">
      <w:pPr>
        <w:spacing w:after="0" w:line="240" w:lineRule="auto"/>
        <w:jc w:val="both"/>
        <w:rPr>
          <w:rFonts w:ascii="Times New Roman" w:hAnsi="Times New Roman"/>
          <w:sz w:val="24"/>
          <w:szCs w:val="24"/>
        </w:rPr>
      </w:pPr>
    </w:p>
    <w:p w:rsidR="00F75E6C" w:rsidRPr="00205C1F" w:rsidRDefault="00F75E6C">
      <w:pPr>
        <w:pStyle w:val="Odsekzoznamu"/>
        <w:numPr>
          <w:ilvl w:val="0"/>
          <w:numId w:val="44"/>
        </w:numPr>
        <w:spacing w:after="0" w:line="240" w:lineRule="auto"/>
        <w:contextualSpacing/>
        <w:jc w:val="both"/>
        <w:rPr>
          <w:sz w:val="24"/>
          <w:szCs w:val="24"/>
        </w:rPr>
      </w:pPr>
      <w:r w:rsidRPr="00205C1F">
        <w:rPr>
          <w:sz w:val="24"/>
          <w:szCs w:val="24"/>
        </w:rPr>
        <w:t>technická a aplikovaná chémia: chemik – chemickotechnologické procesy, technológia ochrany a tvorby životného prostredia, chémia a životné prostredie  alebo manažérstvo kvality v chemickom</w:t>
      </w:r>
      <w:r w:rsidRPr="00205C1F" w:rsidDel="00A370E0">
        <w:rPr>
          <w:sz w:val="24"/>
          <w:szCs w:val="24"/>
        </w:rPr>
        <w:t xml:space="preserve"> </w:t>
      </w:r>
      <w:r w:rsidRPr="00205C1F">
        <w:rPr>
          <w:sz w:val="24"/>
          <w:szCs w:val="24"/>
        </w:rPr>
        <w:t>laboratóriu,</w:t>
      </w:r>
    </w:p>
    <w:p w:rsidR="00F75E6C" w:rsidRPr="00205C1F" w:rsidRDefault="00F75E6C">
      <w:pPr>
        <w:pStyle w:val="Odsekzoznamu"/>
        <w:numPr>
          <w:ilvl w:val="0"/>
          <w:numId w:val="44"/>
        </w:numPr>
        <w:spacing w:after="0" w:line="240" w:lineRule="auto"/>
        <w:contextualSpacing/>
        <w:jc w:val="both"/>
        <w:rPr>
          <w:sz w:val="24"/>
          <w:szCs w:val="24"/>
        </w:rPr>
      </w:pPr>
      <w:r w:rsidRPr="00205C1F">
        <w:rPr>
          <w:sz w:val="24"/>
          <w:szCs w:val="24"/>
        </w:rPr>
        <w:t>stavebníctvo, geodézia a kartografia: vodné hospodárstvo</w:t>
      </w:r>
      <w:r w:rsidR="00313CC3" w:rsidRPr="00205C1F">
        <w:rPr>
          <w:sz w:val="24"/>
          <w:szCs w:val="24"/>
        </w:rPr>
        <w:t>,</w:t>
      </w:r>
      <w:r w:rsidRPr="00205C1F">
        <w:rPr>
          <w:sz w:val="24"/>
          <w:szCs w:val="24"/>
        </w:rPr>
        <w:t xml:space="preserve"> alebo </w:t>
      </w:r>
    </w:p>
    <w:p w:rsidR="00F75E6C" w:rsidRPr="00205C1F" w:rsidRDefault="00F75E6C">
      <w:pPr>
        <w:pStyle w:val="Odsekzoznamu"/>
        <w:numPr>
          <w:ilvl w:val="0"/>
          <w:numId w:val="44"/>
        </w:numPr>
        <w:spacing w:after="0" w:line="240" w:lineRule="auto"/>
        <w:contextualSpacing/>
        <w:jc w:val="both"/>
        <w:rPr>
          <w:sz w:val="24"/>
          <w:szCs w:val="24"/>
        </w:rPr>
      </w:pPr>
      <w:r w:rsidRPr="00205C1F">
        <w:rPr>
          <w:sz w:val="24"/>
          <w:szCs w:val="24"/>
        </w:rPr>
        <w:t>špeciálne technické odbory: životné prostredie.</w:t>
      </w:r>
    </w:p>
    <w:p w:rsidR="00F75E6C" w:rsidRPr="00205C1F" w:rsidRDefault="00F75E6C" w:rsidP="00F75E6C">
      <w:pPr>
        <w:spacing w:after="0" w:line="240" w:lineRule="auto"/>
        <w:jc w:val="both"/>
        <w:rPr>
          <w:rFonts w:ascii="Times New Roman" w:hAnsi="Times New Roman"/>
          <w:sz w:val="24"/>
          <w:szCs w:val="24"/>
        </w:rPr>
      </w:pPr>
    </w:p>
    <w:p w:rsidR="00F75E6C" w:rsidRPr="00205C1F" w:rsidRDefault="00F75E6C" w:rsidP="00F75E6C">
      <w:pPr>
        <w:spacing w:after="0" w:line="240" w:lineRule="auto"/>
        <w:jc w:val="both"/>
        <w:rPr>
          <w:rFonts w:ascii="Times New Roman" w:hAnsi="Times New Roman"/>
          <w:sz w:val="24"/>
          <w:szCs w:val="24"/>
        </w:rPr>
      </w:pPr>
    </w:p>
    <w:p w:rsidR="00F75E6C" w:rsidRPr="00205C1F" w:rsidRDefault="00F75E6C" w:rsidP="00F75E6C">
      <w:pPr>
        <w:pStyle w:val="Odsekzoznamu"/>
        <w:spacing w:after="0" w:line="240" w:lineRule="auto"/>
        <w:jc w:val="both"/>
        <w:rPr>
          <w:b/>
          <w:bCs/>
          <w:sz w:val="24"/>
          <w:szCs w:val="24"/>
        </w:rPr>
      </w:pPr>
      <w:r w:rsidRPr="00205C1F">
        <w:rPr>
          <w:b/>
          <w:bCs/>
          <w:sz w:val="24"/>
          <w:szCs w:val="24"/>
        </w:rPr>
        <w:t>E. Pri výrobe a balení kozmetických výrobkov</w:t>
      </w:r>
    </w:p>
    <w:p w:rsidR="00F75E6C" w:rsidRPr="00205C1F" w:rsidRDefault="00F75E6C" w:rsidP="00F75E6C">
      <w:pPr>
        <w:pStyle w:val="Odsekzoznamu"/>
        <w:spacing w:after="0" w:line="240" w:lineRule="auto"/>
        <w:ind w:left="502"/>
        <w:jc w:val="both"/>
        <w:rPr>
          <w:b/>
          <w:bCs/>
          <w:sz w:val="24"/>
          <w:szCs w:val="24"/>
        </w:rPr>
      </w:pPr>
    </w:p>
    <w:p w:rsidR="00F75E6C" w:rsidRPr="00205C1F" w:rsidRDefault="00F75E6C" w:rsidP="00F75E6C">
      <w:pPr>
        <w:spacing w:after="0" w:line="240" w:lineRule="auto"/>
        <w:jc w:val="both"/>
        <w:rPr>
          <w:rFonts w:ascii="Times New Roman" w:hAnsi="Times New Roman"/>
          <w:sz w:val="24"/>
          <w:szCs w:val="24"/>
        </w:rPr>
      </w:pPr>
      <w:r w:rsidRPr="00205C1F">
        <w:rPr>
          <w:rFonts w:ascii="Times New Roman" w:hAnsi="Times New Roman"/>
          <w:sz w:val="24"/>
          <w:szCs w:val="24"/>
        </w:rPr>
        <w:t xml:space="preserve">1. vysokoškolské vzdelanie v študijnom odbore </w:t>
      </w:r>
    </w:p>
    <w:p w:rsidR="00F75E6C" w:rsidRPr="00205C1F" w:rsidRDefault="00F75E6C" w:rsidP="00F75E6C">
      <w:pPr>
        <w:spacing w:after="0" w:line="240" w:lineRule="auto"/>
        <w:jc w:val="both"/>
        <w:rPr>
          <w:rFonts w:ascii="Times New Roman" w:hAnsi="Times New Roman"/>
          <w:sz w:val="24"/>
          <w:szCs w:val="24"/>
        </w:rPr>
      </w:pPr>
    </w:p>
    <w:p w:rsidR="00F75E6C" w:rsidRPr="00205C1F" w:rsidRDefault="00F75E6C" w:rsidP="00F75E6C">
      <w:pPr>
        <w:spacing w:after="0" w:line="240" w:lineRule="auto"/>
        <w:jc w:val="both"/>
        <w:rPr>
          <w:rFonts w:ascii="Times New Roman" w:hAnsi="Times New Roman"/>
          <w:sz w:val="24"/>
          <w:szCs w:val="24"/>
        </w:rPr>
      </w:pPr>
      <w:r w:rsidRPr="00205C1F">
        <w:rPr>
          <w:rFonts w:ascii="Times New Roman" w:hAnsi="Times New Roman"/>
          <w:sz w:val="24"/>
          <w:szCs w:val="24"/>
        </w:rPr>
        <w:t>biológia, farmácia, potravinárstvo, verejné zdravotníctvo, veterinárne lekárstvo, všeobecné lekárstvo, zdravotnícke vedy alebo zubné lekárstvo,</w:t>
      </w:r>
    </w:p>
    <w:p w:rsidR="00F75E6C" w:rsidRPr="00205C1F" w:rsidRDefault="00F75E6C" w:rsidP="00F75E6C">
      <w:pPr>
        <w:spacing w:after="0" w:line="240" w:lineRule="auto"/>
        <w:jc w:val="both"/>
        <w:rPr>
          <w:rFonts w:ascii="Times New Roman" w:hAnsi="Times New Roman"/>
          <w:sz w:val="24"/>
          <w:szCs w:val="24"/>
        </w:rPr>
      </w:pPr>
    </w:p>
    <w:p w:rsidR="00F75E6C" w:rsidRPr="00205C1F" w:rsidRDefault="00F75E6C" w:rsidP="00F75E6C">
      <w:pPr>
        <w:spacing w:after="0" w:line="240" w:lineRule="auto"/>
        <w:jc w:val="both"/>
        <w:rPr>
          <w:rFonts w:ascii="Times New Roman" w:hAnsi="Times New Roman"/>
          <w:sz w:val="24"/>
          <w:szCs w:val="24"/>
        </w:rPr>
      </w:pPr>
      <w:r w:rsidRPr="00205C1F">
        <w:rPr>
          <w:rFonts w:ascii="Times New Roman" w:hAnsi="Times New Roman"/>
          <w:sz w:val="24"/>
          <w:szCs w:val="24"/>
        </w:rPr>
        <w:t>2. nižšie stredné odborné vzdelanie, stredné odborné vzdelanie, úplné stredné odborné vzdelanie alebo vyššie odborné vzdelanie v študijnom odbore</w:t>
      </w:r>
    </w:p>
    <w:p w:rsidR="00F75E6C" w:rsidRPr="00205C1F" w:rsidRDefault="00F75E6C" w:rsidP="00F75E6C">
      <w:pPr>
        <w:spacing w:after="0" w:line="240" w:lineRule="auto"/>
        <w:jc w:val="both"/>
        <w:rPr>
          <w:rFonts w:ascii="Times New Roman" w:hAnsi="Times New Roman"/>
          <w:sz w:val="24"/>
          <w:szCs w:val="24"/>
        </w:rPr>
      </w:pPr>
    </w:p>
    <w:p w:rsidR="00F75E6C" w:rsidRPr="00205C1F" w:rsidRDefault="00F75E6C">
      <w:pPr>
        <w:pStyle w:val="Odsekzoznamu"/>
        <w:numPr>
          <w:ilvl w:val="0"/>
          <w:numId w:val="45"/>
        </w:numPr>
        <w:spacing w:after="0" w:line="240" w:lineRule="auto"/>
        <w:contextualSpacing/>
        <w:jc w:val="both"/>
        <w:rPr>
          <w:sz w:val="24"/>
          <w:szCs w:val="24"/>
        </w:rPr>
      </w:pPr>
      <w:r w:rsidRPr="00205C1F">
        <w:rPr>
          <w:sz w:val="24"/>
          <w:szCs w:val="24"/>
        </w:rPr>
        <w:lastRenderedPageBreak/>
        <w:t xml:space="preserve">potravinárstvo: potravinárska výroba, výroba potravín, potravinárstvo- hygiena potravín, potravinárstvo – výroba cukru a cukroviniek, potravinárstvo – spracúvanie múky, potravinárstvo – kvasná technológia, potravinárstvo – spracúvanie mlieka, potravinárstvo – spracúvanie mäsa, potravinárstvo – podnikanie v potravinárstve, potravinárstvo – potravinár - kvalitár, výživa, ochrana zdravia a hodnotenie potravín, poradenstvo vo výžive, kontrolór potravín, mäsiar, mäsiar, </w:t>
      </w:r>
      <w:proofErr w:type="spellStart"/>
      <w:r w:rsidRPr="00205C1F">
        <w:rPr>
          <w:sz w:val="24"/>
          <w:szCs w:val="24"/>
        </w:rPr>
        <w:t>lahôdkár</w:t>
      </w:r>
      <w:proofErr w:type="spellEnd"/>
      <w:r w:rsidRPr="00205C1F">
        <w:rPr>
          <w:sz w:val="24"/>
          <w:szCs w:val="24"/>
        </w:rPr>
        <w:t xml:space="preserve">, mäsiar kuchár, pekár, mlynár a </w:t>
      </w:r>
      <w:proofErr w:type="spellStart"/>
      <w:r w:rsidRPr="00205C1F">
        <w:rPr>
          <w:sz w:val="24"/>
          <w:szCs w:val="24"/>
        </w:rPr>
        <w:t>cestovinár</w:t>
      </w:r>
      <w:proofErr w:type="spellEnd"/>
      <w:r w:rsidRPr="00205C1F">
        <w:rPr>
          <w:sz w:val="24"/>
          <w:szCs w:val="24"/>
        </w:rPr>
        <w:t xml:space="preserve">, cukrár, </w:t>
      </w:r>
      <w:proofErr w:type="spellStart"/>
      <w:r w:rsidRPr="00205C1F">
        <w:rPr>
          <w:sz w:val="24"/>
          <w:szCs w:val="24"/>
        </w:rPr>
        <w:t>cukrovinkár</w:t>
      </w:r>
      <w:proofErr w:type="spellEnd"/>
      <w:r w:rsidRPr="00205C1F">
        <w:rPr>
          <w:sz w:val="24"/>
          <w:szCs w:val="24"/>
        </w:rPr>
        <w:t xml:space="preserve"> pečivár, cukrár kuchár, cukrár pekár, pracovník v potravinárstve - výroba trvanlivých potravín, mliekar a syrár, pivovarník a sladovník alebo liehovarník a vinár,</w:t>
      </w:r>
    </w:p>
    <w:p w:rsidR="00F75E6C" w:rsidRPr="00205C1F" w:rsidRDefault="00F75E6C" w:rsidP="00F75E6C">
      <w:pPr>
        <w:spacing w:after="0" w:line="240" w:lineRule="auto"/>
        <w:jc w:val="both"/>
        <w:rPr>
          <w:rFonts w:ascii="Times New Roman" w:hAnsi="Times New Roman"/>
          <w:sz w:val="24"/>
          <w:szCs w:val="24"/>
        </w:rPr>
      </w:pPr>
    </w:p>
    <w:p w:rsidR="00F75E6C" w:rsidRPr="00205C1F" w:rsidRDefault="00F75E6C">
      <w:pPr>
        <w:pStyle w:val="Odsekzoznamu"/>
        <w:numPr>
          <w:ilvl w:val="0"/>
          <w:numId w:val="45"/>
        </w:numPr>
        <w:spacing w:after="0" w:line="240" w:lineRule="auto"/>
        <w:contextualSpacing/>
        <w:jc w:val="both"/>
        <w:rPr>
          <w:sz w:val="24"/>
          <w:szCs w:val="24"/>
        </w:rPr>
      </w:pPr>
      <w:r w:rsidRPr="00205C1F">
        <w:rPr>
          <w:sz w:val="24"/>
          <w:szCs w:val="24"/>
        </w:rPr>
        <w:t xml:space="preserve">ekonomika a organizácia, obchod a služby I: hotelová akadémia, služby a súkromné podnikanie – hotelierstvo alebo kozmetička a vizážistka, </w:t>
      </w:r>
    </w:p>
    <w:p w:rsidR="00F75E6C" w:rsidRPr="00205C1F" w:rsidRDefault="00F75E6C" w:rsidP="00F75E6C">
      <w:pPr>
        <w:pStyle w:val="Odsekzoznamu"/>
        <w:jc w:val="both"/>
        <w:rPr>
          <w:sz w:val="24"/>
          <w:szCs w:val="24"/>
        </w:rPr>
      </w:pPr>
    </w:p>
    <w:p w:rsidR="00F75E6C" w:rsidRPr="00205C1F" w:rsidRDefault="00F75E6C">
      <w:pPr>
        <w:pStyle w:val="Odsekzoznamu"/>
        <w:numPr>
          <w:ilvl w:val="0"/>
          <w:numId w:val="45"/>
        </w:numPr>
        <w:spacing w:after="0" w:line="240" w:lineRule="auto"/>
        <w:contextualSpacing/>
        <w:jc w:val="both"/>
        <w:rPr>
          <w:sz w:val="24"/>
          <w:szCs w:val="24"/>
        </w:rPr>
      </w:pPr>
      <w:r w:rsidRPr="00205C1F">
        <w:rPr>
          <w:sz w:val="24"/>
          <w:szCs w:val="24"/>
        </w:rPr>
        <w:t>ekonomika a organizácia, obchod a služby II: pomocník v kuchyni, čašník, servírka, kuchár, hostinský, hostinská, spoločné stravovanie, kaderník, manikér-pedikér, kaderník– vizážista alebo  kozmetik,</w:t>
      </w:r>
    </w:p>
    <w:p w:rsidR="00F75E6C" w:rsidRPr="00205C1F" w:rsidRDefault="00F75E6C" w:rsidP="00F75E6C">
      <w:pPr>
        <w:spacing w:after="0" w:line="240" w:lineRule="auto"/>
        <w:jc w:val="both"/>
        <w:rPr>
          <w:rFonts w:ascii="Times New Roman" w:hAnsi="Times New Roman"/>
          <w:sz w:val="24"/>
          <w:szCs w:val="24"/>
        </w:rPr>
      </w:pPr>
    </w:p>
    <w:p w:rsidR="00F75E6C" w:rsidRPr="00205C1F" w:rsidRDefault="00F75E6C">
      <w:pPr>
        <w:pStyle w:val="Odsekzoznamu"/>
        <w:numPr>
          <w:ilvl w:val="0"/>
          <w:numId w:val="45"/>
        </w:numPr>
        <w:spacing w:after="0" w:line="240" w:lineRule="auto"/>
        <w:contextualSpacing/>
        <w:jc w:val="both"/>
        <w:rPr>
          <w:sz w:val="24"/>
          <w:szCs w:val="24"/>
        </w:rPr>
      </w:pPr>
      <w:r w:rsidRPr="00205C1F">
        <w:rPr>
          <w:sz w:val="24"/>
          <w:szCs w:val="24"/>
        </w:rPr>
        <w:t xml:space="preserve">technická a aplikovaná chémia: biotechnológia a farmakológia, technológia ochrany a tvorby životného prostredia, technológia kozmetiky a chemických liečiv, </w:t>
      </w:r>
      <w:bookmarkStart w:id="74" w:name="_Hlk108099013"/>
      <w:r w:rsidRPr="00205C1F">
        <w:rPr>
          <w:sz w:val="24"/>
          <w:szCs w:val="24"/>
        </w:rPr>
        <w:t>chemická informatika, kontrolné analytické metódy alebo chemická výroba,</w:t>
      </w:r>
    </w:p>
    <w:p w:rsidR="00F75E6C" w:rsidRPr="00205C1F" w:rsidRDefault="00F75E6C" w:rsidP="00F75E6C">
      <w:pPr>
        <w:spacing w:after="0" w:line="240" w:lineRule="auto"/>
        <w:jc w:val="both"/>
        <w:rPr>
          <w:rFonts w:ascii="Times New Roman" w:hAnsi="Times New Roman"/>
          <w:sz w:val="24"/>
          <w:szCs w:val="24"/>
        </w:rPr>
      </w:pPr>
    </w:p>
    <w:p w:rsidR="00F75E6C" w:rsidRPr="00205C1F" w:rsidRDefault="00F75E6C">
      <w:pPr>
        <w:pStyle w:val="Odsekzoznamu"/>
        <w:numPr>
          <w:ilvl w:val="0"/>
          <w:numId w:val="45"/>
        </w:numPr>
        <w:spacing w:after="0" w:line="240" w:lineRule="auto"/>
        <w:contextualSpacing/>
        <w:jc w:val="both"/>
        <w:rPr>
          <w:sz w:val="24"/>
          <w:szCs w:val="24"/>
        </w:rPr>
      </w:pPr>
      <w:r w:rsidRPr="00205C1F">
        <w:rPr>
          <w:sz w:val="24"/>
          <w:szCs w:val="24"/>
        </w:rPr>
        <w:t xml:space="preserve">veterinárske vedy: veterinárne zdravotníctvo a hygiena – hygienická a laboratórna služba alebo </w:t>
      </w:r>
    </w:p>
    <w:p w:rsidR="00F75E6C" w:rsidRPr="00205C1F" w:rsidRDefault="00F75E6C" w:rsidP="00F75E6C">
      <w:pPr>
        <w:spacing w:after="0" w:line="240" w:lineRule="auto"/>
        <w:jc w:val="both"/>
        <w:rPr>
          <w:rFonts w:ascii="Times New Roman" w:hAnsi="Times New Roman"/>
          <w:sz w:val="24"/>
          <w:szCs w:val="24"/>
        </w:rPr>
      </w:pPr>
    </w:p>
    <w:p w:rsidR="00F75E6C" w:rsidRPr="00205C1F" w:rsidRDefault="00F75E6C">
      <w:pPr>
        <w:pStyle w:val="Odsekzoznamu"/>
        <w:numPr>
          <w:ilvl w:val="0"/>
          <w:numId w:val="45"/>
        </w:numPr>
        <w:spacing w:after="0" w:line="240" w:lineRule="auto"/>
        <w:contextualSpacing/>
        <w:jc w:val="both"/>
        <w:rPr>
          <w:sz w:val="24"/>
          <w:szCs w:val="24"/>
        </w:rPr>
      </w:pPr>
      <w:r w:rsidRPr="00205C1F">
        <w:rPr>
          <w:sz w:val="24"/>
          <w:szCs w:val="24"/>
        </w:rPr>
        <w:t>zdravotnícke odbory vzdelávania na stredných zdravotníckych školách: asistent výživy alebo farmaceutický laborant,</w:t>
      </w:r>
    </w:p>
    <w:bookmarkEnd w:id="74"/>
    <w:p w:rsidR="00F75E6C" w:rsidRPr="00205C1F" w:rsidRDefault="00F75E6C" w:rsidP="00F75E6C">
      <w:pPr>
        <w:spacing w:after="0" w:line="240" w:lineRule="auto"/>
        <w:jc w:val="both"/>
        <w:rPr>
          <w:rFonts w:ascii="Times New Roman" w:hAnsi="Times New Roman"/>
          <w:sz w:val="24"/>
          <w:szCs w:val="24"/>
        </w:rPr>
      </w:pPr>
    </w:p>
    <w:p w:rsidR="00F75E6C" w:rsidRPr="00205C1F" w:rsidRDefault="00F75E6C" w:rsidP="00F75E6C">
      <w:pPr>
        <w:spacing w:after="0" w:line="240" w:lineRule="auto"/>
        <w:jc w:val="both"/>
        <w:rPr>
          <w:rFonts w:ascii="Times New Roman" w:hAnsi="Times New Roman"/>
          <w:sz w:val="24"/>
          <w:szCs w:val="24"/>
          <w:lang w:eastAsia="sk-SK"/>
        </w:rPr>
      </w:pPr>
      <w:bookmarkStart w:id="75" w:name="_Hlk108099175"/>
      <w:r w:rsidRPr="00205C1F">
        <w:rPr>
          <w:rFonts w:ascii="Times New Roman" w:hAnsi="Times New Roman"/>
          <w:sz w:val="24"/>
          <w:szCs w:val="24"/>
          <w:lang w:eastAsia="sk-SK"/>
        </w:rPr>
        <w:t xml:space="preserve">3. </w:t>
      </w:r>
      <w:bookmarkStart w:id="76" w:name="_Hlk105503687"/>
      <w:r w:rsidRPr="00205C1F">
        <w:rPr>
          <w:rFonts w:ascii="Times New Roman" w:hAnsi="Times New Roman"/>
          <w:sz w:val="24"/>
          <w:szCs w:val="24"/>
          <w:lang w:eastAsia="sk-SK"/>
        </w:rPr>
        <w:t xml:space="preserve">akreditovaný vzdelávací program zameraný na </w:t>
      </w:r>
      <w:bookmarkEnd w:id="76"/>
      <w:r w:rsidRPr="00205C1F">
        <w:rPr>
          <w:rFonts w:ascii="Times New Roman" w:hAnsi="Times New Roman"/>
          <w:sz w:val="24"/>
          <w:szCs w:val="24"/>
          <w:lang w:eastAsia="sk-SK"/>
        </w:rPr>
        <w:t>výrobu a balenie kozmetických výrobkov, ktorému akreditáciu vydalo Ministerstvo školstva</w:t>
      </w:r>
      <w:r w:rsidRPr="00205C1F">
        <w:rPr>
          <w:rFonts w:ascii="Times New Roman" w:hAnsi="Times New Roman"/>
          <w:sz w:val="24"/>
          <w:szCs w:val="24"/>
        </w:rPr>
        <w:t>, vedy, výskumu a športu</w:t>
      </w:r>
      <w:r w:rsidRPr="00205C1F">
        <w:rPr>
          <w:rFonts w:ascii="Times New Roman" w:hAnsi="Times New Roman"/>
          <w:sz w:val="24"/>
          <w:szCs w:val="24"/>
          <w:lang w:eastAsia="sk-SK"/>
        </w:rPr>
        <w:t xml:space="preserve"> Slovenskej republiky podľa osobitného predpisu.</w:t>
      </w:r>
      <w:bookmarkEnd w:id="75"/>
      <w:r w:rsidRPr="00205C1F">
        <w:rPr>
          <w:rFonts w:ascii="Times New Roman" w:hAnsi="Times New Roman"/>
          <w:sz w:val="24"/>
          <w:szCs w:val="24"/>
          <w:vertAlign w:val="superscript"/>
          <w:lang w:eastAsia="sk-SK"/>
        </w:rPr>
        <w:t xml:space="preserve"> </w:t>
      </w:r>
      <w:r w:rsidR="00583ADB" w:rsidRPr="00205C1F">
        <w:rPr>
          <w:rFonts w:ascii="Times New Roman" w:hAnsi="Times New Roman"/>
          <w:sz w:val="24"/>
          <w:szCs w:val="24"/>
          <w:vertAlign w:val="superscript"/>
          <w:lang w:eastAsia="sk-SK"/>
        </w:rPr>
        <w:t>23c</w:t>
      </w:r>
      <w:r w:rsidR="00583ADB" w:rsidRPr="00205C1F">
        <w:rPr>
          <w:rFonts w:ascii="Times New Roman" w:hAnsi="Times New Roman"/>
          <w:sz w:val="24"/>
          <w:szCs w:val="24"/>
          <w:lang w:eastAsia="sk-SK"/>
        </w:rPr>
        <w:t>)</w:t>
      </w:r>
    </w:p>
    <w:p w:rsidR="00F75E6C" w:rsidRPr="00205C1F" w:rsidRDefault="00F75E6C" w:rsidP="00F75E6C">
      <w:pPr>
        <w:spacing w:after="0" w:line="240" w:lineRule="auto"/>
        <w:jc w:val="both"/>
        <w:rPr>
          <w:rFonts w:ascii="Times New Roman" w:hAnsi="Times New Roman"/>
          <w:sz w:val="24"/>
          <w:szCs w:val="24"/>
          <w:lang w:eastAsia="sk-SK"/>
        </w:rPr>
      </w:pPr>
    </w:p>
    <w:p w:rsidR="008D156B" w:rsidRPr="00205C1F" w:rsidRDefault="008D156B">
      <w:pPr>
        <w:pStyle w:val="Normlnywebov"/>
        <w:shd w:val="clear" w:color="auto" w:fill="FFFFFF"/>
        <w:spacing w:before="0" w:beforeAutospacing="0" w:after="0" w:afterAutospacing="0"/>
        <w:ind w:left="720"/>
        <w:jc w:val="both"/>
      </w:pPr>
    </w:p>
    <w:p w:rsidR="008D156B" w:rsidRPr="00205C1F" w:rsidRDefault="008D156B" w:rsidP="00205C1F">
      <w:pPr>
        <w:pStyle w:val="Normlnywebov"/>
        <w:numPr>
          <w:ilvl w:val="0"/>
          <w:numId w:val="2"/>
        </w:numPr>
        <w:shd w:val="clear" w:color="auto" w:fill="FFFFFF"/>
        <w:spacing w:before="0" w:beforeAutospacing="0" w:after="0" w:afterAutospacing="0"/>
        <w:jc w:val="both"/>
      </w:pPr>
      <w:r w:rsidRPr="00205C1F">
        <w:rPr>
          <w:bCs/>
        </w:rPr>
        <w:t xml:space="preserve">V prílohe č. 7 skupine C sa slovo „infekcie“ nahrádza slovami „nákazy, </w:t>
      </w:r>
      <w:proofErr w:type="spellStart"/>
      <w:r w:rsidRPr="00205C1F">
        <w:rPr>
          <w:bCs/>
        </w:rPr>
        <w:t>toxinogénne</w:t>
      </w:r>
      <w:proofErr w:type="spellEnd"/>
      <w:r w:rsidRPr="00205C1F">
        <w:rPr>
          <w:bCs/>
        </w:rPr>
        <w:t xml:space="preserve"> kmene </w:t>
      </w:r>
      <w:proofErr w:type="spellStart"/>
      <w:r w:rsidRPr="00205C1F">
        <w:rPr>
          <w:bCs/>
          <w:iCs/>
        </w:rPr>
        <w:t>Clostridium</w:t>
      </w:r>
      <w:proofErr w:type="spellEnd"/>
      <w:r w:rsidRPr="00205C1F">
        <w:rPr>
          <w:bCs/>
          <w:iCs/>
        </w:rPr>
        <w:t xml:space="preserve"> </w:t>
      </w:r>
      <w:proofErr w:type="spellStart"/>
      <w:r w:rsidRPr="00205C1F">
        <w:rPr>
          <w:bCs/>
          <w:iCs/>
        </w:rPr>
        <w:t>difficile</w:t>
      </w:r>
      <w:proofErr w:type="spellEnd"/>
      <w:r w:rsidRPr="00205C1F">
        <w:rPr>
          <w:bCs/>
          <w:iCs/>
        </w:rPr>
        <w:t xml:space="preserve">, </w:t>
      </w:r>
      <w:proofErr w:type="spellStart"/>
      <w:r w:rsidRPr="00205C1F">
        <w:rPr>
          <w:bCs/>
        </w:rPr>
        <w:t>Candida</w:t>
      </w:r>
      <w:proofErr w:type="spellEnd"/>
      <w:r w:rsidRPr="00205C1F">
        <w:rPr>
          <w:bCs/>
        </w:rPr>
        <w:t xml:space="preserve"> </w:t>
      </w:r>
      <w:proofErr w:type="spellStart"/>
      <w:r w:rsidRPr="00205C1F">
        <w:rPr>
          <w:bCs/>
        </w:rPr>
        <w:t>auris</w:t>
      </w:r>
      <w:proofErr w:type="spellEnd"/>
      <w:r w:rsidRPr="00205C1F">
        <w:rPr>
          <w:bCs/>
        </w:rPr>
        <w:t>,“.</w:t>
      </w:r>
    </w:p>
    <w:p w:rsidR="000E0F1F" w:rsidRPr="00205C1F" w:rsidRDefault="000E0F1F" w:rsidP="000E0F1F">
      <w:pPr>
        <w:pStyle w:val="Normlnywebov"/>
        <w:shd w:val="clear" w:color="auto" w:fill="FFFFFF"/>
        <w:spacing w:before="0" w:beforeAutospacing="0" w:after="0" w:afterAutospacing="0"/>
        <w:jc w:val="both"/>
        <w:rPr>
          <w:bCs/>
        </w:rPr>
      </w:pPr>
    </w:p>
    <w:p w:rsidR="000E0F1F" w:rsidRPr="00205C1F" w:rsidRDefault="000E0F1F" w:rsidP="000E0F1F">
      <w:pPr>
        <w:pStyle w:val="Normlnywebov"/>
        <w:shd w:val="clear" w:color="auto" w:fill="FFFFFF"/>
        <w:spacing w:before="0" w:beforeAutospacing="0" w:after="0" w:afterAutospacing="0"/>
        <w:jc w:val="both"/>
      </w:pPr>
    </w:p>
    <w:p w:rsidR="008D156B" w:rsidRPr="00205C1F" w:rsidRDefault="006F57B8" w:rsidP="00205C1F">
      <w:pPr>
        <w:pStyle w:val="Normlnywebov"/>
        <w:numPr>
          <w:ilvl w:val="0"/>
          <w:numId w:val="2"/>
        </w:numPr>
        <w:shd w:val="clear" w:color="auto" w:fill="FFFFFF"/>
        <w:spacing w:before="0" w:beforeAutospacing="0" w:after="0" w:afterAutospacing="0"/>
        <w:jc w:val="both"/>
      </w:pPr>
      <w:r w:rsidRPr="00205C1F">
        <w:rPr>
          <w:bCs/>
        </w:rPr>
        <w:t>V p</w:t>
      </w:r>
      <w:r w:rsidR="008D156B" w:rsidRPr="00205C1F">
        <w:rPr>
          <w:bCs/>
        </w:rPr>
        <w:t>ríloh</w:t>
      </w:r>
      <w:r w:rsidRPr="00205C1F">
        <w:rPr>
          <w:bCs/>
        </w:rPr>
        <w:t>e</w:t>
      </w:r>
      <w:r w:rsidR="008D156B" w:rsidRPr="00205C1F">
        <w:rPr>
          <w:bCs/>
        </w:rPr>
        <w:t xml:space="preserve"> č. 7</w:t>
      </w:r>
      <w:r w:rsidRPr="00205C1F">
        <w:rPr>
          <w:bCs/>
        </w:rPr>
        <w:t xml:space="preserve"> sa</w:t>
      </w:r>
      <w:r w:rsidR="008D156B" w:rsidRPr="00205C1F">
        <w:rPr>
          <w:bCs/>
        </w:rPr>
        <w:t xml:space="preserve"> skupina D dopĺňa bodom VII, ktorý znie:</w:t>
      </w:r>
    </w:p>
    <w:p w:rsidR="008D156B" w:rsidRPr="00205C1F" w:rsidRDefault="008D156B">
      <w:pPr>
        <w:spacing w:after="0" w:line="240" w:lineRule="auto"/>
        <w:jc w:val="both"/>
        <w:rPr>
          <w:rFonts w:ascii="Times New Roman" w:hAnsi="Times New Roman"/>
          <w:sz w:val="24"/>
        </w:rPr>
      </w:pPr>
      <w:r w:rsidRPr="00205C1F">
        <w:rPr>
          <w:rFonts w:ascii="Times New Roman" w:hAnsi="Times New Roman"/>
          <w:bCs/>
          <w:sz w:val="24"/>
          <w:szCs w:val="24"/>
        </w:rPr>
        <w:t> „VII. Kmene s klinicky a epidemiologicky významnými mechanizmami rezistencie:</w:t>
      </w:r>
    </w:p>
    <w:p w:rsidR="008D156B" w:rsidRPr="00205C1F" w:rsidRDefault="008D156B">
      <w:pPr>
        <w:spacing w:after="0" w:line="240" w:lineRule="auto"/>
        <w:jc w:val="both"/>
        <w:rPr>
          <w:rFonts w:ascii="Times New Roman" w:hAnsi="Times New Roman"/>
          <w:bCs/>
          <w:sz w:val="24"/>
          <w:szCs w:val="24"/>
        </w:rPr>
      </w:pPr>
      <w:proofErr w:type="spellStart"/>
      <w:r w:rsidRPr="00205C1F">
        <w:rPr>
          <w:rFonts w:ascii="Times New Roman" w:hAnsi="Times New Roman"/>
          <w:bCs/>
          <w:sz w:val="24"/>
          <w:szCs w:val="24"/>
        </w:rPr>
        <w:t>enterobaktérie</w:t>
      </w:r>
      <w:proofErr w:type="spellEnd"/>
      <w:r w:rsidRPr="00205C1F">
        <w:rPr>
          <w:rFonts w:ascii="Times New Roman" w:hAnsi="Times New Roman"/>
          <w:bCs/>
          <w:sz w:val="24"/>
          <w:szCs w:val="24"/>
        </w:rPr>
        <w:t xml:space="preserve"> produkujúce </w:t>
      </w:r>
      <w:proofErr w:type="spellStart"/>
      <w:r w:rsidRPr="00205C1F">
        <w:rPr>
          <w:rFonts w:ascii="Times New Roman" w:hAnsi="Times New Roman"/>
          <w:bCs/>
          <w:sz w:val="24"/>
          <w:szCs w:val="24"/>
        </w:rPr>
        <w:t>karbapenemázy</w:t>
      </w:r>
      <w:proofErr w:type="spellEnd"/>
      <w:r w:rsidRPr="00205C1F">
        <w:rPr>
          <w:rFonts w:ascii="Times New Roman" w:hAnsi="Times New Roman"/>
          <w:bCs/>
          <w:sz w:val="24"/>
          <w:szCs w:val="24"/>
        </w:rPr>
        <w:t>, bakteriálne kmene produkujúce β-</w:t>
      </w:r>
      <w:proofErr w:type="spellStart"/>
      <w:r w:rsidRPr="00205C1F">
        <w:rPr>
          <w:rFonts w:ascii="Times New Roman" w:hAnsi="Times New Roman"/>
          <w:bCs/>
          <w:sz w:val="24"/>
          <w:szCs w:val="24"/>
        </w:rPr>
        <w:t>laktamázy</w:t>
      </w:r>
      <w:proofErr w:type="spellEnd"/>
      <w:r w:rsidRPr="00205C1F">
        <w:rPr>
          <w:rFonts w:ascii="Times New Roman" w:hAnsi="Times New Roman"/>
          <w:bCs/>
          <w:sz w:val="24"/>
          <w:szCs w:val="24"/>
        </w:rPr>
        <w:t xml:space="preserve"> s rozšíreným spektrom účinnosti (ESBL), kmene produkujúce prenosné – pôvodne </w:t>
      </w:r>
      <w:proofErr w:type="spellStart"/>
      <w:r w:rsidRPr="00205C1F">
        <w:rPr>
          <w:rFonts w:ascii="Times New Roman" w:hAnsi="Times New Roman"/>
          <w:bCs/>
          <w:sz w:val="24"/>
          <w:szCs w:val="24"/>
        </w:rPr>
        <w:t>chromozomálne</w:t>
      </w:r>
      <w:proofErr w:type="spellEnd"/>
      <w:r w:rsidRPr="00205C1F">
        <w:rPr>
          <w:rFonts w:ascii="Times New Roman" w:hAnsi="Times New Roman"/>
          <w:bCs/>
          <w:sz w:val="24"/>
          <w:szCs w:val="24"/>
        </w:rPr>
        <w:t xml:space="preserve"> β-</w:t>
      </w:r>
      <w:proofErr w:type="spellStart"/>
      <w:r w:rsidRPr="00205C1F">
        <w:rPr>
          <w:rFonts w:ascii="Times New Roman" w:hAnsi="Times New Roman"/>
          <w:bCs/>
          <w:sz w:val="24"/>
          <w:szCs w:val="24"/>
        </w:rPr>
        <w:t>laktamázy</w:t>
      </w:r>
      <w:proofErr w:type="spellEnd"/>
      <w:r w:rsidRPr="00205C1F">
        <w:rPr>
          <w:rFonts w:ascii="Times New Roman" w:hAnsi="Times New Roman"/>
          <w:bCs/>
          <w:sz w:val="24"/>
          <w:szCs w:val="24"/>
        </w:rPr>
        <w:t xml:space="preserve"> (</w:t>
      </w:r>
      <w:proofErr w:type="spellStart"/>
      <w:r w:rsidRPr="00205C1F">
        <w:rPr>
          <w:rFonts w:ascii="Times New Roman" w:hAnsi="Times New Roman"/>
          <w:bCs/>
          <w:sz w:val="24"/>
          <w:szCs w:val="24"/>
        </w:rPr>
        <w:t>enterobaktérie</w:t>
      </w:r>
      <w:proofErr w:type="spellEnd"/>
      <w:r w:rsidRPr="00205C1F">
        <w:rPr>
          <w:rFonts w:ascii="Times New Roman" w:hAnsi="Times New Roman"/>
          <w:bCs/>
          <w:sz w:val="24"/>
          <w:szCs w:val="24"/>
        </w:rPr>
        <w:t xml:space="preserve"> produkujúce </w:t>
      </w:r>
      <w:proofErr w:type="spellStart"/>
      <w:r w:rsidRPr="00205C1F">
        <w:rPr>
          <w:rFonts w:ascii="Times New Roman" w:hAnsi="Times New Roman"/>
          <w:bCs/>
          <w:sz w:val="24"/>
          <w:szCs w:val="24"/>
        </w:rPr>
        <w:t>plazmidické</w:t>
      </w:r>
      <w:proofErr w:type="spellEnd"/>
      <w:r w:rsidRPr="00205C1F">
        <w:rPr>
          <w:rFonts w:ascii="Times New Roman" w:hAnsi="Times New Roman"/>
          <w:bCs/>
          <w:sz w:val="24"/>
          <w:szCs w:val="24"/>
        </w:rPr>
        <w:t xml:space="preserve"> β-</w:t>
      </w:r>
      <w:proofErr w:type="spellStart"/>
      <w:r w:rsidRPr="00205C1F">
        <w:rPr>
          <w:rFonts w:ascii="Times New Roman" w:hAnsi="Times New Roman"/>
          <w:bCs/>
          <w:sz w:val="24"/>
          <w:szCs w:val="24"/>
        </w:rPr>
        <w:t>laktamázy</w:t>
      </w:r>
      <w:proofErr w:type="spellEnd"/>
      <w:r w:rsidRPr="00205C1F">
        <w:rPr>
          <w:rFonts w:ascii="Times New Roman" w:hAnsi="Times New Roman"/>
          <w:bCs/>
          <w:sz w:val="24"/>
          <w:szCs w:val="24"/>
        </w:rPr>
        <w:t xml:space="preserve"> typu </w:t>
      </w:r>
      <w:proofErr w:type="spellStart"/>
      <w:r w:rsidRPr="00205C1F">
        <w:rPr>
          <w:rFonts w:ascii="Times New Roman" w:hAnsi="Times New Roman"/>
          <w:bCs/>
          <w:sz w:val="24"/>
          <w:szCs w:val="24"/>
        </w:rPr>
        <w:t>AmpC</w:t>
      </w:r>
      <w:proofErr w:type="spellEnd"/>
      <w:r w:rsidRPr="00205C1F">
        <w:rPr>
          <w:rFonts w:ascii="Times New Roman" w:hAnsi="Times New Roman"/>
          <w:bCs/>
          <w:sz w:val="24"/>
          <w:szCs w:val="24"/>
        </w:rPr>
        <w:t xml:space="preserve">), kmene </w:t>
      </w:r>
      <w:proofErr w:type="spellStart"/>
      <w:r w:rsidRPr="00205C1F">
        <w:rPr>
          <w:rFonts w:ascii="Times New Roman" w:hAnsi="Times New Roman"/>
          <w:bCs/>
          <w:iCs/>
          <w:sz w:val="24"/>
          <w:szCs w:val="24"/>
        </w:rPr>
        <w:t>Staphylococcus</w:t>
      </w:r>
      <w:proofErr w:type="spellEnd"/>
      <w:r w:rsidRPr="00205C1F">
        <w:rPr>
          <w:rFonts w:ascii="Times New Roman" w:hAnsi="Times New Roman"/>
          <w:bCs/>
          <w:iCs/>
          <w:sz w:val="24"/>
          <w:szCs w:val="24"/>
        </w:rPr>
        <w:t xml:space="preserve"> </w:t>
      </w:r>
      <w:proofErr w:type="spellStart"/>
      <w:r w:rsidRPr="00205C1F">
        <w:rPr>
          <w:rFonts w:ascii="Times New Roman" w:hAnsi="Times New Roman"/>
          <w:bCs/>
          <w:iCs/>
          <w:sz w:val="24"/>
          <w:szCs w:val="24"/>
        </w:rPr>
        <w:t>aureu</w:t>
      </w:r>
      <w:r w:rsidRPr="00205C1F">
        <w:rPr>
          <w:rFonts w:ascii="Times New Roman" w:hAnsi="Times New Roman"/>
          <w:bCs/>
          <w:sz w:val="24"/>
          <w:szCs w:val="24"/>
        </w:rPr>
        <w:t>s</w:t>
      </w:r>
      <w:proofErr w:type="spellEnd"/>
      <w:r w:rsidRPr="00205C1F">
        <w:rPr>
          <w:rFonts w:ascii="Times New Roman" w:hAnsi="Times New Roman"/>
          <w:bCs/>
          <w:sz w:val="24"/>
          <w:szCs w:val="24"/>
        </w:rPr>
        <w:t xml:space="preserve"> rezistentné voči β-</w:t>
      </w:r>
      <w:proofErr w:type="spellStart"/>
      <w:r w:rsidRPr="00205C1F">
        <w:rPr>
          <w:rFonts w:ascii="Times New Roman" w:hAnsi="Times New Roman"/>
          <w:bCs/>
          <w:sz w:val="24"/>
          <w:szCs w:val="24"/>
        </w:rPr>
        <w:t>laktámovým</w:t>
      </w:r>
      <w:proofErr w:type="spellEnd"/>
      <w:r w:rsidRPr="00205C1F">
        <w:rPr>
          <w:rFonts w:ascii="Times New Roman" w:hAnsi="Times New Roman"/>
          <w:bCs/>
          <w:sz w:val="24"/>
          <w:szCs w:val="24"/>
        </w:rPr>
        <w:t xml:space="preserve"> liečivám (MRSA), </w:t>
      </w:r>
      <w:proofErr w:type="spellStart"/>
      <w:r w:rsidRPr="00205C1F">
        <w:rPr>
          <w:rFonts w:ascii="Times New Roman" w:hAnsi="Times New Roman"/>
          <w:bCs/>
          <w:sz w:val="24"/>
          <w:szCs w:val="24"/>
        </w:rPr>
        <w:t>vankomycín</w:t>
      </w:r>
      <w:proofErr w:type="spellEnd"/>
      <w:r w:rsidRPr="00205C1F">
        <w:rPr>
          <w:rFonts w:ascii="Times New Roman" w:hAnsi="Times New Roman"/>
          <w:bCs/>
          <w:sz w:val="24"/>
          <w:szCs w:val="24"/>
        </w:rPr>
        <w:t xml:space="preserve">-rezistentné </w:t>
      </w:r>
      <w:proofErr w:type="spellStart"/>
      <w:r w:rsidRPr="00205C1F">
        <w:rPr>
          <w:rFonts w:ascii="Times New Roman" w:hAnsi="Times New Roman"/>
          <w:bCs/>
          <w:sz w:val="24"/>
          <w:szCs w:val="24"/>
        </w:rPr>
        <w:t>enterokoky</w:t>
      </w:r>
      <w:proofErr w:type="spellEnd"/>
      <w:r w:rsidRPr="00205C1F">
        <w:rPr>
          <w:rFonts w:ascii="Times New Roman" w:hAnsi="Times New Roman"/>
          <w:bCs/>
          <w:sz w:val="24"/>
          <w:szCs w:val="24"/>
        </w:rPr>
        <w:t xml:space="preserve"> (VRE), stafylokoky rezistentné voči </w:t>
      </w:r>
      <w:proofErr w:type="spellStart"/>
      <w:r w:rsidRPr="00205C1F">
        <w:rPr>
          <w:rFonts w:ascii="Times New Roman" w:hAnsi="Times New Roman"/>
          <w:bCs/>
          <w:sz w:val="24"/>
          <w:szCs w:val="24"/>
        </w:rPr>
        <w:t>glykopeptidom</w:t>
      </w:r>
      <w:proofErr w:type="spellEnd"/>
      <w:r w:rsidRPr="00205C1F">
        <w:rPr>
          <w:rFonts w:ascii="Times New Roman" w:hAnsi="Times New Roman"/>
          <w:bCs/>
          <w:sz w:val="24"/>
          <w:szCs w:val="24"/>
        </w:rPr>
        <w:t xml:space="preserve"> a kmene </w:t>
      </w:r>
      <w:proofErr w:type="spellStart"/>
      <w:r w:rsidRPr="00205C1F">
        <w:rPr>
          <w:rFonts w:ascii="Times New Roman" w:hAnsi="Times New Roman"/>
          <w:bCs/>
          <w:iCs/>
          <w:sz w:val="24"/>
          <w:szCs w:val="24"/>
        </w:rPr>
        <w:t>Streptococcus</w:t>
      </w:r>
      <w:proofErr w:type="spellEnd"/>
      <w:r w:rsidRPr="00205C1F">
        <w:rPr>
          <w:rFonts w:ascii="Times New Roman" w:hAnsi="Times New Roman"/>
          <w:bCs/>
          <w:iCs/>
          <w:sz w:val="24"/>
          <w:szCs w:val="24"/>
        </w:rPr>
        <w:t xml:space="preserve"> </w:t>
      </w:r>
      <w:proofErr w:type="spellStart"/>
      <w:r w:rsidRPr="00205C1F">
        <w:rPr>
          <w:rFonts w:ascii="Times New Roman" w:hAnsi="Times New Roman"/>
          <w:bCs/>
          <w:iCs/>
          <w:sz w:val="24"/>
          <w:szCs w:val="24"/>
        </w:rPr>
        <w:t>pneumoniae</w:t>
      </w:r>
      <w:proofErr w:type="spellEnd"/>
      <w:r w:rsidRPr="00205C1F">
        <w:rPr>
          <w:rFonts w:ascii="Times New Roman" w:hAnsi="Times New Roman"/>
          <w:bCs/>
          <w:sz w:val="24"/>
          <w:szCs w:val="24"/>
        </w:rPr>
        <w:t xml:space="preserve"> rezistentné voči penicilínu a iné mikroorganizmy s novými formami rezistencie.“.</w:t>
      </w:r>
    </w:p>
    <w:p w:rsidR="008D156B" w:rsidRPr="00205C1F" w:rsidRDefault="008D156B">
      <w:pPr>
        <w:spacing w:after="0" w:line="240" w:lineRule="auto"/>
        <w:jc w:val="both"/>
        <w:rPr>
          <w:rFonts w:ascii="Times New Roman" w:hAnsi="Times New Roman"/>
          <w:bCs/>
          <w:sz w:val="24"/>
          <w:szCs w:val="24"/>
        </w:rPr>
      </w:pPr>
    </w:p>
    <w:p w:rsidR="00D44136" w:rsidRPr="00205C1F" w:rsidRDefault="00D44136" w:rsidP="001B3B6D">
      <w:pPr>
        <w:spacing w:after="0" w:line="240" w:lineRule="auto"/>
        <w:rPr>
          <w:rFonts w:ascii="Times New Roman" w:hAnsi="Times New Roman"/>
          <w:b/>
          <w:sz w:val="24"/>
          <w:szCs w:val="24"/>
        </w:rPr>
      </w:pPr>
    </w:p>
    <w:p w:rsidR="00F54076" w:rsidRPr="00205C1F" w:rsidRDefault="00F54076" w:rsidP="00F54076">
      <w:pPr>
        <w:spacing w:after="0" w:line="240" w:lineRule="auto"/>
        <w:jc w:val="center"/>
        <w:rPr>
          <w:rFonts w:ascii="Times New Roman" w:hAnsi="Times New Roman"/>
          <w:b/>
          <w:bCs/>
          <w:sz w:val="24"/>
          <w:szCs w:val="24"/>
          <w:lang w:eastAsia="sk-SK"/>
        </w:rPr>
      </w:pPr>
      <w:r w:rsidRPr="00205C1F">
        <w:rPr>
          <w:rFonts w:ascii="Times New Roman" w:hAnsi="Times New Roman"/>
          <w:b/>
          <w:bCs/>
          <w:sz w:val="24"/>
          <w:szCs w:val="24"/>
          <w:lang w:eastAsia="sk-SK"/>
        </w:rPr>
        <w:t>Čl. II</w:t>
      </w:r>
    </w:p>
    <w:p w:rsidR="00F54076" w:rsidRPr="00205C1F" w:rsidRDefault="00F54076" w:rsidP="00F54076">
      <w:pPr>
        <w:spacing w:after="0" w:line="240" w:lineRule="auto"/>
        <w:jc w:val="both"/>
        <w:rPr>
          <w:rFonts w:ascii="Times New Roman" w:hAnsi="Times New Roman"/>
          <w:sz w:val="24"/>
          <w:szCs w:val="24"/>
          <w:lang w:eastAsia="sk-SK"/>
        </w:rPr>
      </w:pPr>
    </w:p>
    <w:p w:rsidR="00F54076" w:rsidRPr="00205C1F" w:rsidRDefault="00F54076" w:rsidP="00F54076">
      <w:pPr>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lastRenderedPageBreak/>
        <w:t>Zákon</w:t>
      </w:r>
      <w:r w:rsidRPr="00205C1F">
        <w:rPr>
          <w:rFonts w:ascii="Times New Roman" w:hAnsi="Times New Roman"/>
          <w:spacing w:val="1"/>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1"/>
          <w:sz w:val="24"/>
          <w:szCs w:val="24"/>
          <w:lang w:eastAsia="sk-SK"/>
        </w:rPr>
        <w:t xml:space="preserve"> </w:t>
      </w:r>
      <w:r w:rsidRPr="00205C1F">
        <w:rPr>
          <w:rFonts w:ascii="Times New Roman" w:hAnsi="Times New Roman"/>
          <w:sz w:val="24"/>
          <w:szCs w:val="24"/>
          <w:lang w:eastAsia="sk-SK"/>
        </w:rPr>
        <w:t>455/1991</w:t>
      </w:r>
      <w:r w:rsidRPr="00205C1F">
        <w:rPr>
          <w:rFonts w:ascii="Times New Roman" w:hAnsi="Times New Roman"/>
          <w:spacing w:val="1"/>
          <w:sz w:val="24"/>
          <w:szCs w:val="24"/>
          <w:lang w:eastAsia="sk-SK"/>
        </w:rPr>
        <w:t xml:space="preserve"> </w:t>
      </w:r>
      <w:r w:rsidRPr="00205C1F">
        <w:rPr>
          <w:rFonts w:ascii="Times New Roman" w:hAnsi="Times New Roman"/>
          <w:sz w:val="24"/>
          <w:szCs w:val="24"/>
          <w:lang w:eastAsia="sk-SK"/>
        </w:rPr>
        <w:t>Zb.</w:t>
      </w:r>
      <w:r w:rsidRPr="00205C1F">
        <w:rPr>
          <w:rFonts w:ascii="Times New Roman" w:hAnsi="Times New Roman"/>
          <w:spacing w:val="1"/>
          <w:sz w:val="24"/>
          <w:szCs w:val="24"/>
          <w:lang w:eastAsia="sk-SK"/>
        </w:rPr>
        <w:t xml:space="preserve"> </w:t>
      </w:r>
      <w:r w:rsidRPr="00205C1F">
        <w:rPr>
          <w:rFonts w:ascii="Times New Roman" w:hAnsi="Times New Roman"/>
          <w:sz w:val="24"/>
          <w:szCs w:val="24"/>
          <w:lang w:eastAsia="sk-SK"/>
        </w:rPr>
        <w:t>o</w:t>
      </w:r>
      <w:r w:rsidRPr="00205C1F">
        <w:rPr>
          <w:rFonts w:ascii="Times New Roman" w:hAnsi="Times New Roman"/>
          <w:spacing w:val="1"/>
          <w:sz w:val="24"/>
          <w:szCs w:val="24"/>
          <w:lang w:eastAsia="sk-SK"/>
        </w:rPr>
        <w:t xml:space="preserve"> </w:t>
      </w:r>
      <w:r w:rsidRPr="00205C1F">
        <w:rPr>
          <w:rFonts w:ascii="Times New Roman" w:hAnsi="Times New Roman"/>
          <w:sz w:val="24"/>
          <w:szCs w:val="24"/>
          <w:lang w:eastAsia="sk-SK"/>
        </w:rPr>
        <w:t>živnostenskom</w:t>
      </w:r>
      <w:r w:rsidRPr="00205C1F">
        <w:rPr>
          <w:rFonts w:ascii="Times New Roman" w:hAnsi="Times New Roman"/>
          <w:spacing w:val="1"/>
          <w:sz w:val="24"/>
          <w:szCs w:val="24"/>
          <w:lang w:eastAsia="sk-SK"/>
        </w:rPr>
        <w:t xml:space="preserve"> </w:t>
      </w:r>
      <w:r w:rsidRPr="00205C1F">
        <w:rPr>
          <w:rFonts w:ascii="Times New Roman" w:hAnsi="Times New Roman"/>
          <w:sz w:val="24"/>
          <w:szCs w:val="24"/>
          <w:lang w:eastAsia="sk-SK"/>
        </w:rPr>
        <w:t>podnikaní</w:t>
      </w:r>
      <w:r w:rsidRPr="00205C1F">
        <w:rPr>
          <w:rFonts w:ascii="Times New Roman" w:hAnsi="Times New Roman"/>
          <w:spacing w:val="1"/>
          <w:sz w:val="24"/>
          <w:szCs w:val="24"/>
          <w:lang w:eastAsia="sk-SK"/>
        </w:rPr>
        <w:t xml:space="preserve"> </w:t>
      </w:r>
      <w:r w:rsidRPr="00205C1F">
        <w:rPr>
          <w:rFonts w:ascii="Times New Roman" w:hAnsi="Times New Roman"/>
          <w:sz w:val="24"/>
          <w:szCs w:val="24"/>
          <w:lang w:eastAsia="sk-SK"/>
        </w:rPr>
        <w:t>(živnostenský</w:t>
      </w:r>
      <w:r w:rsidRPr="00205C1F">
        <w:rPr>
          <w:rFonts w:ascii="Times New Roman" w:hAnsi="Times New Roman"/>
          <w:spacing w:val="1"/>
          <w:sz w:val="24"/>
          <w:szCs w:val="24"/>
          <w:lang w:eastAsia="sk-SK"/>
        </w:rPr>
        <w:t xml:space="preserve"> </w:t>
      </w:r>
      <w:r w:rsidRPr="00205C1F">
        <w:rPr>
          <w:rFonts w:ascii="Times New Roman" w:hAnsi="Times New Roman"/>
          <w:sz w:val="24"/>
          <w:szCs w:val="24"/>
          <w:lang w:eastAsia="sk-SK"/>
        </w:rPr>
        <w:t>zákon)</w:t>
      </w:r>
      <w:r w:rsidRPr="00205C1F">
        <w:rPr>
          <w:rFonts w:ascii="Times New Roman" w:hAnsi="Times New Roman"/>
          <w:spacing w:val="1"/>
          <w:sz w:val="24"/>
          <w:szCs w:val="24"/>
          <w:lang w:eastAsia="sk-SK"/>
        </w:rPr>
        <w:t xml:space="preserve"> </w:t>
      </w:r>
      <w:r w:rsidRPr="00205C1F">
        <w:rPr>
          <w:rFonts w:ascii="Times New Roman" w:hAnsi="Times New Roman"/>
          <w:sz w:val="24"/>
          <w:szCs w:val="24"/>
          <w:lang w:eastAsia="sk-SK"/>
        </w:rPr>
        <w:t>v</w:t>
      </w:r>
      <w:r w:rsidRPr="00205C1F">
        <w:rPr>
          <w:rFonts w:ascii="Times New Roman" w:hAnsi="Times New Roman"/>
          <w:spacing w:val="1"/>
          <w:sz w:val="24"/>
          <w:szCs w:val="24"/>
          <w:lang w:eastAsia="sk-SK"/>
        </w:rPr>
        <w:t xml:space="preserve"> </w:t>
      </w:r>
      <w:r w:rsidRPr="00205C1F">
        <w:rPr>
          <w:rFonts w:ascii="Times New Roman" w:hAnsi="Times New Roman"/>
          <w:sz w:val="24"/>
          <w:szCs w:val="24"/>
          <w:lang w:eastAsia="sk-SK"/>
        </w:rPr>
        <w:t>znení</w:t>
      </w:r>
      <w:r w:rsidRPr="00205C1F">
        <w:rPr>
          <w:rFonts w:ascii="Times New Roman" w:hAnsi="Times New Roman"/>
          <w:spacing w:val="1"/>
          <w:sz w:val="24"/>
          <w:szCs w:val="24"/>
          <w:lang w:eastAsia="sk-SK"/>
        </w:rPr>
        <w:t xml:space="preserve"> </w:t>
      </w:r>
      <w:r w:rsidRPr="00205C1F">
        <w:rPr>
          <w:rFonts w:ascii="Times New Roman" w:hAnsi="Times New Roman"/>
          <w:sz w:val="24"/>
          <w:szCs w:val="24"/>
          <w:lang w:eastAsia="sk-SK"/>
        </w:rPr>
        <w:t>zákona č.</w:t>
      </w:r>
      <w:r w:rsidRPr="00205C1F">
        <w:rPr>
          <w:rFonts w:ascii="Times New Roman" w:hAnsi="Times New Roman"/>
          <w:spacing w:val="76"/>
          <w:sz w:val="24"/>
          <w:szCs w:val="24"/>
          <w:lang w:eastAsia="sk-SK"/>
        </w:rPr>
        <w:t xml:space="preserve"> </w:t>
      </w:r>
      <w:r w:rsidRPr="00205C1F">
        <w:rPr>
          <w:rFonts w:ascii="Times New Roman" w:hAnsi="Times New Roman"/>
          <w:sz w:val="24"/>
          <w:szCs w:val="24"/>
          <w:lang w:eastAsia="sk-SK"/>
        </w:rPr>
        <w:t>231/1992</w:t>
      </w:r>
      <w:r w:rsidRPr="00205C1F">
        <w:rPr>
          <w:rFonts w:ascii="Times New Roman" w:hAnsi="Times New Roman"/>
          <w:spacing w:val="76"/>
          <w:sz w:val="24"/>
          <w:szCs w:val="24"/>
          <w:lang w:eastAsia="sk-SK"/>
        </w:rPr>
        <w:t xml:space="preserve"> </w:t>
      </w:r>
      <w:r w:rsidRPr="00205C1F">
        <w:rPr>
          <w:rFonts w:ascii="Times New Roman" w:hAnsi="Times New Roman"/>
          <w:sz w:val="24"/>
          <w:szCs w:val="24"/>
          <w:lang w:eastAsia="sk-SK"/>
        </w:rPr>
        <w:t>Zb.,</w:t>
      </w:r>
      <w:r w:rsidRPr="00205C1F">
        <w:rPr>
          <w:rFonts w:ascii="Times New Roman" w:hAnsi="Times New Roman"/>
          <w:spacing w:val="76"/>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76"/>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76"/>
          <w:sz w:val="24"/>
          <w:szCs w:val="24"/>
          <w:lang w:eastAsia="sk-SK"/>
        </w:rPr>
        <w:t xml:space="preserve"> </w:t>
      </w:r>
      <w:r w:rsidRPr="00205C1F">
        <w:rPr>
          <w:rFonts w:ascii="Times New Roman" w:hAnsi="Times New Roman"/>
          <w:sz w:val="24"/>
          <w:szCs w:val="24"/>
          <w:lang w:eastAsia="sk-SK"/>
        </w:rPr>
        <w:t>600/1992</w:t>
      </w:r>
      <w:r w:rsidRPr="00205C1F">
        <w:rPr>
          <w:rFonts w:ascii="Times New Roman" w:hAnsi="Times New Roman"/>
          <w:spacing w:val="76"/>
          <w:sz w:val="24"/>
          <w:szCs w:val="24"/>
          <w:lang w:eastAsia="sk-SK"/>
        </w:rPr>
        <w:t xml:space="preserve"> </w:t>
      </w:r>
      <w:r w:rsidRPr="00205C1F">
        <w:rPr>
          <w:rFonts w:ascii="Times New Roman" w:hAnsi="Times New Roman"/>
          <w:sz w:val="24"/>
          <w:szCs w:val="24"/>
          <w:lang w:eastAsia="sk-SK"/>
        </w:rPr>
        <w:t>Zb.,</w:t>
      </w:r>
      <w:r w:rsidRPr="00205C1F">
        <w:rPr>
          <w:rFonts w:ascii="Times New Roman" w:hAnsi="Times New Roman"/>
          <w:spacing w:val="76"/>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76"/>
          <w:sz w:val="24"/>
          <w:szCs w:val="24"/>
          <w:lang w:eastAsia="sk-SK"/>
        </w:rPr>
        <w:t xml:space="preserve"> </w:t>
      </w:r>
      <w:r w:rsidRPr="00205C1F">
        <w:rPr>
          <w:rFonts w:ascii="Times New Roman" w:hAnsi="Times New Roman"/>
          <w:sz w:val="24"/>
          <w:szCs w:val="24"/>
          <w:lang w:eastAsia="sk-SK"/>
        </w:rPr>
        <w:t>Národnej</w:t>
      </w:r>
      <w:r w:rsidRPr="00205C1F">
        <w:rPr>
          <w:rFonts w:ascii="Times New Roman" w:hAnsi="Times New Roman"/>
          <w:spacing w:val="76"/>
          <w:sz w:val="24"/>
          <w:szCs w:val="24"/>
          <w:lang w:eastAsia="sk-SK"/>
        </w:rPr>
        <w:t xml:space="preserve"> </w:t>
      </w:r>
      <w:r w:rsidRPr="00205C1F">
        <w:rPr>
          <w:rFonts w:ascii="Times New Roman" w:hAnsi="Times New Roman"/>
          <w:sz w:val="24"/>
          <w:szCs w:val="24"/>
          <w:lang w:eastAsia="sk-SK"/>
        </w:rPr>
        <w:t>rady</w:t>
      </w:r>
      <w:r w:rsidRPr="00205C1F">
        <w:rPr>
          <w:rFonts w:ascii="Times New Roman" w:hAnsi="Times New Roman"/>
          <w:spacing w:val="76"/>
          <w:sz w:val="24"/>
          <w:szCs w:val="24"/>
          <w:lang w:eastAsia="sk-SK"/>
        </w:rPr>
        <w:t xml:space="preserve"> </w:t>
      </w:r>
      <w:r w:rsidRPr="00205C1F">
        <w:rPr>
          <w:rFonts w:ascii="Times New Roman" w:hAnsi="Times New Roman"/>
          <w:sz w:val="24"/>
          <w:szCs w:val="24"/>
          <w:lang w:eastAsia="sk-SK"/>
        </w:rPr>
        <w:t>Slovenskej</w:t>
      </w:r>
      <w:r w:rsidRPr="00205C1F">
        <w:rPr>
          <w:rFonts w:ascii="Times New Roman" w:hAnsi="Times New Roman"/>
          <w:spacing w:val="76"/>
          <w:sz w:val="24"/>
          <w:szCs w:val="24"/>
          <w:lang w:eastAsia="sk-SK"/>
        </w:rPr>
        <w:t xml:space="preserve"> </w:t>
      </w:r>
      <w:r w:rsidRPr="00205C1F">
        <w:rPr>
          <w:rFonts w:ascii="Times New Roman" w:hAnsi="Times New Roman"/>
          <w:sz w:val="24"/>
          <w:szCs w:val="24"/>
          <w:lang w:eastAsia="sk-SK"/>
        </w:rPr>
        <w:t>republiky č. 132/1994</w:t>
      </w:r>
      <w:r w:rsidRPr="00205C1F">
        <w:rPr>
          <w:rFonts w:ascii="Times New Roman" w:hAnsi="Times New Roman"/>
          <w:spacing w:val="5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5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52"/>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52"/>
          <w:sz w:val="24"/>
          <w:szCs w:val="24"/>
          <w:lang w:eastAsia="sk-SK"/>
        </w:rPr>
        <w:t xml:space="preserve"> </w:t>
      </w:r>
      <w:r w:rsidRPr="00205C1F">
        <w:rPr>
          <w:rFonts w:ascii="Times New Roman" w:hAnsi="Times New Roman"/>
          <w:sz w:val="24"/>
          <w:szCs w:val="24"/>
          <w:lang w:eastAsia="sk-SK"/>
        </w:rPr>
        <w:t>Národnej</w:t>
      </w:r>
      <w:r w:rsidRPr="00205C1F">
        <w:rPr>
          <w:rFonts w:ascii="Times New Roman" w:hAnsi="Times New Roman"/>
          <w:spacing w:val="52"/>
          <w:sz w:val="24"/>
          <w:szCs w:val="24"/>
          <w:lang w:eastAsia="sk-SK"/>
        </w:rPr>
        <w:t xml:space="preserve"> </w:t>
      </w:r>
      <w:r w:rsidRPr="00205C1F">
        <w:rPr>
          <w:rFonts w:ascii="Times New Roman" w:hAnsi="Times New Roman"/>
          <w:sz w:val="24"/>
          <w:szCs w:val="24"/>
          <w:lang w:eastAsia="sk-SK"/>
        </w:rPr>
        <w:t>rady</w:t>
      </w:r>
      <w:r w:rsidRPr="00205C1F">
        <w:rPr>
          <w:rFonts w:ascii="Times New Roman" w:hAnsi="Times New Roman"/>
          <w:spacing w:val="52"/>
          <w:sz w:val="24"/>
          <w:szCs w:val="24"/>
          <w:lang w:eastAsia="sk-SK"/>
        </w:rPr>
        <w:t xml:space="preserve"> </w:t>
      </w:r>
      <w:r w:rsidRPr="00205C1F">
        <w:rPr>
          <w:rFonts w:ascii="Times New Roman" w:hAnsi="Times New Roman"/>
          <w:sz w:val="24"/>
          <w:szCs w:val="24"/>
          <w:lang w:eastAsia="sk-SK"/>
        </w:rPr>
        <w:t>Slovenskej</w:t>
      </w:r>
      <w:r w:rsidRPr="00205C1F">
        <w:rPr>
          <w:rFonts w:ascii="Times New Roman" w:hAnsi="Times New Roman"/>
          <w:spacing w:val="52"/>
          <w:sz w:val="24"/>
          <w:szCs w:val="24"/>
          <w:lang w:eastAsia="sk-SK"/>
        </w:rPr>
        <w:t xml:space="preserve"> </w:t>
      </w:r>
      <w:r w:rsidRPr="00205C1F">
        <w:rPr>
          <w:rFonts w:ascii="Times New Roman" w:hAnsi="Times New Roman"/>
          <w:sz w:val="24"/>
          <w:szCs w:val="24"/>
          <w:lang w:eastAsia="sk-SK"/>
        </w:rPr>
        <w:t>republiky</w:t>
      </w:r>
      <w:r w:rsidRPr="00205C1F">
        <w:rPr>
          <w:rFonts w:ascii="Times New Roman" w:hAnsi="Times New Roman"/>
          <w:spacing w:val="52"/>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52"/>
          <w:sz w:val="24"/>
          <w:szCs w:val="24"/>
          <w:lang w:eastAsia="sk-SK"/>
        </w:rPr>
        <w:t xml:space="preserve"> </w:t>
      </w:r>
      <w:r w:rsidRPr="00205C1F">
        <w:rPr>
          <w:rFonts w:ascii="Times New Roman" w:hAnsi="Times New Roman"/>
          <w:sz w:val="24"/>
          <w:szCs w:val="24"/>
          <w:lang w:eastAsia="sk-SK"/>
        </w:rPr>
        <w:t>200/1995</w:t>
      </w:r>
      <w:r w:rsidRPr="00205C1F">
        <w:rPr>
          <w:rFonts w:ascii="Times New Roman" w:hAnsi="Times New Roman"/>
          <w:spacing w:val="5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5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52"/>
          <w:sz w:val="24"/>
          <w:szCs w:val="24"/>
          <w:lang w:eastAsia="sk-SK"/>
        </w:rPr>
        <w:t xml:space="preserve"> </w:t>
      </w:r>
      <w:r w:rsidRPr="00205C1F">
        <w:rPr>
          <w:rFonts w:ascii="Times New Roman" w:hAnsi="Times New Roman"/>
          <w:sz w:val="24"/>
          <w:szCs w:val="24"/>
          <w:lang w:eastAsia="sk-SK"/>
        </w:rPr>
        <w:t>zákona Národnej</w:t>
      </w:r>
      <w:r w:rsidRPr="00205C1F">
        <w:rPr>
          <w:rFonts w:ascii="Times New Roman" w:hAnsi="Times New Roman"/>
          <w:spacing w:val="51"/>
          <w:sz w:val="24"/>
          <w:szCs w:val="24"/>
          <w:lang w:eastAsia="sk-SK"/>
        </w:rPr>
        <w:t xml:space="preserve"> </w:t>
      </w:r>
      <w:r w:rsidRPr="00205C1F">
        <w:rPr>
          <w:rFonts w:ascii="Times New Roman" w:hAnsi="Times New Roman"/>
          <w:sz w:val="24"/>
          <w:szCs w:val="24"/>
          <w:lang w:eastAsia="sk-SK"/>
        </w:rPr>
        <w:t>rady</w:t>
      </w:r>
      <w:r w:rsidRPr="00205C1F">
        <w:rPr>
          <w:rFonts w:ascii="Times New Roman" w:hAnsi="Times New Roman"/>
          <w:spacing w:val="51"/>
          <w:sz w:val="24"/>
          <w:szCs w:val="24"/>
          <w:lang w:eastAsia="sk-SK"/>
        </w:rPr>
        <w:t xml:space="preserve"> </w:t>
      </w:r>
      <w:r w:rsidRPr="00205C1F">
        <w:rPr>
          <w:rFonts w:ascii="Times New Roman" w:hAnsi="Times New Roman"/>
          <w:sz w:val="24"/>
          <w:szCs w:val="24"/>
          <w:lang w:eastAsia="sk-SK"/>
        </w:rPr>
        <w:t>Slovenskej</w:t>
      </w:r>
      <w:r w:rsidRPr="00205C1F">
        <w:rPr>
          <w:rFonts w:ascii="Times New Roman" w:hAnsi="Times New Roman"/>
          <w:spacing w:val="51"/>
          <w:sz w:val="24"/>
          <w:szCs w:val="24"/>
          <w:lang w:eastAsia="sk-SK"/>
        </w:rPr>
        <w:t xml:space="preserve"> </w:t>
      </w:r>
      <w:r w:rsidRPr="00205C1F">
        <w:rPr>
          <w:rFonts w:ascii="Times New Roman" w:hAnsi="Times New Roman"/>
          <w:sz w:val="24"/>
          <w:szCs w:val="24"/>
          <w:lang w:eastAsia="sk-SK"/>
        </w:rPr>
        <w:t>republiky</w:t>
      </w:r>
      <w:r w:rsidRPr="00205C1F">
        <w:rPr>
          <w:rFonts w:ascii="Times New Roman" w:hAnsi="Times New Roman"/>
          <w:spacing w:val="51"/>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51"/>
          <w:sz w:val="24"/>
          <w:szCs w:val="24"/>
          <w:lang w:eastAsia="sk-SK"/>
        </w:rPr>
        <w:t xml:space="preserve"> </w:t>
      </w:r>
      <w:r w:rsidRPr="00205C1F">
        <w:rPr>
          <w:rFonts w:ascii="Times New Roman" w:hAnsi="Times New Roman"/>
          <w:sz w:val="24"/>
          <w:szCs w:val="24"/>
          <w:lang w:eastAsia="sk-SK"/>
        </w:rPr>
        <w:t>216/1995</w:t>
      </w:r>
      <w:r w:rsidRPr="00205C1F">
        <w:rPr>
          <w:rFonts w:ascii="Times New Roman" w:hAnsi="Times New Roman"/>
          <w:spacing w:val="51"/>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51"/>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51"/>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51"/>
          <w:sz w:val="24"/>
          <w:szCs w:val="24"/>
          <w:lang w:eastAsia="sk-SK"/>
        </w:rPr>
        <w:t xml:space="preserve"> </w:t>
      </w:r>
      <w:r w:rsidRPr="00205C1F">
        <w:rPr>
          <w:rFonts w:ascii="Times New Roman" w:hAnsi="Times New Roman"/>
          <w:sz w:val="24"/>
          <w:szCs w:val="24"/>
          <w:lang w:eastAsia="sk-SK"/>
        </w:rPr>
        <w:t>Národnej</w:t>
      </w:r>
      <w:r w:rsidRPr="00205C1F">
        <w:rPr>
          <w:rFonts w:ascii="Times New Roman" w:hAnsi="Times New Roman"/>
          <w:spacing w:val="51"/>
          <w:sz w:val="24"/>
          <w:szCs w:val="24"/>
          <w:lang w:eastAsia="sk-SK"/>
        </w:rPr>
        <w:t xml:space="preserve"> </w:t>
      </w:r>
      <w:r w:rsidRPr="00205C1F">
        <w:rPr>
          <w:rFonts w:ascii="Times New Roman" w:hAnsi="Times New Roman"/>
          <w:sz w:val="24"/>
          <w:szCs w:val="24"/>
          <w:lang w:eastAsia="sk-SK"/>
        </w:rPr>
        <w:t>rady</w:t>
      </w:r>
      <w:r w:rsidRPr="00205C1F">
        <w:rPr>
          <w:rFonts w:ascii="Times New Roman" w:hAnsi="Times New Roman"/>
          <w:spacing w:val="51"/>
          <w:sz w:val="24"/>
          <w:szCs w:val="24"/>
          <w:lang w:eastAsia="sk-SK"/>
        </w:rPr>
        <w:t xml:space="preserve"> </w:t>
      </w:r>
      <w:r w:rsidRPr="00205C1F">
        <w:rPr>
          <w:rFonts w:ascii="Times New Roman" w:hAnsi="Times New Roman"/>
          <w:sz w:val="24"/>
          <w:szCs w:val="24"/>
          <w:lang w:eastAsia="sk-SK"/>
        </w:rPr>
        <w:t>Slovenskej republiky</w:t>
      </w:r>
      <w:r w:rsidRPr="00205C1F">
        <w:rPr>
          <w:rFonts w:ascii="Times New Roman" w:hAnsi="Times New Roman"/>
          <w:spacing w:val="30"/>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30"/>
          <w:sz w:val="24"/>
          <w:szCs w:val="24"/>
          <w:lang w:eastAsia="sk-SK"/>
        </w:rPr>
        <w:t xml:space="preserve"> </w:t>
      </w:r>
      <w:r w:rsidRPr="00205C1F">
        <w:rPr>
          <w:rFonts w:ascii="Times New Roman" w:hAnsi="Times New Roman"/>
          <w:sz w:val="24"/>
          <w:szCs w:val="24"/>
          <w:lang w:eastAsia="sk-SK"/>
        </w:rPr>
        <w:t>233/1995</w:t>
      </w:r>
      <w:r w:rsidRPr="00205C1F">
        <w:rPr>
          <w:rFonts w:ascii="Times New Roman" w:hAnsi="Times New Roman"/>
          <w:spacing w:val="30"/>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30"/>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30"/>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30"/>
          <w:sz w:val="24"/>
          <w:szCs w:val="24"/>
          <w:lang w:eastAsia="sk-SK"/>
        </w:rPr>
        <w:t xml:space="preserve"> </w:t>
      </w:r>
      <w:r w:rsidRPr="00205C1F">
        <w:rPr>
          <w:rFonts w:ascii="Times New Roman" w:hAnsi="Times New Roman"/>
          <w:sz w:val="24"/>
          <w:szCs w:val="24"/>
          <w:lang w:eastAsia="sk-SK"/>
        </w:rPr>
        <w:t>Národnej</w:t>
      </w:r>
      <w:r w:rsidRPr="00205C1F">
        <w:rPr>
          <w:rFonts w:ascii="Times New Roman" w:hAnsi="Times New Roman"/>
          <w:spacing w:val="30"/>
          <w:sz w:val="24"/>
          <w:szCs w:val="24"/>
          <w:lang w:eastAsia="sk-SK"/>
        </w:rPr>
        <w:t xml:space="preserve"> </w:t>
      </w:r>
      <w:r w:rsidRPr="00205C1F">
        <w:rPr>
          <w:rFonts w:ascii="Times New Roman" w:hAnsi="Times New Roman"/>
          <w:sz w:val="24"/>
          <w:szCs w:val="24"/>
          <w:lang w:eastAsia="sk-SK"/>
        </w:rPr>
        <w:t>rady</w:t>
      </w:r>
      <w:r w:rsidRPr="00205C1F">
        <w:rPr>
          <w:rFonts w:ascii="Times New Roman" w:hAnsi="Times New Roman"/>
          <w:spacing w:val="30"/>
          <w:sz w:val="24"/>
          <w:szCs w:val="24"/>
          <w:lang w:eastAsia="sk-SK"/>
        </w:rPr>
        <w:t xml:space="preserve"> </w:t>
      </w:r>
      <w:r w:rsidRPr="00205C1F">
        <w:rPr>
          <w:rFonts w:ascii="Times New Roman" w:hAnsi="Times New Roman"/>
          <w:sz w:val="24"/>
          <w:szCs w:val="24"/>
          <w:lang w:eastAsia="sk-SK"/>
        </w:rPr>
        <w:t>Slovenskej</w:t>
      </w:r>
      <w:r w:rsidRPr="00205C1F">
        <w:rPr>
          <w:rFonts w:ascii="Times New Roman" w:hAnsi="Times New Roman"/>
          <w:spacing w:val="30"/>
          <w:sz w:val="24"/>
          <w:szCs w:val="24"/>
          <w:lang w:eastAsia="sk-SK"/>
        </w:rPr>
        <w:t xml:space="preserve"> </w:t>
      </w:r>
      <w:r w:rsidRPr="00205C1F">
        <w:rPr>
          <w:rFonts w:ascii="Times New Roman" w:hAnsi="Times New Roman"/>
          <w:sz w:val="24"/>
          <w:szCs w:val="24"/>
          <w:lang w:eastAsia="sk-SK"/>
        </w:rPr>
        <w:t>republiky</w:t>
      </w:r>
      <w:r w:rsidRPr="00205C1F">
        <w:rPr>
          <w:rFonts w:ascii="Times New Roman" w:hAnsi="Times New Roman"/>
          <w:spacing w:val="30"/>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30"/>
          <w:sz w:val="24"/>
          <w:szCs w:val="24"/>
          <w:lang w:eastAsia="sk-SK"/>
        </w:rPr>
        <w:t xml:space="preserve"> </w:t>
      </w:r>
      <w:r w:rsidRPr="00205C1F">
        <w:rPr>
          <w:rFonts w:ascii="Times New Roman" w:hAnsi="Times New Roman"/>
          <w:sz w:val="24"/>
          <w:szCs w:val="24"/>
          <w:lang w:eastAsia="sk-SK"/>
        </w:rPr>
        <w:t>123/1996</w:t>
      </w:r>
      <w:r w:rsidRPr="00205C1F">
        <w:rPr>
          <w:rFonts w:ascii="Times New Roman" w:hAnsi="Times New Roman"/>
          <w:spacing w:val="30"/>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30"/>
          <w:sz w:val="24"/>
          <w:szCs w:val="24"/>
          <w:lang w:eastAsia="sk-SK"/>
        </w:rPr>
        <w:t xml:space="preserve"> </w:t>
      </w:r>
      <w:r w:rsidRPr="00205C1F">
        <w:rPr>
          <w:rFonts w:ascii="Times New Roman" w:hAnsi="Times New Roman"/>
          <w:sz w:val="24"/>
          <w:szCs w:val="24"/>
          <w:lang w:eastAsia="sk-SK"/>
        </w:rPr>
        <w:t>z., zákona</w:t>
      </w:r>
      <w:r w:rsidRPr="00205C1F">
        <w:rPr>
          <w:rFonts w:ascii="Times New Roman" w:hAnsi="Times New Roman"/>
          <w:spacing w:val="-15"/>
          <w:sz w:val="24"/>
          <w:szCs w:val="24"/>
          <w:lang w:eastAsia="sk-SK"/>
        </w:rPr>
        <w:t xml:space="preserve"> </w:t>
      </w:r>
      <w:r w:rsidRPr="00205C1F">
        <w:rPr>
          <w:rFonts w:ascii="Times New Roman" w:hAnsi="Times New Roman"/>
          <w:sz w:val="24"/>
          <w:szCs w:val="24"/>
          <w:lang w:eastAsia="sk-SK"/>
        </w:rPr>
        <w:t>Národnej</w:t>
      </w:r>
      <w:r w:rsidRPr="00205C1F">
        <w:rPr>
          <w:rFonts w:ascii="Times New Roman" w:hAnsi="Times New Roman"/>
          <w:spacing w:val="-15"/>
          <w:sz w:val="24"/>
          <w:szCs w:val="24"/>
          <w:lang w:eastAsia="sk-SK"/>
        </w:rPr>
        <w:t xml:space="preserve"> </w:t>
      </w:r>
      <w:r w:rsidRPr="00205C1F">
        <w:rPr>
          <w:rFonts w:ascii="Times New Roman" w:hAnsi="Times New Roman"/>
          <w:sz w:val="24"/>
          <w:szCs w:val="24"/>
          <w:lang w:eastAsia="sk-SK"/>
        </w:rPr>
        <w:t>rady</w:t>
      </w:r>
      <w:r w:rsidRPr="00205C1F">
        <w:rPr>
          <w:rFonts w:ascii="Times New Roman" w:hAnsi="Times New Roman"/>
          <w:spacing w:val="-15"/>
          <w:sz w:val="24"/>
          <w:szCs w:val="24"/>
          <w:lang w:eastAsia="sk-SK"/>
        </w:rPr>
        <w:t xml:space="preserve"> </w:t>
      </w:r>
      <w:r w:rsidRPr="00205C1F">
        <w:rPr>
          <w:rFonts w:ascii="Times New Roman" w:hAnsi="Times New Roman"/>
          <w:sz w:val="24"/>
          <w:szCs w:val="24"/>
          <w:lang w:eastAsia="sk-SK"/>
        </w:rPr>
        <w:t>Slovenskej</w:t>
      </w:r>
      <w:r w:rsidRPr="00205C1F">
        <w:rPr>
          <w:rFonts w:ascii="Times New Roman" w:hAnsi="Times New Roman"/>
          <w:spacing w:val="-15"/>
          <w:sz w:val="24"/>
          <w:szCs w:val="24"/>
          <w:lang w:eastAsia="sk-SK"/>
        </w:rPr>
        <w:t xml:space="preserve"> </w:t>
      </w:r>
      <w:r w:rsidRPr="00205C1F">
        <w:rPr>
          <w:rFonts w:ascii="Times New Roman" w:hAnsi="Times New Roman"/>
          <w:sz w:val="24"/>
          <w:szCs w:val="24"/>
          <w:lang w:eastAsia="sk-SK"/>
        </w:rPr>
        <w:t>republiky</w:t>
      </w:r>
      <w:r w:rsidRPr="00205C1F">
        <w:rPr>
          <w:rFonts w:ascii="Times New Roman" w:hAnsi="Times New Roman"/>
          <w:spacing w:val="-15"/>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15"/>
          <w:sz w:val="24"/>
          <w:szCs w:val="24"/>
          <w:lang w:eastAsia="sk-SK"/>
        </w:rPr>
        <w:t xml:space="preserve"> </w:t>
      </w:r>
      <w:r w:rsidRPr="00205C1F">
        <w:rPr>
          <w:rFonts w:ascii="Times New Roman" w:hAnsi="Times New Roman"/>
          <w:sz w:val="24"/>
          <w:szCs w:val="24"/>
          <w:lang w:eastAsia="sk-SK"/>
        </w:rPr>
        <w:t>164/1996</w:t>
      </w:r>
      <w:r w:rsidRPr="00205C1F">
        <w:rPr>
          <w:rFonts w:ascii="Times New Roman" w:hAnsi="Times New Roman"/>
          <w:spacing w:val="-15"/>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15"/>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15"/>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15"/>
          <w:sz w:val="24"/>
          <w:szCs w:val="24"/>
          <w:lang w:eastAsia="sk-SK"/>
        </w:rPr>
        <w:t xml:space="preserve"> </w:t>
      </w:r>
      <w:r w:rsidRPr="00205C1F">
        <w:rPr>
          <w:rFonts w:ascii="Times New Roman" w:hAnsi="Times New Roman"/>
          <w:sz w:val="24"/>
          <w:szCs w:val="24"/>
          <w:lang w:eastAsia="sk-SK"/>
        </w:rPr>
        <w:t>Národnej</w:t>
      </w:r>
      <w:r w:rsidRPr="00205C1F">
        <w:rPr>
          <w:rFonts w:ascii="Times New Roman" w:hAnsi="Times New Roman"/>
          <w:spacing w:val="-15"/>
          <w:sz w:val="24"/>
          <w:szCs w:val="24"/>
          <w:lang w:eastAsia="sk-SK"/>
        </w:rPr>
        <w:t xml:space="preserve"> </w:t>
      </w:r>
      <w:r w:rsidRPr="00205C1F">
        <w:rPr>
          <w:rFonts w:ascii="Times New Roman" w:hAnsi="Times New Roman"/>
          <w:sz w:val="24"/>
          <w:szCs w:val="24"/>
          <w:lang w:eastAsia="sk-SK"/>
        </w:rPr>
        <w:t>rady</w:t>
      </w:r>
      <w:r w:rsidRPr="00205C1F">
        <w:rPr>
          <w:rFonts w:ascii="Times New Roman" w:hAnsi="Times New Roman"/>
          <w:spacing w:val="-15"/>
          <w:sz w:val="24"/>
          <w:szCs w:val="24"/>
          <w:lang w:eastAsia="sk-SK"/>
        </w:rPr>
        <w:t xml:space="preserve"> </w:t>
      </w:r>
      <w:r w:rsidRPr="00205C1F">
        <w:rPr>
          <w:rFonts w:ascii="Times New Roman" w:hAnsi="Times New Roman"/>
          <w:sz w:val="24"/>
          <w:szCs w:val="24"/>
          <w:lang w:eastAsia="sk-SK"/>
        </w:rPr>
        <w:t>Slovenskej republiky</w:t>
      </w:r>
      <w:r w:rsidRPr="00205C1F">
        <w:rPr>
          <w:rFonts w:ascii="Times New Roman" w:hAnsi="Times New Roman"/>
          <w:spacing w:val="30"/>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30"/>
          <w:sz w:val="24"/>
          <w:szCs w:val="24"/>
          <w:lang w:eastAsia="sk-SK"/>
        </w:rPr>
        <w:t xml:space="preserve"> </w:t>
      </w:r>
      <w:r w:rsidRPr="00205C1F">
        <w:rPr>
          <w:rFonts w:ascii="Times New Roman" w:hAnsi="Times New Roman"/>
          <w:sz w:val="24"/>
          <w:szCs w:val="24"/>
          <w:lang w:eastAsia="sk-SK"/>
        </w:rPr>
        <w:t>222/1996</w:t>
      </w:r>
      <w:r w:rsidRPr="00205C1F">
        <w:rPr>
          <w:rFonts w:ascii="Times New Roman" w:hAnsi="Times New Roman"/>
          <w:spacing w:val="30"/>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30"/>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30"/>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30"/>
          <w:sz w:val="24"/>
          <w:szCs w:val="24"/>
          <w:lang w:eastAsia="sk-SK"/>
        </w:rPr>
        <w:t xml:space="preserve"> </w:t>
      </w:r>
      <w:r w:rsidRPr="00205C1F">
        <w:rPr>
          <w:rFonts w:ascii="Times New Roman" w:hAnsi="Times New Roman"/>
          <w:sz w:val="24"/>
          <w:szCs w:val="24"/>
          <w:lang w:eastAsia="sk-SK"/>
        </w:rPr>
        <w:t>Národnej</w:t>
      </w:r>
      <w:r w:rsidRPr="00205C1F">
        <w:rPr>
          <w:rFonts w:ascii="Times New Roman" w:hAnsi="Times New Roman"/>
          <w:spacing w:val="30"/>
          <w:sz w:val="24"/>
          <w:szCs w:val="24"/>
          <w:lang w:eastAsia="sk-SK"/>
        </w:rPr>
        <w:t xml:space="preserve"> </w:t>
      </w:r>
      <w:r w:rsidRPr="00205C1F">
        <w:rPr>
          <w:rFonts w:ascii="Times New Roman" w:hAnsi="Times New Roman"/>
          <w:sz w:val="24"/>
          <w:szCs w:val="24"/>
          <w:lang w:eastAsia="sk-SK"/>
        </w:rPr>
        <w:t>rady</w:t>
      </w:r>
      <w:r w:rsidRPr="00205C1F">
        <w:rPr>
          <w:rFonts w:ascii="Times New Roman" w:hAnsi="Times New Roman"/>
          <w:spacing w:val="30"/>
          <w:sz w:val="24"/>
          <w:szCs w:val="24"/>
          <w:lang w:eastAsia="sk-SK"/>
        </w:rPr>
        <w:t xml:space="preserve"> </w:t>
      </w:r>
      <w:r w:rsidRPr="00205C1F">
        <w:rPr>
          <w:rFonts w:ascii="Times New Roman" w:hAnsi="Times New Roman"/>
          <w:sz w:val="24"/>
          <w:szCs w:val="24"/>
          <w:lang w:eastAsia="sk-SK"/>
        </w:rPr>
        <w:t>Slovenskej</w:t>
      </w:r>
      <w:r w:rsidRPr="00205C1F">
        <w:rPr>
          <w:rFonts w:ascii="Times New Roman" w:hAnsi="Times New Roman"/>
          <w:spacing w:val="30"/>
          <w:sz w:val="24"/>
          <w:szCs w:val="24"/>
          <w:lang w:eastAsia="sk-SK"/>
        </w:rPr>
        <w:t xml:space="preserve"> </w:t>
      </w:r>
      <w:r w:rsidRPr="00205C1F">
        <w:rPr>
          <w:rFonts w:ascii="Times New Roman" w:hAnsi="Times New Roman"/>
          <w:sz w:val="24"/>
          <w:szCs w:val="24"/>
          <w:lang w:eastAsia="sk-SK"/>
        </w:rPr>
        <w:t>republiky</w:t>
      </w:r>
      <w:r w:rsidRPr="00205C1F">
        <w:rPr>
          <w:rFonts w:ascii="Times New Roman" w:hAnsi="Times New Roman"/>
          <w:spacing w:val="30"/>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30"/>
          <w:sz w:val="24"/>
          <w:szCs w:val="24"/>
          <w:lang w:eastAsia="sk-SK"/>
        </w:rPr>
        <w:t xml:space="preserve"> </w:t>
      </w:r>
      <w:r w:rsidRPr="00205C1F">
        <w:rPr>
          <w:rFonts w:ascii="Times New Roman" w:hAnsi="Times New Roman"/>
          <w:sz w:val="24"/>
          <w:szCs w:val="24"/>
          <w:lang w:eastAsia="sk-SK"/>
        </w:rPr>
        <w:t>289/1996</w:t>
      </w:r>
      <w:r w:rsidRPr="00205C1F">
        <w:rPr>
          <w:rFonts w:ascii="Times New Roman" w:hAnsi="Times New Roman"/>
          <w:spacing w:val="30"/>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30"/>
          <w:sz w:val="24"/>
          <w:szCs w:val="24"/>
          <w:lang w:eastAsia="sk-SK"/>
        </w:rPr>
        <w:t xml:space="preserve"> </w:t>
      </w:r>
      <w:r w:rsidRPr="00205C1F">
        <w:rPr>
          <w:rFonts w:ascii="Times New Roman" w:hAnsi="Times New Roman"/>
          <w:sz w:val="24"/>
          <w:szCs w:val="24"/>
          <w:lang w:eastAsia="sk-SK"/>
        </w:rPr>
        <w:t>z., zákona</w:t>
      </w:r>
      <w:r w:rsidRPr="00205C1F">
        <w:rPr>
          <w:rFonts w:ascii="Times New Roman" w:hAnsi="Times New Roman"/>
          <w:spacing w:val="-8"/>
          <w:sz w:val="24"/>
          <w:szCs w:val="24"/>
          <w:lang w:eastAsia="sk-SK"/>
        </w:rPr>
        <w:t xml:space="preserve"> </w:t>
      </w:r>
      <w:r w:rsidRPr="00205C1F">
        <w:rPr>
          <w:rFonts w:ascii="Times New Roman" w:hAnsi="Times New Roman"/>
          <w:sz w:val="24"/>
          <w:szCs w:val="24"/>
          <w:lang w:eastAsia="sk-SK"/>
        </w:rPr>
        <w:t>Národnej</w:t>
      </w:r>
      <w:r w:rsidRPr="00205C1F">
        <w:rPr>
          <w:rFonts w:ascii="Times New Roman" w:hAnsi="Times New Roman"/>
          <w:spacing w:val="-8"/>
          <w:sz w:val="24"/>
          <w:szCs w:val="24"/>
          <w:lang w:eastAsia="sk-SK"/>
        </w:rPr>
        <w:t xml:space="preserve"> </w:t>
      </w:r>
      <w:r w:rsidRPr="00205C1F">
        <w:rPr>
          <w:rFonts w:ascii="Times New Roman" w:hAnsi="Times New Roman"/>
          <w:sz w:val="24"/>
          <w:szCs w:val="24"/>
          <w:lang w:eastAsia="sk-SK"/>
        </w:rPr>
        <w:t>rady</w:t>
      </w:r>
      <w:r w:rsidRPr="00205C1F">
        <w:rPr>
          <w:rFonts w:ascii="Times New Roman" w:hAnsi="Times New Roman"/>
          <w:spacing w:val="-8"/>
          <w:sz w:val="24"/>
          <w:szCs w:val="24"/>
          <w:lang w:eastAsia="sk-SK"/>
        </w:rPr>
        <w:t xml:space="preserve"> </w:t>
      </w:r>
      <w:r w:rsidRPr="00205C1F">
        <w:rPr>
          <w:rFonts w:ascii="Times New Roman" w:hAnsi="Times New Roman"/>
          <w:sz w:val="24"/>
          <w:szCs w:val="24"/>
          <w:lang w:eastAsia="sk-SK"/>
        </w:rPr>
        <w:t>Slovenskej</w:t>
      </w:r>
      <w:r w:rsidRPr="00205C1F">
        <w:rPr>
          <w:rFonts w:ascii="Times New Roman" w:hAnsi="Times New Roman"/>
          <w:spacing w:val="-8"/>
          <w:sz w:val="24"/>
          <w:szCs w:val="24"/>
          <w:lang w:eastAsia="sk-SK"/>
        </w:rPr>
        <w:t xml:space="preserve"> </w:t>
      </w:r>
      <w:r w:rsidRPr="00205C1F">
        <w:rPr>
          <w:rFonts w:ascii="Times New Roman" w:hAnsi="Times New Roman"/>
          <w:sz w:val="24"/>
          <w:szCs w:val="24"/>
          <w:lang w:eastAsia="sk-SK"/>
        </w:rPr>
        <w:t>republiky</w:t>
      </w:r>
      <w:r w:rsidRPr="00205C1F">
        <w:rPr>
          <w:rFonts w:ascii="Times New Roman" w:hAnsi="Times New Roman"/>
          <w:spacing w:val="-8"/>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8"/>
          <w:sz w:val="24"/>
          <w:szCs w:val="24"/>
          <w:lang w:eastAsia="sk-SK"/>
        </w:rPr>
        <w:t xml:space="preserve"> </w:t>
      </w:r>
      <w:r w:rsidRPr="00205C1F">
        <w:rPr>
          <w:rFonts w:ascii="Times New Roman" w:hAnsi="Times New Roman"/>
          <w:sz w:val="24"/>
          <w:szCs w:val="24"/>
          <w:lang w:eastAsia="sk-SK"/>
        </w:rPr>
        <w:t>290/1996</w:t>
      </w:r>
      <w:r w:rsidRPr="00205C1F">
        <w:rPr>
          <w:rFonts w:ascii="Times New Roman" w:hAnsi="Times New Roman"/>
          <w:spacing w:val="-8"/>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8"/>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8"/>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8"/>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8"/>
          <w:sz w:val="24"/>
          <w:szCs w:val="24"/>
          <w:lang w:eastAsia="sk-SK"/>
        </w:rPr>
        <w:t xml:space="preserve"> </w:t>
      </w:r>
      <w:r w:rsidRPr="00205C1F">
        <w:rPr>
          <w:rFonts w:ascii="Times New Roman" w:hAnsi="Times New Roman"/>
          <w:sz w:val="24"/>
          <w:szCs w:val="24"/>
          <w:lang w:eastAsia="sk-SK"/>
        </w:rPr>
        <w:t>288/1997</w:t>
      </w:r>
      <w:r w:rsidRPr="00205C1F">
        <w:rPr>
          <w:rFonts w:ascii="Times New Roman" w:hAnsi="Times New Roman"/>
          <w:spacing w:val="-8"/>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8"/>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8"/>
          <w:sz w:val="24"/>
          <w:szCs w:val="24"/>
          <w:lang w:eastAsia="sk-SK"/>
        </w:rPr>
        <w:t xml:space="preserve"> </w:t>
      </w:r>
      <w:r w:rsidRPr="00205C1F">
        <w:rPr>
          <w:rFonts w:ascii="Times New Roman" w:hAnsi="Times New Roman"/>
          <w:sz w:val="24"/>
          <w:szCs w:val="24"/>
          <w:lang w:eastAsia="sk-SK"/>
        </w:rPr>
        <w:t>zákona č.</w:t>
      </w:r>
      <w:r w:rsidRPr="00205C1F">
        <w:rPr>
          <w:rFonts w:ascii="Times New Roman" w:hAnsi="Times New Roman"/>
          <w:spacing w:val="9"/>
          <w:sz w:val="24"/>
          <w:szCs w:val="24"/>
          <w:lang w:eastAsia="sk-SK"/>
        </w:rPr>
        <w:t xml:space="preserve"> </w:t>
      </w:r>
      <w:r w:rsidRPr="00205C1F">
        <w:rPr>
          <w:rFonts w:ascii="Times New Roman" w:hAnsi="Times New Roman"/>
          <w:sz w:val="24"/>
          <w:szCs w:val="24"/>
          <w:lang w:eastAsia="sk-SK"/>
        </w:rPr>
        <w:t>379/1997</w:t>
      </w:r>
      <w:r w:rsidRPr="00205C1F">
        <w:rPr>
          <w:rFonts w:ascii="Times New Roman" w:hAnsi="Times New Roman"/>
          <w:spacing w:val="9"/>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9"/>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9"/>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9"/>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9"/>
          <w:sz w:val="24"/>
          <w:szCs w:val="24"/>
          <w:lang w:eastAsia="sk-SK"/>
        </w:rPr>
        <w:t xml:space="preserve"> </w:t>
      </w:r>
      <w:r w:rsidRPr="00205C1F">
        <w:rPr>
          <w:rFonts w:ascii="Times New Roman" w:hAnsi="Times New Roman"/>
          <w:sz w:val="24"/>
          <w:szCs w:val="24"/>
          <w:lang w:eastAsia="sk-SK"/>
        </w:rPr>
        <w:t>70/1998</w:t>
      </w:r>
      <w:r w:rsidRPr="00205C1F">
        <w:rPr>
          <w:rFonts w:ascii="Times New Roman" w:hAnsi="Times New Roman"/>
          <w:spacing w:val="9"/>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9"/>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9"/>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9"/>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9"/>
          <w:sz w:val="24"/>
          <w:szCs w:val="24"/>
          <w:lang w:eastAsia="sk-SK"/>
        </w:rPr>
        <w:t xml:space="preserve"> </w:t>
      </w:r>
      <w:r w:rsidRPr="00205C1F">
        <w:rPr>
          <w:rFonts w:ascii="Times New Roman" w:hAnsi="Times New Roman"/>
          <w:sz w:val="24"/>
          <w:szCs w:val="24"/>
          <w:lang w:eastAsia="sk-SK"/>
        </w:rPr>
        <w:t>76/1998</w:t>
      </w:r>
      <w:r w:rsidRPr="00205C1F">
        <w:rPr>
          <w:rFonts w:ascii="Times New Roman" w:hAnsi="Times New Roman"/>
          <w:spacing w:val="9"/>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9"/>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9"/>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9"/>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9"/>
          <w:sz w:val="24"/>
          <w:szCs w:val="24"/>
          <w:lang w:eastAsia="sk-SK"/>
        </w:rPr>
        <w:t xml:space="preserve"> </w:t>
      </w:r>
      <w:r w:rsidRPr="00205C1F">
        <w:rPr>
          <w:rFonts w:ascii="Times New Roman" w:hAnsi="Times New Roman"/>
          <w:sz w:val="24"/>
          <w:szCs w:val="24"/>
          <w:lang w:eastAsia="sk-SK"/>
        </w:rPr>
        <w:t>126/1998</w:t>
      </w:r>
      <w:r w:rsidRPr="00205C1F">
        <w:rPr>
          <w:rFonts w:ascii="Times New Roman" w:hAnsi="Times New Roman"/>
          <w:spacing w:val="9"/>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9"/>
          <w:sz w:val="24"/>
          <w:szCs w:val="24"/>
          <w:lang w:eastAsia="sk-SK"/>
        </w:rPr>
        <w:t xml:space="preserve"> </w:t>
      </w:r>
      <w:r w:rsidRPr="00205C1F">
        <w:rPr>
          <w:rFonts w:ascii="Times New Roman" w:hAnsi="Times New Roman"/>
          <w:sz w:val="24"/>
          <w:szCs w:val="24"/>
          <w:lang w:eastAsia="sk-SK"/>
        </w:rPr>
        <w:t>z., zákona</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129/1998</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140/1998</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143/1998</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zákona č. 144/1998</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161/1998</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178/1998</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179/1998</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 zákona</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194/1998</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263/1999</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264/1999</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zákona č. 119/2000</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142/2000</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236/2000</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238/2000</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 zákona</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268/2000</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338/2000</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223/2001</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zákona č. 279/2001</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488/2001</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554/2001</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261/2002</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 zákona</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284/2002</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506/2002</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190/2003</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zákona č. 219/2003</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245/2003</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423/2003</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515/2003</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 zákona</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586/2003</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602/2003</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347/2004</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zákona č. 350/2004</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365/2004</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420/2004</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533/2004</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 zákona</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544/2004</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578/2004</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624/2004</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zákona č. 650/2004</w:t>
      </w:r>
      <w:r w:rsidRPr="00205C1F">
        <w:rPr>
          <w:rFonts w:ascii="Times New Roman" w:hAnsi="Times New Roman"/>
          <w:spacing w:val="13"/>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13"/>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13"/>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13"/>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13"/>
          <w:sz w:val="24"/>
          <w:szCs w:val="24"/>
          <w:lang w:eastAsia="sk-SK"/>
        </w:rPr>
        <w:t xml:space="preserve"> </w:t>
      </w:r>
      <w:r w:rsidRPr="00205C1F">
        <w:rPr>
          <w:rFonts w:ascii="Times New Roman" w:hAnsi="Times New Roman"/>
          <w:sz w:val="24"/>
          <w:szCs w:val="24"/>
          <w:lang w:eastAsia="sk-SK"/>
        </w:rPr>
        <w:t>656/2004</w:t>
      </w:r>
      <w:r w:rsidRPr="00205C1F">
        <w:rPr>
          <w:rFonts w:ascii="Times New Roman" w:hAnsi="Times New Roman"/>
          <w:spacing w:val="13"/>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13"/>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13"/>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13"/>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13"/>
          <w:sz w:val="24"/>
          <w:szCs w:val="24"/>
          <w:lang w:eastAsia="sk-SK"/>
        </w:rPr>
        <w:t xml:space="preserve"> </w:t>
      </w:r>
      <w:r w:rsidRPr="00205C1F">
        <w:rPr>
          <w:rFonts w:ascii="Times New Roman" w:hAnsi="Times New Roman"/>
          <w:sz w:val="24"/>
          <w:szCs w:val="24"/>
          <w:lang w:eastAsia="sk-SK"/>
        </w:rPr>
        <w:t>725/2004</w:t>
      </w:r>
      <w:r w:rsidRPr="00205C1F">
        <w:rPr>
          <w:rFonts w:ascii="Times New Roman" w:hAnsi="Times New Roman"/>
          <w:spacing w:val="13"/>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13"/>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13"/>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13"/>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13"/>
          <w:sz w:val="24"/>
          <w:szCs w:val="24"/>
          <w:lang w:eastAsia="sk-SK"/>
        </w:rPr>
        <w:t xml:space="preserve"> </w:t>
      </w:r>
      <w:r w:rsidRPr="00205C1F">
        <w:rPr>
          <w:rFonts w:ascii="Times New Roman" w:hAnsi="Times New Roman"/>
          <w:sz w:val="24"/>
          <w:szCs w:val="24"/>
          <w:lang w:eastAsia="sk-SK"/>
        </w:rPr>
        <w:t>8/2005</w:t>
      </w:r>
      <w:r w:rsidRPr="00205C1F">
        <w:rPr>
          <w:rFonts w:ascii="Times New Roman" w:hAnsi="Times New Roman"/>
          <w:spacing w:val="13"/>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13"/>
          <w:sz w:val="24"/>
          <w:szCs w:val="24"/>
          <w:lang w:eastAsia="sk-SK"/>
        </w:rPr>
        <w:t xml:space="preserve"> </w:t>
      </w:r>
      <w:r w:rsidRPr="00205C1F">
        <w:rPr>
          <w:rFonts w:ascii="Times New Roman" w:hAnsi="Times New Roman"/>
          <w:sz w:val="24"/>
          <w:szCs w:val="24"/>
          <w:lang w:eastAsia="sk-SK"/>
        </w:rPr>
        <w:t>z. zákona</w:t>
      </w:r>
      <w:r w:rsidRPr="00205C1F">
        <w:rPr>
          <w:rFonts w:ascii="Times New Roman" w:hAnsi="Times New Roman"/>
          <w:spacing w:val="70"/>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70"/>
          <w:sz w:val="24"/>
          <w:szCs w:val="24"/>
          <w:lang w:eastAsia="sk-SK"/>
        </w:rPr>
        <w:t xml:space="preserve"> </w:t>
      </w:r>
      <w:r w:rsidRPr="00205C1F">
        <w:rPr>
          <w:rFonts w:ascii="Times New Roman" w:hAnsi="Times New Roman"/>
          <w:sz w:val="24"/>
          <w:szCs w:val="24"/>
          <w:lang w:eastAsia="sk-SK"/>
        </w:rPr>
        <w:t>93/2005</w:t>
      </w:r>
      <w:r w:rsidRPr="00205C1F">
        <w:rPr>
          <w:rFonts w:ascii="Times New Roman" w:hAnsi="Times New Roman"/>
          <w:spacing w:val="70"/>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70"/>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70"/>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70"/>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70"/>
          <w:sz w:val="24"/>
          <w:szCs w:val="24"/>
          <w:lang w:eastAsia="sk-SK"/>
        </w:rPr>
        <w:t xml:space="preserve"> </w:t>
      </w:r>
      <w:r w:rsidRPr="00205C1F">
        <w:rPr>
          <w:rFonts w:ascii="Times New Roman" w:hAnsi="Times New Roman"/>
          <w:sz w:val="24"/>
          <w:szCs w:val="24"/>
          <w:lang w:eastAsia="sk-SK"/>
        </w:rPr>
        <w:t>331/2005</w:t>
      </w:r>
      <w:r w:rsidRPr="00205C1F">
        <w:rPr>
          <w:rFonts w:ascii="Times New Roman" w:hAnsi="Times New Roman"/>
          <w:spacing w:val="70"/>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70"/>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70"/>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70"/>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70"/>
          <w:sz w:val="24"/>
          <w:szCs w:val="24"/>
          <w:lang w:eastAsia="sk-SK"/>
        </w:rPr>
        <w:t xml:space="preserve"> </w:t>
      </w:r>
      <w:r w:rsidRPr="00205C1F">
        <w:rPr>
          <w:rFonts w:ascii="Times New Roman" w:hAnsi="Times New Roman"/>
          <w:sz w:val="24"/>
          <w:szCs w:val="24"/>
          <w:lang w:eastAsia="sk-SK"/>
        </w:rPr>
        <w:t>340/2005</w:t>
      </w:r>
      <w:r w:rsidRPr="00205C1F">
        <w:rPr>
          <w:rFonts w:ascii="Times New Roman" w:hAnsi="Times New Roman"/>
          <w:spacing w:val="70"/>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70"/>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70"/>
          <w:sz w:val="24"/>
          <w:szCs w:val="24"/>
          <w:lang w:eastAsia="sk-SK"/>
        </w:rPr>
        <w:t xml:space="preserve"> </w:t>
      </w:r>
      <w:r w:rsidRPr="00205C1F">
        <w:rPr>
          <w:rFonts w:ascii="Times New Roman" w:hAnsi="Times New Roman"/>
          <w:sz w:val="24"/>
          <w:szCs w:val="24"/>
          <w:lang w:eastAsia="sk-SK"/>
        </w:rPr>
        <w:t xml:space="preserve">zákona </w:t>
      </w:r>
    </w:p>
    <w:p w:rsidR="00F54076" w:rsidRPr="00205C1F" w:rsidRDefault="00F54076" w:rsidP="00F54076">
      <w:pPr>
        <w:spacing w:after="0" w:line="240" w:lineRule="auto"/>
        <w:jc w:val="both"/>
        <w:rPr>
          <w:rFonts w:ascii="Times New Roman" w:hAnsi="Times New Roman"/>
          <w:sz w:val="24"/>
          <w:szCs w:val="24"/>
          <w:lang w:eastAsia="sk-SK"/>
        </w:rPr>
      </w:pPr>
      <w:r w:rsidRPr="00205C1F">
        <w:rPr>
          <w:rFonts w:ascii="Times New Roman" w:hAnsi="Times New Roman"/>
          <w:sz w:val="24"/>
          <w:szCs w:val="24"/>
          <w:lang w:eastAsia="sk-SK"/>
        </w:rPr>
        <w:t>č. 351/2005 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470/2005</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473/2005</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491/2005</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 zákona</w:t>
      </w:r>
      <w:r w:rsidRPr="00205C1F">
        <w:rPr>
          <w:rFonts w:ascii="Times New Roman" w:hAnsi="Times New Roman"/>
          <w:spacing w:val="67"/>
          <w:sz w:val="24"/>
          <w:szCs w:val="24"/>
          <w:lang w:eastAsia="sk-SK"/>
        </w:rPr>
        <w:t xml:space="preserve"> </w:t>
      </w:r>
      <w:r w:rsidRPr="00205C1F">
        <w:rPr>
          <w:rFonts w:ascii="Times New Roman" w:hAnsi="Times New Roman"/>
          <w:sz w:val="24"/>
          <w:szCs w:val="24"/>
          <w:lang w:eastAsia="sk-SK"/>
        </w:rPr>
        <w:t>č. 555/2005</w:t>
      </w:r>
      <w:r w:rsidRPr="00205C1F">
        <w:rPr>
          <w:rFonts w:ascii="Times New Roman" w:hAnsi="Times New Roman"/>
          <w:spacing w:val="67"/>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7"/>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7"/>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67"/>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67"/>
          <w:sz w:val="24"/>
          <w:szCs w:val="24"/>
          <w:lang w:eastAsia="sk-SK"/>
        </w:rPr>
        <w:t xml:space="preserve"> </w:t>
      </w:r>
      <w:r w:rsidRPr="00205C1F">
        <w:rPr>
          <w:rFonts w:ascii="Times New Roman" w:hAnsi="Times New Roman"/>
          <w:sz w:val="24"/>
          <w:szCs w:val="24"/>
          <w:lang w:eastAsia="sk-SK"/>
        </w:rPr>
        <w:t>567/2005</w:t>
      </w:r>
      <w:r w:rsidRPr="00205C1F">
        <w:rPr>
          <w:rFonts w:ascii="Times New Roman" w:hAnsi="Times New Roman"/>
          <w:spacing w:val="67"/>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7"/>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7"/>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67"/>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67"/>
          <w:sz w:val="24"/>
          <w:szCs w:val="24"/>
          <w:lang w:eastAsia="sk-SK"/>
        </w:rPr>
        <w:t xml:space="preserve"> </w:t>
      </w:r>
      <w:r w:rsidRPr="00205C1F">
        <w:rPr>
          <w:rFonts w:ascii="Times New Roman" w:hAnsi="Times New Roman"/>
          <w:sz w:val="24"/>
          <w:szCs w:val="24"/>
          <w:lang w:eastAsia="sk-SK"/>
        </w:rPr>
        <w:t>124/2006</w:t>
      </w:r>
      <w:r w:rsidRPr="00205C1F">
        <w:rPr>
          <w:rFonts w:ascii="Times New Roman" w:hAnsi="Times New Roman"/>
          <w:spacing w:val="67"/>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7"/>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7"/>
          <w:sz w:val="24"/>
          <w:szCs w:val="24"/>
          <w:lang w:eastAsia="sk-SK"/>
        </w:rPr>
        <w:t xml:space="preserve"> </w:t>
      </w:r>
      <w:r w:rsidRPr="00205C1F">
        <w:rPr>
          <w:rFonts w:ascii="Times New Roman" w:hAnsi="Times New Roman"/>
          <w:sz w:val="24"/>
          <w:szCs w:val="24"/>
          <w:lang w:eastAsia="sk-SK"/>
        </w:rPr>
        <w:t>zákona č. 126/2006</w:t>
      </w:r>
      <w:r w:rsidRPr="00205C1F">
        <w:rPr>
          <w:rFonts w:ascii="Times New Roman" w:hAnsi="Times New Roman"/>
          <w:spacing w:val="10"/>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10"/>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10"/>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10"/>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10"/>
          <w:sz w:val="24"/>
          <w:szCs w:val="24"/>
          <w:lang w:eastAsia="sk-SK"/>
        </w:rPr>
        <w:t xml:space="preserve"> </w:t>
      </w:r>
      <w:r w:rsidRPr="00205C1F">
        <w:rPr>
          <w:rFonts w:ascii="Times New Roman" w:hAnsi="Times New Roman"/>
          <w:sz w:val="24"/>
          <w:szCs w:val="24"/>
          <w:lang w:eastAsia="sk-SK"/>
        </w:rPr>
        <w:t>17/2007</w:t>
      </w:r>
      <w:r w:rsidRPr="00205C1F">
        <w:rPr>
          <w:rFonts w:ascii="Times New Roman" w:hAnsi="Times New Roman"/>
          <w:spacing w:val="10"/>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10"/>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10"/>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10"/>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10"/>
          <w:sz w:val="24"/>
          <w:szCs w:val="24"/>
          <w:lang w:eastAsia="sk-SK"/>
        </w:rPr>
        <w:t xml:space="preserve"> </w:t>
      </w:r>
      <w:r w:rsidRPr="00205C1F">
        <w:rPr>
          <w:rFonts w:ascii="Times New Roman" w:hAnsi="Times New Roman"/>
          <w:sz w:val="24"/>
          <w:szCs w:val="24"/>
          <w:lang w:eastAsia="sk-SK"/>
        </w:rPr>
        <w:t>99/2007</w:t>
      </w:r>
      <w:r w:rsidRPr="00205C1F">
        <w:rPr>
          <w:rFonts w:ascii="Times New Roman" w:hAnsi="Times New Roman"/>
          <w:spacing w:val="10"/>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10"/>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10"/>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10"/>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10"/>
          <w:sz w:val="24"/>
          <w:szCs w:val="24"/>
          <w:lang w:eastAsia="sk-SK"/>
        </w:rPr>
        <w:t xml:space="preserve"> </w:t>
      </w:r>
      <w:r w:rsidRPr="00205C1F">
        <w:rPr>
          <w:rFonts w:ascii="Times New Roman" w:hAnsi="Times New Roman"/>
          <w:sz w:val="24"/>
          <w:szCs w:val="24"/>
          <w:lang w:eastAsia="sk-SK"/>
        </w:rPr>
        <w:t>193/2007</w:t>
      </w:r>
      <w:r w:rsidRPr="00205C1F">
        <w:rPr>
          <w:rFonts w:ascii="Times New Roman" w:hAnsi="Times New Roman"/>
          <w:spacing w:val="10"/>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10"/>
          <w:sz w:val="24"/>
          <w:szCs w:val="24"/>
          <w:lang w:eastAsia="sk-SK"/>
        </w:rPr>
        <w:t xml:space="preserve"> </w:t>
      </w:r>
      <w:r w:rsidRPr="00205C1F">
        <w:rPr>
          <w:rFonts w:ascii="Times New Roman" w:hAnsi="Times New Roman"/>
          <w:sz w:val="24"/>
          <w:szCs w:val="24"/>
          <w:lang w:eastAsia="sk-SK"/>
        </w:rPr>
        <w:t>z., zákona</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218/2007</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358/2007</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577/2007</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zákona č. 112/2008</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445/2008</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448/2008</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186/2009</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 zákona</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492/2009</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568/2009</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129/2010</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zákona č. 136/2010</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č. 556/2010</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249/2011</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324/2011</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 zákona</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362/2011</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392/2011</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395/2011</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zákona č. 251/2012</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č. 314/2012</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321/2012</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351/2012</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 zákona</w:t>
      </w:r>
      <w:r w:rsidRPr="00205C1F">
        <w:rPr>
          <w:rFonts w:ascii="Times New Roman" w:hAnsi="Times New Roman"/>
          <w:spacing w:val="78"/>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78"/>
          <w:sz w:val="24"/>
          <w:szCs w:val="24"/>
          <w:lang w:eastAsia="sk-SK"/>
        </w:rPr>
        <w:t xml:space="preserve"> </w:t>
      </w:r>
      <w:r w:rsidRPr="00205C1F">
        <w:rPr>
          <w:rFonts w:ascii="Times New Roman" w:hAnsi="Times New Roman"/>
          <w:sz w:val="24"/>
          <w:szCs w:val="24"/>
          <w:lang w:eastAsia="sk-SK"/>
        </w:rPr>
        <w:t>447/2012</w:t>
      </w:r>
      <w:r w:rsidRPr="00205C1F">
        <w:rPr>
          <w:rFonts w:ascii="Times New Roman" w:hAnsi="Times New Roman"/>
          <w:spacing w:val="78"/>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78"/>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78"/>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78"/>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78"/>
          <w:sz w:val="24"/>
          <w:szCs w:val="24"/>
          <w:lang w:eastAsia="sk-SK"/>
        </w:rPr>
        <w:t xml:space="preserve"> </w:t>
      </w:r>
      <w:r w:rsidRPr="00205C1F">
        <w:rPr>
          <w:rFonts w:ascii="Times New Roman" w:hAnsi="Times New Roman"/>
          <w:sz w:val="24"/>
          <w:szCs w:val="24"/>
          <w:lang w:eastAsia="sk-SK"/>
        </w:rPr>
        <w:t>39/2013</w:t>
      </w:r>
      <w:r w:rsidRPr="00205C1F">
        <w:rPr>
          <w:rFonts w:ascii="Times New Roman" w:hAnsi="Times New Roman"/>
          <w:spacing w:val="78"/>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78"/>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78"/>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78"/>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78"/>
          <w:sz w:val="24"/>
          <w:szCs w:val="24"/>
          <w:lang w:eastAsia="sk-SK"/>
        </w:rPr>
        <w:t xml:space="preserve"> </w:t>
      </w:r>
      <w:r w:rsidRPr="00205C1F">
        <w:rPr>
          <w:rFonts w:ascii="Times New Roman" w:hAnsi="Times New Roman"/>
          <w:sz w:val="24"/>
          <w:szCs w:val="24"/>
          <w:lang w:eastAsia="sk-SK"/>
        </w:rPr>
        <w:t>94/2013</w:t>
      </w:r>
      <w:r w:rsidRPr="00205C1F">
        <w:rPr>
          <w:rFonts w:ascii="Times New Roman" w:hAnsi="Times New Roman"/>
          <w:spacing w:val="78"/>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78"/>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78"/>
          <w:sz w:val="24"/>
          <w:szCs w:val="24"/>
          <w:lang w:eastAsia="sk-SK"/>
        </w:rPr>
        <w:t xml:space="preserve"> </w:t>
      </w:r>
      <w:r w:rsidRPr="00205C1F">
        <w:rPr>
          <w:rFonts w:ascii="Times New Roman" w:hAnsi="Times New Roman"/>
          <w:sz w:val="24"/>
          <w:szCs w:val="24"/>
          <w:lang w:eastAsia="sk-SK"/>
        </w:rPr>
        <w:t>zákona č. 95/2013 Z. z.,</w:t>
      </w:r>
      <w:r w:rsidRPr="00205C1F">
        <w:rPr>
          <w:rFonts w:ascii="Times New Roman" w:hAnsi="Times New Roman"/>
          <w:spacing w:val="22"/>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22"/>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22"/>
          <w:sz w:val="24"/>
          <w:szCs w:val="24"/>
          <w:lang w:eastAsia="sk-SK"/>
        </w:rPr>
        <w:t xml:space="preserve"> </w:t>
      </w:r>
      <w:r w:rsidRPr="00205C1F">
        <w:rPr>
          <w:rFonts w:ascii="Times New Roman" w:hAnsi="Times New Roman"/>
          <w:sz w:val="24"/>
          <w:szCs w:val="24"/>
          <w:lang w:eastAsia="sk-SK"/>
        </w:rPr>
        <w:t>180/2013 Z. z.,</w:t>
      </w:r>
      <w:r w:rsidRPr="00205C1F">
        <w:rPr>
          <w:rFonts w:ascii="Times New Roman" w:hAnsi="Times New Roman"/>
          <w:spacing w:val="22"/>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22"/>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22"/>
          <w:sz w:val="24"/>
          <w:szCs w:val="24"/>
          <w:lang w:eastAsia="sk-SK"/>
        </w:rPr>
        <w:t xml:space="preserve"> </w:t>
      </w:r>
      <w:r w:rsidRPr="00205C1F">
        <w:rPr>
          <w:rFonts w:ascii="Times New Roman" w:hAnsi="Times New Roman"/>
          <w:sz w:val="24"/>
          <w:szCs w:val="24"/>
          <w:lang w:eastAsia="sk-SK"/>
        </w:rPr>
        <w:t>218/2013</w:t>
      </w:r>
      <w:r w:rsidRPr="00205C1F">
        <w:rPr>
          <w:rFonts w:ascii="Times New Roman" w:hAnsi="Times New Roman"/>
          <w:spacing w:val="2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2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22"/>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22"/>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22"/>
          <w:sz w:val="24"/>
          <w:szCs w:val="24"/>
          <w:lang w:eastAsia="sk-SK"/>
        </w:rPr>
        <w:t xml:space="preserve"> </w:t>
      </w:r>
      <w:r w:rsidRPr="00205C1F">
        <w:rPr>
          <w:rFonts w:ascii="Times New Roman" w:hAnsi="Times New Roman"/>
          <w:sz w:val="24"/>
          <w:szCs w:val="24"/>
          <w:lang w:eastAsia="sk-SK"/>
        </w:rPr>
        <w:t>1/2014</w:t>
      </w:r>
      <w:r w:rsidRPr="00205C1F">
        <w:rPr>
          <w:rFonts w:ascii="Times New Roman" w:hAnsi="Times New Roman"/>
          <w:spacing w:val="2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22"/>
          <w:sz w:val="24"/>
          <w:szCs w:val="24"/>
          <w:lang w:eastAsia="sk-SK"/>
        </w:rPr>
        <w:t xml:space="preserve"> </w:t>
      </w:r>
      <w:r w:rsidRPr="00205C1F">
        <w:rPr>
          <w:rFonts w:ascii="Times New Roman" w:hAnsi="Times New Roman"/>
          <w:sz w:val="24"/>
          <w:szCs w:val="24"/>
          <w:lang w:eastAsia="sk-SK"/>
        </w:rPr>
        <w:t>z., zákona</w:t>
      </w:r>
      <w:r w:rsidRPr="00205C1F">
        <w:rPr>
          <w:rFonts w:ascii="Times New Roman" w:hAnsi="Times New Roman"/>
          <w:spacing w:val="78"/>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78"/>
          <w:sz w:val="24"/>
          <w:szCs w:val="24"/>
          <w:lang w:eastAsia="sk-SK"/>
        </w:rPr>
        <w:t xml:space="preserve"> </w:t>
      </w:r>
      <w:r w:rsidRPr="00205C1F">
        <w:rPr>
          <w:rFonts w:ascii="Times New Roman" w:hAnsi="Times New Roman"/>
          <w:sz w:val="24"/>
          <w:szCs w:val="24"/>
          <w:lang w:eastAsia="sk-SK"/>
        </w:rPr>
        <w:t>35/2014</w:t>
      </w:r>
      <w:r w:rsidRPr="00205C1F">
        <w:rPr>
          <w:rFonts w:ascii="Times New Roman" w:hAnsi="Times New Roman"/>
          <w:spacing w:val="78"/>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78"/>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78"/>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78"/>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78"/>
          <w:sz w:val="24"/>
          <w:szCs w:val="24"/>
          <w:lang w:eastAsia="sk-SK"/>
        </w:rPr>
        <w:t xml:space="preserve"> </w:t>
      </w:r>
      <w:r w:rsidRPr="00205C1F">
        <w:rPr>
          <w:rFonts w:ascii="Times New Roman" w:hAnsi="Times New Roman"/>
          <w:sz w:val="24"/>
          <w:szCs w:val="24"/>
          <w:lang w:eastAsia="sk-SK"/>
        </w:rPr>
        <w:t>58/2014</w:t>
      </w:r>
      <w:r w:rsidRPr="00205C1F">
        <w:rPr>
          <w:rFonts w:ascii="Times New Roman" w:hAnsi="Times New Roman"/>
          <w:spacing w:val="78"/>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78"/>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78"/>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78"/>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78"/>
          <w:sz w:val="24"/>
          <w:szCs w:val="24"/>
          <w:lang w:eastAsia="sk-SK"/>
        </w:rPr>
        <w:t xml:space="preserve"> </w:t>
      </w:r>
      <w:r w:rsidRPr="00205C1F">
        <w:rPr>
          <w:rFonts w:ascii="Times New Roman" w:hAnsi="Times New Roman"/>
          <w:sz w:val="24"/>
          <w:szCs w:val="24"/>
          <w:lang w:eastAsia="sk-SK"/>
        </w:rPr>
        <w:t>182/2014</w:t>
      </w:r>
      <w:r w:rsidRPr="00205C1F">
        <w:rPr>
          <w:rFonts w:ascii="Times New Roman" w:hAnsi="Times New Roman"/>
          <w:spacing w:val="78"/>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78"/>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78"/>
          <w:sz w:val="24"/>
          <w:szCs w:val="24"/>
          <w:lang w:eastAsia="sk-SK"/>
        </w:rPr>
        <w:t xml:space="preserve"> </w:t>
      </w:r>
      <w:r w:rsidRPr="00205C1F">
        <w:rPr>
          <w:rFonts w:ascii="Times New Roman" w:hAnsi="Times New Roman"/>
          <w:sz w:val="24"/>
          <w:szCs w:val="24"/>
          <w:lang w:eastAsia="sk-SK"/>
        </w:rPr>
        <w:t>zákona č. 204/2014 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219/2014</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321/2014</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333/2014</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 zákona</w:t>
      </w:r>
      <w:r w:rsidRPr="00205C1F">
        <w:rPr>
          <w:rFonts w:ascii="Times New Roman" w:hAnsi="Times New Roman"/>
          <w:spacing w:val="84"/>
          <w:sz w:val="24"/>
          <w:szCs w:val="24"/>
          <w:lang w:eastAsia="sk-SK"/>
        </w:rPr>
        <w:t xml:space="preserve"> </w:t>
      </w:r>
      <w:r w:rsidRPr="00205C1F">
        <w:rPr>
          <w:rFonts w:ascii="Times New Roman" w:hAnsi="Times New Roman"/>
          <w:sz w:val="24"/>
          <w:szCs w:val="24"/>
          <w:lang w:eastAsia="sk-SK"/>
        </w:rPr>
        <w:t>č. 399/2014</w:t>
      </w:r>
      <w:r w:rsidRPr="00205C1F">
        <w:rPr>
          <w:rFonts w:ascii="Times New Roman" w:hAnsi="Times New Roman"/>
          <w:spacing w:val="8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8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84"/>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84"/>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84"/>
          <w:sz w:val="24"/>
          <w:szCs w:val="24"/>
          <w:lang w:eastAsia="sk-SK"/>
        </w:rPr>
        <w:t xml:space="preserve"> </w:t>
      </w:r>
      <w:r w:rsidRPr="00205C1F">
        <w:rPr>
          <w:rFonts w:ascii="Times New Roman" w:hAnsi="Times New Roman"/>
          <w:sz w:val="24"/>
          <w:szCs w:val="24"/>
          <w:lang w:eastAsia="sk-SK"/>
        </w:rPr>
        <w:t>77/2015</w:t>
      </w:r>
      <w:r w:rsidRPr="00205C1F">
        <w:rPr>
          <w:rFonts w:ascii="Times New Roman" w:hAnsi="Times New Roman"/>
          <w:spacing w:val="8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8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84"/>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84"/>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84"/>
          <w:sz w:val="24"/>
          <w:szCs w:val="24"/>
          <w:lang w:eastAsia="sk-SK"/>
        </w:rPr>
        <w:t xml:space="preserve"> </w:t>
      </w:r>
      <w:r w:rsidRPr="00205C1F">
        <w:rPr>
          <w:rFonts w:ascii="Times New Roman" w:hAnsi="Times New Roman"/>
          <w:sz w:val="24"/>
          <w:szCs w:val="24"/>
          <w:lang w:eastAsia="sk-SK"/>
        </w:rPr>
        <w:t>79/2015</w:t>
      </w:r>
      <w:r w:rsidRPr="00205C1F">
        <w:rPr>
          <w:rFonts w:ascii="Times New Roman" w:hAnsi="Times New Roman"/>
          <w:spacing w:val="8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8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84"/>
          <w:sz w:val="24"/>
          <w:szCs w:val="24"/>
          <w:lang w:eastAsia="sk-SK"/>
        </w:rPr>
        <w:t xml:space="preserve"> </w:t>
      </w:r>
      <w:r w:rsidRPr="00205C1F">
        <w:rPr>
          <w:rFonts w:ascii="Times New Roman" w:hAnsi="Times New Roman"/>
          <w:sz w:val="24"/>
          <w:szCs w:val="24"/>
          <w:lang w:eastAsia="sk-SK"/>
        </w:rPr>
        <w:t>zákona č.128/2015 Z.</w:t>
      </w:r>
      <w:r w:rsidRPr="00205C1F">
        <w:rPr>
          <w:rFonts w:ascii="Times New Roman" w:hAnsi="Times New Roman"/>
          <w:spacing w:val="-1"/>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1"/>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1"/>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1"/>
          <w:sz w:val="24"/>
          <w:szCs w:val="24"/>
          <w:lang w:eastAsia="sk-SK"/>
        </w:rPr>
        <w:t xml:space="preserve"> </w:t>
      </w:r>
      <w:r w:rsidRPr="00205C1F">
        <w:rPr>
          <w:rFonts w:ascii="Times New Roman" w:hAnsi="Times New Roman"/>
          <w:sz w:val="24"/>
          <w:szCs w:val="24"/>
          <w:lang w:eastAsia="sk-SK"/>
        </w:rPr>
        <w:t>266/2015</w:t>
      </w:r>
      <w:r w:rsidRPr="00205C1F">
        <w:rPr>
          <w:rFonts w:ascii="Times New Roman" w:hAnsi="Times New Roman"/>
          <w:spacing w:val="-1"/>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1"/>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1"/>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1"/>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1"/>
          <w:sz w:val="24"/>
          <w:szCs w:val="24"/>
          <w:lang w:eastAsia="sk-SK"/>
        </w:rPr>
        <w:t xml:space="preserve"> </w:t>
      </w:r>
      <w:r w:rsidRPr="00205C1F">
        <w:rPr>
          <w:rFonts w:ascii="Times New Roman" w:hAnsi="Times New Roman"/>
          <w:sz w:val="24"/>
          <w:szCs w:val="24"/>
          <w:lang w:eastAsia="sk-SK"/>
        </w:rPr>
        <w:t>272/2015</w:t>
      </w:r>
      <w:r w:rsidRPr="00205C1F">
        <w:rPr>
          <w:rFonts w:ascii="Times New Roman" w:hAnsi="Times New Roman"/>
          <w:spacing w:val="-1"/>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1"/>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1"/>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1"/>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1"/>
          <w:sz w:val="24"/>
          <w:szCs w:val="24"/>
          <w:lang w:eastAsia="sk-SK"/>
        </w:rPr>
        <w:t xml:space="preserve"> </w:t>
      </w:r>
      <w:r w:rsidRPr="00205C1F">
        <w:rPr>
          <w:rFonts w:ascii="Times New Roman" w:hAnsi="Times New Roman"/>
          <w:sz w:val="24"/>
          <w:szCs w:val="24"/>
          <w:lang w:eastAsia="sk-SK"/>
        </w:rPr>
        <w:t>274/2015</w:t>
      </w:r>
      <w:r w:rsidRPr="00205C1F">
        <w:rPr>
          <w:rFonts w:ascii="Times New Roman" w:hAnsi="Times New Roman"/>
          <w:spacing w:val="-1"/>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1"/>
          <w:sz w:val="24"/>
          <w:szCs w:val="24"/>
          <w:lang w:eastAsia="sk-SK"/>
        </w:rPr>
        <w:t xml:space="preserve"> </w:t>
      </w:r>
      <w:r w:rsidRPr="00205C1F">
        <w:rPr>
          <w:rFonts w:ascii="Times New Roman" w:hAnsi="Times New Roman"/>
          <w:sz w:val="24"/>
          <w:szCs w:val="24"/>
          <w:lang w:eastAsia="sk-SK"/>
        </w:rPr>
        <w:t>z., zákona</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278/2015</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331/2015</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348/2015</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62"/>
          <w:sz w:val="24"/>
          <w:szCs w:val="24"/>
          <w:lang w:eastAsia="sk-SK"/>
        </w:rPr>
        <w:t xml:space="preserve"> </w:t>
      </w:r>
      <w:r w:rsidRPr="00205C1F">
        <w:rPr>
          <w:rFonts w:ascii="Times New Roman" w:hAnsi="Times New Roman"/>
          <w:sz w:val="24"/>
          <w:szCs w:val="24"/>
          <w:lang w:eastAsia="sk-SK"/>
        </w:rPr>
        <w:t>zákona č. 387/2015</w:t>
      </w:r>
      <w:r w:rsidRPr="00205C1F">
        <w:rPr>
          <w:rFonts w:ascii="Times New Roman" w:hAnsi="Times New Roman"/>
          <w:spacing w:val="3"/>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3"/>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3"/>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3"/>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3"/>
          <w:sz w:val="24"/>
          <w:szCs w:val="24"/>
          <w:lang w:eastAsia="sk-SK"/>
        </w:rPr>
        <w:t xml:space="preserve"> </w:t>
      </w:r>
      <w:r w:rsidRPr="00205C1F">
        <w:rPr>
          <w:rFonts w:ascii="Times New Roman" w:hAnsi="Times New Roman"/>
          <w:sz w:val="24"/>
          <w:szCs w:val="24"/>
          <w:lang w:eastAsia="sk-SK"/>
        </w:rPr>
        <w:t>412/2015</w:t>
      </w:r>
      <w:r w:rsidRPr="00205C1F">
        <w:rPr>
          <w:rFonts w:ascii="Times New Roman" w:hAnsi="Times New Roman"/>
          <w:spacing w:val="3"/>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3"/>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3"/>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3"/>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3"/>
          <w:sz w:val="24"/>
          <w:szCs w:val="24"/>
          <w:lang w:eastAsia="sk-SK"/>
        </w:rPr>
        <w:t xml:space="preserve"> </w:t>
      </w:r>
      <w:r w:rsidRPr="00205C1F">
        <w:rPr>
          <w:rFonts w:ascii="Times New Roman" w:hAnsi="Times New Roman"/>
          <w:sz w:val="24"/>
          <w:szCs w:val="24"/>
          <w:lang w:eastAsia="sk-SK"/>
        </w:rPr>
        <w:t>440/2015</w:t>
      </w:r>
      <w:r w:rsidRPr="00205C1F">
        <w:rPr>
          <w:rFonts w:ascii="Times New Roman" w:hAnsi="Times New Roman"/>
          <w:spacing w:val="3"/>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3"/>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3"/>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3"/>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3"/>
          <w:sz w:val="24"/>
          <w:szCs w:val="24"/>
          <w:lang w:eastAsia="sk-SK"/>
        </w:rPr>
        <w:t xml:space="preserve"> </w:t>
      </w:r>
      <w:r w:rsidRPr="00205C1F">
        <w:rPr>
          <w:rFonts w:ascii="Times New Roman" w:hAnsi="Times New Roman"/>
          <w:sz w:val="24"/>
          <w:szCs w:val="24"/>
          <w:lang w:eastAsia="sk-SK"/>
        </w:rPr>
        <w:t>89/2016</w:t>
      </w:r>
      <w:r w:rsidRPr="00205C1F">
        <w:rPr>
          <w:rFonts w:ascii="Times New Roman" w:hAnsi="Times New Roman"/>
          <w:spacing w:val="3"/>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3"/>
          <w:sz w:val="24"/>
          <w:szCs w:val="24"/>
          <w:lang w:eastAsia="sk-SK"/>
        </w:rPr>
        <w:t xml:space="preserve"> </w:t>
      </w:r>
      <w:r w:rsidRPr="00205C1F">
        <w:rPr>
          <w:rFonts w:ascii="Times New Roman" w:hAnsi="Times New Roman"/>
          <w:sz w:val="24"/>
          <w:szCs w:val="24"/>
          <w:lang w:eastAsia="sk-SK"/>
        </w:rPr>
        <w:t>z., zákona</w:t>
      </w:r>
      <w:r w:rsidRPr="00205C1F">
        <w:rPr>
          <w:rFonts w:ascii="Times New Roman" w:hAnsi="Times New Roman"/>
          <w:spacing w:val="91"/>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91"/>
          <w:sz w:val="24"/>
          <w:szCs w:val="24"/>
          <w:lang w:eastAsia="sk-SK"/>
        </w:rPr>
        <w:t xml:space="preserve"> </w:t>
      </w:r>
      <w:r w:rsidRPr="00205C1F">
        <w:rPr>
          <w:rFonts w:ascii="Times New Roman" w:hAnsi="Times New Roman"/>
          <w:sz w:val="24"/>
          <w:szCs w:val="24"/>
          <w:lang w:eastAsia="sk-SK"/>
        </w:rPr>
        <w:t>91/2016</w:t>
      </w:r>
      <w:r w:rsidRPr="00205C1F">
        <w:rPr>
          <w:rFonts w:ascii="Times New Roman" w:hAnsi="Times New Roman"/>
          <w:spacing w:val="91"/>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91"/>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91"/>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91"/>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91"/>
          <w:sz w:val="24"/>
          <w:szCs w:val="24"/>
          <w:lang w:eastAsia="sk-SK"/>
        </w:rPr>
        <w:t xml:space="preserve"> </w:t>
      </w:r>
      <w:r w:rsidRPr="00205C1F">
        <w:rPr>
          <w:rFonts w:ascii="Times New Roman" w:hAnsi="Times New Roman"/>
          <w:sz w:val="24"/>
          <w:szCs w:val="24"/>
          <w:lang w:eastAsia="sk-SK"/>
        </w:rPr>
        <w:t>125/2016</w:t>
      </w:r>
      <w:r w:rsidRPr="00205C1F">
        <w:rPr>
          <w:rFonts w:ascii="Times New Roman" w:hAnsi="Times New Roman"/>
          <w:spacing w:val="91"/>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91"/>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91"/>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91"/>
          <w:sz w:val="24"/>
          <w:szCs w:val="24"/>
          <w:lang w:eastAsia="sk-SK"/>
        </w:rPr>
        <w:t xml:space="preserve"> </w:t>
      </w:r>
      <w:r w:rsidRPr="00205C1F">
        <w:rPr>
          <w:rFonts w:ascii="Times New Roman" w:hAnsi="Times New Roman"/>
          <w:sz w:val="24"/>
          <w:szCs w:val="24"/>
          <w:lang w:eastAsia="sk-SK"/>
        </w:rPr>
        <w:t>276/2017</w:t>
      </w:r>
      <w:r w:rsidRPr="00205C1F">
        <w:rPr>
          <w:rFonts w:ascii="Times New Roman" w:hAnsi="Times New Roman"/>
          <w:spacing w:val="91"/>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91"/>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91"/>
          <w:sz w:val="24"/>
          <w:szCs w:val="24"/>
          <w:lang w:eastAsia="sk-SK"/>
        </w:rPr>
        <w:t xml:space="preserve"> </w:t>
      </w:r>
      <w:r w:rsidRPr="00205C1F">
        <w:rPr>
          <w:rFonts w:ascii="Times New Roman" w:hAnsi="Times New Roman"/>
          <w:sz w:val="24"/>
          <w:szCs w:val="24"/>
          <w:lang w:eastAsia="sk-SK"/>
        </w:rPr>
        <w:t>zákona č. 289/2017 Z. z.,</w:t>
      </w:r>
      <w:r w:rsidRPr="00205C1F">
        <w:rPr>
          <w:rFonts w:ascii="Times New Roman" w:hAnsi="Times New Roman"/>
          <w:spacing w:val="28"/>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28"/>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28"/>
          <w:sz w:val="24"/>
          <w:szCs w:val="24"/>
          <w:lang w:eastAsia="sk-SK"/>
        </w:rPr>
        <w:t xml:space="preserve"> </w:t>
      </w:r>
      <w:r w:rsidRPr="00205C1F">
        <w:rPr>
          <w:rFonts w:ascii="Times New Roman" w:hAnsi="Times New Roman"/>
          <w:sz w:val="24"/>
          <w:szCs w:val="24"/>
          <w:lang w:eastAsia="sk-SK"/>
        </w:rPr>
        <w:t>292/2017</w:t>
      </w:r>
      <w:r w:rsidRPr="00205C1F">
        <w:rPr>
          <w:rFonts w:ascii="Times New Roman" w:hAnsi="Times New Roman"/>
          <w:spacing w:val="28"/>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28"/>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28"/>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28"/>
          <w:sz w:val="24"/>
          <w:szCs w:val="24"/>
          <w:lang w:eastAsia="sk-SK"/>
        </w:rPr>
        <w:t xml:space="preserve"> </w:t>
      </w:r>
      <w:r w:rsidRPr="00205C1F">
        <w:rPr>
          <w:rFonts w:ascii="Times New Roman" w:hAnsi="Times New Roman"/>
          <w:sz w:val="24"/>
          <w:szCs w:val="24"/>
          <w:lang w:eastAsia="sk-SK"/>
        </w:rPr>
        <w:t>56/2018</w:t>
      </w:r>
      <w:r w:rsidRPr="00205C1F">
        <w:rPr>
          <w:rFonts w:ascii="Times New Roman" w:hAnsi="Times New Roman"/>
          <w:spacing w:val="28"/>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28"/>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28"/>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28"/>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28"/>
          <w:sz w:val="24"/>
          <w:szCs w:val="24"/>
          <w:lang w:eastAsia="sk-SK"/>
        </w:rPr>
        <w:t xml:space="preserve"> </w:t>
      </w:r>
      <w:r w:rsidRPr="00205C1F">
        <w:rPr>
          <w:rFonts w:ascii="Times New Roman" w:hAnsi="Times New Roman"/>
          <w:sz w:val="24"/>
          <w:szCs w:val="24"/>
          <w:lang w:eastAsia="sk-SK"/>
        </w:rPr>
        <w:t>87/2018</w:t>
      </w:r>
      <w:r w:rsidRPr="00205C1F">
        <w:rPr>
          <w:rFonts w:ascii="Times New Roman" w:hAnsi="Times New Roman"/>
          <w:spacing w:val="28"/>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28"/>
          <w:sz w:val="24"/>
          <w:szCs w:val="24"/>
          <w:lang w:eastAsia="sk-SK"/>
        </w:rPr>
        <w:t xml:space="preserve"> </w:t>
      </w:r>
      <w:r w:rsidRPr="00205C1F">
        <w:rPr>
          <w:rFonts w:ascii="Times New Roman" w:hAnsi="Times New Roman"/>
          <w:sz w:val="24"/>
          <w:szCs w:val="24"/>
          <w:lang w:eastAsia="sk-SK"/>
        </w:rPr>
        <w:t>z., zákona</w:t>
      </w:r>
      <w:r w:rsidRPr="00205C1F">
        <w:rPr>
          <w:rFonts w:ascii="Times New Roman" w:hAnsi="Times New Roman"/>
          <w:spacing w:val="89"/>
          <w:sz w:val="24"/>
          <w:szCs w:val="24"/>
          <w:lang w:eastAsia="sk-SK"/>
        </w:rPr>
        <w:t xml:space="preserve"> </w:t>
      </w:r>
      <w:r w:rsidRPr="00205C1F">
        <w:rPr>
          <w:rFonts w:ascii="Times New Roman" w:hAnsi="Times New Roman"/>
          <w:sz w:val="24"/>
          <w:szCs w:val="24"/>
          <w:lang w:eastAsia="sk-SK"/>
        </w:rPr>
        <w:t>106/2018</w:t>
      </w:r>
      <w:r w:rsidRPr="00205C1F">
        <w:rPr>
          <w:rFonts w:ascii="Times New Roman" w:hAnsi="Times New Roman"/>
          <w:spacing w:val="89"/>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89"/>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89"/>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89"/>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89"/>
          <w:sz w:val="24"/>
          <w:szCs w:val="24"/>
          <w:lang w:eastAsia="sk-SK"/>
        </w:rPr>
        <w:t xml:space="preserve"> </w:t>
      </w:r>
      <w:r w:rsidRPr="00205C1F">
        <w:rPr>
          <w:rFonts w:ascii="Times New Roman" w:hAnsi="Times New Roman"/>
          <w:sz w:val="24"/>
          <w:szCs w:val="24"/>
          <w:lang w:eastAsia="sk-SK"/>
        </w:rPr>
        <w:t>112/2018</w:t>
      </w:r>
      <w:r w:rsidRPr="00205C1F">
        <w:rPr>
          <w:rFonts w:ascii="Times New Roman" w:hAnsi="Times New Roman"/>
          <w:spacing w:val="89"/>
          <w:sz w:val="24"/>
          <w:szCs w:val="24"/>
          <w:lang w:eastAsia="sk-SK"/>
        </w:rPr>
        <w:t xml:space="preserve"> </w:t>
      </w:r>
      <w:r w:rsidRPr="00205C1F">
        <w:rPr>
          <w:rFonts w:ascii="Times New Roman" w:hAnsi="Times New Roman"/>
          <w:sz w:val="24"/>
          <w:szCs w:val="24"/>
          <w:lang w:eastAsia="sk-SK"/>
        </w:rPr>
        <w:t>Z. z.,</w:t>
      </w:r>
      <w:r w:rsidRPr="00205C1F">
        <w:rPr>
          <w:rFonts w:ascii="Times New Roman" w:hAnsi="Times New Roman"/>
          <w:spacing w:val="89"/>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89"/>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89"/>
          <w:sz w:val="24"/>
          <w:szCs w:val="24"/>
          <w:lang w:eastAsia="sk-SK"/>
        </w:rPr>
        <w:t xml:space="preserve"> </w:t>
      </w:r>
      <w:r w:rsidRPr="00205C1F">
        <w:rPr>
          <w:rFonts w:ascii="Times New Roman" w:hAnsi="Times New Roman"/>
          <w:sz w:val="24"/>
          <w:szCs w:val="24"/>
          <w:lang w:eastAsia="sk-SK"/>
        </w:rPr>
        <w:t>157/2018</w:t>
      </w:r>
      <w:r w:rsidRPr="00205C1F">
        <w:rPr>
          <w:rFonts w:ascii="Times New Roman" w:hAnsi="Times New Roman"/>
          <w:spacing w:val="89"/>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89"/>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89"/>
          <w:sz w:val="24"/>
          <w:szCs w:val="24"/>
          <w:lang w:eastAsia="sk-SK"/>
        </w:rPr>
        <w:t xml:space="preserve"> </w:t>
      </w:r>
      <w:r w:rsidRPr="00205C1F">
        <w:rPr>
          <w:rFonts w:ascii="Times New Roman" w:hAnsi="Times New Roman"/>
          <w:sz w:val="24"/>
          <w:szCs w:val="24"/>
          <w:lang w:eastAsia="sk-SK"/>
        </w:rPr>
        <w:t>zákona č. 170/2018 Z. z.,</w:t>
      </w:r>
      <w:r w:rsidRPr="00205C1F">
        <w:rPr>
          <w:rFonts w:ascii="Times New Roman" w:hAnsi="Times New Roman"/>
          <w:spacing w:val="11"/>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11"/>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11"/>
          <w:sz w:val="24"/>
          <w:szCs w:val="24"/>
          <w:lang w:eastAsia="sk-SK"/>
        </w:rPr>
        <w:t xml:space="preserve"> </w:t>
      </w:r>
      <w:r w:rsidRPr="00205C1F">
        <w:rPr>
          <w:rFonts w:ascii="Times New Roman" w:hAnsi="Times New Roman"/>
          <w:sz w:val="24"/>
          <w:szCs w:val="24"/>
          <w:lang w:eastAsia="sk-SK"/>
        </w:rPr>
        <w:t>177/2018</w:t>
      </w:r>
      <w:r w:rsidRPr="00205C1F">
        <w:rPr>
          <w:rFonts w:ascii="Times New Roman" w:hAnsi="Times New Roman"/>
          <w:spacing w:val="11"/>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11"/>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11"/>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11"/>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11"/>
          <w:sz w:val="24"/>
          <w:szCs w:val="24"/>
          <w:lang w:eastAsia="sk-SK"/>
        </w:rPr>
        <w:t xml:space="preserve"> </w:t>
      </w:r>
      <w:r w:rsidRPr="00205C1F">
        <w:rPr>
          <w:rFonts w:ascii="Times New Roman" w:hAnsi="Times New Roman"/>
          <w:sz w:val="24"/>
          <w:szCs w:val="24"/>
          <w:lang w:eastAsia="sk-SK"/>
        </w:rPr>
        <w:t>216/2018</w:t>
      </w:r>
      <w:r w:rsidRPr="00205C1F">
        <w:rPr>
          <w:rFonts w:ascii="Times New Roman" w:hAnsi="Times New Roman"/>
          <w:spacing w:val="11"/>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11"/>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11"/>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11"/>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11"/>
          <w:sz w:val="24"/>
          <w:szCs w:val="24"/>
          <w:lang w:eastAsia="sk-SK"/>
        </w:rPr>
        <w:t xml:space="preserve"> </w:t>
      </w:r>
      <w:r w:rsidRPr="00205C1F">
        <w:rPr>
          <w:rFonts w:ascii="Times New Roman" w:hAnsi="Times New Roman"/>
          <w:sz w:val="24"/>
          <w:szCs w:val="24"/>
          <w:lang w:eastAsia="sk-SK"/>
        </w:rPr>
        <w:t>9/2019</w:t>
      </w:r>
      <w:r w:rsidRPr="00205C1F">
        <w:rPr>
          <w:rFonts w:ascii="Times New Roman" w:hAnsi="Times New Roman"/>
          <w:spacing w:val="11"/>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11"/>
          <w:sz w:val="24"/>
          <w:szCs w:val="24"/>
          <w:lang w:eastAsia="sk-SK"/>
        </w:rPr>
        <w:t xml:space="preserve"> </w:t>
      </w:r>
      <w:r w:rsidRPr="00205C1F">
        <w:rPr>
          <w:rFonts w:ascii="Times New Roman" w:hAnsi="Times New Roman"/>
          <w:sz w:val="24"/>
          <w:szCs w:val="24"/>
          <w:lang w:eastAsia="sk-SK"/>
        </w:rPr>
        <w:t>z., zákona</w:t>
      </w:r>
      <w:r w:rsidRPr="00205C1F">
        <w:rPr>
          <w:rFonts w:ascii="Times New Roman" w:hAnsi="Times New Roman"/>
          <w:spacing w:val="70"/>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70"/>
          <w:sz w:val="24"/>
          <w:szCs w:val="24"/>
          <w:lang w:eastAsia="sk-SK"/>
        </w:rPr>
        <w:t xml:space="preserve"> </w:t>
      </w:r>
      <w:r w:rsidRPr="00205C1F">
        <w:rPr>
          <w:rFonts w:ascii="Times New Roman" w:hAnsi="Times New Roman"/>
          <w:sz w:val="24"/>
          <w:szCs w:val="24"/>
          <w:lang w:eastAsia="sk-SK"/>
        </w:rPr>
        <w:t>30/2019</w:t>
      </w:r>
      <w:r w:rsidRPr="00205C1F">
        <w:rPr>
          <w:rFonts w:ascii="Times New Roman" w:hAnsi="Times New Roman"/>
          <w:spacing w:val="70"/>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70"/>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70"/>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70"/>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70"/>
          <w:sz w:val="24"/>
          <w:szCs w:val="24"/>
          <w:lang w:eastAsia="sk-SK"/>
        </w:rPr>
        <w:t xml:space="preserve"> </w:t>
      </w:r>
      <w:r w:rsidRPr="00205C1F">
        <w:rPr>
          <w:rFonts w:ascii="Times New Roman" w:hAnsi="Times New Roman"/>
          <w:sz w:val="24"/>
          <w:szCs w:val="24"/>
          <w:lang w:eastAsia="sk-SK"/>
        </w:rPr>
        <w:t>139/2019</w:t>
      </w:r>
      <w:r w:rsidRPr="00205C1F">
        <w:rPr>
          <w:rFonts w:ascii="Times New Roman" w:hAnsi="Times New Roman"/>
          <w:spacing w:val="70"/>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70"/>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70"/>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70"/>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70"/>
          <w:sz w:val="24"/>
          <w:szCs w:val="24"/>
          <w:lang w:eastAsia="sk-SK"/>
        </w:rPr>
        <w:t xml:space="preserve"> </w:t>
      </w:r>
      <w:r w:rsidRPr="00205C1F">
        <w:rPr>
          <w:rFonts w:ascii="Times New Roman" w:hAnsi="Times New Roman"/>
          <w:sz w:val="24"/>
          <w:szCs w:val="24"/>
          <w:lang w:eastAsia="sk-SK"/>
        </w:rPr>
        <w:t>221/2019</w:t>
      </w:r>
      <w:r w:rsidRPr="00205C1F">
        <w:rPr>
          <w:rFonts w:ascii="Times New Roman" w:hAnsi="Times New Roman"/>
          <w:spacing w:val="70"/>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70"/>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70"/>
          <w:sz w:val="24"/>
          <w:szCs w:val="24"/>
          <w:lang w:eastAsia="sk-SK"/>
        </w:rPr>
        <w:t xml:space="preserve"> </w:t>
      </w:r>
      <w:r w:rsidRPr="00205C1F">
        <w:rPr>
          <w:rFonts w:ascii="Times New Roman" w:hAnsi="Times New Roman"/>
          <w:sz w:val="24"/>
          <w:szCs w:val="24"/>
          <w:lang w:eastAsia="sk-SK"/>
        </w:rPr>
        <w:t>zákona č. 356/2019 Z.</w:t>
      </w:r>
      <w:r w:rsidRPr="00205C1F">
        <w:rPr>
          <w:rFonts w:ascii="Times New Roman" w:hAnsi="Times New Roman"/>
          <w:spacing w:val="-5"/>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5"/>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5"/>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5"/>
          <w:sz w:val="24"/>
          <w:szCs w:val="24"/>
          <w:lang w:eastAsia="sk-SK"/>
        </w:rPr>
        <w:t xml:space="preserve"> </w:t>
      </w:r>
      <w:r w:rsidRPr="00205C1F">
        <w:rPr>
          <w:rFonts w:ascii="Times New Roman" w:hAnsi="Times New Roman"/>
          <w:sz w:val="24"/>
          <w:szCs w:val="24"/>
          <w:lang w:eastAsia="sk-SK"/>
        </w:rPr>
        <w:t>371/2019</w:t>
      </w:r>
      <w:r w:rsidRPr="00205C1F">
        <w:rPr>
          <w:rFonts w:ascii="Times New Roman" w:hAnsi="Times New Roman"/>
          <w:spacing w:val="-5"/>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5"/>
          <w:sz w:val="24"/>
          <w:szCs w:val="24"/>
          <w:lang w:eastAsia="sk-SK"/>
        </w:rPr>
        <w:t xml:space="preserve"> </w:t>
      </w:r>
      <w:r w:rsidRPr="00205C1F">
        <w:rPr>
          <w:rFonts w:ascii="Times New Roman" w:hAnsi="Times New Roman"/>
          <w:sz w:val="24"/>
          <w:szCs w:val="24"/>
          <w:lang w:eastAsia="sk-SK"/>
        </w:rPr>
        <w:t>z., zákona</w:t>
      </w:r>
      <w:r w:rsidRPr="00205C1F">
        <w:rPr>
          <w:rFonts w:ascii="Times New Roman" w:hAnsi="Times New Roman"/>
          <w:spacing w:val="-5"/>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5"/>
          <w:sz w:val="24"/>
          <w:szCs w:val="24"/>
          <w:lang w:eastAsia="sk-SK"/>
        </w:rPr>
        <w:t xml:space="preserve"> </w:t>
      </w:r>
      <w:r w:rsidRPr="00205C1F">
        <w:rPr>
          <w:rFonts w:ascii="Times New Roman" w:hAnsi="Times New Roman"/>
          <w:sz w:val="24"/>
          <w:szCs w:val="24"/>
          <w:lang w:eastAsia="sk-SK"/>
        </w:rPr>
        <w:t>390/2019</w:t>
      </w:r>
      <w:r w:rsidRPr="00205C1F">
        <w:rPr>
          <w:rFonts w:ascii="Times New Roman" w:hAnsi="Times New Roman"/>
          <w:spacing w:val="-5"/>
          <w:sz w:val="24"/>
          <w:szCs w:val="24"/>
          <w:lang w:eastAsia="sk-SK"/>
        </w:rPr>
        <w:t xml:space="preserve"> </w:t>
      </w:r>
      <w:r w:rsidRPr="00205C1F">
        <w:rPr>
          <w:rFonts w:ascii="Times New Roman" w:hAnsi="Times New Roman"/>
          <w:sz w:val="24"/>
          <w:szCs w:val="24"/>
          <w:lang w:eastAsia="sk-SK"/>
        </w:rPr>
        <w:t>Z. z.,</w:t>
      </w:r>
      <w:r w:rsidRPr="00205C1F">
        <w:rPr>
          <w:rFonts w:ascii="Times New Roman" w:hAnsi="Times New Roman"/>
          <w:spacing w:val="-5"/>
          <w:sz w:val="24"/>
          <w:szCs w:val="24"/>
          <w:lang w:eastAsia="sk-SK"/>
        </w:rPr>
        <w:t xml:space="preserve"> </w:t>
      </w:r>
      <w:r w:rsidRPr="00205C1F">
        <w:rPr>
          <w:rFonts w:ascii="Times New Roman" w:hAnsi="Times New Roman"/>
          <w:sz w:val="24"/>
          <w:szCs w:val="24"/>
          <w:lang w:eastAsia="sk-SK"/>
        </w:rPr>
        <w:t>zákona</w:t>
      </w:r>
      <w:r w:rsidRPr="00205C1F">
        <w:rPr>
          <w:rFonts w:ascii="Times New Roman" w:hAnsi="Times New Roman"/>
          <w:spacing w:val="-5"/>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5"/>
          <w:sz w:val="24"/>
          <w:szCs w:val="24"/>
          <w:lang w:eastAsia="sk-SK"/>
        </w:rPr>
        <w:t xml:space="preserve"> </w:t>
      </w:r>
      <w:r w:rsidRPr="00205C1F">
        <w:rPr>
          <w:rFonts w:ascii="Times New Roman" w:hAnsi="Times New Roman"/>
          <w:sz w:val="24"/>
          <w:szCs w:val="24"/>
          <w:lang w:eastAsia="sk-SK"/>
        </w:rPr>
        <w:t>476/2019</w:t>
      </w:r>
      <w:r w:rsidRPr="00205C1F">
        <w:rPr>
          <w:rFonts w:ascii="Times New Roman" w:hAnsi="Times New Roman"/>
          <w:spacing w:val="-5"/>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5"/>
          <w:sz w:val="24"/>
          <w:szCs w:val="24"/>
          <w:lang w:eastAsia="sk-SK"/>
        </w:rPr>
        <w:t xml:space="preserve"> </w:t>
      </w:r>
      <w:r w:rsidRPr="00205C1F">
        <w:rPr>
          <w:rFonts w:ascii="Times New Roman" w:hAnsi="Times New Roman"/>
          <w:sz w:val="24"/>
          <w:szCs w:val="24"/>
          <w:lang w:eastAsia="sk-SK"/>
        </w:rPr>
        <w:t>z., zákona</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6/2020</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 zákona</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73/2020</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 zákona</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198/2020 Z. z., zákona</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č.</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279/2020</w:t>
      </w:r>
      <w:r w:rsidRPr="00205C1F">
        <w:rPr>
          <w:rFonts w:ascii="Times New Roman" w:hAnsi="Times New Roman"/>
          <w:spacing w:val="-4"/>
          <w:sz w:val="24"/>
          <w:szCs w:val="24"/>
          <w:lang w:eastAsia="sk-SK"/>
        </w:rPr>
        <w:t xml:space="preserve"> </w:t>
      </w:r>
      <w:r w:rsidRPr="00205C1F">
        <w:rPr>
          <w:rFonts w:ascii="Times New Roman" w:hAnsi="Times New Roman"/>
          <w:sz w:val="24"/>
          <w:szCs w:val="24"/>
          <w:lang w:eastAsia="sk-SK"/>
        </w:rPr>
        <w:t>Z. z., zákona č. 75/2021 Z. z., zákona č. 261/2021 Z. z., zákona č. 500/2021 Z. z., zákona č. 114/2022 Z. z., zákona č. 249/2022 Z. z. a zákona č. 256/2022 Z. z.  sa mení takto:</w:t>
      </w:r>
    </w:p>
    <w:p w:rsidR="00F54076" w:rsidRPr="00205C1F" w:rsidRDefault="00F54076" w:rsidP="00F54076">
      <w:pPr>
        <w:spacing w:after="0" w:line="240" w:lineRule="auto"/>
        <w:jc w:val="both"/>
        <w:rPr>
          <w:rFonts w:ascii="Times New Roman" w:hAnsi="Times New Roman"/>
          <w:sz w:val="24"/>
          <w:szCs w:val="24"/>
          <w:lang w:eastAsia="sk-SK"/>
        </w:rPr>
      </w:pPr>
    </w:p>
    <w:p w:rsidR="00F54076" w:rsidRPr="00205C1F" w:rsidRDefault="00F54076" w:rsidP="00F54076">
      <w:pPr>
        <w:pStyle w:val="Odsekzoznamu"/>
        <w:numPr>
          <w:ilvl w:val="0"/>
          <w:numId w:val="40"/>
        </w:numPr>
        <w:spacing w:after="0" w:line="240" w:lineRule="auto"/>
        <w:contextualSpacing/>
        <w:jc w:val="both"/>
        <w:rPr>
          <w:rStyle w:val="awspan"/>
          <w:b/>
          <w:bCs/>
          <w:spacing w:val="-11"/>
          <w:sz w:val="24"/>
          <w:szCs w:val="24"/>
        </w:rPr>
      </w:pPr>
      <w:r w:rsidRPr="00205C1F">
        <w:rPr>
          <w:rStyle w:val="awspan"/>
          <w:b/>
          <w:bCs/>
          <w:sz w:val="24"/>
          <w:szCs w:val="24"/>
        </w:rPr>
        <w:t>V</w:t>
      </w:r>
      <w:r w:rsidRPr="00205C1F">
        <w:rPr>
          <w:rStyle w:val="awspan"/>
          <w:b/>
          <w:bCs/>
          <w:spacing w:val="-11"/>
          <w:sz w:val="24"/>
          <w:szCs w:val="24"/>
        </w:rPr>
        <w:t xml:space="preserve"> </w:t>
      </w:r>
      <w:r w:rsidRPr="00205C1F">
        <w:rPr>
          <w:rStyle w:val="awspan"/>
          <w:b/>
          <w:bCs/>
          <w:sz w:val="24"/>
          <w:szCs w:val="24"/>
        </w:rPr>
        <w:t>prílohe</w:t>
      </w:r>
      <w:r w:rsidRPr="00205C1F">
        <w:rPr>
          <w:rStyle w:val="awspan"/>
          <w:b/>
          <w:bCs/>
          <w:spacing w:val="-11"/>
          <w:sz w:val="24"/>
          <w:szCs w:val="24"/>
        </w:rPr>
        <w:t xml:space="preserve"> </w:t>
      </w:r>
      <w:r w:rsidRPr="00205C1F">
        <w:rPr>
          <w:rStyle w:val="awspan"/>
          <w:b/>
          <w:bCs/>
          <w:sz w:val="24"/>
          <w:szCs w:val="24"/>
        </w:rPr>
        <w:t>č.</w:t>
      </w:r>
      <w:r w:rsidRPr="00205C1F">
        <w:rPr>
          <w:rStyle w:val="awspan"/>
          <w:b/>
          <w:bCs/>
          <w:spacing w:val="-11"/>
          <w:sz w:val="24"/>
          <w:szCs w:val="24"/>
        </w:rPr>
        <w:t xml:space="preserve"> </w:t>
      </w:r>
      <w:r w:rsidRPr="00205C1F">
        <w:rPr>
          <w:rStyle w:val="awspan"/>
          <w:b/>
          <w:bCs/>
          <w:sz w:val="24"/>
          <w:szCs w:val="24"/>
        </w:rPr>
        <w:t>2</w:t>
      </w:r>
      <w:r w:rsidRPr="00205C1F">
        <w:rPr>
          <w:rStyle w:val="awspan"/>
          <w:b/>
          <w:bCs/>
          <w:spacing w:val="-11"/>
          <w:sz w:val="24"/>
          <w:szCs w:val="24"/>
        </w:rPr>
        <w:t xml:space="preserve"> </w:t>
      </w:r>
      <w:r w:rsidRPr="00205C1F">
        <w:rPr>
          <w:rStyle w:val="awspan"/>
          <w:b/>
          <w:bCs/>
          <w:sz w:val="24"/>
          <w:szCs w:val="24"/>
        </w:rPr>
        <w:t>Viazané</w:t>
      </w:r>
      <w:r w:rsidRPr="00205C1F">
        <w:rPr>
          <w:rStyle w:val="awspan"/>
          <w:b/>
          <w:bCs/>
          <w:spacing w:val="-11"/>
          <w:sz w:val="24"/>
          <w:szCs w:val="24"/>
        </w:rPr>
        <w:t xml:space="preserve"> </w:t>
      </w:r>
      <w:r w:rsidRPr="00205C1F">
        <w:rPr>
          <w:rStyle w:val="awspan"/>
          <w:b/>
          <w:bCs/>
          <w:sz w:val="24"/>
          <w:szCs w:val="24"/>
        </w:rPr>
        <w:t>živnosti</w:t>
      </w:r>
      <w:r w:rsidRPr="00205C1F">
        <w:rPr>
          <w:rStyle w:val="awspan"/>
          <w:b/>
          <w:bCs/>
          <w:spacing w:val="-11"/>
          <w:sz w:val="24"/>
          <w:szCs w:val="24"/>
        </w:rPr>
        <w:t xml:space="preserve"> </w:t>
      </w:r>
      <w:r w:rsidR="004E1FA5" w:rsidRPr="00205C1F">
        <w:rPr>
          <w:rStyle w:val="awspan"/>
          <w:b/>
          <w:bCs/>
          <w:spacing w:val="-11"/>
          <w:sz w:val="24"/>
          <w:szCs w:val="24"/>
        </w:rPr>
        <w:t xml:space="preserve">v </w:t>
      </w:r>
      <w:r w:rsidRPr="00205C1F">
        <w:rPr>
          <w:rStyle w:val="awspan"/>
          <w:b/>
          <w:bCs/>
          <w:sz w:val="24"/>
          <w:szCs w:val="24"/>
        </w:rPr>
        <w:t>skupine</w:t>
      </w:r>
      <w:r w:rsidRPr="00205C1F">
        <w:rPr>
          <w:rStyle w:val="awspan"/>
          <w:b/>
          <w:bCs/>
          <w:spacing w:val="-11"/>
          <w:sz w:val="24"/>
          <w:szCs w:val="24"/>
        </w:rPr>
        <w:t xml:space="preserve"> </w:t>
      </w:r>
      <w:r w:rsidRPr="00205C1F">
        <w:rPr>
          <w:rStyle w:val="awspan"/>
          <w:b/>
          <w:bCs/>
          <w:sz w:val="24"/>
          <w:szCs w:val="24"/>
        </w:rPr>
        <w:t>214</w:t>
      </w:r>
      <w:r w:rsidRPr="00205C1F">
        <w:rPr>
          <w:rStyle w:val="awspan"/>
          <w:b/>
          <w:bCs/>
          <w:spacing w:val="-11"/>
          <w:sz w:val="24"/>
          <w:szCs w:val="24"/>
        </w:rPr>
        <w:t xml:space="preserve"> </w:t>
      </w:r>
      <w:r w:rsidRPr="00205C1F">
        <w:rPr>
          <w:rStyle w:val="awspan"/>
          <w:b/>
          <w:bCs/>
          <w:sz w:val="24"/>
          <w:szCs w:val="24"/>
        </w:rPr>
        <w:t>–</w:t>
      </w:r>
      <w:r w:rsidRPr="00205C1F">
        <w:rPr>
          <w:rStyle w:val="awspan"/>
          <w:b/>
          <w:bCs/>
          <w:spacing w:val="-11"/>
          <w:sz w:val="24"/>
          <w:szCs w:val="24"/>
        </w:rPr>
        <w:t xml:space="preserve"> </w:t>
      </w:r>
      <w:r w:rsidRPr="00205C1F">
        <w:rPr>
          <w:rStyle w:val="awspan"/>
          <w:b/>
          <w:bCs/>
          <w:sz w:val="24"/>
          <w:szCs w:val="24"/>
        </w:rPr>
        <w:t>Ostatné</w:t>
      </w:r>
      <w:r w:rsidRPr="00205C1F">
        <w:rPr>
          <w:rStyle w:val="awspan"/>
          <w:b/>
          <w:bCs/>
          <w:spacing w:val="-11"/>
          <w:sz w:val="24"/>
          <w:szCs w:val="24"/>
        </w:rPr>
        <w:t xml:space="preserve"> </w:t>
      </w:r>
      <w:r w:rsidR="004E1FA5" w:rsidRPr="00205C1F">
        <w:rPr>
          <w:rStyle w:val="awspan"/>
          <w:b/>
          <w:bCs/>
          <w:spacing w:val="-11"/>
          <w:sz w:val="24"/>
          <w:szCs w:val="24"/>
        </w:rPr>
        <w:t xml:space="preserve">poradové číslo  </w:t>
      </w:r>
      <w:r w:rsidRPr="00205C1F">
        <w:rPr>
          <w:rStyle w:val="awspan"/>
          <w:b/>
          <w:bCs/>
          <w:spacing w:val="-11"/>
          <w:sz w:val="24"/>
          <w:szCs w:val="24"/>
        </w:rPr>
        <w:t>71  znie:</w:t>
      </w:r>
    </w:p>
    <w:p w:rsidR="00F54076" w:rsidRPr="00205C1F" w:rsidRDefault="00F54076" w:rsidP="00F54076">
      <w:pPr>
        <w:spacing w:after="0" w:line="240" w:lineRule="auto"/>
        <w:jc w:val="both"/>
        <w:rPr>
          <w:rStyle w:val="awspan"/>
          <w:rFonts w:ascii="Times New Roman" w:hAnsi="Times New Roman"/>
          <w:b/>
          <w:bCs/>
          <w:spacing w:val="-11"/>
          <w:sz w:val="24"/>
          <w:szCs w:val="24"/>
        </w:rPr>
      </w:pPr>
      <w:r w:rsidRPr="00205C1F">
        <w:rPr>
          <w:rStyle w:val="awspan"/>
          <w:rFonts w:ascii="Times New Roman" w:hAnsi="Times New Roman"/>
          <w:b/>
          <w:bCs/>
          <w:spacing w:val="-11"/>
          <w:sz w:val="24"/>
          <w:szCs w:val="24"/>
        </w:rPr>
        <w:lastRenderedPageBreak/>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2677"/>
        <w:gridCol w:w="2800"/>
        <w:gridCol w:w="2927"/>
      </w:tblGrid>
      <w:tr w:rsidR="00F54076" w:rsidRPr="00205C1F">
        <w:tc>
          <w:tcPr>
            <w:tcW w:w="656" w:type="dxa"/>
            <w:shd w:val="clear" w:color="auto" w:fill="auto"/>
          </w:tcPr>
          <w:p w:rsidR="00F54076" w:rsidRPr="00205C1F" w:rsidRDefault="00F54076">
            <w:pPr>
              <w:jc w:val="both"/>
              <w:rPr>
                <w:rFonts w:ascii="Times New Roman" w:hAnsi="Times New Roman"/>
                <w:b/>
                <w:bCs/>
                <w:sz w:val="24"/>
                <w:szCs w:val="24"/>
                <w:lang w:eastAsia="sk-SK"/>
              </w:rPr>
            </w:pPr>
            <w:r w:rsidRPr="00205C1F">
              <w:rPr>
                <w:rFonts w:ascii="Times New Roman" w:hAnsi="Times New Roman"/>
                <w:b/>
                <w:bCs/>
                <w:sz w:val="24"/>
                <w:szCs w:val="24"/>
                <w:lang w:eastAsia="sk-SK"/>
              </w:rPr>
              <w:t>71a</w:t>
            </w:r>
          </w:p>
        </w:tc>
        <w:tc>
          <w:tcPr>
            <w:tcW w:w="2677" w:type="dxa"/>
            <w:shd w:val="clear" w:color="auto" w:fill="auto"/>
          </w:tcPr>
          <w:p w:rsidR="00F54076" w:rsidRPr="00205C1F" w:rsidRDefault="00F54076">
            <w:pPr>
              <w:rPr>
                <w:rFonts w:ascii="Times New Roman" w:hAnsi="Times New Roman"/>
                <w:b/>
                <w:bCs/>
                <w:sz w:val="24"/>
                <w:szCs w:val="24"/>
                <w:lang w:eastAsia="sk-SK"/>
              </w:rPr>
            </w:pPr>
            <w:r w:rsidRPr="00205C1F">
              <w:rPr>
                <w:rFonts w:ascii="Times New Roman" w:eastAsia="Calibri" w:hAnsi="Times New Roman"/>
                <w:bCs/>
                <w:kern w:val="2"/>
                <w:sz w:val="24"/>
                <w:szCs w:val="24"/>
                <w:lang w:eastAsia="sk-SK"/>
              </w:rPr>
              <w:t>Kvalitatívne a kvantitatívne zisťovanie fyzikálnych faktorov, chemických faktorov alebo biologických faktorov zo  životného prostredia alebo pracovného prostredia na účely posudzovania ich možného vplyvu na zdravie</w:t>
            </w:r>
          </w:p>
        </w:tc>
        <w:tc>
          <w:tcPr>
            <w:tcW w:w="2801" w:type="dxa"/>
            <w:shd w:val="clear" w:color="auto" w:fill="auto"/>
          </w:tcPr>
          <w:p w:rsidR="00F54076" w:rsidRPr="00205C1F" w:rsidRDefault="00F54076">
            <w:pPr>
              <w:rPr>
                <w:rFonts w:ascii="Times New Roman" w:hAnsi="Times New Roman"/>
                <w:sz w:val="24"/>
                <w:szCs w:val="24"/>
                <w:lang w:eastAsia="sk-SK"/>
              </w:rPr>
            </w:pPr>
            <w:r w:rsidRPr="00205C1F">
              <w:rPr>
                <w:rFonts w:ascii="Times New Roman" w:hAnsi="Times New Roman"/>
                <w:sz w:val="24"/>
                <w:szCs w:val="24"/>
                <w:lang w:eastAsia="sk-SK"/>
              </w:rPr>
              <w:t>osvedčenie o odbornej spôsobilosti</w:t>
            </w:r>
          </w:p>
        </w:tc>
        <w:tc>
          <w:tcPr>
            <w:tcW w:w="2928" w:type="dxa"/>
            <w:shd w:val="clear" w:color="auto" w:fill="auto"/>
          </w:tcPr>
          <w:p w:rsidR="00F54076" w:rsidRPr="00205C1F" w:rsidRDefault="00F54076">
            <w:pPr>
              <w:rPr>
                <w:rFonts w:ascii="Times New Roman" w:hAnsi="Times New Roman"/>
                <w:sz w:val="24"/>
                <w:szCs w:val="24"/>
                <w:lang w:eastAsia="sk-SK"/>
              </w:rPr>
            </w:pPr>
            <w:r w:rsidRPr="00205C1F">
              <w:rPr>
                <w:rFonts w:ascii="Times New Roman" w:hAnsi="Times New Roman"/>
                <w:sz w:val="24"/>
                <w:szCs w:val="24"/>
                <w:lang w:eastAsia="sk-SK"/>
              </w:rPr>
              <w:t>§ 16a zákona č. 355/2007 Z. z. v znení zákona č..../202</w:t>
            </w:r>
            <w:r w:rsidR="00056B47" w:rsidRPr="00205C1F">
              <w:rPr>
                <w:rFonts w:ascii="Times New Roman" w:hAnsi="Times New Roman"/>
                <w:sz w:val="24"/>
                <w:szCs w:val="24"/>
                <w:lang w:eastAsia="sk-SK"/>
              </w:rPr>
              <w:t>3</w:t>
            </w:r>
            <w:r w:rsidRPr="00205C1F">
              <w:rPr>
                <w:rFonts w:ascii="Times New Roman" w:hAnsi="Times New Roman"/>
                <w:sz w:val="24"/>
                <w:szCs w:val="24"/>
                <w:lang w:eastAsia="sk-SK"/>
              </w:rPr>
              <w:t xml:space="preserve"> Z. z.</w:t>
            </w:r>
          </w:p>
        </w:tc>
      </w:tr>
      <w:tr w:rsidR="00F54076" w:rsidRPr="00205C1F">
        <w:tc>
          <w:tcPr>
            <w:tcW w:w="656" w:type="dxa"/>
            <w:shd w:val="clear" w:color="auto" w:fill="auto"/>
          </w:tcPr>
          <w:p w:rsidR="00F54076" w:rsidRPr="00205C1F" w:rsidRDefault="00F54076">
            <w:pPr>
              <w:jc w:val="both"/>
              <w:rPr>
                <w:rFonts w:ascii="Times New Roman" w:hAnsi="Times New Roman"/>
                <w:b/>
                <w:bCs/>
                <w:sz w:val="24"/>
                <w:szCs w:val="24"/>
                <w:lang w:eastAsia="sk-SK"/>
              </w:rPr>
            </w:pPr>
            <w:r w:rsidRPr="00205C1F">
              <w:rPr>
                <w:rFonts w:ascii="Times New Roman" w:hAnsi="Times New Roman"/>
                <w:b/>
                <w:bCs/>
                <w:sz w:val="24"/>
                <w:szCs w:val="24"/>
                <w:lang w:eastAsia="sk-SK"/>
              </w:rPr>
              <w:t>71b</w:t>
            </w:r>
          </w:p>
        </w:tc>
        <w:tc>
          <w:tcPr>
            <w:tcW w:w="2677" w:type="dxa"/>
            <w:shd w:val="clear" w:color="auto" w:fill="auto"/>
          </w:tcPr>
          <w:p w:rsidR="00F54076" w:rsidRPr="00205C1F" w:rsidRDefault="00F54076">
            <w:pPr>
              <w:jc w:val="both"/>
              <w:rPr>
                <w:rFonts w:ascii="Times New Roman" w:eastAsia="Calibri" w:hAnsi="Times New Roman"/>
                <w:kern w:val="2"/>
                <w:sz w:val="24"/>
                <w:szCs w:val="24"/>
                <w:lang w:eastAsia="sk-SK"/>
              </w:rPr>
            </w:pPr>
            <w:r w:rsidRPr="00205C1F">
              <w:rPr>
                <w:rFonts w:ascii="Times New Roman" w:eastAsia="Calibri" w:hAnsi="Times New Roman"/>
                <w:kern w:val="2"/>
                <w:sz w:val="24"/>
                <w:szCs w:val="24"/>
                <w:lang w:eastAsia="sk-SK"/>
              </w:rPr>
              <w:t xml:space="preserve">Hodnotenie vplyvov na verejné zdravie </w:t>
            </w:r>
          </w:p>
          <w:p w:rsidR="00F54076" w:rsidRPr="00205C1F" w:rsidRDefault="00F54076">
            <w:pPr>
              <w:jc w:val="both"/>
              <w:rPr>
                <w:rFonts w:ascii="Times New Roman" w:hAnsi="Times New Roman"/>
                <w:b/>
                <w:bCs/>
                <w:sz w:val="24"/>
                <w:szCs w:val="24"/>
                <w:lang w:eastAsia="sk-SK"/>
              </w:rPr>
            </w:pPr>
          </w:p>
        </w:tc>
        <w:tc>
          <w:tcPr>
            <w:tcW w:w="2801" w:type="dxa"/>
            <w:shd w:val="clear" w:color="auto" w:fill="auto"/>
          </w:tcPr>
          <w:p w:rsidR="00F54076" w:rsidRPr="00205C1F" w:rsidRDefault="00F54076">
            <w:pPr>
              <w:rPr>
                <w:rFonts w:ascii="Times New Roman" w:hAnsi="Times New Roman"/>
                <w:b/>
                <w:bCs/>
                <w:sz w:val="24"/>
                <w:szCs w:val="24"/>
                <w:lang w:eastAsia="sk-SK"/>
              </w:rPr>
            </w:pPr>
            <w:r w:rsidRPr="00205C1F">
              <w:rPr>
                <w:rFonts w:ascii="Times New Roman" w:hAnsi="Times New Roman"/>
                <w:sz w:val="24"/>
                <w:szCs w:val="24"/>
                <w:lang w:eastAsia="sk-SK"/>
              </w:rPr>
              <w:t>osvedčenie o odbornej spôsobilosti</w:t>
            </w:r>
          </w:p>
        </w:tc>
        <w:tc>
          <w:tcPr>
            <w:tcW w:w="2928" w:type="dxa"/>
            <w:shd w:val="clear" w:color="auto" w:fill="auto"/>
          </w:tcPr>
          <w:p w:rsidR="00F54076" w:rsidRPr="00205C1F" w:rsidRDefault="00F54076">
            <w:pPr>
              <w:jc w:val="both"/>
              <w:rPr>
                <w:rFonts w:ascii="Times New Roman" w:hAnsi="Times New Roman"/>
                <w:b/>
                <w:bCs/>
                <w:sz w:val="24"/>
                <w:szCs w:val="24"/>
                <w:lang w:eastAsia="sk-SK"/>
              </w:rPr>
            </w:pPr>
            <w:r w:rsidRPr="00205C1F">
              <w:rPr>
                <w:rFonts w:ascii="Times New Roman" w:hAnsi="Times New Roman"/>
                <w:sz w:val="24"/>
                <w:szCs w:val="24"/>
                <w:lang w:eastAsia="sk-SK"/>
              </w:rPr>
              <w:t>§ 16b zákona č. 355/2007 Z. z. v znení zákona č..../202</w:t>
            </w:r>
            <w:r w:rsidR="00056B47" w:rsidRPr="00205C1F">
              <w:rPr>
                <w:rFonts w:ascii="Times New Roman" w:hAnsi="Times New Roman"/>
                <w:sz w:val="24"/>
                <w:szCs w:val="24"/>
                <w:lang w:eastAsia="sk-SK"/>
              </w:rPr>
              <w:t>3</w:t>
            </w:r>
            <w:r w:rsidRPr="00205C1F">
              <w:rPr>
                <w:rFonts w:ascii="Times New Roman" w:hAnsi="Times New Roman"/>
                <w:sz w:val="24"/>
                <w:szCs w:val="24"/>
                <w:lang w:eastAsia="sk-SK"/>
              </w:rPr>
              <w:t xml:space="preserve"> Z. z.</w:t>
            </w:r>
          </w:p>
        </w:tc>
      </w:tr>
      <w:tr w:rsidR="00F54076" w:rsidRPr="00205C1F">
        <w:tc>
          <w:tcPr>
            <w:tcW w:w="656" w:type="dxa"/>
            <w:shd w:val="clear" w:color="auto" w:fill="auto"/>
          </w:tcPr>
          <w:p w:rsidR="00F54076" w:rsidRPr="00205C1F" w:rsidRDefault="00F54076">
            <w:pPr>
              <w:jc w:val="both"/>
              <w:rPr>
                <w:rFonts w:ascii="Times New Roman" w:hAnsi="Times New Roman"/>
                <w:b/>
                <w:bCs/>
                <w:sz w:val="24"/>
                <w:szCs w:val="24"/>
                <w:lang w:eastAsia="sk-SK"/>
              </w:rPr>
            </w:pPr>
            <w:r w:rsidRPr="00205C1F">
              <w:rPr>
                <w:rFonts w:ascii="Times New Roman" w:hAnsi="Times New Roman"/>
                <w:b/>
                <w:bCs/>
                <w:sz w:val="24"/>
                <w:szCs w:val="24"/>
                <w:lang w:eastAsia="sk-SK"/>
              </w:rPr>
              <w:t>71c</w:t>
            </w:r>
          </w:p>
        </w:tc>
        <w:tc>
          <w:tcPr>
            <w:tcW w:w="2677" w:type="dxa"/>
            <w:shd w:val="clear" w:color="auto" w:fill="auto"/>
          </w:tcPr>
          <w:p w:rsidR="00F54076" w:rsidRPr="00205C1F" w:rsidRDefault="00F54076">
            <w:pPr>
              <w:rPr>
                <w:rFonts w:ascii="Times New Roman" w:hAnsi="Times New Roman"/>
                <w:b/>
                <w:bCs/>
                <w:sz w:val="24"/>
                <w:szCs w:val="24"/>
                <w:lang w:eastAsia="sk-SK"/>
              </w:rPr>
            </w:pPr>
            <w:r w:rsidRPr="00205C1F">
              <w:rPr>
                <w:rFonts w:ascii="Times New Roman" w:eastAsia="Calibri" w:hAnsi="Times New Roman"/>
                <w:kern w:val="2"/>
                <w:sz w:val="24"/>
                <w:szCs w:val="24"/>
                <w:lang w:eastAsia="sk-SK"/>
              </w:rPr>
              <w:t>Hodnotenie zdravotných rizík z fyzikálnych faktorov, chemických faktorov alebo biologických faktorov  životného prostredia</w:t>
            </w:r>
          </w:p>
        </w:tc>
        <w:tc>
          <w:tcPr>
            <w:tcW w:w="2801" w:type="dxa"/>
            <w:shd w:val="clear" w:color="auto" w:fill="auto"/>
          </w:tcPr>
          <w:p w:rsidR="00F54076" w:rsidRPr="00205C1F" w:rsidRDefault="00F54076">
            <w:pPr>
              <w:rPr>
                <w:rFonts w:ascii="Times New Roman" w:hAnsi="Times New Roman"/>
                <w:b/>
                <w:bCs/>
                <w:sz w:val="24"/>
                <w:szCs w:val="24"/>
                <w:lang w:eastAsia="sk-SK"/>
              </w:rPr>
            </w:pPr>
            <w:r w:rsidRPr="00205C1F">
              <w:rPr>
                <w:rFonts w:ascii="Times New Roman" w:hAnsi="Times New Roman"/>
                <w:sz w:val="24"/>
                <w:szCs w:val="24"/>
                <w:lang w:eastAsia="sk-SK"/>
              </w:rPr>
              <w:t>osvedčenie o odbornej spôsobilosti</w:t>
            </w:r>
          </w:p>
        </w:tc>
        <w:tc>
          <w:tcPr>
            <w:tcW w:w="2928" w:type="dxa"/>
            <w:shd w:val="clear" w:color="auto" w:fill="auto"/>
          </w:tcPr>
          <w:p w:rsidR="00F54076" w:rsidRPr="00205C1F" w:rsidRDefault="00F54076">
            <w:pPr>
              <w:jc w:val="both"/>
              <w:rPr>
                <w:rFonts w:ascii="Times New Roman" w:hAnsi="Times New Roman"/>
                <w:b/>
                <w:bCs/>
                <w:sz w:val="24"/>
                <w:szCs w:val="24"/>
                <w:lang w:eastAsia="sk-SK"/>
              </w:rPr>
            </w:pPr>
            <w:r w:rsidRPr="00205C1F">
              <w:rPr>
                <w:rFonts w:ascii="Times New Roman" w:hAnsi="Times New Roman"/>
                <w:sz w:val="24"/>
                <w:szCs w:val="24"/>
                <w:lang w:eastAsia="sk-SK"/>
              </w:rPr>
              <w:t>§ 16c zákona č. 355/2007 Z. z. v znení zákona č..../202</w:t>
            </w:r>
            <w:r w:rsidR="00056B47" w:rsidRPr="00205C1F">
              <w:rPr>
                <w:rFonts w:ascii="Times New Roman" w:hAnsi="Times New Roman"/>
                <w:sz w:val="24"/>
                <w:szCs w:val="24"/>
                <w:lang w:eastAsia="sk-SK"/>
              </w:rPr>
              <w:t>3</w:t>
            </w:r>
            <w:r w:rsidRPr="00205C1F">
              <w:rPr>
                <w:rFonts w:ascii="Times New Roman" w:hAnsi="Times New Roman"/>
                <w:sz w:val="24"/>
                <w:szCs w:val="24"/>
                <w:lang w:eastAsia="sk-SK"/>
              </w:rPr>
              <w:t xml:space="preserve"> Z. z.</w:t>
            </w:r>
          </w:p>
        </w:tc>
      </w:tr>
      <w:tr w:rsidR="00F54076" w:rsidRPr="00205C1F">
        <w:tc>
          <w:tcPr>
            <w:tcW w:w="656" w:type="dxa"/>
            <w:shd w:val="clear" w:color="auto" w:fill="auto"/>
          </w:tcPr>
          <w:p w:rsidR="00F54076" w:rsidRPr="00205C1F" w:rsidRDefault="00F54076">
            <w:pPr>
              <w:jc w:val="both"/>
              <w:rPr>
                <w:rFonts w:ascii="Times New Roman" w:hAnsi="Times New Roman"/>
                <w:b/>
                <w:bCs/>
                <w:sz w:val="24"/>
                <w:szCs w:val="24"/>
                <w:lang w:eastAsia="sk-SK"/>
              </w:rPr>
            </w:pPr>
            <w:r w:rsidRPr="00205C1F">
              <w:rPr>
                <w:rFonts w:ascii="Times New Roman" w:hAnsi="Times New Roman"/>
                <w:b/>
                <w:bCs/>
                <w:sz w:val="24"/>
                <w:szCs w:val="24"/>
                <w:lang w:eastAsia="sk-SK"/>
              </w:rPr>
              <w:t>71d</w:t>
            </w:r>
          </w:p>
        </w:tc>
        <w:tc>
          <w:tcPr>
            <w:tcW w:w="2677" w:type="dxa"/>
            <w:shd w:val="clear" w:color="auto" w:fill="auto"/>
          </w:tcPr>
          <w:p w:rsidR="00F54076" w:rsidRPr="00205C1F" w:rsidRDefault="00F54076">
            <w:pPr>
              <w:rPr>
                <w:rFonts w:ascii="Times New Roman" w:hAnsi="Times New Roman"/>
                <w:b/>
                <w:bCs/>
                <w:sz w:val="24"/>
                <w:szCs w:val="24"/>
                <w:lang w:eastAsia="sk-SK"/>
              </w:rPr>
            </w:pPr>
            <w:r w:rsidRPr="00205C1F">
              <w:rPr>
                <w:rFonts w:ascii="Times New Roman" w:eastAsia="Calibri" w:hAnsi="Times New Roman"/>
                <w:kern w:val="2"/>
                <w:sz w:val="24"/>
                <w:szCs w:val="24"/>
                <w:lang w:eastAsia="sk-SK"/>
              </w:rPr>
              <w:t>Odber vzoriek zo životného prostredia alebo z pracovného prostredia na účely kvalitatívneho a kvantitatívneho zisťovania faktorov zo životného prostredia alebo z pracovného prostredia</w:t>
            </w:r>
          </w:p>
        </w:tc>
        <w:tc>
          <w:tcPr>
            <w:tcW w:w="2801" w:type="dxa"/>
            <w:shd w:val="clear" w:color="auto" w:fill="auto"/>
          </w:tcPr>
          <w:p w:rsidR="00F54076" w:rsidRPr="00205C1F" w:rsidRDefault="00F54076">
            <w:pPr>
              <w:rPr>
                <w:rFonts w:ascii="Times New Roman" w:hAnsi="Times New Roman"/>
                <w:b/>
                <w:bCs/>
                <w:sz w:val="24"/>
                <w:szCs w:val="24"/>
                <w:lang w:eastAsia="sk-SK"/>
              </w:rPr>
            </w:pPr>
            <w:r w:rsidRPr="00205C1F">
              <w:rPr>
                <w:rFonts w:ascii="Times New Roman" w:hAnsi="Times New Roman"/>
                <w:sz w:val="24"/>
                <w:szCs w:val="24"/>
                <w:lang w:eastAsia="sk-SK"/>
              </w:rPr>
              <w:t>osvedčenie o odbornej spôsobilosti</w:t>
            </w:r>
          </w:p>
        </w:tc>
        <w:tc>
          <w:tcPr>
            <w:tcW w:w="2928" w:type="dxa"/>
            <w:shd w:val="clear" w:color="auto" w:fill="auto"/>
          </w:tcPr>
          <w:p w:rsidR="00F54076" w:rsidRPr="00205C1F" w:rsidRDefault="00F54076">
            <w:pPr>
              <w:jc w:val="both"/>
              <w:rPr>
                <w:rFonts w:ascii="Times New Roman" w:hAnsi="Times New Roman"/>
                <w:b/>
                <w:bCs/>
                <w:sz w:val="24"/>
                <w:szCs w:val="24"/>
                <w:lang w:eastAsia="sk-SK"/>
              </w:rPr>
            </w:pPr>
            <w:r w:rsidRPr="00205C1F">
              <w:rPr>
                <w:rFonts w:ascii="Times New Roman" w:hAnsi="Times New Roman"/>
                <w:sz w:val="24"/>
                <w:szCs w:val="24"/>
                <w:lang w:eastAsia="sk-SK"/>
              </w:rPr>
              <w:t>§ 16d zákona č. 355/2007 Z. z. v znení zákona č..../202</w:t>
            </w:r>
            <w:r w:rsidR="00056B47" w:rsidRPr="00205C1F">
              <w:rPr>
                <w:rFonts w:ascii="Times New Roman" w:hAnsi="Times New Roman"/>
                <w:sz w:val="24"/>
                <w:szCs w:val="24"/>
                <w:lang w:eastAsia="sk-SK"/>
              </w:rPr>
              <w:t>3</w:t>
            </w:r>
            <w:r w:rsidRPr="00205C1F">
              <w:rPr>
                <w:rFonts w:ascii="Times New Roman" w:hAnsi="Times New Roman"/>
                <w:sz w:val="24"/>
                <w:szCs w:val="24"/>
                <w:lang w:eastAsia="sk-SK"/>
              </w:rPr>
              <w:t xml:space="preserve"> Z. z.</w:t>
            </w:r>
          </w:p>
        </w:tc>
      </w:tr>
      <w:tr w:rsidR="00F54076" w:rsidRPr="00205C1F">
        <w:tc>
          <w:tcPr>
            <w:tcW w:w="656" w:type="dxa"/>
            <w:shd w:val="clear" w:color="auto" w:fill="auto"/>
          </w:tcPr>
          <w:p w:rsidR="00F54076" w:rsidRPr="00205C1F" w:rsidRDefault="00F54076">
            <w:pPr>
              <w:jc w:val="both"/>
              <w:rPr>
                <w:rFonts w:ascii="Times New Roman" w:hAnsi="Times New Roman"/>
                <w:b/>
                <w:bCs/>
                <w:sz w:val="24"/>
                <w:szCs w:val="24"/>
                <w:lang w:eastAsia="sk-SK"/>
              </w:rPr>
            </w:pPr>
            <w:r w:rsidRPr="00205C1F">
              <w:rPr>
                <w:rFonts w:ascii="Times New Roman" w:hAnsi="Times New Roman"/>
                <w:b/>
                <w:bCs/>
                <w:sz w:val="24"/>
                <w:szCs w:val="24"/>
                <w:lang w:eastAsia="sk-SK"/>
              </w:rPr>
              <w:t>71e</w:t>
            </w:r>
          </w:p>
        </w:tc>
        <w:tc>
          <w:tcPr>
            <w:tcW w:w="2677" w:type="dxa"/>
            <w:shd w:val="clear" w:color="auto" w:fill="auto"/>
          </w:tcPr>
          <w:p w:rsidR="00F54076" w:rsidRPr="00205C1F" w:rsidRDefault="00F54076">
            <w:pPr>
              <w:jc w:val="both"/>
              <w:rPr>
                <w:rFonts w:ascii="Times New Roman" w:hAnsi="Times New Roman"/>
                <w:b/>
                <w:bCs/>
                <w:sz w:val="24"/>
                <w:szCs w:val="24"/>
                <w:lang w:eastAsia="sk-SK"/>
              </w:rPr>
            </w:pPr>
            <w:r w:rsidRPr="00205C1F">
              <w:rPr>
                <w:rFonts w:ascii="Times New Roman" w:eastAsia="Calibri" w:hAnsi="Times New Roman"/>
                <w:kern w:val="2"/>
                <w:sz w:val="24"/>
                <w:szCs w:val="24"/>
              </w:rPr>
              <w:t>Práca s akútne toxickými látkami a zmesami</w:t>
            </w:r>
          </w:p>
        </w:tc>
        <w:tc>
          <w:tcPr>
            <w:tcW w:w="2801" w:type="dxa"/>
            <w:shd w:val="clear" w:color="auto" w:fill="auto"/>
          </w:tcPr>
          <w:p w:rsidR="00F54076" w:rsidRPr="00205C1F" w:rsidRDefault="00F54076">
            <w:pPr>
              <w:rPr>
                <w:rFonts w:ascii="Times New Roman" w:hAnsi="Times New Roman"/>
                <w:b/>
                <w:bCs/>
                <w:sz w:val="24"/>
                <w:szCs w:val="24"/>
                <w:lang w:eastAsia="sk-SK"/>
              </w:rPr>
            </w:pPr>
            <w:r w:rsidRPr="00205C1F">
              <w:rPr>
                <w:rFonts w:ascii="Times New Roman" w:hAnsi="Times New Roman"/>
                <w:sz w:val="24"/>
                <w:szCs w:val="24"/>
                <w:lang w:eastAsia="sk-SK"/>
              </w:rPr>
              <w:t>osvedčenie o odbornej spôsobilosti</w:t>
            </w:r>
          </w:p>
        </w:tc>
        <w:tc>
          <w:tcPr>
            <w:tcW w:w="2928" w:type="dxa"/>
            <w:shd w:val="clear" w:color="auto" w:fill="auto"/>
          </w:tcPr>
          <w:p w:rsidR="00F54076" w:rsidRPr="00205C1F" w:rsidRDefault="00F54076">
            <w:pPr>
              <w:jc w:val="both"/>
              <w:rPr>
                <w:rFonts w:ascii="Times New Roman" w:hAnsi="Times New Roman"/>
                <w:b/>
                <w:bCs/>
                <w:sz w:val="24"/>
                <w:szCs w:val="24"/>
                <w:lang w:eastAsia="sk-SK"/>
              </w:rPr>
            </w:pPr>
            <w:r w:rsidRPr="00205C1F">
              <w:rPr>
                <w:rFonts w:ascii="Times New Roman" w:hAnsi="Times New Roman"/>
                <w:sz w:val="24"/>
                <w:szCs w:val="24"/>
                <w:lang w:eastAsia="sk-SK"/>
              </w:rPr>
              <w:t>§ 16j zákona č. 355/2007 Z. z. v znení zákona č..../202</w:t>
            </w:r>
            <w:r w:rsidR="00056B47" w:rsidRPr="00205C1F">
              <w:rPr>
                <w:rFonts w:ascii="Times New Roman" w:hAnsi="Times New Roman"/>
                <w:sz w:val="24"/>
                <w:szCs w:val="24"/>
                <w:lang w:eastAsia="sk-SK"/>
              </w:rPr>
              <w:t>3</w:t>
            </w:r>
            <w:r w:rsidRPr="00205C1F">
              <w:rPr>
                <w:rFonts w:ascii="Times New Roman" w:hAnsi="Times New Roman"/>
                <w:sz w:val="24"/>
                <w:szCs w:val="24"/>
                <w:lang w:eastAsia="sk-SK"/>
              </w:rPr>
              <w:t xml:space="preserve"> Z. z.</w:t>
            </w:r>
          </w:p>
        </w:tc>
      </w:tr>
      <w:tr w:rsidR="00F54076" w:rsidRPr="00205C1F">
        <w:tc>
          <w:tcPr>
            <w:tcW w:w="656" w:type="dxa"/>
            <w:shd w:val="clear" w:color="auto" w:fill="auto"/>
          </w:tcPr>
          <w:p w:rsidR="00F54076" w:rsidRPr="00205C1F" w:rsidRDefault="00F54076">
            <w:pPr>
              <w:jc w:val="both"/>
              <w:rPr>
                <w:rFonts w:ascii="Times New Roman" w:hAnsi="Times New Roman"/>
                <w:b/>
                <w:bCs/>
                <w:sz w:val="24"/>
                <w:szCs w:val="24"/>
                <w:lang w:eastAsia="sk-SK"/>
              </w:rPr>
            </w:pPr>
            <w:r w:rsidRPr="00205C1F">
              <w:rPr>
                <w:rFonts w:ascii="Times New Roman" w:hAnsi="Times New Roman"/>
                <w:b/>
                <w:bCs/>
                <w:sz w:val="24"/>
                <w:szCs w:val="24"/>
                <w:lang w:eastAsia="sk-SK"/>
              </w:rPr>
              <w:t>71f</w:t>
            </w:r>
          </w:p>
        </w:tc>
        <w:tc>
          <w:tcPr>
            <w:tcW w:w="2677" w:type="dxa"/>
            <w:shd w:val="clear" w:color="auto" w:fill="auto"/>
          </w:tcPr>
          <w:p w:rsidR="00F54076" w:rsidRPr="00205C1F" w:rsidRDefault="00F54076">
            <w:pPr>
              <w:jc w:val="both"/>
              <w:rPr>
                <w:rFonts w:ascii="Times New Roman" w:hAnsi="Times New Roman"/>
                <w:b/>
                <w:bCs/>
                <w:sz w:val="24"/>
                <w:szCs w:val="24"/>
                <w:lang w:eastAsia="sk-SK"/>
              </w:rPr>
            </w:pPr>
            <w:r w:rsidRPr="00205C1F">
              <w:rPr>
                <w:rFonts w:ascii="Times New Roman" w:eastAsia="Calibri" w:hAnsi="Times New Roman"/>
                <w:kern w:val="2"/>
                <w:sz w:val="24"/>
                <w:szCs w:val="24"/>
              </w:rPr>
              <w:t xml:space="preserve">Práca s dezinfekčnými prípravkami na profesionálne použitie a na prácu s prípravkami na profesionálne použitie na </w:t>
            </w:r>
            <w:r w:rsidRPr="00205C1F">
              <w:rPr>
                <w:rFonts w:ascii="Times New Roman" w:eastAsia="Calibri" w:hAnsi="Times New Roman"/>
                <w:kern w:val="2"/>
                <w:sz w:val="24"/>
                <w:szCs w:val="24"/>
              </w:rPr>
              <w:lastRenderedPageBreak/>
              <w:t>reguláciu živočíšnych škodcov</w:t>
            </w:r>
          </w:p>
        </w:tc>
        <w:tc>
          <w:tcPr>
            <w:tcW w:w="2801" w:type="dxa"/>
            <w:shd w:val="clear" w:color="auto" w:fill="auto"/>
          </w:tcPr>
          <w:p w:rsidR="00F54076" w:rsidRPr="00205C1F" w:rsidRDefault="00F54076">
            <w:pPr>
              <w:rPr>
                <w:rFonts w:ascii="Times New Roman" w:hAnsi="Times New Roman"/>
                <w:b/>
                <w:bCs/>
                <w:sz w:val="24"/>
                <w:szCs w:val="24"/>
                <w:lang w:eastAsia="sk-SK"/>
              </w:rPr>
            </w:pPr>
            <w:r w:rsidRPr="00205C1F">
              <w:rPr>
                <w:rFonts w:ascii="Times New Roman" w:hAnsi="Times New Roman"/>
                <w:sz w:val="24"/>
                <w:szCs w:val="24"/>
                <w:lang w:eastAsia="sk-SK"/>
              </w:rPr>
              <w:lastRenderedPageBreak/>
              <w:t>osvedčenie o odbornej spôsobilosti</w:t>
            </w:r>
          </w:p>
        </w:tc>
        <w:tc>
          <w:tcPr>
            <w:tcW w:w="2928" w:type="dxa"/>
            <w:shd w:val="clear" w:color="auto" w:fill="auto"/>
          </w:tcPr>
          <w:p w:rsidR="00F54076" w:rsidRPr="00205C1F" w:rsidRDefault="00F54076">
            <w:pPr>
              <w:jc w:val="both"/>
              <w:rPr>
                <w:rFonts w:ascii="Times New Roman" w:hAnsi="Times New Roman"/>
                <w:b/>
                <w:bCs/>
                <w:sz w:val="24"/>
                <w:szCs w:val="24"/>
                <w:lang w:eastAsia="sk-SK"/>
              </w:rPr>
            </w:pPr>
            <w:r w:rsidRPr="00205C1F">
              <w:rPr>
                <w:rFonts w:ascii="Times New Roman" w:hAnsi="Times New Roman"/>
                <w:sz w:val="24"/>
                <w:szCs w:val="24"/>
                <w:lang w:eastAsia="sk-SK"/>
              </w:rPr>
              <w:t>§ 16k zákona č. 355/2007 Z. z. v znení zákona č..../202</w:t>
            </w:r>
            <w:r w:rsidR="00056B47" w:rsidRPr="00205C1F">
              <w:rPr>
                <w:rFonts w:ascii="Times New Roman" w:hAnsi="Times New Roman"/>
                <w:sz w:val="24"/>
                <w:szCs w:val="24"/>
                <w:lang w:eastAsia="sk-SK"/>
              </w:rPr>
              <w:t>3</w:t>
            </w:r>
            <w:r w:rsidRPr="00205C1F">
              <w:rPr>
                <w:rFonts w:ascii="Times New Roman" w:hAnsi="Times New Roman"/>
                <w:sz w:val="24"/>
                <w:szCs w:val="24"/>
                <w:lang w:eastAsia="sk-SK"/>
              </w:rPr>
              <w:t xml:space="preserve"> Z. z.</w:t>
            </w:r>
          </w:p>
        </w:tc>
      </w:tr>
      <w:tr w:rsidR="00F54076" w:rsidRPr="00205C1F">
        <w:tc>
          <w:tcPr>
            <w:tcW w:w="656" w:type="dxa"/>
            <w:shd w:val="clear" w:color="auto" w:fill="auto"/>
          </w:tcPr>
          <w:p w:rsidR="00F54076" w:rsidRPr="00205C1F" w:rsidRDefault="00F54076">
            <w:pPr>
              <w:jc w:val="both"/>
              <w:rPr>
                <w:rFonts w:ascii="Times New Roman" w:hAnsi="Times New Roman"/>
                <w:b/>
                <w:bCs/>
                <w:sz w:val="24"/>
                <w:szCs w:val="24"/>
                <w:lang w:eastAsia="sk-SK"/>
              </w:rPr>
            </w:pPr>
            <w:r w:rsidRPr="00205C1F">
              <w:rPr>
                <w:rFonts w:ascii="Times New Roman" w:hAnsi="Times New Roman"/>
                <w:b/>
                <w:bCs/>
                <w:sz w:val="24"/>
                <w:szCs w:val="24"/>
                <w:lang w:eastAsia="sk-SK"/>
              </w:rPr>
              <w:t>71g</w:t>
            </w:r>
          </w:p>
        </w:tc>
        <w:tc>
          <w:tcPr>
            <w:tcW w:w="2677" w:type="dxa"/>
            <w:shd w:val="clear" w:color="auto" w:fill="auto"/>
          </w:tcPr>
          <w:p w:rsidR="00F54076" w:rsidRPr="00205C1F" w:rsidRDefault="00F54076">
            <w:pPr>
              <w:jc w:val="both"/>
              <w:rPr>
                <w:rFonts w:ascii="Times New Roman" w:hAnsi="Times New Roman"/>
                <w:b/>
                <w:bCs/>
                <w:sz w:val="24"/>
                <w:szCs w:val="24"/>
                <w:lang w:eastAsia="sk-SK"/>
              </w:rPr>
            </w:pPr>
            <w:bookmarkStart w:id="77" w:name="_Hlk120265250"/>
            <w:r w:rsidRPr="00205C1F">
              <w:rPr>
                <w:rFonts w:ascii="Times New Roman" w:eastAsia="Calibri" w:hAnsi="Times New Roman"/>
                <w:kern w:val="2"/>
                <w:sz w:val="24"/>
                <w:szCs w:val="24"/>
              </w:rPr>
              <w:t xml:space="preserve">Práca s prípravkami na profesionálne použitie na reguláciu živočíšnych škodcov </w:t>
            </w:r>
            <w:proofErr w:type="spellStart"/>
            <w:r w:rsidRPr="00205C1F">
              <w:rPr>
                <w:rFonts w:ascii="Times New Roman" w:eastAsia="Calibri" w:hAnsi="Times New Roman"/>
                <w:kern w:val="2"/>
                <w:sz w:val="24"/>
                <w:szCs w:val="24"/>
              </w:rPr>
              <w:t>fumigáciou</w:t>
            </w:r>
            <w:bookmarkEnd w:id="77"/>
            <w:proofErr w:type="spellEnd"/>
          </w:p>
        </w:tc>
        <w:tc>
          <w:tcPr>
            <w:tcW w:w="2801" w:type="dxa"/>
            <w:shd w:val="clear" w:color="auto" w:fill="auto"/>
          </w:tcPr>
          <w:p w:rsidR="00F54076" w:rsidRPr="00205C1F" w:rsidRDefault="00F54076">
            <w:pPr>
              <w:rPr>
                <w:rFonts w:ascii="Times New Roman" w:hAnsi="Times New Roman"/>
                <w:b/>
                <w:bCs/>
                <w:sz w:val="24"/>
                <w:szCs w:val="24"/>
                <w:lang w:eastAsia="sk-SK"/>
              </w:rPr>
            </w:pPr>
            <w:r w:rsidRPr="00205C1F">
              <w:rPr>
                <w:rFonts w:ascii="Times New Roman" w:hAnsi="Times New Roman"/>
                <w:sz w:val="24"/>
                <w:szCs w:val="24"/>
                <w:lang w:eastAsia="sk-SK"/>
              </w:rPr>
              <w:t>osvedčenie o odbornej spôsobilosti</w:t>
            </w:r>
          </w:p>
        </w:tc>
        <w:tc>
          <w:tcPr>
            <w:tcW w:w="2928" w:type="dxa"/>
            <w:shd w:val="clear" w:color="auto" w:fill="auto"/>
          </w:tcPr>
          <w:p w:rsidR="00F54076" w:rsidRPr="00205C1F" w:rsidRDefault="00F54076">
            <w:pPr>
              <w:jc w:val="both"/>
              <w:rPr>
                <w:rFonts w:ascii="Times New Roman" w:hAnsi="Times New Roman"/>
                <w:b/>
                <w:bCs/>
                <w:sz w:val="24"/>
                <w:szCs w:val="24"/>
                <w:lang w:eastAsia="sk-SK"/>
              </w:rPr>
            </w:pPr>
            <w:r w:rsidRPr="00205C1F">
              <w:rPr>
                <w:rFonts w:ascii="Times New Roman" w:hAnsi="Times New Roman"/>
                <w:sz w:val="24"/>
                <w:szCs w:val="24"/>
                <w:lang w:eastAsia="sk-SK"/>
              </w:rPr>
              <w:t>§ 16l zákona č. 355/2007 Z. z. v znení zákona č..../202</w:t>
            </w:r>
            <w:r w:rsidR="00056B47" w:rsidRPr="00205C1F">
              <w:rPr>
                <w:rFonts w:ascii="Times New Roman" w:hAnsi="Times New Roman"/>
                <w:sz w:val="24"/>
                <w:szCs w:val="24"/>
                <w:lang w:eastAsia="sk-SK"/>
              </w:rPr>
              <w:t>3</w:t>
            </w:r>
            <w:r w:rsidRPr="00205C1F">
              <w:rPr>
                <w:rFonts w:ascii="Times New Roman" w:hAnsi="Times New Roman"/>
                <w:sz w:val="24"/>
                <w:szCs w:val="24"/>
                <w:lang w:eastAsia="sk-SK"/>
              </w:rPr>
              <w:t xml:space="preserve"> Z. z.</w:t>
            </w:r>
          </w:p>
        </w:tc>
      </w:tr>
    </w:tbl>
    <w:p w:rsidR="00F54076" w:rsidRPr="00205C1F" w:rsidRDefault="00F54076" w:rsidP="00F54076">
      <w:pPr>
        <w:spacing w:after="0" w:line="240" w:lineRule="auto"/>
        <w:jc w:val="both"/>
        <w:rPr>
          <w:rFonts w:ascii="Times New Roman" w:hAnsi="Times New Roman"/>
          <w:b/>
          <w:bCs/>
          <w:sz w:val="24"/>
          <w:szCs w:val="24"/>
          <w:lang w:eastAsia="sk-SK"/>
        </w:rPr>
      </w:pPr>
      <w:r w:rsidRPr="00205C1F">
        <w:rPr>
          <w:rFonts w:ascii="Times New Roman" w:hAnsi="Times New Roman"/>
          <w:b/>
          <w:bCs/>
          <w:sz w:val="24"/>
          <w:szCs w:val="24"/>
          <w:lang w:eastAsia="sk-SK"/>
        </w:rPr>
        <w:t>.“.</w:t>
      </w:r>
    </w:p>
    <w:p w:rsidR="00F54076" w:rsidRPr="00205C1F" w:rsidRDefault="00F54076" w:rsidP="00F54076">
      <w:pPr>
        <w:spacing w:after="0" w:line="240" w:lineRule="auto"/>
        <w:jc w:val="both"/>
        <w:rPr>
          <w:rFonts w:ascii="Times New Roman" w:hAnsi="Times New Roman"/>
          <w:b/>
          <w:bCs/>
          <w:sz w:val="24"/>
          <w:szCs w:val="24"/>
          <w:lang w:eastAsia="sk-SK"/>
        </w:rPr>
      </w:pPr>
    </w:p>
    <w:p w:rsidR="00F54076" w:rsidRPr="00205C1F" w:rsidRDefault="00F54076" w:rsidP="00F54076">
      <w:pPr>
        <w:spacing w:after="0" w:line="240" w:lineRule="auto"/>
        <w:jc w:val="both"/>
        <w:rPr>
          <w:rStyle w:val="awspan"/>
          <w:rFonts w:ascii="Times New Roman" w:hAnsi="Times New Roman"/>
          <w:b/>
          <w:bCs/>
          <w:sz w:val="24"/>
          <w:szCs w:val="24"/>
        </w:rPr>
      </w:pPr>
    </w:p>
    <w:p w:rsidR="00F54076" w:rsidRPr="00205C1F" w:rsidRDefault="00F54076" w:rsidP="00F54076">
      <w:pPr>
        <w:pStyle w:val="Odsekzoznamu"/>
        <w:numPr>
          <w:ilvl w:val="0"/>
          <w:numId w:val="40"/>
        </w:numPr>
        <w:spacing w:after="0" w:line="240" w:lineRule="auto"/>
        <w:contextualSpacing/>
        <w:jc w:val="both"/>
        <w:rPr>
          <w:rStyle w:val="awspan"/>
          <w:b/>
          <w:bCs/>
          <w:spacing w:val="-11"/>
          <w:sz w:val="24"/>
          <w:szCs w:val="24"/>
        </w:rPr>
      </w:pPr>
      <w:r w:rsidRPr="00205C1F">
        <w:rPr>
          <w:rStyle w:val="awspan"/>
          <w:b/>
          <w:bCs/>
          <w:sz w:val="24"/>
          <w:szCs w:val="24"/>
        </w:rPr>
        <w:t>V</w:t>
      </w:r>
      <w:r w:rsidRPr="00205C1F">
        <w:rPr>
          <w:rStyle w:val="awspan"/>
          <w:b/>
          <w:bCs/>
          <w:spacing w:val="-11"/>
          <w:sz w:val="24"/>
          <w:szCs w:val="24"/>
        </w:rPr>
        <w:t xml:space="preserve"> </w:t>
      </w:r>
      <w:r w:rsidRPr="00205C1F">
        <w:rPr>
          <w:rStyle w:val="awspan"/>
          <w:b/>
          <w:bCs/>
          <w:sz w:val="24"/>
          <w:szCs w:val="24"/>
        </w:rPr>
        <w:t>prílohe</w:t>
      </w:r>
      <w:r w:rsidRPr="00205C1F">
        <w:rPr>
          <w:rStyle w:val="awspan"/>
          <w:b/>
          <w:bCs/>
          <w:spacing w:val="-11"/>
          <w:sz w:val="24"/>
          <w:szCs w:val="24"/>
        </w:rPr>
        <w:t xml:space="preserve"> </w:t>
      </w:r>
      <w:r w:rsidRPr="00205C1F">
        <w:rPr>
          <w:rStyle w:val="awspan"/>
          <w:b/>
          <w:bCs/>
          <w:sz w:val="24"/>
          <w:szCs w:val="24"/>
        </w:rPr>
        <w:t>č.</w:t>
      </w:r>
      <w:r w:rsidRPr="00205C1F">
        <w:rPr>
          <w:rStyle w:val="awspan"/>
          <w:b/>
          <w:bCs/>
          <w:spacing w:val="-11"/>
          <w:sz w:val="24"/>
          <w:szCs w:val="24"/>
        </w:rPr>
        <w:t xml:space="preserve"> </w:t>
      </w:r>
      <w:r w:rsidRPr="00205C1F">
        <w:rPr>
          <w:rStyle w:val="awspan"/>
          <w:b/>
          <w:bCs/>
          <w:sz w:val="24"/>
          <w:szCs w:val="24"/>
        </w:rPr>
        <w:t>2</w:t>
      </w:r>
      <w:r w:rsidRPr="00205C1F">
        <w:rPr>
          <w:rStyle w:val="awspan"/>
          <w:b/>
          <w:bCs/>
          <w:spacing w:val="-11"/>
          <w:sz w:val="24"/>
          <w:szCs w:val="24"/>
        </w:rPr>
        <w:t xml:space="preserve"> </w:t>
      </w:r>
      <w:r w:rsidRPr="00205C1F">
        <w:rPr>
          <w:rStyle w:val="awspan"/>
          <w:b/>
          <w:bCs/>
          <w:sz w:val="24"/>
          <w:szCs w:val="24"/>
        </w:rPr>
        <w:t>Viazané</w:t>
      </w:r>
      <w:r w:rsidRPr="00205C1F">
        <w:rPr>
          <w:rStyle w:val="awspan"/>
          <w:b/>
          <w:bCs/>
          <w:spacing w:val="-11"/>
          <w:sz w:val="24"/>
          <w:szCs w:val="24"/>
        </w:rPr>
        <w:t xml:space="preserve"> </w:t>
      </w:r>
      <w:r w:rsidRPr="00205C1F">
        <w:rPr>
          <w:rStyle w:val="awspan"/>
          <w:b/>
          <w:bCs/>
          <w:sz w:val="24"/>
          <w:szCs w:val="24"/>
        </w:rPr>
        <w:t>živnosti</w:t>
      </w:r>
      <w:r w:rsidRPr="00205C1F">
        <w:rPr>
          <w:rStyle w:val="awspan"/>
          <w:b/>
          <w:bCs/>
          <w:spacing w:val="-11"/>
          <w:sz w:val="24"/>
          <w:szCs w:val="24"/>
        </w:rPr>
        <w:t xml:space="preserve"> </w:t>
      </w:r>
      <w:r w:rsidR="004E1FA5" w:rsidRPr="00205C1F">
        <w:rPr>
          <w:rStyle w:val="awspan"/>
          <w:b/>
          <w:bCs/>
          <w:spacing w:val="-11"/>
          <w:sz w:val="24"/>
          <w:szCs w:val="24"/>
        </w:rPr>
        <w:t xml:space="preserve">v </w:t>
      </w:r>
      <w:r w:rsidRPr="00205C1F">
        <w:rPr>
          <w:rStyle w:val="awspan"/>
          <w:b/>
          <w:bCs/>
          <w:sz w:val="24"/>
          <w:szCs w:val="24"/>
        </w:rPr>
        <w:t>skupine</w:t>
      </w:r>
      <w:r w:rsidRPr="00205C1F">
        <w:rPr>
          <w:rStyle w:val="awspan"/>
          <w:b/>
          <w:bCs/>
          <w:spacing w:val="-11"/>
          <w:sz w:val="24"/>
          <w:szCs w:val="24"/>
        </w:rPr>
        <w:t xml:space="preserve"> </w:t>
      </w:r>
      <w:r w:rsidRPr="00205C1F">
        <w:rPr>
          <w:rStyle w:val="awspan"/>
          <w:b/>
          <w:bCs/>
          <w:sz w:val="24"/>
          <w:szCs w:val="24"/>
        </w:rPr>
        <w:t>214</w:t>
      </w:r>
      <w:r w:rsidRPr="00205C1F">
        <w:rPr>
          <w:rStyle w:val="awspan"/>
          <w:b/>
          <w:bCs/>
          <w:spacing w:val="-11"/>
          <w:sz w:val="24"/>
          <w:szCs w:val="24"/>
        </w:rPr>
        <w:t xml:space="preserve"> </w:t>
      </w:r>
      <w:r w:rsidRPr="00205C1F">
        <w:rPr>
          <w:rStyle w:val="awspan"/>
          <w:b/>
          <w:bCs/>
          <w:sz w:val="24"/>
          <w:szCs w:val="24"/>
        </w:rPr>
        <w:t>–</w:t>
      </w:r>
      <w:r w:rsidRPr="00205C1F">
        <w:rPr>
          <w:rStyle w:val="awspan"/>
          <w:b/>
          <w:bCs/>
          <w:spacing w:val="-11"/>
          <w:sz w:val="24"/>
          <w:szCs w:val="24"/>
        </w:rPr>
        <w:t xml:space="preserve"> </w:t>
      </w:r>
      <w:r w:rsidRPr="00205C1F">
        <w:rPr>
          <w:rStyle w:val="awspan"/>
          <w:b/>
          <w:bCs/>
          <w:sz w:val="24"/>
          <w:szCs w:val="24"/>
        </w:rPr>
        <w:t>Ostatné</w:t>
      </w:r>
      <w:r w:rsidRPr="00205C1F">
        <w:rPr>
          <w:rStyle w:val="awspan"/>
          <w:b/>
          <w:bCs/>
          <w:spacing w:val="-11"/>
          <w:sz w:val="24"/>
          <w:szCs w:val="24"/>
        </w:rPr>
        <w:t xml:space="preserve"> </w:t>
      </w:r>
      <w:r w:rsidR="004E1FA5" w:rsidRPr="00205C1F">
        <w:rPr>
          <w:rStyle w:val="awspan"/>
          <w:b/>
          <w:bCs/>
          <w:spacing w:val="-11"/>
          <w:sz w:val="24"/>
          <w:szCs w:val="24"/>
        </w:rPr>
        <w:t>poradové čísla 80 a 81 znejú</w:t>
      </w:r>
      <w:r w:rsidRPr="00205C1F">
        <w:rPr>
          <w:rStyle w:val="awspan"/>
          <w:b/>
          <w:bCs/>
          <w:spacing w:val="-11"/>
          <w:sz w:val="24"/>
          <w:szCs w:val="24"/>
        </w:rPr>
        <w:t>:</w:t>
      </w:r>
    </w:p>
    <w:p w:rsidR="00F54076" w:rsidRPr="00205C1F" w:rsidRDefault="00F54076" w:rsidP="00F54076">
      <w:pPr>
        <w:spacing w:after="0" w:line="240" w:lineRule="auto"/>
        <w:jc w:val="both"/>
        <w:rPr>
          <w:rFonts w:ascii="Times New Roman" w:hAnsi="Times New Roman"/>
          <w:b/>
          <w:bCs/>
          <w:sz w:val="24"/>
          <w:szCs w:val="24"/>
          <w:lang w:eastAsia="sk-SK"/>
        </w:rPr>
      </w:pPr>
      <w:r w:rsidRPr="00205C1F">
        <w:rPr>
          <w:rFonts w:ascii="Times New Roman" w:hAnsi="Times New Roman"/>
          <w:b/>
          <w:bCs/>
          <w:sz w:val="24"/>
          <w:szCs w:val="24"/>
          <w:lang w:eastAsia="sk-SK"/>
        </w:rPr>
        <w:t>“</w:t>
      </w:r>
    </w:p>
    <w:p w:rsidR="00F54076" w:rsidRPr="00205C1F" w:rsidRDefault="00F54076" w:rsidP="00F54076">
      <w:pPr>
        <w:spacing w:after="0" w:line="240" w:lineRule="auto"/>
        <w:jc w:val="both"/>
        <w:rPr>
          <w:rFonts w:ascii="Times New Roman" w:hAnsi="Times New Roman"/>
          <w:b/>
          <w:bCs/>
          <w:sz w:val="24"/>
          <w:szCs w:val="24"/>
          <w:lang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967"/>
        <w:gridCol w:w="2266"/>
        <w:gridCol w:w="2265"/>
      </w:tblGrid>
      <w:tr w:rsidR="00F54076" w:rsidRPr="00205C1F">
        <w:tc>
          <w:tcPr>
            <w:tcW w:w="562" w:type="dxa"/>
            <w:shd w:val="clear" w:color="auto" w:fill="auto"/>
          </w:tcPr>
          <w:p w:rsidR="00F54076" w:rsidRPr="00205C1F" w:rsidRDefault="00F54076">
            <w:pPr>
              <w:jc w:val="both"/>
              <w:rPr>
                <w:rFonts w:ascii="Times New Roman" w:hAnsi="Times New Roman"/>
                <w:b/>
                <w:bCs/>
                <w:sz w:val="24"/>
                <w:szCs w:val="24"/>
                <w:lang w:eastAsia="sk-SK"/>
              </w:rPr>
            </w:pPr>
            <w:r w:rsidRPr="00205C1F">
              <w:rPr>
                <w:rFonts w:ascii="Times New Roman" w:hAnsi="Times New Roman"/>
                <w:b/>
                <w:bCs/>
                <w:sz w:val="24"/>
                <w:szCs w:val="24"/>
                <w:lang w:eastAsia="sk-SK"/>
              </w:rPr>
              <w:t>80</w:t>
            </w:r>
          </w:p>
        </w:tc>
        <w:tc>
          <w:tcPr>
            <w:tcW w:w="3968" w:type="dxa"/>
            <w:shd w:val="clear" w:color="auto" w:fill="auto"/>
          </w:tcPr>
          <w:p w:rsidR="00F54076" w:rsidRPr="00205C1F" w:rsidRDefault="00F54076">
            <w:pPr>
              <w:rPr>
                <w:rFonts w:ascii="Times New Roman" w:hAnsi="Times New Roman"/>
                <w:b/>
                <w:bCs/>
                <w:sz w:val="24"/>
                <w:szCs w:val="24"/>
                <w:lang w:eastAsia="sk-SK"/>
              </w:rPr>
            </w:pPr>
            <w:r w:rsidRPr="00205C1F">
              <w:rPr>
                <w:rFonts w:ascii="Times New Roman" w:eastAsia="Calibri" w:hAnsi="Times New Roman"/>
                <w:kern w:val="2"/>
                <w:sz w:val="24"/>
                <w:szCs w:val="24"/>
                <w:lang w:eastAsia="sk-SK"/>
              </w:rPr>
              <w:t>Prevádzkovanie pohrebiska, prevádzkovanie pohrebnej služby alebo prevádzkovanie krematória</w:t>
            </w:r>
          </w:p>
        </w:tc>
        <w:tc>
          <w:tcPr>
            <w:tcW w:w="2266" w:type="dxa"/>
            <w:shd w:val="clear" w:color="auto" w:fill="auto"/>
          </w:tcPr>
          <w:p w:rsidR="00F54076" w:rsidRPr="00205C1F" w:rsidRDefault="00F54076">
            <w:pPr>
              <w:jc w:val="both"/>
              <w:rPr>
                <w:rFonts w:ascii="Times New Roman" w:hAnsi="Times New Roman"/>
                <w:b/>
                <w:bCs/>
                <w:sz w:val="24"/>
                <w:szCs w:val="24"/>
                <w:lang w:eastAsia="sk-SK"/>
              </w:rPr>
            </w:pPr>
            <w:r w:rsidRPr="00205C1F">
              <w:rPr>
                <w:rFonts w:ascii="Times New Roman" w:hAnsi="Times New Roman"/>
                <w:sz w:val="24"/>
                <w:szCs w:val="24"/>
                <w:lang w:eastAsia="sk-SK"/>
              </w:rPr>
              <w:t>osvedčenie o odbornej spôsobilosti</w:t>
            </w:r>
          </w:p>
        </w:tc>
        <w:tc>
          <w:tcPr>
            <w:tcW w:w="2266" w:type="dxa"/>
            <w:shd w:val="clear" w:color="auto" w:fill="auto"/>
          </w:tcPr>
          <w:p w:rsidR="00F54076" w:rsidRPr="00205C1F" w:rsidRDefault="00F54076">
            <w:pPr>
              <w:rPr>
                <w:rFonts w:ascii="Times New Roman" w:hAnsi="Times New Roman"/>
                <w:b/>
                <w:bCs/>
                <w:sz w:val="24"/>
                <w:szCs w:val="24"/>
                <w:lang w:eastAsia="sk-SK"/>
              </w:rPr>
            </w:pPr>
            <w:r w:rsidRPr="00205C1F">
              <w:rPr>
                <w:rFonts w:ascii="Times New Roman" w:hAnsi="Times New Roman"/>
                <w:sz w:val="24"/>
                <w:szCs w:val="24"/>
                <w:lang w:eastAsia="sk-SK"/>
              </w:rPr>
              <w:t>§ 16n zákona č. 355/2007 Z. z. v znení zákona č..../202</w:t>
            </w:r>
            <w:r w:rsidR="00056B47" w:rsidRPr="00205C1F">
              <w:rPr>
                <w:rFonts w:ascii="Times New Roman" w:hAnsi="Times New Roman"/>
                <w:sz w:val="24"/>
                <w:szCs w:val="24"/>
                <w:lang w:eastAsia="sk-SK"/>
              </w:rPr>
              <w:t>3</w:t>
            </w:r>
            <w:r w:rsidRPr="00205C1F">
              <w:rPr>
                <w:rFonts w:ascii="Times New Roman" w:hAnsi="Times New Roman"/>
                <w:sz w:val="24"/>
                <w:szCs w:val="24"/>
                <w:lang w:eastAsia="sk-SK"/>
              </w:rPr>
              <w:t xml:space="preserve"> Z. z.</w:t>
            </w:r>
          </w:p>
        </w:tc>
      </w:tr>
    </w:tbl>
    <w:p w:rsidR="00F54076" w:rsidRPr="00205C1F" w:rsidRDefault="00F54076" w:rsidP="00F54076">
      <w:pPr>
        <w:spacing w:after="0" w:line="240" w:lineRule="auto"/>
        <w:jc w:val="both"/>
        <w:rPr>
          <w:rFonts w:ascii="Times New Roman" w:hAnsi="Times New Roman"/>
          <w:b/>
          <w:bCs/>
          <w:sz w:val="24"/>
          <w:szCs w:val="24"/>
          <w:lang w:eastAsia="sk-SK"/>
        </w:rPr>
      </w:pPr>
    </w:p>
    <w:p w:rsidR="00F54076" w:rsidRPr="00205C1F" w:rsidRDefault="00F54076" w:rsidP="00F54076">
      <w:pPr>
        <w:spacing w:after="0" w:line="240" w:lineRule="auto"/>
        <w:ind w:left="360"/>
        <w:jc w:val="both"/>
        <w:rPr>
          <w:rStyle w:val="awspan"/>
          <w:rFonts w:ascii="Times New Roman" w:hAnsi="Times New Roman"/>
          <w:b/>
          <w:bCs/>
          <w:spacing w:val="-11"/>
          <w:sz w:val="24"/>
          <w:szCs w:val="24"/>
        </w:rPr>
      </w:pPr>
    </w:p>
    <w:p w:rsidR="00F54076" w:rsidRPr="00205C1F" w:rsidRDefault="00F54076" w:rsidP="00F54076">
      <w:pPr>
        <w:spacing w:after="0" w:line="240" w:lineRule="auto"/>
        <w:jc w:val="both"/>
        <w:rPr>
          <w:rFonts w:ascii="Times New Roman" w:hAnsi="Times New Roman"/>
          <w:b/>
          <w:bCs/>
          <w:sz w:val="24"/>
          <w:szCs w:val="24"/>
          <w:lang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967"/>
        <w:gridCol w:w="2266"/>
        <w:gridCol w:w="2265"/>
      </w:tblGrid>
      <w:tr w:rsidR="00F54076" w:rsidRPr="00205C1F">
        <w:tc>
          <w:tcPr>
            <w:tcW w:w="562" w:type="dxa"/>
            <w:shd w:val="clear" w:color="auto" w:fill="auto"/>
          </w:tcPr>
          <w:p w:rsidR="00F54076" w:rsidRPr="00205C1F" w:rsidRDefault="00F54076">
            <w:pPr>
              <w:jc w:val="both"/>
              <w:rPr>
                <w:rFonts w:ascii="Times New Roman" w:hAnsi="Times New Roman"/>
                <w:b/>
                <w:bCs/>
                <w:sz w:val="24"/>
                <w:szCs w:val="24"/>
                <w:lang w:eastAsia="sk-SK"/>
              </w:rPr>
            </w:pPr>
            <w:r w:rsidRPr="00205C1F">
              <w:rPr>
                <w:rFonts w:ascii="Times New Roman" w:hAnsi="Times New Roman"/>
                <w:b/>
                <w:bCs/>
                <w:sz w:val="24"/>
                <w:szCs w:val="24"/>
                <w:lang w:eastAsia="sk-SK"/>
              </w:rPr>
              <w:t>81</w:t>
            </w:r>
          </w:p>
        </w:tc>
        <w:tc>
          <w:tcPr>
            <w:tcW w:w="3968" w:type="dxa"/>
            <w:shd w:val="clear" w:color="auto" w:fill="auto"/>
          </w:tcPr>
          <w:p w:rsidR="00F54076" w:rsidRPr="00205C1F" w:rsidRDefault="00F54076">
            <w:pPr>
              <w:ind w:left="29"/>
              <w:rPr>
                <w:rFonts w:ascii="Times New Roman" w:eastAsia="Calibri" w:hAnsi="Times New Roman"/>
                <w:kern w:val="2"/>
                <w:sz w:val="24"/>
                <w:szCs w:val="24"/>
                <w:lang w:eastAsia="sk-SK"/>
              </w:rPr>
            </w:pPr>
            <w:r w:rsidRPr="00205C1F">
              <w:rPr>
                <w:rFonts w:ascii="Times New Roman" w:eastAsia="Calibri" w:hAnsi="Times New Roman"/>
                <w:kern w:val="2"/>
                <w:sz w:val="24"/>
                <w:szCs w:val="24"/>
                <w:lang w:eastAsia="sk-SK"/>
              </w:rPr>
              <w:t>Prevádzkovanie balzamovania a konzervácie</w:t>
            </w:r>
          </w:p>
          <w:p w:rsidR="00F54076" w:rsidRPr="00205C1F" w:rsidRDefault="00F54076">
            <w:pPr>
              <w:jc w:val="both"/>
              <w:rPr>
                <w:rFonts w:ascii="Times New Roman" w:eastAsia="Calibri" w:hAnsi="Times New Roman"/>
                <w:kern w:val="2"/>
                <w:sz w:val="24"/>
                <w:szCs w:val="24"/>
                <w:lang w:eastAsia="sk-SK"/>
              </w:rPr>
            </w:pPr>
          </w:p>
          <w:p w:rsidR="00F54076" w:rsidRPr="00205C1F" w:rsidRDefault="00F54076">
            <w:pPr>
              <w:jc w:val="both"/>
              <w:rPr>
                <w:rFonts w:ascii="Times New Roman" w:hAnsi="Times New Roman"/>
                <w:b/>
                <w:bCs/>
                <w:sz w:val="24"/>
                <w:szCs w:val="24"/>
                <w:lang w:eastAsia="sk-SK"/>
              </w:rPr>
            </w:pPr>
          </w:p>
        </w:tc>
        <w:tc>
          <w:tcPr>
            <w:tcW w:w="2266" w:type="dxa"/>
            <w:shd w:val="clear" w:color="auto" w:fill="auto"/>
          </w:tcPr>
          <w:p w:rsidR="00F54076" w:rsidRPr="00205C1F" w:rsidRDefault="00F54076">
            <w:pPr>
              <w:jc w:val="both"/>
              <w:rPr>
                <w:rFonts w:ascii="Times New Roman" w:hAnsi="Times New Roman"/>
                <w:b/>
                <w:bCs/>
                <w:sz w:val="24"/>
                <w:szCs w:val="24"/>
                <w:lang w:eastAsia="sk-SK"/>
              </w:rPr>
            </w:pPr>
            <w:r w:rsidRPr="00205C1F">
              <w:rPr>
                <w:rFonts w:ascii="Times New Roman" w:hAnsi="Times New Roman"/>
                <w:sz w:val="24"/>
                <w:szCs w:val="24"/>
                <w:lang w:eastAsia="sk-SK"/>
              </w:rPr>
              <w:t>osvedčenie o odbornej spôsobilosti</w:t>
            </w:r>
          </w:p>
        </w:tc>
        <w:tc>
          <w:tcPr>
            <w:tcW w:w="2266" w:type="dxa"/>
            <w:shd w:val="clear" w:color="auto" w:fill="auto"/>
          </w:tcPr>
          <w:p w:rsidR="00F54076" w:rsidRPr="00205C1F" w:rsidRDefault="00F54076">
            <w:pPr>
              <w:rPr>
                <w:rFonts w:ascii="Times New Roman" w:hAnsi="Times New Roman"/>
                <w:b/>
                <w:bCs/>
                <w:sz w:val="24"/>
                <w:szCs w:val="24"/>
                <w:lang w:eastAsia="sk-SK"/>
              </w:rPr>
            </w:pPr>
            <w:r w:rsidRPr="00205C1F">
              <w:rPr>
                <w:rFonts w:ascii="Times New Roman" w:hAnsi="Times New Roman"/>
                <w:sz w:val="24"/>
                <w:szCs w:val="24"/>
                <w:lang w:eastAsia="sk-SK"/>
              </w:rPr>
              <w:t>§ 16o zákona č. 355/2007 Z. z. v znení zákona č..../202</w:t>
            </w:r>
            <w:r w:rsidR="00056B47" w:rsidRPr="00205C1F">
              <w:rPr>
                <w:rFonts w:ascii="Times New Roman" w:hAnsi="Times New Roman"/>
                <w:sz w:val="24"/>
                <w:szCs w:val="24"/>
                <w:lang w:eastAsia="sk-SK"/>
              </w:rPr>
              <w:t>3</w:t>
            </w:r>
            <w:r w:rsidRPr="00205C1F">
              <w:rPr>
                <w:rFonts w:ascii="Times New Roman" w:hAnsi="Times New Roman"/>
                <w:sz w:val="24"/>
                <w:szCs w:val="24"/>
                <w:lang w:eastAsia="sk-SK"/>
              </w:rPr>
              <w:t xml:space="preserve"> Z. z.</w:t>
            </w:r>
          </w:p>
        </w:tc>
      </w:tr>
    </w:tbl>
    <w:p w:rsidR="00F54076" w:rsidRPr="00205C1F" w:rsidRDefault="00F54076" w:rsidP="00F54076">
      <w:pPr>
        <w:spacing w:after="0" w:line="240" w:lineRule="auto"/>
        <w:jc w:val="both"/>
        <w:rPr>
          <w:rFonts w:ascii="Times New Roman" w:hAnsi="Times New Roman"/>
          <w:b/>
          <w:bCs/>
          <w:sz w:val="24"/>
          <w:szCs w:val="24"/>
          <w:lang w:eastAsia="sk-SK"/>
        </w:rPr>
      </w:pPr>
      <w:r w:rsidRPr="00205C1F">
        <w:rPr>
          <w:rFonts w:ascii="Times New Roman" w:hAnsi="Times New Roman"/>
          <w:b/>
          <w:bCs/>
          <w:sz w:val="24"/>
          <w:szCs w:val="24"/>
          <w:lang w:eastAsia="sk-SK"/>
        </w:rPr>
        <w:t>.“.</w:t>
      </w:r>
    </w:p>
    <w:p w:rsidR="00F54076" w:rsidRPr="00205C1F" w:rsidRDefault="00F54076" w:rsidP="00F54076">
      <w:pPr>
        <w:spacing w:after="0" w:line="240" w:lineRule="auto"/>
        <w:jc w:val="both"/>
        <w:rPr>
          <w:rFonts w:ascii="Times New Roman" w:hAnsi="Times New Roman"/>
          <w:b/>
          <w:bCs/>
          <w:sz w:val="24"/>
          <w:szCs w:val="24"/>
          <w:lang w:eastAsia="sk-SK"/>
        </w:rPr>
      </w:pPr>
    </w:p>
    <w:p w:rsidR="00F54076" w:rsidRPr="00205C1F" w:rsidRDefault="00F54076" w:rsidP="00F54076">
      <w:pPr>
        <w:spacing w:after="0" w:line="240" w:lineRule="auto"/>
        <w:jc w:val="both"/>
        <w:rPr>
          <w:rFonts w:ascii="Times New Roman" w:hAnsi="Times New Roman"/>
          <w:b/>
          <w:bCs/>
          <w:sz w:val="24"/>
          <w:szCs w:val="24"/>
          <w:lang w:eastAsia="sk-SK"/>
        </w:rPr>
      </w:pPr>
    </w:p>
    <w:p w:rsidR="00F54076" w:rsidRPr="00205C1F" w:rsidRDefault="00F54076" w:rsidP="00F54076">
      <w:pPr>
        <w:pStyle w:val="Odsekzoznamu"/>
        <w:numPr>
          <w:ilvl w:val="0"/>
          <w:numId w:val="40"/>
        </w:numPr>
        <w:spacing w:after="0" w:line="240" w:lineRule="auto"/>
        <w:contextualSpacing/>
        <w:jc w:val="both"/>
        <w:rPr>
          <w:rStyle w:val="awspan"/>
          <w:b/>
          <w:bCs/>
          <w:spacing w:val="-11"/>
          <w:sz w:val="24"/>
          <w:szCs w:val="24"/>
        </w:rPr>
      </w:pPr>
      <w:r w:rsidRPr="00205C1F">
        <w:rPr>
          <w:rStyle w:val="awspan"/>
          <w:b/>
          <w:bCs/>
          <w:sz w:val="24"/>
          <w:szCs w:val="24"/>
        </w:rPr>
        <w:t>V</w:t>
      </w:r>
      <w:r w:rsidRPr="00205C1F">
        <w:rPr>
          <w:rStyle w:val="awspan"/>
          <w:b/>
          <w:bCs/>
          <w:spacing w:val="-11"/>
          <w:sz w:val="24"/>
          <w:szCs w:val="24"/>
        </w:rPr>
        <w:t xml:space="preserve"> </w:t>
      </w:r>
      <w:r w:rsidRPr="00205C1F">
        <w:rPr>
          <w:rStyle w:val="awspan"/>
          <w:b/>
          <w:bCs/>
          <w:sz w:val="24"/>
          <w:szCs w:val="24"/>
        </w:rPr>
        <w:t>prílohe</w:t>
      </w:r>
      <w:r w:rsidRPr="00205C1F">
        <w:rPr>
          <w:rStyle w:val="awspan"/>
          <w:b/>
          <w:bCs/>
          <w:spacing w:val="-11"/>
          <w:sz w:val="24"/>
          <w:szCs w:val="24"/>
        </w:rPr>
        <w:t xml:space="preserve"> </w:t>
      </w:r>
      <w:r w:rsidRPr="00205C1F">
        <w:rPr>
          <w:rStyle w:val="awspan"/>
          <w:b/>
          <w:bCs/>
          <w:sz w:val="24"/>
          <w:szCs w:val="24"/>
        </w:rPr>
        <w:t>č.</w:t>
      </w:r>
      <w:r w:rsidRPr="00205C1F">
        <w:rPr>
          <w:rStyle w:val="awspan"/>
          <w:b/>
          <w:bCs/>
          <w:spacing w:val="-11"/>
          <w:sz w:val="24"/>
          <w:szCs w:val="24"/>
        </w:rPr>
        <w:t xml:space="preserve"> </w:t>
      </w:r>
      <w:r w:rsidRPr="00205C1F">
        <w:rPr>
          <w:rStyle w:val="awspan"/>
          <w:b/>
          <w:bCs/>
          <w:sz w:val="24"/>
          <w:szCs w:val="24"/>
        </w:rPr>
        <w:t>2</w:t>
      </w:r>
      <w:r w:rsidRPr="00205C1F">
        <w:rPr>
          <w:rStyle w:val="awspan"/>
          <w:b/>
          <w:bCs/>
          <w:spacing w:val="-11"/>
          <w:sz w:val="24"/>
          <w:szCs w:val="24"/>
        </w:rPr>
        <w:t xml:space="preserve"> </w:t>
      </w:r>
      <w:r w:rsidRPr="00205C1F">
        <w:rPr>
          <w:rStyle w:val="awspan"/>
          <w:b/>
          <w:bCs/>
          <w:sz w:val="24"/>
          <w:szCs w:val="24"/>
        </w:rPr>
        <w:t>Viazané</w:t>
      </w:r>
      <w:r w:rsidRPr="00205C1F">
        <w:rPr>
          <w:rStyle w:val="awspan"/>
          <w:b/>
          <w:bCs/>
          <w:spacing w:val="-11"/>
          <w:sz w:val="24"/>
          <w:szCs w:val="24"/>
        </w:rPr>
        <w:t xml:space="preserve"> </w:t>
      </w:r>
      <w:r w:rsidRPr="00205C1F">
        <w:rPr>
          <w:rStyle w:val="awspan"/>
          <w:b/>
          <w:bCs/>
          <w:sz w:val="24"/>
          <w:szCs w:val="24"/>
        </w:rPr>
        <w:t>živnosti</w:t>
      </w:r>
      <w:r w:rsidRPr="00205C1F">
        <w:rPr>
          <w:rStyle w:val="awspan"/>
          <w:b/>
          <w:bCs/>
          <w:spacing w:val="-11"/>
          <w:sz w:val="24"/>
          <w:szCs w:val="24"/>
        </w:rPr>
        <w:t xml:space="preserve"> </w:t>
      </w:r>
      <w:r w:rsidR="004E1FA5" w:rsidRPr="00205C1F">
        <w:rPr>
          <w:rStyle w:val="awspan"/>
          <w:b/>
          <w:bCs/>
          <w:spacing w:val="-11"/>
          <w:sz w:val="24"/>
          <w:szCs w:val="24"/>
        </w:rPr>
        <w:t xml:space="preserve">v </w:t>
      </w:r>
      <w:r w:rsidRPr="00205C1F">
        <w:rPr>
          <w:rStyle w:val="awspan"/>
          <w:b/>
          <w:bCs/>
          <w:sz w:val="24"/>
          <w:szCs w:val="24"/>
        </w:rPr>
        <w:t>skupine</w:t>
      </w:r>
      <w:r w:rsidRPr="00205C1F">
        <w:rPr>
          <w:rStyle w:val="awspan"/>
          <w:b/>
          <w:bCs/>
          <w:spacing w:val="-11"/>
          <w:sz w:val="24"/>
          <w:szCs w:val="24"/>
        </w:rPr>
        <w:t xml:space="preserve"> </w:t>
      </w:r>
      <w:r w:rsidRPr="00205C1F">
        <w:rPr>
          <w:rStyle w:val="awspan"/>
          <w:b/>
          <w:bCs/>
          <w:sz w:val="24"/>
          <w:szCs w:val="24"/>
        </w:rPr>
        <w:t>214</w:t>
      </w:r>
      <w:r w:rsidRPr="00205C1F">
        <w:rPr>
          <w:rStyle w:val="awspan"/>
          <w:b/>
          <w:bCs/>
          <w:spacing w:val="-11"/>
          <w:sz w:val="24"/>
          <w:szCs w:val="24"/>
        </w:rPr>
        <w:t xml:space="preserve"> </w:t>
      </w:r>
      <w:r w:rsidRPr="00205C1F">
        <w:rPr>
          <w:rStyle w:val="awspan"/>
          <w:b/>
          <w:bCs/>
          <w:sz w:val="24"/>
          <w:szCs w:val="24"/>
        </w:rPr>
        <w:t>–</w:t>
      </w:r>
      <w:r w:rsidRPr="00205C1F">
        <w:rPr>
          <w:rStyle w:val="awspan"/>
          <w:b/>
          <w:bCs/>
          <w:spacing w:val="-11"/>
          <w:sz w:val="24"/>
          <w:szCs w:val="24"/>
        </w:rPr>
        <w:t xml:space="preserve"> </w:t>
      </w:r>
      <w:r w:rsidRPr="00205C1F">
        <w:rPr>
          <w:rStyle w:val="awspan"/>
          <w:b/>
          <w:bCs/>
          <w:sz w:val="24"/>
          <w:szCs w:val="24"/>
        </w:rPr>
        <w:t>Ostatné</w:t>
      </w:r>
      <w:r w:rsidRPr="00205C1F">
        <w:rPr>
          <w:rStyle w:val="awspan"/>
          <w:b/>
          <w:bCs/>
          <w:spacing w:val="-11"/>
          <w:sz w:val="24"/>
          <w:szCs w:val="24"/>
        </w:rPr>
        <w:t xml:space="preserve"> </w:t>
      </w:r>
      <w:r w:rsidR="004E1FA5" w:rsidRPr="00205C1F">
        <w:rPr>
          <w:rStyle w:val="awspan"/>
          <w:b/>
          <w:bCs/>
          <w:spacing w:val="-11"/>
          <w:sz w:val="24"/>
          <w:szCs w:val="24"/>
        </w:rPr>
        <w:t xml:space="preserve">poradové čísla </w:t>
      </w:r>
      <w:r w:rsidRPr="00205C1F">
        <w:rPr>
          <w:rStyle w:val="awspan"/>
          <w:b/>
          <w:bCs/>
          <w:spacing w:val="-11"/>
          <w:sz w:val="24"/>
          <w:szCs w:val="24"/>
        </w:rPr>
        <w:t>92 a 93 znejú:</w:t>
      </w:r>
    </w:p>
    <w:p w:rsidR="00F54076" w:rsidRPr="00205C1F" w:rsidRDefault="00F54076" w:rsidP="00F54076">
      <w:pPr>
        <w:spacing w:after="0" w:line="240" w:lineRule="auto"/>
        <w:jc w:val="both"/>
        <w:rPr>
          <w:rStyle w:val="awspan"/>
          <w:rFonts w:ascii="Times New Roman" w:hAnsi="Times New Roman"/>
          <w:b/>
          <w:bCs/>
          <w:spacing w:val="-11"/>
          <w:sz w:val="24"/>
          <w:szCs w:val="24"/>
        </w:rPr>
      </w:pPr>
      <w:r w:rsidRPr="00205C1F">
        <w:rPr>
          <w:rStyle w:val="awspan"/>
          <w:rFonts w:ascii="Times New Roman" w:hAnsi="Times New Roman"/>
          <w:b/>
          <w:bCs/>
          <w:spacing w:val="-1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2677"/>
        <w:gridCol w:w="2799"/>
        <w:gridCol w:w="2926"/>
      </w:tblGrid>
      <w:tr w:rsidR="00F54076" w:rsidRPr="00205C1F">
        <w:trPr>
          <w:trHeight w:val="140"/>
        </w:trPr>
        <w:tc>
          <w:tcPr>
            <w:tcW w:w="657" w:type="dxa"/>
            <w:vMerge w:val="restart"/>
            <w:shd w:val="clear" w:color="auto" w:fill="auto"/>
          </w:tcPr>
          <w:p w:rsidR="00F54076" w:rsidRPr="00205C1F" w:rsidRDefault="00F54076">
            <w:pPr>
              <w:jc w:val="both"/>
              <w:rPr>
                <w:rFonts w:ascii="Times New Roman" w:hAnsi="Times New Roman"/>
                <w:bCs/>
                <w:sz w:val="24"/>
                <w:szCs w:val="24"/>
                <w:lang w:eastAsia="sk-SK"/>
              </w:rPr>
            </w:pPr>
            <w:r w:rsidRPr="00205C1F">
              <w:rPr>
                <w:rFonts w:ascii="Times New Roman" w:hAnsi="Times New Roman"/>
                <w:bCs/>
                <w:sz w:val="24"/>
                <w:szCs w:val="24"/>
                <w:lang w:eastAsia="sk-SK"/>
              </w:rPr>
              <w:t>92.</w:t>
            </w:r>
          </w:p>
        </w:tc>
        <w:tc>
          <w:tcPr>
            <w:tcW w:w="2678" w:type="dxa"/>
            <w:vMerge w:val="restart"/>
            <w:shd w:val="clear" w:color="auto" w:fill="auto"/>
          </w:tcPr>
          <w:p w:rsidR="00F54076" w:rsidRPr="00205C1F" w:rsidRDefault="00F54076">
            <w:pPr>
              <w:rPr>
                <w:rFonts w:ascii="Times New Roman" w:hAnsi="Times New Roman"/>
                <w:b/>
                <w:bCs/>
                <w:sz w:val="24"/>
                <w:szCs w:val="24"/>
                <w:lang w:eastAsia="sk-SK"/>
              </w:rPr>
            </w:pPr>
            <w:r w:rsidRPr="00205C1F">
              <w:rPr>
                <w:rFonts w:ascii="Times New Roman" w:eastAsia="Calibri" w:hAnsi="Times New Roman"/>
                <w:kern w:val="2"/>
                <w:sz w:val="24"/>
                <w:szCs w:val="24"/>
              </w:rPr>
              <w:t>Dohľad nad pracovnými podmienkami</w:t>
            </w:r>
          </w:p>
        </w:tc>
        <w:tc>
          <w:tcPr>
            <w:tcW w:w="2800" w:type="dxa"/>
            <w:shd w:val="clear" w:color="auto" w:fill="auto"/>
          </w:tcPr>
          <w:p w:rsidR="00F54076" w:rsidRPr="00205C1F" w:rsidRDefault="00F54076">
            <w:pPr>
              <w:rPr>
                <w:rFonts w:ascii="Times New Roman" w:hAnsi="Times New Roman"/>
                <w:sz w:val="24"/>
                <w:szCs w:val="24"/>
                <w:lang w:eastAsia="sk-SK"/>
              </w:rPr>
            </w:pPr>
            <w:r w:rsidRPr="00205C1F">
              <w:rPr>
                <w:rFonts w:ascii="Times New Roman" w:eastAsia="Calibri" w:hAnsi="Times New Roman"/>
                <w:kern w:val="2"/>
                <w:sz w:val="24"/>
                <w:szCs w:val="24"/>
              </w:rPr>
              <w:t xml:space="preserve">– vysokoškolské vzdelanie druhého stupňa v magisterskom študijnom programe v študijnom odbore verejné zdravotníctvo </w:t>
            </w:r>
          </w:p>
        </w:tc>
        <w:tc>
          <w:tcPr>
            <w:tcW w:w="2927" w:type="dxa"/>
            <w:vMerge w:val="restart"/>
            <w:shd w:val="clear" w:color="auto" w:fill="auto"/>
          </w:tcPr>
          <w:p w:rsidR="00F54076" w:rsidRPr="00205C1F" w:rsidRDefault="00F54076">
            <w:pPr>
              <w:rPr>
                <w:rFonts w:ascii="Times New Roman" w:hAnsi="Times New Roman"/>
                <w:sz w:val="24"/>
                <w:szCs w:val="24"/>
                <w:lang w:eastAsia="sk-SK"/>
              </w:rPr>
            </w:pPr>
            <w:r w:rsidRPr="00205C1F">
              <w:rPr>
                <w:rFonts w:ascii="Times New Roman" w:eastAsia="Calibri" w:hAnsi="Times New Roman"/>
                <w:kern w:val="2"/>
                <w:sz w:val="24"/>
                <w:szCs w:val="24"/>
              </w:rPr>
              <w:t>§ 30aa ods. 2 písm. c) a d), § 63j ods. 5 a 6 zákona č. 355/2007 Z. z. v znení neskorších predpisov</w:t>
            </w:r>
          </w:p>
        </w:tc>
      </w:tr>
      <w:tr w:rsidR="00F54076" w:rsidRPr="00205C1F">
        <w:trPr>
          <w:trHeight w:val="137"/>
        </w:trPr>
        <w:tc>
          <w:tcPr>
            <w:tcW w:w="657" w:type="dxa"/>
            <w:vMerge/>
            <w:shd w:val="clear" w:color="auto" w:fill="auto"/>
          </w:tcPr>
          <w:p w:rsidR="00F54076" w:rsidRPr="00205C1F" w:rsidRDefault="00F54076">
            <w:pPr>
              <w:jc w:val="both"/>
              <w:rPr>
                <w:rFonts w:ascii="Times New Roman" w:hAnsi="Times New Roman"/>
                <w:bCs/>
                <w:sz w:val="24"/>
                <w:szCs w:val="24"/>
                <w:lang w:eastAsia="sk-SK"/>
              </w:rPr>
            </w:pPr>
          </w:p>
        </w:tc>
        <w:tc>
          <w:tcPr>
            <w:tcW w:w="2678" w:type="dxa"/>
            <w:vMerge/>
            <w:shd w:val="clear" w:color="auto" w:fill="auto"/>
          </w:tcPr>
          <w:p w:rsidR="00F54076" w:rsidRPr="00205C1F" w:rsidRDefault="00F54076">
            <w:pPr>
              <w:rPr>
                <w:rFonts w:ascii="Times New Roman" w:eastAsia="Calibri" w:hAnsi="Times New Roman"/>
                <w:kern w:val="2"/>
                <w:sz w:val="24"/>
                <w:szCs w:val="24"/>
              </w:rPr>
            </w:pPr>
          </w:p>
        </w:tc>
        <w:tc>
          <w:tcPr>
            <w:tcW w:w="2800" w:type="dxa"/>
            <w:shd w:val="clear" w:color="auto" w:fill="auto"/>
          </w:tcPr>
          <w:p w:rsidR="00F54076" w:rsidRPr="00205C1F" w:rsidRDefault="00F54076">
            <w:pPr>
              <w:rPr>
                <w:rFonts w:ascii="Times New Roman" w:hAnsi="Times New Roman"/>
                <w:sz w:val="24"/>
                <w:szCs w:val="24"/>
                <w:lang w:eastAsia="sk-SK"/>
              </w:rPr>
            </w:pPr>
            <w:r w:rsidRPr="00205C1F">
              <w:rPr>
                <w:rFonts w:ascii="Times New Roman" w:eastAsia="Calibri" w:hAnsi="Times New Roman"/>
                <w:kern w:val="2"/>
                <w:sz w:val="24"/>
                <w:szCs w:val="24"/>
              </w:rPr>
              <w:t xml:space="preserve">– vysokoškolské vzdelanie prvého stupňa v bakalárskom študijnom programe v študijnom odbore verejné zdravotníctvo </w:t>
            </w:r>
          </w:p>
        </w:tc>
        <w:tc>
          <w:tcPr>
            <w:tcW w:w="2927" w:type="dxa"/>
            <w:vMerge/>
            <w:shd w:val="clear" w:color="auto" w:fill="auto"/>
          </w:tcPr>
          <w:p w:rsidR="00F54076" w:rsidRPr="00205C1F" w:rsidRDefault="00F54076">
            <w:pPr>
              <w:rPr>
                <w:rFonts w:ascii="Times New Roman" w:hAnsi="Times New Roman"/>
                <w:sz w:val="24"/>
                <w:szCs w:val="24"/>
                <w:lang w:eastAsia="sk-SK"/>
              </w:rPr>
            </w:pPr>
          </w:p>
        </w:tc>
      </w:tr>
      <w:tr w:rsidR="00F54076" w:rsidRPr="00205C1F">
        <w:trPr>
          <w:trHeight w:val="137"/>
        </w:trPr>
        <w:tc>
          <w:tcPr>
            <w:tcW w:w="657" w:type="dxa"/>
            <w:vMerge/>
            <w:shd w:val="clear" w:color="auto" w:fill="auto"/>
          </w:tcPr>
          <w:p w:rsidR="00F54076" w:rsidRPr="00205C1F" w:rsidRDefault="00F54076">
            <w:pPr>
              <w:jc w:val="both"/>
              <w:rPr>
                <w:rFonts w:ascii="Times New Roman" w:hAnsi="Times New Roman"/>
                <w:bCs/>
                <w:sz w:val="24"/>
                <w:szCs w:val="24"/>
                <w:lang w:eastAsia="sk-SK"/>
              </w:rPr>
            </w:pPr>
          </w:p>
        </w:tc>
        <w:tc>
          <w:tcPr>
            <w:tcW w:w="2678" w:type="dxa"/>
            <w:vMerge/>
            <w:shd w:val="clear" w:color="auto" w:fill="auto"/>
          </w:tcPr>
          <w:p w:rsidR="00F54076" w:rsidRPr="00205C1F" w:rsidRDefault="00F54076">
            <w:pPr>
              <w:rPr>
                <w:rFonts w:ascii="Times New Roman" w:eastAsia="Calibri" w:hAnsi="Times New Roman"/>
                <w:kern w:val="2"/>
                <w:sz w:val="24"/>
                <w:szCs w:val="24"/>
              </w:rPr>
            </w:pPr>
          </w:p>
        </w:tc>
        <w:tc>
          <w:tcPr>
            <w:tcW w:w="2800" w:type="dxa"/>
            <w:shd w:val="clear" w:color="auto" w:fill="auto"/>
          </w:tcPr>
          <w:p w:rsidR="00F54076" w:rsidRPr="00205C1F" w:rsidRDefault="00F54076">
            <w:pPr>
              <w:rPr>
                <w:rFonts w:ascii="Times New Roman" w:hAnsi="Times New Roman"/>
                <w:sz w:val="24"/>
                <w:szCs w:val="24"/>
                <w:lang w:eastAsia="sk-SK"/>
              </w:rPr>
            </w:pPr>
            <w:r w:rsidRPr="00205C1F">
              <w:rPr>
                <w:rFonts w:ascii="Times New Roman" w:eastAsia="Calibri" w:hAnsi="Times New Roman"/>
                <w:kern w:val="2"/>
                <w:sz w:val="24"/>
                <w:szCs w:val="24"/>
              </w:rPr>
              <w:t>– diplomovaný asistent hygieny a epidemiológie</w:t>
            </w:r>
          </w:p>
        </w:tc>
        <w:tc>
          <w:tcPr>
            <w:tcW w:w="2927" w:type="dxa"/>
            <w:vMerge/>
            <w:shd w:val="clear" w:color="auto" w:fill="auto"/>
          </w:tcPr>
          <w:p w:rsidR="00F54076" w:rsidRPr="00205C1F" w:rsidRDefault="00F54076">
            <w:pPr>
              <w:rPr>
                <w:rFonts w:ascii="Times New Roman" w:hAnsi="Times New Roman"/>
                <w:sz w:val="24"/>
                <w:szCs w:val="24"/>
                <w:lang w:eastAsia="sk-SK"/>
              </w:rPr>
            </w:pPr>
          </w:p>
        </w:tc>
      </w:tr>
      <w:tr w:rsidR="00F54076" w:rsidRPr="00205C1F">
        <w:trPr>
          <w:trHeight w:val="137"/>
        </w:trPr>
        <w:tc>
          <w:tcPr>
            <w:tcW w:w="657" w:type="dxa"/>
            <w:vMerge/>
            <w:shd w:val="clear" w:color="auto" w:fill="auto"/>
          </w:tcPr>
          <w:p w:rsidR="00F54076" w:rsidRPr="00205C1F" w:rsidRDefault="00F54076">
            <w:pPr>
              <w:jc w:val="both"/>
              <w:rPr>
                <w:rFonts w:ascii="Times New Roman" w:hAnsi="Times New Roman"/>
                <w:bCs/>
                <w:sz w:val="24"/>
                <w:szCs w:val="24"/>
                <w:lang w:eastAsia="sk-SK"/>
              </w:rPr>
            </w:pPr>
          </w:p>
        </w:tc>
        <w:tc>
          <w:tcPr>
            <w:tcW w:w="2678" w:type="dxa"/>
            <w:vMerge/>
            <w:shd w:val="clear" w:color="auto" w:fill="auto"/>
          </w:tcPr>
          <w:p w:rsidR="00F54076" w:rsidRPr="00205C1F" w:rsidRDefault="00F54076">
            <w:pPr>
              <w:rPr>
                <w:rFonts w:ascii="Times New Roman" w:eastAsia="Calibri" w:hAnsi="Times New Roman"/>
                <w:kern w:val="2"/>
                <w:sz w:val="24"/>
                <w:szCs w:val="24"/>
              </w:rPr>
            </w:pPr>
          </w:p>
        </w:tc>
        <w:tc>
          <w:tcPr>
            <w:tcW w:w="2800" w:type="dxa"/>
            <w:shd w:val="clear" w:color="auto" w:fill="auto"/>
          </w:tcPr>
          <w:p w:rsidR="00F54076" w:rsidRPr="00205C1F" w:rsidRDefault="00F54076">
            <w:pPr>
              <w:rPr>
                <w:rFonts w:ascii="Times New Roman" w:hAnsi="Times New Roman"/>
                <w:sz w:val="24"/>
                <w:szCs w:val="24"/>
                <w:lang w:eastAsia="sk-SK"/>
              </w:rPr>
            </w:pPr>
            <w:r w:rsidRPr="00205C1F">
              <w:rPr>
                <w:rFonts w:ascii="Times New Roman" w:eastAsia="Calibri" w:hAnsi="Times New Roman"/>
                <w:kern w:val="2"/>
                <w:sz w:val="24"/>
                <w:szCs w:val="24"/>
              </w:rPr>
              <w:t>– asistent hygienickej služby</w:t>
            </w:r>
          </w:p>
        </w:tc>
        <w:tc>
          <w:tcPr>
            <w:tcW w:w="2927" w:type="dxa"/>
            <w:vMerge/>
            <w:shd w:val="clear" w:color="auto" w:fill="auto"/>
          </w:tcPr>
          <w:p w:rsidR="00F54076" w:rsidRPr="00205C1F" w:rsidRDefault="00F54076">
            <w:pPr>
              <w:rPr>
                <w:rFonts w:ascii="Times New Roman" w:hAnsi="Times New Roman"/>
                <w:sz w:val="24"/>
                <w:szCs w:val="24"/>
                <w:lang w:eastAsia="sk-SK"/>
              </w:rPr>
            </w:pPr>
          </w:p>
        </w:tc>
      </w:tr>
      <w:tr w:rsidR="00F54076" w:rsidRPr="00205C1F">
        <w:trPr>
          <w:trHeight w:val="137"/>
        </w:trPr>
        <w:tc>
          <w:tcPr>
            <w:tcW w:w="657" w:type="dxa"/>
            <w:vMerge/>
            <w:shd w:val="clear" w:color="auto" w:fill="auto"/>
          </w:tcPr>
          <w:p w:rsidR="00F54076" w:rsidRPr="00205C1F" w:rsidRDefault="00F54076">
            <w:pPr>
              <w:jc w:val="both"/>
              <w:rPr>
                <w:rFonts w:ascii="Times New Roman" w:hAnsi="Times New Roman"/>
                <w:bCs/>
                <w:sz w:val="24"/>
                <w:szCs w:val="24"/>
                <w:lang w:eastAsia="sk-SK"/>
              </w:rPr>
            </w:pPr>
          </w:p>
        </w:tc>
        <w:tc>
          <w:tcPr>
            <w:tcW w:w="2678" w:type="dxa"/>
            <w:vMerge/>
            <w:shd w:val="clear" w:color="auto" w:fill="auto"/>
          </w:tcPr>
          <w:p w:rsidR="00F54076" w:rsidRPr="00205C1F" w:rsidRDefault="00F54076">
            <w:pPr>
              <w:rPr>
                <w:rFonts w:ascii="Times New Roman" w:eastAsia="Calibri" w:hAnsi="Times New Roman"/>
                <w:kern w:val="2"/>
                <w:sz w:val="24"/>
                <w:szCs w:val="24"/>
              </w:rPr>
            </w:pPr>
          </w:p>
        </w:tc>
        <w:tc>
          <w:tcPr>
            <w:tcW w:w="2800" w:type="dxa"/>
            <w:shd w:val="clear" w:color="auto" w:fill="auto"/>
          </w:tcPr>
          <w:p w:rsidR="00F54076" w:rsidRPr="00205C1F" w:rsidRDefault="00F54076">
            <w:pPr>
              <w:rPr>
                <w:rFonts w:ascii="Times New Roman" w:hAnsi="Times New Roman"/>
                <w:sz w:val="24"/>
                <w:szCs w:val="24"/>
                <w:lang w:eastAsia="sk-SK"/>
              </w:rPr>
            </w:pPr>
            <w:r w:rsidRPr="00205C1F">
              <w:rPr>
                <w:rFonts w:ascii="Times New Roman" w:eastAsia="Calibri" w:hAnsi="Times New Roman"/>
                <w:kern w:val="2"/>
                <w:sz w:val="24"/>
                <w:szCs w:val="24"/>
              </w:rPr>
              <w:t xml:space="preserve">– iný zdravotnícky pracovník so špecializáciou v špecializačnom odbore hygiena pracovných podmienok podľa predpisov účinných do 30. júna 2010 </w:t>
            </w:r>
          </w:p>
        </w:tc>
        <w:tc>
          <w:tcPr>
            <w:tcW w:w="2927" w:type="dxa"/>
            <w:vMerge/>
            <w:shd w:val="clear" w:color="auto" w:fill="auto"/>
          </w:tcPr>
          <w:p w:rsidR="00F54076" w:rsidRPr="00205C1F" w:rsidRDefault="00F54076">
            <w:pPr>
              <w:rPr>
                <w:rFonts w:ascii="Times New Roman" w:hAnsi="Times New Roman"/>
                <w:sz w:val="24"/>
                <w:szCs w:val="24"/>
                <w:lang w:eastAsia="sk-SK"/>
              </w:rPr>
            </w:pPr>
          </w:p>
        </w:tc>
      </w:tr>
      <w:tr w:rsidR="00F54076" w:rsidRPr="00205C1F">
        <w:trPr>
          <w:trHeight w:val="137"/>
        </w:trPr>
        <w:tc>
          <w:tcPr>
            <w:tcW w:w="657" w:type="dxa"/>
            <w:vMerge/>
            <w:shd w:val="clear" w:color="auto" w:fill="auto"/>
          </w:tcPr>
          <w:p w:rsidR="00F54076" w:rsidRPr="00205C1F" w:rsidRDefault="00F54076">
            <w:pPr>
              <w:jc w:val="both"/>
              <w:rPr>
                <w:rFonts w:ascii="Times New Roman" w:hAnsi="Times New Roman"/>
                <w:bCs/>
                <w:sz w:val="24"/>
                <w:szCs w:val="24"/>
                <w:lang w:eastAsia="sk-SK"/>
              </w:rPr>
            </w:pPr>
          </w:p>
        </w:tc>
        <w:tc>
          <w:tcPr>
            <w:tcW w:w="2678" w:type="dxa"/>
            <w:vMerge/>
            <w:shd w:val="clear" w:color="auto" w:fill="auto"/>
          </w:tcPr>
          <w:p w:rsidR="00F54076" w:rsidRPr="00205C1F" w:rsidRDefault="00F54076">
            <w:pPr>
              <w:rPr>
                <w:rFonts w:ascii="Times New Roman" w:eastAsia="Calibri" w:hAnsi="Times New Roman"/>
                <w:kern w:val="2"/>
                <w:sz w:val="24"/>
                <w:szCs w:val="24"/>
              </w:rPr>
            </w:pPr>
          </w:p>
        </w:tc>
        <w:tc>
          <w:tcPr>
            <w:tcW w:w="2800" w:type="dxa"/>
            <w:shd w:val="clear" w:color="auto" w:fill="auto"/>
          </w:tcPr>
          <w:p w:rsidR="00F54076" w:rsidRPr="00205C1F" w:rsidRDefault="00F54076">
            <w:pPr>
              <w:rPr>
                <w:rFonts w:ascii="Times New Roman" w:hAnsi="Times New Roman"/>
                <w:sz w:val="24"/>
                <w:szCs w:val="24"/>
                <w:lang w:eastAsia="sk-SK"/>
              </w:rPr>
            </w:pPr>
            <w:r w:rsidRPr="00205C1F">
              <w:rPr>
                <w:rFonts w:ascii="Times New Roman" w:eastAsia="Calibri" w:hAnsi="Times New Roman"/>
                <w:kern w:val="2"/>
                <w:sz w:val="24"/>
                <w:szCs w:val="24"/>
              </w:rPr>
              <w:t>– iný zdravotnícky pracovník so špecializáciou v špecializačnom odbore hygiena životného a pracovného prostredia podľa predpisov účinných do 28. marca 2002</w:t>
            </w:r>
          </w:p>
        </w:tc>
        <w:tc>
          <w:tcPr>
            <w:tcW w:w="2927" w:type="dxa"/>
            <w:vMerge/>
            <w:shd w:val="clear" w:color="auto" w:fill="auto"/>
          </w:tcPr>
          <w:p w:rsidR="00F54076" w:rsidRPr="00205C1F" w:rsidRDefault="00F54076">
            <w:pPr>
              <w:rPr>
                <w:rFonts w:ascii="Times New Roman" w:hAnsi="Times New Roman"/>
                <w:sz w:val="24"/>
                <w:szCs w:val="24"/>
                <w:lang w:eastAsia="sk-SK"/>
              </w:rPr>
            </w:pPr>
          </w:p>
        </w:tc>
      </w:tr>
      <w:tr w:rsidR="00F54076" w:rsidRPr="00205C1F">
        <w:tc>
          <w:tcPr>
            <w:tcW w:w="657" w:type="dxa"/>
            <w:shd w:val="clear" w:color="auto" w:fill="auto"/>
          </w:tcPr>
          <w:p w:rsidR="00F54076" w:rsidRPr="00205C1F" w:rsidRDefault="00F54076">
            <w:pPr>
              <w:jc w:val="both"/>
              <w:rPr>
                <w:rFonts w:ascii="Times New Roman" w:hAnsi="Times New Roman"/>
                <w:b/>
                <w:bCs/>
                <w:sz w:val="24"/>
                <w:szCs w:val="24"/>
                <w:lang w:eastAsia="sk-SK"/>
              </w:rPr>
            </w:pPr>
            <w:r w:rsidRPr="00205C1F">
              <w:rPr>
                <w:rFonts w:ascii="Times New Roman" w:eastAsia="Calibri" w:hAnsi="Times New Roman"/>
                <w:kern w:val="2"/>
                <w:sz w:val="24"/>
                <w:szCs w:val="24"/>
              </w:rPr>
              <w:t>93.</w:t>
            </w:r>
          </w:p>
        </w:tc>
        <w:tc>
          <w:tcPr>
            <w:tcW w:w="2678" w:type="dxa"/>
            <w:shd w:val="clear" w:color="auto" w:fill="auto"/>
          </w:tcPr>
          <w:p w:rsidR="00F54076" w:rsidRPr="00205C1F" w:rsidRDefault="00F54076">
            <w:pPr>
              <w:rPr>
                <w:rFonts w:ascii="Times New Roman" w:hAnsi="Times New Roman"/>
                <w:b/>
                <w:bCs/>
                <w:sz w:val="24"/>
                <w:szCs w:val="24"/>
                <w:lang w:eastAsia="sk-SK"/>
              </w:rPr>
            </w:pPr>
            <w:r w:rsidRPr="00205C1F">
              <w:rPr>
                <w:rFonts w:ascii="Times New Roman" w:eastAsia="Calibri" w:hAnsi="Times New Roman"/>
                <w:kern w:val="2"/>
                <w:sz w:val="24"/>
                <w:szCs w:val="24"/>
              </w:rPr>
              <w:t xml:space="preserve">Odstraňovanie azbestu alebo materiálov obsahujúcich azbest zo stavieb pri búracích prácach, údržbárskych prácach, opravách a iných činnostiach </w:t>
            </w:r>
          </w:p>
        </w:tc>
        <w:tc>
          <w:tcPr>
            <w:tcW w:w="2800" w:type="dxa"/>
            <w:shd w:val="clear" w:color="auto" w:fill="auto"/>
          </w:tcPr>
          <w:p w:rsidR="00F54076" w:rsidRPr="00205C1F" w:rsidRDefault="00313CC3">
            <w:pPr>
              <w:rPr>
                <w:rFonts w:ascii="Times New Roman" w:hAnsi="Times New Roman"/>
                <w:b/>
                <w:bCs/>
                <w:sz w:val="24"/>
                <w:szCs w:val="24"/>
                <w:lang w:eastAsia="sk-SK"/>
              </w:rPr>
            </w:pPr>
            <w:r w:rsidRPr="00205C1F">
              <w:rPr>
                <w:rFonts w:ascii="Times New Roman" w:eastAsia="Calibri" w:hAnsi="Times New Roman"/>
                <w:kern w:val="2"/>
                <w:sz w:val="24"/>
                <w:szCs w:val="24"/>
              </w:rPr>
              <w:t>o</w:t>
            </w:r>
            <w:r w:rsidR="00F54076" w:rsidRPr="00205C1F">
              <w:rPr>
                <w:rFonts w:ascii="Times New Roman" w:eastAsia="Calibri" w:hAnsi="Times New Roman"/>
                <w:kern w:val="2"/>
                <w:sz w:val="24"/>
                <w:szCs w:val="24"/>
              </w:rPr>
              <w:t>právnenie na odstraňovanie azbestu alebo materiálov obsahujúcich azbest zo stavieb</w:t>
            </w:r>
          </w:p>
        </w:tc>
        <w:tc>
          <w:tcPr>
            <w:tcW w:w="2927" w:type="dxa"/>
            <w:shd w:val="clear" w:color="auto" w:fill="auto"/>
          </w:tcPr>
          <w:p w:rsidR="00F54076" w:rsidRPr="00205C1F" w:rsidRDefault="00F54076">
            <w:pPr>
              <w:jc w:val="both"/>
              <w:rPr>
                <w:rFonts w:ascii="Times New Roman" w:hAnsi="Times New Roman"/>
                <w:b/>
                <w:bCs/>
                <w:sz w:val="24"/>
                <w:szCs w:val="24"/>
                <w:lang w:eastAsia="sk-SK"/>
              </w:rPr>
            </w:pPr>
            <w:r w:rsidRPr="00205C1F">
              <w:rPr>
                <w:rFonts w:ascii="Times New Roman" w:eastAsia="Calibri" w:hAnsi="Times New Roman"/>
                <w:kern w:val="2"/>
                <w:sz w:val="24"/>
                <w:szCs w:val="24"/>
              </w:rPr>
              <w:t xml:space="preserve">§ 41 zákona č. 355/2007 Z. z. v znení neskorších predpisov. </w:t>
            </w:r>
          </w:p>
        </w:tc>
      </w:tr>
    </w:tbl>
    <w:p w:rsidR="00F54076" w:rsidRPr="00205C1F" w:rsidRDefault="00F54076" w:rsidP="00F54076">
      <w:pPr>
        <w:spacing w:after="0" w:line="240" w:lineRule="auto"/>
        <w:jc w:val="both"/>
        <w:rPr>
          <w:rFonts w:ascii="Times New Roman" w:hAnsi="Times New Roman"/>
          <w:b/>
          <w:bCs/>
          <w:sz w:val="24"/>
          <w:szCs w:val="24"/>
          <w:lang w:eastAsia="sk-SK"/>
        </w:rPr>
      </w:pPr>
      <w:r w:rsidRPr="00205C1F">
        <w:rPr>
          <w:rFonts w:ascii="Times New Roman" w:hAnsi="Times New Roman"/>
          <w:b/>
          <w:bCs/>
          <w:sz w:val="24"/>
          <w:szCs w:val="24"/>
          <w:lang w:eastAsia="sk-SK"/>
        </w:rPr>
        <w:t>.“.</w:t>
      </w:r>
    </w:p>
    <w:p w:rsidR="00F54076" w:rsidRPr="00205C1F" w:rsidRDefault="00F54076" w:rsidP="00F54076">
      <w:pPr>
        <w:spacing w:after="0" w:line="240" w:lineRule="auto"/>
        <w:jc w:val="both"/>
        <w:rPr>
          <w:rFonts w:ascii="Times New Roman" w:hAnsi="Times New Roman"/>
          <w:bCs/>
          <w:sz w:val="24"/>
          <w:szCs w:val="24"/>
        </w:rPr>
      </w:pPr>
    </w:p>
    <w:p w:rsidR="00F54076" w:rsidRPr="00205C1F" w:rsidRDefault="00F54076" w:rsidP="00F54076"/>
    <w:p w:rsidR="008D156B" w:rsidRPr="00205C1F" w:rsidRDefault="008D156B">
      <w:pPr>
        <w:pStyle w:val="Nadpis3"/>
      </w:pPr>
      <w:r w:rsidRPr="00205C1F">
        <w:t xml:space="preserve"> Čl. II</w:t>
      </w:r>
      <w:r w:rsidR="00641576" w:rsidRPr="00205C1F">
        <w:t>I</w:t>
      </w:r>
    </w:p>
    <w:p w:rsidR="008D156B" w:rsidRPr="00205C1F" w:rsidRDefault="008D156B">
      <w:pPr>
        <w:rPr>
          <w:rFonts w:ascii="Times New Roman" w:hAnsi="Times New Roman"/>
          <w:sz w:val="24"/>
        </w:rPr>
      </w:pPr>
    </w:p>
    <w:p w:rsidR="008D156B" w:rsidRPr="00205C1F" w:rsidRDefault="001C4557">
      <w:pPr>
        <w:spacing w:line="240" w:lineRule="auto"/>
        <w:jc w:val="both"/>
        <w:rPr>
          <w:rFonts w:ascii="Times New Roman" w:hAnsi="Times New Roman"/>
          <w:sz w:val="24"/>
          <w:szCs w:val="27"/>
        </w:rPr>
      </w:pPr>
      <w:r w:rsidRPr="00205C1F">
        <w:rPr>
          <w:rFonts w:ascii="Times New Roman" w:hAnsi="Times New Roman"/>
          <w:sz w:val="24"/>
          <w:szCs w:val="24"/>
        </w:rPr>
        <w:t xml:space="preserve">Zákon Národnej rady Slovenskej republiky č. 145/1995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o správnych poplatkoch v znení zákona Národnej rady Slovenskej republiky č. 123/1996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Národnej rady Slovenskej republiky č. 224/1996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70/1997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1/1998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232/1999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3/2000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142/2000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211/2000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468/2000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553/2001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96/2002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118/2002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215/2002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237/2002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418/2002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457/2002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465/2002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477/2002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480/2002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190/2003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217/2003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245/2003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450/2003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469/2003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583/2003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5/2004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199/2004 </w:t>
      </w:r>
      <w:proofErr w:type="spellStart"/>
      <w:r w:rsidRPr="00205C1F">
        <w:rPr>
          <w:rFonts w:ascii="Times New Roman" w:hAnsi="Times New Roman"/>
          <w:sz w:val="24"/>
          <w:szCs w:val="24"/>
        </w:rPr>
        <w:lastRenderedPageBreak/>
        <w:t>Z.z</w:t>
      </w:r>
      <w:proofErr w:type="spellEnd"/>
      <w:r w:rsidRPr="00205C1F">
        <w:rPr>
          <w:rFonts w:ascii="Times New Roman" w:hAnsi="Times New Roman"/>
          <w:sz w:val="24"/>
          <w:szCs w:val="24"/>
        </w:rPr>
        <w:t xml:space="preserve">., zákona č. 204/2004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347/2004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382/2004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434/2004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533/2004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541/2004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572/2004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578/2004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581/2004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633/2004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653/2004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656/2004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725/2004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5/2005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8/2005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15/2005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93/2005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171/2005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308/2005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331/2005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341/2005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342/2005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468/2005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473/2005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491/2005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538/2005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558/2005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572/2005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573/2005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610/2005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14/2006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15/2006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24/2006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117/2006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124/2006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126/2006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224/2006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342/2006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672/2006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693/2006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21/2007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43/2007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95/2007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193/2007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220/2007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279/2007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295/2007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309/2007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342/2007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343/2007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344/2007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355/2007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358/2007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359/2007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460/2007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517/2007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537/2007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548/2007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571/2007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577/2007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647/2007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661/2007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92/2008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112/2008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167/2008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214/2008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264/2008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405/2008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408/2008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451/2008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465/2008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495/2008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514/2008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8/2009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45/2009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188/2009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191/2009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274/2009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292/2009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304/2009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305/2009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307/2009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465/2009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478/2009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513/2009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568/2009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570/2009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594/2009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67/2010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92/2010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136/2010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144/2010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514/2010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556/2010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39/2011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119/2011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200/2011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223/2011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254/2011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256/2011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258/2011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324/2011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342/2011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363/2011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381/2011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392/2011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404/2011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405/2011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409/2011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519/2011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547/2011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49/2012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96/2012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251/2012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286/2012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336/2012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339/2012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351/2012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439/2012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447/2012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459/2012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8/2013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39/2013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40/2013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72/2013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75/2013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94/2013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96/2013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122/2013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144/2013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154/2013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213/2013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311/2013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319/2013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347/2013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387/2013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388/2013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474/2013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506/2013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35/2014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58/2014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84/2014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152/2014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162/2014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182/2014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204/2014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262/2014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293/2014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335/2014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399/2014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40/2015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79/2015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120/2015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128/2015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129/2015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247/2015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253/2015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259/2015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262/2015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273/2015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387/2015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403/2015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125/2016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272/2016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342/2016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386/2016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51/2017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238/2017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242/2017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276/2017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292/2017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293/2017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336/2017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17/2018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18/2018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49/2018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52/2018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56/2018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87/2018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106/2018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108/2018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110/2018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156/2018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157/2018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212/2018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w:t>
      </w:r>
      <w:r w:rsidRPr="00205C1F">
        <w:rPr>
          <w:rFonts w:ascii="Times New Roman" w:hAnsi="Times New Roman"/>
          <w:sz w:val="24"/>
          <w:szCs w:val="24"/>
        </w:rPr>
        <w:lastRenderedPageBreak/>
        <w:t xml:space="preserve">zákona č. 215/2018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284/2018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312/2018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346/2018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9/2019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30/2019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150/2019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156/2019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158/2019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211/2019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213/2019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216/2019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221/2019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234/2019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356/2019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364/2019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383/2019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386/2019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390/2019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395/2019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460/2019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165/2020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198/2020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310/2020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128/2021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149/2021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259/2021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287/2021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310/2021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372/2021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378/2021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395/2021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402/2021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404/2021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455/2021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490/2021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500/2021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532/2021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540/2021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111/2022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114/2022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122/2022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180/2022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181/2022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246/2022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249/2022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253/2022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264/2022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265/2022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266/2022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zákona č. 325/2022 </w:t>
      </w:r>
      <w:proofErr w:type="spellStart"/>
      <w:r w:rsidRPr="00205C1F">
        <w:rPr>
          <w:rFonts w:ascii="Times New Roman" w:hAnsi="Times New Roman"/>
          <w:sz w:val="24"/>
          <w:szCs w:val="24"/>
        </w:rPr>
        <w:t>Z.z</w:t>
      </w:r>
      <w:proofErr w:type="spellEnd"/>
      <w:r w:rsidRPr="00205C1F">
        <w:rPr>
          <w:rFonts w:ascii="Times New Roman" w:hAnsi="Times New Roman"/>
          <w:sz w:val="24"/>
          <w:szCs w:val="24"/>
        </w:rPr>
        <w:t xml:space="preserve">. a zákona č. 408/2022 Z. z. </w:t>
      </w:r>
      <w:r w:rsidR="008D156B" w:rsidRPr="00205C1F">
        <w:rPr>
          <w:rStyle w:val="awspanawtext1"/>
          <w:rFonts w:ascii="Times New Roman" w:hAnsi="Times New Roman"/>
          <w:sz w:val="24"/>
          <w:szCs w:val="24"/>
        </w:rPr>
        <w:t xml:space="preserve"> sa mení</w:t>
      </w:r>
      <w:r w:rsidR="008D156B" w:rsidRPr="00205C1F">
        <w:rPr>
          <w:rStyle w:val="awspanawtext1"/>
          <w:rFonts w:ascii="Times New Roman" w:hAnsi="Times New Roman"/>
          <w:sz w:val="24"/>
        </w:rPr>
        <w:t xml:space="preserve"> a dopĺňa takto:</w:t>
      </w:r>
    </w:p>
    <w:p w:rsidR="008D156B" w:rsidRPr="00205C1F" w:rsidRDefault="008D156B">
      <w:pPr>
        <w:spacing w:line="240" w:lineRule="auto"/>
        <w:ind w:firstLine="709"/>
        <w:jc w:val="both"/>
        <w:rPr>
          <w:rStyle w:val="Hypertextovprepojenie"/>
          <w:color w:val="auto"/>
          <w:sz w:val="24"/>
          <w:szCs w:val="24"/>
          <w:u w:val="none"/>
        </w:rPr>
      </w:pPr>
      <w:r w:rsidRPr="00205C1F">
        <w:rPr>
          <w:rStyle w:val="Hypertextovprepojenie"/>
          <w:color w:val="auto"/>
          <w:sz w:val="24"/>
          <w:szCs w:val="24"/>
          <w:u w:val="none"/>
        </w:rPr>
        <w:t xml:space="preserve">             </w:t>
      </w:r>
    </w:p>
    <w:p w:rsidR="008D156B" w:rsidRPr="00205C1F" w:rsidRDefault="008D156B">
      <w:pPr>
        <w:spacing w:line="240" w:lineRule="auto"/>
        <w:rPr>
          <w:rFonts w:ascii="Times New Roman" w:hAnsi="Times New Roman"/>
          <w:b/>
          <w:bCs/>
          <w:sz w:val="24"/>
          <w:szCs w:val="24"/>
        </w:rPr>
      </w:pPr>
      <w:r w:rsidRPr="00205C1F">
        <w:rPr>
          <w:rStyle w:val="Hypertextovprepojenie"/>
          <w:color w:val="auto"/>
          <w:sz w:val="24"/>
          <w:szCs w:val="24"/>
          <w:u w:val="none"/>
        </w:rPr>
        <w:t xml:space="preserve">1. </w:t>
      </w:r>
      <w:r w:rsidRPr="00205C1F">
        <w:rPr>
          <w:rFonts w:ascii="Times New Roman" w:hAnsi="Times New Roman"/>
          <w:sz w:val="24"/>
          <w:szCs w:val="24"/>
        </w:rPr>
        <w:t xml:space="preserve">V sadzobníku správnych poplatkov časti VIII. FINANČNÁ SPRÁVA A OBCHODNÁ ČINNOSŤ položke 150  písmeno </w:t>
      </w:r>
      <w:proofErr w:type="spellStart"/>
      <w:r w:rsidRPr="00205C1F">
        <w:rPr>
          <w:rFonts w:ascii="Times New Roman" w:hAnsi="Times New Roman"/>
          <w:sz w:val="24"/>
          <w:szCs w:val="24"/>
        </w:rPr>
        <w:t>ab</w:t>
      </w:r>
      <w:proofErr w:type="spellEnd"/>
      <w:r w:rsidRPr="00205C1F">
        <w:rPr>
          <w:rFonts w:ascii="Times New Roman" w:hAnsi="Times New Roman"/>
          <w:sz w:val="24"/>
          <w:szCs w:val="24"/>
        </w:rPr>
        <w:t>) znie:</w:t>
      </w:r>
      <w:r w:rsidRPr="00205C1F">
        <w:rPr>
          <w:rFonts w:ascii="Times New Roman" w:hAnsi="Times New Roman"/>
          <w:b/>
          <w:bCs/>
          <w:sz w:val="24"/>
          <w:szCs w:val="24"/>
        </w:rPr>
        <w:t xml:space="preserve"> </w:t>
      </w:r>
    </w:p>
    <w:p w:rsidR="008D156B" w:rsidRPr="00205C1F" w:rsidRDefault="008D156B">
      <w:pPr>
        <w:spacing w:line="240" w:lineRule="auto"/>
        <w:rPr>
          <w:rFonts w:ascii="Times New Roman" w:hAnsi="Times New Roman"/>
          <w:sz w:val="24"/>
          <w:szCs w:val="24"/>
        </w:rPr>
      </w:pPr>
      <w:r w:rsidRPr="00205C1F">
        <w:rPr>
          <w:rFonts w:ascii="Times New Roman" w:hAnsi="Times New Roman"/>
          <w:sz w:val="24"/>
          <w:szCs w:val="24"/>
        </w:rPr>
        <w:t>„</w:t>
      </w:r>
      <w:proofErr w:type="spellStart"/>
      <w:r w:rsidRPr="00205C1F">
        <w:rPr>
          <w:rFonts w:ascii="Times New Roman" w:hAnsi="Times New Roman"/>
          <w:sz w:val="24"/>
          <w:szCs w:val="24"/>
        </w:rPr>
        <w:t>ab</w:t>
      </w:r>
      <w:bookmarkStart w:id="78" w:name="_Hlk83815379"/>
      <w:proofErr w:type="spellEnd"/>
      <w:r w:rsidRPr="00205C1F">
        <w:rPr>
          <w:rFonts w:ascii="Times New Roman" w:hAnsi="Times New Roman"/>
          <w:sz w:val="24"/>
          <w:szCs w:val="24"/>
        </w:rPr>
        <w:t xml:space="preserve">) oznámenie </w:t>
      </w:r>
      <w:r w:rsidR="004E1FA5" w:rsidRPr="00205C1F">
        <w:rPr>
          <w:rFonts w:ascii="Times New Roman" w:hAnsi="Times New Roman"/>
          <w:sz w:val="24"/>
          <w:szCs w:val="24"/>
        </w:rPr>
        <w:t xml:space="preserve">o </w:t>
      </w:r>
      <w:r w:rsidRPr="00205C1F">
        <w:rPr>
          <w:rFonts w:ascii="Times New Roman" w:hAnsi="Times New Roman"/>
          <w:sz w:val="24"/>
          <w:szCs w:val="24"/>
        </w:rPr>
        <w:t>umiestnen</w:t>
      </w:r>
      <w:r w:rsidR="004E1FA5" w:rsidRPr="00205C1F">
        <w:rPr>
          <w:rFonts w:ascii="Times New Roman" w:hAnsi="Times New Roman"/>
          <w:sz w:val="24"/>
          <w:szCs w:val="24"/>
        </w:rPr>
        <w:t>í</w:t>
      </w:r>
      <w:r w:rsidRPr="00205C1F">
        <w:rPr>
          <w:rFonts w:ascii="Times New Roman" w:hAnsi="Times New Roman"/>
          <w:sz w:val="24"/>
          <w:szCs w:val="24"/>
        </w:rPr>
        <w:t xml:space="preserve"> výživového doplnku na trh v Slovenskej republike</w:t>
      </w:r>
      <w:bookmarkEnd w:id="78"/>
      <w:r w:rsidRPr="00205C1F">
        <w:rPr>
          <w:rFonts w:ascii="Times New Roman" w:hAnsi="Times New Roman"/>
          <w:sz w:val="24"/>
          <w:szCs w:val="24"/>
        </w:rPr>
        <w:t>.............. 30 eur“.</w:t>
      </w:r>
    </w:p>
    <w:p w:rsidR="008D156B" w:rsidRPr="00205C1F" w:rsidRDefault="008D156B">
      <w:pPr>
        <w:spacing w:line="240" w:lineRule="auto"/>
        <w:ind w:firstLine="709"/>
        <w:jc w:val="both"/>
        <w:rPr>
          <w:rFonts w:ascii="Times New Roman" w:hAnsi="Times New Roman"/>
          <w:sz w:val="24"/>
          <w:szCs w:val="24"/>
          <w:lang w:eastAsia="sk-SK"/>
        </w:rPr>
      </w:pPr>
      <w:r w:rsidRPr="00205C1F">
        <w:rPr>
          <w:rFonts w:ascii="Times New Roman" w:hAnsi="Times New Roman"/>
          <w:sz w:val="24"/>
          <w:szCs w:val="24"/>
          <w:lang w:eastAsia="sk-SK"/>
        </w:rPr>
        <w:t xml:space="preserve">2. V sadzobníku správnych poplatkov časti VIII. </w:t>
      </w:r>
      <w:r w:rsidRPr="00205C1F">
        <w:rPr>
          <w:rFonts w:ascii="Times New Roman" w:hAnsi="Times New Roman"/>
          <w:sz w:val="24"/>
        </w:rPr>
        <w:t xml:space="preserve">FINANČNÁ SPRÁVA A OBCHODNÁ ČINNOSŤ položka 150 sa za písmeno </w:t>
      </w:r>
      <w:proofErr w:type="spellStart"/>
      <w:r w:rsidRPr="00205C1F">
        <w:rPr>
          <w:rFonts w:ascii="Times New Roman" w:hAnsi="Times New Roman"/>
          <w:sz w:val="24"/>
        </w:rPr>
        <w:t>ab</w:t>
      </w:r>
      <w:proofErr w:type="spellEnd"/>
      <w:r w:rsidRPr="00205C1F">
        <w:rPr>
          <w:rFonts w:ascii="Times New Roman" w:hAnsi="Times New Roman"/>
          <w:sz w:val="24"/>
        </w:rPr>
        <w:t xml:space="preserve">) vkladajú nové písmená </w:t>
      </w:r>
      <w:proofErr w:type="spellStart"/>
      <w:r w:rsidRPr="00205C1F">
        <w:rPr>
          <w:rFonts w:ascii="Times New Roman" w:hAnsi="Times New Roman"/>
          <w:sz w:val="24"/>
        </w:rPr>
        <w:t>ac</w:t>
      </w:r>
      <w:proofErr w:type="spellEnd"/>
      <w:r w:rsidRPr="00205C1F">
        <w:rPr>
          <w:rFonts w:ascii="Times New Roman" w:hAnsi="Times New Roman"/>
          <w:sz w:val="24"/>
        </w:rPr>
        <w:t xml:space="preserve">) a ad), ktoré znejú:  </w:t>
      </w:r>
    </w:p>
    <w:p w:rsidR="008D156B" w:rsidRPr="00205C1F" w:rsidRDefault="008D156B">
      <w:pPr>
        <w:spacing w:line="240" w:lineRule="auto"/>
        <w:ind w:left="9" w:right="-6" w:firstLine="14"/>
        <w:jc w:val="both"/>
        <w:rPr>
          <w:rFonts w:ascii="Times New Roman" w:hAnsi="Times New Roman"/>
          <w:iCs/>
          <w:sz w:val="24"/>
        </w:rPr>
      </w:pPr>
      <w:r w:rsidRPr="00205C1F">
        <w:rPr>
          <w:rFonts w:ascii="Times New Roman" w:hAnsi="Times New Roman"/>
          <w:iCs/>
          <w:sz w:val="24"/>
        </w:rPr>
        <w:t>„</w:t>
      </w:r>
      <w:proofErr w:type="spellStart"/>
      <w:r w:rsidRPr="00205C1F">
        <w:rPr>
          <w:rFonts w:ascii="Times New Roman" w:hAnsi="Times New Roman"/>
          <w:iCs/>
          <w:sz w:val="24"/>
        </w:rPr>
        <w:t>ac</w:t>
      </w:r>
      <w:proofErr w:type="spellEnd"/>
      <w:r w:rsidRPr="00205C1F">
        <w:rPr>
          <w:rFonts w:ascii="Times New Roman" w:hAnsi="Times New Roman"/>
          <w:iCs/>
          <w:sz w:val="24"/>
        </w:rPr>
        <w:t>) vydanie  osvedčenia o voľnom predaji kozmetického výrobku do  tretích krajín......................................................................................................................50 eur,  </w:t>
      </w:r>
    </w:p>
    <w:p w:rsidR="008D156B" w:rsidRPr="00205C1F" w:rsidRDefault="008D156B">
      <w:pPr>
        <w:spacing w:line="240" w:lineRule="auto"/>
        <w:ind w:left="16" w:right="173" w:hanging="7"/>
        <w:jc w:val="both"/>
        <w:rPr>
          <w:rFonts w:ascii="Times New Roman" w:hAnsi="Times New Roman"/>
          <w:iCs/>
          <w:sz w:val="24"/>
        </w:rPr>
      </w:pPr>
      <w:r w:rsidRPr="00205C1F">
        <w:rPr>
          <w:rFonts w:ascii="Times New Roman" w:hAnsi="Times New Roman"/>
          <w:iCs/>
          <w:sz w:val="24"/>
        </w:rPr>
        <w:t>ad) vydanie osvedčenia o dodržaní požiadaviek na správnu výrobnú  prax pri výrobe kozmetického  výrobku ......................................................50 eur.“.</w:t>
      </w:r>
    </w:p>
    <w:p w:rsidR="002D7018" w:rsidRPr="00205C1F" w:rsidRDefault="008D156B" w:rsidP="004A14A5">
      <w:pPr>
        <w:spacing w:line="240" w:lineRule="auto"/>
        <w:ind w:left="16" w:right="173" w:hanging="7"/>
        <w:rPr>
          <w:rFonts w:ascii="Times New Roman" w:hAnsi="Times New Roman"/>
          <w:iCs/>
          <w:sz w:val="24"/>
        </w:rPr>
      </w:pPr>
      <w:r w:rsidRPr="00205C1F">
        <w:rPr>
          <w:rFonts w:ascii="Times New Roman" w:hAnsi="Times New Roman"/>
          <w:iCs/>
          <w:sz w:val="24"/>
        </w:rPr>
        <w:t xml:space="preserve">Doterajšie písmená </w:t>
      </w:r>
      <w:proofErr w:type="spellStart"/>
      <w:r w:rsidRPr="00205C1F">
        <w:rPr>
          <w:rFonts w:ascii="Times New Roman" w:hAnsi="Times New Roman"/>
          <w:iCs/>
          <w:sz w:val="24"/>
        </w:rPr>
        <w:t>ac</w:t>
      </w:r>
      <w:proofErr w:type="spellEnd"/>
      <w:r w:rsidRPr="00205C1F">
        <w:rPr>
          <w:rFonts w:ascii="Times New Roman" w:hAnsi="Times New Roman"/>
          <w:iCs/>
          <w:sz w:val="24"/>
        </w:rPr>
        <w:t>) až a</w:t>
      </w:r>
      <w:r w:rsidR="004F160E" w:rsidRPr="00205C1F">
        <w:rPr>
          <w:rFonts w:ascii="Times New Roman" w:hAnsi="Times New Roman"/>
          <w:iCs/>
          <w:sz w:val="24"/>
        </w:rPr>
        <w:t>j</w:t>
      </w:r>
      <w:r w:rsidRPr="00205C1F">
        <w:rPr>
          <w:rFonts w:ascii="Times New Roman" w:hAnsi="Times New Roman"/>
          <w:iCs/>
          <w:sz w:val="24"/>
        </w:rPr>
        <w:t xml:space="preserve">) sa označujú ako písmená </w:t>
      </w:r>
      <w:proofErr w:type="spellStart"/>
      <w:r w:rsidRPr="00205C1F">
        <w:rPr>
          <w:rFonts w:ascii="Times New Roman" w:hAnsi="Times New Roman"/>
          <w:iCs/>
          <w:sz w:val="24"/>
        </w:rPr>
        <w:t>ae</w:t>
      </w:r>
      <w:proofErr w:type="spellEnd"/>
      <w:r w:rsidRPr="00205C1F">
        <w:rPr>
          <w:rFonts w:ascii="Times New Roman" w:hAnsi="Times New Roman"/>
          <w:iCs/>
          <w:sz w:val="24"/>
        </w:rPr>
        <w:t xml:space="preserve">) až </w:t>
      </w:r>
      <w:proofErr w:type="spellStart"/>
      <w:r w:rsidRPr="00205C1F">
        <w:rPr>
          <w:rFonts w:ascii="Times New Roman" w:hAnsi="Times New Roman"/>
          <w:iCs/>
          <w:sz w:val="24"/>
        </w:rPr>
        <w:t>a</w:t>
      </w:r>
      <w:r w:rsidR="004F160E" w:rsidRPr="00205C1F">
        <w:rPr>
          <w:rFonts w:ascii="Times New Roman" w:hAnsi="Times New Roman"/>
          <w:iCs/>
          <w:sz w:val="24"/>
        </w:rPr>
        <w:t>l</w:t>
      </w:r>
      <w:proofErr w:type="spellEnd"/>
      <w:r w:rsidR="004A14A5" w:rsidRPr="00205C1F">
        <w:rPr>
          <w:rFonts w:ascii="Times New Roman" w:hAnsi="Times New Roman"/>
          <w:iCs/>
          <w:sz w:val="24"/>
        </w:rPr>
        <w:t>).</w:t>
      </w:r>
    </w:p>
    <w:p w:rsidR="008D156B" w:rsidRPr="00205C1F" w:rsidRDefault="00F10582">
      <w:pPr>
        <w:pStyle w:val="ListParagraph1"/>
        <w:spacing w:before="100" w:beforeAutospacing="1"/>
        <w:ind w:left="0"/>
        <w:jc w:val="both"/>
      </w:pPr>
      <w:r w:rsidRPr="00205C1F">
        <w:br w:type="page"/>
      </w:r>
    </w:p>
    <w:p w:rsidR="008D156B" w:rsidRPr="00205C1F" w:rsidRDefault="008D156B">
      <w:pPr>
        <w:tabs>
          <w:tab w:val="left" w:pos="142"/>
        </w:tabs>
        <w:autoSpaceDE w:val="0"/>
        <w:autoSpaceDN w:val="0"/>
        <w:adjustRightInd w:val="0"/>
        <w:spacing w:after="0" w:line="240" w:lineRule="auto"/>
        <w:jc w:val="center"/>
        <w:rPr>
          <w:rFonts w:ascii="Times New Roman" w:hAnsi="Times New Roman"/>
          <w:b/>
          <w:sz w:val="24"/>
          <w:szCs w:val="24"/>
        </w:rPr>
      </w:pPr>
      <w:r w:rsidRPr="00205C1F">
        <w:rPr>
          <w:rFonts w:ascii="Times New Roman" w:hAnsi="Times New Roman"/>
          <w:b/>
          <w:sz w:val="24"/>
          <w:szCs w:val="24"/>
        </w:rPr>
        <w:lastRenderedPageBreak/>
        <w:t>Čl. I</w:t>
      </w:r>
      <w:r w:rsidR="002216AD" w:rsidRPr="00205C1F">
        <w:rPr>
          <w:rFonts w:ascii="Times New Roman" w:hAnsi="Times New Roman"/>
          <w:b/>
          <w:sz w:val="24"/>
          <w:szCs w:val="24"/>
        </w:rPr>
        <w:t>V</w:t>
      </w:r>
    </w:p>
    <w:p w:rsidR="00265EC9" w:rsidRPr="00205C1F" w:rsidRDefault="00265EC9">
      <w:pPr>
        <w:tabs>
          <w:tab w:val="left" w:pos="142"/>
        </w:tabs>
        <w:autoSpaceDE w:val="0"/>
        <w:autoSpaceDN w:val="0"/>
        <w:adjustRightInd w:val="0"/>
        <w:spacing w:after="0" w:line="240" w:lineRule="auto"/>
        <w:jc w:val="center"/>
        <w:rPr>
          <w:rFonts w:ascii="Times New Roman" w:hAnsi="Times New Roman"/>
          <w:b/>
          <w:sz w:val="24"/>
          <w:szCs w:val="24"/>
        </w:rPr>
      </w:pPr>
    </w:p>
    <w:p w:rsidR="008D156B" w:rsidRPr="00205C1F" w:rsidRDefault="008D156B">
      <w:pPr>
        <w:tabs>
          <w:tab w:val="left" w:pos="142"/>
        </w:tabs>
        <w:autoSpaceDE w:val="0"/>
        <w:autoSpaceDN w:val="0"/>
        <w:adjustRightInd w:val="0"/>
        <w:spacing w:after="0" w:line="240" w:lineRule="auto"/>
        <w:jc w:val="both"/>
        <w:rPr>
          <w:rFonts w:ascii="Times New Roman" w:hAnsi="Times New Roman"/>
          <w:b/>
          <w:sz w:val="24"/>
          <w:szCs w:val="24"/>
        </w:rPr>
      </w:pPr>
      <w:r w:rsidRPr="00205C1F">
        <w:rPr>
          <w:rFonts w:ascii="Times New Roman" w:hAnsi="Times New Roman"/>
          <w:b/>
          <w:sz w:val="24"/>
          <w:szCs w:val="24"/>
        </w:rPr>
        <w:tab/>
      </w:r>
    </w:p>
    <w:p w:rsidR="00265EC9" w:rsidRPr="003B2F37" w:rsidRDefault="008D156B">
      <w:pPr>
        <w:tabs>
          <w:tab w:val="left" w:pos="142"/>
        </w:tabs>
        <w:autoSpaceDE w:val="0"/>
        <w:autoSpaceDN w:val="0"/>
        <w:adjustRightInd w:val="0"/>
        <w:spacing w:after="0" w:line="240" w:lineRule="auto"/>
        <w:jc w:val="both"/>
        <w:rPr>
          <w:rFonts w:ascii="Times New Roman" w:hAnsi="Times New Roman"/>
          <w:bCs/>
          <w:sz w:val="24"/>
          <w:szCs w:val="24"/>
        </w:rPr>
      </w:pPr>
      <w:r w:rsidRPr="00205C1F">
        <w:rPr>
          <w:rFonts w:ascii="Times New Roman" w:hAnsi="Times New Roman"/>
          <w:b/>
          <w:sz w:val="24"/>
          <w:szCs w:val="24"/>
        </w:rPr>
        <w:tab/>
      </w:r>
      <w:r w:rsidRPr="00205C1F">
        <w:rPr>
          <w:rFonts w:ascii="Times New Roman" w:hAnsi="Times New Roman"/>
          <w:b/>
          <w:sz w:val="24"/>
          <w:szCs w:val="24"/>
        </w:rPr>
        <w:tab/>
      </w:r>
      <w:r w:rsidRPr="00205C1F">
        <w:rPr>
          <w:rFonts w:ascii="Times New Roman" w:hAnsi="Times New Roman"/>
          <w:bCs/>
          <w:sz w:val="24"/>
          <w:szCs w:val="24"/>
        </w:rPr>
        <w:t xml:space="preserve">Tento zákon nadobúda účinnosť </w:t>
      </w:r>
      <w:r w:rsidR="00ED28D9" w:rsidRPr="00205C1F">
        <w:rPr>
          <w:rFonts w:ascii="Times New Roman" w:hAnsi="Times New Roman"/>
          <w:bCs/>
          <w:sz w:val="24"/>
          <w:szCs w:val="24"/>
        </w:rPr>
        <w:t xml:space="preserve">1. </w:t>
      </w:r>
      <w:r w:rsidR="00C5432B">
        <w:rPr>
          <w:rFonts w:ascii="Times New Roman" w:hAnsi="Times New Roman"/>
          <w:bCs/>
          <w:sz w:val="24"/>
          <w:szCs w:val="24"/>
        </w:rPr>
        <w:t>júna</w:t>
      </w:r>
      <w:r w:rsidR="00ED28D9" w:rsidRPr="00205C1F">
        <w:rPr>
          <w:rFonts w:ascii="Times New Roman" w:hAnsi="Times New Roman"/>
          <w:bCs/>
          <w:sz w:val="24"/>
          <w:szCs w:val="24"/>
        </w:rPr>
        <w:t xml:space="preserve"> 2023</w:t>
      </w:r>
      <w:r w:rsidRPr="00205C1F">
        <w:rPr>
          <w:rFonts w:ascii="Times New Roman" w:hAnsi="Times New Roman"/>
          <w:bCs/>
          <w:sz w:val="24"/>
          <w:szCs w:val="24"/>
        </w:rPr>
        <w:t xml:space="preserve"> </w:t>
      </w:r>
      <w:bookmarkStart w:id="79" w:name="_Hlk121901154"/>
      <w:r w:rsidRPr="00205C1F">
        <w:rPr>
          <w:rFonts w:ascii="Times New Roman" w:hAnsi="Times New Roman"/>
          <w:bCs/>
          <w:sz w:val="24"/>
          <w:szCs w:val="24"/>
        </w:rPr>
        <w:t>okrem</w:t>
      </w:r>
      <w:r w:rsidR="00D11594" w:rsidRPr="00205C1F">
        <w:rPr>
          <w:rFonts w:ascii="Times New Roman" w:hAnsi="Times New Roman"/>
          <w:bCs/>
          <w:sz w:val="24"/>
          <w:szCs w:val="24"/>
        </w:rPr>
        <w:t xml:space="preserve"> </w:t>
      </w:r>
      <w:r w:rsidR="0021144E">
        <w:rPr>
          <w:rFonts w:ascii="Times New Roman" w:hAnsi="Times New Roman"/>
          <w:bCs/>
          <w:sz w:val="24"/>
          <w:szCs w:val="24"/>
        </w:rPr>
        <w:t>čl. I </w:t>
      </w:r>
      <w:r w:rsidR="000C6074" w:rsidRPr="00205C1F">
        <w:rPr>
          <w:rFonts w:ascii="Times New Roman" w:hAnsi="Times New Roman"/>
          <w:bCs/>
          <w:sz w:val="24"/>
          <w:szCs w:val="24"/>
        </w:rPr>
        <w:t>bod</w:t>
      </w:r>
      <w:r w:rsidR="00313CC3" w:rsidRPr="00205C1F">
        <w:rPr>
          <w:rFonts w:ascii="Times New Roman" w:hAnsi="Times New Roman"/>
          <w:bCs/>
          <w:sz w:val="24"/>
          <w:szCs w:val="24"/>
        </w:rPr>
        <w:t>u</w:t>
      </w:r>
      <w:r w:rsidR="000C6074" w:rsidRPr="00205C1F">
        <w:rPr>
          <w:rFonts w:ascii="Times New Roman" w:hAnsi="Times New Roman"/>
          <w:bCs/>
          <w:sz w:val="24"/>
          <w:szCs w:val="24"/>
        </w:rPr>
        <w:t xml:space="preserve"> 1</w:t>
      </w:r>
      <w:r w:rsidR="00313CC3" w:rsidRPr="00205C1F">
        <w:rPr>
          <w:rFonts w:ascii="Times New Roman" w:hAnsi="Times New Roman"/>
          <w:bCs/>
          <w:sz w:val="24"/>
          <w:szCs w:val="24"/>
        </w:rPr>
        <w:t>3</w:t>
      </w:r>
      <w:r w:rsidR="0081652C" w:rsidRPr="00205C1F">
        <w:rPr>
          <w:rFonts w:ascii="Times New Roman" w:hAnsi="Times New Roman"/>
          <w:bCs/>
          <w:sz w:val="24"/>
          <w:szCs w:val="24"/>
        </w:rPr>
        <w:t>4</w:t>
      </w:r>
      <w:r w:rsidR="002216AD" w:rsidRPr="00205C1F">
        <w:rPr>
          <w:rFonts w:ascii="Times New Roman" w:hAnsi="Times New Roman"/>
          <w:bCs/>
          <w:sz w:val="24"/>
          <w:szCs w:val="24"/>
        </w:rPr>
        <w:t xml:space="preserve"> a</w:t>
      </w:r>
      <w:r w:rsidR="0021144E">
        <w:rPr>
          <w:rFonts w:ascii="Times New Roman" w:hAnsi="Times New Roman"/>
          <w:bCs/>
          <w:sz w:val="24"/>
          <w:szCs w:val="24"/>
        </w:rPr>
        <w:t> </w:t>
      </w:r>
      <w:r w:rsidR="002216AD" w:rsidRPr="00205C1F">
        <w:rPr>
          <w:rFonts w:ascii="Times New Roman" w:hAnsi="Times New Roman"/>
          <w:bCs/>
          <w:sz w:val="24"/>
          <w:szCs w:val="24"/>
        </w:rPr>
        <w:t>16</w:t>
      </w:r>
      <w:bookmarkEnd w:id="79"/>
      <w:r w:rsidR="0081652C" w:rsidRPr="00205C1F">
        <w:rPr>
          <w:rFonts w:ascii="Times New Roman" w:hAnsi="Times New Roman"/>
          <w:bCs/>
          <w:sz w:val="24"/>
          <w:szCs w:val="24"/>
        </w:rPr>
        <w:t>3</w:t>
      </w:r>
      <w:r w:rsidR="0021144E">
        <w:rPr>
          <w:rFonts w:ascii="Times New Roman" w:hAnsi="Times New Roman"/>
          <w:bCs/>
          <w:sz w:val="24"/>
          <w:szCs w:val="24"/>
        </w:rPr>
        <w:t>,</w:t>
      </w:r>
      <w:r w:rsidR="000C6074" w:rsidRPr="00205C1F">
        <w:rPr>
          <w:rFonts w:ascii="Times New Roman" w:hAnsi="Times New Roman"/>
          <w:bCs/>
          <w:sz w:val="24"/>
          <w:szCs w:val="24"/>
        </w:rPr>
        <w:t xml:space="preserve"> ktoré nadob</w:t>
      </w:r>
      <w:r w:rsidR="00475E66" w:rsidRPr="00205C1F">
        <w:rPr>
          <w:rFonts w:ascii="Times New Roman" w:hAnsi="Times New Roman"/>
          <w:bCs/>
          <w:sz w:val="24"/>
          <w:szCs w:val="24"/>
        </w:rPr>
        <w:t>úda</w:t>
      </w:r>
      <w:r w:rsidR="002216AD" w:rsidRPr="00205C1F">
        <w:rPr>
          <w:rFonts w:ascii="Times New Roman" w:hAnsi="Times New Roman"/>
          <w:bCs/>
          <w:sz w:val="24"/>
          <w:szCs w:val="24"/>
        </w:rPr>
        <w:t>jú</w:t>
      </w:r>
      <w:r w:rsidR="000C6074" w:rsidRPr="00205C1F">
        <w:rPr>
          <w:rFonts w:ascii="Times New Roman" w:hAnsi="Times New Roman"/>
          <w:bCs/>
          <w:sz w:val="24"/>
          <w:szCs w:val="24"/>
        </w:rPr>
        <w:t xml:space="preserve"> účinnosť 1. januára 20</w:t>
      </w:r>
      <w:r w:rsidR="005A553B" w:rsidRPr="00205C1F">
        <w:rPr>
          <w:rFonts w:ascii="Times New Roman" w:hAnsi="Times New Roman"/>
          <w:bCs/>
          <w:sz w:val="24"/>
          <w:szCs w:val="24"/>
        </w:rPr>
        <w:t>28</w:t>
      </w:r>
      <w:r w:rsidR="000C6074" w:rsidRPr="00205C1F">
        <w:rPr>
          <w:rFonts w:ascii="Times New Roman" w:hAnsi="Times New Roman"/>
          <w:bCs/>
          <w:sz w:val="24"/>
          <w:szCs w:val="24"/>
        </w:rPr>
        <w:t>.</w:t>
      </w:r>
    </w:p>
    <w:sectPr w:rsidR="00265EC9" w:rsidRPr="003B2F37">
      <w:footerReference w:type="default" r:id="rId2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89D" w:rsidRDefault="0088289D">
      <w:pPr>
        <w:spacing w:after="0" w:line="240" w:lineRule="auto"/>
        <w:rPr>
          <w:rFonts w:ascii="Times New Roman" w:hAnsi="Times New Roman"/>
        </w:rPr>
      </w:pPr>
      <w:r>
        <w:rPr>
          <w:rFonts w:ascii="Times New Roman" w:hAnsi="Times New Roman"/>
        </w:rPr>
        <w:separator/>
      </w:r>
    </w:p>
  </w:endnote>
  <w:endnote w:type="continuationSeparator" w:id="0">
    <w:p w:rsidR="0088289D" w:rsidRDefault="0088289D">
      <w:pPr>
        <w:spacing w:after="0" w:line="240" w:lineRule="auto"/>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alatinoLinotype-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32B" w:rsidRDefault="00C5432B">
    <w:pPr>
      <w:pStyle w:val="Pta"/>
      <w:jc w:val="center"/>
    </w:pPr>
    <w:r>
      <w:fldChar w:fldCharType="begin"/>
    </w:r>
    <w:r>
      <w:instrText>PAGE   \* MERGEFORMAT</w:instrText>
    </w:r>
    <w:r>
      <w:fldChar w:fldCharType="separate"/>
    </w:r>
    <w:r w:rsidR="001A238F">
      <w:rPr>
        <w:noProof/>
      </w:rPr>
      <w:t>20</w:t>
    </w:r>
    <w:r>
      <w:fldChar w:fldCharType="end"/>
    </w:r>
  </w:p>
  <w:p w:rsidR="00F24020" w:rsidRDefault="00F24020">
    <w:pPr>
      <w:pStyle w:val="Pta"/>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89D" w:rsidRDefault="0088289D">
      <w:pPr>
        <w:spacing w:after="0" w:line="240" w:lineRule="auto"/>
        <w:rPr>
          <w:rFonts w:ascii="Times New Roman" w:hAnsi="Times New Roman"/>
        </w:rPr>
      </w:pPr>
      <w:r>
        <w:rPr>
          <w:rFonts w:ascii="Times New Roman" w:hAnsi="Times New Roman"/>
        </w:rPr>
        <w:separator/>
      </w:r>
    </w:p>
  </w:footnote>
  <w:footnote w:type="continuationSeparator" w:id="0">
    <w:p w:rsidR="0088289D" w:rsidRDefault="0088289D">
      <w:pPr>
        <w:spacing w:after="0" w:line="240" w:lineRule="auto"/>
        <w:rPr>
          <w:rFonts w:ascii="Times New Roman" w:hAnsi="Times New Roman"/>
        </w:rPr>
      </w:pPr>
      <w:r>
        <w:rPr>
          <w:rFonts w:ascii="Times New Roman" w:hAnsi="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D11"/>
    <w:multiLevelType w:val="hybridMultilevel"/>
    <w:tmpl w:val="E30011F8"/>
    <w:lvl w:ilvl="0" w:tplc="8C82BF64">
      <w:start w:val="1"/>
      <w:numFmt w:val="lowerLetter"/>
      <w:lvlText w:val="%1)"/>
      <w:lvlJc w:val="left"/>
      <w:pPr>
        <w:ind w:left="1068" w:hanging="360"/>
      </w:pPr>
      <w:rPr>
        <w:rFonts w:eastAsia="Calibri"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01802A95"/>
    <w:multiLevelType w:val="hybridMultilevel"/>
    <w:tmpl w:val="BE16DD2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920285"/>
    <w:multiLevelType w:val="hybridMultilevel"/>
    <w:tmpl w:val="A620A8C6"/>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06261228"/>
    <w:multiLevelType w:val="hybridMultilevel"/>
    <w:tmpl w:val="6C848C3A"/>
    <w:lvl w:ilvl="0" w:tplc="EE3C39C4">
      <w:start w:val="1"/>
      <w:numFmt w:val="lowerLetter"/>
      <w:lvlText w:val="%1)"/>
      <w:lvlJc w:val="left"/>
      <w:pPr>
        <w:ind w:left="1068" w:hanging="360"/>
      </w:pPr>
      <w:rPr>
        <w:rFonts w:hint="default"/>
        <w:b w:val="0"/>
        <w:i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6E1268A"/>
    <w:multiLevelType w:val="hybridMultilevel"/>
    <w:tmpl w:val="EB5270A2"/>
    <w:lvl w:ilvl="0" w:tplc="31842270">
      <w:start w:val="5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A0505C0"/>
    <w:multiLevelType w:val="hybridMultilevel"/>
    <w:tmpl w:val="89B0CBA0"/>
    <w:lvl w:ilvl="0" w:tplc="B0BA5C4E">
      <w:start w:val="59"/>
      <w:numFmt w:val="decimal"/>
      <w:lvlText w:val="%1."/>
      <w:lvlJc w:val="left"/>
      <w:pPr>
        <w:tabs>
          <w:tab w:val="num" w:pos="644"/>
        </w:tabs>
        <w:ind w:left="644"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B125107"/>
    <w:multiLevelType w:val="hybridMultilevel"/>
    <w:tmpl w:val="46DA7D06"/>
    <w:lvl w:ilvl="0" w:tplc="F4ECA90C">
      <w:start w:val="1"/>
      <w:numFmt w:val="lowerLetter"/>
      <w:lvlText w:val="%1)"/>
      <w:lvlJc w:val="left"/>
      <w:pPr>
        <w:ind w:left="927" w:hanging="360"/>
      </w:pPr>
      <w:rPr>
        <w:rFonts w:ascii="Times New Roman" w:hAnsi="Times New Roman"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06D5D52"/>
    <w:multiLevelType w:val="hybridMultilevel"/>
    <w:tmpl w:val="7B502374"/>
    <w:lvl w:ilvl="0" w:tplc="5FFA83CE">
      <w:start w:val="1"/>
      <w:numFmt w:val="decimal"/>
      <w:lvlText w:val="(%1)"/>
      <w:lvlJc w:val="left"/>
      <w:pPr>
        <w:ind w:left="720" w:hanging="360"/>
      </w:pPr>
      <w:rPr>
        <w:rFonts w:eastAsia="Calibri" w:hint="default"/>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673F81"/>
    <w:multiLevelType w:val="hybridMultilevel"/>
    <w:tmpl w:val="CDCE11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7B4E71"/>
    <w:multiLevelType w:val="hybridMultilevel"/>
    <w:tmpl w:val="6E2E507E"/>
    <w:lvl w:ilvl="0" w:tplc="041B0017">
      <w:start w:val="1"/>
      <w:numFmt w:val="lowerLetter"/>
      <w:lvlText w:val="%1)"/>
      <w:lvlJc w:val="left"/>
      <w:pPr>
        <w:ind w:left="720" w:hanging="360"/>
      </w:pPr>
    </w:lvl>
    <w:lvl w:ilvl="1" w:tplc="772C2EC4">
      <w:start w:val="1"/>
      <w:numFmt w:val="upperLetter"/>
      <w:lvlText w:val="%2."/>
      <w:lvlJc w:val="left"/>
      <w:pPr>
        <w:ind w:left="1440" w:hanging="360"/>
      </w:pPr>
      <w:rPr>
        <w:rFonts w:hint="default"/>
      </w:r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163EAA"/>
    <w:multiLevelType w:val="hybridMultilevel"/>
    <w:tmpl w:val="FA32EBE6"/>
    <w:lvl w:ilvl="0" w:tplc="041B000F">
      <w:start w:val="1"/>
      <w:numFmt w:val="decimal"/>
      <w:lvlText w:val="%1."/>
      <w:lvlJc w:val="left"/>
      <w:pPr>
        <w:ind w:left="720" w:hanging="360"/>
      </w:pPr>
      <w:rPr>
        <w:rFonts w:ascii="Times New Roman" w:hAnsi="Times New Roman" w:cs="Times New Roman"/>
      </w:rPr>
    </w:lvl>
    <w:lvl w:ilvl="1" w:tplc="041B0019">
      <w:start w:val="1"/>
      <w:numFmt w:val="decimal"/>
      <w:lvlText w:val="%2."/>
      <w:lvlJc w:val="left"/>
      <w:pPr>
        <w:tabs>
          <w:tab w:val="num" w:pos="1440"/>
        </w:tabs>
        <w:ind w:left="1440" w:hanging="360"/>
      </w:pPr>
      <w:rPr>
        <w:rFonts w:ascii="Times New Roman" w:hAnsi="Times New Roman" w:cs="Times New Roman"/>
      </w:rPr>
    </w:lvl>
    <w:lvl w:ilvl="2" w:tplc="041B001B">
      <w:start w:val="1"/>
      <w:numFmt w:val="decimal"/>
      <w:lvlText w:val="%3."/>
      <w:lvlJc w:val="left"/>
      <w:pPr>
        <w:tabs>
          <w:tab w:val="num" w:pos="2160"/>
        </w:tabs>
        <w:ind w:left="2160" w:hanging="36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decimal"/>
      <w:lvlText w:val="%5."/>
      <w:lvlJc w:val="left"/>
      <w:pPr>
        <w:tabs>
          <w:tab w:val="num" w:pos="3600"/>
        </w:tabs>
        <w:ind w:left="3600" w:hanging="360"/>
      </w:pPr>
      <w:rPr>
        <w:rFonts w:ascii="Times New Roman" w:hAnsi="Times New Roman" w:cs="Times New Roman"/>
      </w:rPr>
    </w:lvl>
    <w:lvl w:ilvl="5" w:tplc="041B001B">
      <w:start w:val="1"/>
      <w:numFmt w:val="decimal"/>
      <w:lvlText w:val="%6."/>
      <w:lvlJc w:val="left"/>
      <w:pPr>
        <w:tabs>
          <w:tab w:val="num" w:pos="4320"/>
        </w:tabs>
        <w:ind w:left="4320" w:hanging="36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decimal"/>
      <w:lvlText w:val="%8."/>
      <w:lvlJc w:val="left"/>
      <w:pPr>
        <w:tabs>
          <w:tab w:val="num" w:pos="5760"/>
        </w:tabs>
        <w:ind w:left="5760" w:hanging="360"/>
      </w:pPr>
      <w:rPr>
        <w:rFonts w:ascii="Times New Roman" w:hAnsi="Times New Roman" w:cs="Times New Roman"/>
      </w:rPr>
    </w:lvl>
    <w:lvl w:ilvl="8" w:tplc="041B001B">
      <w:start w:val="1"/>
      <w:numFmt w:val="decimal"/>
      <w:lvlText w:val="%9."/>
      <w:lvlJc w:val="left"/>
      <w:pPr>
        <w:tabs>
          <w:tab w:val="num" w:pos="6480"/>
        </w:tabs>
        <w:ind w:left="6480" w:hanging="360"/>
      </w:pPr>
      <w:rPr>
        <w:rFonts w:ascii="Times New Roman" w:hAnsi="Times New Roman" w:cs="Times New Roman"/>
      </w:rPr>
    </w:lvl>
  </w:abstractNum>
  <w:abstractNum w:abstractNumId="11" w15:restartNumberingAfterBreak="0">
    <w:nsid w:val="15BF02EC"/>
    <w:multiLevelType w:val="hybridMultilevel"/>
    <w:tmpl w:val="BAC8FDD4"/>
    <w:lvl w:ilvl="0" w:tplc="7864F462">
      <w:start w:val="1"/>
      <w:numFmt w:val="lowerLetter"/>
      <w:lvlText w:val="%1)"/>
      <w:lvlJc w:val="left"/>
      <w:pPr>
        <w:ind w:left="1080" w:hanging="360"/>
      </w:pPr>
      <w:rPr>
        <w:rFonts w:ascii="Times New Roman" w:eastAsia="Times New Roman" w:hAnsi="Times New Roman" w:cs="Times New Roman" w:hint="default"/>
        <w:color w:val="auto"/>
        <w:sz w:val="24"/>
        <w:szCs w:val="24"/>
        <w:vertAlign w:val="baseline"/>
      </w:rPr>
    </w:lvl>
    <w:lvl w:ilvl="1" w:tplc="041B0019">
      <w:start w:val="1"/>
      <w:numFmt w:val="lowerLetter"/>
      <w:lvlText w:val="%2."/>
      <w:lvlJc w:val="left"/>
      <w:pPr>
        <w:ind w:left="1800" w:hanging="360"/>
      </w:pPr>
      <w:rPr>
        <w:rFonts w:ascii="Times New Roman" w:hAnsi="Times New Roman" w:cs="Times New Roman"/>
      </w:rPr>
    </w:lvl>
    <w:lvl w:ilvl="2" w:tplc="041B001B">
      <w:start w:val="1"/>
      <w:numFmt w:val="lowerRoman"/>
      <w:lvlText w:val="%3."/>
      <w:lvlJc w:val="right"/>
      <w:pPr>
        <w:ind w:left="2520" w:hanging="180"/>
      </w:pPr>
      <w:rPr>
        <w:rFonts w:ascii="Times New Roman" w:hAnsi="Times New Roman" w:cs="Times New Roman"/>
      </w:rPr>
    </w:lvl>
    <w:lvl w:ilvl="3" w:tplc="041B000F">
      <w:start w:val="1"/>
      <w:numFmt w:val="decimal"/>
      <w:lvlText w:val="%4."/>
      <w:lvlJc w:val="left"/>
      <w:pPr>
        <w:ind w:left="3240" w:hanging="360"/>
      </w:pPr>
      <w:rPr>
        <w:rFonts w:ascii="Times New Roman" w:hAnsi="Times New Roman" w:cs="Times New Roman"/>
      </w:rPr>
    </w:lvl>
    <w:lvl w:ilvl="4" w:tplc="041B0019">
      <w:start w:val="1"/>
      <w:numFmt w:val="lowerLetter"/>
      <w:lvlText w:val="%5."/>
      <w:lvlJc w:val="left"/>
      <w:pPr>
        <w:ind w:left="3960" w:hanging="360"/>
      </w:pPr>
      <w:rPr>
        <w:rFonts w:ascii="Times New Roman" w:hAnsi="Times New Roman" w:cs="Times New Roman"/>
      </w:rPr>
    </w:lvl>
    <w:lvl w:ilvl="5" w:tplc="041B001B">
      <w:start w:val="1"/>
      <w:numFmt w:val="lowerRoman"/>
      <w:lvlText w:val="%6."/>
      <w:lvlJc w:val="right"/>
      <w:pPr>
        <w:ind w:left="4680" w:hanging="180"/>
      </w:pPr>
      <w:rPr>
        <w:rFonts w:ascii="Times New Roman" w:hAnsi="Times New Roman" w:cs="Times New Roman"/>
      </w:rPr>
    </w:lvl>
    <w:lvl w:ilvl="6" w:tplc="041B000F">
      <w:start w:val="1"/>
      <w:numFmt w:val="decimal"/>
      <w:lvlText w:val="%7."/>
      <w:lvlJc w:val="left"/>
      <w:pPr>
        <w:ind w:left="5400" w:hanging="360"/>
      </w:pPr>
      <w:rPr>
        <w:rFonts w:ascii="Times New Roman" w:hAnsi="Times New Roman" w:cs="Times New Roman"/>
      </w:rPr>
    </w:lvl>
    <w:lvl w:ilvl="7" w:tplc="041B0019">
      <w:start w:val="1"/>
      <w:numFmt w:val="lowerLetter"/>
      <w:lvlText w:val="%8."/>
      <w:lvlJc w:val="left"/>
      <w:pPr>
        <w:ind w:left="6120" w:hanging="360"/>
      </w:pPr>
      <w:rPr>
        <w:rFonts w:ascii="Times New Roman" w:hAnsi="Times New Roman" w:cs="Times New Roman"/>
      </w:rPr>
    </w:lvl>
    <w:lvl w:ilvl="8" w:tplc="041B001B">
      <w:start w:val="1"/>
      <w:numFmt w:val="lowerRoman"/>
      <w:lvlText w:val="%9."/>
      <w:lvlJc w:val="right"/>
      <w:pPr>
        <w:ind w:left="6840" w:hanging="180"/>
      </w:pPr>
      <w:rPr>
        <w:rFonts w:ascii="Times New Roman" w:hAnsi="Times New Roman" w:cs="Times New Roman"/>
      </w:rPr>
    </w:lvl>
  </w:abstractNum>
  <w:abstractNum w:abstractNumId="12" w15:restartNumberingAfterBreak="0">
    <w:nsid w:val="17676CD3"/>
    <w:multiLevelType w:val="hybridMultilevel"/>
    <w:tmpl w:val="147EA1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BB0908"/>
    <w:multiLevelType w:val="hybridMultilevel"/>
    <w:tmpl w:val="B2A025C8"/>
    <w:lvl w:ilvl="0" w:tplc="56E4D9C4">
      <w:start w:val="1"/>
      <w:numFmt w:val="decimal"/>
      <w:lvlText w:val="(%1)"/>
      <w:lvlJc w:val="left"/>
      <w:pPr>
        <w:ind w:left="3196" w:hanging="360"/>
      </w:pPr>
      <w:rPr>
        <w:i w:val="0"/>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 w15:restartNumberingAfterBreak="0">
    <w:nsid w:val="197C6C9A"/>
    <w:multiLevelType w:val="hybridMultilevel"/>
    <w:tmpl w:val="20BC1AA0"/>
    <w:lvl w:ilvl="0" w:tplc="53822FCC">
      <w:start w:val="1"/>
      <w:numFmt w:val="lowerLetter"/>
      <w:lvlText w:val="%1)"/>
      <w:lvlJc w:val="left"/>
      <w:pPr>
        <w:ind w:left="720" w:hanging="360"/>
      </w:pPr>
      <w:rPr>
        <w:rFonts w:eastAsia="Calibr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AA27156"/>
    <w:multiLevelType w:val="hybridMultilevel"/>
    <w:tmpl w:val="9F1A1D38"/>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6" w15:restartNumberingAfterBreak="0">
    <w:nsid w:val="1B844A1A"/>
    <w:multiLevelType w:val="hybridMultilevel"/>
    <w:tmpl w:val="D22EECC4"/>
    <w:lvl w:ilvl="0" w:tplc="AF609D38">
      <w:start w:val="1"/>
      <w:numFmt w:val="lowerLetter"/>
      <w:lvlText w:val="%1)"/>
      <w:lvlJc w:val="left"/>
      <w:pPr>
        <w:ind w:left="1080" w:hanging="360"/>
      </w:pPr>
      <w:rPr>
        <w:rFonts w:ascii="Times New Roman" w:eastAsia="Calibri" w:hAnsi="Times New Roman" w:cs="Times New Roman" w:hint="default"/>
        <w:i w:val="0"/>
        <w:sz w:val="24"/>
        <w:szCs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1CAD4B0E"/>
    <w:multiLevelType w:val="hybridMultilevel"/>
    <w:tmpl w:val="59661CDE"/>
    <w:lvl w:ilvl="0" w:tplc="EA28A540">
      <w:start w:val="1"/>
      <w:numFmt w:val="decimal"/>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rPr>
        <w:rFonts w:ascii="Times New Roman" w:hAnsi="Times New Roman" w:cs="Times New Roman"/>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abstractNum w:abstractNumId="18" w15:restartNumberingAfterBreak="0">
    <w:nsid w:val="1DBE2D33"/>
    <w:multiLevelType w:val="hybridMultilevel"/>
    <w:tmpl w:val="50E82CC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25607D1C"/>
    <w:multiLevelType w:val="hybridMultilevel"/>
    <w:tmpl w:val="5AB8AB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5F605E3"/>
    <w:multiLevelType w:val="hybridMultilevel"/>
    <w:tmpl w:val="04602CD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8074E42"/>
    <w:multiLevelType w:val="hybridMultilevel"/>
    <w:tmpl w:val="DEFA9E6A"/>
    <w:lvl w:ilvl="0" w:tplc="041B0017">
      <w:start w:val="1"/>
      <w:numFmt w:val="lowerLetter"/>
      <w:lvlText w:val="%1)"/>
      <w:lvlJc w:val="left"/>
      <w:pPr>
        <w:ind w:left="1004"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2" w15:restartNumberingAfterBreak="0">
    <w:nsid w:val="280D3173"/>
    <w:multiLevelType w:val="hybridMultilevel"/>
    <w:tmpl w:val="7B502374"/>
    <w:lvl w:ilvl="0" w:tplc="FFFFFFFF">
      <w:start w:val="1"/>
      <w:numFmt w:val="decimal"/>
      <w:lvlText w:val="(%1)"/>
      <w:lvlJc w:val="left"/>
      <w:pPr>
        <w:ind w:left="720" w:hanging="360"/>
      </w:pPr>
      <w:rPr>
        <w:rFonts w:eastAsia="Calibri" w:hint="default"/>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9EE54AA"/>
    <w:multiLevelType w:val="hybridMultilevel"/>
    <w:tmpl w:val="67E642F2"/>
    <w:lvl w:ilvl="0" w:tplc="5AC84786">
      <w:start w:val="1"/>
      <w:numFmt w:val="decimal"/>
      <w:lvlText w:val="(%1)"/>
      <w:lvlJc w:val="left"/>
      <w:pPr>
        <w:ind w:left="720" w:hanging="360"/>
      </w:pPr>
      <w:rPr>
        <w:rFonts w:eastAsia="Calibri" w:hint="default"/>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0461B77"/>
    <w:multiLevelType w:val="hybridMultilevel"/>
    <w:tmpl w:val="AE186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07F2509"/>
    <w:multiLevelType w:val="hybridMultilevel"/>
    <w:tmpl w:val="6CB03EE4"/>
    <w:lvl w:ilvl="0" w:tplc="F42E28E6">
      <w:start w:val="1"/>
      <w:numFmt w:val="lowerLetter"/>
      <w:lvlText w:val="%1)"/>
      <w:lvlJc w:val="left"/>
      <w:pPr>
        <w:ind w:left="720" w:hanging="360"/>
      </w:pPr>
      <w:rPr>
        <w:rFonts w:ascii="Times New Roman" w:hAnsi="Times New Roman" w:cs="Times New Roman"/>
        <w:i w:val="0"/>
      </w:rPr>
    </w:lvl>
    <w:lvl w:ilvl="1" w:tplc="041B0017">
      <w:start w:val="1"/>
      <w:numFmt w:val="lowerLetter"/>
      <w:lvlText w:val="%2)"/>
      <w:lvlJc w:val="left"/>
      <w:pPr>
        <w:ind w:left="1440" w:hanging="360"/>
      </w:pPr>
      <w:rPr>
        <w:rFonts w:ascii="Times New Roman" w:hAnsi="Times New Roman" w:cs="Times New Roman" w:hint="default"/>
        <w:color w:val="auto"/>
        <w:sz w:val="24"/>
        <w:szCs w:val="24"/>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308B0CE4"/>
    <w:multiLevelType w:val="hybridMultilevel"/>
    <w:tmpl w:val="20A48A94"/>
    <w:lvl w:ilvl="0" w:tplc="F5F8D28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21B0568"/>
    <w:multiLevelType w:val="hybridMultilevel"/>
    <w:tmpl w:val="68FAAE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36A336D"/>
    <w:multiLevelType w:val="hybridMultilevel"/>
    <w:tmpl w:val="3BE2D1B0"/>
    <w:lvl w:ilvl="0" w:tplc="041B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34752404"/>
    <w:multiLevelType w:val="hybridMultilevel"/>
    <w:tmpl w:val="7F74F832"/>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60946A1"/>
    <w:multiLevelType w:val="hybridMultilevel"/>
    <w:tmpl w:val="B586554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75201DF"/>
    <w:multiLevelType w:val="hybridMultilevel"/>
    <w:tmpl w:val="DFDEF9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C247760"/>
    <w:multiLevelType w:val="hybridMultilevel"/>
    <w:tmpl w:val="C1242830"/>
    <w:lvl w:ilvl="0" w:tplc="BC244F86">
      <w:start w:val="1"/>
      <w:numFmt w:val="decimal"/>
      <w:lvlText w:val="%1."/>
      <w:lvlJc w:val="left"/>
      <w:pPr>
        <w:tabs>
          <w:tab w:val="num" w:pos="644"/>
        </w:tabs>
        <w:ind w:left="644"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0250037"/>
    <w:multiLevelType w:val="hybridMultilevel"/>
    <w:tmpl w:val="003EC40E"/>
    <w:lvl w:ilvl="0" w:tplc="CAD87F8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14E049D"/>
    <w:multiLevelType w:val="hybridMultilevel"/>
    <w:tmpl w:val="F46EC352"/>
    <w:lvl w:ilvl="0" w:tplc="DA6AC666">
      <w:start w:val="1"/>
      <w:numFmt w:val="decimal"/>
      <w:lvlText w:val="(%1)"/>
      <w:lvlJc w:val="left"/>
      <w:pPr>
        <w:ind w:left="644" w:hanging="360"/>
      </w:pPr>
      <w:rPr>
        <w:rFonts w:ascii="Times New Roman" w:hAnsi="Times New Roman" w:cs="Times New Roman" w:hint="default"/>
      </w:rPr>
    </w:lvl>
    <w:lvl w:ilvl="1" w:tplc="041B0019">
      <w:start w:val="1"/>
      <w:numFmt w:val="lowerLetter"/>
      <w:lvlText w:val="%2."/>
      <w:lvlJc w:val="left"/>
      <w:pPr>
        <w:ind w:left="1364" w:hanging="360"/>
      </w:pPr>
      <w:rPr>
        <w:rFonts w:ascii="Times New Roman" w:hAnsi="Times New Roman" w:cs="Times New Roman"/>
      </w:rPr>
    </w:lvl>
    <w:lvl w:ilvl="2" w:tplc="041B001B">
      <w:start w:val="1"/>
      <w:numFmt w:val="lowerRoman"/>
      <w:lvlText w:val="%3."/>
      <w:lvlJc w:val="right"/>
      <w:pPr>
        <w:ind w:left="2084" w:hanging="180"/>
      </w:pPr>
      <w:rPr>
        <w:rFonts w:ascii="Times New Roman" w:hAnsi="Times New Roman" w:cs="Times New Roman"/>
      </w:rPr>
    </w:lvl>
    <w:lvl w:ilvl="3" w:tplc="041B000F">
      <w:start w:val="1"/>
      <w:numFmt w:val="decimal"/>
      <w:lvlText w:val="%4."/>
      <w:lvlJc w:val="left"/>
      <w:pPr>
        <w:ind w:left="2804" w:hanging="360"/>
      </w:pPr>
      <w:rPr>
        <w:rFonts w:ascii="Times New Roman" w:hAnsi="Times New Roman" w:cs="Times New Roman"/>
      </w:rPr>
    </w:lvl>
    <w:lvl w:ilvl="4" w:tplc="041B0019">
      <w:start w:val="1"/>
      <w:numFmt w:val="lowerLetter"/>
      <w:lvlText w:val="%5."/>
      <w:lvlJc w:val="left"/>
      <w:pPr>
        <w:ind w:left="3524" w:hanging="360"/>
      </w:pPr>
      <w:rPr>
        <w:rFonts w:ascii="Times New Roman" w:hAnsi="Times New Roman" w:cs="Times New Roman"/>
      </w:rPr>
    </w:lvl>
    <w:lvl w:ilvl="5" w:tplc="041B001B">
      <w:start w:val="1"/>
      <w:numFmt w:val="lowerRoman"/>
      <w:lvlText w:val="%6."/>
      <w:lvlJc w:val="right"/>
      <w:pPr>
        <w:ind w:left="4244" w:hanging="180"/>
      </w:pPr>
      <w:rPr>
        <w:rFonts w:ascii="Times New Roman" w:hAnsi="Times New Roman" w:cs="Times New Roman"/>
      </w:rPr>
    </w:lvl>
    <w:lvl w:ilvl="6" w:tplc="041B000F">
      <w:start w:val="1"/>
      <w:numFmt w:val="decimal"/>
      <w:lvlText w:val="%7."/>
      <w:lvlJc w:val="left"/>
      <w:pPr>
        <w:ind w:left="4964" w:hanging="360"/>
      </w:pPr>
      <w:rPr>
        <w:rFonts w:ascii="Times New Roman" w:hAnsi="Times New Roman" w:cs="Times New Roman"/>
      </w:rPr>
    </w:lvl>
    <w:lvl w:ilvl="7" w:tplc="041B0019">
      <w:start w:val="1"/>
      <w:numFmt w:val="lowerLetter"/>
      <w:lvlText w:val="%8."/>
      <w:lvlJc w:val="left"/>
      <w:pPr>
        <w:ind w:left="5684" w:hanging="360"/>
      </w:pPr>
      <w:rPr>
        <w:rFonts w:ascii="Times New Roman" w:hAnsi="Times New Roman" w:cs="Times New Roman"/>
      </w:rPr>
    </w:lvl>
    <w:lvl w:ilvl="8" w:tplc="041B001B">
      <w:start w:val="1"/>
      <w:numFmt w:val="lowerRoman"/>
      <w:lvlText w:val="%9."/>
      <w:lvlJc w:val="right"/>
      <w:pPr>
        <w:ind w:left="6404" w:hanging="180"/>
      </w:pPr>
      <w:rPr>
        <w:rFonts w:ascii="Times New Roman" w:hAnsi="Times New Roman" w:cs="Times New Roman"/>
      </w:rPr>
    </w:lvl>
  </w:abstractNum>
  <w:abstractNum w:abstractNumId="35" w15:restartNumberingAfterBreak="0">
    <w:nsid w:val="42E87694"/>
    <w:multiLevelType w:val="hybridMultilevel"/>
    <w:tmpl w:val="79D8DE32"/>
    <w:lvl w:ilvl="0" w:tplc="041B0017">
      <w:start w:val="1"/>
      <w:numFmt w:val="lowerLetter"/>
      <w:lvlText w:val="%1)"/>
      <w:lvlJc w:val="left"/>
      <w:pPr>
        <w:ind w:left="502" w:hanging="360"/>
      </w:pPr>
      <w:rPr>
        <w:rFonts w:ascii="Times New Roman" w:hAnsi="Times New Roman" w:cs="Times New Roman" w:hint="default"/>
      </w:rPr>
    </w:lvl>
    <w:lvl w:ilvl="1" w:tplc="041B0019">
      <w:start w:val="1"/>
      <w:numFmt w:val="lowerLetter"/>
      <w:lvlText w:val="%2."/>
      <w:lvlJc w:val="left"/>
      <w:pPr>
        <w:ind w:left="1222" w:hanging="360"/>
      </w:pPr>
      <w:rPr>
        <w:rFonts w:ascii="Times New Roman" w:hAnsi="Times New Roman" w:cs="Times New Roman"/>
      </w:rPr>
    </w:lvl>
    <w:lvl w:ilvl="2" w:tplc="041B001B">
      <w:start w:val="1"/>
      <w:numFmt w:val="lowerRoman"/>
      <w:lvlText w:val="%3."/>
      <w:lvlJc w:val="right"/>
      <w:pPr>
        <w:ind w:left="1942" w:hanging="180"/>
      </w:pPr>
      <w:rPr>
        <w:rFonts w:ascii="Times New Roman" w:hAnsi="Times New Roman" w:cs="Times New Roman"/>
      </w:rPr>
    </w:lvl>
    <w:lvl w:ilvl="3" w:tplc="041B000F">
      <w:start w:val="1"/>
      <w:numFmt w:val="decimal"/>
      <w:lvlText w:val="%4."/>
      <w:lvlJc w:val="left"/>
      <w:pPr>
        <w:ind w:left="2662" w:hanging="360"/>
      </w:pPr>
      <w:rPr>
        <w:rFonts w:ascii="Times New Roman" w:hAnsi="Times New Roman" w:cs="Times New Roman"/>
      </w:rPr>
    </w:lvl>
    <w:lvl w:ilvl="4" w:tplc="041B0019">
      <w:start w:val="1"/>
      <w:numFmt w:val="lowerLetter"/>
      <w:lvlText w:val="%5."/>
      <w:lvlJc w:val="left"/>
      <w:pPr>
        <w:ind w:left="3382" w:hanging="360"/>
      </w:pPr>
      <w:rPr>
        <w:rFonts w:ascii="Times New Roman" w:hAnsi="Times New Roman" w:cs="Times New Roman"/>
      </w:rPr>
    </w:lvl>
    <w:lvl w:ilvl="5" w:tplc="041B001B">
      <w:start w:val="1"/>
      <w:numFmt w:val="lowerRoman"/>
      <w:lvlText w:val="%6."/>
      <w:lvlJc w:val="right"/>
      <w:pPr>
        <w:ind w:left="4102" w:hanging="180"/>
      </w:pPr>
      <w:rPr>
        <w:rFonts w:ascii="Times New Roman" w:hAnsi="Times New Roman" w:cs="Times New Roman"/>
      </w:rPr>
    </w:lvl>
    <w:lvl w:ilvl="6" w:tplc="041B000F">
      <w:start w:val="1"/>
      <w:numFmt w:val="decimal"/>
      <w:lvlText w:val="%7."/>
      <w:lvlJc w:val="left"/>
      <w:pPr>
        <w:ind w:left="4822" w:hanging="360"/>
      </w:pPr>
      <w:rPr>
        <w:rFonts w:ascii="Times New Roman" w:hAnsi="Times New Roman" w:cs="Times New Roman"/>
      </w:rPr>
    </w:lvl>
    <w:lvl w:ilvl="7" w:tplc="041B0019">
      <w:start w:val="1"/>
      <w:numFmt w:val="lowerLetter"/>
      <w:lvlText w:val="%8."/>
      <w:lvlJc w:val="left"/>
      <w:pPr>
        <w:ind w:left="5542" w:hanging="360"/>
      </w:pPr>
      <w:rPr>
        <w:rFonts w:ascii="Times New Roman" w:hAnsi="Times New Roman" w:cs="Times New Roman"/>
      </w:rPr>
    </w:lvl>
    <w:lvl w:ilvl="8" w:tplc="041B001B">
      <w:start w:val="1"/>
      <w:numFmt w:val="lowerRoman"/>
      <w:lvlText w:val="%9."/>
      <w:lvlJc w:val="right"/>
      <w:pPr>
        <w:ind w:left="6262" w:hanging="180"/>
      </w:pPr>
      <w:rPr>
        <w:rFonts w:ascii="Times New Roman" w:hAnsi="Times New Roman" w:cs="Times New Roman"/>
      </w:rPr>
    </w:lvl>
  </w:abstractNum>
  <w:abstractNum w:abstractNumId="36" w15:restartNumberingAfterBreak="0">
    <w:nsid w:val="44424B42"/>
    <w:multiLevelType w:val="hybridMultilevel"/>
    <w:tmpl w:val="CAB40428"/>
    <w:lvl w:ilvl="0" w:tplc="A7FC0B26">
      <w:start w:val="1"/>
      <w:numFmt w:val="lowerLetter"/>
      <w:lvlText w:val="%1)"/>
      <w:lvlJc w:val="left"/>
      <w:pPr>
        <w:ind w:left="720" w:hanging="360"/>
      </w:pPr>
      <w:rPr>
        <w:rFonts w:ascii="Times New Roman" w:eastAsia="Times New Roman" w:hAnsi="Times New Roman" w:cs="Times New Roman" w:hint="default"/>
        <w:color w:val="auto"/>
        <w:sz w:val="24"/>
        <w:szCs w:val="24"/>
      </w:rPr>
    </w:lvl>
    <w:lvl w:ilvl="1" w:tplc="041B0019">
      <w:start w:val="1"/>
      <w:numFmt w:val="lowerLetter"/>
      <w:lvlText w:val="%2."/>
      <w:lvlJc w:val="left"/>
      <w:pPr>
        <w:ind w:left="1440" w:hanging="360"/>
      </w:pPr>
      <w:rPr>
        <w:rFonts w:ascii="Times New Roman" w:hAnsi="Times New Roman" w:cs="Times New Roman"/>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abstractNum w:abstractNumId="37" w15:restartNumberingAfterBreak="0">
    <w:nsid w:val="46876E1C"/>
    <w:multiLevelType w:val="hybridMultilevel"/>
    <w:tmpl w:val="0624E0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ACF3D20"/>
    <w:multiLevelType w:val="hybridMultilevel"/>
    <w:tmpl w:val="BD50523A"/>
    <w:lvl w:ilvl="0" w:tplc="E12A953C">
      <w:start w:val="59"/>
      <w:numFmt w:val="decimal"/>
      <w:lvlText w:val="%1."/>
      <w:lvlJc w:val="left"/>
      <w:pPr>
        <w:tabs>
          <w:tab w:val="num" w:pos="786"/>
        </w:tabs>
        <w:ind w:left="786"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B7336A2"/>
    <w:multiLevelType w:val="hybridMultilevel"/>
    <w:tmpl w:val="751E9D8A"/>
    <w:lvl w:ilvl="0" w:tplc="6C76469E">
      <w:start w:val="10"/>
      <w:numFmt w:val="decimal"/>
      <w:lvlText w:val="%1."/>
      <w:lvlJc w:val="left"/>
      <w:pPr>
        <w:ind w:left="720" w:hanging="360"/>
      </w:pPr>
      <w:rPr>
        <w:rFonts w:ascii="Times New Roman" w:hAnsi="Times New Roman" w:cs="Times New Roman" w:hint="default"/>
        <w:b w:val="0"/>
      </w:rPr>
    </w:lvl>
    <w:lvl w:ilvl="1" w:tplc="041B0017">
      <w:start w:val="1"/>
      <w:numFmt w:val="lowerLetter"/>
      <w:lvlText w:val="%2)"/>
      <w:lvlJc w:val="left"/>
      <w:pPr>
        <w:ind w:left="1440" w:hanging="360"/>
      </w:pPr>
      <w:rPr>
        <w:rFonts w:ascii="Times New Roman" w:hAnsi="Times New Roman" w:cs="Times New Roman"/>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abstractNum w:abstractNumId="40" w15:restartNumberingAfterBreak="0">
    <w:nsid w:val="4C54019D"/>
    <w:multiLevelType w:val="hybridMultilevel"/>
    <w:tmpl w:val="112E7992"/>
    <w:lvl w:ilvl="0" w:tplc="041B000F">
      <w:start w:val="1"/>
      <w:numFmt w:val="decimal"/>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rPr>
        <w:rFonts w:ascii="Times New Roman" w:hAnsi="Times New Roman" w:cs="Times New Roman"/>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abstractNum w:abstractNumId="41" w15:restartNumberingAfterBreak="0">
    <w:nsid w:val="4DD47BCD"/>
    <w:multiLevelType w:val="hybridMultilevel"/>
    <w:tmpl w:val="E80A6832"/>
    <w:lvl w:ilvl="0" w:tplc="041B0017">
      <w:start w:val="1"/>
      <w:numFmt w:val="lowerLetter"/>
      <w:lvlText w:val="%1)"/>
      <w:lvlJc w:val="left"/>
      <w:pPr>
        <w:ind w:left="502"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2" w15:restartNumberingAfterBreak="0">
    <w:nsid w:val="4E2F3352"/>
    <w:multiLevelType w:val="hybridMultilevel"/>
    <w:tmpl w:val="1E96DFC4"/>
    <w:lvl w:ilvl="0" w:tplc="AE7EBC98">
      <w:start w:val="1"/>
      <w:numFmt w:val="decimal"/>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rPr>
        <w:rFonts w:ascii="Times New Roman" w:hAnsi="Times New Roman" w:cs="Times New Roman"/>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abstractNum w:abstractNumId="43" w15:restartNumberingAfterBreak="0">
    <w:nsid w:val="4F20423E"/>
    <w:multiLevelType w:val="hybridMultilevel"/>
    <w:tmpl w:val="923A408C"/>
    <w:lvl w:ilvl="0" w:tplc="4502BBD0">
      <w:start w:val="1"/>
      <w:numFmt w:val="decimal"/>
      <w:lvlText w:val="%1."/>
      <w:lvlJc w:val="left"/>
      <w:pPr>
        <w:tabs>
          <w:tab w:val="num" w:pos="644"/>
        </w:tabs>
        <w:ind w:left="644" w:hanging="360"/>
      </w:pPr>
      <w:rPr>
        <w:b w:val="0"/>
        <w:bCs/>
      </w:rPr>
    </w:lvl>
    <w:lvl w:ilvl="1" w:tplc="041B0019">
      <w:start w:val="1"/>
      <w:numFmt w:val="lowerLetter"/>
      <w:lvlText w:val="%2."/>
      <w:lvlJc w:val="left"/>
      <w:pPr>
        <w:ind w:left="1440" w:hanging="360"/>
      </w:pPr>
      <w:rPr>
        <w:rFonts w:ascii="Times New Roman" w:hAnsi="Times New Roman" w:cs="Times New Roman"/>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abstractNum w:abstractNumId="44" w15:restartNumberingAfterBreak="0">
    <w:nsid w:val="4FBB0289"/>
    <w:multiLevelType w:val="hybridMultilevel"/>
    <w:tmpl w:val="F5C09266"/>
    <w:lvl w:ilvl="0" w:tplc="BC244F86">
      <w:start w:val="1"/>
      <w:numFmt w:val="decimal"/>
      <w:lvlText w:val="%1."/>
      <w:lvlJc w:val="left"/>
      <w:pPr>
        <w:tabs>
          <w:tab w:val="num" w:pos="644"/>
        </w:tabs>
        <w:ind w:left="644"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4EA4C21"/>
    <w:multiLevelType w:val="hybridMultilevel"/>
    <w:tmpl w:val="50E82CC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6" w15:restartNumberingAfterBreak="0">
    <w:nsid w:val="553F0A07"/>
    <w:multiLevelType w:val="hybridMultilevel"/>
    <w:tmpl w:val="FE2C70B0"/>
    <w:lvl w:ilvl="0" w:tplc="041B0017">
      <w:start w:val="1"/>
      <w:numFmt w:val="lowerLetter"/>
      <w:lvlText w:val="%1)"/>
      <w:lvlJc w:val="left"/>
      <w:pPr>
        <w:ind w:left="720" w:hanging="360"/>
      </w:pPr>
    </w:lvl>
    <w:lvl w:ilvl="1" w:tplc="6A744FB2">
      <w:start w:val="7"/>
      <w:numFmt w:val="decimal"/>
      <w:lvlText w:val="%2."/>
      <w:lvlJc w:val="left"/>
      <w:pPr>
        <w:tabs>
          <w:tab w:val="num" w:pos="1725"/>
        </w:tabs>
        <w:ind w:left="1725" w:hanging="64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C8231CE"/>
    <w:multiLevelType w:val="hybridMultilevel"/>
    <w:tmpl w:val="61684B52"/>
    <w:lvl w:ilvl="0" w:tplc="D424206E">
      <w:start w:val="1"/>
      <w:numFmt w:val="decimal"/>
      <w:lvlText w:val="(%1)"/>
      <w:lvlJc w:val="left"/>
      <w:pPr>
        <w:ind w:left="1211" w:hanging="360"/>
      </w:pPr>
      <w:rPr>
        <w:rFonts w:ascii="Times New Roman" w:hAnsi="Times New Roman" w:cs="Times New Roman"/>
      </w:rPr>
    </w:lvl>
    <w:lvl w:ilvl="1" w:tplc="041B0019">
      <w:start w:val="1"/>
      <w:numFmt w:val="decimal"/>
      <w:lvlText w:val="%2."/>
      <w:lvlJc w:val="left"/>
      <w:pPr>
        <w:tabs>
          <w:tab w:val="num" w:pos="2290"/>
        </w:tabs>
        <w:ind w:left="2290" w:hanging="360"/>
      </w:pPr>
      <w:rPr>
        <w:rFonts w:ascii="Times New Roman" w:hAnsi="Times New Roman" w:cs="Times New Roman"/>
      </w:rPr>
    </w:lvl>
    <w:lvl w:ilvl="2" w:tplc="041B001B">
      <w:start w:val="1"/>
      <w:numFmt w:val="decimal"/>
      <w:lvlText w:val="%3."/>
      <w:lvlJc w:val="left"/>
      <w:pPr>
        <w:tabs>
          <w:tab w:val="num" w:pos="3010"/>
        </w:tabs>
        <w:ind w:left="3010" w:hanging="360"/>
      </w:pPr>
      <w:rPr>
        <w:rFonts w:ascii="Times New Roman" w:hAnsi="Times New Roman" w:cs="Times New Roman"/>
      </w:rPr>
    </w:lvl>
    <w:lvl w:ilvl="3" w:tplc="041B000F">
      <w:start w:val="1"/>
      <w:numFmt w:val="decimal"/>
      <w:lvlText w:val="%4."/>
      <w:lvlJc w:val="left"/>
      <w:pPr>
        <w:tabs>
          <w:tab w:val="num" w:pos="3730"/>
        </w:tabs>
        <w:ind w:left="3730" w:hanging="360"/>
      </w:pPr>
      <w:rPr>
        <w:rFonts w:ascii="Times New Roman" w:hAnsi="Times New Roman" w:cs="Times New Roman"/>
      </w:rPr>
    </w:lvl>
    <w:lvl w:ilvl="4" w:tplc="041B0019">
      <w:start w:val="1"/>
      <w:numFmt w:val="decimal"/>
      <w:lvlText w:val="%5."/>
      <w:lvlJc w:val="left"/>
      <w:pPr>
        <w:tabs>
          <w:tab w:val="num" w:pos="4450"/>
        </w:tabs>
        <w:ind w:left="4450" w:hanging="360"/>
      </w:pPr>
      <w:rPr>
        <w:rFonts w:ascii="Times New Roman" w:hAnsi="Times New Roman" w:cs="Times New Roman"/>
      </w:rPr>
    </w:lvl>
    <w:lvl w:ilvl="5" w:tplc="041B001B">
      <w:start w:val="1"/>
      <w:numFmt w:val="decimal"/>
      <w:lvlText w:val="%6."/>
      <w:lvlJc w:val="left"/>
      <w:pPr>
        <w:tabs>
          <w:tab w:val="num" w:pos="5170"/>
        </w:tabs>
        <w:ind w:left="5170" w:hanging="360"/>
      </w:pPr>
      <w:rPr>
        <w:rFonts w:ascii="Times New Roman" w:hAnsi="Times New Roman" w:cs="Times New Roman"/>
      </w:rPr>
    </w:lvl>
    <w:lvl w:ilvl="6" w:tplc="041B000F">
      <w:start w:val="1"/>
      <w:numFmt w:val="decimal"/>
      <w:lvlText w:val="%7."/>
      <w:lvlJc w:val="left"/>
      <w:pPr>
        <w:tabs>
          <w:tab w:val="num" w:pos="5890"/>
        </w:tabs>
        <w:ind w:left="5890" w:hanging="360"/>
      </w:pPr>
      <w:rPr>
        <w:rFonts w:ascii="Times New Roman" w:hAnsi="Times New Roman" w:cs="Times New Roman"/>
      </w:rPr>
    </w:lvl>
    <w:lvl w:ilvl="7" w:tplc="041B0019">
      <w:start w:val="1"/>
      <w:numFmt w:val="decimal"/>
      <w:lvlText w:val="%8."/>
      <w:lvlJc w:val="left"/>
      <w:pPr>
        <w:tabs>
          <w:tab w:val="num" w:pos="6610"/>
        </w:tabs>
        <w:ind w:left="6610" w:hanging="360"/>
      </w:pPr>
      <w:rPr>
        <w:rFonts w:ascii="Times New Roman" w:hAnsi="Times New Roman" w:cs="Times New Roman"/>
      </w:rPr>
    </w:lvl>
    <w:lvl w:ilvl="8" w:tplc="041B001B">
      <w:start w:val="1"/>
      <w:numFmt w:val="decimal"/>
      <w:lvlText w:val="%9."/>
      <w:lvlJc w:val="left"/>
      <w:pPr>
        <w:tabs>
          <w:tab w:val="num" w:pos="7330"/>
        </w:tabs>
        <w:ind w:left="7330" w:hanging="360"/>
      </w:pPr>
      <w:rPr>
        <w:rFonts w:ascii="Times New Roman" w:hAnsi="Times New Roman" w:cs="Times New Roman"/>
      </w:rPr>
    </w:lvl>
  </w:abstractNum>
  <w:abstractNum w:abstractNumId="48" w15:restartNumberingAfterBreak="0">
    <w:nsid w:val="64211182"/>
    <w:multiLevelType w:val="hybridMultilevel"/>
    <w:tmpl w:val="AB5EAF20"/>
    <w:lvl w:ilvl="0" w:tplc="041B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648878E1"/>
    <w:multiLevelType w:val="hybridMultilevel"/>
    <w:tmpl w:val="2BFE243C"/>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0" w15:restartNumberingAfterBreak="0">
    <w:nsid w:val="69391000"/>
    <w:multiLevelType w:val="hybridMultilevel"/>
    <w:tmpl w:val="5094D858"/>
    <w:lvl w:ilvl="0" w:tplc="51745D58">
      <w:start w:val="1"/>
      <w:numFmt w:val="decimal"/>
      <w:lvlText w:val="%1."/>
      <w:lvlJc w:val="left"/>
      <w:pPr>
        <w:ind w:left="1080" w:hanging="360"/>
      </w:pPr>
      <w:rPr>
        <w:rFonts w:ascii="Times New Roman" w:hAnsi="Times New Roman" w:cs="Times New Roman" w:hint="default"/>
      </w:rPr>
    </w:lvl>
    <w:lvl w:ilvl="1" w:tplc="041B0019">
      <w:start w:val="1"/>
      <w:numFmt w:val="lowerLetter"/>
      <w:lvlText w:val="%2."/>
      <w:lvlJc w:val="left"/>
      <w:pPr>
        <w:ind w:left="1800" w:hanging="360"/>
      </w:pPr>
      <w:rPr>
        <w:rFonts w:ascii="Times New Roman" w:hAnsi="Times New Roman" w:cs="Times New Roman"/>
      </w:rPr>
    </w:lvl>
    <w:lvl w:ilvl="2" w:tplc="041B001B">
      <w:start w:val="1"/>
      <w:numFmt w:val="lowerRoman"/>
      <w:lvlText w:val="%3."/>
      <w:lvlJc w:val="right"/>
      <w:pPr>
        <w:ind w:left="2520" w:hanging="180"/>
      </w:pPr>
      <w:rPr>
        <w:rFonts w:ascii="Times New Roman" w:hAnsi="Times New Roman" w:cs="Times New Roman"/>
      </w:rPr>
    </w:lvl>
    <w:lvl w:ilvl="3" w:tplc="041B000F">
      <w:start w:val="1"/>
      <w:numFmt w:val="decimal"/>
      <w:lvlText w:val="%4."/>
      <w:lvlJc w:val="left"/>
      <w:pPr>
        <w:ind w:left="3240" w:hanging="360"/>
      </w:pPr>
      <w:rPr>
        <w:rFonts w:ascii="Times New Roman" w:hAnsi="Times New Roman" w:cs="Times New Roman"/>
      </w:rPr>
    </w:lvl>
    <w:lvl w:ilvl="4" w:tplc="041B0019">
      <w:start w:val="1"/>
      <w:numFmt w:val="lowerLetter"/>
      <w:lvlText w:val="%5."/>
      <w:lvlJc w:val="left"/>
      <w:pPr>
        <w:ind w:left="3960" w:hanging="360"/>
      </w:pPr>
      <w:rPr>
        <w:rFonts w:ascii="Times New Roman" w:hAnsi="Times New Roman" w:cs="Times New Roman"/>
      </w:rPr>
    </w:lvl>
    <w:lvl w:ilvl="5" w:tplc="041B001B">
      <w:start w:val="1"/>
      <w:numFmt w:val="lowerRoman"/>
      <w:lvlText w:val="%6."/>
      <w:lvlJc w:val="right"/>
      <w:pPr>
        <w:ind w:left="4680" w:hanging="180"/>
      </w:pPr>
      <w:rPr>
        <w:rFonts w:ascii="Times New Roman" w:hAnsi="Times New Roman" w:cs="Times New Roman"/>
      </w:rPr>
    </w:lvl>
    <w:lvl w:ilvl="6" w:tplc="041B000F">
      <w:start w:val="1"/>
      <w:numFmt w:val="decimal"/>
      <w:lvlText w:val="%7."/>
      <w:lvlJc w:val="left"/>
      <w:pPr>
        <w:ind w:left="5400" w:hanging="360"/>
      </w:pPr>
      <w:rPr>
        <w:rFonts w:ascii="Times New Roman" w:hAnsi="Times New Roman" w:cs="Times New Roman"/>
      </w:rPr>
    </w:lvl>
    <w:lvl w:ilvl="7" w:tplc="041B0019">
      <w:start w:val="1"/>
      <w:numFmt w:val="lowerLetter"/>
      <w:lvlText w:val="%8."/>
      <w:lvlJc w:val="left"/>
      <w:pPr>
        <w:ind w:left="6120" w:hanging="360"/>
      </w:pPr>
      <w:rPr>
        <w:rFonts w:ascii="Times New Roman" w:hAnsi="Times New Roman" w:cs="Times New Roman"/>
      </w:rPr>
    </w:lvl>
    <w:lvl w:ilvl="8" w:tplc="041B001B">
      <w:start w:val="1"/>
      <w:numFmt w:val="lowerRoman"/>
      <w:lvlText w:val="%9."/>
      <w:lvlJc w:val="right"/>
      <w:pPr>
        <w:ind w:left="6840" w:hanging="180"/>
      </w:pPr>
      <w:rPr>
        <w:rFonts w:ascii="Times New Roman" w:hAnsi="Times New Roman" w:cs="Times New Roman"/>
      </w:rPr>
    </w:lvl>
  </w:abstractNum>
  <w:abstractNum w:abstractNumId="51" w15:restartNumberingAfterBreak="0">
    <w:nsid w:val="6A07699A"/>
    <w:multiLevelType w:val="hybridMultilevel"/>
    <w:tmpl w:val="6D803A54"/>
    <w:lvl w:ilvl="0" w:tplc="041B000F">
      <w:start w:val="1"/>
      <w:numFmt w:val="decimal"/>
      <w:lvlText w:val="%1."/>
      <w:lvlJc w:val="left"/>
      <w:pPr>
        <w:tabs>
          <w:tab w:val="num" w:pos="720"/>
        </w:tabs>
        <w:ind w:left="720" w:hanging="360"/>
      </w:pPr>
    </w:lvl>
    <w:lvl w:ilvl="1" w:tplc="041B0019">
      <w:start w:val="1"/>
      <w:numFmt w:val="lowerLetter"/>
      <w:lvlText w:val="%2."/>
      <w:lvlJc w:val="left"/>
      <w:pPr>
        <w:ind w:left="1440" w:hanging="360"/>
      </w:pPr>
      <w:rPr>
        <w:rFonts w:ascii="Times New Roman" w:hAnsi="Times New Roman" w:cs="Times New Roman"/>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abstractNum w:abstractNumId="52" w15:restartNumberingAfterBreak="0">
    <w:nsid w:val="782E558D"/>
    <w:multiLevelType w:val="hybridMultilevel"/>
    <w:tmpl w:val="A8181868"/>
    <w:lvl w:ilvl="0" w:tplc="041B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799933FA"/>
    <w:multiLevelType w:val="hybridMultilevel"/>
    <w:tmpl w:val="2618DCC8"/>
    <w:lvl w:ilvl="0" w:tplc="13BC8D02">
      <w:start w:val="1"/>
      <w:numFmt w:val="lowerLetter"/>
      <w:lvlText w:val="%1)"/>
      <w:lvlJc w:val="left"/>
      <w:pPr>
        <w:tabs>
          <w:tab w:val="num" w:pos="1095"/>
        </w:tabs>
        <w:ind w:left="1095" w:hanging="735"/>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35"/>
  </w:num>
  <w:num w:numId="2">
    <w:abstractNumId w:val="43"/>
  </w:num>
  <w:num w:numId="3">
    <w:abstractNumId w:val="17"/>
  </w:num>
  <w:num w:numId="4">
    <w:abstractNumId w:val="25"/>
  </w:num>
  <w:num w:numId="5">
    <w:abstractNumId w:val="51"/>
  </w:num>
  <w:num w:numId="6">
    <w:abstractNumId w:val="42"/>
  </w:num>
  <w:num w:numId="7">
    <w:abstractNumId w:val="39"/>
  </w:num>
  <w:num w:numId="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11"/>
  </w:num>
  <w:num w:numId="11">
    <w:abstractNumId w:val="40"/>
  </w:num>
  <w:num w:numId="12">
    <w:abstractNumId w:val="34"/>
  </w:num>
  <w:num w:numId="13">
    <w:abstractNumId w:val="50"/>
  </w:num>
  <w:num w:numId="14">
    <w:abstractNumId w:val="13"/>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
  </w:num>
  <w:num w:numId="18">
    <w:abstractNumId w:val="0"/>
  </w:num>
  <w:num w:numId="19">
    <w:abstractNumId w:val="7"/>
  </w:num>
  <w:num w:numId="20">
    <w:abstractNumId w:val="20"/>
  </w:num>
  <w:num w:numId="21">
    <w:abstractNumId w:val="1"/>
  </w:num>
  <w:num w:numId="22">
    <w:abstractNumId w:val="29"/>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31"/>
  </w:num>
  <w:num w:numId="26">
    <w:abstractNumId w:val="14"/>
  </w:num>
  <w:num w:numId="27">
    <w:abstractNumId w:val="30"/>
  </w:num>
  <w:num w:numId="28">
    <w:abstractNumId w:val="27"/>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3"/>
  </w:num>
  <w:num w:numId="31">
    <w:abstractNumId w:val="6"/>
  </w:num>
  <w:num w:numId="32">
    <w:abstractNumId w:val="15"/>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28"/>
  </w:num>
  <w:num w:numId="42">
    <w:abstractNumId w:val="37"/>
  </w:num>
  <w:num w:numId="43">
    <w:abstractNumId w:val="48"/>
  </w:num>
  <w:num w:numId="44">
    <w:abstractNumId w:val="52"/>
  </w:num>
  <w:num w:numId="45">
    <w:abstractNumId w:val="8"/>
  </w:num>
  <w:num w:numId="46">
    <w:abstractNumId w:val="26"/>
  </w:num>
  <w:num w:numId="47">
    <w:abstractNumId w:val="49"/>
  </w:num>
  <w:num w:numId="48">
    <w:abstractNumId w:val="47"/>
  </w:num>
  <w:num w:numId="49">
    <w:abstractNumId w:val="32"/>
  </w:num>
  <w:num w:numId="50">
    <w:abstractNumId w:val="44"/>
  </w:num>
  <w:num w:numId="51">
    <w:abstractNumId w:val="22"/>
  </w:num>
  <w:num w:numId="52">
    <w:abstractNumId w:val="4"/>
  </w:num>
  <w:num w:numId="53">
    <w:abstractNumId w:val="38"/>
  </w:num>
  <w:num w:numId="54">
    <w:abstractNumId w:val="5"/>
  </w:num>
  <w:num w:numId="55">
    <w:abstractNumId w:val="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9"/>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8D0"/>
    <w:rsid w:val="00000555"/>
    <w:rsid w:val="00001A29"/>
    <w:rsid w:val="00002586"/>
    <w:rsid w:val="00002CAC"/>
    <w:rsid w:val="00004899"/>
    <w:rsid w:val="000069FF"/>
    <w:rsid w:val="0001446E"/>
    <w:rsid w:val="00015337"/>
    <w:rsid w:val="00030457"/>
    <w:rsid w:val="00034F74"/>
    <w:rsid w:val="00037B13"/>
    <w:rsid w:val="00042150"/>
    <w:rsid w:val="00044B9F"/>
    <w:rsid w:val="000467DC"/>
    <w:rsid w:val="00046841"/>
    <w:rsid w:val="00046BE0"/>
    <w:rsid w:val="000528F9"/>
    <w:rsid w:val="00052CCB"/>
    <w:rsid w:val="00053A8C"/>
    <w:rsid w:val="00056B47"/>
    <w:rsid w:val="0006430A"/>
    <w:rsid w:val="0007051E"/>
    <w:rsid w:val="000706B5"/>
    <w:rsid w:val="000719FC"/>
    <w:rsid w:val="000729AE"/>
    <w:rsid w:val="00080AD9"/>
    <w:rsid w:val="00082E37"/>
    <w:rsid w:val="00083640"/>
    <w:rsid w:val="00084FB6"/>
    <w:rsid w:val="00086388"/>
    <w:rsid w:val="000914A4"/>
    <w:rsid w:val="00093F01"/>
    <w:rsid w:val="0009593D"/>
    <w:rsid w:val="00097661"/>
    <w:rsid w:val="000A14E5"/>
    <w:rsid w:val="000A3153"/>
    <w:rsid w:val="000A4DA0"/>
    <w:rsid w:val="000A62FD"/>
    <w:rsid w:val="000A7D15"/>
    <w:rsid w:val="000B0861"/>
    <w:rsid w:val="000B1BCA"/>
    <w:rsid w:val="000C05CF"/>
    <w:rsid w:val="000C0B6E"/>
    <w:rsid w:val="000C6074"/>
    <w:rsid w:val="000C62AF"/>
    <w:rsid w:val="000C674A"/>
    <w:rsid w:val="000C7BC5"/>
    <w:rsid w:val="000D0D93"/>
    <w:rsid w:val="000D13FF"/>
    <w:rsid w:val="000D4DF4"/>
    <w:rsid w:val="000D63DA"/>
    <w:rsid w:val="000E0F1F"/>
    <w:rsid w:val="000E1073"/>
    <w:rsid w:val="000E313E"/>
    <w:rsid w:val="000E37AB"/>
    <w:rsid w:val="000F25BE"/>
    <w:rsid w:val="000F2EF8"/>
    <w:rsid w:val="000F3D49"/>
    <w:rsid w:val="000F4834"/>
    <w:rsid w:val="000F5297"/>
    <w:rsid w:val="0010144B"/>
    <w:rsid w:val="00103051"/>
    <w:rsid w:val="00104A50"/>
    <w:rsid w:val="0010500C"/>
    <w:rsid w:val="0011003C"/>
    <w:rsid w:val="001206A3"/>
    <w:rsid w:val="001215C8"/>
    <w:rsid w:val="00127C0C"/>
    <w:rsid w:val="00131090"/>
    <w:rsid w:val="00134714"/>
    <w:rsid w:val="00136562"/>
    <w:rsid w:val="00140668"/>
    <w:rsid w:val="00140B1B"/>
    <w:rsid w:val="0014515E"/>
    <w:rsid w:val="00147028"/>
    <w:rsid w:val="00151357"/>
    <w:rsid w:val="001522BE"/>
    <w:rsid w:val="0015510A"/>
    <w:rsid w:val="00160290"/>
    <w:rsid w:val="001626F7"/>
    <w:rsid w:val="001648FB"/>
    <w:rsid w:val="00170CDE"/>
    <w:rsid w:val="00172DE8"/>
    <w:rsid w:val="001826C0"/>
    <w:rsid w:val="00182C21"/>
    <w:rsid w:val="00184C57"/>
    <w:rsid w:val="00186234"/>
    <w:rsid w:val="00192167"/>
    <w:rsid w:val="00193AC7"/>
    <w:rsid w:val="001A0C5D"/>
    <w:rsid w:val="001A238F"/>
    <w:rsid w:val="001A2953"/>
    <w:rsid w:val="001A4220"/>
    <w:rsid w:val="001A6FDB"/>
    <w:rsid w:val="001B2F7F"/>
    <w:rsid w:val="001B3B6D"/>
    <w:rsid w:val="001B6791"/>
    <w:rsid w:val="001B7EA1"/>
    <w:rsid w:val="001C0B53"/>
    <w:rsid w:val="001C0F73"/>
    <w:rsid w:val="001C4557"/>
    <w:rsid w:val="001C46D8"/>
    <w:rsid w:val="001C5EA0"/>
    <w:rsid w:val="001D52C2"/>
    <w:rsid w:val="001E31DA"/>
    <w:rsid w:val="001E3C07"/>
    <w:rsid w:val="001E4158"/>
    <w:rsid w:val="001F33CF"/>
    <w:rsid w:val="001F70D8"/>
    <w:rsid w:val="001F70F5"/>
    <w:rsid w:val="001F7F7C"/>
    <w:rsid w:val="002002E0"/>
    <w:rsid w:val="002031FB"/>
    <w:rsid w:val="00205067"/>
    <w:rsid w:val="00205C1F"/>
    <w:rsid w:val="00206E7B"/>
    <w:rsid w:val="0020729F"/>
    <w:rsid w:val="002076B4"/>
    <w:rsid w:val="0021144E"/>
    <w:rsid w:val="00214F17"/>
    <w:rsid w:val="0021504C"/>
    <w:rsid w:val="002216AD"/>
    <w:rsid w:val="00224DE1"/>
    <w:rsid w:val="002305A3"/>
    <w:rsid w:val="00231124"/>
    <w:rsid w:val="002355B6"/>
    <w:rsid w:val="00236D8F"/>
    <w:rsid w:val="00240B6F"/>
    <w:rsid w:val="00243C13"/>
    <w:rsid w:val="002539F4"/>
    <w:rsid w:val="00253D1E"/>
    <w:rsid w:val="00256F3E"/>
    <w:rsid w:val="002574F3"/>
    <w:rsid w:val="002578C4"/>
    <w:rsid w:val="002618B1"/>
    <w:rsid w:val="00265EC9"/>
    <w:rsid w:val="00270E52"/>
    <w:rsid w:val="00272E86"/>
    <w:rsid w:val="002756AF"/>
    <w:rsid w:val="002848B8"/>
    <w:rsid w:val="0028533E"/>
    <w:rsid w:val="0029060F"/>
    <w:rsid w:val="00293D4E"/>
    <w:rsid w:val="00294599"/>
    <w:rsid w:val="00295214"/>
    <w:rsid w:val="00295F58"/>
    <w:rsid w:val="00297F25"/>
    <w:rsid w:val="002A16DC"/>
    <w:rsid w:val="002A41B2"/>
    <w:rsid w:val="002A5D84"/>
    <w:rsid w:val="002A7DF7"/>
    <w:rsid w:val="002A7E81"/>
    <w:rsid w:val="002B1391"/>
    <w:rsid w:val="002B748B"/>
    <w:rsid w:val="002C18AD"/>
    <w:rsid w:val="002C3A28"/>
    <w:rsid w:val="002C4932"/>
    <w:rsid w:val="002C5AC5"/>
    <w:rsid w:val="002D000B"/>
    <w:rsid w:val="002D1733"/>
    <w:rsid w:val="002D7018"/>
    <w:rsid w:val="002D71F0"/>
    <w:rsid w:val="002E0BCA"/>
    <w:rsid w:val="002E1E72"/>
    <w:rsid w:val="002E4906"/>
    <w:rsid w:val="002E4A6D"/>
    <w:rsid w:val="002F29ED"/>
    <w:rsid w:val="002F3A02"/>
    <w:rsid w:val="002F5031"/>
    <w:rsid w:val="002F7361"/>
    <w:rsid w:val="002F7FA5"/>
    <w:rsid w:val="00300AC1"/>
    <w:rsid w:val="00301DA7"/>
    <w:rsid w:val="003034A7"/>
    <w:rsid w:val="00310749"/>
    <w:rsid w:val="00313CC3"/>
    <w:rsid w:val="00316D82"/>
    <w:rsid w:val="00317BD7"/>
    <w:rsid w:val="00330E87"/>
    <w:rsid w:val="0033123A"/>
    <w:rsid w:val="003317D7"/>
    <w:rsid w:val="00332728"/>
    <w:rsid w:val="00333BC3"/>
    <w:rsid w:val="00342022"/>
    <w:rsid w:val="003423B6"/>
    <w:rsid w:val="003477FA"/>
    <w:rsid w:val="003517BC"/>
    <w:rsid w:val="00351EA6"/>
    <w:rsid w:val="00357621"/>
    <w:rsid w:val="00361C8A"/>
    <w:rsid w:val="00364086"/>
    <w:rsid w:val="00367106"/>
    <w:rsid w:val="00370698"/>
    <w:rsid w:val="00371895"/>
    <w:rsid w:val="00380080"/>
    <w:rsid w:val="003849BE"/>
    <w:rsid w:val="0038501A"/>
    <w:rsid w:val="00385518"/>
    <w:rsid w:val="00393159"/>
    <w:rsid w:val="00394C7C"/>
    <w:rsid w:val="00395B2F"/>
    <w:rsid w:val="00397F40"/>
    <w:rsid w:val="003A067D"/>
    <w:rsid w:val="003A4500"/>
    <w:rsid w:val="003B0425"/>
    <w:rsid w:val="003B0E66"/>
    <w:rsid w:val="003B22F2"/>
    <w:rsid w:val="003B2F37"/>
    <w:rsid w:val="003C0769"/>
    <w:rsid w:val="003C2C7A"/>
    <w:rsid w:val="003C3CC0"/>
    <w:rsid w:val="003D304A"/>
    <w:rsid w:val="003E11F2"/>
    <w:rsid w:val="003E2EEA"/>
    <w:rsid w:val="003E66B1"/>
    <w:rsid w:val="003F47C4"/>
    <w:rsid w:val="003F4B37"/>
    <w:rsid w:val="003F7741"/>
    <w:rsid w:val="004026BB"/>
    <w:rsid w:val="00411A33"/>
    <w:rsid w:val="00412E7F"/>
    <w:rsid w:val="004151AD"/>
    <w:rsid w:val="004155DC"/>
    <w:rsid w:val="00416AE7"/>
    <w:rsid w:val="0042067E"/>
    <w:rsid w:val="00422FEF"/>
    <w:rsid w:val="0042336D"/>
    <w:rsid w:val="0043043D"/>
    <w:rsid w:val="00433997"/>
    <w:rsid w:val="00433D86"/>
    <w:rsid w:val="0043780C"/>
    <w:rsid w:val="00442F7C"/>
    <w:rsid w:val="00447E13"/>
    <w:rsid w:val="0045422E"/>
    <w:rsid w:val="0046049D"/>
    <w:rsid w:val="00461F7A"/>
    <w:rsid w:val="0046460B"/>
    <w:rsid w:val="004720D9"/>
    <w:rsid w:val="00472494"/>
    <w:rsid w:val="00474E02"/>
    <w:rsid w:val="00475E66"/>
    <w:rsid w:val="0048005B"/>
    <w:rsid w:val="004831E4"/>
    <w:rsid w:val="00487073"/>
    <w:rsid w:val="00487DFC"/>
    <w:rsid w:val="00490766"/>
    <w:rsid w:val="0049115C"/>
    <w:rsid w:val="0049143C"/>
    <w:rsid w:val="00493CB3"/>
    <w:rsid w:val="00494592"/>
    <w:rsid w:val="0049596E"/>
    <w:rsid w:val="004975F5"/>
    <w:rsid w:val="004A14A5"/>
    <w:rsid w:val="004A3683"/>
    <w:rsid w:val="004C0F9F"/>
    <w:rsid w:val="004C197D"/>
    <w:rsid w:val="004C21DC"/>
    <w:rsid w:val="004C45A3"/>
    <w:rsid w:val="004C4DE1"/>
    <w:rsid w:val="004C687E"/>
    <w:rsid w:val="004C7143"/>
    <w:rsid w:val="004C7FE7"/>
    <w:rsid w:val="004D167A"/>
    <w:rsid w:val="004D172F"/>
    <w:rsid w:val="004D410A"/>
    <w:rsid w:val="004D7838"/>
    <w:rsid w:val="004E0C5A"/>
    <w:rsid w:val="004E1FA5"/>
    <w:rsid w:val="004E4F75"/>
    <w:rsid w:val="004F0D9A"/>
    <w:rsid w:val="004F160E"/>
    <w:rsid w:val="004F5561"/>
    <w:rsid w:val="004F6265"/>
    <w:rsid w:val="00505936"/>
    <w:rsid w:val="005063C2"/>
    <w:rsid w:val="0050690B"/>
    <w:rsid w:val="00506B12"/>
    <w:rsid w:val="00511AEB"/>
    <w:rsid w:val="00512632"/>
    <w:rsid w:val="005154A3"/>
    <w:rsid w:val="00516421"/>
    <w:rsid w:val="005221C7"/>
    <w:rsid w:val="005252F6"/>
    <w:rsid w:val="00533B16"/>
    <w:rsid w:val="00546CBC"/>
    <w:rsid w:val="0055188A"/>
    <w:rsid w:val="00551C2B"/>
    <w:rsid w:val="00552709"/>
    <w:rsid w:val="0055386C"/>
    <w:rsid w:val="00553AA3"/>
    <w:rsid w:val="00553AE6"/>
    <w:rsid w:val="0055462C"/>
    <w:rsid w:val="00554AE9"/>
    <w:rsid w:val="00554CE4"/>
    <w:rsid w:val="00572FCE"/>
    <w:rsid w:val="0057752E"/>
    <w:rsid w:val="00577FA2"/>
    <w:rsid w:val="0058019B"/>
    <w:rsid w:val="00583ADB"/>
    <w:rsid w:val="005840C0"/>
    <w:rsid w:val="00590DB8"/>
    <w:rsid w:val="00591957"/>
    <w:rsid w:val="0059428F"/>
    <w:rsid w:val="005970C4"/>
    <w:rsid w:val="0059753D"/>
    <w:rsid w:val="005A17D5"/>
    <w:rsid w:val="005A1EB2"/>
    <w:rsid w:val="005A27B6"/>
    <w:rsid w:val="005A553B"/>
    <w:rsid w:val="005A60CC"/>
    <w:rsid w:val="005B0405"/>
    <w:rsid w:val="005B1A3C"/>
    <w:rsid w:val="005B2058"/>
    <w:rsid w:val="005B349B"/>
    <w:rsid w:val="005B38CE"/>
    <w:rsid w:val="005B51F2"/>
    <w:rsid w:val="005C329A"/>
    <w:rsid w:val="005C4685"/>
    <w:rsid w:val="005C4C0E"/>
    <w:rsid w:val="005D3985"/>
    <w:rsid w:val="005D430F"/>
    <w:rsid w:val="005D59A4"/>
    <w:rsid w:val="005E290E"/>
    <w:rsid w:val="005E70EA"/>
    <w:rsid w:val="00601FA8"/>
    <w:rsid w:val="006062F6"/>
    <w:rsid w:val="00614C29"/>
    <w:rsid w:val="006157C8"/>
    <w:rsid w:val="00620DE5"/>
    <w:rsid w:val="00623335"/>
    <w:rsid w:val="0062381C"/>
    <w:rsid w:val="00631FCF"/>
    <w:rsid w:val="0063366E"/>
    <w:rsid w:val="006345EB"/>
    <w:rsid w:val="006357C6"/>
    <w:rsid w:val="00640941"/>
    <w:rsid w:val="00640F31"/>
    <w:rsid w:val="00641576"/>
    <w:rsid w:val="00642015"/>
    <w:rsid w:val="006435A9"/>
    <w:rsid w:val="0064505A"/>
    <w:rsid w:val="00646ABA"/>
    <w:rsid w:val="00646C04"/>
    <w:rsid w:val="0065069E"/>
    <w:rsid w:val="00662C6A"/>
    <w:rsid w:val="00662E80"/>
    <w:rsid w:val="00666A30"/>
    <w:rsid w:val="00670318"/>
    <w:rsid w:val="00673A8A"/>
    <w:rsid w:val="00674070"/>
    <w:rsid w:val="00676FEB"/>
    <w:rsid w:val="00680B24"/>
    <w:rsid w:val="00686511"/>
    <w:rsid w:val="00694525"/>
    <w:rsid w:val="00694544"/>
    <w:rsid w:val="006977CD"/>
    <w:rsid w:val="00697947"/>
    <w:rsid w:val="006A0CBA"/>
    <w:rsid w:val="006B161E"/>
    <w:rsid w:val="006B33A5"/>
    <w:rsid w:val="006B4788"/>
    <w:rsid w:val="006B65EB"/>
    <w:rsid w:val="006C17AF"/>
    <w:rsid w:val="006D1136"/>
    <w:rsid w:val="006D556C"/>
    <w:rsid w:val="006D68DF"/>
    <w:rsid w:val="006D7757"/>
    <w:rsid w:val="006D7C04"/>
    <w:rsid w:val="006E6728"/>
    <w:rsid w:val="006E7930"/>
    <w:rsid w:val="006F2C9B"/>
    <w:rsid w:val="006F4275"/>
    <w:rsid w:val="006F4DA6"/>
    <w:rsid w:val="006F57B8"/>
    <w:rsid w:val="006F5BE5"/>
    <w:rsid w:val="00703AC0"/>
    <w:rsid w:val="007073B8"/>
    <w:rsid w:val="00710071"/>
    <w:rsid w:val="007102AF"/>
    <w:rsid w:val="0071132C"/>
    <w:rsid w:val="0071267A"/>
    <w:rsid w:val="007141D9"/>
    <w:rsid w:val="007161E2"/>
    <w:rsid w:val="00716726"/>
    <w:rsid w:val="00717CCB"/>
    <w:rsid w:val="0072257A"/>
    <w:rsid w:val="0072292D"/>
    <w:rsid w:val="0073017E"/>
    <w:rsid w:val="0073211C"/>
    <w:rsid w:val="007373DF"/>
    <w:rsid w:val="00737842"/>
    <w:rsid w:val="00740ACB"/>
    <w:rsid w:val="00740BDA"/>
    <w:rsid w:val="0074212E"/>
    <w:rsid w:val="0074284F"/>
    <w:rsid w:val="00743CD1"/>
    <w:rsid w:val="00747CD1"/>
    <w:rsid w:val="007559A7"/>
    <w:rsid w:val="0075614A"/>
    <w:rsid w:val="00757139"/>
    <w:rsid w:val="00764EFB"/>
    <w:rsid w:val="00766EC7"/>
    <w:rsid w:val="00771A41"/>
    <w:rsid w:val="0077633F"/>
    <w:rsid w:val="00776540"/>
    <w:rsid w:val="007807B1"/>
    <w:rsid w:val="007868C6"/>
    <w:rsid w:val="007910E3"/>
    <w:rsid w:val="00792349"/>
    <w:rsid w:val="00792C64"/>
    <w:rsid w:val="00793FE6"/>
    <w:rsid w:val="00794696"/>
    <w:rsid w:val="007A134F"/>
    <w:rsid w:val="007A1B41"/>
    <w:rsid w:val="007A52A8"/>
    <w:rsid w:val="007B07E6"/>
    <w:rsid w:val="007B130E"/>
    <w:rsid w:val="007B6100"/>
    <w:rsid w:val="007C281E"/>
    <w:rsid w:val="007C2E5E"/>
    <w:rsid w:val="007C4C9A"/>
    <w:rsid w:val="007C773B"/>
    <w:rsid w:val="007D069A"/>
    <w:rsid w:val="007D09C0"/>
    <w:rsid w:val="007D142D"/>
    <w:rsid w:val="007D450D"/>
    <w:rsid w:val="007E45D4"/>
    <w:rsid w:val="007E4725"/>
    <w:rsid w:val="007E4DC4"/>
    <w:rsid w:val="007F040A"/>
    <w:rsid w:val="007F2161"/>
    <w:rsid w:val="007F2CF3"/>
    <w:rsid w:val="007F483A"/>
    <w:rsid w:val="007F5AC1"/>
    <w:rsid w:val="007F6BF4"/>
    <w:rsid w:val="007F7D02"/>
    <w:rsid w:val="008039FA"/>
    <w:rsid w:val="00807629"/>
    <w:rsid w:val="0080795D"/>
    <w:rsid w:val="00813234"/>
    <w:rsid w:val="00813395"/>
    <w:rsid w:val="00813600"/>
    <w:rsid w:val="0081652C"/>
    <w:rsid w:val="00816643"/>
    <w:rsid w:val="00822BEE"/>
    <w:rsid w:val="00823D14"/>
    <w:rsid w:val="00825B86"/>
    <w:rsid w:val="0083325B"/>
    <w:rsid w:val="0083340C"/>
    <w:rsid w:val="008339EC"/>
    <w:rsid w:val="008349CF"/>
    <w:rsid w:val="00835FD3"/>
    <w:rsid w:val="00847455"/>
    <w:rsid w:val="008504AD"/>
    <w:rsid w:val="00853E76"/>
    <w:rsid w:val="0085784F"/>
    <w:rsid w:val="0086451E"/>
    <w:rsid w:val="0086767B"/>
    <w:rsid w:val="00876453"/>
    <w:rsid w:val="0088289D"/>
    <w:rsid w:val="0088344B"/>
    <w:rsid w:val="008900D0"/>
    <w:rsid w:val="008A2191"/>
    <w:rsid w:val="008A2759"/>
    <w:rsid w:val="008B34A2"/>
    <w:rsid w:val="008B5C10"/>
    <w:rsid w:val="008C1DB7"/>
    <w:rsid w:val="008C20E9"/>
    <w:rsid w:val="008C2930"/>
    <w:rsid w:val="008C612F"/>
    <w:rsid w:val="008C67C8"/>
    <w:rsid w:val="008D0031"/>
    <w:rsid w:val="008D156B"/>
    <w:rsid w:val="008D3900"/>
    <w:rsid w:val="008D4E80"/>
    <w:rsid w:val="008D68FA"/>
    <w:rsid w:val="008E19E2"/>
    <w:rsid w:val="008E26B1"/>
    <w:rsid w:val="008E3371"/>
    <w:rsid w:val="008F1B6B"/>
    <w:rsid w:val="008F3338"/>
    <w:rsid w:val="009066BC"/>
    <w:rsid w:val="009078BA"/>
    <w:rsid w:val="00912E38"/>
    <w:rsid w:val="00912F87"/>
    <w:rsid w:val="009135F9"/>
    <w:rsid w:val="009137E8"/>
    <w:rsid w:val="0091779D"/>
    <w:rsid w:val="009224E4"/>
    <w:rsid w:val="0092631D"/>
    <w:rsid w:val="00934E7D"/>
    <w:rsid w:val="009360D2"/>
    <w:rsid w:val="00937BE9"/>
    <w:rsid w:val="00943043"/>
    <w:rsid w:val="009507AB"/>
    <w:rsid w:val="00952024"/>
    <w:rsid w:val="00956FE6"/>
    <w:rsid w:val="009654B3"/>
    <w:rsid w:val="00966EB6"/>
    <w:rsid w:val="00971455"/>
    <w:rsid w:val="00981A5A"/>
    <w:rsid w:val="00986C16"/>
    <w:rsid w:val="00987FB2"/>
    <w:rsid w:val="00993E7D"/>
    <w:rsid w:val="00994099"/>
    <w:rsid w:val="009940CE"/>
    <w:rsid w:val="0099709B"/>
    <w:rsid w:val="009A1EB3"/>
    <w:rsid w:val="009A5F3E"/>
    <w:rsid w:val="009A6227"/>
    <w:rsid w:val="009B4ADC"/>
    <w:rsid w:val="009B6565"/>
    <w:rsid w:val="009C5626"/>
    <w:rsid w:val="009C6B8F"/>
    <w:rsid w:val="009D3F35"/>
    <w:rsid w:val="009D4473"/>
    <w:rsid w:val="009E0E2A"/>
    <w:rsid w:val="009F0131"/>
    <w:rsid w:val="00A0018F"/>
    <w:rsid w:val="00A01315"/>
    <w:rsid w:val="00A10477"/>
    <w:rsid w:val="00A109D7"/>
    <w:rsid w:val="00A13A9B"/>
    <w:rsid w:val="00A22569"/>
    <w:rsid w:val="00A302BD"/>
    <w:rsid w:val="00A303F3"/>
    <w:rsid w:val="00A30C9F"/>
    <w:rsid w:val="00A33D63"/>
    <w:rsid w:val="00A37823"/>
    <w:rsid w:val="00A40637"/>
    <w:rsid w:val="00A51F52"/>
    <w:rsid w:val="00A52B49"/>
    <w:rsid w:val="00A531A9"/>
    <w:rsid w:val="00A55542"/>
    <w:rsid w:val="00A56C9B"/>
    <w:rsid w:val="00A60A46"/>
    <w:rsid w:val="00A6507F"/>
    <w:rsid w:val="00A671A5"/>
    <w:rsid w:val="00A703B9"/>
    <w:rsid w:val="00A80B5E"/>
    <w:rsid w:val="00A82A2E"/>
    <w:rsid w:val="00A8331A"/>
    <w:rsid w:val="00A92894"/>
    <w:rsid w:val="00A94725"/>
    <w:rsid w:val="00A94928"/>
    <w:rsid w:val="00A9671C"/>
    <w:rsid w:val="00AA022C"/>
    <w:rsid w:val="00AA4621"/>
    <w:rsid w:val="00AA7F90"/>
    <w:rsid w:val="00AB5824"/>
    <w:rsid w:val="00AC085D"/>
    <w:rsid w:val="00AD0640"/>
    <w:rsid w:val="00AD3A68"/>
    <w:rsid w:val="00AD44C7"/>
    <w:rsid w:val="00AD4F4D"/>
    <w:rsid w:val="00AD52FE"/>
    <w:rsid w:val="00AD72F2"/>
    <w:rsid w:val="00AE33DE"/>
    <w:rsid w:val="00AE6889"/>
    <w:rsid w:val="00AE6948"/>
    <w:rsid w:val="00AF3765"/>
    <w:rsid w:val="00AF49E8"/>
    <w:rsid w:val="00AF4A2F"/>
    <w:rsid w:val="00B02249"/>
    <w:rsid w:val="00B1234C"/>
    <w:rsid w:val="00B12F48"/>
    <w:rsid w:val="00B1361F"/>
    <w:rsid w:val="00B145DB"/>
    <w:rsid w:val="00B16EC9"/>
    <w:rsid w:val="00B17485"/>
    <w:rsid w:val="00B24775"/>
    <w:rsid w:val="00B310CB"/>
    <w:rsid w:val="00B32A60"/>
    <w:rsid w:val="00B32D51"/>
    <w:rsid w:val="00B33A79"/>
    <w:rsid w:val="00B42F8B"/>
    <w:rsid w:val="00B50A9D"/>
    <w:rsid w:val="00B51155"/>
    <w:rsid w:val="00B516F3"/>
    <w:rsid w:val="00B5176D"/>
    <w:rsid w:val="00B51F79"/>
    <w:rsid w:val="00B5215C"/>
    <w:rsid w:val="00B528B4"/>
    <w:rsid w:val="00B60B71"/>
    <w:rsid w:val="00B60D23"/>
    <w:rsid w:val="00B71FB4"/>
    <w:rsid w:val="00B72D0D"/>
    <w:rsid w:val="00B8120D"/>
    <w:rsid w:val="00B812D0"/>
    <w:rsid w:val="00B90881"/>
    <w:rsid w:val="00BA5D16"/>
    <w:rsid w:val="00BA67F5"/>
    <w:rsid w:val="00BB0046"/>
    <w:rsid w:val="00BB1585"/>
    <w:rsid w:val="00BB45EA"/>
    <w:rsid w:val="00BB5197"/>
    <w:rsid w:val="00BC259C"/>
    <w:rsid w:val="00BC7496"/>
    <w:rsid w:val="00BD2E06"/>
    <w:rsid w:val="00BD2FDB"/>
    <w:rsid w:val="00BD43D6"/>
    <w:rsid w:val="00BD61D2"/>
    <w:rsid w:val="00BD660B"/>
    <w:rsid w:val="00BD6651"/>
    <w:rsid w:val="00BD6B03"/>
    <w:rsid w:val="00BD6EFB"/>
    <w:rsid w:val="00BE0696"/>
    <w:rsid w:val="00BE3FB6"/>
    <w:rsid w:val="00BE627F"/>
    <w:rsid w:val="00BE6DC3"/>
    <w:rsid w:val="00BE773A"/>
    <w:rsid w:val="00BF4022"/>
    <w:rsid w:val="00BF668B"/>
    <w:rsid w:val="00BF790E"/>
    <w:rsid w:val="00C00FB1"/>
    <w:rsid w:val="00C11720"/>
    <w:rsid w:val="00C15110"/>
    <w:rsid w:val="00C21091"/>
    <w:rsid w:val="00C2555D"/>
    <w:rsid w:val="00C271EF"/>
    <w:rsid w:val="00C304C4"/>
    <w:rsid w:val="00C41D6D"/>
    <w:rsid w:val="00C43110"/>
    <w:rsid w:val="00C4505D"/>
    <w:rsid w:val="00C45FC6"/>
    <w:rsid w:val="00C4775A"/>
    <w:rsid w:val="00C5097B"/>
    <w:rsid w:val="00C50B61"/>
    <w:rsid w:val="00C51380"/>
    <w:rsid w:val="00C53A29"/>
    <w:rsid w:val="00C5432B"/>
    <w:rsid w:val="00C55E14"/>
    <w:rsid w:val="00C57233"/>
    <w:rsid w:val="00C600B0"/>
    <w:rsid w:val="00C60918"/>
    <w:rsid w:val="00C628FF"/>
    <w:rsid w:val="00C727EB"/>
    <w:rsid w:val="00C7387D"/>
    <w:rsid w:val="00C80FF7"/>
    <w:rsid w:val="00C8149C"/>
    <w:rsid w:val="00C81C01"/>
    <w:rsid w:val="00C81EA9"/>
    <w:rsid w:val="00C86A62"/>
    <w:rsid w:val="00C9126F"/>
    <w:rsid w:val="00C92BD5"/>
    <w:rsid w:val="00C970D5"/>
    <w:rsid w:val="00CA42E7"/>
    <w:rsid w:val="00CA55CA"/>
    <w:rsid w:val="00CA589B"/>
    <w:rsid w:val="00CA62F5"/>
    <w:rsid w:val="00CA6E12"/>
    <w:rsid w:val="00CB48C3"/>
    <w:rsid w:val="00CC19A4"/>
    <w:rsid w:val="00CC2089"/>
    <w:rsid w:val="00CC44D1"/>
    <w:rsid w:val="00CD0356"/>
    <w:rsid w:val="00CD296A"/>
    <w:rsid w:val="00CD794E"/>
    <w:rsid w:val="00CE0415"/>
    <w:rsid w:val="00CE1F75"/>
    <w:rsid w:val="00D04F93"/>
    <w:rsid w:val="00D11594"/>
    <w:rsid w:val="00D15953"/>
    <w:rsid w:val="00D172C6"/>
    <w:rsid w:val="00D203ED"/>
    <w:rsid w:val="00D2098B"/>
    <w:rsid w:val="00D20F58"/>
    <w:rsid w:val="00D2173C"/>
    <w:rsid w:val="00D22AB6"/>
    <w:rsid w:val="00D275BB"/>
    <w:rsid w:val="00D337E9"/>
    <w:rsid w:val="00D34C77"/>
    <w:rsid w:val="00D40A9B"/>
    <w:rsid w:val="00D41987"/>
    <w:rsid w:val="00D41E2E"/>
    <w:rsid w:val="00D43ACC"/>
    <w:rsid w:val="00D44136"/>
    <w:rsid w:val="00D469F8"/>
    <w:rsid w:val="00D53AA3"/>
    <w:rsid w:val="00D54ECE"/>
    <w:rsid w:val="00D55147"/>
    <w:rsid w:val="00D55273"/>
    <w:rsid w:val="00D57F38"/>
    <w:rsid w:val="00D64F73"/>
    <w:rsid w:val="00D65617"/>
    <w:rsid w:val="00D67C4E"/>
    <w:rsid w:val="00D706F0"/>
    <w:rsid w:val="00D708DC"/>
    <w:rsid w:val="00D7109C"/>
    <w:rsid w:val="00D715DF"/>
    <w:rsid w:val="00D74084"/>
    <w:rsid w:val="00D75E64"/>
    <w:rsid w:val="00D77A1F"/>
    <w:rsid w:val="00D805B6"/>
    <w:rsid w:val="00D80987"/>
    <w:rsid w:val="00D82C66"/>
    <w:rsid w:val="00D86D71"/>
    <w:rsid w:val="00D8788A"/>
    <w:rsid w:val="00D90211"/>
    <w:rsid w:val="00D933DA"/>
    <w:rsid w:val="00DA5023"/>
    <w:rsid w:val="00DA5F07"/>
    <w:rsid w:val="00DA5F2F"/>
    <w:rsid w:val="00DA7F24"/>
    <w:rsid w:val="00DB2DA8"/>
    <w:rsid w:val="00DC0EC7"/>
    <w:rsid w:val="00DC297F"/>
    <w:rsid w:val="00DC329A"/>
    <w:rsid w:val="00DC4FF3"/>
    <w:rsid w:val="00DD6EA3"/>
    <w:rsid w:val="00DD7870"/>
    <w:rsid w:val="00DE05B5"/>
    <w:rsid w:val="00DE6BB3"/>
    <w:rsid w:val="00DF04A1"/>
    <w:rsid w:val="00DF33B8"/>
    <w:rsid w:val="00DF4FE2"/>
    <w:rsid w:val="00E0022F"/>
    <w:rsid w:val="00E0126E"/>
    <w:rsid w:val="00E035E8"/>
    <w:rsid w:val="00E05E88"/>
    <w:rsid w:val="00E11132"/>
    <w:rsid w:val="00E12C7F"/>
    <w:rsid w:val="00E152F8"/>
    <w:rsid w:val="00E1612E"/>
    <w:rsid w:val="00E17C28"/>
    <w:rsid w:val="00E27A55"/>
    <w:rsid w:val="00E3165C"/>
    <w:rsid w:val="00E32077"/>
    <w:rsid w:val="00E32140"/>
    <w:rsid w:val="00E375EC"/>
    <w:rsid w:val="00E40D4E"/>
    <w:rsid w:val="00E42FC1"/>
    <w:rsid w:val="00E43FA9"/>
    <w:rsid w:val="00E45888"/>
    <w:rsid w:val="00E53C02"/>
    <w:rsid w:val="00E53FDE"/>
    <w:rsid w:val="00E55682"/>
    <w:rsid w:val="00E558CD"/>
    <w:rsid w:val="00E62C40"/>
    <w:rsid w:val="00E63752"/>
    <w:rsid w:val="00E70709"/>
    <w:rsid w:val="00E71109"/>
    <w:rsid w:val="00E75183"/>
    <w:rsid w:val="00E76759"/>
    <w:rsid w:val="00E80BC3"/>
    <w:rsid w:val="00E82AB2"/>
    <w:rsid w:val="00E83BAC"/>
    <w:rsid w:val="00E84738"/>
    <w:rsid w:val="00E86F88"/>
    <w:rsid w:val="00E909B0"/>
    <w:rsid w:val="00E9302F"/>
    <w:rsid w:val="00E94002"/>
    <w:rsid w:val="00EA045B"/>
    <w:rsid w:val="00EA0B61"/>
    <w:rsid w:val="00EA24A3"/>
    <w:rsid w:val="00EB18DD"/>
    <w:rsid w:val="00EB56A0"/>
    <w:rsid w:val="00EC094D"/>
    <w:rsid w:val="00EC0A47"/>
    <w:rsid w:val="00EC3E44"/>
    <w:rsid w:val="00EC6F6C"/>
    <w:rsid w:val="00ED28D9"/>
    <w:rsid w:val="00ED3B21"/>
    <w:rsid w:val="00EE18F1"/>
    <w:rsid w:val="00EE46D1"/>
    <w:rsid w:val="00EE5EA3"/>
    <w:rsid w:val="00EE7547"/>
    <w:rsid w:val="00EE7732"/>
    <w:rsid w:val="00EF034D"/>
    <w:rsid w:val="00EF05C2"/>
    <w:rsid w:val="00EF0D2C"/>
    <w:rsid w:val="00EF21C5"/>
    <w:rsid w:val="00EF3627"/>
    <w:rsid w:val="00EF6A52"/>
    <w:rsid w:val="00EF70F3"/>
    <w:rsid w:val="00EF71CE"/>
    <w:rsid w:val="00F0143C"/>
    <w:rsid w:val="00F0171D"/>
    <w:rsid w:val="00F042FD"/>
    <w:rsid w:val="00F072FE"/>
    <w:rsid w:val="00F10582"/>
    <w:rsid w:val="00F17A0A"/>
    <w:rsid w:val="00F2305E"/>
    <w:rsid w:val="00F24020"/>
    <w:rsid w:val="00F26B0C"/>
    <w:rsid w:val="00F3132E"/>
    <w:rsid w:val="00F3293A"/>
    <w:rsid w:val="00F34D32"/>
    <w:rsid w:val="00F369E8"/>
    <w:rsid w:val="00F448F7"/>
    <w:rsid w:val="00F5022C"/>
    <w:rsid w:val="00F51188"/>
    <w:rsid w:val="00F54076"/>
    <w:rsid w:val="00F54656"/>
    <w:rsid w:val="00F55250"/>
    <w:rsid w:val="00F64868"/>
    <w:rsid w:val="00F6707D"/>
    <w:rsid w:val="00F677CE"/>
    <w:rsid w:val="00F67D64"/>
    <w:rsid w:val="00F7007B"/>
    <w:rsid w:val="00F75E6C"/>
    <w:rsid w:val="00F8204B"/>
    <w:rsid w:val="00F84142"/>
    <w:rsid w:val="00F86805"/>
    <w:rsid w:val="00F86E35"/>
    <w:rsid w:val="00F87840"/>
    <w:rsid w:val="00F91A09"/>
    <w:rsid w:val="00F973A0"/>
    <w:rsid w:val="00FA1A8E"/>
    <w:rsid w:val="00FA24BD"/>
    <w:rsid w:val="00FA55A8"/>
    <w:rsid w:val="00FB2B6C"/>
    <w:rsid w:val="00FB36E1"/>
    <w:rsid w:val="00FB3CF1"/>
    <w:rsid w:val="00FB53BE"/>
    <w:rsid w:val="00FB653A"/>
    <w:rsid w:val="00FC071D"/>
    <w:rsid w:val="00FC0F47"/>
    <w:rsid w:val="00FC1F8C"/>
    <w:rsid w:val="00FC58ED"/>
    <w:rsid w:val="00FC70E4"/>
    <w:rsid w:val="00FD0BA9"/>
    <w:rsid w:val="00FD4F47"/>
    <w:rsid w:val="00FD51AC"/>
    <w:rsid w:val="00FE4893"/>
    <w:rsid w:val="00FE48D0"/>
    <w:rsid w:val="00FE4FC3"/>
    <w:rsid w:val="00FF1286"/>
    <w:rsid w:val="00FF3242"/>
    <w:rsid w:val="00FF76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E0AFF1"/>
  <w15:chartTrackingRefBased/>
  <w15:docId w15:val="{10A33081-FECE-47DF-9273-E5BACE77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rFonts w:ascii="Calibri" w:hAnsi="Calibri"/>
      <w:sz w:val="22"/>
      <w:szCs w:val="22"/>
      <w:lang w:eastAsia="en-US"/>
    </w:rPr>
  </w:style>
  <w:style w:type="paragraph" w:styleId="Nadpis1">
    <w:name w:val="heading 1"/>
    <w:basedOn w:val="Normlny"/>
    <w:next w:val="Normlny"/>
    <w:link w:val="Nadpis1Char"/>
    <w:qFormat/>
    <w:pPr>
      <w:keepNext/>
      <w:spacing w:line="240" w:lineRule="auto"/>
      <w:jc w:val="both"/>
      <w:outlineLvl w:val="0"/>
    </w:pPr>
    <w:rPr>
      <w:rFonts w:ascii="Times New Roman" w:hAnsi="Times New Roman"/>
      <w:b/>
      <w:sz w:val="24"/>
    </w:rPr>
  </w:style>
  <w:style w:type="paragraph" w:styleId="Nadpis2">
    <w:name w:val="heading 2"/>
    <w:basedOn w:val="Normlny"/>
    <w:next w:val="Normlny"/>
    <w:link w:val="Nadpis2Char"/>
    <w:qFormat/>
    <w:pPr>
      <w:keepNext/>
      <w:spacing w:after="0" w:line="240" w:lineRule="auto"/>
      <w:ind w:left="284" w:hanging="284"/>
      <w:jc w:val="center"/>
      <w:outlineLvl w:val="1"/>
    </w:pPr>
    <w:rPr>
      <w:rFonts w:ascii="Times New Roman" w:hAnsi="Times New Roman"/>
      <w:b/>
      <w:sz w:val="24"/>
      <w:szCs w:val="24"/>
      <w:u w:val="single"/>
      <w:lang w:eastAsia="sk-SK"/>
    </w:rPr>
  </w:style>
  <w:style w:type="paragraph" w:styleId="Nadpis3">
    <w:name w:val="heading 3"/>
    <w:basedOn w:val="Normlny"/>
    <w:next w:val="Normlny"/>
    <w:link w:val="Nadpis3Char"/>
    <w:qFormat/>
    <w:pPr>
      <w:keepNext/>
      <w:tabs>
        <w:tab w:val="left" w:pos="142"/>
        <w:tab w:val="left" w:pos="284"/>
        <w:tab w:val="left" w:pos="851"/>
      </w:tabs>
      <w:autoSpaceDE w:val="0"/>
      <w:autoSpaceDN w:val="0"/>
      <w:adjustRightInd w:val="0"/>
      <w:spacing w:after="0" w:line="240" w:lineRule="auto"/>
      <w:jc w:val="center"/>
      <w:outlineLvl w:val="2"/>
    </w:pPr>
    <w:rPr>
      <w:rFonts w:ascii="Times New Roman" w:hAnsi="Times New Roman"/>
      <w:b/>
      <w:sz w:val="24"/>
      <w:szCs w:val="24"/>
    </w:rPr>
  </w:style>
  <w:style w:type="paragraph" w:styleId="Nadpis4">
    <w:name w:val="heading 4"/>
    <w:basedOn w:val="Normlny"/>
    <w:next w:val="Normlny"/>
    <w:link w:val="Nadpis4Char"/>
    <w:qFormat/>
    <w:pPr>
      <w:keepNext/>
      <w:shd w:val="clear" w:color="auto" w:fill="FFFFFF"/>
      <w:spacing w:line="240" w:lineRule="auto"/>
      <w:outlineLvl w:val="3"/>
    </w:pPr>
    <w:rPr>
      <w:rFonts w:ascii="Times New Roman" w:hAnsi="Times New Roman"/>
      <w:b/>
      <w:bCs/>
      <w:sz w:val="24"/>
    </w:rPr>
  </w:style>
  <w:style w:type="paragraph" w:styleId="Nadpis5">
    <w:name w:val="heading 5"/>
    <w:basedOn w:val="Normlny"/>
    <w:next w:val="Normlny"/>
    <w:link w:val="Nadpis5Char"/>
    <w:qFormat/>
    <w:pPr>
      <w:keepNext/>
      <w:shd w:val="clear" w:color="auto" w:fill="FFFFFF"/>
      <w:spacing w:after="0" w:line="154" w:lineRule="atLeast"/>
      <w:outlineLvl w:val="4"/>
    </w:pPr>
    <w:rPr>
      <w:rFonts w:ascii="Times New Roman" w:hAnsi="Times New Roman"/>
      <w:b/>
      <w:bCs/>
      <w:color w:val="494949"/>
      <w:sz w:val="24"/>
      <w:szCs w:val="14"/>
    </w:rPr>
  </w:style>
  <w:style w:type="paragraph" w:styleId="Nadpis6">
    <w:name w:val="heading 6"/>
    <w:basedOn w:val="Normlny"/>
    <w:next w:val="Normlny"/>
    <w:link w:val="Nadpis6Char"/>
    <w:qFormat/>
    <w:pPr>
      <w:keepNext/>
      <w:autoSpaceDE w:val="0"/>
      <w:autoSpaceDN w:val="0"/>
      <w:adjustRightInd w:val="0"/>
      <w:spacing w:after="0" w:line="240" w:lineRule="auto"/>
      <w:jc w:val="both"/>
      <w:outlineLvl w:val="5"/>
    </w:pPr>
    <w:rPr>
      <w:rFonts w:ascii="Times New Roman" w:hAnsi="Times New Roman"/>
      <w:b/>
      <w:bCs/>
      <w:i/>
      <w:sz w:val="24"/>
      <w:szCs w:val="24"/>
      <w:lang w:eastAsia="sk-SK"/>
    </w:rPr>
  </w:style>
  <w:style w:type="paragraph" w:styleId="Nadpis7">
    <w:name w:val="heading 7"/>
    <w:basedOn w:val="Normlny"/>
    <w:next w:val="Normlny"/>
    <w:link w:val="Nadpis7Char"/>
    <w:qFormat/>
    <w:pPr>
      <w:keepNext/>
      <w:spacing w:line="240" w:lineRule="auto"/>
      <w:outlineLvl w:val="6"/>
    </w:pPr>
    <w:rPr>
      <w:i/>
      <w:iCs/>
      <w:color w:val="FF6600"/>
      <w:sz w:val="24"/>
      <w:szCs w:val="24"/>
      <w:shd w:val="clear" w:color="auto" w:fill="FFFFFF"/>
    </w:rPr>
  </w:style>
  <w:style w:type="paragraph" w:styleId="Nadpis8">
    <w:name w:val="heading 8"/>
    <w:basedOn w:val="Normlny"/>
    <w:next w:val="Normlny"/>
    <w:link w:val="Nadpis8Char"/>
    <w:qFormat/>
    <w:pPr>
      <w:keepNext/>
      <w:spacing w:line="240" w:lineRule="auto"/>
      <w:jc w:val="both"/>
      <w:outlineLvl w:val="7"/>
    </w:pPr>
    <w:rPr>
      <w:i/>
      <w:iCs/>
      <w:color w:val="FF6600"/>
      <w:sz w:val="24"/>
      <w:szCs w:val="24"/>
      <w:shd w:val="clear" w:color="auto" w:fill="FFFFFF"/>
    </w:rPr>
  </w:style>
  <w:style w:type="paragraph" w:styleId="Nadpis9">
    <w:name w:val="heading 9"/>
    <w:basedOn w:val="Normlny"/>
    <w:next w:val="Normlny"/>
    <w:link w:val="Nadpis9Char"/>
    <w:qFormat/>
    <w:pPr>
      <w:keepNext/>
      <w:autoSpaceDE w:val="0"/>
      <w:autoSpaceDN w:val="0"/>
      <w:adjustRightInd w:val="0"/>
      <w:spacing w:after="0" w:line="240" w:lineRule="auto"/>
      <w:jc w:val="right"/>
      <w:outlineLvl w:val="8"/>
    </w:pPr>
    <w:rPr>
      <w:rFonts w:ascii="Times New Roman" w:hAnsi="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pPr>
      <w:tabs>
        <w:tab w:val="center" w:pos="4536"/>
        <w:tab w:val="right" w:pos="9072"/>
      </w:tabs>
    </w:pPr>
  </w:style>
  <w:style w:type="character" w:customStyle="1" w:styleId="HeaderChar">
    <w:name w:val="Header Char"/>
    <w:rPr>
      <w:rFonts w:ascii="Calibri" w:hAnsi="Calibri" w:cs="Times New Roman"/>
    </w:rPr>
  </w:style>
  <w:style w:type="character" w:styleId="Hypertextovprepojenie">
    <w:name w:val="Hyperlink"/>
    <w:semiHidden/>
    <w:rPr>
      <w:rFonts w:ascii="Times New Roman" w:hAnsi="Times New Roman" w:cs="Times New Roman"/>
      <w:color w:val="0000FF"/>
      <w:u w:val="single"/>
    </w:rPr>
  </w:style>
  <w:style w:type="paragraph" w:customStyle="1" w:styleId="ListParagraph1">
    <w:name w:val="List Paragraph1"/>
    <w:basedOn w:val="Normlny"/>
    <w:pPr>
      <w:spacing w:after="0" w:line="240" w:lineRule="auto"/>
      <w:ind w:left="708"/>
    </w:pPr>
    <w:rPr>
      <w:rFonts w:ascii="Times New Roman" w:hAnsi="Times New Roman"/>
      <w:sz w:val="24"/>
      <w:szCs w:val="24"/>
      <w:lang w:eastAsia="cs-CZ"/>
    </w:rPr>
  </w:style>
  <w:style w:type="paragraph" w:styleId="Normlnywebov">
    <w:name w:val="Normal (Web)"/>
    <w:basedOn w:val="Normlny"/>
    <w:pPr>
      <w:spacing w:before="100" w:beforeAutospacing="1" w:after="100" w:afterAutospacing="1" w:line="240" w:lineRule="auto"/>
    </w:pPr>
    <w:rPr>
      <w:rFonts w:ascii="Times New Roman" w:hAnsi="Times New Roman"/>
      <w:sz w:val="24"/>
      <w:szCs w:val="24"/>
      <w:lang w:eastAsia="sk-SK"/>
    </w:rPr>
  </w:style>
  <w:style w:type="paragraph" w:styleId="Zarkazkladnhotextu">
    <w:name w:val="Body Text Indent"/>
    <w:basedOn w:val="Normlny"/>
    <w:link w:val="ZarkazkladnhotextuChar"/>
    <w:semiHidden/>
    <w:pPr>
      <w:spacing w:after="120" w:line="480" w:lineRule="auto"/>
    </w:pPr>
  </w:style>
  <w:style w:type="character" w:customStyle="1" w:styleId="BodyText2Char">
    <w:name w:val="Body Text 2 Char"/>
    <w:rPr>
      <w:rFonts w:ascii="Calibri" w:hAnsi="Calibri" w:cs="Times New Roman"/>
    </w:rPr>
  </w:style>
  <w:style w:type="character" w:customStyle="1" w:styleId="apple-converted-space">
    <w:name w:val="apple-converted-space"/>
  </w:style>
  <w:style w:type="character" w:customStyle="1" w:styleId="h1a">
    <w:name w:val="h1a"/>
  </w:style>
  <w:style w:type="paragraph" w:styleId="Pta">
    <w:name w:val="footer"/>
    <w:basedOn w:val="Normlny"/>
    <w:link w:val="PtaChar"/>
    <w:uiPriority w:val="99"/>
    <w:pPr>
      <w:tabs>
        <w:tab w:val="center" w:pos="4536"/>
        <w:tab w:val="right" w:pos="9072"/>
      </w:tabs>
      <w:spacing w:after="0" w:line="240" w:lineRule="auto"/>
    </w:pPr>
  </w:style>
  <w:style w:type="character" w:customStyle="1" w:styleId="FooterChar">
    <w:name w:val="Footer Char"/>
    <w:rPr>
      <w:rFonts w:ascii="Calibri" w:hAnsi="Calibri" w:cs="Times New Roman"/>
    </w:rPr>
  </w:style>
  <w:style w:type="character" w:styleId="PremennHTML">
    <w:name w:val="HTML Variable"/>
    <w:semiHidden/>
    <w:rPr>
      <w:rFonts w:ascii="Times New Roman" w:hAnsi="Times New Roman" w:cs="Times New Roman"/>
      <w:b/>
      <w:bCs/>
    </w:rPr>
  </w:style>
  <w:style w:type="paragraph" w:customStyle="1" w:styleId="BalloonText1">
    <w:name w:val="Balloon Text1"/>
    <w:basedOn w:val="Normlny"/>
    <w:pPr>
      <w:spacing w:after="0" w:line="240" w:lineRule="auto"/>
    </w:pPr>
    <w:rPr>
      <w:rFonts w:ascii="Segoe UI" w:hAnsi="Segoe UI"/>
      <w:sz w:val="18"/>
      <w:szCs w:val="18"/>
    </w:rPr>
  </w:style>
  <w:style w:type="character" w:customStyle="1" w:styleId="BalloonTextChar">
    <w:name w:val="Balloon Text Char"/>
    <w:rPr>
      <w:rFonts w:ascii="Segoe UI" w:hAnsi="Segoe UI" w:cs="Segoe UI"/>
      <w:sz w:val="18"/>
      <w:szCs w:val="18"/>
    </w:rPr>
  </w:style>
  <w:style w:type="character" w:styleId="Odkaznakomentr">
    <w:name w:val="annotation reference"/>
    <w:uiPriority w:val="99"/>
    <w:semiHidden/>
    <w:rPr>
      <w:rFonts w:ascii="Times New Roman" w:hAnsi="Times New Roman" w:cs="Times New Roman"/>
      <w:sz w:val="16"/>
      <w:szCs w:val="16"/>
    </w:rPr>
  </w:style>
  <w:style w:type="paragraph" w:styleId="Textkomentra">
    <w:name w:val="annotation text"/>
    <w:basedOn w:val="Normlny"/>
    <w:uiPriority w:val="99"/>
    <w:semiHidden/>
    <w:pPr>
      <w:spacing w:line="240" w:lineRule="auto"/>
    </w:pPr>
    <w:rPr>
      <w:sz w:val="20"/>
      <w:szCs w:val="20"/>
    </w:rPr>
  </w:style>
  <w:style w:type="character" w:customStyle="1" w:styleId="CommentTextChar">
    <w:name w:val="Comment Text Char"/>
    <w:rPr>
      <w:rFonts w:ascii="Calibri" w:hAnsi="Calibri" w:cs="Times New Roman"/>
      <w:sz w:val="20"/>
      <w:szCs w:val="20"/>
    </w:rPr>
  </w:style>
  <w:style w:type="paragraph" w:customStyle="1" w:styleId="Predmetkomentra1">
    <w:name w:val="Predmet komentára1"/>
    <w:basedOn w:val="Textkomentra"/>
    <w:next w:val="Textkomentra"/>
    <w:rPr>
      <w:b/>
      <w:bCs/>
    </w:rPr>
  </w:style>
  <w:style w:type="character" w:customStyle="1" w:styleId="CommentSubjectChar">
    <w:name w:val="Comment Subject Char"/>
    <w:rPr>
      <w:rFonts w:ascii="Calibri" w:hAnsi="Calibri" w:cs="Times New Roman"/>
      <w:b/>
      <w:bCs/>
      <w:sz w:val="20"/>
      <w:szCs w:val="20"/>
    </w:rPr>
  </w:style>
  <w:style w:type="character" w:styleId="PouitHypertextovPrepojenie">
    <w:name w:val="FollowedHyperlink"/>
    <w:semiHidden/>
    <w:rPr>
      <w:rFonts w:ascii="Times New Roman" w:hAnsi="Times New Roman" w:cs="Times New Roman"/>
      <w:color w:val="800080"/>
      <w:u w:val="single"/>
    </w:rPr>
  </w:style>
  <w:style w:type="paragraph" w:customStyle="1" w:styleId="m2713957936737389980msolistparagraph">
    <w:name w:val="m_2713957936737389980msolistparagraph"/>
    <w:basedOn w:val="Normlny"/>
    <w:pPr>
      <w:spacing w:before="100" w:beforeAutospacing="1" w:after="100" w:afterAutospacing="1" w:line="240" w:lineRule="auto"/>
    </w:pPr>
    <w:rPr>
      <w:rFonts w:ascii="Times New Roman" w:hAnsi="Times New Roman"/>
      <w:sz w:val="24"/>
      <w:szCs w:val="24"/>
      <w:lang w:eastAsia="sk-SK"/>
    </w:rPr>
  </w:style>
  <w:style w:type="paragraph" w:styleId="Zkladntext">
    <w:name w:val="Body Text"/>
    <w:basedOn w:val="Normlny"/>
    <w:semiHidden/>
    <w:pPr>
      <w:spacing w:after="0" w:line="240" w:lineRule="auto"/>
      <w:jc w:val="both"/>
    </w:pPr>
    <w:rPr>
      <w:rFonts w:ascii="Times New Roman" w:hAnsi="Times New Roman"/>
      <w:sz w:val="24"/>
      <w:szCs w:val="24"/>
    </w:rPr>
  </w:style>
  <w:style w:type="paragraph" w:styleId="Oznaitext">
    <w:name w:val="Block Text"/>
    <w:basedOn w:val="Normlny"/>
    <w:semiHidden/>
    <w:pPr>
      <w:spacing w:after="0" w:line="240" w:lineRule="auto"/>
      <w:ind w:left="6" w:right="-5" w:firstLine="19"/>
      <w:jc w:val="both"/>
    </w:pPr>
    <w:rPr>
      <w:rFonts w:ascii="Times New Roman" w:hAnsi="Times New Roman"/>
      <w:color w:val="000000"/>
      <w:sz w:val="24"/>
      <w:szCs w:val="24"/>
      <w:lang w:eastAsia="sk-SK"/>
    </w:rPr>
  </w:style>
  <w:style w:type="paragraph" w:styleId="Zarkazkladnhotextu2">
    <w:name w:val="Body Text Indent 2"/>
    <w:basedOn w:val="Normlny"/>
    <w:link w:val="Zarkazkladnhotextu2Char"/>
    <w:semiHidden/>
    <w:pPr>
      <w:spacing w:line="240" w:lineRule="auto"/>
      <w:ind w:left="426"/>
      <w:jc w:val="both"/>
    </w:pPr>
    <w:rPr>
      <w:rFonts w:ascii="Times New Roman" w:hAnsi="Times New Roman"/>
      <w:sz w:val="24"/>
      <w:szCs w:val="24"/>
    </w:rPr>
  </w:style>
  <w:style w:type="paragraph" w:styleId="Zarkazkladnhotextu3">
    <w:name w:val="Body Text Indent 3"/>
    <w:basedOn w:val="Normlny"/>
    <w:link w:val="Zarkazkladnhotextu3Char"/>
    <w:semiHidden/>
    <w:pPr>
      <w:tabs>
        <w:tab w:val="left" w:pos="426"/>
      </w:tabs>
      <w:spacing w:after="0"/>
      <w:ind w:left="360"/>
    </w:pPr>
    <w:rPr>
      <w:rFonts w:ascii="Times New Roman" w:hAnsi="Times New Roman"/>
      <w:sz w:val="24"/>
      <w:szCs w:val="24"/>
      <w:lang w:eastAsia="sk-SK"/>
    </w:rPr>
  </w:style>
  <w:style w:type="paragraph" w:styleId="Zkladntext2">
    <w:name w:val="Body Text 2"/>
    <w:basedOn w:val="Normlny"/>
    <w:link w:val="Zkladntext2Char"/>
    <w:semiHidden/>
    <w:pPr>
      <w:spacing w:after="0" w:line="240" w:lineRule="auto"/>
      <w:jc w:val="both"/>
    </w:pPr>
    <w:rPr>
      <w:rFonts w:ascii="Times New Roman" w:hAnsi="Times New Roman"/>
      <w:i/>
      <w:sz w:val="24"/>
      <w:szCs w:val="24"/>
    </w:rPr>
  </w:style>
  <w:style w:type="paragraph" w:styleId="Zkladntext3">
    <w:name w:val="Body Text 3"/>
    <w:basedOn w:val="Normlny"/>
    <w:semiHidden/>
    <w:pPr>
      <w:jc w:val="both"/>
    </w:pPr>
  </w:style>
  <w:style w:type="character" w:customStyle="1" w:styleId="awspanawtext3">
    <w:name w:val="awspan awtext3"/>
    <w:basedOn w:val="Predvolenpsmoodseku"/>
  </w:style>
  <w:style w:type="character" w:customStyle="1" w:styleId="awspanawtext1">
    <w:name w:val="awspan awtext1"/>
    <w:basedOn w:val="Predvolenpsmoodseku"/>
  </w:style>
  <w:style w:type="character" w:customStyle="1" w:styleId="awspanawtext2">
    <w:name w:val="awspan awtext2"/>
    <w:basedOn w:val="Predvolenpsmoodseku"/>
  </w:style>
  <w:style w:type="paragraph" w:styleId="Predmetkomentra">
    <w:name w:val="annotation subject"/>
    <w:basedOn w:val="Textkomentra"/>
    <w:next w:val="Textkomentra"/>
    <w:semiHidden/>
    <w:unhideWhenUsed/>
    <w:pPr>
      <w:spacing w:line="276" w:lineRule="auto"/>
    </w:pPr>
    <w:rPr>
      <w:b/>
      <w:bCs/>
    </w:rPr>
  </w:style>
  <w:style w:type="character" w:customStyle="1" w:styleId="TextkomentraChar">
    <w:name w:val="Text komentára Char"/>
    <w:uiPriority w:val="99"/>
    <w:semiHidden/>
    <w:rPr>
      <w:rFonts w:ascii="Calibri" w:hAnsi="Calibri"/>
      <w:lang w:eastAsia="en-US"/>
    </w:rPr>
  </w:style>
  <w:style w:type="character" w:customStyle="1" w:styleId="PredmetkomentraChar">
    <w:name w:val="Predmet komentára Char"/>
    <w:semiHidden/>
    <w:rPr>
      <w:rFonts w:ascii="Calibri" w:hAnsi="Calibri"/>
      <w:b/>
      <w:bCs/>
      <w:lang w:eastAsia="en-US"/>
    </w:rPr>
  </w:style>
  <w:style w:type="paragraph" w:styleId="Odsekzoznamu">
    <w:name w:val="List Paragraph"/>
    <w:basedOn w:val="Normlny"/>
    <w:uiPriority w:val="34"/>
    <w:qFormat/>
    <w:pPr>
      <w:ind w:left="708"/>
    </w:pPr>
    <w:rPr>
      <w:rFonts w:ascii="Times New Roman" w:eastAsia="Calibri" w:hAnsi="Times New Roman"/>
    </w:rPr>
  </w:style>
  <w:style w:type="character" w:styleId="Siln">
    <w:name w:val="Strong"/>
    <w:uiPriority w:val="22"/>
    <w:qFormat/>
    <w:rPr>
      <w:rFonts w:ascii="Times New Roman" w:hAnsi="Times New Roman" w:cs="Times New Roman"/>
      <w:b/>
      <w:bCs/>
    </w:rPr>
  </w:style>
  <w:style w:type="character" w:customStyle="1" w:styleId="Zkladntext3Char">
    <w:name w:val="Základný text 3 Char"/>
    <w:semiHidden/>
    <w:rPr>
      <w:rFonts w:ascii="Calibri" w:hAnsi="Calibri"/>
      <w:sz w:val="22"/>
      <w:szCs w:val="22"/>
      <w:lang w:eastAsia="en-US"/>
    </w:rPr>
  </w:style>
  <w:style w:type="character" w:customStyle="1" w:styleId="ZkladntextChar">
    <w:name w:val="Základný text Char"/>
    <w:semiHidden/>
    <w:rPr>
      <w:sz w:val="24"/>
      <w:szCs w:val="24"/>
      <w:lang w:eastAsia="en-US"/>
    </w:rPr>
  </w:style>
  <w:style w:type="paragraph" w:customStyle="1" w:styleId="2">
    <w:name w:val="2"/>
    <w:qFormat/>
    <w:pPr>
      <w:spacing w:after="200" w:line="276" w:lineRule="auto"/>
    </w:pPr>
    <w:rPr>
      <w:rFonts w:ascii="Calibri" w:hAnsi="Calibri"/>
      <w:sz w:val="22"/>
      <w:szCs w:val="22"/>
      <w:lang w:eastAsia="en-US"/>
    </w:rPr>
  </w:style>
  <w:style w:type="paragraph" w:customStyle="1" w:styleId="1">
    <w:name w:val="1"/>
    <w:qFormat/>
    <w:pPr>
      <w:spacing w:after="200" w:line="276" w:lineRule="auto"/>
    </w:pPr>
    <w:rPr>
      <w:rFonts w:ascii="Calibri" w:hAnsi="Calibri"/>
      <w:sz w:val="22"/>
      <w:szCs w:val="22"/>
      <w:lang w:eastAsia="en-US"/>
    </w:rPr>
  </w:style>
  <w:style w:type="paragraph" w:styleId="Obyajntext">
    <w:name w:val="Plain Text"/>
    <w:basedOn w:val="Normlny"/>
    <w:semiHidden/>
    <w:unhideWhenUsed/>
    <w:pPr>
      <w:spacing w:after="0" w:line="240" w:lineRule="auto"/>
    </w:pPr>
    <w:rPr>
      <w:rFonts w:eastAsia="Calibri" w:cs="Calibri"/>
      <w:color w:val="1F497D"/>
      <w:sz w:val="20"/>
      <w:szCs w:val="20"/>
      <w:lang w:eastAsia="sk-SK"/>
    </w:rPr>
  </w:style>
  <w:style w:type="character" w:customStyle="1" w:styleId="ObyajntextChar">
    <w:name w:val="Obyčajný text Char"/>
    <w:semiHidden/>
    <w:rPr>
      <w:rFonts w:ascii="Calibri" w:eastAsia="Calibri" w:hAnsi="Calibri" w:cs="Calibri"/>
      <w:color w:val="1F497D"/>
    </w:rPr>
  </w:style>
  <w:style w:type="paragraph" w:customStyle="1" w:styleId="BodyTextIndent1">
    <w:name w:val="Body Text Indent1"/>
    <w:basedOn w:val="Normlny"/>
    <w:pPr>
      <w:spacing w:after="120" w:line="480" w:lineRule="auto"/>
    </w:pPr>
  </w:style>
  <w:style w:type="paragraph" w:customStyle="1" w:styleId="m463564813805369757listparagraph">
    <w:name w:val="m_463564813805369757listparagraph"/>
    <w:basedOn w:val="Normlny"/>
    <w:pPr>
      <w:spacing w:before="100" w:beforeAutospacing="1" w:after="100" w:afterAutospacing="1" w:line="240" w:lineRule="auto"/>
    </w:pPr>
    <w:rPr>
      <w:rFonts w:ascii="Arial Unicode MS" w:hAnsi="Arial Unicode MS"/>
      <w:sz w:val="24"/>
      <w:szCs w:val="24"/>
      <w:lang w:eastAsia="sk-SK"/>
    </w:rPr>
  </w:style>
  <w:style w:type="paragraph" w:customStyle="1" w:styleId="m-698106131576837203msolistparagraph">
    <w:name w:val="m_-698106131576837203msolistparagraph"/>
    <w:basedOn w:val="Normlny"/>
    <w:pPr>
      <w:spacing w:before="100" w:beforeAutospacing="1" w:after="100" w:afterAutospacing="1" w:line="240" w:lineRule="auto"/>
    </w:pPr>
    <w:rPr>
      <w:rFonts w:ascii="Arial Unicode MS" w:hAnsi="Arial Unicode MS"/>
      <w:sz w:val="24"/>
      <w:szCs w:val="24"/>
      <w:lang w:eastAsia="sk-SK"/>
    </w:rPr>
  </w:style>
  <w:style w:type="paragraph" w:styleId="Textbubliny">
    <w:name w:val="Balloon Text"/>
    <w:basedOn w:val="Normlny"/>
    <w:semiHidden/>
    <w:unhideWhenUsed/>
    <w:pPr>
      <w:spacing w:after="0" w:line="240" w:lineRule="auto"/>
    </w:pPr>
    <w:rPr>
      <w:rFonts w:ascii="Segoe UI" w:hAnsi="Segoe UI" w:cs="Segoe UI"/>
      <w:sz w:val="18"/>
      <w:szCs w:val="18"/>
    </w:rPr>
  </w:style>
  <w:style w:type="character" w:customStyle="1" w:styleId="TextbublinyChar">
    <w:name w:val="Text bubliny Char"/>
    <w:semiHidden/>
    <w:rPr>
      <w:rFonts w:ascii="Segoe UI" w:hAnsi="Segoe UI" w:cs="Segoe UI"/>
      <w:sz w:val="18"/>
      <w:szCs w:val="18"/>
      <w:lang w:eastAsia="en-US"/>
    </w:rPr>
  </w:style>
  <w:style w:type="paragraph" w:customStyle="1" w:styleId="m-3294863226787006322gmail-msobodytext">
    <w:name w:val="m_-3294863226787006322gmail-msobodytext"/>
    <w:basedOn w:val="Normlny"/>
    <w:pPr>
      <w:spacing w:before="100" w:beforeAutospacing="1" w:after="100" w:afterAutospacing="1" w:line="240" w:lineRule="auto"/>
    </w:pPr>
    <w:rPr>
      <w:rFonts w:ascii="Times New Roman" w:hAnsi="Times New Roman"/>
      <w:sz w:val="24"/>
      <w:szCs w:val="24"/>
      <w:lang w:eastAsia="sk-SK"/>
    </w:rPr>
  </w:style>
  <w:style w:type="paragraph" w:styleId="Revzia">
    <w:name w:val="Revision"/>
    <w:hidden/>
    <w:semiHidden/>
    <w:rPr>
      <w:rFonts w:ascii="Calibri" w:hAnsi="Calibri"/>
      <w:sz w:val="22"/>
      <w:szCs w:val="22"/>
      <w:lang w:eastAsia="en-US"/>
    </w:rPr>
  </w:style>
  <w:style w:type="paragraph" w:customStyle="1" w:styleId="Odsekzoznamu1">
    <w:name w:val="Odsek zoznamu1"/>
    <w:basedOn w:val="Normlny"/>
    <w:pPr>
      <w:spacing w:after="0" w:line="240" w:lineRule="auto"/>
      <w:ind w:left="708"/>
    </w:pPr>
    <w:rPr>
      <w:rFonts w:ascii="Times New Roman" w:hAnsi="Times New Roman"/>
      <w:sz w:val="24"/>
      <w:szCs w:val="24"/>
      <w:lang w:eastAsia="cs-CZ"/>
    </w:rPr>
  </w:style>
  <w:style w:type="paragraph" w:customStyle="1" w:styleId="Odsekzoznamu2">
    <w:name w:val="Odsek zoznamu2"/>
    <w:basedOn w:val="Normlny"/>
    <w:pPr>
      <w:spacing w:after="0" w:line="240" w:lineRule="auto"/>
      <w:ind w:left="708"/>
    </w:pPr>
    <w:rPr>
      <w:rFonts w:ascii="Times New Roman" w:hAnsi="Times New Roman"/>
      <w:sz w:val="24"/>
      <w:szCs w:val="24"/>
      <w:lang w:eastAsia="cs-CZ"/>
    </w:rPr>
  </w:style>
  <w:style w:type="paragraph" w:customStyle="1" w:styleId="m2810941409142643965msobodytext">
    <w:name w:val="m_2810941409142643965msobodytext"/>
    <w:basedOn w:val="Normlny"/>
    <w:rsid w:val="001206A3"/>
    <w:pPr>
      <w:spacing w:before="100" w:beforeAutospacing="1" w:after="100" w:afterAutospacing="1" w:line="240" w:lineRule="auto"/>
    </w:pPr>
    <w:rPr>
      <w:rFonts w:ascii="Times New Roman" w:hAnsi="Times New Roman"/>
      <w:sz w:val="24"/>
      <w:szCs w:val="24"/>
      <w:lang w:eastAsia="sk-SK"/>
    </w:rPr>
  </w:style>
  <w:style w:type="paragraph" w:customStyle="1" w:styleId="Odsekzoznamu3">
    <w:name w:val="Odsek zoznamu3"/>
    <w:basedOn w:val="Normlny"/>
    <w:uiPriority w:val="99"/>
    <w:rsid w:val="00361C8A"/>
    <w:pPr>
      <w:spacing w:after="0" w:line="240" w:lineRule="auto"/>
      <w:ind w:left="708"/>
    </w:pPr>
    <w:rPr>
      <w:rFonts w:ascii="Times New Roman" w:eastAsia="Calibri" w:hAnsi="Times New Roman"/>
      <w:sz w:val="24"/>
      <w:szCs w:val="24"/>
      <w:lang w:eastAsia="cs-CZ"/>
    </w:rPr>
  </w:style>
  <w:style w:type="paragraph" w:customStyle="1" w:styleId="Default">
    <w:name w:val="Default"/>
    <w:rsid w:val="00C970D5"/>
    <w:pPr>
      <w:autoSpaceDE w:val="0"/>
      <w:autoSpaceDN w:val="0"/>
      <w:adjustRightInd w:val="0"/>
    </w:pPr>
    <w:rPr>
      <w:color w:val="000000"/>
      <w:sz w:val="24"/>
      <w:szCs w:val="24"/>
    </w:rPr>
  </w:style>
  <w:style w:type="character" w:customStyle="1" w:styleId="Zarkazkladnhotextu3Char">
    <w:name w:val="Zarážka základného textu 3 Char"/>
    <w:link w:val="Zarkazkladnhotextu3"/>
    <w:semiHidden/>
    <w:rsid w:val="00C43110"/>
    <w:rPr>
      <w:sz w:val="24"/>
      <w:szCs w:val="24"/>
    </w:rPr>
  </w:style>
  <w:style w:type="paragraph" w:styleId="Textpoznmkypodiarou">
    <w:name w:val="footnote text"/>
    <w:basedOn w:val="Normlny"/>
    <w:link w:val="TextpoznmkypodiarouChar"/>
    <w:uiPriority w:val="99"/>
    <w:unhideWhenUsed/>
    <w:rsid w:val="001B3B6D"/>
    <w:pPr>
      <w:spacing w:after="0" w:line="240" w:lineRule="auto"/>
    </w:pPr>
    <w:rPr>
      <w:rFonts w:eastAsia="Calibri"/>
      <w:sz w:val="20"/>
      <w:szCs w:val="20"/>
    </w:rPr>
  </w:style>
  <w:style w:type="character" w:customStyle="1" w:styleId="TextpoznmkypodiarouChar">
    <w:name w:val="Text poznámky pod čiarou Char"/>
    <w:link w:val="Textpoznmkypodiarou"/>
    <w:uiPriority w:val="99"/>
    <w:rsid w:val="001B3B6D"/>
    <w:rPr>
      <w:rFonts w:ascii="Calibri" w:eastAsia="Calibri" w:hAnsi="Calibri"/>
      <w:lang w:eastAsia="en-US"/>
    </w:rPr>
  </w:style>
  <w:style w:type="character" w:styleId="Odkaznapoznmkupodiarou">
    <w:name w:val="footnote reference"/>
    <w:uiPriority w:val="99"/>
    <w:semiHidden/>
    <w:unhideWhenUsed/>
    <w:rsid w:val="001B3B6D"/>
    <w:rPr>
      <w:vertAlign w:val="superscript"/>
    </w:rPr>
  </w:style>
  <w:style w:type="character" w:customStyle="1" w:styleId="awspan">
    <w:name w:val="awspan"/>
    <w:basedOn w:val="Predvolenpsmoodseku"/>
    <w:rsid w:val="001B3B6D"/>
  </w:style>
  <w:style w:type="table" w:styleId="Mriekatabuky">
    <w:name w:val="Table Grid"/>
    <w:basedOn w:val="Normlnatabuka"/>
    <w:uiPriority w:val="39"/>
    <w:rsid w:val="001B3B6D"/>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rsid w:val="00F75E6C"/>
    <w:rPr>
      <w:b/>
      <w:bCs/>
      <w:sz w:val="24"/>
      <w:szCs w:val="22"/>
      <w:shd w:val="clear" w:color="auto" w:fill="FFFFFF"/>
      <w:lang w:eastAsia="en-US"/>
    </w:rPr>
  </w:style>
  <w:style w:type="character" w:customStyle="1" w:styleId="Nadpis1Char">
    <w:name w:val="Nadpis 1 Char"/>
    <w:link w:val="Nadpis1"/>
    <w:rsid w:val="00F54076"/>
    <w:rPr>
      <w:b/>
      <w:sz w:val="24"/>
      <w:szCs w:val="22"/>
      <w:lang w:eastAsia="en-US"/>
    </w:rPr>
  </w:style>
  <w:style w:type="character" w:customStyle="1" w:styleId="Nadpis2Char">
    <w:name w:val="Nadpis 2 Char"/>
    <w:link w:val="Nadpis2"/>
    <w:rsid w:val="00F54076"/>
    <w:rPr>
      <w:b/>
      <w:sz w:val="24"/>
      <w:szCs w:val="24"/>
      <w:u w:val="single"/>
    </w:rPr>
  </w:style>
  <w:style w:type="character" w:customStyle="1" w:styleId="Nadpis3Char">
    <w:name w:val="Nadpis 3 Char"/>
    <w:link w:val="Nadpis3"/>
    <w:rsid w:val="00F54076"/>
    <w:rPr>
      <w:b/>
      <w:sz w:val="24"/>
      <w:szCs w:val="24"/>
      <w:lang w:eastAsia="en-US"/>
    </w:rPr>
  </w:style>
  <w:style w:type="character" w:customStyle="1" w:styleId="Nadpis5Char">
    <w:name w:val="Nadpis 5 Char"/>
    <w:link w:val="Nadpis5"/>
    <w:rsid w:val="00F54076"/>
    <w:rPr>
      <w:b/>
      <w:bCs/>
      <w:color w:val="494949"/>
      <w:sz w:val="24"/>
      <w:szCs w:val="14"/>
      <w:shd w:val="clear" w:color="auto" w:fill="FFFFFF"/>
      <w:lang w:eastAsia="en-US"/>
    </w:rPr>
  </w:style>
  <w:style w:type="character" w:customStyle="1" w:styleId="Nadpis6Char">
    <w:name w:val="Nadpis 6 Char"/>
    <w:link w:val="Nadpis6"/>
    <w:rsid w:val="00F54076"/>
    <w:rPr>
      <w:b/>
      <w:bCs/>
      <w:i/>
      <w:sz w:val="24"/>
      <w:szCs w:val="24"/>
    </w:rPr>
  </w:style>
  <w:style w:type="character" w:customStyle="1" w:styleId="Nadpis7Char">
    <w:name w:val="Nadpis 7 Char"/>
    <w:link w:val="Nadpis7"/>
    <w:rsid w:val="00F54076"/>
    <w:rPr>
      <w:rFonts w:ascii="Calibri" w:hAnsi="Calibri"/>
      <w:i/>
      <w:iCs/>
      <w:color w:val="FF6600"/>
      <w:sz w:val="24"/>
      <w:szCs w:val="24"/>
      <w:lang w:eastAsia="en-US"/>
    </w:rPr>
  </w:style>
  <w:style w:type="character" w:customStyle="1" w:styleId="Nadpis8Char">
    <w:name w:val="Nadpis 8 Char"/>
    <w:link w:val="Nadpis8"/>
    <w:rsid w:val="00F54076"/>
    <w:rPr>
      <w:rFonts w:ascii="Calibri" w:hAnsi="Calibri"/>
      <w:i/>
      <w:iCs/>
      <w:color w:val="FF6600"/>
      <w:sz w:val="24"/>
      <w:szCs w:val="24"/>
      <w:lang w:eastAsia="en-US"/>
    </w:rPr>
  </w:style>
  <w:style w:type="character" w:customStyle="1" w:styleId="Nadpis9Char">
    <w:name w:val="Nadpis 9 Char"/>
    <w:link w:val="Nadpis9"/>
    <w:rsid w:val="00F54076"/>
    <w:rPr>
      <w:b/>
      <w:bCs/>
      <w:sz w:val="24"/>
      <w:szCs w:val="24"/>
    </w:rPr>
  </w:style>
  <w:style w:type="character" w:customStyle="1" w:styleId="HlavikaChar">
    <w:name w:val="Hlavička Char"/>
    <w:link w:val="Hlavika"/>
    <w:semiHidden/>
    <w:rsid w:val="00F54076"/>
    <w:rPr>
      <w:rFonts w:ascii="Calibri" w:hAnsi="Calibri"/>
      <w:sz w:val="22"/>
      <w:szCs w:val="22"/>
      <w:lang w:eastAsia="en-US"/>
    </w:rPr>
  </w:style>
  <w:style w:type="character" w:customStyle="1" w:styleId="ZarkazkladnhotextuChar">
    <w:name w:val="Zarážka základného textu Char"/>
    <w:link w:val="Zarkazkladnhotextu"/>
    <w:semiHidden/>
    <w:rsid w:val="00F54076"/>
    <w:rPr>
      <w:rFonts w:ascii="Calibri" w:hAnsi="Calibri"/>
      <w:sz w:val="22"/>
      <w:szCs w:val="22"/>
      <w:lang w:eastAsia="en-US"/>
    </w:rPr>
  </w:style>
  <w:style w:type="character" w:customStyle="1" w:styleId="PtaChar">
    <w:name w:val="Päta Char"/>
    <w:link w:val="Pta"/>
    <w:uiPriority w:val="99"/>
    <w:rsid w:val="00F54076"/>
    <w:rPr>
      <w:rFonts w:ascii="Calibri" w:hAnsi="Calibri"/>
      <w:sz w:val="22"/>
      <w:szCs w:val="22"/>
      <w:lang w:eastAsia="en-US"/>
    </w:rPr>
  </w:style>
  <w:style w:type="paragraph" w:customStyle="1" w:styleId="Predmetkomentra10">
    <w:name w:val="Predmet komentára1"/>
    <w:basedOn w:val="Textkomentra"/>
    <w:next w:val="Textkomentra"/>
    <w:rsid w:val="00F54076"/>
    <w:rPr>
      <w:b/>
      <w:bCs/>
    </w:rPr>
  </w:style>
  <w:style w:type="character" w:customStyle="1" w:styleId="Zarkazkladnhotextu2Char">
    <w:name w:val="Zarážka základného textu 2 Char"/>
    <w:link w:val="Zarkazkladnhotextu2"/>
    <w:semiHidden/>
    <w:rsid w:val="00F54076"/>
    <w:rPr>
      <w:sz w:val="24"/>
      <w:szCs w:val="24"/>
      <w:lang w:eastAsia="en-US"/>
    </w:rPr>
  </w:style>
  <w:style w:type="character" w:customStyle="1" w:styleId="Zkladntext2Char">
    <w:name w:val="Základný text 2 Char"/>
    <w:link w:val="Zkladntext2"/>
    <w:semiHidden/>
    <w:rsid w:val="00F54076"/>
    <w:rPr>
      <w:i/>
      <w:sz w:val="24"/>
      <w:szCs w:val="24"/>
      <w:lang w:eastAsia="en-US"/>
    </w:rPr>
  </w:style>
  <w:style w:type="paragraph" w:customStyle="1" w:styleId="Odsekzoznamu30">
    <w:name w:val="Odsek zoznamu3"/>
    <w:basedOn w:val="Normlny"/>
    <w:uiPriority w:val="99"/>
    <w:rsid w:val="00F54076"/>
    <w:pPr>
      <w:spacing w:after="0" w:line="240" w:lineRule="auto"/>
      <w:ind w:left="708"/>
    </w:pPr>
    <w:rPr>
      <w:rFonts w:ascii="Times New Roman" w:eastAsia="Calibri"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954257">
      <w:bodyDiv w:val="1"/>
      <w:marLeft w:val="0"/>
      <w:marRight w:val="0"/>
      <w:marTop w:val="0"/>
      <w:marBottom w:val="0"/>
      <w:divBdr>
        <w:top w:val="none" w:sz="0" w:space="0" w:color="auto"/>
        <w:left w:val="none" w:sz="0" w:space="0" w:color="auto"/>
        <w:bottom w:val="none" w:sz="0" w:space="0" w:color="auto"/>
        <w:right w:val="none" w:sz="0" w:space="0" w:color="auto"/>
      </w:divBdr>
    </w:div>
    <w:div w:id="293947786">
      <w:bodyDiv w:val="1"/>
      <w:marLeft w:val="0"/>
      <w:marRight w:val="0"/>
      <w:marTop w:val="0"/>
      <w:marBottom w:val="0"/>
      <w:divBdr>
        <w:top w:val="none" w:sz="0" w:space="0" w:color="auto"/>
        <w:left w:val="none" w:sz="0" w:space="0" w:color="auto"/>
        <w:bottom w:val="none" w:sz="0" w:space="0" w:color="auto"/>
        <w:right w:val="none" w:sz="0" w:space="0" w:color="auto"/>
      </w:divBdr>
    </w:div>
    <w:div w:id="303853685">
      <w:bodyDiv w:val="1"/>
      <w:marLeft w:val="0"/>
      <w:marRight w:val="0"/>
      <w:marTop w:val="0"/>
      <w:marBottom w:val="0"/>
      <w:divBdr>
        <w:top w:val="none" w:sz="0" w:space="0" w:color="auto"/>
        <w:left w:val="none" w:sz="0" w:space="0" w:color="auto"/>
        <w:bottom w:val="none" w:sz="0" w:space="0" w:color="auto"/>
        <w:right w:val="none" w:sz="0" w:space="0" w:color="auto"/>
      </w:divBdr>
    </w:div>
    <w:div w:id="484127753">
      <w:bodyDiv w:val="1"/>
      <w:marLeft w:val="0"/>
      <w:marRight w:val="0"/>
      <w:marTop w:val="0"/>
      <w:marBottom w:val="0"/>
      <w:divBdr>
        <w:top w:val="none" w:sz="0" w:space="0" w:color="auto"/>
        <w:left w:val="none" w:sz="0" w:space="0" w:color="auto"/>
        <w:bottom w:val="none" w:sz="0" w:space="0" w:color="auto"/>
        <w:right w:val="none" w:sz="0" w:space="0" w:color="auto"/>
      </w:divBdr>
      <w:divsChild>
        <w:div w:id="2138402074">
          <w:marLeft w:val="0"/>
          <w:marRight w:val="0"/>
          <w:marTop w:val="0"/>
          <w:marBottom w:val="0"/>
          <w:divBdr>
            <w:top w:val="none" w:sz="0" w:space="0" w:color="auto"/>
            <w:left w:val="none" w:sz="0" w:space="0" w:color="auto"/>
            <w:bottom w:val="none" w:sz="0" w:space="0" w:color="auto"/>
            <w:right w:val="none" w:sz="0" w:space="0" w:color="auto"/>
          </w:divBdr>
          <w:divsChild>
            <w:div w:id="451755722">
              <w:marLeft w:val="0"/>
              <w:marRight w:val="0"/>
              <w:marTop w:val="0"/>
              <w:marBottom w:val="0"/>
              <w:divBdr>
                <w:top w:val="none" w:sz="0" w:space="0" w:color="auto"/>
                <w:left w:val="none" w:sz="0" w:space="0" w:color="auto"/>
                <w:bottom w:val="none" w:sz="0" w:space="0" w:color="auto"/>
                <w:right w:val="none" w:sz="0" w:space="0" w:color="auto"/>
              </w:divBdr>
              <w:divsChild>
                <w:div w:id="1092432016">
                  <w:marLeft w:val="0"/>
                  <w:marRight w:val="0"/>
                  <w:marTop w:val="0"/>
                  <w:marBottom w:val="0"/>
                  <w:divBdr>
                    <w:top w:val="none" w:sz="0" w:space="0" w:color="auto"/>
                    <w:left w:val="none" w:sz="0" w:space="0" w:color="auto"/>
                    <w:bottom w:val="none" w:sz="0" w:space="0" w:color="auto"/>
                    <w:right w:val="none" w:sz="0" w:space="0" w:color="auto"/>
                  </w:divBdr>
                </w:div>
                <w:div w:id="1113129959">
                  <w:marLeft w:val="0"/>
                  <w:marRight w:val="0"/>
                  <w:marTop w:val="0"/>
                  <w:marBottom w:val="0"/>
                  <w:divBdr>
                    <w:top w:val="none" w:sz="0" w:space="0" w:color="auto"/>
                    <w:left w:val="none" w:sz="0" w:space="0" w:color="auto"/>
                    <w:bottom w:val="none" w:sz="0" w:space="0" w:color="auto"/>
                    <w:right w:val="none" w:sz="0" w:space="0" w:color="auto"/>
                  </w:divBdr>
                </w:div>
              </w:divsChild>
            </w:div>
            <w:div w:id="494957315">
              <w:marLeft w:val="0"/>
              <w:marRight w:val="0"/>
              <w:marTop w:val="0"/>
              <w:marBottom w:val="0"/>
              <w:divBdr>
                <w:top w:val="none" w:sz="0" w:space="0" w:color="auto"/>
                <w:left w:val="none" w:sz="0" w:space="0" w:color="auto"/>
                <w:bottom w:val="none" w:sz="0" w:space="0" w:color="auto"/>
                <w:right w:val="none" w:sz="0" w:space="0" w:color="auto"/>
              </w:divBdr>
              <w:divsChild>
                <w:div w:id="445777058">
                  <w:marLeft w:val="0"/>
                  <w:marRight w:val="0"/>
                  <w:marTop w:val="0"/>
                  <w:marBottom w:val="0"/>
                  <w:divBdr>
                    <w:top w:val="none" w:sz="0" w:space="0" w:color="auto"/>
                    <w:left w:val="none" w:sz="0" w:space="0" w:color="auto"/>
                    <w:bottom w:val="none" w:sz="0" w:space="0" w:color="auto"/>
                    <w:right w:val="none" w:sz="0" w:space="0" w:color="auto"/>
                  </w:divBdr>
                </w:div>
                <w:div w:id="841356217">
                  <w:marLeft w:val="0"/>
                  <w:marRight w:val="0"/>
                  <w:marTop w:val="0"/>
                  <w:marBottom w:val="0"/>
                  <w:divBdr>
                    <w:top w:val="none" w:sz="0" w:space="0" w:color="auto"/>
                    <w:left w:val="none" w:sz="0" w:space="0" w:color="auto"/>
                    <w:bottom w:val="none" w:sz="0" w:space="0" w:color="auto"/>
                    <w:right w:val="none" w:sz="0" w:space="0" w:color="auto"/>
                  </w:divBdr>
                </w:div>
              </w:divsChild>
            </w:div>
            <w:div w:id="747920995">
              <w:marLeft w:val="0"/>
              <w:marRight w:val="0"/>
              <w:marTop w:val="0"/>
              <w:marBottom w:val="0"/>
              <w:divBdr>
                <w:top w:val="none" w:sz="0" w:space="0" w:color="auto"/>
                <w:left w:val="none" w:sz="0" w:space="0" w:color="auto"/>
                <w:bottom w:val="none" w:sz="0" w:space="0" w:color="auto"/>
                <w:right w:val="none" w:sz="0" w:space="0" w:color="auto"/>
              </w:divBdr>
              <w:divsChild>
                <w:div w:id="1800567509">
                  <w:marLeft w:val="0"/>
                  <w:marRight w:val="0"/>
                  <w:marTop w:val="0"/>
                  <w:marBottom w:val="0"/>
                  <w:divBdr>
                    <w:top w:val="none" w:sz="0" w:space="0" w:color="auto"/>
                    <w:left w:val="none" w:sz="0" w:space="0" w:color="auto"/>
                    <w:bottom w:val="none" w:sz="0" w:space="0" w:color="auto"/>
                    <w:right w:val="none" w:sz="0" w:space="0" w:color="auto"/>
                  </w:divBdr>
                </w:div>
                <w:div w:id="1811705685">
                  <w:marLeft w:val="0"/>
                  <w:marRight w:val="0"/>
                  <w:marTop w:val="0"/>
                  <w:marBottom w:val="0"/>
                  <w:divBdr>
                    <w:top w:val="none" w:sz="0" w:space="0" w:color="auto"/>
                    <w:left w:val="none" w:sz="0" w:space="0" w:color="auto"/>
                    <w:bottom w:val="none" w:sz="0" w:space="0" w:color="auto"/>
                    <w:right w:val="none" w:sz="0" w:space="0" w:color="auto"/>
                  </w:divBdr>
                </w:div>
              </w:divsChild>
            </w:div>
            <w:div w:id="822699985">
              <w:marLeft w:val="0"/>
              <w:marRight w:val="0"/>
              <w:marTop w:val="0"/>
              <w:marBottom w:val="0"/>
              <w:divBdr>
                <w:top w:val="none" w:sz="0" w:space="0" w:color="auto"/>
                <w:left w:val="none" w:sz="0" w:space="0" w:color="auto"/>
                <w:bottom w:val="none" w:sz="0" w:space="0" w:color="auto"/>
                <w:right w:val="none" w:sz="0" w:space="0" w:color="auto"/>
              </w:divBdr>
              <w:divsChild>
                <w:div w:id="1238515557">
                  <w:marLeft w:val="0"/>
                  <w:marRight w:val="0"/>
                  <w:marTop w:val="0"/>
                  <w:marBottom w:val="0"/>
                  <w:divBdr>
                    <w:top w:val="none" w:sz="0" w:space="0" w:color="auto"/>
                    <w:left w:val="none" w:sz="0" w:space="0" w:color="auto"/>
                    <w:bottom w:val="none" w:sz="0" w:space="0" w:color="auto"/>
                    <w:right w:val="none" w:sz="0" w:space="0" w:color="auto"/>
                  </w:divBdr>
                </w:div>
                <w:div w:id="1583416973">
                  <w:marLeft w:val="0"/>
                  <w:marRight w:val="0"/>
                  <w:marTop w:val="0"/>
                  <w:marBottom w:val="0"/>
                  <w:divBdr>
                    <w:top w:val="none" w:sz="0" w:space="0" w:color="auto"/>
                    <w:left w:val="none" w:sz="0" w:space="0" w:color="auto"/>
                    <w:bottom w:val="none" w:sz="0" w:space="0" w:color="auto"/>
                    <w:right w:val="none" w:sz="0" w:space="0" w:color="auto"/>
                  </w:divBdr>
                </w:div>
              </w:divsChild>
            </w:div>
            <w:div w:id="964385855">
              <w:marLeft w:val="0"/>
              <w:marRight w:val="0"/>
              <w:marTop w:val="0"/>
              <w:marBottom w:val="0"/>
              <w:divBdr>
                <w:top w:val="none" w:sz="0" w:space="0" w:color="auto"/>
                <w:left w:val="none" w:sz="0" w:space="0" w:color="auto"/>
                <w:bottom w:val="none" w:sz="0" w:space="0" w:color="auto"/>
                <w:right w:val="none" w:sz="0" w:space="0" w:color="auto"/>
              </w:divBdr>
              <w:divsChild>
                <w:div w:id="438069690">
                  <w:marLeft w:val="0"/>
                  <w:marRight w:val="0"/>
                  <w:marTop w:val="0"/>
                  <w:marBottom w:val="0"/>
                  <w:divBdr>
                    <w:top w:val="none" w:sz="0" w:space="0" w:color="auto"/>
                    <w:left w:val="none" w:sz="0" w:space="0" w:color="auto"/>
                    <w:bottom w:val="none" w:sz="0" w:space="0" w:color="auto"/>
                    <w:right w:val="none" w:sz="0" w:space="0" w:color="auto"/>
                  </w:divBdr>
                </w:div>
                <w:div w:id="1748764840">
                  <w:marLeft w:val="0"/>
                  <w:marRight w:val="0"/>
                  <w:marTop w:val="0"/>
                  <w:marBottom w:val="0"/>
                  <w:divBdr>
                    <w:top w:val="none" w:sz="0" w:space="0" w:color="auto"/>
                    <w:left w:val="none" w:sz="0" w:space="0" w:color="auto"/>
                    <w:bottom w:val="none" w:sz="0" w:space="0" w:color="auto"/>
                    <w:right w:val="none" w:sz="0" w:space="0" w:color="auto"/>
                  </w:divBdr>
                </w:div>
              </w:divsChild>
            </w:div>
            <w:div w:id="1178957178">
              <w:marLeft w:val="0"/>
              <w:marRight w:val="0"/>
              <w:marTop w:val="0"/>
              <w:marBottom w:val="0"/>
              <w:divBdr>
                <w:top w:val="none" w:sz="0" w:space="0" w:color="auto"/>
                <w:left w:val="none" w:sz="0" w:space="0" w:color="auto"/>
                <w:bottom w:val="none" w:sz="0" w:space="0" w:color="auto"/>
                <w:right w:val="none" w:sz="0" w:space="0" w:color="auto"/>
              </w:divBdr>
              <w:divsChild>
                <w:div w:id="1379629690">
                  <w:marLeft w:val="0"/>
                  <w:marRight w:val="0"/>
                  <w:marTop w:val="0"/>
                  <w:marBottom w:val="0"/>
                  <w:divBdr>
                    <w:top w:val="none" w:sz="0" w:space="0" w:color="auto"/>
                    <w:left w:val="none" w:sz="0" w:space="0" w:color="auto"/>
                    <w:bottom w:val="none" w:sz="0" w:space="0" w:color="auto"/>
                    <w:right w:val="none" w:sz="0" w:space="0" w:color="auto"/>
                  </w:divBdr>
                </w:div>
                <w:div w:id="1692031221">
                  <w:marLeft w:val="0"/>
                  <w:marRight w:val="0"/>
                  <w:marTop w:val="0"/>
                  <w:marBottom w:val="0"/>
                  <w:divBdr>
                    <w:top w:val="none" w:sz="0" w:space="0" w:color="auto"/>
                    <w:left w:val="none" w:sz="0" w:space="0" w:color="auto"/>
                    <w:bottom w:val="none" w:sz="0" w:space="0" w:color="auto"/>
                    <w:right w:val="none" w:sz="0" w:space="0" w:color="auto"/>
                  </w:divBdr>
                </w:div>
              </w:divsChild>
            </w:div>
            <w:div w:id="1549999241">
              <w:marLeft w:val="0"/>
              <w:marRight w:val="0"/>
              <w:marTop w:val="0"/>
              <w:marBottom w:val="0"/>
              <w:divBdr>
                <w:top w:val="none" w:sz="0" w:space="0" w:color="auto"/>
                <w:left w:val="none" w:sz="0" w:space="0" w:color="auto"/>
                <w:bottom w:val="none" w:sz="0" w:space="0" w:color="auto"/>
                <w:right w:val="none" w:sz="0" w:space="0" w:color="auto"/>
              </w:divBdr>
            </w:div>
            <w:div w:id="1780485160">
              <w:marLeft w:val="0"/>
              <w:marRight w:val="0"/>
              <w:marTop w:val="0"/>
              <w:marBottom w:val="0"/>
              <w:divBdr>
                <w:top w:val="none" w:sz="0" w:space="0" w:color="auto"/>
                <w:left w:val="none" w:sz="0" w:space="0" w:color="auto"/>
                <w:bottom w:val="none" w:sz="0" w:space="0" w:color="auto"/>
                <w:right w:val="none" w:sz="0" w:space="0" w:color="auto"/>
              </w:divBdr>
            </w:div>
            <w:div w:id="1900243334">
              <w:marLeft w:val="0"/>
              <w:marRight w:val="0"/>
              <w:marTop w:val="0"/>
              <w:marBottom w:val="0"/>
              <w:divBdr>
                <w:top w:val="none" w:sz="0" w:space="0" w:color="auto"/>
                <w:left w:val="none" w:sz="0" w:space="0" w:color="auto"/>
                <w:bottom w:val="none" w:sz="0" w:space="0" w:color="auto"/>
                <w:right w:val="none" w:sz="0" w:space="0" w:color="auto"/>
              </w:divBdr>
              <w:divsChild>
                <w:div w:id="97065256">
                  <w:marLeft w:val="0"/>
                  <w:marRight w:val="0"/>
                  <w:marTop w:val="0"/>
                  <w:marBottom w:val="0"/>
                  <w:divBdr>
                    <w:top w:val="none" w:sz="0" w:space="0" w:color="auto"/>
                    <w:left w:val="none" w:sz="0" w:space="0" w:color="auto"/>
                    <w:bottom w:val="none" w:sz="0" w:space="0" w:color="auto"/>
                    <w:right w:val="none" w:sz="0" w:space="0" w:color="auto"/>
                  </w:divBdr>
                </w:div>
                <w:div w:id="42161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409915">
      <w:bodyDiv w:val="1"/>
      <w:marLeft w:val="0"/>
      <w:marRight w:val="0"/>
      <w:marTop w:val="0"/>
      <w:marBottom w:val="0"/>
      <w:divBdr>
        <w:top w:val="none" w:sz="0" w:space="0" w:color="auto"/>
        <w:left w:val="none" w:sz="0" w:space="0" w:color="auto"/>
        <w:bottom w:val="none" w:sz="0" w:space="0" w:color="auto"/>
        <w:right w:val="none" w:sz="0" w:space="0" w:color="auto"/>
      </w:divBdr>
    </w:div>
    <w:div w:id="757478454">
      <w:bodyDiv w:val="1"/>
      <w:marLeft w:val="0"/>
      <w:marRight w:val="0"/>
      <w:marTop w:val="0"/>
      <w:marBottom w:val="0"/>
      <w:divBdr>
        <w:top w:val="none" w:sz="0" w:space="0" w:color="auto"/>
        <w:left w:val="none" w:sz="0" w:space="0" w:color="auto"/>
        <w:bottom w:val="none" w:sz="0" w:space="0" w:color="auto"/>
        <w:right w:val="none" w:sz="0" w:space="0" w:color="auto"/>
      </w:divBdr>
    </w:div>
    <w:div w:id="1022778073">
      <w:bodyDiv w:val="1"/>
      <w:marLeft w:val="0"/>
      <w:marRight w:val="0"/>
      <w:marTop w:val="0"/>
      <w:marBottom w:val="0"/>
      <w:divBdr>
        <w:top w:val="none" w:sz="0" w:space="0" w:color="auto"/>
        <w:left w:val="none" w:sz="0" w:space="0" w:color="auto"/>
        <w:bottom w:val="none" w:sz="0" w:space="0" w:color="auto"/>
        <w:right w:val="none" w:sz="0" w:space="0" w:color="auto"/>
      </w:divBdr>
    </w:div>
    <w:div w:id="1032654272">
      <w:bodyDiv w:val="1"/>
      <w:marLeft w:val="0"/>
      <w:marRight w:val="0"/>
      <w:marTop w:val="0"/>
      <w:marBottom w:val="0"/>
      <w:divBdr>
        <w:top w:val="none" w:sz="0" w:space="0" w:color="auto"/>
        <w:left w:val="none" w:sz="0" w:space="0" w:color="auto"/>
        <w:bottom w:val="none" w:sz="0" w:space="0" w:color="auto"/>
        <w:right w:val="none" w:sz="0" w:space="0" w:color="auto"/>
      </w:divBdr>
    </w:div>
    <w:div w:id="1161045071">
      <w:bodyDiv w:val="1"/>
      <w:marLeft w:val="0"/>
      <w:marRight w:val="0"/>
      <w:marTop w:val="0"/>
      <w:marBottom w:val="0"/>
      <w:divBdr>
        <w:top w:val="none" w:sz="0" w:space="0" w:color="auto"/>
        <w:left w:val="none" w:sz="0" w:space="0" w:color="auto"/>
        <w:bottom w:val="none" w:sz="0" w:space="0" w:color="auto"/>
        <w:right w:val="none" w:sz="0" w:space="0" w:color="auto"/>
      </w:divBdr>
    </w:div>
    <w:div w:id="1247301515">
      <w:bodyDiv w:val="1"/>
      <w:marLeft w:val="0"/>
      <w:marRight w:val="0"/>
      <w:marTop w:val="0"/>
      <w:marBottom w:val="0"/>
      <w:divBdr>
        <w:top w:val="none" w:sz="0" w:space="0" w:color="auto"/>
        <w:left w:val="none" w:sz="0" w:space="0" w:color="auto"/>
        <w:bottom w:val="none" w:sz="0" w:space="0" w:color="auto"/>
        <w:right w:val="none" w:sz="0" w:space="0" w:color="auto"/>
      </w:divBdr>
    </w:div>
    <w:div w:id="1278870720">
      <w:bodyDiv w:val="1"/>
      <w:marLeft w:val="0"/>
      <w:marRight w:val="0"/>
      <w:marTop w:val="0"/>
      <w:marBottom w:val="0"/>
      <w:divBdr>
        <w:top w:val="none" w:sz="0" w:space="0" w:color="auto"/>
        <w:left w:val="none" w:sz="0" w:space="0" w:color="auto"/>
        <w:bottom w:val="none" w:sz="0" w:space="0" w:color="auto"/>
        <w:right w:val="none" w:sz="0" w:space="0" w:color="auto"/>
      </w:divBdr>
    </w:div>
    <w:div w:id="1322663994">
      <w:bodyDiv w:val="1"/>
      <w:marLeft w:val="0"/>
      <w:marRight w:val="0"/>
      <w:marTop w:val="0"/>
      <w:marBottom w:val="0"/>
      <w:divBdr>
        <w:top w:val="none" w:sz="0" w:space="0" w:color="auto"/>
        <w:left w:val="none" w:sz="0" w:space="0" w:color="auto"/>
        <w:bottom w:val="none" w:sz="0" w:space="0" w:color="auto"/>
        <w:right w:val="none" w:sz="0" w:space="0" w:color="auto"/>
      </w:divBdr>
    </w:div>
    <w:div w:id="1736538710">
      <w:bodyDiv w:val="1"/>
      <w:marLeft w:val="0"/>
      <w:marRight w:val="0"/>
      <w:marTop w:val="0"/>
      <w:marBottom w:val="0"/>
      <w:divBdr>
        <w:top w:val="none" w:sz="0" w:space="0" w:color="auto"/>
        <w:left w:val="none" w:sz="0" w:space="0" w:color="auto"/>
        <w:bottom w:val="none" w:sz="0" w:space="0" w:color="auto"/>
        <w:right w:val="none" w:sz="0" w:space="0" w:color="auto"/>
      </w:divBdr>
    </w:div>
    <w:div w:id="1785611748">
      <w:bodyDiv w:val="1"/>
      <w:marLeft w:val="0"/>
      <w:marRight w:val="0"/>
      <w:marTop w:val="0"/>
      <w:marBottom w:val="0"/>
      <w:divBdr>
        <w:top w:val="none" w:sz="0" w:space="0" w:color="auto"/>
        <w:left w:val="none" w:sz="0" w:space="0" w:color="auto"/>
        <w:bottom w:val="none" w:sz="0" w:space="0" w:color="auto"/>
        <w:right w:val="none" w:sz="0" w:space="0" w:color="auto"/>
      </w:divBdr>
      <w:divsChild>
        <w:div w:id="2048204">
          <w:marLeft w:val="0"/>
          <w:marRight w:val="0"/>
          <w:marTop w:val="0"/>
          <w:marBottom w:val="0"/>
          <w:divBdr>
            <w:top w:val="none" w:sz="0" w:space="0" w:color="auto"/>
            <w:left w:val="none" w:sz="0" w:space="0" w:color="auto"/>
            <w:bottom w:val="none" w:sz="0" w:space="0" w:color="auto"/>
            <w:right w:val="none" w:sz="0" w:space="0" w:color="auto"/>
          </w:divBdr>
          <w:divsChild>
            <w:div w:id="278490403">
              <w:marLeft w:val="0"/>
              <w:marRight w:val="0"/>
              <w:marTop w:val="0"/>
              <w:marBottom w:val="0"/>
              <w:divBdr>
                <w:top w:val="none" w:sz="0" w:space="0" w:color="auto"/>
                <w:left w:val="none" w:sz="0" w:space="0" w:color="auto"/>
                <w:bottom w:val="none" w:sz="0" w:space="0" w:color="auto"/>
                <w:right w:val="none" w:sz="0" w:space="0" w:color="auto"/>
              </w:divBdr>
            </w:div>
            <w:div w:id="1762094502">
              <w:marLeft w:val="0"/>
              <w:marRight w:val="0"/>
              <w:marTop w:val="0"/>
              <w:marBottom w:val="0"/>
              <w:divBdr>
                <w:top w:val="none" w:sz="0" w:space="0" w:color="auto"/>
                <w:left w:val="none" w:sz="0" w:space="0" w:color="auto"/>
                <w:bottom w:val="none" w:sz="0" w:space="0" w:color="auto"/>
                <w:right w:val="none" w:sz="0" w:space="0" w:color="auto"/>
              </w:divBdr>
            </w:div>
          </w:divsChild>
        </w:div>
        <w:div w:id="132480275">
          <w:marLeft w:val="0"/>
          <w:marRight w:val="0"/>
          <w:marTop w:val="0"/>
          <w:marBottom w:val="0"/>
          <w:divBdr>
            <w:top w:val="none" w:sz="0" w:space="0" w:color="auto"/>
            <w:left w:val="none" w:sz="0" w:space="0" w:color="auto"/>
            <w:bottom w:val="none" w:sz="0" w:space="0" w:color="auto"/>
            <w:right w:val="none" w:sz="0" w:space="0" w:color="auto"/>
          </w:divBdr>
          <w:divsChild>
            <w:div w:id="1694961771">
              <w:marLeft w:val="0"/>
              <w:marRight w:val="0"/>
              <w:marTop w:val="0"/>
              <w:marBottom w:val="0"/>
              <w:divBdr>
                <w:top w:val="none" w:sz="0" w:space="0" w:color="auto"/>
                <w:left w:val="none" w:sz="0" w:space="0" w:color="auto"/>
                <w:bottom w:val="none" w:sz="0" w:space="0" w:color="auto"/>
                <w:right w:val="none" w:sz="0" w:space="0" w:color="auto"/>
              </w:divBdr>
            </w:div>
            <w:div w:id="1819179367">
              <w:marLeft w:val="0"/>
              <w:marRight w:val="0"/>
              <w:marTop w:val="0"/>
              <w:marBottom w:val="0"/>
              <w:divBdr>
                <w:top w:val="none" w:sz="0" w:space="0" w:color="auto"/>
                <w:left w:val="none" w:sz="0" w:space="0" w:color="auto"/>
                <w:bottom w:val="none" w:sz="0" w:space="0" w:color="auto"/>
                <w:right w:val="none" w:sz="0" w:space="0" w:color="auto"/>
              </w:divBdr>
            </w:div>
          </w:divsChild>
        </w:div>
        <w:div w:id="261112799">
          <w:marLeft w:val="0"/>
          <w:marRight w:val="0"/>
          <w:marTop w:val="0"/>
          <w:marBottom w:val="0"/>
          <w:divBdr>
            <w:top w:val="none" w:sz="0" w:space="0" w:color="auto"/>
            <w:left w:val="none" w:sz="0" w:space="0" w:color="auto"/>
            <w:bottom w:val="none" w:sz="0" w:space="0" w:color="auto"/>
            <w:right w:val="none" w:sz="0" w:space="0" w:color="auto"/>
          </w:divBdr>
          <w:divsChild>
            <w:div w:id="216861817">
              <w:marLeft w:val="0"/>
              <w:marRight w:val="0"/>
              <w:marTop w:val="0"/>
              <w:marBottom w:val="0"/>
              <w:divBdr>
                <w:top w:val="none" w:sz="0" w:space="0" w:color="auto"/>
                <w:left w:val="none" w:sz="0" w:space="0" w:color="auto"/>
                <w:bottom w:val="none" w:sz="0" w:space="0" w:color="auto"/>
                <w:right w:val="none" w:sz="0" w:space="0" w:color="auto"/>
              </w:divBdr>
            </w:div>
            <w:div w:id="1342511780">
              <w:marLeft w:val="0"/>
              <w:marRight w:val="0"/>
              <w:marTop w:val="0"/>
              <w:marBottom w:val="0"/>
              <w:divBdr>
                <w:top w:val="none" w:sz="0" w:space="0" w:color="auto"/>
                <w:left w:val="none" w:sz="0" w:space="0" w:color="auto"/>
                <w:bottom w:val="none" w:sz="0" w:space="0" w:color="auto"/>
                <w:right w:val="none" w:sz="0" w:space="0" w:color="auto"/>
              </w:divBdr>
            </w:div>
          </w:divsChild>
        </w:div>
        <w:div w:id="308438092">
          <w:marLeft w:val="0"/>
          <w:marRight w:val="0"/>
          <w:marTop w:val="0"/>
          <w:marBottom w:val="0"/>
          <w:divBdr>
            <w:top w:val="none" w:sz="0" w:space="0" w:color="auto"/>
            <w:left w:val="none" w:sz="0" w:space="0" w:color="auto"/>
            <w:bottom w:val="none" w:sz="0" w:space="0" w:color="auto"/>
            <w:right w:val="none" w:sz="0" w:space="0" w:color="auto"/>
          </w:divBdr>
          <w:divsChild>
            <w:div w:id="152140471">
              <w:marLeft w:val="0"/>
              <w:marRight w:val="0"/>
              <w:marTop w:val="0"/>
              <w:marBottom w:val="0"/>
              <w:divBdr>
                <w:top w:val="none" w:sz="0" w:space="0" w:color="auto"/>
                <w:left w:val="none" w:sz="0" w:space="0" w:color="auto"/>
                <w:bottom w:val="none" w:sz="0" w:space="0" w:color="auto"/>
                <w:right w:val="none" w:sz="0" w:space="0" w:color="auto"/>
              </w:divBdr>
            </w:div>
            <w:div w:id="1986733873">
              <w:marLeft w:val="0"/>
              <w:marRight w:val="0"/>
              <w:marTop w:val="0"/>
              <w:marBottom w:val="0"/>
              <w:divBdr>
                <w:top w:val="none" w:sz="0" w:space="0" w:color="auto"/>
                <w:left w:val="none" w:sz="0" w:space="0" w:color="auto"/>
                <w:bottom w:val="none" w:sz="0" w:space="0" w:color="auto"/>
                <w:right w:val="none" w:sz="0" w:space="0" w:color="auto"/>
              </w:divBdr>
            </w:div>
          </w:divsChild>
        </w:div>
        <w:div w:id="999039666">
          <w:marLeft w:val="0"/>
          <w:marRight w:val="0"/>
          <w:marTop w:val="0"/>
          <w:marBottom w:val="0"/>
          <w:divBdr>
            <w:top w:val="none" w:sz="0" w:space="0" w:color="auto"/>
            <w:left w:val="none" w:sz="0" w:space="0" w:color="auto"/>
            <w:bottom w:val="none" w:sz="0" w:space="0" w:color="auto"/>
            <w:right w:val="none" w:sz="0" w:space="0" w:color="auto"/>
          </w:divBdr>
        </w:div>
        <w:div w:id="1131753081">
          <w:marLeft w:val="0"/>
          <w:marRight w:val="0"/>
          <w:marTop w:val="0"/>
          <w:marBottom w:val="0"/>
          <w:divBdr>
            <w:top w:val="none" w:sz="0" w:space="0" w:color="auto"/>
            <w:left w:val="none" w:sz="0" w:space="0" w:color="auto"/>
            <w:bottom w:val="none" w:sz="0" w:space="0" w:color="auto"/>
            <w:right w:val="none" w:sz="0" w:space="0" w:color="auto"/>
          </w:divBdr>
          <w:divsChild>
            <w:div w:id="1491751977">
              <w:marLeft w:val="0"/>
              <w:marRight w:val="0"/>
              <w:marTop w:val="0"/>
              <w:marBottom w:val="0"/>
              <w:divBdr>
                <w:top w:val="none" w:sz="0" w:space="0" w:color="auto"/>
                <w:left w:val="none" w:sz="0" w:space="0" w:color="auto"/>
                <w:bottom w:val="none" w:sz="0" w:space="0" w:color="auto"/>
                <w:right w:val="none" w:sz="0" w:space="0" w:color="auto"/>
              </w:divBdr>
            </w:div>
            <w:div w:id="2125029865">
              <w:marLeft w:val="0"/>
              <w:marRight w:val="0"/>
              <w:marTop w:val="0"/>
              <w:marBottom w:val="0"/>
              <w:divBdr>
                <w:top w:val="none" w:sz="0" w:space="0" w:color="auto"/>
                <w:left w:val="none" w:sz="0" w:space="0" w:color="auto"/>
                <w:bottom w:val="none" w:sz="0" w:space="0" w:color="auto"/>
                <w:right w:val="none" w:sz="0" w:space="0" w:color="auto"/>
              </w:divBdr>
            </w:div>
          </w:divsChild>
        </w:div>
        <w:div w:id="2047752066">
          <w:marLeft w:val="0"/>
          <w:marRight w:val="0"/>
          <w:marTop w:val="0"/>
          <w:marBottom w:val="0"/>
          <w:divBdr>
            <w:top w:val="none" w:sz="0" w:space="0" w:color="auto"/>
            <w:left w:val="none" w:sz="0" w:space="0" w:color="auto"/>
            <w:bottom w:val="none" w:sz="0" w:space="0" w:color="auto"/>
            <w:right w:val="none" w:sz="0" w:space="0" w:color="auto"/>
          </w:divBdr>
          <w:divsChild>
            <w:div w:id="525171043">
              <w:marLeft w:val="0"/>
              <w:marRight w:val="0"/>
              <w:marTop w:val="0"/>
              <w:marBottom w:val="0"/>
              <w:divBdr>
                <w:top w:val="none" w:sz="0" w:space="0" w:color="auto"/>
                <w:left w:val="none" w:sz="0" w:space="0" w:color="auto"/>
                <w:bottom w:val="none" w:sz="0" w:space="0" w:color="auto"/>
                <w:right w:val="none" w:sz="0" w:space="0" w:color="auto"/>
              </w:divBdr>
            </w:div>
            <w:div w:id="58669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SK/TXT/PDF/?uri=CELEX:32015R2283&amp;from=SK" TargetMode="External"/><Relationship Id="rId13" Type="http://schemas.openxmlformats.org/officeDocument/2006/relationships/hyperlink" Target="https://www.slov-lex.sk/pravne-predpisy/SK/ZZ/2007/355/20201114" TargetMode="External"/><Relationship Id="rId18" Type="http://schemas.openxmlformats.org/officeDocument/2006/relationships/hyperlink" Target="https://www.slov-lex.sk/pravne-predpisy/SK/ZZ/2007/355/20220901" TargetMode="External"/><Relationship Id="rId3" Type="http://schemas.openxmlformats.org/officeDocument/2006/relationships/styles" Target="styles.xml"/><Relationship Id="rId21" Type="http://schemas.openxmlformats.org/officeDocument/2006/relationships/hyperlink" Target="https://www.slov-lex.sk/pravne-predpisy/SK/ZZ/2007/355/20220901" TargetMode="External"/><Relationship Id="rId7" Type="http://schemas.openxmlformats.org/officeDocument/2006/relationships/endnotes" Target="endnotes.xml"/><Relationship Id="rId12" Type="http://schemas.openxmlformats.org/officeDocument/2006/relationships/hyperlink" Target="https://www.slov-lex.sk/pravne-predpisy/SK/ZZ/2007/355/20211229" TargetMode="External"/><Relationship Id="rId17" Type="http://schemas.openxmlformats.org/officeDocument/2006/relationships/hyperlink" Target="https://www.slov-lex.sk/pravne-predpisy/SK/ZZ/2007/355/2022090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lov-lex.sk/pravne-predpisy/SK/ZZ/2007/355/20220901" TargetMode="External"/><Relationship Id="rId20" Type="http://schemas.openxmlformats.org/officeDocument/2006/relationships/hyperlink" Target="https://www.slov-lex.sk/pravne-predpisy/SK/ZZ/2007/355/202209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vzsr.sk/docs/info/epida/Narodny_Program_Prevencie_HIV_AIDS_v_SR_na_roky_2017_2020.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lov-lex.sk/pravne-predpisy/SK/ZZ/2007/355/20210728" TargetMode="External"/><Relationship Id="rId23" Type="http://schemas.openxmlformats.org/officeDocument/2006/relationships/footer" Target="footer1.xml"/><Relationship Id="rId10" Type="http://schemas.openxmlformats.org/officeDocument/2006/relationships/hyperlink" Target="https://eur-lex.europa.eu/legal-content/SK/TXT/PDF/?uri=CELEX:32015R2283&amp;from=SK" TargetMode="External"/><Relationship Id="rId19" Type="http://schemas.openxmlformats.org/officeDocument/2006/relationships/hyperlink" Target="https://www.slov-lex.sk/pravne-predpisy/SK/ZZ/2007/355/20220901" TargetMode="External"/><Relationship Id="rId4" Type="http://schemas.openxmlformats.org/officeDocument/2006/relationships/settings" Target="settings.xml"/><Relationship Id="rId9" Type="http://schemas.openxmlformats.org/officeDocument/2006/relationships/hyperlink" Target="https://eur-lex.europa.eu/legal-content/SK/TXT/PDF/?uri=CELEX:32015R2283&amp;from=SK" TargetMode="External"/><Relationship Id="rId14" Type="http://schemas.openxmlformats.org/officeDocument/2006/relationships/hyperlink" Target="https://www.slov-lex.sk/pravne-predpisy/SK/ZZ/2007/355/20210728" TargetMode="External"/><Relationship Id="rId22" Type="http://schemas.openxmlformats.org/officeDocument/2006/relationships/hyperlink" Target="https://www.slov-lex.sk/pravne-predpisy/SK/ZZ/2007/355/2022090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AE4D4-9FCC-4A16-9114-9984ECDA4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65</Pages>
  <Words>24105</Words>
  <Characters>137399</Characters>
  <Application>Microsoft Office Word</Application>
  <DocSecurity>0</DocSecurity>
  <Lines>1144</Lines>
  <Paragraphs>322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NÁRODNÁ  RADA  SLOVENSKEJ  REPUBLIKY</vt:lpstr>
      <vt:lpstr>NÁRODNÁ  RADA  SLOVENSKEJ  REPUBLIKY</vt:lpstr>
    </vt:vector>
  </TitlesOfParts>
  <Company/>
  <LinksUpToDate>false</LinksUpToDate>
  <CharactersWithSpaces>161182</CharactersWithSpaces>
  <SharedDoc>false</SharedDoc>
  <HLinks>
    <vt:vector size="90" baseType="variant">
      <vt:variant>
        <vt:i4>8192058</vt:i4>
      </vt:variant>
      <vt:variant>
        <vt:i4>42</vt:i4>
      </vt:variant>
      <vt:variant>
        <vt:i4>0</vt:i4>
      </vt:variant>
      <vt:variant>
        <vt:i4>5</vt:i4>
      </vt:variant>
      <vt:variant>
        <vt:lpwstr>https://www.slov-lex.sk/pravne-predpisy/SK/ZZ/2007/355/20220901</vt:lpwstr>
      </vt:variant>
      <vt:variant>
        <vt:lpwstr>poznamky.poznamka-68b</vt:lpwstr>
      </vt:variant>
      <vt:variant>
        <vt:i4>7798893</vt:i4>
      </vt:variant>
      <vt:variant>
        <vt:i4>39</vt:i4>
      </vt:variant>
      <vt:variant>
        <vt:i4>0</vt:i4>
      </vt:variant>
      <vt:variant>
        <vt:i4>5</vt:i4>
      </vt:variant>
      <vt:variant>
        <vt:lpwstr>https://www.slov-lex.sk/pravne-predpisy/SK/ZZ/2007/355/20220901</vt:lpwstr>
      </vt:variant>
      <vt:variant>
        <vt:lpwstr>paragraf-6.odsek-3.pismeno-e</vt:lpwstr>
      </vt:variant>
      <vt:variant>
        <vt:i4>8192109</vt:i4>
      </vt:variant>
      <vt:variant>
        <vt:i4>36</vt:i4>
      </vt:variant>
      <vt:variant>
        <vt:i4>0</vt:i4>
      </vt:variant>
      <vt:variant>
        <vt:i4>5</vt:i4>
      </vt:variant>
      <vt:variant>
        <vt:lpwstr>https://www.slov-lex.sk/pravne-predpisy/SK/ZZ/2007/355/20220901</vt:lpwstr>
      </vt:variant>
      <vt:variant>
        <vt:lpwstr>paragraf-5.odsek-4.pismeno-k</vt:lpwstr>
      </vt:variant>
      <vt:variant>
        <vt:i4>6225993</vt:i4>
      </vt:variant>
      <vt:variant>
        <vt:i4>33</vt:i4>
      </vt:variant>
      <vt:variant>
        <vt:i4>0</vt:i4>
      </vt:variant>
      <vt:variant>
        <vt:i4>5</vt:i4>
      </vt:variant>
      <vt:variant>
        <vt:lpwstr>https://www.slov-lex.sk/pravne-predpisy/SK/ZZ/2007/355/20220901</vt:lpwstr>
      </vt:variant>
      <vt:variant>
        <vt:lpwstr>paragraf-48.odsek-4</vt:lpwstr>
      </vt:variant>
      <vt:variant>
        <vt:i4>5767174</vt:i4>
      </vt:variant>
      <vt:variant>
        <vt:i4>30</vt:i4>
      </vt:variant>
      <vt:variant>
        <vt:i4>0</vt:i4>
      </vt:variant>
      <vt:variant>
        <vt:i4>5</vt:i4>
      </vt:variant>
      <vt:variant>
        <vt:lpwstr>https://www.slov-lex.sk/pravne-predpisy/SK/ZZ/2007/355/20220901</vt:lpwstr>
      </vt:variant>
      <vt:variant>
        <vt:lpwstr>paragraf-12</vt:lpwstr>
      </vt:variant>
      <vt:variant>
        <vt:i4>6225993</vt:i4>
      </vt:variant>
      <vt:variant>
        <vt:i4>27</vt:i4>
      </vt:variant>
      <vt:variant>
        <vt:i4>0</vt:i4>
      </vt:variant>
      <vt:variant>
        <vt:i4>5</vt:i4>
      </vt:variant>
      <vt:variant>
        <vt:lpwstr>https://www.slov-lex.sk/pravne-predpisy/SK/ZZ/2007/355/20220901</vt:lpwstr>
      </vt:variant>
      <vt:variant>
        <vt:lpwstr>paragraf-48.odsek-4</vt:lpwstr>
      </vt:variant>
      <vt:variant>
        <vt:i4>5767174</vt:i4>
      </vt:variant>
      <vt:variant>
        <vt:i4>24</vt:i4>
      </vt:variant>
      <vt:variant>
        <vt:i4>0</vt:i4>
      </vt:variant>
      <vt:variant>
        <vt:i4>5</vt:i4>
      </vt:variant>
      <vt:variant>
        <vt:lpwstr>https://www.slov-lex.sk/pravne-predpisy/SK/ZZ/2007/355/20220901</vt:lpwstr>
      </vt:variant>
      <vt:variant>
        <vt:lpwstr>paragraf-12</vt:lpwstr>
      </vt:variant>
      <vt:variant>
        <vt:i4>3080205</vt:i4>
      </vt:variant>
      <vt:variant>
        <vt:i4>21</vt:i4>
      </vt:variant>
      <vt:variant>
        <vt:i4>0</vt:i4>
      </vt:variant>
      <vt:variant>
        <vt:i4>5</vt:i4>
      </vt:variant>
      <vt:variant>
        <vt:lpwstr>https://www.slov-lex.sk/pravne-predpisy/SK/ZZ/2007/355/20210728</vt:lpwstr>
      </vt:variant>
      <vt:variant>
        <vt:lpwstr>prilohy.priloha-priloha_c_6_k_zakonu_c_355_2007_z_z.oznacenie</vt:lpwstr>
      </vt:variant>
      <vt:variant>
        <vt:i4>3080206</vt:i4>
      </vt:variant>
      <vt:variant>
        <vt:i4>18</vt:i4>
      </vt:variant>
      <vt:variant>
        <vt:i4>0</vt:i4>
      </vt:variant>
      <vt:variant>
        <vt:i4>5</vt:i4>
      </vt:variant>
      <vt:variant>
        <vt:lpwstr>https://www.slov-lex.sk/pravne-predpisy/SK/ZZ/2007/355/20210728</vt:lpwstr>
      </vt:variant>
      <vt:variant>
        <vt:lpwstr>prilohy.priloha-priloha_c_5_k_zakonu_c_355_2007_z_z.oznacenie</vt:lpwstr>
      </vt:variant>
      <vt:variant>
        <vt:i4>7340082</vt:i4>
      </vt:variant>
      <vt:variant>
        <vt:i4>15</vt:i4>
      </vt:variant>
      <vt:variant>
        <vt:i4>0</vt:i4>
      </vt:variant>
      <vt:variant>
        <vt:i4>5</vt:i4>
      </vt:variant>
      <vt:variant>
        <vt:lpwstr>https://www.slov-lex.sk/pravne-predpisy/SK/ZZ/2007/355/20201114</vt:lpwstr>
      </vt:variant>
      <vt:variant>
        <vt:lpwstr>poznamky.poznamka-45a</vt:lpwstr>
      </vt:variant>
      <vt:variant>
        <vt:i4>5832718</vt:i4>
      </vt:variant>
      <vt:variant>
        <vt:i4>12</vt:i4>
      </vt:variant>
      <vt:variant>
        <vt:i4>0</vt:i4>
      </vt:variant>
      <vt:variant>
        <vt:i4>5</vt:i4>
      </vt:variant>
      <vt:variant>
        <vt:lpwstr>https://www.slov-lex.sk/pravne-predpisy/SK/ZZ/2007/355/20211229</vt:lpwstr>
      </vt:variant>
      <vt:variant>
        <vt:lpwstr>paragraf-31</vt:lpwstr>
      </vt:variant>
      <vt:variant>
        <vt:i4>5832769</vt:i4>
      </vt:variant>
      <vt:variant>
        <vt:i4>9</vt:i4>
      </vt:variant>
      <vt:variant>
        <vt:i4>0</vt:i4>
      </vt:variant>
      <vt:variant>
        <vt:i4>5</vt:i4>
      </vt:variant>
      <vt:variant>
        <vt:lpwstr>http://www.uvzsr.sk/docs/info/epida/Narodny_Program_Prevencie_HIV_AIDS_v_SR_na_roky_2017_2020.pdf</vt:lpwstr>
      </vt:variant>
      <vt:variant>
        <vt:lpwstr/>
      </vt:variant>
      <vt:variant>
        <vt:i4>6619251</vt:i4>
      </vt:variant>
      <vt:variant>
        <vt:i4>6</vt:i4>
      </vt:variant>
      <vt:variant>
        <vt:i4>0</vt:i4>
      </vt:variant>
      <vt:variant>
        <vt:i4>5</vt:i4>
      </vt:variant>
      <vt:variant>
        <vt:lpwstr>https://eur-lex.europa.eu/legal-content/SK/TXT/PDF/?uri=CELEX:32015R2283&amp;from=SK</vt:lpwstr>
      </vt:variant>
      <vt:variant>
        <vt:lpwstr>page=9</vt:lpwstr>
      </vt:variant>
      <vt:variant>
        <vt:i4>6619251</vt:i4>
      </vt:variant>
      <vt:variant>
        <vt:i4>3</vt:i4>
      </vt:variant>
      <vt:variant>
        <vt:i4>0</vt:i4>
      </vt:variant>
      <vt:variant>
        <vt:i4>5</vt:i4>
      </vt:variant>
      <vt:variant>
        <vt:lpwstr>https://eur-lex.europa.eu/legal-content/SK/TXT/PDF/?uri=CELEX:32015R2283&amp;from=SK</vt:lpwstr>
      </vt:variant>
      <vt:variant>
        <vt:lpwstr>page=9</vt:lpwstr>
      </vt:variant>
      <vt:variant>
        <vt:i4>7012467</vt:i4>
      </vt:variant>
      <vt:variant>
        <vt:i4>0</vt:i4>
      </vt:variant>
      <vt:variant>
        <vt:i4>0</vt:i4>
      </vt:variant>
      <vt:variant>
        <vt:i4>5</vt:i4>
      </vt:variant>
      <vt:variant>
        <vt:lpwstr>https://eur-lex.europa.eu/legal-content/SK/TXT/PDF/?uri=CELEX:32015R2283&amp;from=SK</vt:lpwstr>
      </vt:variant>
      <vt:variant>
        <vt:lpwstr>page=7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subject/>
  <dc:creator>Roman Soska</dc:creator>
  <cp:keywords/>
  <dc:description/>
  <cp:lastModifiedBy>Vincová Veronika</cp:lastModifiedBy>
  <cp:revision>5</cp:revision>
  <cp:lastPrinted>2023-02-01T12:55:00Z</cp:lastPrinted>
  <dcterms:created xsi:type="dcterms:W3CDTF">2023-02-22T10:08:00Z</dcterms:created>
  <dcterms:modified xsi:type="dcterms:W3CDTF">2023-02-22T10:36:00Z</dcterms:modified>
</cp:coreProperties>
</file>