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PlainTable2"/>
        <w:tblW w:w="15451" w:type="dxa"/>
        <w:tblInd w:w="-34" w:type="dxa"/>
        <w:tblLayout w:type="fixed"/>
      </w:tblPr>
      <w:tblGrid>
        <w:gridCol w:w="709"/>
        <w:gridCol w:w="3261"/>
        <w:gridCol w:w="283"/>
        <w:gridCol w:w="567"/>
        <w:gridCol w:w="709"/>
        <w:gridCol w:w="141"/>
        <w:gridCol w:w="709"/>
        <w:gridCol w:w="141"/>
        <w:gridCol w:w="3120"/>
        <w:gridCol w:w="140"/>
        <w:gridCol w:w="427"/>
        <w:gridCol w:w="140"/>
        <w:gridCol w:w="2128"/>
        <w:gridCol w:w="850"/>
        <w:gridCol w:w="284"/>
        <w:gridCol w:w="1842"/>
      </w:tblGrid>
      <w:tr>
        <w:tblPrEx>
          <w:tblW w:w="15451" w:type="dxa"/>
          <w:tblInd w:w="-34" w:type="dxa"/>
          <w:tblLayout w:type="fixed"/>
        </w:tblPrEx>
        <w:tc>
          <w:tcPr>
            <w:tcW w:w="15451" w:type="dxa"/>
            <w:gridSpan w:val="16"/>
            <w:tcBorders>
              <w:top w:val="single" w:sz="4" w:space="0" w:color="7F7F7F"/>
              <w:left w:val="single" w:sz="4" w:space="0" w:color="7F7F7F"/>
              <w:bottom w:val="single" w:sz="4" w:space="0" w:color="7F7F7F"/>
              <w:right w:val="single" w:sz="4" w:space="0" w:color="7F7F7F"/>
            </w:tcBorders>
            <w:textDirection w:val="lrTb"/>
            <w:vAlign w:val="top"/>
          </w:tcPr>
          <w:p w:rsidR="003349C1" w:rsidRPr="00676DFF" w:rsidP="00DD584A">
            <w:pPr>
              <w:pStyle w:val="Heading1"/>
              <w:bidi w:val="0"/>
              <w:rPr>
                <w:rFonts w:ascii="Times New Roman" w:hAnsi="Times New Roman"/>
                <w:sz w:val="20"/>
                <w:szCs w:val="20"/>
              </w:rPr>
            </w:pPr>
            <w:r w:rsidRPr="00676DFF">
              <w:rPr>
                <w:rFonts w:ascii="Times New Roman" w:hAnsi="Times New Roman"/>
                <w:sz w:val="20"/>
                <w:szCs w:val="20"/>
              </w:rPr>
              <w:t>TABUĽKA  ZHODY</w:t>
            </w:r>
          </w:p>
          <w:p w:rsidR="003349C1" w:rsidRPr="00676DFF" w:rsidP="00DD584A">
            <w:pPr>
              <w:pStyle w:val="Heading1"/>
              <w:bidi w:val="0"/>
              <w:rPr>
                <w:rFonts w:ascii="Times New Roman" w:hAnsi="Times New Roman"/>
                <w:b w:val="0"/>
                <w:bCs w:val="0"/>
                <w:sz w:val="20"/>
                <w:szCs w:val="20"/>
              </w:rPr>
            </w:pPr>
            <w:r w:rsidRPr="00676DFF">
              <w:rPr>
                <w:rFonts w:ascii="Times New Roman" w:hAnsi="Times New Roman"/>
                <w:sz w:val="20"/>
                <w:szCs w:val="20"/>
              </w:rPr>
              <w:t>právneho predpisu s právom Európskych spoločenstiev a právom Európskej únie</w:t>
            </w:r>
          </w:p>
        </w:tc>
      </w:tr>
      <w:tr>
        <w:tblPrEx>
          <w:tblW w:w="15451" w:type="dxa"/>
          <w:tblInd w:w="-34" w:type="dxa"/>
          <w:tblLayout w:type="fixed"/>
        </w:tblPrEx>
        <w:trPr>
          <w:trHeight w:val="567"/>
        </w:trPr>
        <w:tc>
          <w:tcPr>
            <w:tcW w:w="4253" w:type="dxa"/>
            <w:gridSpan w:val="3"/>
            <w:tcBorders>
              <w:top w:val="none" w:sz="0" w:space="0" w:color="auto"/>
              <w:left w:val="single" w:sz="4" w:space="0" w:color="7F7F7F"/>
              <w:bottom w:val="none" w:sz="0" w:space="0" w:color="auto"/>
              <w:right w:val="single" w:sz="4" w:space="0" w:color="7F7F7F"/>
            </w:tcBorders>
            <w:textDirection w:val="lrTb"/>
            <w:vAlign w:val="top"/>
          </w:tcPr>
          <w:p w:rsidR="003349C1" w:rsidRPr="00676DFF" w:rsidP="00DD584A">
            <w:pPr>
              <w:bidi w:val="0"/>
              <w:jc w:val="both"/>
              <w:rPr>
                <w:rFonts w:ascii="Times New Roman" w:hAnsi="Times New Roman"/>
                <w:b/>
                <w:bCs/>
                <w:sz w:val="20"/>
                <w:szCs w:val="20"/>
              </w:rPr>
            </w:pPr>
            <w:r w:rsidRPr="00676DFF">
              <w:rPr>
                <w:rFonts w:ascii="Times New Roman" w:hAnsi="Times New Roman"/>
                <w:b/>
                <w:bCs/>
                <w:sz w:val="20"/>
                <w:szCs w:val="20"/>
              </w:rPr>
              <w:t xml:space="preserve">Smernica Európskeho parlamentu a Rady (EÚ) 2020/1828 z 25. novembra 2020 o žalobách v zastúpení na ochranu kolektívnych záujmov spotrebiteľov a o zrušení smernice 2009/22/ES </w:t>
            </w:r>
            <w:r w:rsidRPr="00676DFF">
              <w:rPr>
                <w:rFonts w:ascii="Times" w:hAnsi="Times" w:cs="Times"/>
                <w:b/>
                <w:sz w:val="18"/>
                <w:szCs w:val="18"/>
              </w:rPr>
              <w:t>(Ú. v. EÚ L 409, 4.12.2020)</w:t>
            </w:r>
            <w:r w:rsidRPr="00676DFF">
              <w:rPr>
                <w:rFonts w:ascii="Times New Roman" w:hAnsi="Times New Roman"/>
                <w:b/>
                <w:bCs/>
                <w:sz w:val="20"/>
                <w:szCs w:val="20"/>
              </w:rPr>
              <w:t xml:space="preserve"> </w:t>
            </w:r>
          </w:p>
        </w:tc>
        <w:tc>
          <w:tcPr>
            <w:tcW w:w="11198" w:type="dxa"/>
            <w:gridSpan w:val="13"/>
            <w:tcBorders>
              <w:top w:val="none" w:sz="0" w:space="0" w:color="auto"/>
              <w:left w:val="single" w:sz="4" w:space="0" w:color="7F7F7F"/>
              <w:bottom w:val="none" w:sz="0" w:space="0" w:color="auto"/>
              <w:right w:val="single" w:sz="4" w:space="0" w:color="7F7F7F"/>
            </w:tcBorders>
            <w:textDirection w:val="lrTb"/>
            <w:vAlign w:val="top"/>
          </w:tcPr>
          <w:p w:rsidR="003349C1" w:rsidRPr="00676DFF" w:rsidP="00DD584A">
            <w:pPr>
              <w:bidi w:val="0"/>
              <w:rPr>
                <w:rFonts w:ascii="Times New Roman" w:hAnsi="Times New Roman"/>
                <w:b/>
                <w:bCs/>
                <w:sz w:val="20"/>
                <w:szCs w:val="20"/>
              </w:rPr>
            </w:pPr>
            <w:r w:rsidRPr="00676DFF">
              <w:rPr>
                <w:rFonts w:ascii="Times New Roman" w:hAnsi="Times New Roman"/>
                <w:b/>
                <w:bCs/>
                <w:sz w:val="20"/>
                <w:szCs w:val="20"/>
              </w:rPr>
              <w:t>1.</w:t>
            </w:r>
            <w:r w:rsidRPr="00676DFF">
              <w:rPr>
                <w:rFonts w:ascii="Times New Roman" w:hAnsi="Times New Roman"/>
                <w:sz w:val="20"/>
                <w:szCs w:val="20"/>
              </w:rPr>
              <w:t xml:space="preserve"> </w:t>
            </w:r>
            <w:r w:rsidRPr="00676DFF">
              <w:rPr>
                <w:rFonts w:ascii="Times New Roman" w:hAnsi="Times New Roman"/>
                <w:b/>
                <w:bCs/>
                <w:sz w:val="20"/>
                <w:szCs w:val="20"/>
              </w:rPr>
              <w:t>Návrh zákona č. .../202</w:t>
            </w:r>
            <w:r w:rsidRPr="00676DFF" w:rsidR="00457154">
              <w:rPr>
                <w:rFonts w:ascii="Times New Roman" w:hAnsi="Times New Roman"/>
                <w:b/>
                <w:bCs/>
                <w:sz w:val="20"/>
                <w:szCs w:val="20"/>
              </w:rPr>
              <w:t>3</w:t>
            </w:r>
            <w:r w:rsidRPr="00676DFF">
              <w:rPr>
                <w:rFonts w:ascii="Times New Roman" w:hAnsi="Times New Roman"/>
                <w:b/>
                <w:bCs/>
                <w:sz w:val="20"/>
                <w:szCs w:val="20"/>
              </w:rPr>
              <w:t xml:space="preserve"> Z. z. o žalobách na ochranu kolektívnych záujmov spotrebiteľov a o zmene a doplnení niektorých zákonov</w:t>
            </w:r>
          </w:p>
          <w:p w:rsidR="003349C1" w:rsidRPr="00676DFF" w:rsidP="00DD584A">
            <w:pPr>
              <w:bidi w:val="0"/>
              <w:rPr>
                <w:rFonts w:ascii="Times New Roman" w:hAnsi="Times New Roman"/>
                <w:sz w:val="20"/>
                <w:szCs w:val="20"/>
                <w:u w:val="single"/>
              </w:rPr>
            </w:pPr>
            <w:r w:rsidRPr="00676DFF">
              <w:rPr>
                <w:rFonts w:ascii="Times New Roman" w:hAnsi="Times New Roman"/>
                <w:sz w:val="20"/>
                <w:szCs w:val="20"/>
                <w:u w:val="single"/>
              </w:rPr>
              <w:t>(gestor: Ministerstvo spravodlivosti Slovenskej republiky)</w:t>
            </w:r>
          </w:p>
          <w:p w:rsidR="003349C1" w:rsidRPr="00676DFF" w:rsidP="00DD584A">
            <w:pPr>
              <w:bidi w:val="0"/>
              <w:rPr>
                <w:rFonts w:ascii="Times New Roman" w:hAnsi="Times New Roman"/>
                <w:sz w:val="20"/>
                <w:szCs w:val="20"/>
                <w:u w:val="single"/>
              </w:rPr>
            </w:pPr>
          </w:p>
          <w:p w:rsidR="003349C1" w:rsidRPr="00676DFF" w:rsidP="00DD584A">
            <w:pPr>
              <w:bidi w:val="0"/>
              <w:rPr>
                <w:rFonts w:ascii="Times New Roman" w:hAnsi="Times New Roman"/>
                <w:b/>
                <w:bCs/>
                <w:sz w:val="20"/>
                <w:szCs w:val="20"/>
              </w:rPr>
            </w:pPr>
            <w:r w:rsidRPr="00676DFF">
              <w:rPr>
                <w:rFonts w:ascii="Times New Roman" w:hAnsi="Times New Roman"/>
                <w:b/>
                <w:bCs/>
                <w:sz w:val="20"/>
                <w:szCs w:val="20"/>
              </w:rPr>
              <w:t>2. Civilný sporový poriadok (zákon č. 160/2015 Z. z. v znení neskorších predpisov) CSP</w:t>
            </w:r>
          </w:p>
          <w:p w:rsidR="003349C1" w:rsidRPr="00676DFF" w:rsidP="00DD584A">
            <w:pPr>
              <w:bidi w:val="0"/>
              <w:rPr>
                <w:rFonts w:ascii="Times New Roman" w:hAnsi="Times New Roman"/>
                <w:sz w:val="20"/>
                <w:szCs w:val="20"/>
                <w:u w:val="single"/>
              </w:rPr>
            </w:pPr>
            <w:r w:rsidRPr="00676DFF">
              <w:rPr>
                <w:rFonts w:ascii="Times New Roman" w:hAnsi="Times New Roman"/>
                <w:sz w:val="20"/>
                <w:szCs w:val="20"/>
                <w:u w:val="single"/>
              </w:rPr>
              <w:t>(gestor: Ministerstvo spravodlivosti Slovenskej republiky)</w:t>
            </w:r>
          </w:p>
          <w:p w:rsidR="003349C1" w:rsidRPr="00676DFF" w:rsidP="00DD584A">
            <w:pPr>
              <w:bidi w:val="0"/>
              <w:rPr>
                <w:rFonts w:ascii="Times New Roman" w:hAnsi="Times New Roman"/>
                <w:sz w:val="20"/>
                <w:szCs w:val="20"/>
                <w:u w:val="single"/>
              </w:rPr>
            </w:pPr>
          </w:p>
          <w:p w:rsidR="003349C1" w:rsidRPr="00676DFF" w:rsidP="00DD584A">
            <w:pPr>
              <w:bidi w:val="0"/>
              <w:rPr>
                <w:rFonts w:ascii="Times New Roman" w:hAnsi="Times New Roman"/>
                <w:b/>
                <w:bCs/>
                <w:sz w:val="20"/>
                <w:szCs w:val="20"/>
              </w:rPr>
            </w:pPr>
            <w:r w:rsidRPr="00676DFF">
              <w:rPr>
                <w:rFonts w:ascii="Times New Roman" w:hAnsi="Times New Roman"/>
                <w:b/>
                <w:bCs/>
                <w:sz w:val="20"/>
                <w:szCs w:val="20"/>
              </w:rPr>
              <w:t>3. Zákon Slovenskej národnej rady č. 71/1992 Zb. o súdnych poplatkoch a poplatku za výpis z registra trestov v znení neskorších predpisov</w:t>
            </w:r>
          </w:p>
          <w:p w:rsidR="003349C1" w:rsidRPr="00676DFF" w:rsidP="00DD584A">
            <w:pPr>
              <w:bidi w:val="0"/>
              <w:rPr>
                <w:rFonts w:ascii="Times New Roman" w:hAnsi="Times New Roman"/>
                <w:sz w:val="20"/>
                <w:szCs w:val="20"/>
                <w:u w:val="single"/>
              </w:rPr>
            </w:pPr>
            <w:r w:rsidRPr="00676DFF">
              <w:rPr>
                <w:rFonts w:ascii="Times New Roman" w:hAnsi="Times New Roman"/>
                <w:sz w:val="20"/>
                <w:szCs w:val="20"/>
                <w:u w:val="single"/>
              </w:rPr>
              <w:t>(gestor: Ministerstvo spravodlivosti Slovenskej republiky)</w:t>
            </w:r>
          </w:p>
          <w:p w:rsidR="003349C1" w:rsidRPr="00676DFF" w:rsidP="00DD584A">
            <w:pPr>
              <w:bidi w:val="0"/>
              <w:rPr>
                <w:rFonts w:ascii="Times New Roman" w:hAnsi="Times New Roman"/>
                <w:sz w:val="20"/>
                <w:szCs w:val="20"/>
                <w:u w:val="single"/>
              </w:rPr>
            </w:pPr>
          </w:p>
          <w:p w:rsidR="003349C1" w:rsidRPr="00676DFF" w:rsidP="00DD584A">
            <w:pPr>
              <w:bidi w:val="0"/>
              <w:rPr>
                <w:rFonts w:ascii="Times New Roman" w:hAnsi="Times New Roman"/>
                <w:b/>
                <w:bCs/>
                <w:sz w:val="20"/>
                <w:szCs w:val="20"/>
              </w:rPr>
            </w:pPr>
            <w:r w:rsidRPr="00676DFF">
              <w:rPr>
                <w:rFonts w:ascii="Times New Roman" w:hAnsi="Times New Roman"/>
                <w:b/>
                <w:bCs/>
                <w:sz w:val="20"/>
                <w:szCs w:val="20"/>
              </w:rPr>
              <w:t>4. Zákon č. 575/2001 Z. z. o organizácii činnosti vlády a organizácii ústrednej štátnej správy</w:t>
            </w:r>
            <w:r w:rsidRPr="00676DFF">
              <w:rPr>
                <w:rFonts w:ascii="Times New Roman" w:hAnsi="Times New Roman"/>
                <w:sz w:val="20"/>
                <w:szCs w:val="20"/>
                <w:u w:val="single"/>
              </w:rPr>
              <w:t xml:space="preserve"> </w:t>
            </w:r>
            <w:r w:rsidRPr="00676DFF">
              <w:rPr>
                <w:rFonts w:ascii="Times New Roman" w:hAnsi="Times New Roman"/>
                <w:b/>
                <w:bCs/>
                <w:sz w:val="20"/>
                <w:szCs w:val="20"/>
              </w:rPr>
              <w:t>v znení neskorších predpisov</w:t>
            </w:r>
          </w:p>
          <w:p w:rsidR="003349C1" w:rsidRPr="00676DFF" w:rsidP="00DD584A">
            <w:pPr>
              <w:bidi w:val="0"/>
              <w:rPr>
                <w:rFonts w:ascii="Times New Roman" w:hAnsi="Times New Roman"/>
                <w:sz w:val="20"/>
                <w:szCs w:val="20"/>
                <w:u w:val="single"/>
              </w:rPr>
            </w:pPr>
            <w:r w:rsidRPr="00676DFF">
              <w:rPr>
                <w:rFonts w:ascii="Times New Roman" w:hAnsi="Times New Roman"/>
                <w:sz w:val="20"/>
                <w:szCs w:val="20"/>
                <w:u w:val="single"/>
              </w:rPr>
              <w:t>(gestor: Úrad vlády Slovenskej republiky)</w:t>
            </w:r>
          </w:p>
          <w:p w:rsidR="0087204A" w:rsidRPr="00676DFF" w:rsidP="00DD584A">
            <w:pPr>
              <w:bidi w:val="0"/>
              <w:rPr>
                <w:rFonts w:ascii="Times New Roman" w:hAnsi="Times New Roman"/>
                <w:sz w:val="20"/>
                <w:szCs w:val="20"/>
                <w:u w:val="single"/>
              </w:rPr>
            </w:pPr>
          </w:p>
          <w:p w:rsidR="0087204A" w:rsidRPr="00676DFF" w:rsidP="00DD584A">
            <w:pPr>
              <w:bidi w:val="0"/>
              <w:rPr>
                <w:rFonts w:ascii="Times New Roman" w:hAnsi="Times New Roman"/>
                <w:b/>
                <w:bCs/>
                <w:sz w:val="20"/>
                <w:szCs w:val="20"/>
              </w:rPr>
            </w:pPr>
            <w:r w:rsidRPr="00676DFF">
              <w:rPr>
                <w:rFonts w:ascii="Times New Roman" w:hAnsi="Times New Roman"/>
                <w:b/>
                <w:bCs/>
                <w:sz w:val="20"/>
                <w:szCs w:val="20"/>
              </w:rPr>
              <w:t xml:space="preserve">5. </w:t>
            </w:r>
            <w:r w:rsidRPr="00676DFF" w:rsidR="003E2DA6">
              <w:rPr>
                <w:rFonts w:ascii="Times New Roman" w:hAnsi="Times New Roman"/>
                <w:b/>
                <w:bCs/>
                <w:sz w:val="20"/>
                <w:szCs w:val="20"/>
              </w:rPr>
              <w:t>Z</w:t>
            </w:r>
            <w:r w:rsidRPr="00676DFF">
              <w:rPr>
                <w:rFonts w:ascii="Times New Roman" w:hAnsi="Times New Roman"/>
                <w:b/>
                <w:bCs/>
                <w:sz w:val="20"/>
                <w:szCs w:val="20"/>
              </w:rPr>
              <w:t>ákon č. 40/1964 Zb. Občiansky zákonník</w:t>
            </w:r>
          </w:p>
          <w:p w:rsidR="003E2DA6" w:rsidRPr="00676DFF" w:rsidP="003E2DA6">
            <w:pPr>
              <w:bidi w:val="0"/>
              <w:rPr>
                <w:rFonts w:ascii="Times New Roman" w:hAnsi="Times New Roman"/>
                <w:sz w:val="20"/>
                <w:szCs w:val="20"/>
                <w:u w:val="single"/>
              </w:rPr>
            </w:pPr>
            <w:r w:rsidRPr="00676DFF">
              <w:rPr>
                <w:rFonts w:ascii="Times New Roman" w:hAnsi="Times New Roman"/>
                <w:sz w:val="20"/>
                <w:szCs w:val="20"/>
                <w:u w:val="single"/>
              </w:rPr>
              <w:t>(gestor: Ministerstvo spravodlivosti Slovenskej republiky)</w:t>
            </w:r>
          </w:p>
          <w:p w:rsidR="003E2DA6" w:rsidRPr="00676DFF" w:rsidP="00DD584A">
            <w:pPr>
              <w:bidi w:val="0"/>
              <w:rPr>
                <w:rFonts w:ascii="Times New Roman" w:hAnsi="Times New Roman"/>
                <w:sz w:val="20"/>
                <w:szCs w:val="20"/>
                <w:u w:val="single"/>
              </w:rPr>
            </w:pPr>
          </w:p>
          <w:p w:rsidR="003E2DA6" w:rsidRPr="00676DFF" w:rsidP="003E2DA6">
            <w:pPr>
              <w:bidi w:val="0"/>
              <w:rPr>
                <w:rFonts w:ascii="Times New Roman" w:hAnsi="Times New Roman"/>
                <w:b/>
                <w:bCs/>
                <w:sz w:val="20"/>
                <w:szCs w:val="20"/>
              </w:rPr>
            </w:pPr>
            <w:r w:rsidRPr="00676DFF">
              <w:rPr>
                <w:rFonts w:ascii="Times New Roman" w:hAnsi="Times New Roman"/>
                <w:b/>
                <w:bCs/>
                <w:sz w:val="20"/>
                <w:szCs w:val="20"/>
              </w:rPr>
              <w:t>6. Zákon č. Národnej rady Slovenskej republiky 233/1995 Z. z. o súdnych exekútoroch a exekučnej činnosti (Exekučný poriadok) a o zmene a doplnení ďalších zákonov v znení neskorších predpisov</w:t>
            </w:r>
          </w:p>
          <w:p w:rsidR="003E2DA6" w:rsidRPr="00676DFF" w:rsidP="003E2DA6">
            <w:pPr>
              <w:bidi w:val="0"/>
              <w:rPr>
                <w:rFonts w:ascii="Times New Roman" w:hAnsi="Times New Roman"/>
                <w:sz w:val="20"/>
                <w:szCs w:val="20"/>
                <w:u w:val="single"/>
              </w:rPr>
            </w:pPr>
            <w:r w:rsidRPr="00676DFF">
              <w:rPr>
                <w:rFonts w:ascii="Times New Roman" w:hAnsi="Times New Roman"/>
                <w:sz w:val="20"/>
                <w:szCs w:val="20"/>
                <w:u w:val="single"/>
              </w:rPr>
              <w:t>(gestor: Ministerstvo spravodlivosti Slovenskej republiky)</w:t>
            </w:r>
          </w:p>
          <w:p w:rsidR="003349C1" w:rsidRPr="00676DFF" w:rsidP="00DD584A">
            <w:pPr>
              <w:bidi w:val="0"/>
              <w:rPr>
                <w:rFonts w:ascii="Times New Roman" w:hAnsi="Times New Roman"/>
                <w:sz w:val="20"/>
                <w:szCs w:val="20"/>
                <w:u w:val="single"/>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2</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3</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4</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BodyText2"/>
              <w:bidi w:val="0"/>
              <w:rPr>
                <w:rFonts w:ascii="Times New Roman" w:hAnsi="Times New Roman"/>
              </w:rPr>
            </w:pPr>
            <w:r w:rsidRPr="00676DFF">
              <w:rPr>
                <w:rFonts w:ascii="Times New Roman" w:hAnsi="Times New Roman"/>
              </w:rPr>
              <w:t>5</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BodyText2"/>
              <w:bidi w:val="0"/>
              <w:rPr>
                <w:rFonts w:ascii="Times New Roman" w:hAnsi="Times New Roman"/>
              </w:rPr>
            </w:pPr>
            <w:r w:rsidRPr="00676DFF">
              <w:rPr>
                <w:rFonts w:ascii="Times New Roman" w:hAnsi="Times New Roman"/>
              </w:rPr>
              <w:t>6</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7</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ind w:right="-45"/>
              <w:jc w:val="center"/>
              <w:rPr>
                <w:rFonts w:ascii="Times New Roman" w:hAnsi="Times New Roman"/>
                <w:sz w:val="20"/>
                <w:szCs w:val="20"/>
              </w:rPr>
            </w:pPr>
            <w:r w:rsidRPr="00676DFF">
              <w:rPr>
                <w:rFonts w:ascii="Times New Roman" w:hAnsi="Times New Roman"/>
                <w:sz w:val="20"/>
                <w:szCs w:val="20"/>
              </w:rPr>
              <w:t>8</w:t>
            </w: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ind w:right="-45"/>
              <w:jc w:val="center"/>
              <w:rPr>
                <w:rFonts w:ascii="Times New Roman" w:hAnsi="Times New Roman"/>
                <w:sz w:val="20"/>
                <w:szCs w:val="20"/>
              </w:rPr>
            </w:pPr>
            <w:r w:rsidRPr="00676DFF">
              <w:rPr>
                <w:rFonts w:ascii="Times New Roman" w:hAnsi="Times New Roman"/>
                <w:sz w:val="20"/>
                <w:szCs w:val="20"/>
              </w:rPr>
              <w:t>9</w:t>
            </w: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ind w:right="-45"/>
              <w:jc w:val="center"/>
              <w:rPr>
                <w:rFonts w:ascii="Times New Roman" w:hAnsi="Times New Roman"/>
                <w:sz w:val="20"/>
                <w:szCs w:val="20"/>
              </w:rPr>
            </w:pPr>
            <w:r w:rsidRPr="00676DFF">
              <w:rPr>
                <w:rFonts w:ascii="Times New Roman" w:hAnsi="Times New Roman"/>
                <w:sz w:val="20"/>
                <w:szCs w:val="20"/>
              </w:rPr>
              <w:t>10</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Článok</w:t>
            </w:r>
          </w:p>
          <w:p w:rsidR="00C641F1" w:rsidRPr="00676DFF" w:rsidP="00C641F1">
            <w:pPr>
              <w:pStyle w:val="Normlny"/>
              <w:bidi w:val="0"/>
              <w:jc w:val="center"/>
              <w:rPr>
                <w:rFonts w:ascii="Times New Roman" w:hAnsi="Times New Roman"/>
              </w:rPr>
            </w:pP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Text</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Spôsob transp</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Číslo</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Článok</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Text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Zhoda</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Poznámky</w:t>
            </w:r>
          </w:p>
          <w:p w:rsidR="00C641F1" w:rsidRPr="00676DFF" w:rsidP="00E17CBE">
            <w:pPr>
              <w:pStyle w:val="Normlny"/>
              <w:bidi w:val="0"/>
              <w:jc w:val="center"/>
              <w:rPr>
                <w:rFonts w:ascii="Times New Roman" w:hAnsi="Times New Roman"/>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255E6B">
            <w:pPr>
              <w:pStyle w:val="Normlny"/>
              <w:bidi w:val="0"/>
              <w:jc w:val="center"/>
              <w:rPr>
                <w:rFonts w:ascii="Times New Roman" w:hAnsi="Times New Roman"/>
              </w:rPr>
            </w:pPr>
            <w:r w:rsidRPr="00676DFF" w:rsidR="00255E6B">
              <w:rPr>
                <w:rFonts w:ascii="Times New Roman" w:hAnsi="Times New Roman"/>
              </w:rPr>
              <w:t>Identifikácia g</w:t>
            </w:r>
            <w:r w:rsidRPr="00676DFF">
              <w:rPr>
                <w:rFonts w:ascii="Times New Roman" w:hAnsi="Times New Roman"/>
              </w:rPr>
              <w:t>oldplating</w:t>
            </w:r>
            <w:r w:rsidRPr="00676DFF" w:rsidR="00255E6B">
              <w:rPr>
                <w:rFonts w:ascii="Times New Roman" w:hAnsi="Times New Roman"/>
              </w:rPr>
              <w:t>u</w:t>
            </w: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sidR="00255E6B">
              <w:rPr>
                <w:rFonts w:ascii="Times New Roman" w:hAnsi="Times New Roman"/>
              </w:rPr>
              <w:t xml:space="preserve">Identifikácia oblasti </w:t>
            </w:r>
            <w:r w:rsidRPr="00676DFF">
              <w:rPr>
                <w:rFonts w:ascii="Times New Roman" w:hAnsi="Times New Roman"/>
              </w:rPr>
              <w:t xml:space="preserve"> </w:t>
            </w:r>
            <w:r w:rsidRPr="00676DFF" w:rsidR="00255E6B">
              <w:rPr>
                <w:rFonts w:ascii="Times New Roman" w:hAnsi="Times New Roman"/>
              </w:rPr>
              <w:t>g</w:t>
            </w:r>
            <w:r w:rsidRPr="00676DFF">
              <w:rPr>
                <w:rFonts w:ascii="Times New Roman" w:hAnsi="Times New Roman"/>
              </w:rPr>
              <w:t>oldplatingu</w:t>
            </w:r>
          </w:p>
          <w:p w:rsidR="00255E6B" w:rsidRPr="00676DFF" w:rsidP="00255E6B">
            <w:pPr>
              <w:pStyle w:val="Normlny"/>
              <w:bidi w:val="0"/>
              <w:jc w:val="center"/>
              <w:rPr>
                <w:rFonts w:ascii="Times New Roman" w:hAnsi="Times New Roman"/>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1</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1</w:t>
            </w:r>
          </w:p>
          <w:p w:rsidR="00C641F1" w:rsidRPr="00676DFF" w:rsidP="00C641F1">
            <w:pPr>
              <w:bidi w:val="0"/>
              <w:jc w:val="both"/>
              <w:rPr>
                <w:rFonts w:ascii="Times New Roman" w:hAnsi="Times New Roman"/>
                <w:sz w:val="20"/>
                <w:szCs w:val="20"/>
              </w:rPr>
            </w:pP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center"/>
              <w:rPr>
                <w:rFonts w:ascii="Times New Roman" w:hAnsi="Times New Roman"/>
                <w:b/>
                <w:bCs/>
                <w:sz w:val="20"/>
                <w:szCs w:val="20"/>
              </w:rPr>
            </w:pPr>
            <w:r w:rsidRPr="00676DFF">
              <w:rPr>
                <w:rFonts w:ascii="Times New Roman" w:hAnsi="Times New Roman"/>
                <w:b/>
                <w:bCs/>
                <w:sz w:val="20"/>
                <w:szCs w:val="20"/>
              </w:rPr>
              <w:t>Článok 1</w:t>
            </w:r>
          </w:p>
          <w:p w:rsidR="00C641F1" w:rsidRPr="00676DFF" w:rsidP="00C641F1">
            <w:pPr>
              <w:bidi w:val="0"/>
              <w:adjustRightInd w:val="0"/>
              <w:jc w:val="center"/>
              <w:rPr>
                <w:rFonts w:ascii="Times New Roman" w:hAnsi="Times New Roman"/>
                <w:b/>
                <w:bCs/>
                <w:sz w:val="20"/>
                <w:szCs w:val="20"/>
              </w:rPr>
            </w:pPr>
            <w:r w:rsidRPr="00676DFF">
              <w:rPr>
                <w:rFonts w:ascii="Times New Roman" w:hAnsi="Times New Roman"/>
                <w:b/>
                <w:bCs/>
                <w:sz w:val="20"/>
                <w:szCs w:val="20"/>
              </w:rPr>
              <w:t>Predmet úpravy a účel</w:t>
            </w:r>
          </w:p>
          <w:p w:rsidR="00C641F1" w:rsidRPr="00676DFF" w:rsidP="00C641F1">
            <w:pPr>
              <w:bidi w:val="0"/>
              <w:adjustRightInd w:val="0"/>
              <w:jc w:val="both"/>
              <w:rPr>
                <w:rFonts w:ascii="Times New Roman" w:hAnsi="Times New Roman"/>
                <w:b/>
                <w:bCs/>
                <w:sz w:val="20"/>
                <w:szCs w:val="20"/>
              </w:rPr>
            </w:pPr>
            <w:r w:rsidRPr="00676DFF">
              <w:rPr>
                <w:rFonts w:ascii="Times New Roman" w:hAnsi="Times New Roman"/>
                <w:sz w:val="20"/>
                <w:szCs w:val="20"/>
              </w:rPr>
              <w:t>1. V tejto smernici sa stanovujú pravidlá s cieľom zabezpečiť, aby bol mechanizmus žaloby v zastúpení na ochranu kolektívnych záujmov spotrebiteľov dostupný vo všetkých členských štátoch a zároveň aby boli poskytnuté primerané záruky brániace zneužívaniu sporov. Účelom tejto smernice je prispieť prostredníctvom dosiahnutia vysokej úrovne ochrany spotrebiteľa k riadnemu fungovaniu vnútorného trhu aproximáciou určitých aspektov zákonov, iných právnych predpisov a správnych opatrení členských štátov týkajúcich sa žalôb        v zastúpení. Na tento účel je cieľom tejto smernice zlepšiť prístup spotrebiteľov      k spravodlivosti.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r w:rsidRPr="00676DFF">
              <w:rPr>
                <w:rFonts w:ascii="Times New Roman" w:hAnsi="Times New Roman"/>
                <w:sz w:val="20"/>
                <w:szCs w:val="20"/>
              </w:rPr>
              <w:t>1</w:t>
            </w:r>
          </w:p>
          <w:p w:rsidR="002053A0"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1</w:t>
            </w: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C641F1">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r w:rsidRPr="00676DFF">
              <w:rPr>
                <w:rFonts w:ascii="Times New Roman" w:hAnsi="Times New Roman"/>
              </w:rPr>
              <w:t>Č: I</w:t>
            </w:r>
          </w:p>
          <w:p w:rsidR="002053A0" w:rsidRPr="00676DFF" w:rsidP="002053A0">
            <w:pPr>
              <w:pStyle w:val="Normlny"/>
              <w:bidi w:val="0"/>
              <w:jc w:val="center"/>
              <w:rPr>
                <w:rFonts w:ascii="Times New Roman" w:hAnsi="Times New Roman"/>
              </w:rPr>
            </w:pPr>
            <w:r w:rsidRPr="00676DFF">
              <w:rPr>
                <w:rFonts w:ascii="Times New Roman" w:hAnsi="Times New Roman"/>
              </w:rPr>
              <w:t>§: 2</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Čl. I</w:t>
            </w:r>
          </w:p>
          <w:p w:rsidR="00C641F1" w:rsidRPr="00676DFF" w:rsidP="00C641F1">
            <w:pPr>
              <w:widowControl w:val="0"/>
              <w:bidi w:val="0"/>
              <w:adjustRightInd w:val="0"/>
              <w:jc w:val="center"/>
              <w:rPr>
                <w:rFonts w:ascii="Times New Roman" w:hAnsi="Times New Roman"/>
                <w:sz w:val="20"/>
                <w:szCs w:val="20"/>
              </w:rPr>
            </w:pP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PRVÁ ČASŤ</w:t>
            </w: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VŠEOBECNÉ USTANOVENIA</w:t>
            </w: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r w:rsidRPr="00676DFF">
              <w:rPr>
                <w:rFonts w:ascii="Times New Roman" w:hAnsi="Times New Roman"/>
              </w:rPr>
              <w:t>§ 1</w:t>
            </w:r>
          </w:p>
          <w:p w:rsidR="00C641F1" w:rsidRPr="00676DFF" w:rsidP="00C641F1">
            <w:pPr>
              <w:pStyle w:val="Normlny"/>
              <w:bidi w:val="0"/>
              <w:jc w:val="center"/>
              <w:rPr>
                <w:rFonts w:ascii="Times New Roman" w:hAnsi="Times New Roman"/>
              </w:rPr>
            </w:pPr>
            <w:r w:rsidRPr="00676DFF">
              <w:rPr>
                <w:rFonts w:ascii="Times New Roman" w:hAnsi="Times New Roman"/>
              </w:rPr>
              <w:t>Predmet úpravy</w:t>
            </w:r>
          </w:p>
          <w:p w:rsidR="00C641F1" w:rsidRPr="00676DFF" w:rsidP="00C641F1">
            <w:pPr>
              <w:pStyle w:val="Normlny"/>
              <w:bidi w:val="0"/>
              <w:jc w:val="both"/>
              <w:rPr>
                <w:rFonts w:ascii="Times New Roman" w:hAnsi="Times New Roman"/>
              </w:rPr>
            </w:pPr>
          </w:p>
          <w:p w:rsidR="00C641F1" w:rsidRPr="00676DFF" w:rsidP="00C641F1">
            <w:pPr>
              <w:pStyle w:val="Normlny"/>
              <w:bidi w:val="0"/>
              <w:jc w:val="both"/>
              <w:rPr>
                <w:rFonts w:ascii="Times New Roman" w:hAnsi="Times New Roman"/>
              </w:rPr>
            </w:pPr>
            <w:r w:rsidRPr="00676DFF">
              <w:rPr>
                <w:rFonts w:ascii="Times New Roman" w:hAnsi="Times New Roman"/>
              </w:rPr>
              <w:t>Tento zákon upravuje právne vzťahy súvisiace s podávaním žalôb na ochranu kolektívnych záujmov spotrebiteľov a pravidlá uplatňovania tohto mechanizmu.</w:t>
            </w:r>
          </w:p>
          <w:p w:rsidR="002053A0" w:rsidRPr="00676DFF" w:rsidP="00C641F1">
            <w:pPr>
              <w:pStyle w:val="Normlny"/>
              <w:bidi w:val="0"/>
              <w:jc w:val="both"/>
              <w:rPr>
                <w:rFonts w:ascii="Times New Roman" w:hAnsi="Times New Roman"/>
              </w:rPr>
            </w:pPr>
          </w:p>
          <w:p w:rsidR="002053A0" w:rsidRPr="00676DFF" w:rsidP="002053A0">
            <w:pPr>
              <w:pStyle w:val="Normlny"/>
              <w:bidi w:val="0"/>
              <w:jc w:val="center"/>
              <w:rPr>
                <w:rFonts w:ascii="Times New Roman" w:hAnsi="Times New Roman"/>
              </w:rPr>
            </w:pPr>
            <w:r w:rsidRPr="00676DFF">
              <w:rPr>
                <w:rFonts w:ascii="Times New Roman" w:hAnsi="Times New Roman"/>
              </w:rPr>
              <w:t>§ 2</w:t>
            </w:r>
          </w:p>
          <w:p w:rsidR="002053A0" w:rsidRPr="00676DFF" w:rsidP="002053A0">
            <w:pPr>
              <w:pStyle w:val="Normlny"/>
              <w:bidi w:val="0"/>
              <w:jc w:val="center"/>
              <w:rPr>
                <w:rFonts w:ascii="Times New Roman" w:hAnsi="Times New Roman"/>
              </w:rPr>
            </w:pPr>
            <w:r w:rsidRPr="00676DFF">
              <w:rPr>
                <w:rFonts w:ascii="Times New Roman" w:hAnsi="Times New Roman"/>
              </w:rPr>
              <w:t>Rozsah pôsobnosti</w:t>
            </w:r>
          </w:p>
          <w:p w:rsidR="002053A0" w:rsidRPr="00676DFF" w:rsidP="002053A0">
            <w:pPr>
              <w:pStyle w:val="Normlny"/>
              <w:bidi w:val="0"/>
              <w:jc w:val="both"/>
              <w:rPr>
                <w:rFonts w:ascii="Times New Roman" w:hAnsi="Times New Roman"/>
              </w:rPr>
            </w:pPr>
          </w:p>
          <w:p w:rsidR="002053A0" w:rsidRPr="00676DFF" w:rsidP="002053A0">
            <w:pPr>
              <w:pStyle w:val="Normlny"/>
              <w:bidi w:val="0"/>
              <w:jc w:val="both"/>
              <w:rPr>
                <w:rFonts w:ascii="Times New Roman" w:hAnsi="Times New Roman"/>
              </w:rPr>
            </w:pPr>
            <w:r w:rsidRPr="00676DFF">
              <w:rPr>
                <w:rFonts w:ascii="Times New Roman" w:hAnsi="Times New Roman"/>
              </w:rPr>
              <w:t>Tento zákon sa vzťahuje na žaloby na ochranu kolektívnych záujmov spotrebiteľov vo veci porušenia ustanovení všeobecne záväzných právnych predpisov na ochranu spotrebiteľa a  právne záväzných aktov Európskej únie v oblasti ochrany spotrebiteľa (ďalej len „právne predpisy na ochranu spotrebiteľa“), ak tieto porušenia poškodzujú alebo môžu poškodiť kolektívne záujmy spotrebiteľov.</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93181" w:rsidRPr="00676DFF" w:rsidP="00193181">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1</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b/>
                <w:bCs/>
                <w:sz w:val="20"/>
                <w:szCs w:val="20"/>
              </w:rPr>
            </w:pPr>
            <w:r w:rsidRPr="00676DFF">
              <w:rPr>
                <w:rFonts w:ascii="Times New Roman" w:hAnsi="Times New Roman"/>
                <w:sz w:val="20"/>
                <w:szCs w:val="20"/>
              </w:rPr>
              <w:t>2. Táto smernica nebráni členským štátom prijať alebo ponechať v účinnosti procesnoprávne nástroje na ochranu kolektívnych záujmov spotrebiteľov na vnútroštátnej úrovni. Členské štáty však zabezpečia, aby bol v súlade s touto smernicou aspoň jeden procesný mechanizmus, ktorý oprávneným subjektom umožňuje podávať žaloby           v zastúpení o vydanie opatrení vo forme súdnych príkazov a nápravných opatrení. Vykonávanie tejto smernice nie je dôvodom na zníženie ochrany spotrebiteľa v oblastiach, ktoré patria do rozsahu pôsobnosti právnych aktov uvedených v prílohe I.</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sidR="002053A0">
              <w:rPr>
                <w:rFonts w:ascii="Times New Roman" w:hAnsi="Times New Roman"/>
                <w:sz w:val="20"/>
                <w:szCs w:val="20"/>
              </w:rPr>
              <w:t>N</w:t>
            </w: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2053A0" w:rsidRPr="00676DFF" w:rsidP="002053A0">
            <w:pPr>
              <w:bidi w:val="0"/>
              <w:jc w:val="center"/>
              <w:rPr>
                <w:rFonts w:ascii="Times New Roman" w:hAnsi="Times New Roman"/>
                <w:sz w:val="20"/>
                <w:szCs w:val="20"/>
              </w:rPr>
            </w:pPr>
            <w:r w:rsidRPr="00676DFF">
              <w:rPr>
                <w:rFonts w:ascii="Times New Roman" w:hAnsi="Times New Roman"/>
                <w:sz w:val="20"/>
                <w:szCs w:val="20"/>
              </w:rPr>
              <w:t>1</w:t>
            </w: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r w:rsidRPr="00676DFF">
              <w:rPr>
                <w:rFonts w:ascii="Times New Roman" w:hAnsi="Times New Roman"/>
                <w:sz w:val="20"/>
                <w:szCs w:val="20"/>
              </w:rPr>
              <w:t>1</w:t>
            </w:r>
          </w:p>
          <w:p w:rsidR="002053A0" w:rsidRPr="00676DFF" w:rsidP="002053A0">
            <w:pPr>
              <w:bidi w:val="0"/>
              <w:jc w:val="center"/>
              <w:rPr>
                <w:rFonts w:ascii="Times New Roman" w:hAnsi="Times New Roman"/>
                <w:sz w:val="20"/>
                <w:szCs w:val="20"/>
              </w:rPr>
            </w:pPr>
          </w:p>
          <w:p w:rsidR="002053A0" w:rsidRPr="00676DFF" w:rsidP="002053A0">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053A0" w:rsidRPr="00676DFF" w:rsidP="002053A0">
            <w:pPr>
              <w:pStyle w:val="Normlny"/>
              <w:bidi w:val="0"/>
              <w:jc w:val="center"/>
              <w:rPr>
                <w:rFonts w:ascii="Times New Roman" w:hAnsi="Times New Roman"/>
              </w:rPr>
            </w:pPr>
            <w:r w:rsidRPr="00676DFF">
              <w:rPr>
                <w:rFonts w:ascii="Times New Roman" w:hAnsi="Times New Roman"/>
              </w:rPr>
              <w:t>Č: I</w:t>
            </w:r>
          </w:p>
          <w:p w:rsidR="002053A0" w:rsidRPr="00676DFF" w:rsidP="002053A0">
            <w:pPr>
              <w:pStyle w:val="Normlny"/>
              <w:bidi w:val="0"/>
              <w:jc w:val="center"/>
              <w:rPr>
                <w:rFonts w:ascii="Times New Roman" w:hAnsi="Times New Roman"/>
              </w:rPr>
            </w:pPr>
            <w:r w:rsidRPr="00676DFF">
              <w:rPr>
                <w:rFonts w:ascii="Times New Roman" w:hAnsi="Times New Roman"/>
              </w:rPr>
              <w:t>§: 1</w:t>
            </w: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p>
          <w:p w:rsidR="002053A0" w:rsidRPr="00676DFF" w:rsidP="002053A0">
            <w:pPr>
              <w:pStyle w:val="Normlny"/>
              <w:bidi w:val="0"/>
              <w:jc w:val="center"/>
              <w:rPr>
                <w:rFonts w:ascii="Times New Roman" w:hAnsi="Times New Roman"/>
              </w:rPr>
            </w:pPr>
            <w:r w:rsidRPr="00676DFF">
              <w:rPr>
                <w:rFonts w:ascii="Times New Roman" w:hAnsi="Times New Roman"/>
              </w:rPr>
              <w:t>Č: I</w:t>
            </w:r>
          </w:p>
          <w:p w:rsidR="002053A0" w:rsidRPr="00676DFF" w:rsidP="002053A0">
            <w:pPr>
              <w:pStyle w:val="Normlny"/>
              <w:bidi w:val="0"/>
              <w:jc w:val="center"/>
              <w:rPr>
                <w:rFonts w:ascii="Times New Roman" w:hAnsi="Times New Roman"/>
              </w:rPr>
            </w:pPr>
            <w:r w:rsidRPr="00676DFF">
              <w:rPr>
                <w:rFonts w:ascii="Times New Roman" w:hAnsi="Times New Roman"/>
              </w:rPr>
              <w:t>§: 2</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2053A0" w:rsidRPr="00676DFF" w:rsidP="002053A0">
            <w:pPr>
              <w:pStyle w:val="Normlny"/>
              <w:bidi w:val="0"/>
              <w:jc w:val="center"/>
              <w:rPr>
                <w:rFonts w:ascii="Times New Roman" w:hAnsi="Times New Roman"/>
              </w:rPr>
            </w:pPr>
            <w:r w:rsidRPr="00676DFF">
              <w:rPr>
                <w:rFonts w:ascii="Times New Roman" w:hAnsi="Times New Roman"/>
              </w:rPr>
              <w:t>§ 1</w:t>
            </w:r>
          </w:p>
          <w:p w:rsidR="002053A0" w:rsidRPr="00676DFF" w:rsidP="002053A0">
            <w:pPr>
              <w:pStyle w:val="Normlny"/>
              <w:bidi w:val="0"/>
              <w:jc w:val="center"/>
              <w:rPr>
                <w:rFonts w:ascii="Times New Roman" w:hAnsi="Times New Roman"/>
              </w:rPr>
            </w:pPr>
            <w:r w:rsidRPr="00676DFF">
              <w:rPr>
                <w:rFonts w:ascii="Times New Roman" w:hAnsi="Times New Roman"/>
              </w:rPr>
              <w:t>Predmet úpravy</w:t>
            </w:r>
          </w:p>
          <w:p w:rsidR="002053A0" w:rsidRPr="00676DFF" w:rsidP="002053A0">
            <w:pPr>
              <w:pStyle w:val="Normlny"/>
              <w:bidi w:val="0"/>
              <w:jc w:val="both"/>
              <w:rPr>
                <w:rFonts w:ascii="Times New Roman" w:hAnsi="Times New Roman"/>
              </w:rPr>
            </w:pPr>
          </w:p>
          <w:p w:rsidR="002053A0" w:rsidRPr="00676DFF" w:rsidP="002053A0">
            <w:pPr>
              <w:pStyle w:val="Normlny"/>
              <w:bidi w:val="0"/>
              <w:jc w:val="both"/>
              <w:rPr>
                <w:rFonts w:ascii="Times New Roman" w:hAnsi="Times New Roman"/>
              </w:rPr>
            </w:pPr>
            <w:r w:rsidRPr="00676DFF">
              <w:rPr>
                <w:rFonts w:ascii="Times New Roman" w:hAnsi="Times New Roman"/>
              </w:rPr>
              <w:t>Tento zákon upravuje právne vzťahy súvisiace s podávaním žalôb na ochranu kolektívnych záujmov spotrebiteľov a pravidlá uplatňovania tohto mechanizmu.</w:t>
            </w:r>
          </w:p>
          <w:p w:rsidR="002053A0" w:rsidRPr="00676DFF" w:rsidP="002053A0">
            <w:pPr>
              <w:pStyle w:val="Normlny"/>
              <w:bidi w:val="0"/>
              <w:jc w:val="both"/>
              <w:rPr>
                <w:rFonts w:ascii="Times New Roman" w:hAnsi="Times New Roman"/>
              </w:rPr>
            </w:pPr>
          </w:p>
          <w:p w:rsidR="002053A0" w:rsidRPr="00676DFF" w:rsidP="002053A0">
            <w:pPr>
              <w:pStyle w:val="Normlny"/>
              <w:bidi w:val="0"/>
              <w:jc w:val="center"/>
              <w:rPr>
                <w:rFonts w:ascii="Times New Roman" w:hAnsi="Times New Roman"/>
              </w:rPr>
            </w:pPr>
            <w:r w:rsidRPr="00676DFF">
              <w:rPr>
                <w:rFonts w:ascii="Times New Roman" w:hAnsi="Times New Roman"/>
              </w:rPr>
              <w:t>§ 2</w:t>
            </w:r>
          </w:p>
          <w:p w:rsidR="002053A0" w:rsidRPr="00676DFF" w:rsidP="002053A0">
            <w:pPr>
              <w:pStyle w:val="Normlny"/>
              <w:bidi w:val="0"/>
              <w:jc w:val="center"/>
              <w:rPr>
                <w:rFonts w:ascii="Times New Roman" w:hAnsi="Times New Roman"/>
              </w:rPr>
            </w:pPr>
            <w:r w:rsidRPr="00676DFF">
              <w:rPr>
                <w:rFonts w:ascii="Times New Roman" w:hAnsi="Times New Roman"/>
              </w:rPr>
              <w:t>Rozsah pôsobnosti</w:t>
            </w:r>
          </w:p>
          <w:p w:rsidR="002053A0" w:rsidRPr="00676DFF" w:rsidP="002053A0">
            <w:pPr>
              <w:pStyle w:val="Normlny"/>
              <w:bidi w:val="0"/>
              <w:jc w:val="both"/>
              <w:rPr>
                <w:rFonts w:ascii="Times New Roman" w:hAnsi="Times New Roman"/>
              </w:rPr>
            </w:pPr>
          </w:p>
          <w:p w:rsidR="00C641F1" w:rsidRPr="00676DFF" w:rsidP="002053A0">
            <w:pPr>
              <w:pStyle w:val="Normlny"/>
              <w:bidi w:val="0"/>
              <w:jc w:val="both"/>
              <w:rPr>
                <w:rFonts w:ascii="Times New Roman" w:hAnsi="Times New Roman"/>
              </w:rPr>
            </w:pPr>
            <w:r w:rsidRPr="00676DFF" w:rsidR="002053A0">
              <w:rPr>
                <w:rFonts w:ascii="Times New Roman" w:hAnsi="Times New Roman"/>
              </w:rPr>
              <w:t>Tento zákon sa vzťahuje na žaloby na ochranu kolektívnych záujmov spotrebiteľov vo veci porušenia ustanovení všeobecne záväzných právnych predpisov na ochranu spotrebiteľa a  právne záväzných aktov Európskej únie v oblasti ochrany spotrebiteľa (ďalej len „právne predpisy na ochranu spotrebiteľa“), ak tieto porušenia poškodzujú alebo môžu poškodiť kolektívne záujmy spotrebiteľov.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sidR="002053A0">
              <w:rPr>
                <w:rFonts w:ascii="Times New Roman" w:hAnsi="Times New Roman"/>
                <w:sz w:val="20"/>
                <w:szCs w:val="20"/>
              </w:rPr>
              <w:t>Ú</w:t>
            </w: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p>
          <w:p w:rsidR="002053A0"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193181" w:rsidRPr="00676DFF" w:rsidP="00193181">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1</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b/>
                <w:bCs/>
                <w:sz w:val="20"/>
                <w:szCs w:val="20"/>
              </w:rPr>
            </w:pPr>
            <w:r w:rsidRPr="00676DFF">
              <w:rPr>
                <w:rFonts w:ascii="Times New Roman" w:hAnsi="Times New Roman"/>
                <w:bCs/>
                <w:sz w:val="20"/>
                <w:szCs w:val="20"/>
              </w:rPr>
              <w:t>3. Oprávnené subjekty si môžu zvoliť akékoľvek procesné prostriedky, ktoré majú k dispozícii podľa práva Únie alebo podľa vnútroštátneho práva na ochranu kolektívnych záujmov spotrebiteľov.</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both"/>
              <w:rPr>
                <w:rFonts w:ascii="Times New Roman" w:hAnsi="Times New Roman"/>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93181" w:rsidRPr="00676DFF" w:rsidP="00193181">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2</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center"/>
              <w:rPr>
                <w:rFonts w:ascii="Times New Roman" w:hAnsi="Times New Roman"/>
                <w:b/>
                <w:bCs/>
                <w:sz w:val="20"/>
                <w:szCs w:val="20"/>
              </w:rPr>
            </w:pPr>
            <w:r w:rsidRPr="00676DFF">
              <w:rPr>
                <w:rFonts w:ascii="Times New Roman" w:hAnsi="Times New Roman"/>
                <w:b/>
                <w:bCs/>
                <w:sz w:val="20"/>
                <w:szCs w:val="20"/>
              </w:rPr>
              <w:t>Článok 2</w:t>
            </w:r>
          </w:p>
          <w:p w:rsidR="00C641F1" w:rsidRPr="00676DFF" w:rsidP="00C641F1">
            <w:pPr>
              <w:bidi w:val="0"/>
              <w:adjustRightInd w:val="0"/>
              <w:jc w:val="center"/>
              <w:rPr>
                <w:rFonts w:ascii="Times New Roman" w:hAnsi="Times New Roman"/>
                <w:b/>
                <w:bCs/>
                <w:sz w:val="20"/>
                <w:szCs w:val="20"/>
              </w:rPr>
            </w:pPr>
            <w:r w:rsidRPr="00676DFF">
              <w:rPr>
                <w:rFonts w:ascii="Times New Roman" w:hAnsi="Times New Roman"/>
                <w:b/>
                <w:bCs/>
                <w:sz w:val="20"/>
                <w:szCs w:val="20"/>
              </w:rPr>
              <w:t>Rozsah pôsobnosti</w:t>
            </w:r>
          </w:p>
          <w:p w:rsidR="00C641F1" w:rsidRPr="00676DFF" w:rsidP="00C641F1">
            <w:pPr>
              <w:bidi w:val="0"/>
              <w:adjustRightInd w:val="0"/>
              <w:jc w:val="both"/>
              <w:rPr>
                <w:rFonts w:ascii="Times New Roman" w:hAnsi="Times New Roman"/>
                <w:bCs/>
                <w:sz w:val="20"/>
                <w:szCs w:val="20"/>
              </w:rPr>
            </w:pPr>
          </w:p>
          <w:p w:rsidR="00C641F1" w:rsidRPr="00676DFF" w:rsidP="00C641F1">
            <w:pPr>
              <w:bidi w:val="0"/>
              <w:adjustRightInd w:val="0"/>
              <w:jc w:val="both"/>
              <w:rPr>
                <w:rFonts w:ascii="Times New Roman" w:hAnsi="Times New Roman"/>
                <w:bCs/>
                <w:sz w:val="20"/>
                <w:szCs w:val="20"/>
              </w:rPr>
            </w:pPr>
            <w:r w:rsidRPr="00676DFF">
              <w:rPr>
                <w:rFonts w:ascii="Times New Roman" w:hAnsi="Times New Roman"/>
                <w:bCs/>
                <w:sz w:val="20"/>
                <w:szCs w:val="20"/>
              </w:rPr>
              <w:t>1. Táto smernica sa vzťahuje na žaloby     v zastúpení vo veci porušenia ustanovení práva Únie uvedených v prílohe I vrátane ustanovení prijatých na ich transpozíciu do vnútroštátneho práva obchodníkmi, ak tieto porušenia poškodzujú alebo môžu poškodiť kolektívne záujmy spotrebiteľov. Touto smernicou nie sú dotknuté ustanovenia práva Únie uvedené v prílohe I. Táto smernica sa vzťahuje na vnútroštátne a cezhraničné porušenia právnych predpisov, a to aj            v prípade, že sa toto porušenie právnych predpisov skončilo pred podaním žaloby v zastúpení alebo pred skončením konania o takejto žalobe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2</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 2</w:t>
            </w: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Rozsah pôsobnosti </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pStyle w:val="Normlny"/>
              <w:bidi w:val="0"/>
              <w:jc w:val="both"/>
              <w:rPr>
                <w:rFonts w:ascii="Times New Roman" w:hAnsi="Times New Roman"/>
              </w:rPr>
            </w:pPr>
            <w:r w:rsidRPr="00676DFF">
              <w:rPr>
                <w:rFonts w:ascii="Times New Roman" w:hAnsi="Times New Roman"/>
              </w:rPr>
              <w:t>Tento zákon sa vzťahuje na žaloby na ochranu kolektívnych záujmov spotrebiteľov vo veci porušenia ustanovení všeobecne záväzných právnych predpisov na ochranu spotrebiteľa a  právne záväzných aktov Európskej únie v oblasti ochrany spotrebiteľa (ďalej len „právne predpisy na ochranu spotrebiteľa“), ak tieto porušenia poškodzujú alebo môžu poškodiť kolektívne záujmy spotrebiteľov.</w:t>
            </w:r>
            <w:r w:rsidRPr="00676DFF">
              <w:rPr>
                <w:rFonts w:ascii="Times New Roman" w:hAnsi="Times New Roman"/>
                <w:bCs/>
              </w:rPr>
              <w:t xml:space="preserve"> </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5527EA">
            <w:pPr>
              <w:pStyle w:val="Heading1"/>
              <w:bidi w:val="0"/>
              <w:jc w:val="both"/>
              <w:rPr>
                <w:rFonts w:ascii="Times New Roman" w:hAnsi="Times New Roman"/>
                <w:b w:val="0"/>
                <w:bCs w:val="0"/>
                <w:sz w:val="20"/>
                <w:szCs w:val="20"/>
              </w:rPr>
            </w:pPr>
            <w:r w:rsidRPr="00676DFF" w:rsidR="005527EA">
              <w:rPr>
                <w:rFonts w:ascii="Times New Roman" w:hAnsi="Times New Roman"/>
                <w:b w:val="0"/>
                <w:bCs w:val="0"/>
                <w:sz w:val="20"/>
                <w:szCs w:val="20"/>
              </w:rPr>
              <w:t>V § 2 zákona sa upravuje rozsah jeho pôsobnosti. Zákonodarca sa rozhodol ísť cestou nevymenovania konkrétnych právnych nástrojov Európskej únie priamo v zákone, ale použil sa všeobecný pojem „právne záväzné akty Európskej únie“, čím sa dosiahne stav, že pôjde o všetky súčasné aj budúce právne nástroje na úrovni Únie, ktoré sa dotýkajú spotrebiteľov (obdobne mala pristúpiť k transpozícii napr. aj Česká republika). Takýto model zaručí, že v prípade prijatia nového alebo zmeny súčasného nástroja na ochranu spotrebiteľov na úrovni Únie nebude potrebné zakaždým novelizovať predkladaný zákon. Zároveň pre všetkých zúčastnených (súdy, združenia na ochranu spotrebiteľov, atď.) môže ako pomôcka slúžiť príloha č. 1 k Smernici Európskeho parlamentu a Rady (EÚ) 2020/1828, kde je uvedený taxatívny zoznam konkrétnych právnych nástrojov alebo dotknutých ustanovení. Zákon sa vzťahuje ako na vnútroštátne tak aj na cezhraničné porušenia právnych predpisov, a to aj v prípadoch, ak sa toto porušenie skončilo pred podaním žaloby na ochranu kolektívnych záujmov spotrebiteľov alebo pred skončením konania o takejto žalobe.</w:t>
            </w: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2</w:t>
            </w:r>
          </w:p>
          <w:p w:rsidR="00C641F1" w:rsidRPr="00676DFF" w:rsidP="00C641F1">
            <w:pPr>
              <w:bidi w:val="0"/>
              <w:jc w:val="both"/>
              <w:rPr>
                <w:rFonts w:ascii="Times New Roman" w:hAnsi="Times New Roman"/>
                <w:sz w:val="20"/>
                <w:szCs w:val="20"/>
              </w:rPr>
            </w:pPr>
            <w:r w:rsidRPr="00676DFF">
              <w:rPr>
                <w:rFonts w:ascii="Times New Roman" w:hAnsi="Times New Roman"/>
                <w:b/>
                <w:bCs/>
                <w:sz w:val="20"/>
                <w:szCs w:val="20"/>
              </w:rPr>
              <w:t>O: 2</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bCs/>
                <w:sz w:val="20"/>
                <w:szCs w:val="20"/>
              </w:rPr>
            </w:pPr>
            <w:r w:rsidRPr="00676DFF">
              <w:rPr>
                <w:rFonts w:ascii="Times New Roman" w:hAnsi="Times New Roman"/>
                <w:bCs/>
                <w:sz w:val="20"/>
                <w:szCs w:val="20"/>
              </w:rPr>
              <w:t>2. Touto smernicou nie sú dotknuté pravidlá podľa práva Únie alebo podľa vnútroštátneho práva, ktorými sa stanovujú zmluvné a mimozmluvné prostriedky nápravy, ktoré majú spotrebitelia k dispozícii pre prípady porušenia právnych predpisov uvedeného v odseku 1.</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both"/>
              <w:rPr>
                <w:rFonts w:ascii="Times New Roman" w:hAnsi="Times New Roman"/>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rPr>
          <w:trHeight w:val="1463"/>
        </w:trPr>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2</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bCs/>
                <w:sz w:val="20"/>
                <w:szCs w:val="20"/>
              </w:rPr>
            </w:pPr>
            <w:r w:rsidRPr="00676DFF">
              <w:rPr>
                <w:rFonts w:ascii="Times New Roman" w:hAnsi="Times New Roman"/>
                <w:bCs/>
                <w:sz w:val="20"/>
                <w:szCs w:val="20"/>
              </w:rPr>
              <w:t>3. Touto smernicou nie sú dotknuté pravidlá Únie týkajúce sa medzinárodného práva súkromného, najmä pravidlá upravujúce právomoc         a uznávanie a výkon rozsudkov                v občianskych a obchodných veciach           a pravidlá týkajúce sa rozhodného práva pre zmluvné a mimozmluvné záväzky.</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both"/>
              <w:rPr>
                <w:rFonts w:ascii="Times New Roman" w:hAnsi="Times New Roman"/>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center"/>
              <w:rPr>
                <w:rFonts w:ascii="Times New Roman" w:hAnsi="Times New Roman"/>
                <w:b/>
                <w:sz w:val="20"/>
                <w:szCs w:val="20"/>
              </w:rPr>
            </w:pPr>
            <w:r w:rsidRPr="00676DFF">
              <w:rPr>
                <w:rFonts w:ascii="Times New Roman" w:hAnsi="Times New Roman"/>
                <w:b/>
                <w:sz w:val="20"/>
                <w:szCs w:val="20"/>
              </w:rPr>
              <w:t>Článok 3</w:t>
            </w:r>
          </w:p>
          <w:p w:rsidR="00C641F1" w:rsidRPr="00676DFF" w:rsidP="00C641F1">
            <w:pPr>
              <w:bidi w:val="0"/>
              <w:adjustRightInd w:val="0"/>
              <w:jc w:val="center"/>
              <w:rPr>
                <w:rFonts w:ascii="Times New Roman" w:hAnsi="Times New Roman"/>
                <w:b/>
                <w:sz w:val="20"/>
                <w:szCs w:val="20"/>
              </w:rPr>
            </w:pPr>
            <w:r w:rsidRPr="00676DFF">
              <w:rPr>
                <w:rFonts w:ascii="Times New Roman" w:hAnsi="Times New Roman"/>
                <w:b/>
                <w:sz w:val="20"/>
                <w:szCs w:val="20"/>
              </w:rPr>
              <w:t>Vymedzenie pojmov</w:t>
            </w:r>
          </w:p>
          <w:p w:rsidR="00C641F1" w:rsidRPr="00676DFF" w:rsidP="00C641F1">
            <w:pPr>
              <w:bidi w:val="0"/>
              <w:adjustRightInd w:val="0"/>
              <w:jc w:val="both"/>
              <w:rPr>
                <w:rFonts w:ascii="Times New Roman" w:hAnsi="Times New Roman"/>
                <w:sz w:val="20"/>
                <w:szCs w:val="20"/>
              </w:rPr>
            </w:pPr>
          </w:p>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 xml:space="preserve">Na účely tejto smernice sa uplatňuje toto vymedzenie pojmov: </w:t>
            </w:r>
          </w:p>
          <w:p w:rsidR="00C641F1" w:rsidRPr="00676DFF" w:rsidP="00C641F1">
            <w:pPr>
              <w:bidi w:val="0"/>
              <w:adjustRightInd w:val="0"/>
              <w:jc w:val="both"/>
              <w:rPr>
                <w:rFonts w:ascii="Times New Roman" w:hAnsi="Times New Roman"/>
                <w:sz w:val="20"/>
                <w:szCs w:val="20"/>
              </w:rPr>
            </w:pPr>
          </w:p>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1. „spotrebiteľ“ je akákoľvek fyzická osoba, ktorá koná na účely, ktoré sa netýkajú jej obchodnej činnosti, podnikateľskej činnosti, remesla alebo povolania;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P: a)</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Vymedzenie základných pojmov </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pStyle w:val="Normlny"/>
              <w:bidi w:val="0"/>
              <w:jc w:val="both"/>
              <w:rPr>
                <w:rFonts w:ascii="Times New Roman" w:hAnsi="Times New Roman"/>
              </w:rPr>
            </w:pPr>
            <w:r w:rsidRPr="00676DFF">
              <w:rPr>
                <w:rFonts w:ascii="Times New Roman" w:hAnsi="Times New Roman"/>
              </w:rPr>
              <w:t xml:space="preserve">Na účely tohto zákona sa rozumie </w:t>
            </w:r>
          </w:p>
          <w:p w:rsidR="00C641F1" w:rsidRPr="00676DFF" w:rsidP="00C641F1">
            <w:pPr>
              <w:pStyle w:val="Normlny"/>
              <w:bidi w:val="0"/>
              <w:jc w:val="both"/>
              <w:rPr>
                <w:rFonts w:ascii="Times New Roman" w:hAnsi="Times New Roman"/>
              </w:rPr>
            </w:pPr>
          </w:p>
          <w:p w:rsidR="00C641F1" w:rsidRPr="00676DFF" w:rsidP="00C641F1">
            <w:pPr>
              <w:pStyle w:val="Normlny"/>
              <w:bidi w:val="0"/>
              <w:jc w:val="both"/>
              <w:rPr>
                <w:rFonts w:ascii="Times New Roman" w:hAnsi="Times New Roman"/>
              </w:rPr>
            </w:pPr>
            <w:r w:rsidRPr="00676DFF" w:rsidR="00D30D3A">
              <w:rPr>
                <w:rFonts w:ascii="Times New Roman" w:hAnsi="Times New Roman"/>
              </w:rPr>
              <w:t xml:space="preserve">spotrebiteľom fyzická osoba, ktorá v súvislosti so </w:t>
            </w:r>
            <w:r w:rsidRPr="00676DFF" w:rsidR="00931737">
              <w:rPr>
                <w:rFonts w:ascii="Times New Roman" w:hAnsi="Times New Roman"/>
              </w:rPr>
              <w:t xml:space="preserve">spotrebiteľskou </w:t>
            </w:r>
            <w:r w:rsidRPr="00676DFF" w:rsidR="00D30D3A">
              <w:rPr>
                <w:rFonts w:ascii="Times New Roman" w:hAnsi="Times New Roman"/>
              </w:rPr>
              <w:t>zmluvou</w:t>
            </w:r>
            <w:r>
              <w:rPr>
                <w:rStyle w:val="FootnoteReference"/>
                <w:rFonts w:ascii="Times New Roman" w:hAnsi="Times New Roman"/>
                <w:rtl w:val="0"/>
              </w:rPr>
              <w:footnoteReference w:id="2"/>
            </w:r>
            <w:r w:rsidRPr="00676DFF" w:rsidR="00931737">
              <w:rPr>
                <w:rFonts w:ascii="Times New Roman" w:hAnsi="Times New Roman"/>
              </w:rPr>
              <w:t>)</w:t>
            </w:r>
            <w:r w:rsidRPr="00676DFF" w:rsidR="00D30D3A">
              <w:rPr>
                <w:rFonts w:ascii="Times New Roman" w:hAnsi="Times New Roman"/>
              </w:rPr>
              <w:t>, z nej vyplývajúcim záväzkom alebo pri obchodnej praktike nekoná v rámci predmetu svojej podnikateľskej činnosti</w:t>
            </w:r>
            <w:r>
              <w:rPr>
                <w:rStyle w:val="FootnoteReference"/>
                <w:rFonts w:ascii="Times New Roman" w:hAnsi="Times New Roman"/>
                <w:rtl w:val="0"/>
              </w:rPr>
              <w:footnoteReference w:id="3"/>
            </w:r>
            <w:r w:rsidRPr="00676DFF" w:rsidR="00D30D3A">
              <w:rPr>
                <w:rFonts w:ascii="Times New Roman" w:hAnsi="Times New Roman"/>
              </w:rPr>
              <w:t>) alebo povolania,</w:t>
            </w:r>
            <w:r>
              <w:rPr>
                <w:rStyle w:val="FootnoteReference"/>
                <w:rFonts w:ascii="Times New Roman" w:hAnsi="Times New Roman"/>
                <w:rtl w:val="0"/>
              </w:rPr>
              <w:footnoteReference w:id="4"/>
            </w:r>
            <w:r w:rsidRPr="00676DFF" w:rsidR="00D30D3A">
              <w:rPr>
                <w:rFonts w:ascii="Times New Roman" w:hAnsi="Times New Roman"/>
              </w:rPr>
              <w:t>)</w:t>
            </w:r>
            <w:r w:rsidRPr="00676DFF">
              <w:rPr>
                <w:rFonts w:ascii="Times New Roman" w:hAnsi="Times New Roman"/>
              </w:rPr>
              <w:t>,</w:t>
            </w:r>
          </w:p>
          <w:p w:rsidR="006065B4" w:rsidRPr="00676DFF" w:rsidP="006065B4">
            <w:pPr>
              <w:pStyle w:val="Normlny"/>
              <w:bidi w:val="0"/>
              <w:jc w:val="both"/>
              <w:rPr>
                <w:rFonts w:ascii="Times New Roman" w:hAnsi="Times New Roman"/>
              </w:rPr>
            </w:pPr>
          </w:p>
          <w:p w:rsidR="000965DE" w:rsidRPr="00676DFF" w:rsidP="000965D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Poznámky pod čiarou k odkazom 1 až 3 znejú:</w:t>
            </w:r>
          </w:p>
          <w:p w:rsidR="00931737" w:rsidRPr="00676DFF" w:rsidP="006065B4">
            <w:pPr>
              <w:pStyle w:val="Normlny"/>
              <w:bidi w:val="0"/>
              <w:jc w:val="both"/>
              <w:rPr>
                <w:rFonts w:ascii="Times New Roman" w:hAnsi="Times New Roman"/>
              </w:rPr>
            </w:pPr>
            <w:r w:rsidRPr="00676DFF" w:rsidR="006065B4">
              <w:rPr>
                <w:rFonts w:ascii="Times New Roman" w:hAnsi="Times New Roman"/>
              </w:rPr>
              <w:t>1)</w:t>
            </w:r>
            <w:r w:rsidRPr="00676DFF">
              <w:rPr>
                <w:rFonts w:ascii="Times New Roman" w:hAnsi="Times New Roman"/>
              </w:rPr>
              <w:t xml:space="preserve"> § 52 ods. 1 Občianskeho zákonníka.</w:t>
            </w:r>
          </w:p>
          <w:p w:rsidR="006065B4" w:rsidRPr="00676DFF" w:rsidP="006065B4">
            <w:pPr>
              <w:pStyle w:val="Normlny"/>
              <w:bidi w:val="0"/>
              <w:jc w:val="both"/>
              <w:rPr>
                <w:rFonts w:ascii="Times New Roman" w:hAnsi="Times New Roman"/>
              </w:rPr>
            </w:pPr>
            <w:r w:rsidRPr="00676DFF" w:rsidR="00931737">
              <w:rPr>
                <w:rFonts w:ascii="Times New Roman" w:hAnsi="Times New Roman"/>
              </w:rPr>
              <w:t xml:space="preserve">2) </w:t>
            </w:r>
            <w:r w:rsidRPr="00676DFF">
              <w:rPr>
                <w:rFonts w:ascii="Times New Roman" w:hAnsi="Times New Roman"/>
              </w:rPr>
              <w:t>§ 2 ods. 1 Obchodného zákonníka.</w:t>
            </w:r>
          </w:p>
          <w:p w:rsidR="006065B4" w:rsidRPr="00676DFF" w:rsidP="00931737">
            <w:pPr>
              <w:pStyle w:val="Normlny"/>
              <w:bidi w:val="0"/>
              <w:jc w:val="both"/>
              <w:rPr>
                <w:rFonts w:ascii="Times New Roman" w:hAnsi="Times New Roman"/>
              </w:rPr>
            </w:pPr>
            <w:r w:rsidRPr="00676DFF" w:rsidR="00931737">
              <w:rPr>
                <w:rFonts w:ascii="Times New Roman" w:hAnsi="Times New Roman"/>
              </w:rPr>
              <w:t>3</w:t>
            </w:r>
            <w:r w:rsidRPr="00676DFF">
              <w:rPr>
                <w:rFonts w:ascii="Times New Roman" w:hAnsi="Times New Roman"/>
              </w:rPr>
              <w:t>) Napríklad zákon Slovenskej národnej rady č. 138/1992 Zb. o autorizovaných architektoch a autorizovaných stavebných inžinieroch v znení neskorších predpisov, zákon č. 586/2003 Z. z. o advokácii a o zmene a doplnení zákona č. 455/1991 Zb. o živnostenskom podnikaní (živnostenský zákon) v znení neskorších predpisov v znení neskorších predpisov.</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Cs w:val="0"/>
                <w:i/>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Cs w:val="0"/>
                <w:i/>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Cs w:val="0"/>
                <w:i/>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2. „obchodník“ je akákoľvek fyzická osoba alebo právnická osoba bez ohľadu na to, či je v súkromnom alebo vo verejnom vlastníctve, ktorá koná, a to aj prostredníctvom inej osoby konajúcej       v jej mene alebo na jej účet, na účely súvisiace so svojou obchodnou, podnikateľskou, remeselnou alebo profesijnou činnosťou;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P: b)</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both"/>
              <w:rPr>
                <w:rFonts w:ascii="Times New Roman" w:hAnsi="Times New Roman"/>
              </w:rPr>
            </w:pPr>
            <w:r w:rsidRPr="00676DFF">
              <w:rPr>
                <w:rFonts w:ascii="Times New Roman" w:hAnsi="Times New Roman"/>
              </w:rPr>
              <w:t xml:space="preserve">b) obchodníkom osoba, ktorá v súvislosti so </w:t>
            </w:r>
            <w:r w:rsidRPr="00676DFF" w:rsidR="00931737">
              <w:rPr>
                <w:rFonts w:ascii="Times New Roman" w:hAnsi="Times New Roman"/>
              </w:rPr>
              <w:t xml:space="preserve">spotrebiteľskou </w:t>
            </w:r>
            <w:r w:rsidRPr="00676DFF">
              <w:rPr>
                <w:rFonts w:ascii="Times New Roman" w:hAnsi="Times New Roman"/>
              </w:rPr>
              <w:t>zmluvou, z nej vyplývajúcim záväzkom alebo pri obchodnej praktike koná v rámci predmetu svojej podnikateľskej činnosti alebo povolania, a to aj prostredníctvom inej osoby, ktorá koná v jej mene alebo na jej účet,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Cs w:val="0"/>
                <w:i/>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Cs w:val="0"/>
                <w:i/>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Cs w:val="0"/>
                <w:i/>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3. „kolektívne záujmy spotrebiteľov“      sú všeobecné záujmy spotrebiteľov               a konkrétne na účely nápravných opatrení záujmy skupiny spotrebiteľov;</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P: c)</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931737">
            <w:pPr>
              <w:pStyle w:val="Normlny"/>
              <w:bidi w:val="0"/>
              <w:jc w:val="both"/>
              <w:rPr>
                <w:rFonts w:ascii="Times New Roman" w:hAnsi="Times New Roman"/>
              </w:rPr>
            </w:pPr>
            <w:r w:rsidRPr="00676DFF" w:rsidR="00A95F5A">
              <w:rPr>
                <w:rFonts w:ascii="Times New Roman" w:hAnsi="Times New Roman"/>
              </w:rPr>
              <w:t>c)</w:t>
            </w:r>
            <w:r w:rsidRPr="00676DFF" w:rsidR="00931737">
              <w:rPr>
                <w:rFonts w:ascii="Times New Roman" w:hAnsi="Times New Roman"/>
              </w:rPr>
              <w:t xml:space="preserve"> </w:t>
            </w:r>
            <w:r w:rsidRPr="00676DFF">
              <w:rPr>
                <w:rFonts w:ascii="Times New Roman" w:hAnsi="Times New Roman"/>
              </w:rPr>
              <w:t xml:space="preserve">kolektívnym záujmom spotrebiteľov </w:t>
            </w:r>
            <w:r w:rsidRPr="00676DFF" w:rsidR="001F0E68">
              <w:rPr>
                <w:rFonts w:ascii="Times New Roman" w:hAnsi="Times New Roman"/>
              </w:rPr>
              <w:t xml:space="preserve">je v prípade abstraktnej kontroly </w:t>
            </w:r>
            <w:r w:rsidRPr="00676DFF">
              <w:rPr>
                <w:rFonts w:ascii="Times New Roman" w:hAnsi="Times New Roman"/>
              </w:rPr>
              <w:t xml:space="preserve">všeobecný záujem spotrebiteľov a </w:t>
            </w:r>
            <w:r w:rsidRPr="00676DFF" w:rsidR="00931737">
              <w:rPr>
                <w:rFonts w:ascii="Times New Roman" w:hAnsi="Times New Roman"/>
              </w:rPr>
              <w:t>ak</w:t>
            </w:r>
            <w:r w:rsidRPr="00676DFF">
              <w:rPr>
                <w:rFonts w:ascii="Times New Roman" w:hAnsi="Times New Roman"/>
              </w:rPr>
              <w:t xml:space="preserve"> ide o nápravné opatrenie záujem skupiny spotrebiteľov, ktorej sa nápravné opatrenie týka</w:t>
            </w:r>
            <w:r w:rsidRPr="00676DFF" w:rsidR="004348DC">
              <w:rPr>
                <w:rFonts w:ascii="Times New Roman" w:hAnsi="Times New Roman"/>
              </w:rPr>
              <w:t xml:space="preserve"> a ktoré vychádza z rovnakého alebo obdobného skutkového a právneho základu</w:t>
            </w:r>
            <w:r w:rsidRPr="00676DFF">
              <w:rPr>
                <w:rFonts w:ascii="Times New Roman" w:hAnsi="Times New Roman"/>
              </w:rPr>
              <w:t>,</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4. „oprávnený subjekt“ je akákoľvek organizácia alebo verejný subjekt zastupujúci záujmy spotrebiteľov, ktorý bol určený členským štátom za oprávnený podávať žaloby v zastúpení     v súlade s touto smernicou;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d)</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931737">
            <w:pPr>
              <w:pStyle w:val="Normlny"/>
              <w:bidi w:val="0"/>
              <w:jc w:val="both"/>
              <w:rPr>
                <w:rFonts w:ascii="Times New Roman" w:hAnsi="Times New Roman"/>
              </w:rPr>
            </w:pPr>
            <w:r w:rsidRPr="00676DFF" w:rsidR="001C24F7">
              <w:rPr>
                <w:rFonts w:ascii="Times New Roman" w:hAnsi="Times New Roman"/>
              </w:rPr>
              <w:t>d)</w:t>
            </w:r>
            <w:r w:rsidRPr="00676DFF" w:rsidR="00987FFA">
              <w:rPr>
                <w:rFonts w:ascii="Times New Roman" w:hAnsi="Times New Roman"/>
              </w:rPr>
              <w:t xml:space="preserve"> </w:t>
            </w:r>
            <w:r w:rsidRPr="00676DFF" w:rsidR="001C24F7">
              <w:rPr>
                <w:rFonts w:ascii="Times New Roman" w:hAnsi="Times New Roman"/>
              </w:rPr>
              <w:t xml:space="preserve">oprávnenou osobou </w:t>
            </w:r>
            <w:r w:rsidRPr="00676DFF" w:rsidR="00931737">
              <w:rPr>
                <w:rFonts w:ascii="Times New Roman" w:hAnsi="Times New Roman"/>
              </w:rPr>
              <w:t xml:space="preserve">právnická </w:t>
            </w:r>
            <w:r w:rsidRPr="00676DFF" w:rsidR="001C24F7">
              <w:rPr>
                <w:rFonts w:ascii="Times New Roman" w:hAnsi="Times New Roman"/>
              </w:rPr>
              <w:t xml:space="preserve">osoba zastupujúca záujmy spotrebiteľov, ktorá </w:t>
            </w:r>
            <w:r w:rsidRPr="00676DFF" w:rsidR="00931737">
              <w:rPr>
                <w:rFonts w:ascii="Times New Roman" w:hAnsi="Times New Roman"/>
              </w:rPr>
              <w:t>je</w:t>
            </w:r>
            <w:r w:rsidRPr="00676DFF" w:rsidR="001C24F7">
              <w:rPr>
                <w:rFonts w:ascii="Times New Roman" w:hAnsi="Times New Roman"/>
              </w:rPr>
              <w:t xml:space="preserve"> zapísaná do zoznamu oprávnených osôb podľa § 5 ako osoba oprávnená podávať vnútroštátne žaloby a cezhraničné žaloby na ochranu kolektívnych záujmov spotrebiteľov v súlade s týmto zákonom, alebo osoba, ktorá je určená v inom členskom štáte Európskej únie ako osoba oprávnená podávať cezhraničné žaloby a je zapísaná v zozname oprávnenýc</w:t>
            </w:r>
            <w:r w:rsidRPr="00676DFF" w:rsidR="00931737">
              <w:rPr>
                <w:rFonts w:ascii="Times New Roman" w:hAnsi="Times New Roman"/>
              </w:rPr>
              <w:t>h subjektov, vedenom Európskou k</w:t>
            </w:r>
            <w:r w:rsidRPr="00676DFF" w:rsidR="001C24F7">
              <w:rPr>
                <w:rFonts w:ascii="Times New Roman" w:hAnsi="Times New Roman"/>
              </w:rPr>
              <w:t>omisiou,</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5. „žaloba v zastúpení“ je žaloba            na ochranu kolektívnych záujmov spotrebiteľov, ktorú podáva oprávnený subjekt ako žalobca v mene spotrebiteľov s cieľom dosiahnuť vydanie opatrenia     vo forme súdneho príkazu alebo nápravného opatrenia, alebo oboch opatrení;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e)</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6065B4" w:rsidRPr="00676DFF" w:rsidP="00582A43">
            <w:pPr>
              <w:widowControl w:val="0"/>
              <w:bidi w:val="0"/>
              <w:adjustRightInd w:val="0"/>
              <w:jc w:val="both"/>
              <w:rPr>
                <w:rFonts w:ascii="Times New Roman" w:hAnsi="Times New Roman"/>
                <w:sz w:val="20"/>
                <w:szCs w:val="20"/>
              </w:rPr>
            </w:pPr>
            <w:r w:rsidRPr="00676DFF">
              <w:rPr>
                <w:rFonts w:ascii="Times New Roman" w:hAnsi="Times New Roman"/>
                <w:sz w:val="20"/>
                <w:szCs w:val="20"/>
              </w:rPr>
              <w:t>e) žalobou na ochranu kolektívnych záujmov spotrebiteľov žaloba, ktorú podáva</w:t>
            </w:r>
          </w:p>
          <w:p w:rsidR="006065B4" w:rsidRPr="00676DFF" w:rsidP="00582A43">
            <w:pPr>
              <w:widowControl w:val="0"/>
              <w:bidi w:val="0"/>
              <w:adjustRightInd w:val="0"/>
              <w:jc w:val="both"/>
              <w:rPr>
                <w:rFonts w:ascii="Times New Roman" w:hAnsi="Times New Roman"/>
                <w:sz w:val="20"/>
                <w:szCs w:val="20"/>
              </w:rPr>
            </w:pPr>
            <w:r w:rsidRPr="00676DFF">
              <w:rPr>
                <w:rFonts w:ascii="Times New Roman" w:hAnsi="Times New Roman"/>
                <w:sz w:val="20"/>
                <w:szCs w:val="20"/>
              </w:rPr>
              <w:t>1. oprávnená osoba ako žalobca v mene spotrebiteľov s cieľom dosiahnuť vydanie nápravného opatrenia alebo vydanie rozhodnutia súdu prostredníctvom konania o abstraktnej kontrole v spotrebiteľských veciach,</w:t>
            </w:r>
          </w:p>
          <w:p w:rsidR="006065B4" w:rsidRPr="00676DFF" w:rsidP="00582A43">
            <w:pPr>
              <w:widowControl w:val="0"/>
              <w:bidi w:val="0"/>
              <w:adjustRightInd w:val="0"/>
              <w:jc w:val="both"/>
              <w:rPr>
                <w:rFonts w:ascii="Times New Roman" w:hAnsi="Times New Roman"/>
                <w:sz w:val="20"/>
                <w:szCs w:val="20"/>
              </w:rPr>
            </w:pPr>
            <w:r w:rsidRPr="00676DFF">
              <w:rPr>
                <w:rFonts w:ascii="Times New Roman" w:hAnsi="Times New Roman"/>
                <w:sz w:val="20"/>
                <w:szCs w:val="20"/>
              </w:rPr>
              <w:t>2. orgán dohľadu</w:t>
            </w:r>
            <w:r>
              <w:rPr>
                <w:rStyle w:val="FootnoteReference"/>
                <w:rFonts w:ascii="Times New Roman" w:hAnsi="Times New Roman"/>
                <w:sz w:val="20"/>
                <w:szCs w:val="20"/>
                <w:rtl w:val="0"/>
              </w:rPr>
              <w:footnoteReference w:id="5"/>
            </w:r>
            <w:r w:rsidRPr="00676DFF">
              <w:rPr>
                <w:rFonts w:ascii="Times New Roman" w:hAnsi="Times New Roman"/>
                <w:sz w:val="20"/>
                <w:szCs w:val="20"/>
              </w:rPr>
              <w:t>) alebo samoregulačný orgán podľa osobitného predpisu</w:t>
            </w:r>
            <w:r>
              <w:rPr>
                <w:rStyle w:val="FootnoteReference"/>
                <w:rFonts w:ascii="Times New Roman" w:hAnsi="Times New Roman"/>
                <w:sz w:val="20"/>
                <w:szCs w:val="20"/>
                <w:rtl w:val="0"/>
              </w:rPr>
              <w:footnoteReference w:id="6"/>
            </w:r>
            <w:r w:rsidRPr="00676DFF">
              <w:rPr>
                <w:rFonts w:ascii="Times New Roman" w:hAnsi="Times New Roman"/>
                <w:sz w:val="20"/>
                <w:szCs w:val="20"/>
              </w:rPr>
              <w:t>) s právnou subjektivitou,</w:t>
            </w:r>
            <w:r w:rsidRPr="00676DFF">
              <w:rPr>
                <w:rStyle w:val="FootnoteReference"/>
                <w:rFonts w:ascii="Times New Roman" w:hAnsi="Times New Roman"/>
                <w:sz w:val="20"/>
                <w:szCs w:val="20"/>
              </w:rPr>
              <w:t xml:space="preserve"> </w:t>
            </w:r>
            <w:r w:rsidRPr="00676DFF">
              <w:rPr>
                <w:rFonts w:ascii="Times New Roman" w:hAnsi="Times New Roman"/>
                <w:sz w:val="20"/>
                <w:szCs w:val="20"/>
              </w:rPr>
              <w:t xml:space="preserve"> s cieľom dosiahnuť v rámci svojej pôsobnosti</w:t>
            </w:r>
            <w:r w:rsidRPr="00676DFF">
              <w:rPr>
                <w:rFonts w:ascii="Times New Roman" w:hAnsi="Times New Roman"/>
                <w:sz w:val="20"/>
                <w:szCs w:val="20"/>
              </w:rPr>
              <w:t xml:space="preserve"> </w:t>
            </w:r>
            <w:r w:rsidRPr="00676DFF">
              <w:rPr>
                <w:rFonts w:ascii="Times New Roman" w:hAnsi="Times New Roman"/>
                <w:sz w:val="20"/>
                <w:szCs w:val="20"/>
              </w:rPr>
              <w:t>vydanie rozhodnutia súdu prostredníctvom konania o abstraktnej kontrole v spotrebiteľských veciach,</w:t>
            </w:r>
          </w:p>
          <w:p w:rsidR="006065B4" w:rsidRPr="00676DFF" w:rsidP="00582A43">
            <w:pPr>
              <w:widowControl w:val="0"/>
              <w:bidi w:val="0"/>
              <w:adjustRightInd w:val="0"/>
              <w:jc w:val="both"/>
              <w:rPr>
                <w:rFonts w:ascii="Times New Roman" w:hAnsi="Times New Roman"/>
                <w:sz w:val="20"/>
                <w:szCs w:val="20"/>
              </w:rPr>
            </w:pPr>
          </w:p>
          <w:p w:rsidR="000965DE" w:rsidRPr="00676DFF" w:rsidP="000965D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Poznámky pod čiarou k odkazom 3 a 4 znejú:</w:t>
            </w:r>
          </w:p>
          <w:p w:rsidR="006065B4" w:rsidRPr="00676DFF" w:rsidP="006065B4">
            <w:pPr>
              <w:pStyle w:val="FootnoteText"/>
              <w:bidi w:val="0"/>
              <w:jc w:val="both"/>
              <w:rPr>
                <w:rFonts w:ascii="Times New Roman" w:hAnsi="Times New Roman"/>
              </w:rPr>
            </w:pPr>
            <w:r w:rsidRPr="00676DFF">
              <w:rPr>
                <w:rFonts w:ascii="Times New Roman" w:hAnsi="Times New Roman"/>
              </w:rPr>
              <w:t xml:space="preserve">3) Napríklad § 3 zákona č. 128/2002 Z. z. o štátnej kontrole vnútorného trhu vo veciach ochrany spotrebiteľa a o zmene a doplnení niektorých zákonov, § 1 ods. 2 zákona č. 747/2004 Z. z. o dohľade nad finančným trhom a o zmene a doplnení niektorých zákonov.     </w:t>
            </w:r>
          </w:p>
          <w:p w:rsidR="006065B4" w:rsidRPr="00676DFF" w:rsidP="00582A43">
            <w:pPr>
              <w:widowControl w:val="0"/>
              <w:bidi w:val="0"/>
              <w:adjustRightInd w:val="0"/>
              <w:jc w:val="both"/>
              <w:rPr>
                <w:rFonts w:ascii="Times New Roman" w:hAnsi="Times New Roman"/>
                <w:sz w:val="20"/>
                <w:szCs w:val="20"/>
              </w:rPr>
            </w:pPr>
            <w:r w:rsidRPr="00676DFF">
              <w:rPr>
                <w:rFonts w:ascii="Times New Roman" w:hAnsi="Times New Roman"/>
                <w:sz w:val="20"/>
                <w:szCs w:val="20"/>
              </w:rPr>
              <w:t>4) § 128 zákona č. 264/2022 Z. z. o mediálnych službách a o zmene a doplnení niektorých zákonov (zákon o mediálnych službách).</w:t>
            </w:r>
          </w:p>
          <w:p w:rsidR="00C641F1" w:rsidRPr="00676DFF" w:rsidP="006065B4">
            <w:pPr>
              <w:pStyle w:val="Normlny"/>
              <w:bidi w:val="0"/>
              <w:jc w:val="both"/>
              <w:rPr>
                <w:rFonts w:ascii="Times New Roman" w:hAnsi="Times New Roman"/>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6</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6. „vnútroštátna žaloba v zastúpení“ je žaloba v zastúpení podaná oprávneným subjektom v členskom štáte, v ktorom bol oprávnený subjekt určený;</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f)</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both"/>
              <w:rPr>
                <w:rFonts w:ascii="Times New Roman" w:hAnsi="Times New Roman"/>
              </w:rPr>
            </w:pPr>
            <w:r w:rsidRPr="00676DFF">
              <w:rPr>
                <w:rFonts w:ascii="Times New Roman" w:hAnsi="Times New Roman"/>
              </w:rPr>
              <w:t>f) vnútroštátnou žalobou žaloba na ochranu kolektívnych záujmov spotrebiteľov podaná v Slovenskej republike oprávnenou osobou, ktorá je zapísaná v zozname</w:t>
            </w:r>
            <w:r w:rsidRPr="00676DFF" w:rsidR="00117EA6">
              <w:rPr>
                <w:rFonts w:ascii="Times New Roman" w:hAnsi="Times New Roman"/>
              </w:rPr>
              <w:t xml:space="preserve"> oprávnených osôb</w:t>
            </w:r>
            <w:r w:rsidRPr="00676DFF">
              <w:rPr>
                <w:rFonts w:ascii="Times New Roman" w:hAnsi="Times New Roman"/>
              </w:rPr>
              <w: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7</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7. „cezhraničná žaloba v zastúpení“ je žaloba v zastúpení podaná oprávneným subjektom v inom členskom štáte ako      v členskom štáte, v ktorom bol oprávnený subjekt určený;</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g)</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117EA6">
            <w:pPr>
              <w:pStyle w:val="Normlny"/>
              <w:bidi w:val="0"/>
              <w:jc w:val="both"/>
              <w:rPr>
                <w:rFonts w:ascii="Times New Roman" w:hAnsi="Times New Roman"/>
              </w:rPr>
            </w:pPr>
            <w:r w:rsidRPr="00676DFF">
              <w:rPr>
                <w:rFonts w:ascii="Times New Roman" w:hAnsi="Times New Roman"/>
              </w:rPr>
              <w:t xml:space="preserve">g) cezhraničnou žalobou žaloba na ochranu kolektívnych záujmov spotrebiteľov podaná v inom členskom štáte Európskej únie ako v členskom štáte, v ktorom </w:t>
            </w:r>
            <w:r w:rsidRPr="00676DFF" w:rsidR="00117EA6">
              <w:rPr>
                <w:rFonts w:ascii="Times New Roman" w:hAnsi="Times New Roman"/>
              </w:rPr>
              <w:t>je</w:t>
            </w:r>
            <w:r w:rsidRPr="00676DFF">
              <w:rPr>
                <w:rFonts w:ascii="Times New Roman" w:hAnsi="Times New Roman"/>
              </w:rPr>
              <w:t xml:space="preserve"> oprávnená osoba zapísaná do zoznamu</w:t>
            </w:r>
            <w:r w:rsidRPr="00676DFF" w:rsidR="00117EA6">
              <w:rPr>
                <w:rFonts w:ascii="Times New Roman" w:hAnsi="Times New Roman"/>
              </w:rPr>
              <w:t xml:space="preserve"> oprávnených osôb</w:t>
            </w:r>
            <w:r w:rsidRPr="00676DFF">
              <w:rPr>
                <w:rFonts w:ascii="Times New Roman" w:hAnsi="Times New Roman"/>
              </w:rPr>
              <w:t>, a zároveň je vedená v zozname oprávnených subjektov vedeno</w:t>
            </w:r>
            <w:r w:rsidRPr="00676DFF" w:rsidR="00117EA6">
              <w:rPr>
                <w:rFonts w:ascii="Times New Roman" w:hAnsi="Times New Roman"/>
              </w:rPr>
              <w:t>m</w:t>
            </w:r>
            <w:r w:rsidRPr="00676DFF">
              <w:rPr>
                <w:rFonts w:ascii="Times New Roman" w:hAnsi="Times New Roman"/>
              </w:rPr>
              <w:t xml:space="preserve"> Európskou komisiou,</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8</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8. „postup“ je konanie alebo nekonanie obchodníka;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both"/>
              <w:rPr>
                <w:rFonts w:ascii="Times New Roman" w:hAnsi="Times New Roman"/>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771E16" w:rsidRPr="00676DFF" w:rsidP="00771E16">
            <w:pPr>
              <w:pStyle w:val="Heading1"/>
              <w:bidi w:val="0"/>
              <w:jc w:val="both"/>
              <w:rPr>
                <w:rFonts w:ascii="Times New Roman" w:hAnsi="Times New Roman"/>
                <w:b w:val="0"/>
                <w:bCs w:val="0"/>
                <w:sz w:val="20"/>
                <w:szCs w:val="20"/>
              </w:rPr>
            </w:pPr>
            <w:r w:rsidRPr="00676DFF" w:rsidR="005527EA">
              <w:rPr>
                <w:rFonts w:ascii="Times New Roman" w:hAnsi="Times New Roman"/>
                <w:b w:val="0"/>
                <w:bCs w:val="0"/>
                <w:sz w:val="20"/>
                <w:szCs w:val="20"/>
              </w:rPr>
              <w:t>Predkladateľ nepri</w:t>
            </w:r>
            <w:r w:rsidRPr="00676DFF">
              <w:rPr>
                <w:rFonts w:ascii="Times New Roman" w:hAnsi="Times New Roman"/>
                <w:b w:val="0"/>
                <w:bCs w:val="0"/>
                <w:sz w:val="20"/>
                <w:szCs w:val="20"/>
              </w:rPr>
              <w:t xml:space="preserve">stúpil k transpozícii uvedenej definície, pretože jej využitie by bolo len jeden krát v návrhu zákona (v </w:t>
            </w:r>
            <w:r w:rsidRPr="00676DFF" w:rsidR="001C24F7">
              <w:rPr>
                <w:rFonts w:ascii="Times New Roman" w:hAnsi="Times New Roman"/>
                <w:b w:val="0"/>
                <w:bCs w:val="0"/>
                <w:sz w:val="20"/>
                <w:szCs w:val="20"/>
              </w:rPr>
              <w:t>§ 12 ods. 4). P</w:t>
            </w:r>
            <w:r w:rsidRPr="00676DFF">
              <w:rPr>
                <w:rFonts w:ascii="Times New Roman" w:hAnsi="Times New Roman"/>
                <w:b w:val="0"/>
                <w:bCs w:val="0"/>
                <w:sz w:val="20"/>
                <w:szCs w:val="20"/>
              </w:rPr>
              <w:t>reto pristúpil k vyjadreniu expressis verbis tak, že ide o „</w:t>
            </w:r>
            <w:r w:rsidRPr="00676DFF" w:rsidR="005527EA">
              <w:rPr>
                <w:rFonts w:ascii="Times New Roman" w:hAnsi="Times New Roman"/>
                <w:b w:val="0"/>
                <w:bCs w:val="0"/>
                <w:sz w:val="20"/>
                <w:szCs w:val="20"/>
              </w:rPr>
              <w:t>konanie alebo opomenutie konania</w:t>
            </w:r>
            <w:r w:rsidRPr="00676DFF">
              <w:rPr>
                <w:rFonts w:ascii="Times New Roman" w:hAnsi="Times New Roman"/>
                <w:b w:val="0"/>
                <w:bCs w:val="0"/>
                <w:sz w:val="20"/>
                <w:szCs w:val="20"/>
              </w:rPr>
              <w:t>“.</w:t>
            </w:r>
          </w:p>
          <w:p w:rsidR="00C641F1" w:rsidRPr="00676DFF" w:rsidP="00771E16">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9</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9. „konečné rozhodnutie“ je rozhodnutie súdu alebo správneho orgánu členského štátu, proti ktorému už nemožno podať riadny opravný prostriedok;</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h)</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both"/>
              <w:rPr>
                <w:rFonts w:ascii="Times New Roman" w:hAnsi="Times New Roman"/>
              </w:rPr>
            </w:pPr>
            <w:r w:rsidRPr="00676DFF">
              <w:rPr>
                <w:rFonts w:ascii="Times New Roman" w:hAnsi="Times New Roman"/>
              </w:rPr>
              <w:t>h) konečným rozhodnutím rozhodnutie, proti ktorému už nemožno podať riadny opravný prostriedok,</w:t>
            </w:r>
          </w:p>
          <w:p w:rsidR="00C641F1" w:rsidRPr="00676DFF" w:rsidP="00C641F1">
            <w:pPr>
              <w:pStyle w:val="Normlny"/>
              <w:bidi w:val="0"/>
              <w:jc w:val="both"/>
              <w:rPr>
                <w:rFonts w:ascii="Times New Roman" w:hAnsi="Times New Roman"/>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10</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10. „nápravné opatrenie“ je opatrenie, ktorým sa obchodníkovi ukladá povinnosť poskytnúť dotknutým spotrebiteľom nápravu, napríklad náhradu škody, opravu, výmenu, zľavu     z ceny, vypovedanie zmluvy alebo vrátenie zaplatenej ceny, ak je to vhodné a prípustné podľa práva Únie alebo podľa vnútroštátneho práva.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3</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P: i)</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both"/>
              <w:rPr>
                <w:rFonts w:ascii="Times New Roman" w:hAnsi="Times New Roman"/>
              </w:rPr>
            </w:pPr>
            <w:r w:rsidRPr="00676DFF">
              <w:rPr>
                <w:rFonts w:ascii="Times New Roman" w:hAnsi="Times New Roman"/>
              </w:rPr>
              <w:t xml:space="preserve">i) nápravným opatrením opatrenie, ktorým sa obchodníkovi ukladá povinnosť poskytnúť prihláseným spotrebiteľom nápravu spočívajúcu v náhrade škody, oprave alebo výmene produktu, zľave z kúpnej ceny, vrátení uhradenej kúpnej ceny, vydaní bezdôvodného obohatenia, v povinnosti obchodníka ukončiť zmluvný záväzok a vysporiadať so spotrebiteľmi vzájomné nároky plynúce zo zmluvného záväzku, v povinnosti obchodníka pokračovať v plnení </w:t>
            </w:r>
            <w:r w:rsidRPr="00676DFF" w:rsidR="00117EA6">
              <w:rPr>
                <w:rFonts w:ascii="Times New Roman" w:hAnsi="Times New Roman"/>
              </w:rPr>
              <w:t xml:space="preserve">zmluvného </w:t>
            </w:r>
            <w:r w:rsidRPr="00676DFF">
              <w:rPr>
                <w:rFonts w:ascii="Times New Roman" w:hAnsi="Times New Roman"/>
              </w:rPr>
              <w:t>záväzku, ktorý ukončil, alebo inom obdobnom opatrení, ktoré smeruje k náprave, okrem povinnosti úhrady primeraného finančného zadosťučinenia,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center"/>
              <w:rPr>
                <w:rFonts w:ascii="Times New Roman" w:hAnsi="Times New Roman"/>
                <w:b/>
                <w:iCs/>
                <w:sz w:val="20"/>
                <w:szCs w:val="20"/>
              </w:rPr>
            </w:pPr>
            <w:r w:rsidRPr="00676DFF">
              <w:rPr>
                <w:rFonts w:ascii="Times New Roman" w:hAnsi="Times New Roman"/>
                <w:b/>
                <w:iCs/>
                <w:sz w:val="20"/>
                <w:szCs w:val="20"/>
              </w:rPr>
              <w:t>Článok 4</w:t>
            </w:r>
          </w:p>
          <w:p w:rsidR="00C641F1" w:rsidRPr="00676DFF" w:rsidP="00C641F1">
            <w:pPr>
              <w:bidi w:val="0"/>
              <w:adjustRightInd w:val="0"/>
              <w:jc w:val="center"/>
              <w:rPr>
                <w:rFonts w:ascii="Times New Roman" w:hAnsi="Times New Roman"/>
                <w:b/>
                <w:bCs/>
                <w:sz w:val="20"/>
                <w:szCs w:val="20"/>
              </w:rPr>
            </w:pPr>
            <w:r w:rsidRPr="00676DFF">
              <w:rPr>
                <w:rFonts w:ascii="Times New Roman" w:hAnsi="Times New Roman"/>
                <w:b/>
                <w:bCs/>
                <w:sz w:val="20"/>
                <w:szCs w:val="20"/>
              </w:rPr>
              <w:t>Oprávnené subjekty</w:t>
            </w:r>
          </w:p>
          <w:p w:rsidR="00C641F1" w:rsidRPr="00676DFF" w:rsidP="00C641F1">
            <w:pPr>
              <w:bidi w:val="0"/>
              <w:adjustRightInd w:val="0"/>
              <w:jc w:val="both"/>
              <w:rPr>
                <w:rFonts w:ascii="Times New Roman" w:hAnsi="Times New Roman"/>
                <w:sz w:val="20"/>
                <w:szCs w:val="20"/>
              </w:rPr>
            </w:pPr>
          </w:p>
          <w:p w:rsidR="00C641F1" w:rsidRPr="00676DFF" w:rsidP="007F4974">
            <w:pPr>
              <w:bidi w:val="0"/>
              <w:adjustRightInd w:val="0"/>
              <w:jc w:val="both"/>
              <w:rPr>
                <w:rFonts w:ascii="Times New Roman" w:hAnsi="Times New Roman" w:cs="EUAlbertina"/>
              </w:rPr>
            </w:pPr>
            <w:r w:rsidRPr="00676DFF">
              <w:rPr>
                <w:rFonts w:ascii="Times New Roman" w:hAnsi="Times New Roman"/>
                <w:sz w:val="20"/>
                <w:szCs w:val="20"/>
              </w:rPr>
              <w:t xml:space="preserve">1. Členské štáty zabezpečia, aby žaloby </w:t>
            </w:r>
            <w:r w:rsidRPr="00676DFF" w:rsidR="007F4974">
              <w:rPr>
                <w:rFonts w:ascii="Times New Roman" w:hAnsi="Times New Roman"/>
                <w:sz w:val="20"/>
                <w:szCs w:val="20"/>
              </w:rPr>
              <w:t xml:space="preserve">v </w:t>
            </w:r>
            <w:r w:rsidRPr="00676DFF">
              <w:rPr>
                <w:rFonts w:ascii="Times New Roman" w:hAnsi="Times New Roman"/>
                <w:sz w:val="20"/>
                <w:szCs w:val="20"/>
              </w:rPr>
              <w:t>zastúpení stanovené touto smernicou mohli podávať oprávnené subjekty určené na tento účel členskými štátmi.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1C24F7" w:rsidRPr="00676DFF" w:rsidP="00C641F1">
            <w:pPr>
              <w:bidi w:val="0"/>
              <w:jc w:val="center"/>
              <w:rPr>
                <w:rFonts w:ascii="Times New Roman" w:hAnsi="Times New Roman"/>
                <w:sz w:val="20"/>
                <w:szCs w:val="20"/>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1C24F7" w:rsidRPr="00676DFF" w:rsidP="00C641F1">
            <w:pPr>
              <w:bidi w:val="0"/>
              <w:jc w:val="center"/>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p w:rsidR="001C24F7" w:rsidRPr="00676DFF" w:rsidP="001C24F7">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1C24F7">
            <w:pPr>
              <w:bidi w:val="0"/>
              <w:rPr>
                <w:rFonts w:ascii="Times New Roman" w:hAnsi="Times New Roman"/>
                <w:sz w:val="20"/>
                <w:szCs w:val="20"/>
              </w:rPr>
            </w:pPr>
          </w:p>
          <w:p w:rsidR="001C24F7" w:rsidRPr="00676DFF" w:rsidP="001C24F7">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17</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23</w:t>
            </w:r>
          </w:p>
          <w:p w:rsidR="00C641F1" w:rsidRPr="00676DFF" w:rsidP="00C641F1">
            <w:pPr>
              <w:pStyle w:val="Normlny"/>
              <w:bidi w:val="0"/>
              <w:jc w:val="center"/>
              <w:rPr>
                <w:rFonts w:ascii="Times New Roman" w:hAnsi="Times New Roman"/>
              </w:rPr>
            </w:pPr>
            <w:r w:rsidRPr="00676DFF" w:rsidR="001C24F7">
              <w:rPr>
                <w:rFonts w:ascii="Times New Roman" w:hAnsi="Times New Roman"/>
              </w:rPr>
              <w:t>O: 1</w:t>
            </w: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C641F1">
            <w:pPr>
              <w:pStyle w:val="Normlny"/>
              <w:bidi w:val="0"/>
              <w:jc w:val="center"/>
              <w:rPr>
                <w:rFonts w:ascii="Times New Roman" w:hAnsi="Times New Roman"/>
              </w:rPr>
            </w:pPr>
          </w:p>
          <w:p w:rsidR="001C24F7" w:rsidRPr="00676DFF" w:rsidP="001C24F7">
            <w:pPr>
              <w:pStyle w:val="Normlny"/>
              <w:bidi w:val="0"/>
              <w:jc w:val="center"/>
              <w:rPr>
                <w:rFonts w:ascii="Times New Roman" w:hAnsi="Times New Roman"/>
              </w:rPr>
            </w:pPr>
            <w:r w:rsidRPr="00676DFF">
              <w:rPr>
                <w:rFonts w:ascii="Times New Roman" w:hAnsi="Times New Roman"/>
              </w:rPr>
              <w:t>Č: I</w:t>
            </w:r>
          </w:p>
          <w:p w:rsidR="001C24F7" w:rsidRPr="00676DFF" w:rsidP="001C24F7">
            <w:pPr>
              <w:pStyle w:val="Normlny"/>
              <w:bidi w:val="0"/>
              <w:jc w:val="center"/>
              <w:rPr>
                <w:rFonts w:ascii="Times New Roman" w:hAnsi="Times New Roman"/>
              </w:rPr>
            </w:pPr>
            <w:r w:rsidRPr="00676DFF">
              <w:rPr>
                <w:rFonts w:ascii="Times New Roman" w:hAnsi="Times New Roman"/>
              </w:rPr>
              <w:t>§: 23</w:t>
            </w:r>
          </w:p>
          <w:p w:rsidR="001C24F7" w:rsidRPr="00676DFF" w:rsidP="001C24F7">
            <w:pPr>
              <w:pStyle w:val="Normlny"/>
              <w:bidi w:val="0"/>
              <w:jc w:val="center"/>
              <w:rPr>
                <w:rFonts w:ascii="Times New Roman" w:hAnsi="Times New Roman"/>
              </w:rPr>
            </w:pPr>
            <w:r w:rsidRPr="00676DFF">
              <w:rPr>
                <w:rFonts w:ascii="Times New Roman" w:hAnsi="Times New Roman"/>
              </w:rPr>
              <w:t>O: 2</w:t>
            </w: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TRETIA ČASŤ</w:t>
            </w: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ŽALOBY NA OCHRANU KOLEKTÍVNYCH ZÁUJMOV SPOTREBITEĽOV</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 xml:space="preserve">Druhá hlava </w:t>
            </w: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KONANIE O VYDANIE NÁPRAVNÉHO OPATRENIA</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17</w:t>
            </w: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Osobitné procesné ustanovenia </w:t>
            </w:r>
          </w:p>
          <w:p w:rsidR="00C641F1" w:rsidRPr="00676DFF" w:rsidP="00C641F1">
            <w:pPr>
              <w:widowControl w:val="0"/>
              <w:bidi w:val="0"/>
              <w:adjustRightInd w:val="0"/>
              <w:jc w:val="center"/>
              <w:rPr>
                <w:rFonts w:ascii="Times New Roman" w:hAnsi="Times New Roman"/>
                <w:sz w:val="20"/>
                <w:szCs w:val="20"/>
              </w:rPr>
            </w:pPr>
          </w:p>
          <w:p w:rsidR="00C641F1" w:rsidRPr="00676DFF" w:rsidP="00C641F1">
            <w:pPr>
              <w:widowControl w:val="0"/>
              <w:bidi w:val="0"/>
              <w:adjustRightInd w:val="0"/>
              <w:jc w:val="both"/>
              <w:rPr>
                <w:rFonts w:ascii="Times New Roman" w:hAnsi="Times New Roman"/>
                <w:sz w:val="20"/>
                <w:szCs w:val="20"/>
              </w:rPr>
            </w:pPr>
            <w:r w:rsidRPr="00676DFF">
              <w:rPr>
                <w:rFonts w:ascii="Times New Roman" w:hAnsi="Times New Roman"/>
                <w:sz w:val="20"/>
                <w:szCs w:val="20"/>
              </w:rPr>
              <w:t>(1) Žalobu na vydanie nápravného opatrenia, ktorej súčasťou je žalobný zámer podľa § 15 ods. 3 a</w:t>
            </w:r>
            <w:r w:rsidRPr="00676DFF" w:rsidR="00117EA6">
              <w:rPr>
                <w:rFonts w:ascii="Times New Roman" w:hAnsi="Times New Roman"/>
                <w:sz w:val="20"/>
                <w:szCs w:val="20"/>
              </w:rPr>
              <w:t xml:space="preserve"> </w:t>
            </w:r>
            <w:r w:rsidRPr="00676DFF">
              <w:rPr>
                <w:rFonts w:ascii="Times New Roman" w:hAnsi="Times New Roman"/>
                <w:sz w:val="20"/>
                <w:szCs w:val="20"/>
              </w:rPr>
              <w:t xml:space="preserve">zoznam prihlásených spotrebiteľov k nemu, môže proti obchodníkovi podať oprávnená osoba; stranami sporu sú oprávnená osoba a obchodník. </w:t>
            </w:r>
          </w:p>
          <w:p w:rsidR="00C641F1" w:rsidRPr="00676DFF" w:rsidP="00C641F1">
            <w:pPr>
              <w:widowControl w:val="0"/>
              <w:bidi w:val="0"/>
              <w:adjustRightInd w:val="0"/>
              <w:jc w:val="center"/>
              <w:rPr>
                <w:rFonts w:ascii="Times New Roman" w:hAnsi="Times New Roman"/>
                <w:sz w:val="20"/>
                <w:szCs w:val="20"/>
              </w:rPr>
            </w:pP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 xml:space="preserve">Tretia hlava </w:t>
            </w: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KONANIE O ABSTRAKTNEJ KONTROLE V SPOTREBITEĽSKÝCH VECIACH</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23</w:t>
            </w:r>
          </w:p>
          <w:p w:rsidR="001C24F7" w:rsidRPr="00676DFF" w:rsidP="00C641F1">
            <w:pPr>
              <w:widowControl w:val="0"/>
              <w:bidi w:val="0"/>
              <w:adjustRightInd w:val="0"/>
              <w:jc w:val="center"/>
              <w:rPr>
                <w:rFonts w:ascii="Times New Roman" w:hAnsi="Times New Roman"/>
                <w:sz w:val="20"/>
                <w:szCs w:val="20"/>
              </w:rPr>
            </w:pPr>
          </w:p>
          <w:p w:rsidR="001C24F7" w:rsidRPr="00676DFF" w:rsidP="001C24F7">
            <w:pPr>
              <w:widowControl w:val="0"/>
              <w:bidi w:val="0"/>
              <w:adjustRightInd w:val="0"/>
              <w:jc w:val="both"/>
              <w:rPr>
                <w:rFonts w:ascii="Times New Roman" w:hAnsi="Times New Roman"/>
                <w:sz w:val="20"/>
                <w:szCs w:val="20"/>
              </w:rPr>
            </w:pPr>
            <w:r w:rsidRPr="00676DFF">
              <w:rPr>
                <w:rFonts w:ascii="Times New Roman" w:hAnsi="Times New Roman"/>
                <w:sz w:val="20"/>
                <w:szCs w:val="20"/>
              </w:rPr>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r>
          </w:p>
          <w:p w:rsidR="001C24F7" w:rsidRPr="00676DFF" w:rsidP="001C24F7">
            <w:pPr>
              <w:widowControl w:val="0"/>
              <w:bidi w:val="0"/>
              <w:adjustRightInd w:val="0"/>
              <w:jc w:val="both"/>
              <w:rPr>
                <w:rFonts w:ascii="Times New Roman" w:hAnsi="Times New Roman"/>
                <w:sz w:val="20"/>
                <w:szCs w:val="20"/>
              </w:rPr>
            </w:pPr>
          </w:p>
          <w:p w:rsidR="00C641F1" w:rsidRPr="00676DFF" w:rsidP="00C641F1">
            <w:pPr>
              <w:pStyle w:val="Normlny"/>
              <w:bidi w:val="0"/>
              <w:jc w:val="both"/>
              <w:rPr>
                <w:rFonts w:ascii="Times New Roman" w:hAnsi="Times New Roman"/>
                <w:b/>
                <w:lang w:eastAsia="sk-SK"/>
              </w:rPr>
            </w:pPr>
            <w:r w:rsidRPr="00676DFF">
              <w:rPr>
                <w:rFonts w:ascii="Times New Roman" w:hAnsi="Times New Roman"/>
              </w:rPr>
              <w:t>(2) Žalobu podľa odseku 1 môže proti obchodníkovi podať oprávnená osoba alebo dohľadu alebo samoregulačný orgán podľa osobitného predpisu s právnou subjektivitou. Súčasťou žaloby je písomný záznam o uskutočnení konzultácie podľa odseku 3.</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C641F1">
            <w:pPr>
              <w:bidi w:val="0"/>
              <w:jc w:val="center"/>
              <w:rPr>
                <w:rFonts w:ascii="Times New Roman" w:hAnsi="Times New Roman"/>
                <w:sz w:val="20"/>
                <w:szCs w:val="20"/>
              </w:rPr>
            </w:pPr>
          </w:p>
          <w:p w:rsidR="001C24F7" w:rsidRPr="00676DFF" w:rsidP="001C24F7">
            <w:pPr>
              <w:bidi w:val="0"/>
              <w:jc w:val="center"/>
              <w:rPr>
                <w:rFonts w:ascii="Times New Roman" w:hAnsi="Times New Roman"/>
                <w:sz w:val="20"/>
                <w:szCs w:val="20"/>
              </w:rPr>
            </w:pPr>
            <w:r w:rsidRPr="00676DFF">
              <w:rPr>
                <w:rFonts w:ascii="Times New Roman" w:hAnsi="Times New Roman"/>
                <w:sz w:val="20"/>
                <w:szCs w:val="20"/>
              </w:rPr>
              <w:t>Ú</w:t>
            </w:r>
          </w:p>
          <w:p w:rsidR="001C24F7" w:rsidRPr="00676DFF" w:rsidP="00C641F1">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930235">
            <w:pPr>
              <w:bidi w:val="0"/>
              <w:adjustRightInd w:val="0"/>
              <w:jc w:val="both"/>
              <w:rPr>
                <w:rFonts w:ascii="Times New Roman" w:hAnsi="Times New Roman"/>
                <w:sz w:val="20"/>
                <w:szCs w:val="20"/>
              </w:rPr>
            </w:pPr>
            <w:r w:rsidRPr="00676DFF">
              <w:rPr>
                <w:rFonts w:ascii="Times New Roman" w:hAnsi="Times New Roman"/>
                <w:sz w:val="20"/>
                <w:szCs w:val="20"/>
              </w:rPr>
              <w:t>2.</w:t>
            </w:r>
            <w:r w:rsidRPr="00676DFF" w:rsidR="00FD2497">
              <w:rPr>
                <w:rFonts w:ascii="Times New Roman" w:hAnsi="Times New Roman"/>
                <w:sz w:val="20"/>
                <w:szCs w:val="20"/>
              </w:rPr>
              <w:t xml:space="preserve"> </w:t>
            </w:r>
            <w:r w:rsidRPr="00676DFF">
              <w:rPr>
                <w:rFonts w:ascii="Times New Roman" w:hAnsi="Times New Roman"/>
                <w:sz w:val="20"/>
                <w:szCs w:val="20"/>
              </w:rPr>
              <w:t>Členské štáty zabezpečia, aby subjekty, najmä spotrebiteľské organizácie vrátane spotrebiteľských organizácií, ktoré zastupujú členov vo viac ako jednom členskom štáte, boli oprávnené byť určené za oprávnené subjekty na účely podávania vnútroštátnych alebo cezhraničných žalôb v zastúpení, alebo obidvoch.</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N</w:t>
            </w: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7715E1"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N</w:t>
            </w: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N</w:t>
            </w: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N</w:t>
            </w:r>
          </w:p>
          <w:p w:rsidR="001926C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1</w:t>
            </w:r>
          </w:p>
          <w:p w:rsidR="001926C8" w:rsidRPr="00676DFF" w:rsidP="00C641F1">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7715E1"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1</w:t>
            </w:r>
          </w:p>
          <w:p w:rsidR="001926C8" w:rsidRPr="00676DFF" w:rsidP="00C641F1">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1</w:t>
            </w:r>
          </w:p>
          <w:p w:rsidR="001926C8" w:rsidRPr="00676DFF" w:rsidP="00C641F1">
            <w:pPr>
              <w:bidi w:val="0"/>
              <w:jc w:val="center"/>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r w:rsidRPr="00676DFF">
              <w:rPr>
                <w:rFonts w:ascii="Times New Roman" w:hAnsi="Times New Roman"/>
                <w:sz w:val="20"/>
                <w:szCs w:val="20"/>
              </w:rPr>
              <w:tab/>
            </w: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8C123C" w:rsidRPr="00676DFF" w:rsidP="00933155">
            <w:pPr>
              <w:tabs>
                <w:tab w:val="center" w:pos="246"/>
              </w:tabs>
              <w:bidi w:val="0"/>
              <w:rPr>
                <w:rFonts w:ascii="Times New Roman" w:hAnsi="Times New Roman"/>
                <w:sz w:val="20"/>
                <w:szCs w:val="20"/>
              </w:rPr>
            </w:pPr>
          </w:p>
          <w:p w:rsidR="001926C8" w:rsidRPr="00676DFF" w:rsidP="00930235">
            <w:pPr>
              <w:tabs>
                <w:tab w:val="center" w:pos="246"/>
              </w:tabs>
              <w:bidi w:val="0"/>
              <w:jc w:val="center"/>
              <w:rPr>
                <w:rFonts w:ascii="Times New Roman" w:hAnsi="Times New Roman"/>
                <w:sz w:val="20"/>
                <w:szCs w:val="20"/>
              </w:rPr>
            </w:pPr>
            <w:r w:rsidRPr="00676DFF">
              <w:rPr>
                <w:rFonts w:ascii="Times New Roman" w:hAnsi="Times New Roman"/>
                <w:sz w:val="20"/>
                <w:szCs w:val="20"/>
              </w:rPr>
              <w:t>1</w:t>
            </w: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5</w:t>
            </w: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A85B4B" w:rsidRPr="00676DFF" w:rsidP="00C641F1">
            <w:pPr>
              <w:pStyle w:val="Normlny"/>
              <w:bidi w:val="0"/>
              <w:jc w:val="center"/>
              <w:rPr>
                <w:rFonts w:ascii="Times New Roman" w:hAnsi="Times New Roman"/>
              </w:rPr>
            </w:pPr>
          </w:p>
          <w:p w:rsidR="00A85B4B" w:rsidRPr="00676DFF" w:rsidP="00C641F1">
            <w:pPr>
              <w:pStyle w:val="Normlny"/>
              <w:bidi w:val="0"/>
              <w:jc w:val="center"/>
              <w:rPr>
                <w:rFonts w:ascii="Times New Roman" w:hAnsi="Times New Roman"/>
              </w:rPr>
            </w:pPr>
          </w:p>
          <w:p w:rsidR="00A85B4B" w:rsidRPr="00676DFF" w:rsidP="00C641F1">
            <w:pPr>
              <w:pStyle w:val="Normlny"/>
              <w:bidi w:val="0"/>
              <w:jc w:val="center"/>
              <w:rPr>
                <w:rFonts w:ascii="Times New Roman" w:hAnsi="Times New Roman"/>
              </w:rPr>
            </w:pPr>
          </w:p>
          <w:p w:rsidR="00A85B4B"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C641F1">
            <w:pPr>
              <w:pStyle w:val="Normlny"/>
              <w:bidi w:val="0"/>
              <w:jc w:val="center"/>
              <w:rPr>
                <w:rFonts w:ascii="Times New Roman" w:hAnsi="Times New Roman"/>
              </w:rPr>
            </w:pPr>
          </w:p>
          <w:p w:rsidR="001926C8" w:rsidRPr="00676DFF" w:rsidP="001926C8">
            <w:pPr>
              <w:pStyle w:val="Normlny"/>
              <w:bidi w:val="0"/>
              <w:jc w:val="center"/>
              <w:rPr>
                <w:rFonts w:ascii="Times New Roman" w:hAnsi="Times New Roman"/>
              </w:rPr>
            </w:pPr>
            <w:r w:rsidRPr="00676DFF">
              <w:rPr>
                <w:rFonts w:ascii="Times New Roman" w:hAnsi="Times New Roman"/>
              </w:rPr>
              <w:t>Č: I</w:t>
            </w:r>
          </w:p>
          <w:p w:rsidR="001926C8" w:rsidRPr="00676DFF" w:rsidP="001926C8">
            <w:pPr>
              <w:pStyle w:val="Normlny"/>
              <w:bidi w:val="0"/>
              <w:jc w:val="center"/>
              <w:rPr>
                <w:rFonts w:ascii="Times New Roman" w:hAnsi="Times New Roman"/>
              </w:rPr>
            </w:pPr>
            <w:r w:rsidRPr="00676DFF">
              <w:rPr>
                <w:rFonts w:ascii="Times New Roman" w:hAnsi="Times New Roman"/>
              </w:rPr>
              <w:t>§: 3</w:t>
            </w:r>
          </w:p>
          <w:p w:rsidR="001926C8" w:rsidRPr="00676DFF" w:rsidP="001926C8">
            <w:pPr>
              <w:pStyle w:val="Normlny"/>
              <w:bidi w:val="0"/>
              <w:jc w:val="center"/>
              <w:rPr>
                <w:rFonts w:ascii="Times New Roman" w:hAnsi="Times New Roman"/>
              </w:rPr>
            </w:pPr>
            <w:r w:rsidRPr="00676DFF">
              <w:rPr>
                <w:rFonts w:ascii="Times New Roman" w:hAnsi="Times New Roman"/>
              </w:rPr>
              <w:t>P: d)</w:t>
            </w:r>
          </w:p>
          <w:p w:rsidR="001926C8"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7715E1" w:rsidRPr="00676DFF" w:rsidP="00C641F1">
            <w:pPr>
              <w:pStyle w:val="Normlny"/>
              <w:bidi w:val="0"/>
              <w:jc w:val="center"/>
              <w:rPr>
                <w:rFonts w:ascii="Times New Roman" w:hAnsi="Times New Roman"/>
              </w:rPr>
            </w:pPr>
          </w:p>
          <w:p w:rsidR="001926C8" w:rsidRPr="00676DFF" w:rsidP="001926C8">
            <w:pPr>
              <w:pStyle w:val="Normlny"/>
              <w:bidi w:val="0"/>
              <w:jc w:val="center"/>
              <w:rPr>
                <w:rFonts w:ascii="Times New Roman" w:hAnsi="Times New Roman"/>
              </w:rPr>
            </w:pPr>
            <w:r w:rsidRPr="00676DFF">
              <w:rPr>
                <w:rFonts w:ascii="Times New Roman" w:hAnsi="Times New Roman"/>
              </w:rPr>
              <w:t>Č: I</w:t>
            </w:r>
          </w:p>
          <w:p w:rsidR="001926C8" w:rsidRPr="00676DFF" w:rsidP="001926C8">
            <w:pPr>
              <w:pStyle w:val="Normlny"/>
              <w:bidi w:val="0"/>
              <w:jc w:val="center"/>
              <w:rPr>
                <w:rFonts w:ascii="Times New Roman" w:hAnsi="Times New Roman"/>
              </w:rPr>
            </w:pPr>
            <w:r w:rsidRPr="00676DFF">
              <w:rPr>
                <w:rFonts w:ascii="Times New Roman" w:hAnsi="Times New Roman"/>
              </w:rPr>
              <w:t>§: 17</w:t>
            </w:r>
          </w:p>
          <w:p w:rsidR="001926C8" w:rsidRPr="00676DFF" w:rsidP="001926C8">
            <w:pPr>
              <w:pStyle w:val="Normlny"/>
              <w:bidi w:val="0"/>
              <w:jc w:val="center"/>
              <w:rPr>
                <w:rFonts w:ascii="Times New Roman" w:hAnsi="Times New Roman"/>
              </w:rPr>
            </w:pPr>
            <w:r w:rsidRPr="00676DFF">
              <w:rPr>
                <w:rFonts w:ascii="Times New Roman" w:hAnsi="Times New Roman"/>
              </w:rPr>
              <w:t>O: 1</w:t>
            </w:r>
          </w:p>
          <w:p w:rsidR="00582A43" w:rsidRPr="00676DFF" w:rsidP="00C641F1">
            <w:pPr>
              <w:pStyle w:val="Normlny"/>
              <w:bidi w:val="0"/>
              <w:jc w:val="center"/>
              <w:rPr>
                <w:rFonts w:ascii="Times New Roman" w:hAnsi="Times New Roman"/>
              </w:rPr>
            </w:pPr>
          </w:p>
          <w:p w:rsidR="00582A43"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r w:rsidRPr="00676DFF">
              <w:rPr>
                <w:rFonts w:ascii="Times New Roman" w:hAnsi="Times New Roman"/>
              </w:rPr>
              <w:t>Č: I</w:t>
            </w:r>
          </w:p>
          <w:p w:rsidR="008C123C" w:rsidRPr="00676DFF" w:rsidP="008C123C">
            <w:pPr>
              <w:pStyle w:val="Normlny"/>
              <w:bidi w:val="0"/>
              <w:jc w:val="center"/>
              <w:rPr>
                <w:rFonts w:ascii="Times New Roman" w:hAnsi="Times New Roman"/>
              </w:rPr>
            </w:pPr>
            <w:r w:rsidRPr="00676DFF">
              <w:rPr>
                <w:rFonts w:ascii="Times New Roman" w:hAnsi="Times New Roman"/>
              </w:rPr>
              <w:t>§: 23</w:t>
            </w:r>
          </w:p>
          <w:p w:rsidR="008C123C" w:rsidRPr="00676DFF" w:rsidP="008C123C">
            <w:pPr>
              <w:pStyle w:val="Normlny"/>
              <w:bidi w:val="0"/>
              <w:jc w:val="center"/>
              <w:rPr>
                <w:rFonts w:ascii="Times New Roman" w:hAnsi="Times New Roman"/>
              </w:rPr>
            </w:pPr>
            <w:r w:rsidRPr="00676DFF">
              <w:rPr>
                <w:rFonts w:ascii="Times New Roman" w:hAnsi="Times New Roman"/>
              </w:rPr>
              <w:t>O: 1</w:t>
            </w: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p>
          <w:p w:rsidR="008C123C" w:rsidRPr="00676DFF" w:rsidP="008C123C">
            <w:pPr>
              <w:pStyle w:val="Normlny"/>
              <w:bidi w:val="0"/>
              <w:jc w:val="center"/>
              <w:rPr>
                <w:rFonts w:ascii="Times New Roman" w:hAnsi="Times New Roman"/>
              </w:rPr>
            </w:pPr>
            <w:r w:rsidRPr="00676DFF">
              <w:rPr>
                <w:rFonts w:ascii="Times New Roman" w:hAnsi="Times New Roman"/>
              </w:rPr>
              <w:t>Č: I</w:t>
            </w:r>
          </w:p>
          <w:p w:rsidR="008C123C" w:rsidRPr="00676DFF" w:rsidP="008C123C">
            <w:pPr>
              <w:pStyle w:val="Normlny"/>
              <w:bidi w:val="0"/>
              <w:jc w:val="center"/>
              <w:rPr>
                <w:rFonts w:ascii="Times New Roman" w:hAnsi="Times New Roman"/>
              </w:rPr>
            </w:pPr>
            <w:r w:rsidRPr="00676DFF">
              <w:rPr>
                <w:rFonts w:ascii="Times New Roman" w:hAnsi="Times New Roman"/>
              </w:rPr>
              <w:t>§: 23</w:t>
            </w:r>
          </w:p>
          <w:p w:rsidR="008C123C" w:rsidRPr="00676DFF" w:rsidP="008C123C">
            <w:pPr>
              <w:pStyle w:val="Normlny"/>
              <w:bidi w:val="0"/>
              <w:jc w:val="center"/>
              <w:rPr>
                <w:rFonts w:ascii="Times New Roman" w:hAnsi="Times New Roman"/>
              </w:rPr>
            </w:pPr>
            <w:r w:rsidRPr="00676DFF">
              <w:rPr>
                <w:rFonts w:ascii="Times New Roman" w:hAnsi="Times New Roman"/>
              </w:rPr>
              <w:t>O: 2</w:t>
            </w:r>
          </w:p>
          <w:p w:rsidR="008C123C" w:rsidRPr="00676DFF" w:rsidP="008C123C">
            <w:pPr>
              <w:pStyle w:val="Normlny"/>
              <w:bidi w:val="0"/>
              <w:jc w:val="center"/>
              <w:rPr>
                <w:rFonts w:ascii="Times New Roman" w:hAnsi="Times New Roman"/>
              </w:rPr>
            </w:pPr>
          </w:p>
          <w:p w:rsidR="00C641F1" w:rsidRPr="00676DFF" w:rsidP="00933155">
            <w:pPr>
              <w:pStyle w:val="Normlny"/>
              <w:bidi w:val="0"/>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DRUHÁ ČASŤ</w:t>
            </w:r>
          </w:p>
          <w:p w:rsidR="00C641F1" w:rsidRPr="00676DFF" w:rsidP="00C641F1">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OPRÁVNENÉ OSOBY NA PODANIE ŽALOBY NA OCHRANU KOLEKTÍVNYCH ZÁUJMOV SPOTREBITEĽOV</w:t>
            </w:r>
          </w:p>
          <w:p w:rsidR="00C641F1" w:rsidRPr="00676DFF" w:rsidP="00C641F1">
            <w:pPr>
              <w:widowControl w:val="0"/>
              <w:bidi w:val="0"/>
              <w:adjustRightInd w:val="0"/>
              <w:jc w:val="center"/>
              <w:rPr>
                <w:rFonts w:ascii="Times New Roman" w:hAnsi="Times New Roman"/>
                <w:b/>
                <w:sz w:val="20"/>
                <w:szCs w:val="20"/>
              </w:rPr>
            </w:pP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6</w:t>
            </w: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Podmienky na zápis do zoznamu</w:t>
            </w:r>
            <w:r w:rsidRPr="00676DFF" w:rsidR="00A85B4B">
              <w:rPr>
                <w:rFonts w:ascii="Times New Roman" w:hAnsi="Times New Roman"/>
                <w:sz w:val="20"/>
                <w:szCs w:val="20"/>
              </w:rPr>
              <w:t xml:space="preserve"> oprávnených osôb</w:t>
            </w:r>
          </w:p>
          <w:p w:rsidR="00C641F1" w:rsidRPr="00676DFF" w:rsidP="00C641F1">
            <w:pPr>
              <w:widowControl w:val="0"/>
              <w:bidi w:val="0"/>
              <w:adjustRightInd w:val="0"/>
              <w:jc w:val="both"/>
              <w:rPr>
                <w:rFonts w:ascii="Times New Roman" w:hAnsi="Times New Roman"/>
                <w:sz w:val="20"/>
                <w:szCs w:val="20"/>
              </w:rPr>
            </w:pPr>
          </w:p>
          <w:p w:rsidR="00C641F1" w:rsidRPr="00676DFF" w:rsidP="00C641F1">
            <w:pPr>
              <w:widowControl w:val="0"/>
              <w:bidi w:val="0"/>
              <w:adjustRightInd w:val="0"/>
              <w:jc w:val="both"/>
              <w:rPr>
                <w:rFonts w:ascii="Times New Roman" w:hAnsi="Times New Roman"/>
                <w:sz w:val="20"/>
                <w:szCs w:val="20"/>
              </w:rPr>
            </w:pPr>
            <w:r w:rsidRPr="00676DFF" w:rsidR="00A85B4B">
              <w:rPr>
                <w:rFonts w:ascii="Times New Roman" w:hAnsi="Times New Roman"/>
                <w:sz w:val="20"/>
                <w:szCs w:val="20"/>
              </w:rPr>
              <w:t>(5) Ak žiadateľ spĺňa podmienky ustanovené týmto zákonom a žiadosť spĺňa podmienky pre zápis, ministerstvo hospodárstva do 30 dní odo dňa doručenia úplnej žiadosti o zápis rozhodne o zápise do zoznamu oprávnených osôb a žiadateľa zapíše do zoznamu oprávnených osôb; dňom vykonania zápisu do zoznamu oprávnených osôb sa žiadateľ stáva oprávnenou osobou. Rozhodnutie o zápise do zoznamu oprávnených osôb nadobúda právoplatnosť dňom jeho doručenia žiadateľovi</w:t>
            </w:r>
            <w:r w:rsidRPr="00676DFF">
              <w:rPr>
                <w:rFonts w:ascii="Times New Roman" w:hAnsi="Times New Roman"/>
                <w:sz w:val="20"/>
                <w:szCs w:val="20"/>
              </w:rPr>
              <w:t>.</w:t>
            </w:r>
          </w:p>
          <w:p w:rsidR="00582A43" w:rsidRPr="00676DFF" w:rsidP="00C641F1">
            <w:pPr>
              <w:widowControl w:val="0"/>
              <w:bidi w:val="0"/>
              <w:adjustRightInd w:val="0"/>
              <w:jc w:val="both"/>
              <w:rPr>
                <w:rFonts w:ascii="Times New Roman" w:hAnsi="Times New Roman"/>
                <w:sz w:val="20"/>
                <w:szCs w:val="20"/>
              </w:rPr>
            </w:pPr>
          </w:p>
          <w:p w:rsidR="00582A43" w:rsidRPr="00676DFF" w:rsidP="00582A43">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d) oprávnenou osobou </w:t>
            </w:r>
            <w:r w:rsidRPr="00676DFF" w:rsidR="007715E1">
              <w:rPr>
                <w:rFonts w:ascii="Times New Roman" w:hAnsi="Times New Roman"/>
                <w:sz w:val="20"/>
                <w:szCs w:val="20"/>
              </w:rPr>
              <w:t xml:space="preserve">právnická </w:t>
            </w:r>
            <w:r w:rsidRPr="00676DFF">
              <w:rPr>
                <w:rFonts w:ascii="Times New Roman" w:hAnsi="Times New Roman"/>
                <w:sz w:val="20"/>
                <w:szCs w:val="20"/>
              </w:rPr>
              <w:t xml:space="preserve">osoba zastupujúca záujmy spotrebiteľov, ktorá </w:t>
            </w:r>
            <w:r w:rsidRPr="00676DFF" w:rsidR="007715E1">
              <w:rPr>
                <w:rFonts w:ascii="Times New Roman" w:hAnsi="Times New Roman"/>
                <w:sz w:val="20"/>
                <w:szCs w:val="20"/>
              </w:rPr>
              <w:t>je</w:t>
            </w:r>
            <w:r w:rsidRPr="00676DFF">
              <w:rPr>
                <w:rFonts w:ascii="Times New Roman" w:hAnsi="Times New Roman"/>
                <w:sz w:val="20"/>
                <w:szCs w:val="20"/>
              </w:rPr>
              <w:t xml:space="preserve"> zapísaná do zoznamu oprávnených osôb podľa § 5 (ďalej len „zoznam“) ako osoba oprávnená podávať vnútroštátne žaloby a cezhraničné žaloby na ochranu kolektívnych záujmov spotrebiteľov v súlade s týmto zákonom, alebo osoba, ktorá je určená v inom členskom štáte Európskej únie ako osoba oprávnená podávať cezhraničné žaloby a je zapísaná v zozname oprávnenýc</w:t>
            </w:r>
            <w:r w:rsidRPr="00676DFF" w:rsidR="007715E1">
              <w:rPr>
                <w:rFonts w:ascii="Times New Roman" w:hAnsi="Times New Roman"/>
                <w:sz w:val="20"/>
                <w:szCs w:val="20"/>
              </w:rPr>
              <w:t>h subjektov, vedenom Európskou k</w:t>
            </w:r>
            <w:r w:rsidRPr="00676DFF">
              <w:rPr>
                <w:rFonts w:ascii="Times New Roman" w:hAnsi="Times New Roman"/>
                <w:sz w:val="20"/>
                <w:szCs w:val="20"/>
              </w:rPr>
              <w:t>omisiou,</w:t>
            </w:r>
          </w:p>
          <w:p w:rsidR="00582A43" w:rsidRPr="00676DFF" w:rsidP="00582A43">
            <w:pPr>
              <w:widowControl w:val="0"/>
              <w:bidi w:val="0"/>
              <w:adjustRightInd w:val="0"/>
              <w:jc w:val="both"/>
              <w:rPr>
                <w:rFonts w:ascii="Times New Roman" w:hAnsi="Times New Roman"/>
                <w:sz w:val="20"/>
                <w:szCs w:val="20"/>
              </w:rPr>
            </w:pPr>
          </w:p>
          <w:p w:rsidR="001926C8" w:rsidRPr="00676DFF" w:rsidP="00933155">
            <w:pPr>
              <w:widowControl w:val="0"/>
              <w:bidi w:val="0"/>
              <w:adjustRightInd w:val="0"/>
              <w:jc w:val="center"/>
              <w:rPr>
                <w:rFonts w:ascii="Times New Roman" w:hAnsi="Times New Roman"/>
                <w:sz w:val="20"/>
                <w:szCs w:val="20"/>
              </w:rPr>
            </w:pPr>
            <w:r w:rsidRPr="00676DFF">
              <w:rPr>
                <w:rFonts w:ascii="Times New Roman" w:hAnsi="Times New Roman"/>
                <w:sz w:val="20"/>
                <w:szCs w:val="20"/>
              </w:rPr>
              <w:t>§ 17</w:t>
            </w:r>
          </w:p>
          <w:p w:rsidR="001926C8" w:rsidRPr="00676DFF" w:rsidP="00933155">
            <w:pPr>
              <w:widowControl w:val="0"/>
              <w:bidi w:val="0"/>
              <w:adjustRightInd w:val="0"/>
              <w:jc w:val="center"/>
              <w:rPr>
                <w:rFonts w:ascii="Times New Roman" w:hAnsi="Times New Roman"/>
                <w:sz w:val="20"/>
                <w:szCs w:val="20"/>
              </w:rPr>
            </w:pPr>
            <w:r w:rsidRPr="00676DFF">
              <w:rPr>
                <w:rFonts w:ascii="Times New Roman" w:hAnsi="Times New Roman"/>
                <w:sz w:val="20"/>
                <w:szCs w:val="20"/>
              </w:rPr>
              <w:t>Osobitné procesné ustanovenia</w:t>
            </w:r>
          </w:p>
          <w:p w:rsidR="001926C8" w:rsidRPr="00676DFF" w:rsidP="00933155">
            <w:pPr>
              <w:widowControl w:val="0"/>
              <w:bidi w:val="0"/>
              <w:adjustRightInd w:val="0"/>
              <w:jc w:val="center"/>
              <w:rPr>
                <w:rFonts w:ascii="Times New Roman" w:hAnsi="Times New Roman"/>
                <w:sz w:val="20"/>
                <w:szCs w:val="20"/>
              </w:rPr>
            </w:pPr>
          </w:p>
          <w:p w:rsidR="00582A43" w:rsidRPr="00676DFF" w:rsidP="001926C8">
            <w:pPr>
              <w:widowControl w:val="0"/>
              <w:bidi w:val="0"/>
              <w:adjustRightInd w:val="0"/>
              <w:jc w:val="both"/>
              <w:rPr>
                <w:rFonts w:ascii="Times New Roman" w:hAnsi="Times New Roman"/>
                <w:sz w:val="20"/>
                <w:szCs w:val="20"/>
              </w:rPr>
            </w:pPr>
            <w:r w:rsidRPr="00676DFF" w:rsidR="001926C8">
              <w:rPr>
                <w:rFonts w:ascii="Times New Roman" w:hAnsi="Times New Roman"/>
                <w:sz w:val="20"/>
                <w:szCs w:val="20"/>
              </w:rPr>
              <w:t>(1) Žalobu na vydanie nápravného opatrenia, ktorej súčasťou je žalobný zámer podľa § 15 ods. 3 a zoznam prihlásených spotrebiteľov k nemu, môže proti obchodníkovi podať oprávnená osoba; stranami sporu sú oprávnená osoba a obchodník.</w:t>
            </w:r>
          </w:p>
          <w:p w:rsidR="00FD2497" w:rsidRPr="00676DFF" w:rsidP="001926C8">
            <w:pPr>
              <w:widowControl w:val="0"/>
              <w:bidi w:val="0"/>
              <w:adjustRightInd w:val="0"/>
              <w:jc w:val="both"/>
              <w:rPr>
                <w:rFonts w:ascii="Times New Roman" w:hAnsi="Times New Roman"/>
                <w:sz w:val="20"/>
                <w:szCs w:val="20"/>
              </w:rPr>
            </w:pPr>
          </w:p>
          <w:p w:rsidR="008C123C" w:rsidRPr="00676DFF" w:rsidP="00933155">
            <w:pPr>
              <w:widowControl w:val="0"/>
              <w:bidi w:val="0"/>
              <w:adjustRightInd w:val="0"/>
              <w:jc w:val="center"/>
              <w:rPr>
                <w:rFonts w:ascii="Times New Roman" w:hAnsi="Times New Roman"/>
                <w:sz w:val="20"/>
                <w:szCs w:val="20"/>
              </w:rPr>
            </w:pPr>
            <w:r w:rsidRPr="00676DFF">
              <w:rPr>
                <w:rFonts w:ascii="Times New Roman" w:hAnsi="Times New Roman"/>
                <w:sz w:val="20"/>
                <w:szCs w:val="20"/>
              </w:rPr>
              <w:t>§ 23</w:t>
            </w:r>
          </w:p>
          <w:p w:rsidR="008C123C" w:rsidRPr="00676DFF" w:rsidP="008C123C">
            <w:pPr>
              <w:widowControl w:val="0"/>
              <w:bidi w:val="0"/>
              <w:adjustRightInd w:val="0"/>
              <w:jc w:val="both"/>
              <w:rPr>
                <w:rFonts w:ascii="Times New Roman" w:hAnsi="Times New Roman"/>
                <w:sz w:val="20"/>
                <w:szCs w:val="20"/>
              </w:rPr>
            </w:pPr>
          </w:p>
          <w:p w:rsidR="008C123C" w:rsidRPr="00676DFF" w:rsidP="008C123C">
            <w:pPr>
              <w:widowControl w:val="0"/>
              <w:bidi w:val="0"/>
              <w:adjustRightInd w:val="0"/>
              <w:jc w:val="both"/>
              <w:rPr>
                <w:rFonts w:ascii="Times New Roman" w:hAnsi="Times New Roman"/>
                <w:sz w:val="20"/>
                <w:szCs w:val="20"/>
              </w:rPr>
            </w:pPr>
            <w:r w:rsidRPr="00676DFF">
              <w:rPr>
                <w:rFonts w:ascii="Times New Roman" w:hAnsi="Times New Roman"/>
                <w:sz w:val="20"/>
                <w:szCs w:val="20"/>
              </w:rPr>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r>
          </w:p>
          <w:p w:rsidR="008C123C" w:rsidRPr="00676DFF" w:rsidP="008C123C">
            <w:pPr>
              <w:widowControl w:val="0"/>
              <w:bidi w:val="0"/>
              <w:adjustRightInd w:val="0"/>
              <w:jc w:val="both"/>
              <w:rPr>
                <w:rFonts w:ascii="Times New Roman" w:hAnsi="Times New Roman"/>
                <w:sz w:val="20"/>
                <w:szCs w:val="20"/>
              </w:rPr>
            </w:pPr>
            <w:r w:rsidRPr="00676DFF">
              <w:rPr>
                <w:rFonts w:ascii="Times New Roman" w:hAnsi="Times New Roman"/>
                <w:sz w:val="20"/>
                <w:szCs w:val="20"/>
              </w:rPr>
              <w:tab/>
            </w:r>
          </w:p>
          <w:p w:rsidR="00FD2497" w:rsidRPr="00676DFF" w:rsidP="008C123C">
            <w:pPr>
              <w:widowControl w:val="0"/>
              <w:bidi w:val="0"/>
              <w:adjustRightInd w:val="0"/>
              <w:jc w:val="both"/>
              <w:rPr>
                <w:rFonts w:ascii="Times New Roman" w:hAnsi="Times New Roman"/>
                <w:sz w:val="20"/>
                <w:szCs w:val="20"/>
              </w:rPr>
            </w:pPr>
            <w:r w:rsidRPr="00676DFF" w:rsidR="008C123C">
              <w:rPr>
                <w:rFonts w:ascii="Times New Roman" w:hAnsi="Times New Roman"/>
                <w:sz w:val="20"/>
                <w:szCs w:val="20"/>
              </w:rPr>
              <w:t>(2) Žalobu podľa odseku 1 môže proti obchodníkovi podať oprávnená osoba alebo orgán dohľadu alebo samoregulačný orgán podľa osobitného predpisu s právnou subjektivitou. Súčasťou žaloby je písomný záznam o uskutočnení konzultácie podľa odseku 3.</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A85B4B"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C641F1">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Ú</w:t>
            </w: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7715E1" w:rsidRPr="00676DFF" w:rsidP="001926C8">
            <w:pPr>
              <w:bidi w:val="0"/>
              <w:jc w:val="center"/>
              <w:rPr>
                <w:rFonts w:ascii="Times New Roman" w:hAnsi="Times New Roman"/>
                <w:sz w:val="20"/>
                <w:szCs w:val="20"/>
              </w:rPr>
            </w:pPr>
          </w:p>
          <w:p w:rsidR="007715E1"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Ú</w:t>
            </w: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Ú</w:t>
            </w: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8C123C" w:rsidRPr="00676DFF" w:rsidP="001926C8">
            <w:pPr>
              <w:bidi w:val="0"/>
              <w:jc w:val="center"/>
              <w:rPr>
                <w:rFonts w:ascii="Times New Roman" w:hAnsi="Times New Roman"/>
                <w:sz w:val="20"/>
                <w:szCs w:val="20"/>
              </w:rPr>
            </w:pPr>
          </w:p>
          <w:p w:rsidR="001926C8" w:rsidRPr="00676DFF" w:rsidP="001926C8">
            <w:pPr>
              <w:bidi w:val="0"/>
              <w:jc w:val="center"/>
              <w:rPr>
                <w:rFonts w:ascii="Times New Roman" w:hAnsi="Times New Roman"/>
                <w:sz w:val="20"/>
                <w:szCs w:val="20"/>
              </w:rPr>
            </w:pPr>
            <w:r w:rsidRPr="00676DFF">
              <w:rPr>
                <w:rFonts w:ascii="Times New Roman" w:hAnsi="Times New Roman"/>
                <w:sz w:val="20"/>
                <w:szCs w:val="20"/>
              </w:rPr>
              <w:t>Ú</w:t>
            </w:r>
          </w:p>
          <w:p w:rsidR="001926C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3.Členské štáty určia subjekt uvedený v odseku 2, ktorý požiadal o určenie za oprávnený subjekt na účely podávania cezhraničných žalôb v zastúpení, ak uvedený subjekt spĺňa všetky tieto kritériá:</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19"/>
                <w:szCs w:val="19"/>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 6</w:t>
            </w:r>
          </w:p>
          <w:p w:rsidR="00C641F1" w:rsidRPr="00676DFF" w:rsidP="00C641F1">
            <w:pPr>
              <w:widowControl w:val="0"/>
              <w:bidi w:val="0"/>
              <w:adjustRightInd w:val="0"/>
              <w:jc w:val="center"/>
              <w:rPr>
                <w:rFonts w:ascii="Times New Roman" w:hAnsi="Times New Roman"/>
                <w:sz w:val="20"/>
                <w:szCs w:val="20"/>
              </w:rPr>
            </w:pPr>
            <w:r w:rsidRPr="00676DFF">
              <w:rPr>
                <w:rFonts w:ascii="Times New Roman" w:hAnsi="Times New Roman"/>
                <w:sz w:val="20"/>
                <w:szCs w:val="20"/>
              </w:rPr>
              <w:t>Podmienky na zápis do zoznamu</w:t>
            </w:r>
          </w:p>
          <w:p w:rsidR="00C641F1" w:rsidRPr="00676DFF" w:rsidP="00C641F1">
            <w:pPr>
              <w:widowControl w:val="0"/>
              <w:bidi w:val="0"/>
              <w:adjustRightInd w:val="0"/>
              <w:jc w:val="center"/>
              <w:rPr>
                <w:rFonts w:ascii="Times New Roman" w:hAnsi="Times New Roman"/>
                <w:sz w:val="20"/>
                <w:szCs w:val="20"/>
              </w:rPr>
            </w:pPr>
          </w:p>
          <w:p w:rsidR="00C641F1" w:rsidRPr="00676DFF" w:rsidP="00C641F1">
            <w:pPr>
              <w:pStyle w:val="Normlny"/>
              <w:bidi w:val="0"/>
              <w:jc w:val="both"/>
              <w:rPr>
                <w:rFonts w:ascii="Times New Roman" w:hAnsi="Times New Roman"/>
                <w:b/>
                <w:lang w:eastAsia="sk-SK"/>
              </w:rPr>
            </w:pPr>
            <w:r w:rsidRPr="00676DFF" w:rsidR="007715E1">
              <w:rPr>
                <w:rFonts w:ascii="Times New Roman" w:hAnsi="Times New Roman"/>
              </w:rPr>
              <w:t>(1) Ministerstvo hospodárstva zapíše do zoznamu oprávnených osôb na základe doručenia úplnej písomnej žiadosti o zápis právnickú osobu, ak</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a) je právnickou osobou, ktorá je zriadená podľa vnútroštátneho práva členského štátu jej určenia a môže preukázať, že pred podaním žiadosti o jej určenie počas 12 mesiacov skutočne vykonávala verejnú činnosť na ochranu záujmov spotrebiteľov;</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r w:rsidRPr="00676DFF">
              <w:rPr>
                <w:rFonts w:ascii="Times New Roman" w:hAnsi="Times New Roman"/>
                <w:sz w:val="20"/>
                <w:szCs w:val="20"/>
              </w:rPr>
              <w:t>D</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cs="EUAlbertina"/>
                <w:sz w:val="19"/>
                <w:szCs w:val="19"/>
              </w:rPr>
            </w:pPr>
          </w:p>
          <w:p w:rsidR="00247403" w:rsidRPr="00676DFF" w:rsidP="00C641F1">
            <w:pPr>
              <w:bidi w:val="0"/>
              <w:jc w:val="center"/>
              <w:rPr>
                <w:rFonts w:ascii="Times New Roman" w:hAnsi="Times New Roman" w:cs="EUAlbertina"/>
                <w:sz w:val="19"/>
                <w:szCs w:val="19"/>
              </w:rPr>
            </w:pPr>
          </w:p>
          <w:p w:rsidR="00247403" w:rsidRPr="00676DFF" w:rsidP="00C641F1">
            <w:pPr>
              <w:bidi w:val="0"/>
              <w:jc w:val="center"/>
              <w:rPr>
                <w:rFonts w:ascii="Times New Roman" w:hAnsi="Times New Roman" w:cs="EUAlbertina"/>
                <w:sz w:val="19"/>
                <w:szCs w:val="19"/>
              </w:rPr>
            </w:pPr>
          </w:p>
          <w:p w:rsidR="00247403" w:rsidRPr="00676DFF" w:rsidP="00C641F1">
            <w:pPr>
              <w:bidi w:val="0"/>
              <w:jc w:val="center"/>
              <w:rPr>
                <w:rFonts w:ascii="Times New Roman" w:hAnsi="Times New Roman" w:cs="EUAlbertina"/>
                <w:sz w:val="19"/>
                <w:szCs w:val="19"/>
              </w:rPr>
            </w:pPr>
          </w:p>
          <w:p w:rsidR="00247403" w:rsidRPr="00676DFF" w:rsidP="00C641F1">
            <w:pPr>
              <w:bidi w:val="0"/>
              <w:jc w:val="center"/>
              <w:rPr>
                <w:rFonts w:ascii="Times New Roman" w:hAnsi="Times New Roman" w:cs="EUAlbertina"/>
                <w:sz w:val="19"/>
                <w:szCs w:val="19"/>
              </w:rPr>
            </w:pPr>
          </w:p>
          <w:p w:rsidR="00247403" w:rsidRPr="00676DFF" w:rsidP="00247403">
            <w:pPr>
              <w:bidi w:val="0"/>
              <w:jc w:val="center"/>
              <w:rPr>
                <w:rFonts w:ascii="Times New Roman" w:hAnsi="Times New Roman"/>
                <w:sz w:val="20"/>
                <w:szCs w:val="20"/>
              </w:rPr>
            </w:pPr>
            <w:r w:rsidRPr="00676DFF">
              <w:rPr>
                <w:rFonts w:ascii="Times New Roman" w:hAnsi="Times New Roman"/>
                <w:sz w:val="20"/>
                <w:szCs w:val="20"/>
              </w:rPr>
              <w:t>1</w:t>
            </w:r>
          </w:p>
          <w:p w:rsidR="00247403" w:rsidRPr="00676DFF" w:rsidP="00C641F1">
            <w:pPr>
              <w:bidi w:val="0"/>
              <w:jc w:val="center"/>
              <w:rPr>
                <w:rFonts w:ascii="Times New Roman" w:hAnsi="Times New Roman" w:cs="EUAlbertina"/>
                <w:sz w:val="19"/>
                <w:szCs w:val="19"/>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837807">
            <w:pPr>
              <w:pStyle w:val="Normlny"/>
              <w:bidi w:val="0"/>
              <w:jc w:val="center"/>
              <w:rPr>
                <w:rFonts w:ascii="Times New Roman" w:hAnsi="Times New Roman"/>
              </w:rPr>
            </w:pPr>
            <w:r w:rsidRPr="00676DFF">
              <w:rPr>
                <w:rFonts w:ascii="Times New Roman" w:hAnsi="Times New Roman"/>
              </w:rPr>
              <w:t>P: a)</w:t>
            </w:r>
          </w:p>
          <w:p w:rsidR="00C641F1" w:rsidRPr="00676DFF" w:rsidP="00C641F1">
            <w:pPr>
              <w:pStyle w:val="Normlny"/>
              <w:bidi w:val="0"/>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rPr>
                <w:rFonts w:ascii="Times New Roman" w:hAnsi="Times New Roman"/>
              </w:rPr>
            </w:pPr>
            <w:r w:rsidRPr="00676DFF">
              <w:rPr>
                <w:rFonts w:ascii="Times New Roman" w:hAnsi="Times New Roman"/>
              </w:rPr>
              <w:t xml:space="preserve">   P: e)</w:t>
            </w:r>
          </w:p>
          <w:p w:rsidR="00247403" w:rsidRPr="00676DFF" w:rsidP="00247403">
            <w:pPr>
              <w:pStyle w:val="Normlny"/>
              <w:bidi w:val="0"/>
              <w:jc w:val="center"/>
              <w:rPr>
                <w:rFonts w:ascii="Times New Roman" w:hAnsi="Times New Roman"/>
              </w:rPr>
            </w:pPr>
          </w:p>
          <w:p w:rsidR="00247403" w:rsidRPr="00676DFF" w:rsidP="00247403">
            <w:pPr>
              <w:pStyle w:val="Normlny"/>
              <w:bidi w:val="0"/>
              <w:jc w:val="center"/>
              <w:rPr>
                <w:rFonts w:ascii="Times New Roman" w:hAnsi="Times New Roman"/>
              </w:rPr>
            </w:pPr>
          </w:p>
          <w:p w:rsidR="00247403" w:rsidRPr="00676DFF" w:rsidP="00247403">
            <w:pPr>
              <w:pStyle w:val="Normlny"/>
              <w:bidi w:val="0"/>
              <w:jc w:val="center"/>
              <w:rPr>
                <w:rFonts w:ascii="Times New Roman" w:hAnsi="Times New Roman"/>
              </w:rPr>
            </w:pPr>
            <w:r w:rsidRPr="00676DFF">
              <w:rPr>
                <w:rFonts w:ascii="Times New Roman" w:hAnsi="Times New Roman"/>
              </w:rPr>
              <w:t>Č: I</w:t>
            </w:r>
          </w:p>
          <w:p w:rsidR="00247403" w:rsidRPr="00676DFF" w:rsidP="00247403">
            <w:pPr>
              <w:pStyle w:val="Normlny"/>
              <w:bidi w:val="0"/>
              <w:jc w:val="center"/>
              <w:rPr>
                <w:rFonts w:ascii="Times New Roman" w:hAnsi="Times New Roman"/>
              </w:rPr>
            </w:pPr>
            <w:r w:rsidRPr="00676DFF">
              <w:rPr>
                <w:rFonts w:ascii="Times New Roman" w:hAnsi="Times New Roman"/>
              </w:rPr>
              <w:t>§: 6</w:t>
            </w:r>
          </w:p>
          <w:p w:rsidR="00247403" w:rsidRPr="00676DFF" w:rsidP="00247403">
            <w:pPr>
              <w:pStyle w:val="Normlny"/>
              <w:bidi w:val="0"/>
              <w:jc w:val="center"/>
              <w:rPr>
                <w:rFonts w:ascii="Times New Roman" w:hAnsi="Times New Roman"/>
              </w:rPr>
            </w:pPr>
            <w:r w:rsidRPr="00676DFF">
              <w:rPr>
                <w:rFonts w:ascii="Times New Roman" w:hAnsi="Times New Roman"/>
              </w:rPr>
              <w:t>O: 1</w:t>
            </w:r>
          </w:p>
          <w:p w:rsidR="00247403" w:rsidRPr="00676DFF" w:rsidP="00247403">
            <w:pPr>
              <w:pStyle w:val="Normlny"/>
              <w:bidi w:val="0"/>
              <w:rPr>
                <w:rFonts w:ascii="Times New Roman" w:hAnsi="Times New Roman" w:cs="EUAlbertina"/>
                <w:sz w:val="19"/>
                <w:szCs w:val="19"/>
                <w:lang w:eastAsia="sk-SK"/>
              </w:rPr>
            </w:pPr>
            <w:r w:rsidRPr="00676DFF">
              <w:rPr>
                <w:rFonts w:ascii="Times New Roman" w:hAnsi="Times New Roman"/>
              </w:rPr>
              <w:t xml:space="preserve">   P: g)</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je zriadená podľa právneho poriadku Slovenskej republiky,</w:t>
            </w:r>
          </w:p>
          <w:p w:rsidR="00C641F1" w:rsidRPr="00676DFF" w:rsidP="00C641F1">
            <w:pPr>
              <w:widowControl w:val="0"/>
              <w:tabs>
                <w:tab w:val="left" w:pos="567"/>
              </w:tabs>
              <w:bidi w:val="0"/>
              <w:adjustRightInd w:val="0"/>
              <w:jc w:val="both"/>
              <w:rPr>
                <w:rFonts w:ascii="Times New Roman" w:hAnsi="Times New Roman"/>
                <w:sz w:val="20"/>
                <w:szCs w:val="20"/>
              </w:rPr>
            </w:pPr>
          </w:p>
          <w:p w:rsidR="00C641F1" w:rsidRPr="00676DFF" w:rsidP="00C641F1">
            <w:pPr>
              <w:widowControl w:val="0"/>
              <w:tabs>
                <w:tab w:val="left" w:pos="567"/>
              </w:tabs>
              <w:bidi w:val="0"/>
              <w:adjustRightInd w:val="0"/>
              <w:jc w:val="both"/>
              <w:rPr>
                <w:rFonts w:ascii="Times New Roman" w:hAnsi="Times New Roman"/>
                <w:sz w:val="20"/>
                <w:szCs w:val="20"/>
              </w:rPr>
            </w:pPr>
          </w:p>
          <w:p w:rsidR="00C641F1" w:rsidRPr="00676DFF" w:rsidP="00C641F1">
            <w:pPr>
              <w:widowControl w:val="0"/>
              <w:tabs>
                <w:tab w:val="left" w:pos="567"/>
              </w:tabs>
              <w:bidi w:val="0"/>
              <w:adjustRightInd w:val="0"/>
              <w:jc w:val="both"/>
              <w:rPr>
                <w:rFonts w:ascii="Times New Roman" w:hAnsi="Times New Roman"/>
                <w:sz w:val="20"/>
                <w:szCs w:val="20"/>
              </w:rPr>
            </w:pPr>
          </w:p>
          <w:p w:rsidR="00C641F1" w:rsidRPr="00676DFF" w:rsidP="00C641F1">
            <w:pPr>
              <w:widowControl w:val="0"/>
              <w:tabs>
                <w:tab w:val="left" w:pos="567"/>
              </w:tabs>
              <w:bidi w:val="0"/>
              <w:adjustRightInd w:val="0"/>
              <w:jc w:val="both"/>
              <w:rPr>
                <w:rFonts w:ascii="Times New Roman" w:hAnsi="Times New Roman"/>
                <w:sz w:val="20"/>
                <w:szCs w:val="20"/>
              </w:rPr>
            </w:pPr>
          </w:p>
          <w:p w:rsidR="00C641F1" w:rsidRPr="00676DFF" w:rsidP="00C641F1">
            <w:pPr>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e) </w:t>
            </w:r>
            <w:r w:rsidRPr="00676DFF" w:rsidR="007715E1">
              <w:rPr>
                <w:rFonts w:ascii="Times New Roman" w:hAnsi="Times New Roman"/>
                <w:sz w:val="20"/>
                <w:szCs w:val="20"/>
              </w:rPr>
              <w:t>preukáže, že pred podaním žiadosti o zápis do zoznamu oprávnených osôb počas 12 mesiacov aktívne pôsobila v oblasti ochrany spotrebiteľa</w:t>
            </w:r>
            <w:r w:rsidRPr="00676DFF">
              <w:rPr>
                <w:rFonts w:ascii="Times New Roman" w:hAnsi="Times New Roman"/>
                <w:sz w:val="20"/>
                <w:szCs w:val="20"/>
              </w:rPr>
              <w:t>,</w:t>
            </w:r>
          </w:p>
          <w:p w:rsidR="00247403" w:rsidRPr="00676DFF" w:rsidP="00C641F1">
            <w:pPr>
              <w:tabs>
                <w:tab w:val="left" w:pos="567"/>
              </w:tabs>
              <w:bidi w:val="0"/>
              <w:adjustRightInd w:val="0"/>
              <w:jc w:val="both"/>
              <w:rPr>
                <w:rFonts w:ascii="Times New Roman" w:hAnsi="Times New Roman"/>
                <w:sz w:val="20"/>
                <w:szCs w:val="20"/>
              </w:rPr>
            </w:pPr>
          </w:p>
          <w:p w:rsidR="00247403" w:rsidRPr="00676DFF" w:rsidP="00C476FD">
            <w:pPr>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g)</w:t>
            </w:r>
            <w:r w:rsidRPr="00676DFF" w:rsidR="00C476FD">
              <w:rPr>
                <w:rFonts w:ascii="Times New Roman" w:hAnsi="Times New Roman"/>
                <w:sz w:val="20"/>
                <w:szCs w:val="20"/>
              </w:rPr>
              <w:t xml:space="preserve"> </w:t>
            </w:r>
            <w:r w:rsidRPr="00676DFF">
              <w:rPr>
                <w:rFonts w:ascii="Times New Roman" w:hAnsi="Times New Roman"/>
                <w:sz w:val="20"/>
                <w:szCs w:val="20"/>
              </w:rPr>
              <w:t>nebola v posledných 12 mesiacoch vyčiarknutá zo zoznamu</w:t>
            </w:r>
            <w:r w:rsidRPr="00676DFF" w:rsidR="007715E1">
              <w:rPr>
                <w:rFonts w:ascii="Times New Roman" w:hAnsi="Times New Roman"/>
              </w:rPr>
              <w:t xml:space="preserve"> </w:t>
            </w:r>
            <w:r w:rsidRPr="00676DFF" w:rsidR="007715E1">
              <w:rPr>
                <w:rFonts w:ascii="Times New Roman" w:hAnsi="Times New Roman"/>
                <w:sz w:val="20"/>
                <w:szCs w:val="20"/>
              </w:rPr>
              <w:t>oprávnených osôb</w:t>
            </w:r>
            <w:r w:rsidRPr="00676DFF">
              <w:rPr>
                <w:rFonts w:ascii="Times New Roman" w:hAnsi="Times New Roman"/>
                <w:sz w:val="20"/>
                <w:szCs w:val="20"/>
              </w:rPr>
              <w:t>,</w:t>
            </w:r>
            <w:r w:rsidRPr="00676DFF" w:rsidR="00C476FD">
              <w:rPr>
                <w:rFonts w:ascii="Times New Roman" w:hAnsi="Times New Roman"/>
                <w:sz w:val="20"/>
                <w:szCs w:val="20"/>
              </w:rPr>
              <w:t xml:space="preserve"> </w:t>
            </w:r>
            <w:r w:rsidRPr="00676DFF">
              <w:rPr>
                <w:rFonts w:ascii="Times New Roman" w:hAnsi="Times New Roman"/>
                <w:sz w:val="20"/>
                <w:szCs w:val="20"/>
              </w:rPr>
              <w:t>okrem vyčiarknutia podľa § 8 ods. 1, 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r w:rsidRPr="00676DFF">
              <w:rPr>
                <w:rFonts w:ascii="Times New Roman" w:hAnsi="Times New Roman"/>
                <w:sz w:val="20"/>
                <w:szCs w:val="20"/>
              </w:rPr>
              <w:t>Č</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8C123C" w:rsidRPr="00676DFF" w:rsidP="008C123C">
            <w:pPr>
              <w:bidi w:val="0"/>
              <w:adjustRightInd w:val="0"/>
              <w:jc w:val="both"/>
              <w:rPr>
                <w:rFonts w:ascii="Times New Roman" w:hAnsi="Times New Roman"/>
                <w:bCs/>
                <w:sz w:val="20"/>
                <w:szCs w:val="20"/>
              </w:rPr>
            </w:pPr>
            <w:r w:rsidRPr="00676DFF">
              <w:rPr>
                <w:rFonts w:ascii="Times New Roman" w:hAnsi="Times New Roman"/>
                <w:bCs/>
                <w:sz w:val="20"/>
                <w:szCs w:val="20"/>
              </w:rPr>
              <w:t>Navrhovaná právna úprava stanovuje, že uvedené kritéria musia splniť aj oprávnené osoby pre podávanie vnútroštátnych žalôb – identifikovaný goldplating má pozitívny vplyv na podnikateľské prostredie, pričom predkladateľ chce uvedenou úpravou dosiahnuť vyššiu úroveň oprávnených subjektov a to aj pre prípad, ak by sa v niektorých prípadoch zmenila potreba žalovať nielen vnútroštátne ale aj cezhranične.</w:t>
            </w:r>
          </w:p>
          <w:p w:rsidR="00C641F1" w:rsidRPr="00676DFF" w:rsidP="008C123C">
            <w:pPr>
              <w:bidi w:val="0"/>
              <w:adjustRightInd w:val="0"/>
              <w:jc w:val="both"/>
              <w:rPr>
                <w:rFonts w:ascii="Times New Roman" w:hAnsi="Times New Roman"/>
                <w:b/>
                <w:bCs/>
                <w:sz w:val="20"/>
                <w:szCs w:val="20"/>
              </w:rPr>
            </w:pPr>
            <w:r w:rsidRPr="00676DFF" w:rsidR="008C123C">
              <w:rPr>
                <w:rFonts w:ascii="Times New Roman" w:hAnsi="Times New Roman"/>
                <w:bCs/>
                <w:sz w:val="20"/>
                <w:szCs w:val="20"/>
              </w:rPr>
              <w:t>Predkladateľ tiež zaviedol úpravu nad rámec smernice (§ 6 ods. 1 písm. g) z  dôvodu, aby po vyčiarknutí združenia nebolo možné, aby toto malo okamžite ďalšiu príležitosť uchádzať sa o zápis do zoznamu. Ide o zamedzenie špekulatívneho zakladania účelových a združení (obdobnú úpravu pozná napr. aj zákon 315/2016 Z. z. o  registri partnerov verejného sektora a o zmene a doplnení niektorých zákonov, kde je sankcia až 2 roky od vyčiarknutia).</w:t>
            </w: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476FD">
            <w:pPr>
              <w:bidi w:val="0"/>
              <w:adjustRightInd w:val="0"/>
              <w:jc w:val="center"/>
              <w:rPr>
                <w:rFonts w:ascii="Times New Roman" w:hAnsi="Times New Roman"/>
                <w:b/>
                <w:bCs/>
                <w:sz w:val="20"/>
                <w:szCs w:val="20"/>
              </w:rPr>
            </w:pPr>
            <w:r w:rsidRPr="00676DFF" w:rsidR="00C476FD">
              <w:rPr>
                <w:rFonts w:ascii="Times New Roman" w:hAnsi="Times New Roman"/>
                <w:b/>
                <w:bCs/>
                <w:sz w:val="20"/>
                <w:szCs w:val="20"/>
              </w:rPr>
              <w:t xml:space="preserve">GP </w:t>
            </w:r>
            <w:r w:rsidRPr="00676DFF" w:rsidR="00330B25">
              <w:rPr>
                <w:rFonts w:ascii="Times New Roman" w:hAnsi="Times New Roman"/>
                <w:b/>
                <w:bCs/>
                <w:sz w:val="20"/>
                <w:szCs w:val="20"/>
              </w:rPr>
              <w:t>–</w:t>
            </w:r>
            <w:r w:rsidRPr="00676DFF" w:rsidR="00C476FD">
              <w:rPr>
                <w:rFonts w:ascii="Times New Roman" w:hAnsi="Times New Roman"/>
                <w:b/>
                <w:bCs/>
                <w:sz w:val="20"/>
                <w:szCs w:val="20"/>
              </w:rPr>
              <w:t xml:space="preserve"> A</w:t>
            </w:r>
          </w:p>
          <w:p w:rsidR="00AC2345" w:rsidRPr="00676DFF" w:rsidP="00AC2345">
            <w:pPr>
              <w:bidi w:val="0"/>
              <w:adjustRightInd w:val="0"/>
              <w:rPr>
                <w:rFonts w:ascii="Times New Roman" w:hAnsi="Times New Roman"/>
                <w:bCs/>
                <w:sz w:val="20"/>
                <w:szCs w:val="20"/>
              </w:rPr>
            </w:pPr>
            <w:r w:rsidRPr="00676DFF">
              <w:rPr>
                <w:rFonts w:ascii="Times New Roman" w:hAnsi="Times New Roman"/>
                <w:bCs/>
                <w:sz w:val="20"/>
                <w:szCs w:val="20"/>
              </w:rPr>
              <w:t>a) rozšírenie na iné subjekty</w:t>
            </w:r>
          </w:p>
          <w:p w:rsidR="00AC2345" w:rsidRPr="00676DFF" w:rsidP="00933155">
            <w:pPr>
              <w:bidi w:val="0"/>
              <w:adjustRightInd w:val="0"/>
              <w:rPr>
                <w:rFonts w:ascii="Times New Roman" w:hAnsi="Times New Roman"/>
                <w:bCs/>
                <w:sz w:val="20"/>
                <w:szCs w:val="20"/>
              </w:rPr>
            </w:pPr>
            <w:r w:rsidRPr="00676DFF">
              <w:rPr>
                <w:rFonts w:ascii="Times New Roman" w:hAnsi="Times New Roman"/>
                <w:bCs/>
                <w:sz w:val="20"/>
                <w:szCs w:val="20"/>
              </w:rPr>
              <w:t xml:space="preserve"> </w:t>
            </w:r>
          </w:p>
          <w:p w:rsidR="00330B25" w:rsidRPr="00676DFF" w:rsidP="00C476FD">
            <w:pPr>
              <w:bidi w:val="0"/>
              <w:adjustRightInd w:val="0"/>
              <w:jc w:val="center"/>
              <w:rPr>
                <w:rFonts w:ascii="Times New Roman" w:hAnsi="Times New Roman"/>
                <w:b/>
                <w:bCs/>
                <w:sz w:val="20"/>
                <w:szCs w:val="20"/>
              </w:rPr>
            </w:pPr>
          </w:p>
          <w:p w:rsidR="00330B25" w:rsidRPr="00676DFF" w:rsidP="00C476FD">
            <w:pPr>
              <w:bidi w:val="0"/>
              <w:adjustRightInd w:val="0"/>
              <w:jc w:val="center"/>
              <w:rPr>
                <w:rFonts w:ascii="Times New Roman" w:hAnsi="Times New Roman"/>
                <w:b/>
                <w:bCs/>
                <w:sz w:val="20"/>
                <w:szCs w:val="20"/>
              </w:rPr>
            </w:pPr>
          </w:p>
          <w:p w:rsidR="00A039F1" w:rsidRPr="00676DFF" w:rsidP="00C476FD">
            <w:pPr>
              <w:bidi w:val="0"/>
              <w:adjustRightInd w:val="0"/>
              <w:jc w:val="center"/>
              <w:rPr>
                <w:rFonts w:ascii="Times New Roman" w:hAnsi="Times New Roman"/>
                <w:b/>
                <w:bCs/>
                <w:sz w:val="20"/>
                <w:szCs w:val="20"/>
              </w:rPr>
            </w:pPr>
          </w:p>
          <w:p w:rsidR="00A039F1" w:rsidRPr="00676DFF" w:rsidP="00DA79C8">
            <w:pPr>
              <w:bidi w:val="0"/>
              <w:rPr>
                <w:rFonts w:ascii="Times New Roman" w:hAnsi="Times New Roman"/>
                <w:sz w:val="20"/>
                <w:szCs w:val="20"/>
              </w:rPr>
            </w:pPr>
          </w:p>
          <w:p w:rsidR="00A039F1" w:rsidRPr="00676DFF" w:rsidP="00DA79C8">
            <w:pPr>
              <w:bidi w:val="0"/>
              <w:rPr>
                <w:rFonts w:ascii="Times New Roman" w:hAnsi="Times New Roman"/>
                <w:sz w:val="20"/>
                <w:szCs w:val="20"/>
              </w:rPr>
            </w:pPr>
          </w:p>
          <w:p w:rsidR="00A039F1" w:rsidRPr="00676DFF" w:rsidP="0034210E">
            <w:pPr>
              <w:bidi w:val="0"/>
              <w:rPr>
                <w:rFonts w:ascii="Times New Roman" w:hAnsi="Times New Roman"/>
                <w:sz w:val="20"/>
                <w:szCs w:val="20"/>
              </w:rPr>
            </w:pPr>
          </w:p>
          <w:p w:rsidR="001F0E68" w:rsidRPr="00676DFF" w:rsidP="00DA79C8">
            <w:pPr>
              <w:bidi w:val="0"/>
              <w:jc w:val="center"/>
              <w:rPr>
                <w:rFonts w:ascii="Times New Roman" w:hAnsi="Times New Roman"/>
                <w:b/>
                <w:sz w:val="20"/>
                <w:szCs w:val="20"/>
              </w:rPr>
            </w:pPr>
            <w:r w:rsidRPr="00676DFF" w:rsidR="00A039F1">
              <w:rPr>
                <w:rFonts w:ascii="Times New Roman" w:hAnsi="Times New Roman"/>
                <w:b/>
                <w:sz w:val="20"/>
                <w:szCs w:val="20"/>
              </w:rPr>
              <w:t>GP – A</w:t>
            </w:r>
          </w:p>
          <w:p w:rsidR="00330B25" w:rsidRPr="00676DFF" w:rsidP="00DA79C8">
            <w:pPr>
              <w:bidi w:val="0"/>
              <w:rPr>
                <w:rFonts w:ascii="Times New Roman" w:hAnsi="Times New Roman"/>
                <w:sz w:val="20"/>
                <w:szCs w:val="20"/>
              </w:rPr>
            </w:pPr>
            <w:r w:rsidRPr="00676DFF" w:rsidR="00A039F1">
              <w:rPr>
                <w:rFonts w:ascii="Times New Roman" w:hAnsi="Times New Roman"/>
                <w:sz w:val="20"/>
                <w:szCs w:val="20"/>
              </w:rPr>
              <w:t>b)</w:t>
            </w:r>
            <w:r w:rsidRPr="00676DFF" w:rsidR="001F0E68">
              <w:rPr>
                <w:rFonts w:ascii="Times New Roman" w:hAnsi="Times New Roman"/>
                <w:sz w:val="20"/>
                <w:szCs w:val="20"/>
              </w:rPr>
              <w:t xml:space="preserve"> </w:t>
            </w:r>
            <w:r w:rsidRPr="00676DFF" w:rsidR="00A039F1">
              <w:rPr>
                <w:rFonts w:ascii="Times New Roman" w:hAnsi="Times New Roman"/>
                <w:sz w:val="20"/>
                <w:szCs w:val="20"/>
              </w:rPr>
              <w:t xml:space="preserve">navýšenie požiadaviek </w:t>
            </w: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1F0E68">
            <w:pPr>
              <w:bidi w:val="0"/>
              <w:adjustRightInd w:val="0"/>
              <w:jc w:val="both"/>
              <w:rPr>
                <w:rFonts w:ascii="Times New Roman" w:hAnsi="Times New Roman"/>
                <w:bCs/>
                <w:sz w:val="20"/>
                <w:szCs w:val="20"/>
              </w:rPr>
            </w:pPr>
            <w:r w:rsidRPr="00676DFF" w:rsidR="00AC2345">
              <w:rPr>
                <w:rFonts w:ascii="Times New Roman" w:hAnsi="Times New Roman"/>
                <w:bCs/>
                <w:sz w:val="20"/>
                <w:szCs w:val="20"/>
              </w:rPr>
              <w:t>oblasť s</w:t>
            </w:r>
            <w:r w:rsidRPr="00676DFF" w:rsidR="001F0E68">
              <w:rPr>
                <w:rFonts w:ascii="Times New Roman" w:hAnsi="Times New Roman"/>
                <w:bCs/>
                <w:sz w:val="20"/>
                <w:szCs w:val="20"/>
              </w:rPr>
              <w:t xml:space="preserve"> </w:t>
            </w:r>
            <w:r w:rsidRPr="00676DFF" w:rsidR="00AC2345">
              <w:rPr>
                <w:rFonts w:ascii="Times New Roman" w:hAnsi="Times New Roman"/>
                <w:bCs/>
                <w:sz w:val="20"/>
                <w:szCs w:val="20"/>
              </w:rPr>
              <w:t>vplyvom na podnikateľské prostredie</w:t>
            </w: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p w:rsidR="001F0E68" w:rsidRPr="00676DFF" w:rsidP="001F0E68">
            <w:pPr>
              <w:bidi w:val="0"/>
              <w:adjustRightInd w:val="0"/>
              <w:jc w:val="both"/>
              <w:rPr>
                <w:rFonts w:ascii="Times New Roman" w:hAnsi="Times New Roman"/>
                <w:bCs/>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b) jeho zákonný účel preukazuje, že má oprávnený záujem chrániť záujmy spotrebiteľa, ako sa stanovuje                  v ustanoveniach práva Únie uvedených    v prílohe 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rPr>
                <w:rFonts w:ascii="Times New Roman" w:hAnsi="Times New Roman"/>
              </w:rPr>
            </w:pPr>
            <w:r w:rsidRPr="00676DFF">
              <w:rPr>
                <w:rFonts w:ascii="Times New Roman" w:hAnsi="Times New Roman"/>
              </w:rPr>
              <w:t xml:space="preserve">  P: b)</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tabs>
                <w:tab w:val="left" w:pos="567"/>
              </w:tabs>
              <w:bidi w:val="0"/>
              <w:adjustRightInd w:val="0"/>
              <w:jc w:val="both"/>
              <w:rPr>
                <w:rFonts w:ascii="Times New Roman" w:hAnsi="Times New Roman"/>
              </w:rPr>
            </w:pPr>
            <w:r w:rsidRPr="00676DFF">
              <w:rPr>
                <w:rFonts w:ascii="Times New Roman" w:hAnsi="Times New Roman"/>
                <w:sz w:val="20"/>
                <w:szCs w:val="20"/>
              </w:rPr>
              <w:t>b) vykonáva činnosť zameranú na presadzovanie a ochranu záujmov spotrebiteľov,</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bidi w:val="0"/>
              <w:adjustRightInd w:val="0"/>
              <w:jc w:val="both"/>
              <w:rPr>
                <w:rFonts w:ascii="Times New Roman" w:hAnsi="Times New Roman"/>
                <w:b/>
                <w:bCs/>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widowControl w:val="0"/>
              <w:bidi w:val="0"/>
              <w:adjustRightInd w:val="0"/>
              <w:jc w:val="both"/>
              <w:rPr>
                <w:rFonts w:ascii="Times New Roman" w:hAnsi="Times New Roman"/>
                <w:b/>
                <w:bCs/>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bidi w:val="0"/>
              <w:adjustRightInd w:val="0"/>
              <w:jc w:val="both"/>
              <w:rPr>
                <w:rFonts w:ascii="Times New Roman" w:hAnsi="Times New Roman"/>
                <w:b/>
                <w:bCs/>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c)</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c) má neziskový charakter;</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rPr>
                <w:rFonts w:ascii="Times New Roman" w:hAnsi="Times New Roman"/>
              </w:rPr>
            </w:pPr>
            <w:r w:rsidRPr="00676DFF">
              <w:rPr>
                <w:rFonts w:ascii="Times New Roman" w:hAnsi="Times New Roman"/>
              </w:rPr>
              <w:t xml:space="preserve">  P: c)</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pôsobí v neziskovom sektore,</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d)</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d) nevedie sa proti nemu insolvenčné konanie ani nie je vyhlásený za platobne neschopného;</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adjustRightInd w:val="0"/>
              <w:jc w:val="center"/>
              <w:rPr>
                <w:rFonts w:ascii="Times New Roman" w:hAnsi="Times New Roman" w:cs="EUAlbertina"/>
                <w:sz w:val="19"/>
                <w:szCs w:val="19"/>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rPr>
                <w:rFonts w:ascii="Times New Roman" w:hAnsi="Times New Roman"/>
              </w:rPr>
            </w:pPr>
            <w:r w:rsidRPr="00676DFF">
              <w:rPr>
                <w:rFonts w:ascii="Times New Roman" w:hAnsi="Times New Roman"/>
              </w:rPr>
              <w:t xml:space="preserve">  P: d)</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d) sa voči nej nevedie konkurzné konanie, nie je v konkurze, v reštrukturalizácii alebo nebol proti nej zamietnutý návrh na vyhlásenie konkurzu pre nedostatok majetku,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rPr>
                <w:rFonts w:ascii="Times New Roman" w:hAnsi="Times New Roman"/>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bidi w:val="0"/>
              <w:rPr>
                <w:rFonts w:ascii="Times New Roman" w:hAnsi="Times New Roman"/>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rPr>
                <w:rFonts w:ascii="Times New Roman" w:hAnsi="Times New Roman"/>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e)</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cs="EUAlbertina"/>
                <w:sz w:val="20"/>
                <w:szCs w:val="20"/>
              </w:rPr>
            </w:pPr>
            <w:r w:rsidRPr="00676DFF">
              <w:rPr>
                <w:rFonts w:ascii="Times New Roman" w:hAnsi="Times New Roman"/>
                <w:sz w:val="20"/>
                <w:szCs w:val="20"/>
              </w:rPr>
              <w:t>e) je nezávislý a neovplyvňujú ho iné osoby ako spotrebitelia, ktoré majú hospodársky záujem na podaní žaloby v zastúpení, predovšetkým obchodníci, a to aj v prípade financovania tretími stranami, a na tento účel má zavedené postupy na zabránenie takémuto vplyvu, ako aj konfliktu záujmov, pokiaľ ide o jeho záujem, záujem poskytovateľov jeho financovania a záujmy spotrebiteľov;</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330B25">
            <w:pPr>
              <w:pStyle w:val="Normlny"/>
              <w:bidi w:val="0"/>
              <w:jc w:val="center"/>
              <w:rPr>
                <w:rFonts w:ascii="Times New Roman" w:hAnsi="Times New Roman"/>
              </w:rPr>
            </w:pPr>
            <w:r w:rsidRPr="00676DFF">
              <w:rPr>
                <w:rFonts w:ascii="Times New Roman" w:hAnsi="Times New Roman"/>
              </w:rPr>
              <w:t>P: f)</w:t>
            </w: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247403"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DD584A"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3</w:t>
            </w:r>
          </w:p>
          <w:p w:rsidR="00C641F1" w:rsidRPr="00676DFF" w:rsidP="00330B25">
            <w:pPr>
              <w:pStyle w:val="Normlny"/>
              <w:bidi w:val="0"/>
              <w:jc w:val="center"/>
              <w:rPr>
                <w:rFonts w:ascii="Times New Roman" w:hAnsi="Times New Roman"/>
              </w:rPr>
            </w:pPr>
            <w:r w:rsidRPr="00676DFF">
              <w:rPr>
                <w:rFonts w:ascii="Times New Roman" w:hAnsi="Times New Roman"/>
              </w:rPr>
              <w:t>P: b)</w:t>
            </w:r>
          </w:p>
          <w:p w:rsidR="00C641F1" w:rsidRPr="00676DFF" w:rsidP="00C641F1">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f) </w:t>
            </w:r>
            <w:r w:rsidRPr="00676DFF" w:rsidR="00F93205">
              <w:rPr>
                <w:rFonts w:ascii="Times New Roman" w:hAnsi="Times New Roman"/>
                <w:sz w:val="20"/>
                <w:szCs w:val="20"/>
              </w:rPr>
              <w:t xml:space="preserve">je nezávislá a neovplyvňujú ju osoby, ktoré majú ekonomický záujem na podaní žaloby na ochranu kolektívnych záujmov spotrebiteľov, </w:t>
            </w:r>
            <w:r w:rsidRPr="00676DFF" w:rsidR="00BD72AD">
              <w:rPr>
                <w:rFonts w:ascii="Times New Roman" w:hAnsi="Times New Roman"/>
                <w:sz w:val="20"/>
                <w:szCs w:val="20"/>
              </w:rPr>
              <w:t>okrem</w:t>
            </w:r>
            <w:r w:rsidRPr="00676DFF" w:rsidR="00F93205">
              <w:rPr>
                <w:rFonts w:ascii="Times New Roman" w:hAnsi="Times New Roman"/>
                <w:sz w:val="20"/>
                <w:szCs w:val="20"/>
              </w:rPr>
              <w:t xml:space="preserve"> spotrebiteľov, a to aj v prípade financovania tretími stranami a prijala opatrenia podľa odseku 3 písm. b),</w:t>
            </w:r>
          </w:p>
          <w:p w:rsidR="00C641F1" w:rsidRPr="00676DFF" w:rsidP="00C641F1">
            <w:pPr>
              <w:widowControl w:val="0"/>
              <w:tabs>
                <w:tab w:val="left" w:pos="567"/>
              </w:tabs>
              <w:bidi w:val="0"/>
              <w:adjustRightInd w:val="0"/>
              <w:jc w:val="both"/>
              <w:rPr>
                <w:rFonts w:ascii="Times New Roman" w:hAnsi="Times New Roman"/>
                <w:sz w:val="20"/>
                <w:szCs w:val="20"/>
              </w:rPr>
            </w:pPr>
          </w:p>
          <w:p w:rsidR="00882525" w:rsidRPr="00676DFF" w:rsidP="00882525">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(3) Prílohami k žiadosti o zápis sú </w:t>
            </w:r>
          </w:p>
          <w:p w:rsidR="00C641F1" w:rsidRPr="00676DFF" w:rsidP="00882525">
            <w:pPr>
              <w:widowControl w:val="0"/>
              <w:tabs>
                <w:tab w:val="left" w:pos="567"/>
              </w:tabs>
              <w:bidi w:val="0"/>
              <w:adjustRightInd w:val="0"/>
              <w:jc w:val="both"/>
              <w:rPr>
                <w:rFonts w:ascii="Times New Roman" w:hAnsi="Times New Roman"/>
              </w:rPr>
            </w:pPr>
            <w:r w:rsidRPr="00676DFF" w:rsidR="00882525">
              <w:rPr>
                <w:rFonts w:ascii="Times New Roman" w:hAnsi="Times New Roman"/>
                <w:sz w:val="20"/>
                <w:szCs w:val="20"/>
              </w:rPr>
              <w:t>b) 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hospodársky zodpovedá, ktoré žiadateľ uzavrel, vrátane všetkých príloh a dodatkov 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247403"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b/>
                <w:bCs/>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bidi w:val="0"/>
              <w:adjustRightInd w:val="0"/>
              <w:jc w:val="both"/>
              <w:rPr>
                <w:rFonts w:ascii="Times New Roman" w:hAnsi="Times New Roman"/>
                <w:b/>
                <w:bCs/>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adjustRightInd w:val="0"/>
              <w:jc w:val="both"/>
              <w:rPr>
                <w:rFonts w:ascii="Times New Roman" w:hAnsi="Times New Roman"/>
                <w:b/>
                <w:bCs/>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3</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P: f)</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jc w:val="both"/>
              <w:rPr>
                <w:rFonts w:ascii="Times New Roman" w:hAnsi="Times New Roman"/>
                <w:sz w:val="20"/>
                <w:szCs w:val="20"/>
              </w:rPr>
            </w:pPr>
            <w:r w:rsidRPr="00676DFF">
              <w:rPr>
                <w:rFonts w:ascii="Times New Roman" w:hAnsi="Times New Roman"/>
                <w:sz w:val="20"/>
                <w:szCs w:val="20"/>
              </w:rPr>
              <w:t>f) zverejní jednoduchým                           a zrozumiteľným jazykom akýmikoľvek vhodnými prostriedkami, predovšetkým na svojom webovom sídle, informácie preukazujúce, že spĺňa kritériá stanovené v písmenách a) až e) a informácie              o zdrojoch svojho financovania               vo všeobecnosti, svojej organizačnej, riadiacej a členskej štruktúre, zákonnom účele a svojich činnostiach.</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6</w:t>
            </w:r>
          </w:p>
          <w:p w:rsidR="00C641F1" w:rsidRPr="00676DFF" w:rsidP="00C641F1">
            <w:pPr>
              <w:pStyle w:val="Normlny"/>
              <w:bidi w:val="0"/>
              <w:jc w:val="center"/>
              <w:rPr>
                <w:rFonts w:ascii="Times New Roman" w:hAnsi="Times New Roman"/>
              </w:rPr>
            </w:pPr>
            <w:r w:rsidRPr="00676DFF">
              <w:rPr>
                <w:rFonts w:ascii="Times New Roman" w:hAnsi="Times New Roman"/>
              </w:rPr>
              <w:t>O: 1</w:t>
            </w:r>
          </w:p>
          <w:p w:rsidR="00C641F1" w:rsidRPr="00676DFF" w:rsidP="00C641F1">
            <w:pPr>
              <w:pStyle w:val="Normlny"/>
              <w:bidi w:val="0"/>
              <w:rPr>
                <w:rFonts w:ascii="Times New Roman" w:hAnsi="Times New Roman"/>
              </w:rPr>
            </w:pPr>
            <w:r w:rsidRPr="00676DFF">
              <w:rPr>
                <w:rFonts w:ascii="Times New Roman" w:hAnsi="Times New Roman"/>
              </w:rPr>
              <w:t xml:space="preserve">  P: h)</w:t>
            </w:r>
          </w:p>
          <w:p w:rsidR="00C641F1" w:rsidRPr="00676DFF" w:rsidP="00C641F1">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h) má zverejnené jednoduchým a zrozumiteľným spôsobom najmä na svojom webovom sídle, informácie preukazujúce, že spĺňa kritériá uvedené v písmenách a) až g) a informácie o zdrojoch svojho financovania, svojej organizačnej, riadiacej a členskej štruktúre, zákonnom účele a svojich činnostiach.</w:t>
            </w:r>
          </w:p>
          <w:p w:rsidR="00C641F1" w:rsidRPr="00676DFF" w:rsidP="00C641F1">
            <w:pPr>
              <w:pStyle w:val="Normlny"/>
              <w:tabs>
                <w:tab w:val="left" w:pos="567"/>
              </w:tabs>
              <w:bidi w:val="0"/>
              <w:jc w:val="both"/>
              <w:rPr>
                <w:rFonts w:ascii="Times New Roman" w:hAnsi="Times New Roman"/>
                <w:lang w:eastAsia="sk-SK"/>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ind w:left="720"/>
              <w:jc w:val="both"/>
              <w:rPr>
                <w:rFonts w:ascii="Times New Roman" w:hAnsi="Times New Roman"/>
                <w:b/>
                <w:bCs/>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C641F1" w:rsidRPr="00676DFF" w:rsidP="00C641F1">
            <w:pPr>
              <w:bidi w:val="0"/>
              <w:adjustRightInd w:val="0"/>
              <w:ind w:left="720"/>
              <w:jc w:val="both"/>
              <w:rPr>
                <w:rFonts w:ascii="Times New Roman" w:hAnsi="Times New Roman"/>
                <w:b/>
                <w:bCs/>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C641F1" w:rsidRPr="00676DFF" w:rsidP="00C641F1">
            <w:pPr>
              <w:bidi w:val="0"/>
              <w:adjustRightInd w:val="0"/>
              <w:ind w:left="720"/>
              <w:jc w:val="both"/>
              <w:rPr>
                <w:rFonts w:ascii="Times New Roman" w:hAnsi="Times New Roman"/>
                <w:b/>
                <w:bCs/>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Č: 4</w:t>
            </w:r>
          </w:p>
          <w:p w:rsidR="00C641F1" w:rsidRPr="00676DFF" w:rsidP="00C641F1">
            <w:pPr>
              <w:bidi w:val="0"/>
              <w:jc w:val="both"/>
              <w:rPr>
                <w:rFonts w:ascii="Times New Roman" w:hAnsi="Times New Roman"/>
                <w:b/>
                <w:bCs/>
                <w:sz w:val="20"/>
                <w:szCs w:val="20"/>
              </w:rPr>
            </w:pPr>
            <w:r w:rsidRPr="00676DFF">
              <w:rPr>
                <w:rFonts w:ascii="Times New Roman" w:hAnsi="Times New Roman"/>
                <w:b/>
                <w:bCs/>
                <w:sz w:val="20"/>
                <w:szCs w:val="20"/>
              </w:rPr>
              <w:t>O: 4</w:t>
            </w:r>
          </w:p>
          <w:p w:rsidR="00C641F1" w:rsidRPr="00676DFF" w:rsidP="00C641F1">
            <w:pPr>
              <w:bidi w:val="0"/>
              <w:jc w:val="both"/>
              <w:rPr>
                <w:rFonts w:ascii="Times New Roman" w:hAnsi="Times New Roman"/>
                <w:b/>
                <w:bCs/>
                <w:sz w:val="20"/>
                <w:szCs w:val="20"/>
              </w:rPr>
            </w:pP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B72AA9">
            <w:pPr>
              <w:bidi w:val="0"/>
              <w:adjustRightInd w:val="0"/>
              <w:jc w:val="both"/>
              <w:rPr>
                <w:rFonts w:ascii="Times New Roman" w:hAnsi="Times New Roman"/>
                <w:sz w:val="20"/>
                <w:szCs w:val="20"/>
              </w:rPr>
            </w:pPr>
            <w:r w:rsidRPr="00676DFF">
              <w:rPr>
                <w:rFonts w:ascii="Times New Roman" w:hAnsi="Times New Roman"/>
                <w:sz w:val="20"/>
                <w:szCs w:val="20"/>
              </w:rPr>
              <w:t xml:space="preserve">4. Členské štáty zabezpečia, aby kritériá, ktoré používajú    na určenie subjektu za oprávnený subjekt na účely podávania vnútroštátnych žalôb v zastúpení, boli v súlade s cieľmi tejto smernice </w:t>
            </w:r>
            <w:r w:rsidRPr="00676DFF" w:rsidR="00B72AA9">
              <w:rPr>
                <w:rFonts w:ascii="Times New Roman" w:hAnsi="Times New Roman"/>
                <w:sz w:val="20"/>
                <w:szCs w:val="20"/>
              </w:rPr>
              <w:t>v</w:t>
            </w:r>
            <w:r w:rsidRPr="00676DFF">
              <w:rPr>
                <w:rFonts w:ascii="Times New Roman" w:hAnsi="Times New Roman"/>
                <w:sz w:val="20"/>
                <w:szCs w:val="20"/>
              </w:rPr>
              <w:t xml:space="preserve"> záujme zabezpečenia účinného a efektívneho fungovania takýchto žalôb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N</w:t>
            </w:r>
          </w:p>
          <w:p w:rsidR="00337986"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882525">
            <w:pPr>
              <w:bidi w:val="0"/>
              <w:jc w:val="center"/>
              <w:rPr>
                <w:rFonts w:ascii="Times New Roman" w:hAnsi="Times New Roman"/>
                <w:sz w:val="20"/>
                <w:szCs w:val="20"/>
              </w:rPr>
            </w:pPr>
            <w:r w:rsidRPr="00676DFF">
              <w:rPr>
                <w:rFonts w:ascii="Times New Roman" w:hAnsi="Times New Roman"/>
                <w:sz w:val="20"/>
                <w:szCs w:val="20"/>
              </w:rPr>
              <w:t>N</w:t>
            </w:r>
          </w:p>
          <w:p w:rsidR="00882525"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B72AA9"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p w:rsidR="00337986" w:rsidRPr="00676DFF" w:rsidP="00C641F1">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1</w:t>
            </w: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r w:rsidRPr="00676DFF">
              <w:rPr>
                <w:rFonts w:ascii="Times New Roman" w:hAnsi="Times New Roman"/>
                <w:sz w:val="20"/>
                <w:szCs w:val="20"/>
              </w:rPr>
              <w:t>1</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pStyle w:val="Normlny"/>
              <w:bidi w:val="0"/>
              <w:jc w:val="center"/>
              <w:rPr>
                <w:rFonts w:ascii="Times New Roman" w:hAnsi="Times New Roman"/>
              </w:rPr>
            </w:pPr>
            <w:r w:rsidRPr="00676DFF">
              <w:rPr>
                <w:rFonts w:ascii="Times New Roman" w:hAnsi="Times New Roman"/>
              </w:rPr>
              <w:t>Č: I</w:t>
            </w:r>
          </w:p>
          <w:p w:rsidR="00C641F1" w:rsidRPr="00676DFF" w:rsidP="00C641F1">
            <w:pPr>
              <w:pStyle w:val="Normlny"/>
              <w:bidi w:val="0"/>
              <w:jc w:val="center"/>
              <w:rPr>
                <w:rFonts w:ascii="Times New Roman" w:hAnsi="Times New Roman"/>
              </w:rPr>
            </w:pPr>
            <w:r w:rsidRPr="00676DFF">
              <w:rPr>
                <w:rFonts w:ascii="Times New Roman" w:hAnsi="Times New Roman"/>
              </w:rPr>
              <w:t xml:space="preserve">§: </w:t>
            </w:r>
            <w:r w:rsidRPr="00676DFF" w:rsidR="000F7588">
              <w:rPr>
                <w:rFonts w:ascii="Times New Roman" w:hAnsi="Times New Roman"/>
              </w:rPr>
              <w:t>6</w:t>
            </w:r>
          </w:p>
          <w:p w:rsidR="000F7588" w:rsidRPr="00676DFF" w:rsidP="00C641F1">
            <w:pPr>
              <w:pStyle w:val="Normlny"/>
              <w:bidi w:val="0"/>
              <w:jc w:val="center"/>
              <w:rPr>
                <w:rFonts w:ascii="Times New Roman" w:hAnsi="Times New Roman"/>
              </w:rPr>
            </w:pPr>
            <w:r w:rsidRPr="00676DFF" w:rsidR="00C641F1">
              <w:rPr>
                <w:rFonts w:ascii="Times New Roman" w:hAnsi="Times New Roman"/>
              </w:rPr>
              <w:t xml:space="preserve"> O: </w:t>
            </w:r>
            <w:r w:rsidRPr="00676DFF">
              <w:rPr>
                <w:rFonts w:ascii="Times New Roman" w:hAnsi="Times New Roman"/>
              </w:rPr>
              <w:t>1</w:t>
            </w: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882525" w:rsidRPr="00676DFF" w:rsidP="00C641F1">
            <w:pPr>
              <w:pStyle w:val="Normlny"/>
              <w:bidi w:val="0"/>
              <w:jc w:val="center"/>
              <w:rPr>
                <w:rFonts w:ascii="Times New Roman" w:hAnsi="Times New Roman"/>
              </w:rPr>
            </w:pPr>
          </w:p>
          <w:p w:rsidR="000F7588" w:rsidRPr="00676DFF" w:rsidP="00C641F1">
            <w:pPr>
              <w:pStyle w:val="Normlny"/>
              <w:bidi w:val="0"/>
              <w:jc w:val="center"/>
              <w:rPr>
                <w:rFonts w:ascii="Times New Roman" w:hAnsi="Times New Roman"/>
              </w:rPr>
            </w:pPr>
          </w:p>
          <w:p w:rsidR="000F7588" w:rsidRPr="00676DFF" w:rsidP="000F7588">
            <w:pPr>
              <w:pStyle w:val="Normlny"/>
              <w:bidi w:val="0"/>
              <w:jc w:val="center"/>
              <w:rPr>
                <w:rFonts w:ascii="Times New Roman" w:hAnsi="Times New Roman"/>
              </w:rPr>
            </w:pPr>
            <w:r w:rsidRPr="00676DFF">
              <w:rPr>
                <w:rFonts w:ascii="Times New Roman" w:hAnsi="Times New Roman"/>
              </w:rPr>
              <w:t>Č: I</w:t>
            </w:r>
          </w:p>
          <w:p w:rsidR="000F7588" w:rsidRPr="00676DFF" w:rsidP="000F7588">
            <w:pPr>
              <w:pStyle w:val="Normlny"/>
              <w:bidi w:val="0"/>
              <w:jc w:val="center"/>
              <w:rPr>
                <w:rFonts w:ascii="Times New Roman" w:hAnsi="Times New Roman"/>
              </w:rPr>
            </w:pPr>
            <w:r w:rsidRPr="00676DFF">
              <w:rPr>
                <w:rFonts w:ascii="Times New Roman" w:hAnsi="Times New Roman"/>
              </w:rPr>
              <w:t>§: 6</w:t>
            </w:r>
          </w:p>
          <w:p w:rsidR="000F7588" w:rsidRPr="00676DFF" w:rsidP="000F7588">
            <w:pPr>
              <w:pStyle w:val="Normlny"/>
              <w:bidi w:val="0"/>
              <w:jc w:val="center"/>
              <w:rPr>
                <w:rFonts w:ascii="Times New Roman" w:hAnsi="Times New Roman"/>
              </w:rPr>
            </w:pPr>
            <w:r w:rsidRPr="00676DFF">
              <w:rPr>
                <w:rFonts w:ascii="Times New Roman" w:hAnsi="Times New Roman"/>
              </w:rPr>
              <w:t xml:space="preserve"> O: 2</w:t>
            </w:r>
          </w:p>
          <w:p w:rsidR="000F7588"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882525" w:rsidRPr="00676DFF" w:rsidP="000F7588">
            <w:pPr>
              <w:pStyle w:val="Normlny"/>
              <w:bidi w:val="0"/>
              <w:jc w:val="center"/>
              <w:rPr>
                <w:rFonts w:ascii="Times New Roman" w:hAnsi="Times New Roman"/>
              </w:rPr>
            </w:pPr>
          </w:p>
          <w:p w:rsidR="000F7588" w:rsidRPr="00676DFF" w:rsidP="000F7588">
            <w:pPr>
              <w:pStyle w:val="Normlny"/>
              <w:bidi w:val="0"/>
              <w:jc w:val="center"/>
              <w:rPr>
                <w:rFonts w:ascii="Times New Roman" w:hAnsi="Times New Roman"/>
              </w:rPr>
            </w:pPr>
            <w:r w:rsidRPr="00676DFF">
              <w:rPr>
                <w:rFonts w:ascii="Times New Roman" w:hAnsi="Times New Roman"/>
              </w:rPr>
              <w:t>Č: I</w:t>
            </w:r>
          </w:p>
          <w:p w:rsidR="000F7588" w:rsidRPr="00676DFF" w:rsidP="000F7588">
            <w:pPr>
              <w:pStyle w:val="Normlny"/>
              <w:bidi w:val="0"/>
              <w:jc w:val="center"/>
              <w:rPr>
                <w:rFonts w:ascii="Times New Roman" w:hAnsi="Times New Roman"/>
              </w:rPr>
            </w:pPr>
            <w:r w:rsidRPr="00676DFF">
              <w:rPr>
                <w:rFonts w:ascii="Times New Roman" w:hAnsi="Times New Roman"/>
              </w:rPr>
              <w:t>§: 6</w:t>
            </w:r>
          </w:p>
          <w:p w:rsidR="000F7588" w:rsidRPr="00676DFF" w:rsidP="000F7588">
            <w:pPr>
              <w:pStyle w:val="Normlny"/>
              <w:bidi w:val="0"/>
              <w:jc w:val="center"/>
              <w:rPr>
                <w:rFonts w:ascii="Times New Roman" w:hAnsi="Times New Roman"/>
              </w:rPr>
            </w:pPr>
            <w:r w:rsidRPr="00676DFF">
              <w:rPr>
                <w:rFonts w:ascii="Times New Roman" w:hAnsi="Times New Roman"/>
              </w:rPr>
              <w:t xml:space="preserve"> O: 3</w:t>
            </w:r>
          </w:p>
          <w:p w:rsidR="00C641F1" w:rsidRPr="00676DFF" w:rsidP="000F7588">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C641F1"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B72AA9" w:rsidRPr="00676DFF" w:rsidP="00C641F1">
            <w:pPr>
              <w:pStyle w:val="Normlny"/>
              <w:bidi w:val="0"/>
              <w:jc w:val="center"/>
              <w:rPr>
                <w:rFonts w:ascii="Times New Roman" w:hAnsi="Times New Roman"/>
              </w:rPr>
            </w:pPr>
          </w:p>
          <w:p w:rsidR="00C641F1" w:rsidRPr="00676DFF" w:rsidP="00C641F1">
            <w:pPr>
              <w:bidi w:val="0"/>
              <w:jc w:val="center"/>
              <w:rPr>
                <w:rFonts w:ascii="Times New Roman" w:hAnsi="Times New Roman"/>
                <w:sz w:val="20"/>
                <w:szCs w:val="20"/>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0F7588" w:rsidRPr="00676DFF" w:rsidP="000F7588">
            <w:pPr>
              <w:bidi w:val="0"/>
              <w:jc w:val="center"/>
              <w:rPr>
                <w:rFonts w:ascii="Times New Roman" w:hAnsi="Times New Roman"/>
                <w:sz w:val="20"/>
                <w:szCs w:val="20"/>
              </w:rPr>
            </w:pPr>
            <w:r w:rsidRPr="00676DFF">
              <w:rPr>
                <w:rFonts w:ascii="Times New Roman" w:hAnsi="Times New Roman"/>
                <w:sz w:val="20"/>
                <w:szCs w:val="20"/>
              </w:rPr>
              <w:t>§ 6</w:t>
            </w:r>
          </w:p>
          <w:p w:rsidR="000F7588" w:rsidRPr="00676DFF" w:rsidP="000F7588">
            <w:pPr>
              <w:bidi w:val="0"/>
              <w:jc w:val="center"/>
              <w:rPr>
                <w:rFonts w:ascii="Times New Roman" w:hAnsi="Times New Roman"/>
                <w:sz w:val="20"/>
                <w:szCs w:val="20"/>
              </w:rPr>
            </w:pPr>
            <w:r w:rsidRPr="00676DFF">
              <w:rPr>
                <w:rFonts w:ascii="Times New Roman" w:hAnsi="Times New Roman"/>
                <w:sz w:val="20"/>
                <w:szCs w:val="20"/>
              </w:rPr>
              <w:t>Podmienky na zápis do zoznamu</w:t>
            </w:r>
            <w:r w:rsidRPr="00676DFF" w:rsidR="00882525">
              <w:rPr>
                <w:rFonts w:ascii="Times New Roman" w:hAnsi="Times New Roman"/>
                <w:sz w:val="20"/>
                <w:szCs w:val="20"/>
              </w:rPr>
              <w:t xml:space="preserve"> oprávnených osôb</w:t>
            </w:r>
          </w:p>
          <w:p w:rsidR="000F7588" w:rsidRPr="00676DFF" w:rsidP="00933155">
            <w:pPr>
              <w:bidi w:val="0"/>
              <w:jc w:val="both"/>
              <w:rPr>
                <w:rFonts w:ascii="Times New Roman" w:hAnsi="Times New Roman"/>
                <w:sz w:val="20"/>
                <w:szCs w:val="20"/>
              </w:rPr>
            </w:pP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 xml:space="preserve">(1) Ministerstvo hospodárstva zapíše do zoznamu oprávnených osôb na základe doručenia úplnej písomnej žiadosti o zápis právnickú osobu, ak </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a) je zriadená podľa právneho poriadku Slovenskej republiky,</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b) vykonáva činnosť zameranú na presadzovanie a ochranu záujmov spotrebiteľov,</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c) pôsobí v neziskovom sektore,</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d) sa voči nej nevedie konkurzné konanie, nie je v konkurze, v reštrukturalizácii alebo nebol proti nej zamietnutý návrh na vyhlásenie konkurzu pre nedostatok majetku,</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e) preukáže, že pred podaním žiadosti o zápis do zoznamu oprávnených osôb počas 12 mesiacov aktívne pôsobila v oblasti ochrany spotrebiteľa,</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f) je nezávislá a neovplyvňujú ju osoby, ktoré majú ekonomický záujem na podaní žaloby na ochranu kolektívnych záujmov spotrebiteľov, okrem spotrebiteľov, a to aj v prípade financovania tretími stranami a prijala opatrenia podľa odseku 3 písm. b),</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g) nebola v posledných 12 mesiacoch vyčiarknutá zo zoznamu oprávnených osôb, okrem vyčiarknutia podľa § 8 ods. 1, a</w:t>
            </w:r>
          </w:p>
          <w:p w:rsidR="00882525" w:rsidRPr="00676DFF" w:rsidP="00882525">
            <w:pPr>
              <w:bidi w:val="0"/>
              <w:jc w:val="both"/>
              <w:rPr>
                <w:rFonts w:ascii="Times New Roman" w:hAnsi="Times New Roman"/>
                <w:sz w:val="20"/>
                <w:szCs w:val="20"/>
              </w:rPr>
            </w:pPr>
            <w:r w:rsidRPr="00676DFF">
              <w:rPr>
                <w:rFonts w:ascii="Times New Roman" w:hAnsi="Times New Roman"/>
                <w:sz w:val="20"/>
                <w:szCs w:val="20"/>
              </w:rPr>
              <w:t xml:space="preserve">h) má zverejnené najmä na svojom webovom sídle informácie preukazujúce, že spĺňa kritériá uvedené v písmenách a) až g) a informácie o zdrojoch svojho financovania, svojej organizačnej, riadiacej a členskej štruktúre, zákonnom účele a svojich činnostiach. </w:t>
            </w:r>
          </w:p>
          <w:p w:rsidR="00882525" w:rsidRPr="00676DFF" w:rsidP="00882525">
            <w:pPr>
              <w:bidi w:val="0"/>
              <w:jc w:val="both"/>
              <w:rPr>
                <w:rFonts w:ascii="Times New Roman" w:hAnsi="Times New Roman"/>
                <w:sz w:val="20"/>
                <w:szCs w:val="20"/>
              </w:rPr>
            </w:pPr>
          </w:p>
          <w:p w:rsidR="000F7588" w:rsidRPr="00676DFF" w:rsidP="00933155">
            <w:pPr>
              <w:bidi w:val="0"/>
              <w:jc w:val="both"/>
              <w:rPr>
                <w:rFonts w:ascii="Times New Roman" w:hAnsi="Times New Roman"/>
                <w:sz w:val="20"/>
                <w:szCs w:val="20"/>
              </w:rPr>
            </w:pPr>
            <w:r w:rsidRPr="00676DFF" w:rsidR="00882525">
              <w:rPr>
                <w:rFonts w:ascii="Times New Roman" w:hAnsi="Times New Roman"/>
                <w:sz w:val="20"/>
                <w:szCs w:val="20"/>
              </w:rPr>
              <w:t>(2) Žiadosť o zápis obsahuje údaje a doklady preukazujúce splnenie podmienok zápisu podľa odseku 1 a údaje zapisované do zoznamu oprávnených osôb podľa § 5 ods. 2 písmeno a) a b). Podmienky na zápis podľa odseku 1 písm. a) až c)  preukazuje žiadateľ čestným vyhlásením.</w:t>
            </w:r>
          </w:p>
          <w:p w:rsidR="00882525" w:rsidRPr="00676DFF" w:rsidP="00933155">
            <w:pPr>
              <w:bidi w:val="0"/>
              <w:jc w:val="both"/>
              <w:rPr>
                <w:rFonts w:ascii="Times New Roman" w:hAnsi="Times New Roman"/>
                <w:sz w:val="20"/>
                <w:szCs w:val="20"/>
              </w:rPr>
            </w:pPr>
          </w:p>
          <w:p w:rsidR="000F7588" w:rsidRPr="00676DFF" w:rsidP="00933155">
            <w:pPr>
              <w:bidi w:val="0"/>
              <w:jc w:val="both"/>
              <w:rPr>
                <w:rFonts w:ascii="Times New Roman" w:hAnsi="Times New Roman"/>
                <w:sz w:val="20"/>
                <w:szCs w:val="20"/>
              </w:rPr>
            </w:pPr>
            <w:r w:rsidRPr="00676DFF">
              <w:rPr>
                <w:rFonts w:ascii="Times New Roman" w:hAnsi="Times New Roman"/>
                <w:sz w:val="20"/>
                <w:szCs w:val="20"/>
              </w:rPr>
              <w:t xml:space="preserve">(3) Prílohu žiadosti o zápis tvoria </w:t>
            </w:r>
          </w:p>
          <w:p w:rsidR="000F7588" w:rsidRPr="00676DFF" w:rsidP="00933155">
            <w:pPr>
              <w:bidi w:val="0"/>
              <w:jc w:val="both"/>
              <w:rPr>
                <w:rFonts w:ascii="Times New Roman" w:hAnsi="Times New Roman"/>
                <w:sz w:val="20"/>
                <w:szCs w:val="20"/>
              </w:rPr>
            </w:pPr>
            <w:r w:rsidRPr="00676DFF">
              <w:rPr>
                <w:rFonts w:ascii="Times New Roman" w:hAnsi="Times New Roman"/>
                <w:sz w:val="20"/>
                <w:szCs w:val="20"/>
              </w:rPr>
              <w:t>a) správa o činnosti za predchádzajúci rok, ktorá preukazuje splnenie podmienky podľa odseku 1 písm. e),</w:t>
            </w:r>
          </w:p>
          <w:p w:rsidR="000F7588" w:rsidRPr="00676DFF" w:rsidP="00933155">
            <w:pPr>
              <w:bidi w:val="0"/>
              <w:jc w:val="both"/>
              <w:rPr>
                <w:rFonts w:ascii="Times New Roman" w:hAnsi="Times New Roman"/>
                <w:sz w:val="20"/>
                <w:szCs w:val="20"/>
              </w:rPr>
            </w:pPr>
            <w:r w:rsidRPr="00676DFF">
              <w:rPr>
                <w:rFonts w:ascii="Times New Roman" w:hAnsi="Times New Roman"/>
                <w:sz w:val="20"/>
                <w:szCs w:val="20"/>
              </w:rPr>
              <w:t>b) 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hospodársky zodpovedá, ktoré žiadateľ uzavrel, vrátane všetkých príloh a dodatkov a</w:t>
            </w:r>
          </w:p>
          <w:p w:rsidR="000F7588" w:rsidRPr="00676DFF" w:rsidP="000F7588">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dokumenty preukazujúce splnenie podmienok podľa odseku 1 písm. h).</w:t>
            </w:r>
          </w:p>
          <w:p w:rsidR="000F7588" w:rsidRPr="00676DFF" w:rsidP="000F7588">
            <w:pPr>
              <w:widowControl w:val="0"/>
              <w:tabs>
                <w:tab w:val="left" w:pos="567"/>
              </w:tabs>
              <w:bidi w:val="0"/>
              <w:adjustRightInd w:val="0"/>
              <w:jc w:val="both"/>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DD584A"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0F7588" w:rsidRPr="00676DFF" w:rsidP="00C641F1">
            <w:pPr>
              <w:bidi w:val="0"/>
              <w:jc w:val="center"/>
              <w:rPr>
                <w:rFonts w:ascii="Times New Roman" w:hAnsi="Times New Roman"/>
                <w:sz w:val="20"/>
                <w:szCs w:val="20"/>
              </w:rPr>
            </w:pPr>
          </w:p>
          <w:p w:rsidR="00C641F1" w:rsidRPr="00676DFF" w:rsidP="00C641F1">
            <w:pPr>
              <w:bidi w:val="0"/>
              <w:jc w:val="center"/>
              <w:rPr>
                <w:rFonts w:ascii="Times New Roman" w:hAnsi="Times New Roman"/>
                <w:sz w:val="20"/>
                <w:szCs w:val="20"/>
              </w:rPr>
            </w:pPr>
            <w:r w:rsidRPr="00676DFF">
              <w:rPr>
                <w:rFonts w:ascii="Times New Roman" w:hAnsi="Times New Roman"/>
                <w:sz w:val="20"/>
                <w:szCs w:val="20"/>
              </w:rPr>
              <w:t>Ú</w:t>
            </w:r>
          </w:p>
          <w:p w:rsidR="00F138A2"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C641F1">
            <w:pPr>
              <w:bidi w:val="0"/>
              <w:jc w:val="center"/>
              <w:rPr>
                <w:rFonts w:ascii="Times New Roman" w:hAnsi="Times New Roman"/>
                <w:sz w:val="20"/>
                <w:szCs w:val="20"/>
              </w:rPr>
            </w:pPr>
          </w:p>
          <w:p w:rsidR="00882525" w:rsidRPr="00676DFF" w:rsidP="00882525">
            <w:pPr>
              <w:bidi w:val="0"/>
              <w:jc w:val="center"/>
              <w:rPr>
                <w:rFonts w:ascii="Times New Roman" w:hAnsi="Times New Roman"/>
                <w:sz w:val="20"/>
                <w:szCs w:val="20"/>
              </w:rPr>
            </w:pPr>
            <w:r w:rsidRPr="00676DFF">
              <w:rPr>
                <w:rFonts w:ascii="Times New Roman" w:hAnsi="Times New Roman"/>
                <w:sz w:val="20"/>
                <w:szCs w:val="20"/>
              </w:rPr>
              <w:t>Ú</w:t>
            </w:r>
          </w:p>
          <w:p w:rsidR="00882525"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F138A2" w:rsidRPr="00676DFF" w:rsidP="00C641F1">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B72AA9" w:rsidRPr="00676DFF" w:rsidP="00B72AA9">
            <w:pPr>
              <w:bidi w:val="0"/>
              <w:jc w:val="center"/>
              <w:rPr>
                <w:rFonts w:ascii="Times New Roman" w:hAnsi="Times New Roman"/>
                <w:sz w:val="20"/>
                <w:szCs w:val="20"/>
              </w:rPr>
            </w:pPr>
          </w:p>
          <w:p w:rsidR="00F138A2" w:rsidRPr="00676DFF" w:rsidP="00B72AA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F138A2" w:rsidRPr="00676DFF" w:rsidP="00C641F1">
            <w:pPr>
              <w:pStyle w:val="Heading1"/>
              <w:bidi w:val="0"/>
              <w:jc w:val="both"/>
              <w:rPr>
                <w:rFonts w:ascii="Times New Roman" w:hAnsi="Times New Roman"/>
                <w:b w:val="0"/>
                <w:sz w:val="20"/>
                <w:szCs w:val="20"/>
              </w:rPr>
            </w:pPr>
            <w:r w:rsidRPr="00676DFF" w:rsidR="00A55E8A">
              <w:rPr>
                <w:rFonts w:ascii="Times New Roman" w:hAnsi="Times New Roman"/>
                <w:b w:val="0"/>
                <w:sz w:val="20"/>
                <w:szCs w:val="20"/>
              </w:rPr>
              <w:t xml:space="preserve">Zapisovanie do zoznamu je bežne používaná prax v správnom konaní nemožno súhlasiť s tým, že ide o goldplating. Ide o zachovanie existujúcej právnej úpravy podľa správneho konania. </w:t>
            </w: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F138A2" w:rsidRPr="00676DFF" w:rsidP="00C641F1">
            <w:pPr>
              <w:pStyle w:val="Heading1"/>
              <w:bidi w:val="0"/>
              <w:jc w:val="both"/>
              <w:rPr>
                <w:rFonts w:ascii="Times New Roman" w:hAnsi="Times New Roman"/>
                <w:b w:val="0"/>
                <w:sz w:val="20"/>
                <w:szCs w:val="20"/>
              </w:rPr>
            </w:pPr>
          </w:p>
          <w:p w:rsidR="00C641F1" w:rsidRPr="00676DFF" w:rsidP="00164A69">
            <w:pPr>
              <w:pStyle w:val="Heading1"/>
              <w:bidi w:val="0"/>
              <w:jc w:val="both"/>
              <w:rPr>
                <w:rFonts w:ascii="Times New Roman" w:hAnsi="Times New Roman"/>
                <w:b w:val="0"/>
                <w:bCs w:val="0"/>
                <w:sz w:val="20"/>
                <w:szCs w:val="20"/>
              </w:rPr>
            </w:pPr>
            <w:r w:rsidRPr="00676DFF" w:rsidR="00AC2345">
              <w:rPr>
                <w:rFonts w:ascii="Times New Roman" w:hAnsi="Times New Roman"/>
                <w:b w:val="0"/>
                <w:bCs w:val="0"/>
                <w:sz w:val="20"/>
                <w:szCs w:val="20"/>
              </w:rPr>
              <w:t>Predkladateľ zaviedol úpravu nad rámec smernice (§ 6 ods. 1 písm. g) z  dôvodu, aby po vyčiarknutí združenia nebolo možné, aby toto malo okamžite ďalšiu príležitosť uchádzať sa o zápis do zoznamu. Ide o zamedzenie špekulatívneho zakladania účelových a združení (obdobnú úpravu pozná napr. aj zákon 315/2016 Z. z. o  registri partnerov verejného sektora a o zmene a doplnení niektorých zákonov, kde je sankcia až 2 roky od vyčiarknutia).</w:t>
            </w: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E334A3" w:rsidRPr="00676DFF" w:rsidP="00E334A3">
            <w:pPr>
              <w:bidi w:val="0"/>
              <w:adjustRightInd w:val="0"/>
              <w:jc w:val="center"/>
              <w:rPr>
                <w:rFonts w:ascii="Times New Roman" w:hAnsi="Times New Roman"/>
                <w:b/>
                <w:bCs/>
                <w:sz w:val="20"/>
                <w:szCs w:val="20"/>
              </w:rPr>
            </w:pPr>
          </w:p>
          <w:p w:rsidR="00E334A3" w:rsidRPr="00676DFF" w:rsidP="00E334A3">
            <w:pPr>
              <w:bidi w:val="0"/>
              <w:adjustRightInd w:val="0"/>
              <w:jc w:val="center"/>
              <w:rPr>
                <w:rFonts w:ascii="Times New Roman" w:hAnsi="Times New Roman"/>
                <w:b/>
                <w:bCs/>
                <w:sz w:val="20"/>
                <w:szCs w:val="20"/>
              </w:rPr>
            </w:pPr>
          </w:p>
          <w:p w:rsidR="00255E6B" w:rsidRPr="00676DFF" w:rsidP="00255E6B">
            <w:pPr>
              <w:bidi w:val="0"/>
              <w:rPr>
                <w:rFonts w:ascii="Times New Roman" w:hAnsi="Times New Roman"/>
              </w:rPr>
            </w:pPr>
          </w:p>
          <w:p w:rsidR="00E334A3" w:rsidRPr="00676DFF" w:rsidP="00255E6B">
            <w:pPr>
              <w:bidi w:val="0"/>
              <w:rPr>
                <w:rFonts w:ascii="Times New Roman" w:hAnsi="Times New Roman"/>
              </w:rPr>
            </w:pPr>
          </w:p>
          <w:p w:rsidR="00E334A3"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AC2345" w:rsidRPr="00676DFF" w:rsidP="00255E6B">
            <w:pPr>
              <w:bidi w:val="0"/>
              <w:rPr>
                <w:rFonts w:ascii="Times New Roman" w:hAnsi="Times New Roman"/>
              </w:rPr>
            </w:pPr>
          </w:p>
          <w:p w:rsidR="00B72AA9" w:rsidRPr="00676DFF" w:rsidP="00255E6B">
            <w:pPr>
              <w:bidi w:val="0"/>
              <w:rPr>
                <w:rFonts w:ascii="Times New Roman" w:hAnsi="Times New Roman"/>
              </w:rPr>
            </w:pPr>
          </w:p>
          <w:p w:rsidR="00255E6B" w:rsidRPr="00676DFF" w:rsidP="00255E6B">
            <w:pPr>
              <w:pStyle w:val="Heading1"/>
              <w:bidi w:val="0"/>
              <w:rPr>
                <w:rFonts w:ascii="Times New Roman" w:hAnsi="Times New Roman"/>
                <w:sz w:val="20"/>
                <w:szCs w:val="20"/>
              </w:rPr>
            </w:pPr>
            <w:r w:rsidRPr="00676DFF" w:rsidR="000F7588">
              <w:rPr>
                <w:rFonts w:ascii="Times New Roman" w:hAnsi="Times New Roman"/>
                <w:sz w:val="20"/>
                <w:szCs w:val="20"/>
              </w:rPr>
              <w:t>G</w:t>
            </w:r>
            <w:r w:rsidRPr="00676DFF">
              <w:rPr>
                <w:rFonts w:ascii="Times New Roman" w:hAnsi="Times New Roman"/>
                <w:sz w:val="20"/>
                <w:szCs w:val="20"/>
              </w:rPr>
              <w:t xml:space="preserve">P - </w:t>
            </w:r>
            <w:r w:rsidRPr="00676DFF" w:rsidR="00164A69">
              <w:rPr>
                <w:rFonts w:ascii="Times New Roman" w:hAnsi="Times New Roman"/>
                <w:sz w:val="20"/>
                <w:szCs w:val="20"/>
              </w:rPr>
              <w:t>A</w:t>
            </w:r>
          </w:p>
          <w:p w:rsidR="00255E6B" w:rsidRPr="00676DFF" w:rsidP="00255E6B">
            <w:pPr>
              <w:bidi w:val="0"/>
              <w:rPr>
                <w:rFonts w:ascii="Times New Roman" w:hAnsi="Times New Roman"/>
              </w:rPr>
            </w:pPr>
            <w:r w:rsidRPr="00676DFF" w:rsidR="006E74C7">
              <w:rPr>
                <w:rFonts w:ascii="Times New Roman" w:hAnsi="Times New Roman"/>
                <w:bCs/>
                <w:sz w:val="20"/>
                <w:szCs w:val="20"/>
              </w:rPr>
              <w:t>b) navýšenie požiadaviek</w:t>
            </w: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p w:rsidR="00255E6B" w:rsidRPr="00676DFF" w:rsidP="00255E6B">
            <w:pPr>
              <w:bidi w:val="0"/>
              <w:rPr>
                <w:rFonts w:ascii="Times New Roman" w:hAnsi="Times New Roman"/>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164A69" w:rsidRPr="00676DFF" w:rsidP="00C641F1">
            <w:pPr>
              <w:pStyle w:val="Heading1"/>
              <w:bidi w:val="0"/>
              <w:jc w:val="both"/>
              <w:rPr>
                <w:rFonts w:ascii="Times New Roman" w:hAnsi="Times New Roman"/>
                <w:b w:val="0"/>
                <w:bCs w:val="0"/>
                <w:sz w:val="20"/>
                <w:szCs w:val="20"/>
              </w:rPr>
            </w:pPr>
          </w:p>
          <w:p w:rsidR="00B72AA9" w:rsidRPr="00676DFF" w:rsidP="00B72AA9">
            <w:pPr>
              <w:bidi w:val="0"/>
              <w:rPr>
                <w:rFonts w:ascii="Times New Roman" w:hAnsi="Times New Roman"/>
              </w:rPr>
            </w:pPr>
          </w:p>
          <w:p w:rsidR="00B72AA9" w:rsidRPr="00676DFF" w:rsidP="00B72AA9">
            <w:pPr>
              <w:bidi w:val="0"/>
              <w:rPr>
                <w:rFonts w:ascii="Times New Roman" w:hAnsi="Times New Roman"/>
              </w:rPr>
            </w:pPr>
          </w:p>
          <w:p w:rsidR="00431669" w:rsidRPr="00676DFF" w:rsidP="003027C8">
            <w:pPr>
              <w:bidi w:val="0"/>
              <w:rPr>
                <w:rFonts w:ascii="Times New Roman" w:hAnsi="Times New Roman"/>
              </w:rPr>
            </w:pPr>
          </w:p>
          <w:p w:rsidR="006E74C7" w:rsidRPr="00676DFF" w:rsidP="00B72AA9">
            <w:pPr>
              <w:pStyle w:val="Heading1"/>
              <w:bidi w:val="0"/>
              <w:jc w:val="both"/>
              <w:rPr>
                <w:rFonts w:ascii="Times New Roman" w:hAnsi="Times New Roman"/>
                <w:bCs w:val="0"/>
                <w:sz w:val="20"/>
                <w:szCs w:val="20"/>
              </w:rPr>
            </w:pPr>
          </w:p>
          <w:p w:rsidR="00C641F1" w:rsidRPr="00676DFF" w:rsidP="00B72AA9">
            <w:pPr>
              <w:pStyle w:val="Heading1"/>
              <w:bidi w:val="0"/>
              <w:jc w:val="both"/>
              <w:rPr>
                <w:rFonts w:ascii="Times New Roman" w:hAnsi="Times New Roman"/>
                <w:sz w:val="20"/>
                <w:szCs w:val="20"/>
              </w:rPr>
            </w:pPr>
            <w:r w:rsidRPr="00676DFF" w:rsidR="006E74C7">
              <w:rPr>
                <w:rFonts w:ascii="Times New Roman" w:hAnsi="Times New Roman"/>
                <w:b w:val="0"/>
                <w:bCs w:val="0"/>
                <w:sz w:val="20"/>
                <w:szCs w:val="20"/>
              </w:rPr>
              <w:t>oblasť s vplyvom na podnikateľské prostredie</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4</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5. Členské štáty sa môžu rozhodnúť,        že kritériá stanovené v odseku 3 sa budú uplatňovať aj na určenie oprávnených subjektov na účely podávania vnútroštátnych žalôb v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D</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3</w:t>
            </w:r>
          </w:p>
          <w:p w:rsidR="00164A69" w:rsidRPr="00676DFF" w:rsidP="00164A69">
            <w:pPr>
              <w:pStyle w:val="Normlny"/>
              <w:bidi w:val="0"/>
              <w:jc w:val="center"/>
              <w:rPr>
                <w:rFonts w:ascii="Times New Roman" w:hAnsi="Times New Roman"/>
              </w:rPr>
            </w:pPr>
            <w:r w:rsidRPr="00676DFF">
              <w:rPr>
                <w:rFonts w:ascii="Times New Roman" w:hAnsi="Times New Roman"/>
              </w:rPr>
              <w:t>P: d)</w:t>
            </w: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Na účely tohto zákona sa rozumie </w:t>
            </w:r>
          </w:p>
          <w:p w:rsidR="00164A69" w:rsidRPr="00676DFF" w:rsidP="00882525">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d) </w:t>
            </w:r>
            <w:r w:rsidRPr="00676DFF" w:rsidR="00882525">
              <w:rPr>
                <w:rFonts w:ascii="Times New Roman" w:hAnsi="Times New Roman"/>
                <w:sz w:val="20"/>
                <w:szCs w:val="20"/>
              </w:rPr>
              <w:t>oprávnenou osobou právnická osoba zastupujúca záujmy spotrebiteľov, ktorá je zapísaná do zoznamu oprávnených osôb podľa § 5 ako osoba oprávnená podávať vnútroštátne žaloby a cezhraničné žaloby na ochranu kolektívnych záujmov spotrebiteľov v súlade s týmto zákonom, alebo osoba, ktorá je určená v inom členskom štáte Európskej únie ako osoba oprávnená podávať cezhraničné žaloby a je zapísaná v zozname oprávnených subjektov, vedenom Európskou komisiou,</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rPr>
                <w:rFonts w:ascii="Times New Roman" w:hAnsi="Times New Roman"/>
                <w:sz w:val="19"/>
                <w:szCs w:val="19"/>
              </w:rPr>
            </w:pPr>
            <w:r w:rsidRPr="00676DFF" w:rsidR="00431669">
              <w:rPr>
                <w:rFonts w:ascii="Times New Roman" w:hAnsi="Times New Roman"/>
                <w:sz w:val="20"/>
                <w:szCs w:val="20"/>
              </w:rPr>
              <w:t>Predkladateľ uvedenú úpravu považuje za pozitívny goldplating pretože ide o opatrenie, ktorým sa snaží zaviesť rovnaký – vyšší štandard pre oprávnené osoby, ktoré by mali byť spôsobilé podávať ako vnútroštátne tak aj cezhraničné žaloby. Tým sa dosiahne stav, kedy sa spotrebiteľ bude môcť obrátiť na ktorúkoľvek oprávnenú osobu vedenú v zoznamu či už vo veci vnútroštátnej alebo cezhraničnej. Tiež môžu nastať situácie, kedy sa zo začiatku žaloba javí ako vnútroštátna a časom sa zistí, že môže ísť o cezhraničnú žalobu. V takom prípade nebude potrebné hľadať nové združenie na podanie žaloby.</w:t>
            </w: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rPr>
                <w:rFonts w:ascii="Times New Roman" w:hAnsi="Times New Roman"/>
                <w:sz w:val="20"/>
                <w:szCs w:val="20"/>
              </w:rPr>
            </w:pPr>
            <w:r w:rsidRPr="00676DFF">
              <w:rPr>
                <w:rFonts w:ascii="Times New Roman" w:hAnsi="Times New Roman"/>
                <w:sz w:val="20"/>
                <w:szCs w:val="20"/>
              </w:rPr>
              <w:t xml:space="preserve">GP </w:t>
            </w:r>
            <w:r w:rsidRPr="00676DFF" w:rsidR="00431669">
              <w:rPr>
                <w:rFonts w:ascii="Times New Roman" w:hAnsi="Times New Roman"/>
                <w:sz w:val="20"/>
                <w:szCs w:val="20"/>
              </w:rPr>
              <w:t>–</w:t>
            </w:r>
            <w:r w:rsidRPr="00676DFF">
              <w:rPr>
                <w:rFonts w:ascii="Times New Roman" w:hAnsi="Times New Roman"/>
                <w:sz w:val="20"/>
                <w:szCs w:val="20"/>
              </w:rPr>
              <w:t xml:space="preserve"> </w:t>
            </w:r>
            <w:r w:rsidRPr="00676DFF" w:rsidR="00A95F5A">
              <w:rPr>
                <w:rFonts w:ascii="Times New Roman" w:hAnsi="Times New Roman"/>
                <w:sz w:val="20"/>
                <w:szCs w:val="20"/>
              </w:rPr>
              <w:t>A</w:t>
            </w:r>
          </w:p>
          <w:p w:rsidR="00431669" w:rsidRPr="00676DFF" w:rsidP="00431669">
            <w:pPr>
              <w:bidi w:val="0"/>
              <w:rPr>
                <w:rFonts w:ascii="Times New Roman" w:hAnsi="Times New Roman"/>
              </w:rPr>
            </w:pPr>
            <w:r w:rsidRPr="00676DFF">
              <w:rPr>
                <w:rFonts w:ascii="Times New Roman" w:hAnsi="Times New Roman"/>
                <w:bCs/>
                <w:sz w:val="20"/>
                <w:szCs w:val="20"/>
              </w:rPr>
              <w:t>b) navýšenie požiadaviek</w:t>
            </w:r>
          </w:p>
          <w:p w:rsidR="00431669" w:rsidRPr="00676DFF" w:rsidP="00933155">
            <w:pPr>
              <w:bidi w:val="0"/>
              <w:rPr>
                <w:rFonts w:ascii="Times New Roman" w:hAnsi="Times New Roman"/>
                <w:bCs/>
              </w:rPr>
            </w:pPr>
          </w:p>
          <w:p w:rsidR="00431669" w:rsidRPr="00676DFF" w:rsidP="00933155">
            <w:pPr>
              <w:bidi w:val="0"/>
              <w:rPr>
                <w:rFonts w:ascii="Times New Roman" w:hAnsi="Times New Roman"/>
                <w:bCs/>
              </w:rPr>
            </w:pPr>
          </w:p>
          <w:p w:rsidR="00164A69" w:rsidRPr="00676DFF" w:rsidP="00164A69">
            <w:pPr>
              <w:bidi w:val="0"/>
              <w:rPr>
                <w:rFonts w:ascii="Times New Roman" w:hAnsi="Times New Roman"/>
                <w:sz w:val="19"/>
                <w:szCs w:val="19"/>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3027C8">
            <w:pPr>
              <w:bidi w:val="0"/>
              <w:rPr>
                <w:rFonts w:ascii="Times New Roman" w:hAnsi="Times New Roman"/>
                <w:sz w:val="19"/>
                <w:szCs w:val="19"/>
              </w:rPr>
            </w:pPr>
            <w:r w:rsidRPr="00676DFF" w:rsidR="00431669">
              <w:rPr>
                <w:rFonts w:ascii="Times New Roman" w:hAnsi="Times New Roman"/>
                <w:sz w:val="20"/>
                <w:szCs w:val="20"/>
              </w:rPr>
              <w:t>oblasť s</w:t>
            </w:r>
            <w:r w:rsidRPr="00676DFF" w:rsidR="00431669">
              <w:rPr>
                <w:rFonts w:ascii="Times New Roman" w:hAnsi="Times New Roman"/>
                <w:b/>
                <w:bCs/>
                <w:sz w:val="20"/>
                <w:szCs w:val="20"/>
              </w:rPr>
              <w:t xml:space="preserve"> </w:t>
            </w:r>
            <w:r w:rsidRPr="00676DFF" w:rsidR="00431669">
              <w:rPr>
                <w:rFonts w:ascii="Times New Roman" w:hAnsi="Times New Roman"/>
                <w:sz w:val="20"/>
                <w:szCs w:val="20"/>
              </w:rPr>
              <w:t>vplyvom na podnikateľské prostredie</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4</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6</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6. Členské štáty môžu určiť subjekt za oprávnený subjekt na jeho vlastnú žiadosť v jednotlivých prípadoch na účel podania konkrétnej vnútroštátnej žaloby v zastúpení, ak spĺňa kritériá určenia pre oprávnený subjekt, ako sa stanovujú vo vnútroštátnom práve.</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4</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7</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7. Bez ohľadu na odseky 3 a 4 môžu členské štáty za oprávnené subjekty        na účely podávania žalôb v zastúpení určiť verejné subjekty. Členské štáty môžu stanoviť, že verejné subjekty, ktoré už boli určené ako oprávnené subjekty v zmysle článku 3 smernice 2009/22/ES, zostávajú naďalej určené ako oprávnené subjekty na účely tejto smernice.</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10B7F" w:rsidRPr="00676DFF" w:rsidP="00110B7F">
            <w:pPr>
              <w:bidi w:val="0"/>
              <w:jc w:val="center"/>
              <w:rPr>
                <w:rFonts w:ascii="Times New Roman" w:hAnsi="Times New Roman"/>
                <w:sz w:val="20"/>
                <w:szCs w:val="20"/>
              </w:rPr>
            </w:pPr>
            <w:r w:rsidRPr="00676DFF">
              <w:rPr>
                <w:rFonts w:ascii="Times New Roman" w:hAnsi="Times New Roman"/>
                <w:sz w:val="20"/>
                <w:szCs w:val="20"/>
              </w:rPr>
              <w:t>D</w:t>
            </w:r>
          </w:p>
          <w:p w:rsidR="00164A69" w:rsidRPr="00676DFF" w:rsidP="00164A69">
            <w:pPr>
              <w:bidi w:val="0"/>
              <w:jc w:val="center"/>
              <w:rPr>
                <w:rFonts w:ascii="Times New Roman" w:hAnsi="Times New Roman"/>
                <w:sz w:val="20"/>
                <w:szCs w:val="20"/>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sidR="00110B7F">
              <w:rPr>
                <w:rFonts w:ascii="Times New Roman" w:hAnsi="Times New Roman"/>
                <w:sz w:val="20"/>
                <w:szCs w:val="20"/>
              </w:rPr>
              <w:t>1</w:t>
            </w: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r w:rsidRPr="00676DFF">
              <w:rPr>
                <w:rFonts w:ascii="Times New Roman" w:hAnsi="Times New Roman"/>
                <w:sz w:val="20"/>
                <w:szCs w:val="20"/>
              </w:rPr>
              <w:t>D</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4444CE" w:rsidRPr="00676DFF" w:rsidP="004444CE">
            <w:pPr>
              <w:pStyle w:val="Normlny"/>
              <w:bidi w:val="0"/>
              <w:jc w:val="center"/>
              <w:rPr>
                <w:rFonts w:ascii="Times New Roman" w:hAnsi="Times New Roman"/>
              </w:rPr>
            </w:pPr>
            <w:r w:rsidRPr="00676DFF">
              <w:rPr>
                <w:rFonts w:ascii="Times New Roman" w:hAnsi="Times New Roman"/>
              </w:rPr>
              <w:t>Č: I</w:t>
            </w:r>
          </w:p>
          <w:p w:rsidR="004444CE" w:rsidRPr="00676DFF" w:rsidP="004444CE">
            <w:pPr>
              <w:pStyle w:val="Normlny"/>
              <w:bidi w:val="0"/>
              <w:jc w:val="center"/>
              <w:rPr>
                <w:rFonts w:ascii="Times New Roman" w:hAnsi="Times New Roman"/>
              </w:rPr>
            </w:pPr>
            <w:r w:rsidRPr="00676DFF">
              <w:rPr>
                <w:rFonts w:ascii="Times New Roman" w:hAnsi="Times New Roman"/>
              </w:rPr>
              <w:t>§: 3</w:t>
            </w:r>
          </w:p>
          <w:p w:rsidR="004444CE" w:rsidRPr="00676DFF" w:rsidP="004444CE">
            <w:pPr>
              <w:pStyle w:val="Normlny"/>
              <w:bidi w:val="0"/>
              <w:jc w:val="center"/>
              <w:rPr>
                <w:rFonts w:ascii="Times New Roman" w:hAnsi="Times New Roman"/>
              </w:rPr>
            </w:pPr>
            <w:r w:rsidRPr="00676DFF">
              <w:rPr>
                <w:rFonts w:ascii="Times New Roman" w:hAnsi="Times New Roman"/>
              </w:rPr>
              <w:t>P: e)</w:t>
            </w:r>
          </w:p>
          <w:p w:rsidR="00164A69"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4444CE">
            <w:pPr>
              <w:pStyle w:val="Normlny"/>
              <w:bidi w:val="0"/>
              <w:jc w:val="center"/>
              <w:rPr>
                <w:rFonts w:ascii="Times New Roman" w:hAnsi="Times New Roman"/>
              </w:rPr>
            </w:pPr>
            <w:r w:rsidRPr="00676DFF">
              <w:rPr>
                <w:rFonts w:ascii="Times New Roman" w:hAnsi="Times New Roman"/>
              </w:rPr>
              <w:t>Č: I</w:t>
            </w:r>
          </w:p>
          <w:p w:rsidR="004444CE" w:rsidRPr="00676DFF" w:rsidP="004444CE">
            <w:pPr>
              <w:pStyle w:val="Normlny"/>
              <w:bidi w:val="0"/>
              <w:jc w:val="center"/>
              <w:rPr>
                <w:rFonts w:ascii="Times New Roman" w:hAnsi="Times New Roman"/>
              </w:rPr>
            </w:pPr>
            <w:r w:rsidRPr="00676DFF">
              <w:rPr>
                <w:rFonts w:ascii="Times New Roman" w:hAnsi="Times New Roman"/>
              </w:rPr>
              <w:t>§: 23</w:t>
            </w:r>
          </w:p>
          <w:p w:rsidR="004444CE" w:rsidRPr="00676DFF" w:rsidP="004444CE">
            <w:pPr>
              <w:pStyle w:val="Normlny"/>
              <w:bidi w:val="0"/>
              <w:jc w:val="center"/>
              <w:rPr>
                <w:rFonts w:ascii="Times New Roman" w:hAnsi="Times New Roman"/>
              </w:rPr>
            </w:pPr>
            <w:r w:rsidRPr="00676DFF">
              <w:rPr>
                <w:rFonts w:ascii="Times New Roman" w:hAnsi="Times New Roman"/>
              </w:rPr>
              <w:t>O: 2</w:t>
            </w: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p w:rsidR="004444CE" w:rsidRPr="00676DFF" w:rsidP="00164A69">
            <w:pPr>
              <w:bidi w:val="0"/>
              <w:jc w:val="center"/>
              <w:rPr>
                <w:rFonts w:ascii="Times New Roman" w:hAnsi="Times New Roman"/>
                <w:sz w:val="20"/>
                <w:szCs w:val="20"/>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4444CE" w:rsidRPr="00676DFF" w:rsidP="004444CE">
            <w:pPr>
              <w:bidi w:val="0"/>
              <w:jc w:val="center"/>
              <w:rPr>
                <w:rFonts w:ascii="Times New Roman" w:hAnsi="Times New Roman"/>
                <w:sz w:val="20"/>
                <w:szCs w:val="20"/>
              </w:rPr>
            </w:pPr>
            <w:r w:rsidRPr="00676DFF">
              <w:rPr>
                <w:rFonts w:ascii="Times New Roman" w:hAnsi="Times New Roman"/>
                <w:sz w:val="20"/>
                <w:szCs w:val="20"/>
              </w:rPr>
              <w:t xml:space="preserve">§ 3 </w:t>
            </w:r>
          </w:p>
          <w:p w:rsidR="004444CE" w:rsidRPr="00676DFF" w:rsidP="004444CE">
            <w:pPr>
              <w:bidi w:val="0"/>
              <w:jc w:val="center"/>
              <w:rPr>
                <w:rFonts w:ascii="Times New Roman" w:hAnsi="Times New Roman"/>
                <w:sz w:val="20"/>
                <w:szCs w:val="20"/>
              </w:rPr>
            </w:pPr>
            <w:r w:rsidRPr="00676DFF">
              <w:rPr>
                <w:rFonts w:ascii="Times New Roman" w:hAnsi="Times New Roman"/>
                <w:sz w:val="20"/>
                <w:szCs w:val="20"/>
              </w:rPr>
              <w:t xml:space="preserve">Vymedzenie základných pojmov </w:t>
            </w:r>
          </w:p>
          <w:p w:rsidR="00164A69" w:rsidRPr="00676DFF" w:rsidP="00164A69">
            <w:pPr>
              <w:bidi w:val="0"/>
              <w:rPr>
                <w:rFonts w:ascii="Times New Roman" w:hAnsi="Times New Roman"/>
                <w:sz w:val="20"/>
                <w:szCs w:val="20"/>
              </w:rPr>
            </w:pPr>
          </w:p>
          <w:p w:rsidR="004444CE" w:rsidRPr="00676DFF" w:rsidP="004444CE">
            <w:pPr>
              <w:tabs>
                <w:tab w:val="left" w:pos="1014"/>
              </w:tabs>
              <w:bidi w:val="0"/>
              <w:rPr>
                <w:rFonts w:ascii="Times New Roman" w:hAnsi="Times New Roman"/>
                <w:sz w:val="20"/>
                <w:szCs w:val="20"/>
              </w:rPr>
            </w:pPr>
            <w:r w:rsidRPr="00676DFF">
              <w:rPr>
                <w:rFonts w:ascii="Times New Roman" w:hAnsi="Times New Roman"/>
                <w:sz w:val="20"/>
                <w:szCs w:val="20"/>
              </w:rPr>
              <w:t>e) žalobou na ochranu kolektívnych záujmov spotrebiteľov žaloba, ktorú podáva</w:t>
            </w:r>
          </w:p>
          <w:p w:rsidR="004444CE" w:rsidRPr="00676DFF" w:rsidP="004444CE">
            <w:pPr>
              <w:tabs>
                <w:tab w:val="left" w:pos="1014"/>
              </w:tabs>
              <w:bidi w:val="0"/>
              <w:jc w:val="both"/>
              <w:rPr>
                <w:rFonts w:ascii="Times New Roman" w:hAnsi="Times New Roman"/>
                <w:sz w:val="20"/>
                <w:szCs w:val="20"/>
              </w:rPr>
            </w:pPr>
            <w:r w:rsidRPr="00676DFF">
              <w:rPr>
                <w:rFonts w:ascii="Times New Roman" w:hAnsi="Times New Roman"/>
                <w:sz w:val="20"/>
                <w:szCs w:val="20"/>
              </w:rPr>
              <w:t>1. oprávnená osoba ako žalobca v mene spotrebiteľov s cieľom dosiahnuť vydanie nápravného opatrenia alebo vydanie rozhodnutia súdu prostredníctvom konania o abstraktnej kontrole v spotrebiteľských veciach,</w:t>
            </w:r>
          </w:p>
          <w:p w:rsidR="00882525" w:rsidRPr="00676DFF" w:rsidP="009C3B1C">
            <w:pPr>
              <w:widowControl w:val="0"/>
              <w:bidi w:val="0"/>
              <w:adjustRightInd w:val="0"/>
              <w:jc w:val="both"/>
              <w:rPr>
                <w:rFonts w:ascii="Times New Roman" w:hAnsi="Times New Roman"/>
                <w:sz w:val="20"/>
                <w:szCs w:val="20"/>
              </w:rPr>
            </w:pPr>
            <w:r w:rsidRPr="00676DFF">
              <w:rPr>
                <w:rFonts w:ascii="Times New Roman" w:hAnsi="Times New Roman"/>
                <w:sz w:val="20"/>
                <w:szCs w:val="20"/>
              </w:rPr>
              <w:t>2. orgán dohľadu</w:t>
            </w:r>
            <w:r w:rsidRPr="00676DFF" w:rsidR="009C3B1C">
              <w:rPr>
                <w:rFonts w:ascii="Times New Roman" w:hAnsi="Times New Roman"/>
                <w:sz w:val="20"/>
                <w:szCs w:val="20"/>
                <w:vertAlign w:val="superscript"/>
              </w:rPr>
              <w:t>4</w:t>
            </w:r>
            <w:r w:rsidRPr="00676DFF">
              <w:rPr>
                <w:rFonts w:ascii="Times New Roman" w:hAnsi="Times New Roman"/>
                <w:sz w:val="20"/>
                <w:szCs w:val="20"/>
              </w:rPr>
              <w:t>) alebo samoregulačný orgán podľa osobitného predpisu</w:t>
            </w:r>
            <w:r w:rsidRPr="00676DFF" w:rsidR="009C3B1C">
              <w:rPr>
                <w:rFonts w:ascii="Times New Roman" w:hAnsi="Times New Roman"/>
                <w:sz w:val="20"/>
                <w:szCs w:val="20"/>
                <w:vertAlign w:val="superscript"/>
              </w:rPr>
              <w:t>5</w:t>
            </w:r>
            <w:r w:rsidRPr="00676DFF">
              <w:rPr>
                <w:rFonts w:ascii="Times New Roman" w:hAnsi="Times New Roman"/>
                <w:sz w:val="20"/>
                <w:szCs w:val="20"/>
              </w:rPr>
              <w:t>) s právnou subjektivitou,</w:t>
            </w:r>
            <w:r w:rsidRPr="00676DFF">
              <w:rPr>
                <w:rStyle w:val="FootnoteReference"/>
                <w:rFonts w:ascii="Times New Roman" w:hAnsi="Times New Roman"/>
                <w:sz w:val="20"/>
                <w:szCs w:val="20"/>
              </w:rPr>
              <w:t xml:space="preserve"> </w:t>
            </w:r>
            <w:r w:rsidRPr="00676DFF">
              <w:rPr>
                <w:rFonts w:ascii="Times New Roman" w:hAnsi="Times New Roman"/>
                <w:sz w:val="20"/>
                <w:szCs w:val="20"/>
              </w:rPr>
              <w:t xml:space="preserve"> s cieľom dosiahnuť v rámci svojej pôsobnosti</w:t>
            </w:r>
            <w:r w:rsidRPr="00676DFF">
              <w:rPr>
                <w:rFonts w:ascii="Times New Roman" w:hAnsi="Times New Roman"/>
                <w:sz w:val="20"/>
                <w:szCs w:val="20"/>
              </w:rPr>
              <w:t xml:space="preserve"> </w:t>
            </w:r>
            <w:r w:rsidRPr="00676DFF">
              <w:rPr>
                <w:rFonts w:ascii="Times New Roman" w:hAnsi="Times New Roman"/>
                <w:sz w:val="20"/>
                <w:szCs w:val="20"/>
              </w:rPr>
              <w:t>vydanie rozhodnutia súdu prostredníctvom konania o abstraktnej kontrole v spotrebiteľských veciach,</w:t>
            </w:r>
          </w:p>
          <w:p w:rsidR="009C3B1C" w:rsidRPr="00676DFF" w:rsidP="009C3B1C">
            <w:pPr>
              <w:widowControl w:val="0"/>
              <w:bidi w:val="0"/>
              <w:adjustRightInd w:val="0"/>
              <w:jc w:val="both"/>
              <w:rPr>
                <w:rFonts w:ascii="Times New Roman" w:hAnsi="Times New Roman"/>
                <w:sz w:val="20"/>
                <w:szCs w:val="20"/>
              </w:rPr>
            </w:pPr>
          </w:p>
          <w:p w:rsidR="00D21413" w:rsidRPr="00676DFF" w:rsidP="00D2141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Poznámky pod čiarou k odkazom 4 a 5 zne</w:t>
            </w:r>
            <w:r w:rsidRPr="00676DFF" w:rsidR="000B456A">
              <w:rPr>
                <w:rFonts w:ascii="Times New Roman" w:hAnsi="Times New Roman"/>
                <w:sz w:val="20"/>
                <w:szCs w:val="20"/>
              </w:rPr>
              <w:t>jú</w:t>
            </w:r>
            <w:r w:rsidRPr="00676DFF">
              <w:rPr>
                <w:rFonts w:ascii="Times New Roman" w:hAnsi="Times New Roman"/>
                <w:sz w:val="20"/>
                <w:szCs w:val="20"/>
              </w:rPr>
              <w:t>:</w:t>
            </w:r>
          </w:p>
          <w:p w:rsidR="009C3B1C" w:rsidRPr="00676DFF" w:rsidP="009C3B1C">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4) Napríklad § 3 zákona č. 128/2002 Z. z. o štátnej kontrole vnútorného trhu vo veciach ochrany spotrebiteľa a o zmene a doplnení niektorých zákonov v znení neskorších predpisov, § 1 ods. 2 zákona č. 747/2004 Z. z. o dohľade nad finančným trhom a o zmene a doplnení niektorých zákonov v znení zákona č. 132/2013 Z. z.    </w:t>
            </w:r>
          </w:p>
          <w:p w:rsidR="009C3B1C" w:rsidRPr="00676DFF" w:rsidP="009C3B1C">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 5) § 128 zákona č. 264/2022 Z. z. o mediálnych službách a o zmene a doplnení niektorých zákonov (zákon o mediálnych službách).</w:t>
            </w:r>
          </w:p>
          <w:p w:rsidR="004444CE" w:rsidRPr="00676DFF" w:rsidP="004444CE">
            <w:pPr>
              <w:tabs>
                <w:tab w:val="left" w:pos="1014"/>
              </w:tabs>
              <w:bidi w:val="0"/>
              <w:jc w:val="both"/>
              <w:rPr>
                <w:rFonts w:ascii="Times New Roman" w:hAnsi="Times New Roman"/>
                <w:sz w:val="20"/>
                <w:szCs w:val="20"/>
              </w:rPr>
            </w:pPr>
          </w:p>
          <w:p w:rsidR="004444CE" w:rsidRPr="00676DFF" w:rsidP="004444CE">
            <w:pPr>
              <w:tabs>
                <w:tab w:val="left" w:pos="1014"/>
              </w:tabs>
              <w:bidi w:val="0"/>
              <w:jc w:val="center"/>
              <w:rPr>
                <w:rFonts w:ascii="Times New Roman" w:hAnsi="Times New Roman"/>
                <w:sz w:val="20"/>
                <w:szCs w:val="20"/>
              </w:rPr>
            </w:pPr>
          </w:p>
          <w:p w:rsidR="004444CE" w:rsidRPr="00676DFF" w:rsidP="004444CE">
            <w:pPr>
              <w:tabs>
                <w:tab w:val="left" w:pos="1014"/>
              </w:tabs>
              <w:bidi w:val="0"/>
              <w:jc w:val="center"/>
              <w:rPr>
                <w:rFonts w:ascii="Times New Roman" w:hAnsi="Times New Roman"/>
                <w:sz w:val="20"/>
                <w:szCs w:val="20"/>
              </w:rPr>
            </w:pPr>
            <w:r w:rsidRPr="00676DFF">
              <w:rPr>
                <w:rFonts w:ascii="Times New Roman" w:hAnsi="Times New Roman"/>
                <w:sz w:val="20"/>
                <w:szCs w:val="20"/>
              </w:rPr>
              <w:t>KONANIE O ABSTRAKTNEJ KONTROLE V SPOTREBITEĽSKÝCH VECIACH</w:t>
            </w:r>
          </w:p>
          <w:p w:rsidR="004444CE" w:rsidRPr="00676DFF" w:rsidP="004444CE">
            <w:pPr>
              <w:tabs>
                <w:tab w:val="left" w:pos="1014"/>
              </w:tabs>
              <w:bidi w:val="0"/>
              <w:jc w:val="center"/>
              <w:rPr>
                <w:rFonts w:ascii="Times New Roman" w:hAnsi="Times New Roman"/>
                <w:sz w:val="20"/>
                <w:szCs w:val="20"/>
              </w:rPr>
            </w:pPr>
          </w:p>
          <w:p w:rsidR="004444CE" w:rsidRPr="00676DFF" w:rsidP="004444CE">
            <w:pPr>
              <w:tabs>
                <w:tab w:val="left" w:pos="1014"/>
              </w:tabs>
              <w:bidi w:val="0"/>
              <w:jc w:val="center"/>
              <w:rPr>
                <w:rFonts w:ascii="Times New Roman" w:hAnsi="Times New Roman"/>
                <w:sz w:val="20"/>
                <w:szCs w:val="20"/>
              </w:rPr>
            </w:pPr>
            <w:r w:rsidRPr="00676DFF">
              <w:rPr>
                <w:rFonts w:ascii="Times New Roman" w:hAnsi="Times New Roman"/>
                <w:sz w:val="20"/>
                <w:szCs w:val="20"/>
              </w:rPr>
              <w:t>§ 23</w:t>
            </w:r>
          </w:p>
          <w:p w:rsidR="004444CE" w:rsidRPr="00676DFF" w:rsidP="004444CE">
            <w:pPr>
              <w:tabs>
                <w:tab w:val="left" w:pos="1014"/>
              </w:tabs>
              <w:bidi w:val="0"/>
              <w:jc w:val="both"/>
              <w:rPr>
                <w:rFonts w:ascii="Times New Roman" w:hAnsi="Times New Roman"/>
                <w:sz w:val="20"/>
                <w:szCs w:val="20"/>
              </w:rPr>
            </w:pPr>
          </w:p>
          <w:p w:rsidR="004444CE" w:rsidRPr="00676DFF" w:rsidP="004444CE">
            <w:pPr>
              <w:tabs>
                <w:tab w:val="left" w:pos="1014"/>
              </w:tabs>
              <w:bidi w:val="0"/>
              <w:jc w:val="both"/>
              <w:rPr>
                <w:rFonts w:ascii="Times New Roman" w:hAnsi="Times New Roman"/>
                <w:sz w:val="20"/>
                <w:szCs w:val="20"/>
              </w:rPr>
            </w:pPr>
            <w:r w:rsidRPr="00676DFF">
              <w:rPr>
                <w:rFonts w:ascii="Times New Roman" w:hAnsi="Times New Roman"/>
                <w:sz w:val="20"/>
                <w:szCs w:val="20"/>
              </w:rPr>
              <w:t>(2) Žalobu podľa odseku 1 môže proti obchodníkovi podať oprávnená osoba alebo orgán dohľadu alebo samoregulačný orgán podľa osobitného predpisu s právnou subjektivitou. Súčasťou žaloby je písomný záznam o uskutočnení konzultácie podľa odseku 3.</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sidR="004444CE">
              <w:rPr>
                <w:rFonts w:ascii="Times New Roman" w:hAnsi="Times New Roman"/>
                <w:sz w:val="20"/>
                <w:szCs w:val="20"/>
              </w:rPr>
              <w:t>Č</w:t>
            </w: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21413"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p>
          <w:p w:rsidR="00D16246" w:rsidRPr="00676DFF" w:rsidP="00164A69">
            <w:pPr>
              <w:bidi w:val="0"/>
              <w:jc w:val="center"/>
              <w:rPr>
                <w:rFonts w:ascii="Times New Roman" w:hAnsi="Times New Roman"/>
                <w:sz w:val="20"/>
                <w:szCs w:val="20"/>
              </w:rPr>
            </w:pPr>
            <w:r w:rsidRPr="00676DFF">
              <w:rPr>
                <w:rFonts w:ascii="Times New Roman" w:hAnsi="Times New Roman"/>
                <w:sz w:val="20"/>
                <w:szCs w:val="20"/>
              </w:rPr>
              <w:t>Č</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10B7F" w:rsidRPr="00676DFF" w:rsidP="00110B7F">
            <w:pPr>
              <w:pStyle w:val="Normlny"/>
              <w:bidi w:val="0"/>
              <w:jc w:val="both"/>
              <w:rPr>
                <w:rFonts w:ascii="Times New Roman" w:hAnsi="Times New Roman"/>
              </w:rPr>
            </w:pPr>
            <w:bookmarkStart w:id="0" w:name="_Hlk127263023"/>
            <w:r w:rsidRPr="00676DFF">
              <w:rPr>
                <w:rFonts w:ascii="Times New Roman" w:hAnsi="Times New Roman"/>
              </w:rPr>
              <w:t>Predkladateľ zvolil systém zachovania súčasného status quo kedy podľa Civilného sporového poriadku môžu žaloby o abstraktnej kontrole podávať orgány dohľadu. Preto identifikoval uvedenú právnu úpravu ako pozitívny goldplating, kedy bude aj naďalej  zachované súčasné právo orgánu dohľadu podať túto žalobu.</w:t>
            </w:r>
          </w:p>
          <w:p w:rsidR="00164A69" w:rsidRPr="00676DFF" w:rsidP="00164A69">
            <w:pPr>
              <w:pStyle w:val="Normlny"/>
              <w:bidi w:val="0"/>
              <w:jc w:val="both"/>
              <w:rPr>
                <w:rFonts w:ascii="Times New Roman" w:hAnsi="Times New Roman"/>
              </w:rPr>
            </w:pPr>
            <w:bookmarkEnd w:id="0"/>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D16246">
            <w:pPr>
              <w:pStyle w:val="Normlny"/>
              <w:bidi w:val="0"/>
              <w:jc w:val="center"/>
              <w:rPr>
                <w:rFonts w:ascii="Times New Roman" w:hAnsi="Times New Roman"/>
                <w:b/>
              </w:rPr>
            </w:pPr>
            <w:r w:rsidRPr="00676DFF" w:rsidR="00D16246">
              <w:rPr>
                <w:rFonts w:ascii="Times New Roman" w:hAnsi="Times New Roman"/>
                <w:b/>
              </w:rPr>
              <w:t xml:space="preserve">GP </w:t>
            </w:r>
            <w:r w:rsidRPr="00676DFF" w:rsidR="00110B7F">
              <w:rPr>
                <w:rFonts w:ascii="Times New Roman" w:hAnsi="Times New Roman"/>
                <w:b/>
              </w:rPr>
              <w:t>–</w:t>
            </w:r>
            <w:r w:rsidRPr="00676DFF" w:rsidR="00D16246">
              <w:rPr>
                <w:rFonts w:ascii="Times New Roman" w:hAnsi="Times New Roman"/>
                <w:b/>
              </w:rPr>
              <w:t xml:space="preserve"> A</w:t>
            </w:r>
          </w:p>
          <w:p w:rsidR="00110B7F" w:rsidRPr="00676DFF" w:rsidP="00930235">
            <w:pPr>
              <w:pStyle w:val="Normlny"/>
              <w:bidi w:val="0"/>
              <w:jc w:val="center"/>
              <w:rPr>
                <w:rFonts w:ascii="Times New Roman" w:hAnsi="Times New Roman"/>
                <w:b/>
              </w:rPr>
            </w:pPr>
            <w:r w:rsidRPr="00676DFF">
              <w:rPr>
                <w:rFonts w:ascii="Times New Roman" w:hAnsi="Times New Roman"/>
                <w:bCs/>
              </w:rPr>
              <w:t>f) zachovanie existujúcej právnej úpravy</w:t>
            </w: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10B7F" w:rsidRPr="00676DFF" w:rsidP="00933155">
            <w:pPr>
              <w:pStyle w:val="Normlny"/>
              <w:bidi w:val="0"/>
              <w:jc w:val="both"/>
              <w:rPr>
                <w:rFonts w:ascii="Times New Roman" w:hAnsi="Times New Roman"/>
                <w:bCs/>
              </w:rPr>
            </w:pPr>
            <w:r w:rsidRPr="00676DFF">
              <w:rPr>
                <w:rFonts w:ascii="Times New Roman" w:hAnsi="Times New Roman"/>
                <w:bCs/>
              </w:rPr>
              <w:t>oblasť s</w:t>
            </w:r>
            <w:r w:rsidRPr="00676DFF" w:rsidR="00392180">
              <w:rPr>
                <w:rFonts w:ascii="Times New Roman" w:hAnsi="Times New Roman"/>
                <w:bCs/>
              </w:rPr>
              <w:t xml:space="preserve"> </w:t>
            </w:r>
            <w:r w:rsidRPr="00676DFF">
              <w:rPr>
                <w:rFonts w:ascii="Times New Roman" w:hAnsi="Times New Roman"/>
                <w:bCs/>
              </w:rPr>
              <w:t>vplyvom na podnikateľské prostredie</w:t>
            </w:r>
          </w:p>
          <w:p w:rsidR="00164A69" w:rsidRPr="00676DFF" w:rsidP="00164A69">
            <w:pPr>
              <w:bidi w:val="0"/>
              <w:rPr>
                <w:rFonts w:ascii="Times New Roman" w:hAnsi="Times New Roman"/>
                <w:lang w:eastAsia="en-US"/>
              </w:rPr>
            </w:pPr>
          </w:p>
          <w:p w:rsidR="00164A69" w:rsidRPr="00676DFF" w:rsidP="00164A69">
            <w:pPr>
              <w:bidi w:val="0"/>
              <w:rPr>
                <w:rFonts w:ascii="Times New Roman" w:hAnsi="Times New Roman"/>
                <w:lang w:eastAsia="en-US"/>
              </w:rPr>
            </w:pPr>
          </w:p>
          <w:p w:rsidR="00164A69" w:rsidRPr="00676DFF" w:rsidP="00164A69">
            <w:pPr>
              <w:bidi w:val="0"/>
              <w:rPr>
                <w:rFonts w:ascii="Times New Roman" w:hAnsi="Times New Roman"/>
                <w:lang w:eastAsia="en-US"/>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center"/>
              <w:rPr>
                <w:rFonts w:ascii="Times New Roman" w:hAnsi="Times New Roman"/>
                <w:b/>
                <w:iCs/>
                <w:sz w:val="20"/>
                <w:szCs w:val="20"/>
              </w:rPr>
            </w:pPr>
            <w:r w:rsidRPr="00676DFF">
              <w:rPr>
                <w:rFonts w:ascii="Times New Roman" w:hAnsi="Times New Roman"/>
                <w:b/>
                <w:iCs/>
                <w:sz w:val="20"/>
                <w:szCs w:val="20"/>
              </w:rPr>
              <w:t>Článok 5</w:t>
            </w:r>
          </w:p>
          <w:p w:rsidR="00164A69" w:rsidRPr="00676DFF" w:rsidP="00164A69">
            <w:pPr>
              <w:bidi w:val="0"/>
              <w:adjustRightInd w:val="0"/>
              <w:jc w:val="center"/>
              <w:rPr>
                <w:rFonts w:ascii="Times New Roman" w:hAnsi="Times New Roman"/>
                <w:b/>
                <w:bCs/>
                <w:sz w:val="20"/>
                <w:szCs w:val="20"/>
              </w:rPr>
            </w:pPr>
            <w:r w:rsidRPr="00676DFF">
              <w:rPr>
                <w:rFonts w:ascii="Times New Roman" w:hAnsi="Times New Roman"/>
                <w:b/>
                <w:bCs/>
                <w:sz w:val="20"/>
                <w:szCs w:val="20"/>
              </w:rPr>
              <w:t>Informácie a monitorovanie oprávnených subjektov</w:t>
            </w:r>
          </w:p>
          <w:p w:rsidR="00164A69" w:rsidRPr="00676DFF" w:rsidP="00164A69">
            <w:pPr>
              <w:bidi w:val="0"/>
              <w:adjustRightInd w:val="0"/>
              <w:jc w:val="both"/>
              <w:rPr>
                <w:rFonts w:ascii="Times New Roman" w:hAnsi="Times New Roman"/>
                <w:b/>
                <w:bCs/>
                <w:sz w:val="20"/>
                <w:szCs w:val="20"/>
              </w:rPr>
            </w:pPr>
          </w:p>
          <w:p w:rsidR="00164A69" w:rsidRPr="00676DFF" w:rsidP="00164A69">
            <w:pPr>
              <w:bidi w:val="0"/>
              <w:adjustRightInd w:val="0"/>
              <w:jc w:val="both"/>
              <w:rPr>
                <w:rFonts w:ascii="Times New Roman" w:hAnsi="Times New Roman" w:cs="EUAlbertina"/>
                <w:sz w:val="19"/>
                <w:szCs w:val="19"/>
              </w:rPr>
            </w:pPr>
            <w:r w:rsidRPr="00676DFF">
              <w:rPr>
                <w:rFonts w:ascii="Times New Roman" w:hAnsi="Times New Roman"/>
                <w:sz w:val="20"/>
                <w:szCs w:val="20"/>
              </w:rPr>
              <w:t>1. Každý členský štát oznámi Komisii  do 26. decembra 2023 zoznam oprávnených subjektov, ktoré určil vopred na účely podávania cezhraničných žalôb v zastúpení     vrátane názvu a zákonného účelu uvedených oprávnených subjektov. Každý členský štát oznámi Komisii následne všetky zmeny v tomto zozname. Členské štáty tento zoznam zverejnia.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9C3B1C"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p>
          <w:p w:rsidR="007C45F5" w:rsidRPr="00676DFF" w:rsidP="00164A69">
            <w:pPr>
              <w:bidi w:val="0"/>
              <w:jc w:val="center"/>
              <w:rPr>
                <w:rFonts w:ascii="Times New Roman" w:hAnsi="Times New Roman"/>
                <w:sz w:val="20"/>
                <w:szCs w:val="20"/>
              </w:rPr>
            </w:pPr>
            <w:r w:rsidRPr="00676DFF">
              <w:rPr>
                <w:rFonts w:ascii="Times New Roman" w:hAnsi="Times New Roman"/>
                <w:sz w:val="20"/>
                <w:szCs w:val="20"/>
              </w:rPr>
              <w:t>4</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27</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r w:rsidRPr="00676DFF">
              <w:rPr>
                <w:rFonts w:ascii="Times New Roman" w:hAnsi="Times New Roman"/>
              </w:rPr>
              <w:t>P: a)</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9C3B1C" w:rsidRPr="00676DFF" w:rsidP="00164A69">
            <w:pPr>
              <w:pStyle w:val="Normlny"/>
              <w:bidi w:val="0"/>
              <w:jc w:val="center"/>
              <w:rPr>
                <w:rFonts w:ascii="Times New Roman" w:hAnsi="Times New Roman"/>
              </w:rPr>
            </w:pPr>
          </w:p>
          <w:p w:rsidR="00591B9A" w:rsidRPr="00676DFF" w:rsidP="00164A69">
            <w:pPr>
              <w:pStyle w:val="Normlny"/>
              <w:bidi w:val="0"/>
              <w:jc w:val="center"/>
              <w:rPr>
                <w:rFonts w:ascii="Times New Roman" w:hAnsi="Times New Roman"/>
              </w:rPr>
            </w:pPr>
          </w:p>
          <w:p w:rsidR="007C45F5" w:rsidRPr="00676DFF" w:rsidP="007C45F5">
            <w:pPr>
              <w:bidi w:val="0"/>
              <w:jc w:val="center"/>
              <w:rPr>
                <w:rFonts w:ascii="Times New Roman" w:hAnsi="Times New Roman"/>
                <w:sz w:val="20"/>
                <w:szCs w:val="20"/>
              </w:rPr>
            </w:pPr>
          </w:p>
          <w:p w:rsidR="007C45F5" w:rsidRPr="00676DFF" w:rsidP="007C45F5">
            <w:pPr>
              <w:bidi w:val="0"/>
              <w:jc w:val="center"/>
              <w:rPr>
                <w:rFonts w:ascii="Times New Roman" w:hAnsi="Times New Roman"/>
                <w:sz w:val="20"/>
                <w:szCs w:val="20"/>
              </w:rPr>
            </w:pPr>
          </w:p>
          <w:p w:rsidR="007C45F5" w:rsidRPr="00676DFF" w:rsidP="007C45F5">
            <w:pPr>
              <w:bidi w:val="0"/>
              <w:jc w:val="center"/>
              <w:rPr>
                <w:rFonts w:ascii="Times New Roman" w:hAnsi="Times New Roman"/>
                <w:sz w:val="20"/>
                <w:szCs w:val="20"/>
              </w:rPr>
            </w:pPr>
            <w:r w:rsidRPr="00676DFF">
              <w:rPr>
                <w:rFonts w:ascii="Times New Roman" w:hAnsi="Times New Roman"/>
                <w:sz w:val="20"/>
                <w:szCs w:val="20"/>
              </w:rPr>
              <w:t>§ 35</w:t>
            </w:r>
          </w:p>
          <w:p w:rsidR="00164A69" w:rsidRPr="00676DFF" w:rsidP="007C45F5">
            <w:pPr>
              <w:pStyle w:val="Normlny"/>
              <w:bidi w:val="0"/>
              <w:jc w:val="center"/>
              <w:rPr>
                <w:rFonts w:ascii="Times New Roman" w:hAnsi="Times New Roman"/>
              </w:rPr>
            </w:pPr>
            <w:r w:rsidRPr="00676DFF" w:rsidR="007C45F5">
              <w:rPr>
                <w:rFonts w:ascii="Times New Roman" w:hAnsi="Times New Roman"/>
              </w:rPr>
              <w:t>O: 7</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b/>
                <w:bCs/>
                <w:sz w:val="20"/>
                <w:szCs w:val="20"/>
              </w:rPr>
              <w:t>ŠTVRTÁ ČASŤ</w:t>
            </w:r>
          </w:p>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b/>
                <w:bCs/>
                <w:sz w:val="20"/>
                <w:szCs w:val="20"/>
              </w:rPr>
              <w:t xml:space="preserve">SPOLOČNÉ, PRECHODNÉ A ZÁVEREČNÉ USTANOVENIA </w:t>
            </w:r>
          </w:p>
          <w:p w:rsidR="00164A69" w:rsidRPr="00676DFF" w:rsidP="00164A69">
            <w:pPr>
              <w:widowControl w:val="0"/>
              <w:bidi w:val="0"/>
              <w:adjustRightInd w:val="0"/>
              <w:jc w:val="center"/>
              <w:rPr>
                <w:rFonts w:ascii="Times New Roman" w:hAnsi="Times New Roman"/>
                <w:sz w:val="20"/>
                <w:szCs w:val="20"/>
              </w:rPr>
            </w:pP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27</w:t>
            </w:r>
          </w:p>
          <w:p w:rsidR="00164A69" w:rsidRPr="00676DFF" w:rsidP="00164A69">
            <w:pPr>
              <w:widowControl w:val="0"/>
              <w:bidi w:val="0"/>
              <w:adjustRightInd w:val="0"/>
              <w:jc w:val="both"/>
              <w:rPr>
                <w:rFonts w:ascii="Times New Roman" w:hAnsi="Times New Roman"/>
                <w:sz w:val="20"/>
                <w:szCs w:val="20"/>
              </w:rPr>
            </w:pPr>
          </w:p>
          <w:p w:rsidR="00591B9A" w:rsidRPr="00676DFF" w:rsidP="00591B9A">
            <w:pPr>
              <w:widowControl w:val="0"/>
              <w:bidi w:val="0"/>
              <w:adjustRightInd w:val="0"/>
              <w:jc w:val="both"/>
              <w:rPr>
                <w:rFonts w:ascii="Times New Roman" w:hAnsi="Times New Roman"/>
                <w:sz w:val="20"/>
                <w:szCs w:val="20"/>
              </w:rPr>
            </w:pPr>
            <w:r w:rsidRPr="00676DFF">
              <w:rPr>
                <w:rFonts w:ascii="Times New Roman" w:hAnsi="Times New Roman"/>
                <w:sz w:val="20"/>
                <w:szCs w:val="20"/>
              </w:rPr>
              <w:t>(1) Ministerstvo hospodárstva pri výkone pôsobnosti podľa tohto zákona</w:t>
            </w:r>
          </w:p>
          <w:p w:rsidR="007C45F5" w:rsidRPr="00676DFF" w:rsidP="00591B9A">
            <w:pPr>
              <w:widowControl w:val="0"/>
              <w:bidi w:val="0"/>
              <w:adjustRightInd w:val="0"/>
              <w:jc w:val="both"/>
              <w:rPr>
                <w:rFonts w:ascii="Times New Roman" w:hAnsi="Times New Roman"/>
                <w:sz w:val="20"/>
                <w:szCs w:val="20"/>
              </w:rPr>
            </w:pPr>
            <w:r w:rsidRPr="00676DFF" w:rsidR="00591B9A">
              <w:rPr>
                <w:rFonts w:ascii="Times New Roman" w:hAnsi="Times New Roman"/>
                <w:sz w:val="20"/>
                <w:szCs w:val="20"/>
              </w:rPr>
              <w:t xml:space="preserve">a) oznámi Európskej komisii prvý krát do 26. decembra 2023 oprávnené osoby zapísané v zozname oprávnených osôb a následne jej oznamuje všetky zmeny vykonané v tomto zozname, </w:t>
            </w:r>
          </w:p>
          <w:p w:rsidR="00591B9A" w:rsidRPr="00676DFF" w:rsidP="00591B9A">
            <w:pPr>
              <w:widowControl w:val="0"/>
              <w:bidi w:val="0"/>
              <w:adjustRightInd w:val="0"/>
              <w:jc w:val="both"/>
              <w:rPr>
                <w:rFonts w:ascii="Times New Roman" w:hAnsi="Times New Roman"/>
                <w:sz w:val="20"/>
                <w:szCs w:val="20"/>
              </w:rPr>
            </w:pPr>
          </w:p>
          <w:p w:rsidR="007C45F5" w:rsidRPr="00676DFF" w:rsidP="007C45F5">
            <w:pPr>
              <w:bidi w:val="0"/>
              <w:jc w:val="center"/>
              <w:rPr>
                <w:rFonts w:ascii="Times New Roman" w:hAnsi="Times New Roman"/>
                <w:sz w:val="20"/>
                <w:szCs w:val="20"/>
              </w:rPr>
            </w:pPr>
            <w:r w:rsidRPr="00676DFF">
              <w:rPr>
                <w:rFonts w:ascii="Times New Roman" w:hAnsi="Times New Roman"/>
                <w:sz w:val="20"/>
                <w:szCs w:val="20"/>
              </w:rPr>
              <w:t>§ 35</w:t>
            </w:r>
          </w:p>
          <w:p w:rsidR="007C45F5" w:rsidRPr="00676DFF" w:rsidP="007C45F5">
            <w:pPr>
              <w:bidi w:val="0"/>
              <w:jc w:val="center"/>
              <w:rPr>
                <w:rFonts w:ascii="Times New Roman" w:hAnsi="Times New Roman"/>
                <w:sz w:val="20"/>
                <w:szCs w:val="20"/>
              </w:rPr>
            </w:pPr>
          </w:p>
          <w:p w:rsidR="007C45F5" w:rsidRPr="00676DFF" w:rsidP="007C45F5">
            <w:pPr>
              <w:widowControl w:val="0"/>
              <w:bidi w:val="0"/>
              <w:adjustRightInd w:val="0"/>
              <w:jc w:val="both"/>
              <w:rPr>
                <w:rFonts w:ascii="Times New Roman" w:hAnsi="Times New Roman"/>
                <w:sz w:val="20"/>
                <w:szCs w:val="20"/>
              </w:rPr>
            </w:pPr>
            <w:r w:rsidRPr="00676DFF">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930235">
            <w:pPr>
              <w:pStyle w:val="Heading1"/>
              <w:bidi w:val="0"/>
              <w:jc w:val="both"/>
              <w:rPr>
                <w:rFonts w:ascii="Times New Roman" w:hAnsi="Times New Roman"/>
                <w:b w:val="0"/>
                <w:bCs w:val="0"/>
                <w:sz w:val="18"/>
                <w:szCs w:val="18"/>
              </w:rPr>
            </w:pPr>
            <w:r w:rsidRPr="00676DFF" w:rsidR="00841727">
              <w:rPr>
                <w:rFonts w:ascii="Times New Roman" w:hAnsi="Times New Roman"/>
                <w:b w:val="0"/>
                <w:bCs w:val="0"/>
                <w:sz w:val="18"/>
                <w:szCs w:val="18"/>
              </w:rPr>
              <w:t xml:space="preserve">Predkladateľ zvolil režim, podľa ktorého budú nastavené rovnaké kritéria pre oprávnené osoby, </w:t>
            </w:r>
            <w:r w:rsidRPr="00676DFF" w:rsidR="00123270">
              <w:rPr>
                <w:rFonts w:ascii="Times New Roman" w:hAnsi="Times New Roman"/>
                <w:b w:val="0"/>
                <w:bCs w:val="0"/>
                <w:sz w:val="18"/>
                <w:szCs w:val="18"/>
              </w:rPr>
              <w:t>ktoré budú podávať vnútroštátne aj cezhraničné žaloby. Vzhľadom na to dochádza k pozitívnemu goldplatingu, pretože je zabezpečená vyššia úroveň a kvalita oprávnených osôb, čo by malo mať výhody ako pre spotrebiteľov, tak aj pre súdy a v konečnom dôsledku aj obchodníkov.</w:t>
            </w:r>
          </w:p>
          <w:p w:rsidR="00123270" w:rsidRPr="00676DFF" w:rsidP="00930235">
            <w:pPr>
              <w:pStyle w:val="Heading1"/>
              <w:bidi w:val="0"/>
              <w:jc w:val="both"/>
              <w:rPr>
                <w:rFonts w:ascii="Times New Roman" w:hAnsi="Times New Roman"/>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 xml:space="preserve">GP – </w:t>
            </w:r>
            <w:r w:rsidRPr="00676DFF" w:rsidR="00841727">
              <w:rPr>
                <w:rFonts w:ascii="Times New Roman" w:hAnsi="Times New Roman"/>
                <w:b/>
                <w:bCs/>
                <w:sz w:val="20"/>
                <w:szCs w:val="20"/>
              </w:rPr>
              <w:t>A</w:t>
            </w:r>
          </w:p>
          <w:p w:rsidR="00841727" w:rsidRPr="00676DFF" w:rsidP="00E334A3">
            <w:pPr>
              <w:bidi w:val="0"/>
              <w:adjustRightInd w:val="0"/>
              <w:jc w:val="center"/>
              <w:rPr>
                <w:rFonts w:ascii="Times New Roman" w:hAnsi="Times New Roman"/>
                <w:b/>
                <w:bCs/>
                <w:sz w:val="20"/>
                <w:szCs w:val="20"/>
              </w:rPr>
            </w:pPr>
            <w:r w:rsidRPr="00676DFF">
              <w:rPr>
                <w:rFonts w:ascii="Times New Roman" w:hAnsi="Times New Roman"/>
                <w:bCs/>
                <w:sz w:val="20"/>
                <w:szCs w:val="20"/>
              </w:rPr>
              <w:t>a) rozšírenie na iné subjekty</w:t>
            </w:r>
          </w:p>
          <w:p w:rsidR="00164A69" w:rsidRPr="00676DFF" w:rsidP="00164A69">
            <w:pPr>
              <w:pStyle w:val="Heading1"/>
              <w:bidi w:val="0"/>
              <w:jc w:val="both"/>
              <w:rPr>
                <w:rFonts w:ascii="Times New Roman" w:hAnsi="Times New Roman"/>
                <w:b w:val="0"/>
                <w:bCs w:val="0"/>
                <w:sz w:val="18"/>
                <w:szCs w:val="18"/>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r w:rsidRPr="00676DFF" w:rsidR="00841727">
              <w:rPr>
                <w:rFonts w:ascii="Times New Roman" w:hAnsi="Times New Roman"/>
                <w:b w:val="0"/>
                <w:bCs w:val="0"/>
                <w:sz w:val="20"/>
                <w:szCs w:val="20"/>
              </w:rPr>
              <w:t>oblasť s</w:t>
            </w:r>
            <w:r w:rsidRPr="00676DFF" w:rsidR="00123270">
              <w:rPr>
                <w:rFonts w:ascii="Times New Roman" w:hAnsi="Times New Roman"/>
                <w:b w:val="0"/>
                <w:bCs w:val="0"/>
                <w:sz w:val="20"/>
                <w:szCs w:val="20"/>
              </w:rPr>
              <w:t xml:space="preserve"> </w:t>
            </w:r>
            <w:r w:rsidRPr="00676DFF" w:rsidR="00841727">
              <w:rPr>
                <w:rFonts w:ascii="Times New Roman" w:hAnsi="Times New Roman"/>
                <w:b w:val="0"/>
                <w:bCs w:val="0"/>
                <w:sz w:val="20"/>
                <w:szCs w:val="20"/>
              </w:rPr>
              <w:t>vplyvom na podnikateľské prostredie</w:t>
            </w:r>
          </w:p>
          <w:p w:rsidR="00123270" w:rsidRPr="00676DFF" w:rsidP="00933155">
            <w:pPr>
              <w:bidi w:val="0"/>
              <w:rPr>
                <w:rFonts w:ascii="Times New Roman" w:hAnsi="Times New Roman"/>
                <w:b/>
              </w:rPr>
            </w:pPr>
            <w:r w:rsidRPr="00676DFF">
              <w:rPr>
                <w:rFonts w:ascii="Times New Roman" w:hAnsi="Times New Roman"/>
                <w:bCs/>
                <w:sz w:val="20"/>
                <w:szCs w:val="20"/>
              </w:rPr>
              <w:t>oblasť s vplyvom na rozpočet verejnej správy</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V: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Komisia zostaví zoznam uvedených oprávnených subjektov a zverejní ho. Komisia uvedený zoznam aktualizuje vždy, keď sa Komisii oznámia zmeny                   v   zoznamoch oprávnených subjektov vedených v členských štátoch.</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n.a.</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tabs>
                <w:tab w:val="left" w:pos="1014"/>
              </w:tabs>
              <w:bidi w:val="0"/>
              <w:rPr>
                <w:rFonts w:ascii="Times New Roman" w:hAnsi="Times New Roman"/>
                <w:sz w:val="20"/>
                <w:szCs w:val="20"/>
              </w:rPr>
            </w:pPr>
            <w:r w:rsidRPr="00676DFF">
              <w:rPr>
                <w:rFonts w:ascii="Times New Roman" w:hAnsi="Times New Roman"/>
                <w:sz w:val="20"/>
                <w:szCs w:val="20"/>
              </w:rPr>
              <w:tab/>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n.a.</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both"/>
              <w:rPr>
                <w:rFonts w:ascii="Times New Roman" w:hAnsi="Times New Roman"/>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both"/>
              <w:rPr>
                <w:rFonts w:ascii="Times New Roman" w:hAnsi="Times New Roman"/>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both"/>
              <w:rPr>
                <w:rFonts w:ascii="Times New Roman" w:hAnsi="Times New Roman"/>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2. Členské štáty zabezpečia, aby sa informácie o oprávnených subjektoch určených vopred na účely podávania vnútroštátnych žalôb v zastúpení zverejnili.</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5</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591B9A" w:rsidRPr="00676DFF" w:rsidP="00591B9A">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 5 </w:t>
            </w:r>
          </w:p>
          <w:p w:rsidR="00591B9A" w:rsidRPr="00676DFF" w:rsidP="00591B9A">
            <w:pPr>
              <w:widowControl w:val="0"/>
              <w:bidi w:val="0"/>
              <w:adjustRightInd w:val="0"/>
              <w:jc w:val="center"/>
              <w:rPr>
                <w:rFonts w:ascii="Times New Roman" w:hAnsi="Times New Roman"/>
                <w:sz w:val="20"/>
                <w:szCs w:val="20"/>
              </w:rPr>
            </w:pPr>
            <w:r w:rsidRPr="00676DFF">
              <w:rPr>
                <w:rFonts w:ascii="Times New Roman" w:hAnsi="Times New Roman"/>
                <w:sz w:val="20"/>
                <w:szCs w:val="20"/>
              </w:rPr>
              <w:t>Zoznam oprávnených osôb</w:t>
            </w:r>
          </w:p>
          <w:p w:rsidR="00591B9A" w:rsidRPr="00676DFF" w:rsidP="00591B9A">
            <w:pPr>
              <w:widowControl w:val="0"/>
              <w:bidi w:val="0"/>
              <w:adjustRightInd w:val="0"/>
              <w:jc w:val="center"/>
              <w:rPr>
                <w:rFonts w:ascii="Times New Roman" w:hAnsi="Times New Roman"/>
                <w:sz w:val="20"/>
                <w:szCs w:val="20"/>
              </w:rPr>
            </w:pPr>
          </w:p>
          <w:p w:rsidR="00164A69" w:rsidRPr="00676DFF" w:rsidP="00591B9A">
            <w:pPr>
              <w:widowControl w:val="0"/>
              <w:bidi w:val="0"/>
              <w:adjustRightInd w:val="0"/>
              <w:jc w:val="both"/>
              <w:rPr>
                <w:rFonts w:ascii="Times New Roman" w:hAnsi="Times New Roman"/>
                <w:sz w:val="20"/>
                <w:szCs w:val="20"/>
              </w:rPr>
            </w:pPr>
            <w:r w:rsidRPr="00676DFF" w:rsidR="00591B9A">
              <w:rPr>
                <w:rFonts w:ascii="Times New Roman" w:hAnsi="Times New Roman"/>
                <w:sz w:val="20"/>
                <w:szCs w:val="20"/>
              </w:rPr>
              <w:t>(1) Ministerstvo hospodárstva Slovenskej republiky (ďalej len „ministerstvo hospodárstva“) vedie a na svojom webovom sídle zverejňuje zoznam oprávnených osôb</w:t>
            </w:r>
            <w:r w:rsidRPr="00676DFF">
              <w:rPr>
                <w:rFonts w:ascii="Times New Roman" w:hAnsi="Times New Roman"/>
                <w:sz w:val="20"/>
                <w:szCs w:val="20"/>
              </w:rPr>
              <w:t xml:space="preserve">. </w:t>
            </w:r>
          </w:p>
          <w:p w:rsidR="00164A69" w:rsidRPr="00676DFF" w:rsidP="00164A69">
            <w:pPr>
              <w:widowControl w:val="0"/>
              <w:bidi w:val="0"/>
              <w:adjustRightInd w:val="0"/>
              <w:jc w:val="both"/>
              <w:rPr>
                <w:rFonts w:ascii="Times New Roman" w:hAnsi="Times New Roman"/>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both"/>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3. Členské štáty posúdia najmenej raz za päť rokov, či oprávnené subjekty naďalej spĺňajú kritériá stanovené             v článku 4 ods. 3. Členské štáty zabezpečia, aby oprávnený subjekt prišiel o svoje postavenie, ak prestane spĺňať jedno alebo viacero z uvedených kritérií.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7</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591B9A" w:rsidRPr="00676DFF" w:rsidP="00164A69">
            <w:pPr>
              <w:pStyle w:val="Normlny"/>
              <w:bidi w:val="0"/>
              <w:jc w:val="center"/>
              <w:rPr>
                <w:rFonts w:ascii="Times New Roman" w:hAnsi="Times New Roman"/>
              </w:rPr>
            </w:pPr>
          </w:p>
          <w:p w:rsidR="00591B9A"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7</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8</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591B9A" w:rsidRPr="00676DFF" w:rsidP="00591B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7</w:t>
            </w:r>
          </w:p>
          <w:p w:rsidR="00591B9A" w:rsidRPr="00676DFF" w:rsidP="00591B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Zmena údajov zapísaných v zozname oprávnených osôb</w:t>
            </w:r>
          </w:p>
          <w:p w:rsidR="00591B9A" w:rsidRPr="00676DFF" w:rsidP="00591B9A">
            <w:pPr>
              <w:widowControl w:val="0"/>
              <w:tabs>
                <w:tab w:val="left" w:pos="567"/>
              </w:tabs>
              <w:bidi w:val="0"/>
              <w:adjustRightInd w:val="0"/>
              <w:jc w:val="center"/>
              <w:rPr>
                <w:rFonts w:ascii="Times New Roman" w:hAnsi="Times New Roman"/>
                <w:sz w:val="20"/>
                <w:szCs w:val="20"/>
              </w:rPr>
            </w:pPr>
          </w:p>
          <w:p w:rsidR="00164A69" w:rsidRPr="00676DFF" w:rsidP="00591B9A">
            <w:pPr>
              <w:widowControl w:val="0"/>
              <w:tabs>
                <w:tab w:val="left" w:pos="567"/>
              </w:tabs>
              <w:bidi w:val="0"/>
              <w:adjustRightInd w:val="0"/>
              <w:jc w:val="both"/>
              <w:rPr>
                <w:rFonts w:ascii="Times New Roman" w:hAnsi="Times New Roman"/>
                <w:sz w:val="20"/>
                <w:szCs w:val="20"/>
              </w:rPr>
            </w:pPr>
            <w:r w:rsidRPr="00676DFF" w:rsidR="00591B9A">
              <w:rPr>
                <w:rFonts w:ascii="Times New Roman" w:hAnsi="Times New Roman"/>
                <w:sz w:val="20"/>
                <w:szCs w:val="20"/>
              </w:rPr>
              <w:t>(2) Ministerstvo hospodárstva raz za päť rokov posúdi, či oprávnené osoby naďalej spĺňajú podmienky na zápis do zoznamu oprávnených osôb. Oprávnené osoby sú povinné poskytnúť ministerstvu potrebnú súčinnosť, najmä poskytnúť mu dokumenty preukazujúce spĺňanie podmienok podľa § 6 ods. 1.</w:t>
            </w:r>
          </w:p>
          <w:p w:rsidR="00591B9A" w:rsidRPr="00676DFF" w:rsidP="00591B9A">
            <w:pPr>
              <w:widowControl w:val="0"/>
              <w:tabs>
                <w:tab w:val="left" w:pos="567"/>
              </w:tabs>
              <w:bidi w:val="0"/>
              <w:adjustRightInd w:val="0"/>
              <w:jc w:val="both"/>
              <w:rPr>
                <w:rFonts w:ascii="Times New Roman" w:hAnsi="Times New Roman"/>
                <w:sz w:val="20"/>
                <w:szCs w:val="20"/>
              </w:rPr>
            </w:pPr>
          </w:p>
          <w:p w:rsidR="00591B9A" w:rsidRPr="00676DFF" w:rsidP="00133CFE">
            <w:pPr>
              <w:bidi w:val="0"/>
              <w:jc w:val="both"/>
              <w:rPr>
                <w:rFonts w:ascii="Times New Roman" w:hAnsi="Times New Roman"/>
                <w:sz w:val="20"/>
                <w:szCs w:val="20"/>
              </w:rPr>
            </w:pPr>
            <w:r w:rsidRPr="00676DFF">
              <w:rPr>
                <w:rFonts w:ascii="Times New Roman" w:hAnsi="Times New Roman"/>
                <w:sz w:val="20"/>
                <w:szCs w:val="20"/>
              </w:rPr>
              <w:t>(4) Ak oprávnená osoba prestane spĺňať podmienky na zápis do zoznamu oprávnených osôb, je povinná bezodkladne informovať o tejto skutočnosti ministerstvo hospodárstva a odstrániť nedostatky do 30 dní odo dňa, keď táto skutočnosť nastala. Ministerstvo hospodárstva môže predĺžiť lehotu podľa prvej vety na základe odôvodnenej žiadosti oprávnenej osoby, a to najviac o 30 dní.</w:t>
            </w:r>
          </w:p>
          <w:p w:rsidR="00133CFE" w:rsidRPr="00676DFF" w:rsidP="00133CFE">
            <w:pPr>
              <w:bidi w:val="0"/>
              <w:jc w:val="both"/>
              <w:rPr>
                <w:rFonts w:ascii="Times New Roman" w:hAnsi="Times New Roman"/>
                <w:sz w:val="20"/>
                <w:szCs w:val="20"/>
              </w:rPr>
            </w:pPr>
            <w:r w:rsidRPr="00676DFF">
              <w:rPr>
                <w:rFonts w:ascii="Times New Roman" w:hAnsi="Times New Roman"/>
                <w:sz w:val="20"/>
                <w:szCs w:val="20"/>
              </w:rPr>
              <w:t xml:space="preserve">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Ministerstvo hospodárstva vyčiarkne oprávnenú osobu zo zoznamu oprávnených osôb, ak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prestane spĺňať podmienky na zápis do zoznamu oprávnených osôb a neodstráni nedostatky v lehote podľa § 7 ods. 4 alebo neposkytne ministerstvu potrebnú súčinnosť podľa § 7 ods. 2 na posúdenie, či naďalej spĺňa podmienky na zápis do zoznamu oprávnených osôb,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poruší povinnosť podľa § 11 ods. 6,</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c) počas 12 mesiacov opakovane poruší inú povinnosť ako podľa písmena b) ustanovenú týmto zákonom,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d) je do zoznamu oprávnených osôb zapísaná na základe nepravdivých alebo nesprávnych údajov uvedených v žiadosti o zápis alebo jej prílohách,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e) je zrušená,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f) preukázateľne nepostupuje pri svojej činnosti nezávisle a nestranne, alebo svojou nečinnosťou spôsobuje prieťahy v konaní,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g) požaduje od prihláseného spotrebiteľa inú platbu, ako je úhrada za prihlášku k žalobnému zámeru alebo za odvolanie súhlasu s účasťou na žalobnom zámere, alebo</w:t>
            </w:r>
          </w:p>
          <w:p w:rsidR="00164A69" w:rsidRPr="00676DFF" w:rsidP="00591B9A">
            <w:pPr>
              <w:widowControl w:val="0"/>
              <w:tabs>
                <w:tab w:val="left" w:pos="567"/>
              </w:tabs>
              <w:bidi w:val="0"/>
              <w:adjustRightInd w:val="0"/>
              <w:jc w:val="both"/>
              <w:rPr>
                <w:rFonts w:ascii="Times New Roman" w:hAnsi="Times New Roman"/>
              </w:rPr>
            </w:pPr>
            <w:r w:rsidRPr="00676DFF" w:rsidR="00591B9A">
              <w:rPr>
                <w:rFonts w:ascii="Times New Roman" w:hAnsi="Times New Roman"/>
                <w:sz w:val="20"/>
                <w:szCs w:val="20"/>
              </w:rPr>
              <w:t>h) nekoná v súlade s § 22 ods. 2.</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both"/>
              <w:rPr>
                <w:rFonts w:ascii="Times New Roman" w:hAnsi="Times New Roman"/>
                <w:b w:val="0"/>
                <w:bCs w:val="0"/>
                <w:sz w:val="20"/>
                <w:szCs w:val="20"/>
              </w:rPr>
            </w:pPr>
            <w:r w:rsidRPr="00676DFF" w:rsidR="00743A1B">
              <w:rPr>
                <w:rFonts w:ascii="Times New Roman" w:hAnsi="Times New Roman"/>
                <w:b w:val="0"/>
                <w:bCs w:val="0"/>
                <w:sz w:val="18"/>
                <w:szCs w:val="18"/>
              </w:rPr>
              <w:t>Predkladateľ zvolil režim, podľa ktorého budú nastavené rovnaké kritéria pre oprávnené osoby, ktoré budú podávať vnútroštátne aj cezhraničné žaloby. Vzhľadom na to dochádza k pozitívnemu goldplatingu, pretože je zabezpečená vyššia úroveň a kvalita oprávnených osôb, čo by malo mať výhody ako pre spotrebiteľov, tak aj pre súdy a v konečnom dôsledku aj obchodníkov</w:t>
            </w: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23270" w:rsidRPr="00676DFF" w:rsidP="00E334A3">
            <w:pPr>
              <w:bidi w:val="0"/>
              <w:adjustRightInd w:val="0"/>
              <w:jc w:val="center"/>
              <w:rPr>
                <w:rFonts w:ascii="Times New Roman" w:hAnsi="Times New Roman"/>
                <w:b/>
                <w:bCs/>
                <w:sz w:val="20"/>
                <w:szCs w:val="20"/>
              </w:rPr>
            </w:pPr>
            <w:r w:rsidRPr="00676DFF" w:rsidR="00E334A3">
              <w:rPr>
                <w:rFonts w:ascii="Times New Roman" w:hAnsi="Times New Roman"/>
                <w:b/>
                <w:bCs/>
                <w:sz w:val="20"/>
                <w:szCs w:val="20"/>
              </w:rPr>
              <w:t xml:space="preserve">GP – </w:t>
            </w:r>
            <w:r w:rsidRPr="00676DFF">
              <w:rPr>
                <w:rFonts w:ascii="Times New Roman" w:hAnsi="Times New Roman"/>
                <w:b/>
                <w:bCs/>
                <w:sz w:val="20"/>
                <w:szCs w:val="20"/>
              </w:rPr>
              <w:t>A</w:t>
            </w:r>
          </w:p>
          <w:p w:rsidR="00E334A3" w:rsidRPr="00676DFF" w:rsidP="00E334A3">
            <w:pPr>
              <w:bidi w:val="0"/>
              <w:adjustRightInd w:val="0"/>
              <w:jc w:val="center"/>
              <w:rPr>
                <w:rFonts w:ascii="Times New Roman" w:hAnsi="Times New Roman"/>
                <w:b/>
                <w:bCs/>
                <w:sz w:val="20"/>
                <w:szCs w:val="20"/>
              </w:rPr>
            </w:pPr>
            <w:r w:rsidRPr="00676DFF" w:rsidR="00123270">
              <w:rPr>
                <w:rFonts w:ascii="Times New Roman" w:hAnsi="Times New Roman"/>
                <w:bCs/>
                <w:sz w:val="20"/>
                <w:szCs w:val="20"/>
              </w:rPr>
              <w:t>b) navýšenie požiadaviek</w:t>
            </w:r>
            <w:r w:rsidRPr="00676DFF" w:rsidR="00123270">
              <w:rPr>
                <w:rFonts w:ascii="Times New Roman" w:hAnsi="Times New Roman"/>
                <w:b/>
                <w:bCs/>
                <w:sz w:val="20"/>
                <w:szCs w:val="20"/>
              </w:rPr>
              <w:t xml:space="preserve"> </w:t>
            </w:r>
          </w:p>
          <w:p w:rsidR="00164A69" w:rsidRPr="00676DFF" w:rsidP="00164A69">
            <w:pPr>
              <w:pStyle w:val="Heading1"/>
              <w:bidi w:val="0"/>
              <w:jc w:val="both"/>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743A1B">
            <w:pPr>
              <w:pStyle w:val="Heading1"/>
              <w:bidi w:val="0"/>
              <w:jc w:val="both"/>
              <w:rPr>
                <w:rFonts w:ascii="Times New Roman" w:hAnsi="Times New Roman"/>
                <w:b w:val="0"/>
                <w:bCs w:val="0"/>
                <w:sz w:val="20"/>
                <w:szCs w:val="20"/>
              </w:rPr>
            </w:pPr>
            <w:r w:rsidRPr="00676DFF" w:rsidR="00123270">
              <w:rPr>
                <w:rFonts w:ascii="Times New Roman" w:hAnsi="Times New Roman"/>
                <w:b w:val="0"/>
                <w:bCs w:val="0"/>
                <w:sz w:val="20"/>
                <w:szCs w:val="20"/>
              </w:rPr>
              <w:t>oblasť s</w:t>
            </w:r>
            <w:r w:rsidRPr="00676DFF" w:rsidR="00743A1B">
              <w:rPr>
                <w:rFonts w:ascii="Times New Roman" w:hAnsi="Times New Roman"/>
                <w:b w:val="0"/>
                <w:bCs w:val="0"/>
                <w:sz w:val="20"/>
                <w:szCs w:val="20"/>
              </w:rPr>
              <w:t xml:space="preserve"> </w:t>
            </w:r>
            <w:r w:rsidRPr="00676DFF" w:rsidR="00123270">
              <w:rPr>
                <w:rFonts w:ascii="Times New Roman" w:hAnsi="Times New Roman"/>
                <w:b w:val="0"/>
                <w:bCs w:val="0"/>
                <w:sz w:val="20"/>
                <w:szCs w:val="20"/>
              </w:rPr>
              <w:t>vplyvom na podnikateľské prostredie</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 xml:space="preserve">4. Ak členský štát alebo Komisia vysloví pochybnosti o tom, či oprávnený subjekt spĺňa kritériá stanovené v článku 4 ods. 3, členský štát, ktorý uvedený oprávnený subjekt určil, tieto pochybnosti preskúma. Členský štát podľa potreby určenie uvedeného oprávneného subjektu zruší, ak uvedený subjekt už nespĺňa jedno alebo viacero z uvedených kritérií. </w:t>
            </w: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sz w:val="20"/>
                <w:szCs w:val="20"/>
              </w:rPr>
            </w:pPr>
          </w:p>
          <w:p w:rsidR="00164A69" w:rsidRPr="00676DFF" w:rsidP="00164A69">
            <w:pPr>
              <w:bidi w:val="0"/>
              <w:adjustRightInd w:val="0"/>
              <w:jc w:val="both"/>
              <w:rPr>
                <w:rFonts w:ascii="Times New Roman" w:hAnsi="Times New Roman"/>
                <w:bCs/>
                <w:sz w:val="20"/>
                <w:szCs w:val="20"/>
              </w:rPr>
            </w:pPr>
            <w:r w:rsidRPr="00676DFF">
              <w:rPr>
                <w:rFonts w:ascii="Times New Roman" w:hAnsi="Times New Roman"/>
                <w:sz w:val="20"/>
                <w:szCs w:val="20"/>
              </w:rPr>
              <w:t>Žalovaný obchodník má v rámci žaloby v zastúpení právo vyjadriť pred súdom alebo pred správnym orgánom odôvodnené pochybnosti o tom, či oprávnený subjekt spĺňa kritériá stanovené v článku 4 ods. 3.</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E0149C"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E0149C"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7</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8</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591B9A" w:rsidRPr="00676DFF" w:rsidP="00164A69">
            <w:pPr>
              <w:pStyle w:val="Normlny"/>
              <w:bidi w:val="0"/>
              <w:jc w:val="center"/>
              <w:rPr>
                <w:rFonts w:ascii="Times New Roman" w:hAnsi="Times New Roman"/>
              </w:rPr>
            </w:pPr>
          </w:p>
          <w:p w:rsidR="00591B9A"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33CFE"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8</w:t>
            </w:r>
          </w:p>
          <w:p w:rsidR="00164A69" w:rsidRPr="00676DFF" w:rsidP="00164A69">
            <w:pPr>
              <w:pStyle w:val="Normlny"/>
              <w:bidi w:val="0"/>
              <w:jc w:val="center"/>
              <w:rPr>
                <w:rFonts w:ascii="Times New Roman" w:hAnsi="Times New Roman"/>
              </w:rPr>
            </w:pPr>
            <w:r w:rsidRPr="00676DFF">
              <w:rPr>
                <w:rFonts w:ascii="Times New Roman" w:hAnsi="Times New Roman"/>
              </w:rPr>
              <w:t>O: 3</w:t>
            </w:r>
          </w:p>
          <w:p w:rsidR="00164A69" w:rsidRPr="00676DFF" w:rsidP="00164A69">
            <w:pPr>
              <w:pStyle w:val="Normlny"/>
              <w:bidi w:val="0"/>
              <w:jc w:val="center"/>
              <w:rPr>
                <w:rFonts w:ascii="Times New Roman" w:hAnsi="Times New Roman"/>
              </w:rPr>
            </w:pPr>
          </w:p>
          <w:p w:rsidR="00E0149C"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10</w:t>
            </w:r>
          </w:p>
          <w:p w:rsidR="00164A69" w:rsidRPr="00676DFF" w:rsidP="00164A69">
            <w:pPr>
              <w:pStyle w:val="Normlny"/>
              <w:bidi w:val="0"/>
              <w:jc w:val="center"/>
              <w:rPr>
                <w:rFonts w:ascii="Times New Roman" w:hAnsi="Times New Roman"/>
              </w:rPr>
            </w:pPr>
            <w:r w:rsidRPr="00676DFF">
              <w:rPr>
                <w:rFonts w:ascii="Times New Roman" w:hAnsi="Times New Roman"/>
              </w:rPr>
              <w:t>O: 3</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591B9A" w:rsidRPr="00676DFF" w:rsidP="00133CFE">
            <w:pPr>
              <w:bidi w:val="0"/>
              <w:jc w:val="both"/>
              <w:rPr>
                <w:rFonts w:ascii="Times New Roman" w:hAnsi="Times New Roman"/>
                <w:sz w:val="20"/>
                <w:szCs w:val="20"/>
              </w:rPr>
            </w:pPr>
            <w:r w:rsidRPr="00676DFF">
              <w:rPr>
                <w:rFonts w:ascii="Times New Roman" w:hAnsi="Times New Roman"/>
                <w:sz w:val="20"/>
                <w:szCs w:val="20"/>
              </w:rPr>
              <w:t>(4) Ak oprávnená osoba prestane spĺňať podmienky na zápis do zoznamu oprávnených osôb, je povinná bezodkladne informovať o tejto skutočnosti ministerstvo hospodárstva a odstrániť nedostatky do 30 dní odo dňa, keď táto skutočnosť nastala. Ministerstvo hospodárstva môže predĺžiť lehotu podľa prvej vety na základe odôvodnenej žiadosti oprávnenej osoby, a to najviac o 30 dní.</w:t>
            </w:r>
          </w:p>
          <w:p w:rsidR="00133CFE" w:rsidRPr="00676DFF" w:rsidP="00133CFE">
            <w:pPr>
              <w:bidi w:val="0"/>
              <w:jc w:val="both"/>
              <w:rPr>
                <w:rFonts w:ascii="Times New Roman" w:hAnsi="Times New Roman"/>
                <w:sz w:val="20"/>
                <w:szCs w:val="20"/>
              </w:rPr>
            </w:pPr>
            <w:r w:rsidRPr="00676DFF">
              <w:rPr>
                <w:rFonts w:ascii="Times New Roman" w:hAnsi="Times New Roman"/>
                <w:sz w:val="20"/>
                <w:szCs w:val="20"/>
              </w:rPr>
              <w:t xml:space="preserve">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Ministerstvo hospodárstva vyčiarkne oprávnenú osobu zo zoznamu oprávnených osôb, ak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prestane spĺňať podmienky na zápis do zoznamu oprávnených osôb a neodstráni nedostatky v lehote podľa § 7 ods. 4 alebo neposkytne ministerstvu potrebnú súčinnosť podľa § 7 ods. 2 na posúdenie, či naďalej spĺňa podmienky na zápis do zoznamu oprávnených osôb,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poruší povinnosť podľa § 11 ods. 6,</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c) počas 12 mesiacov opakovane poruší inú povinnosť ako podľa písmena b) ustanovenú týmto zákonom,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d) je do zoznamu oprávnených osôb zapísaná na základe nepravdivých alebo nesprávnych údajov uvedených v žiadosti o zápis alebo jej prílohách,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e) je zrušená,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f) preukázateľne nepostupuje pri svojej činnosti nezávisle a nestranne, alebo svojou nečinnosťou spôsobuje prieťahy v konaní, </w:t>
            </w:r>
          </w:p>
          <w:p w:rsidR="00591B9A" w:rsidRPr="00676DFF" w:rsidP="00591B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g) požaduje od prihláseného spotrebiteľa inú platbu, ako je úhrada za prihlášku k žalobnému zámeru alebo za odvolanie súhlasu s účasťou na žalobnom zámere, alebo</w:t>
            </w:r>
          </w:p>
          <w:p w:rsidR="00164A69" w:rsidRPr="00676DFF" w:rsidP="00591B9A">
            <w:pPr>
              <w:widowControl w:val="0"/>
              <w:bidi w:val="0"/>
              <w:adjustRightInd w:val="0"/>
              <w:jc w:val="both"/>
              <w:rPr>
                <w:rFonts w:ascii="Times New Roman" w:hAnsi="Times New Roman"/>
                <w:sz w:val="20"/>
                <w:szCs w:val="20"/>
              </w:rPr>
            </w:pPr>
            <w:r w:rsidRPr="00676DFF" w:rsidR="00591B9A">
              <w:rPr>
                <w:rFonts w:ascii="Times New Roman" w:hAnsi="Times New Roman"/>
                <w:sz w:val="20"/>
                <w:szCs w:val="20"/>
              </w:rPr>
              <w:t>h) nekoná v súlade s § 22 ods. 2</w:t>
            </w:r>
          </w:p>
          <w:p w:rsidR="00133CFE" w:rsidRPr="00676DFF" w:rsidP="00133CFE">
            <w:pPr>
              <w:widowControl w:val="0"/>
              <w:bidi w:val="0"/>
              <w:adjustRightInd w:val="0"/>
              <w:jc w:val="both"/>
              <w:rPr>
                <w:rFonts w:ascii="Times New Roman" w:hAnsi="Times New Roman"/>
                <w:sz w:val="20"/>
                <w:szCs w:val="20"/>
              </w:rPr>
            </w:pPr>
          </w:p>
          <w:p w:rsidR="00164A69" w:rsidRPr="00676DFF" w:rsidP="00164A69">
            <w:pPr>
              <w:widowControl w:val="0"/>
              <w:bidi w:val="0"/>
              <w:adjustRightInd w:val="0"/>
              <w:jc w:val="both"/>
              <w:rPr>
                <w:rFonts w:ascii="Times New Roman" w:hAnsi="Times New Roman"/>
                <w:sz w:val="20"/>
                <w:szCs w:val="20"/>
              </w:rPr>
            </w:pPr>
            <w:r w:rsidRPr="00676DFF" w:rsidR="00E0149C">
              <w:rPr>
                <w:rFonts w:ascii="Times New Roman" w:hAnsi="Times New Roman"/>
                <w:sz w:val="20"/>
                <w:szCs w:val="20"/>
              </w:rPr>
              <w:t>(3) Ministerstvo hospodárstva môže vyčiarknuť oprávnenú osobu zo zoznamu oprávnených osôb aj na základe podnetu</w:t>
            </w:r>
            <w:r w:rsidRPr="00676DFF">
              <w:rPr>
                <w:rFonts w:ascii="Times New Roman" w:hAnsi="Times New Roman"/>
                <w:sz w:val="20"/>
                <w:szCs w:val="20"/>
              </w:rPr>
              <w:t>.</w:t>
            </w:r>
          </w:p>
          <w:p w:rsidR="00164A69" w:rsidRPr="00676DFF" w:rsidP="00164A69">
            <w:pPr>
              <w:pStyle w:val="Normlny"/>
              <w:bidi w:val="0"/>
              <w:jc w:val="both"/>
              <w:rPr>
                <w:rFonts w:ascii="Times New Roman" w:hAnsi="Times New Roman"/>
                <w:lang w:eastAsia="sk-SK"/>
              </w:rPr>
            </w:pPr>
          </w:p>
          <w:p w:rsidR="00164A69" w:rsidRPr="00676DFF" w:rsidP="00164A69">
            <w:pPr>
              <w:pStyle w:val="Normlny"/>
              <w:bidi w:val="0"/>
              <w:jc w:val="both"/>
              <w:rPr>
                <w:rFonts w:ascii="Times New Roman" w:hAnsi="Times New Roman"/>
                <w:lang w:eastAsia="sk-SK"/>
              </w:rPr>
            </w:pPr>
          </w:p>
          <w:p w:rsidR="00164A69" w:rsidRPr="00676DFF" w:rsidP="00E0149C">
            <w:pPr>
              <w:widowControl w:val="0"/>
              <w:bidi w:val="0"/>
              <w:adjustRightInd w:val="0"/>
              <w:jc w:val="both"/>
              <w:rPr>
                <w:rFonts w:ascii="Times New Roman" w:hAnsi="Times New Roman"/>
              </w:rPr>
            </w:pPr>
            <w:r w:rsidRPr="00676DFF" w:rsidR="00E0149C">
              <w:rPr>
                <w:rFonts w:ascii="Times New Roman" w:hAnsi="Times New Roman"/>
                <w:sz w:val="20"/>
                <w:szCs w:val="20"/>
              </w:rPr>
              <w:t>(3) Žalovaný obchodník má v konaní o žalobe na ochranu kolektívnych záujmov spotrebiteľov najneskôr do skončenia dokazovania právo uplatniť na súde námietku preskúmania, či oprávnená osoba spĺňa podmienky podľa § 6 ods. 1. Súd skúma len na námietku žalovaného obchodníka uplatnenú najneskôr pri prvom procesnom úkone, ktorý mu patrí; na neskôr uplatnenú námietku prihliada len vtedy, ak ide o takú námietku, ktorú bez vlastnej viny nemohol uplatniť skôr. Ak je námietka nedôvodná, súd na ňu neprihliadne; neprihliadnutie na námietku súd odôvodní v rozhodnutí, ktorým sa konanie končí. Ak súd zistí, že námietka je dôvodná, konanie zastaví.</w:t>
            </w:r>
            <w:r w:rsidRPr="00676DFF">
              <w:rPr>
                <w:rFonts w:ascii="Times New Roman" w:hAnsi="Times New Roman"/>
                <w:sz w:val="20"/>
                <w:szCs w:val="20"/>
              </w:rPr>
              <w:t xml:space="preserve">     </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Ú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591B9A"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E0149C"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rPr>
                <w:rFonts w:ascii="Times New Roman" w:hAnsi="Times New Roman"/>
                <w:sz w:val="20"/>
                <w:szCs w:val="20"/>
              </w:rPr>
            </w:pPr>
            <w:r w:rsidRPr="00676DFF" w:rsidR="00123270">
              <w:rPr>
                <w:rFonts w:ascii="Times New Roman" w:hAnsi="Times New Roman"/>
                <w:sz w:val="20"/>
                <w:szCs w:val="20"/>
              </w:rPr>
              <w:t>Povinnosť informovania o nespĺňaní podmienok na zápis je bežne používaná v správnom konaní a ide o to, aby bolo zachované, aby oprávnené osoba stále spĺňala podmienky na zápis do zoznamu. Tu nemožno súhlasiť s tým, že ide o goldplating. To platí aj pre povinnosť oznamovania zmenených údajov do 15 dní, čo je bežne používaná v správnom konaní a ide o to, aby bolo zachované, aby oprávnené osoba stále spĺňala podmienky na zápis do zoznamu.</w:t>
            </w: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1F0E68" w:rsidRPr="00676DFF" w:rsidP="00A455EA">
            <w:pPr>
              <w:bidi w:val="0"/>
              <w:jc w:val="center"/>
              <w:rPr>
                <w:rFonts w:ascii="Times New Roman" w:hAnsi="Times New Roman"/>
                <w:b/>
                <w:sz w:val="20"/>
                <w:szCs w:val="20"/>
              </w:rPr>
            </w:pPr>
            <w:r w:rsidRPr="00676DFF" w:rsidR="00F60BC2">
              <w:rPr>
                <w:rFonts w:ascii="Times New Roman" w:hAnsi="Times New Roman"/>
                <w:b/>
                <w:sz w:val="20"/>
                <w:szCs w:val="20"/>
              </w:rPr>
              <w:t xml:space="preserve"> GP- A </w:t>
            </w:r>
          </w:p>
          <w:p w:rsidR="00164A69" w:rsidRPr="00676DFF" w:rsidP="00DA79C8">
            <w:pPr>
              <w:bidi w:val="0"/>
              <w:rPr>
                <w:rFonts w:ascii="Times New Roman" w:hAnsi="Times New Roman"/>
                <w:sz w:val="20"/>
                <w:szCs w:val="20"/>
              </w:rPr>
            </w:pPr>
            <w:r w:rsidRPr="00676DFF" w:rsidR="00F60BC2">
              <w:rPr>
                <w:rFonts w:ascii="Times New Roman" w:hAnsi="Times New Roman"/>
                <w:sz w:val="20"/>
                <w:szCs w:val="20"/>
              </w:rPr>
              <w:t>f) zachovanie existujúcej právnej úpravy</w:t>
            </w: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930235">
            <w:pPr>
              <w:bidi w:val="0"/>
              <w:rPr>
                <w:rFonts w:ascii="Times New Roman" w:hAnsi="Times New Roman"/>
                <w:sz w:val="20"/>
                <w:szCs w:val="20"/>
              </w:rPr>
            </w:pPr>
            <w:r w:rsidRPr="00676DFF" w:rsidR="00F60BC2">
              <w:rPr>
                <w:rFonts w:ascii="Times New Roman" w:hAnsi="Times New Roman"/>
                <w:sz w:val="20"/>
                <w:szCs w:val="20"/>
              </w:rPr>
              <w:t>Oblasť s vplyvom na podnikateľské prostredie</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5</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E0149C">
            <w:pPr>
              <w:bidi w:val="0"/>
              <w:adjustRightInd w:val="0"/>
              <w:jc w:val="both"/>
              <w:rPr>
                <w:rFonts w:ascii="Times New Roman" w:hAnsi="Times New Roman" w:cs="EUAlbertina"/>
                <w:sz w:val="20"/>
                <w:szCs w:val="20"/>
              </w:rPr>
            </w:pPr>
            <w:r w:rsidRPr="00676DFF">
              <w:rPr>
                <w:rFonts w:ascii="Times New Roman" w:hAnsi="Times New Roman"/>
                <w:sz w:val="20"/>
                <w:szCs w:val="20"/>
              </w:rPr>
              <w:t>5.</w:t>
            </w:r>
            <w:r w:rsidRPr="00676DFF" w:rsidR="00E0149C">
              <w:rPr>
                <w:rFonts w:ascii="Times New Roman" w:hAnsi="Times New Roman"/>
                <w:sz w:val="20"/>
                <w:szCs w:val="20"/>
              </w:rPr>
              <w:t xml:space="preserve"> </w:t>
            </w:r>
            <w:r w:rsidRPr="00676DFF">
              <w:rPr>
                <w:rFonts w:ascii="Times New Roman" w:hAnsi="Times New Roman"/>
                <w:sz w:val="20"/>
                <w:szCs w:val="20"/>
              </w:rPr>
              <w:t>Členské štáty určia národné kontaktné miesta na účely odseku 4 a oznámia ich názov a kontaktné údaje Komisii. Komisia zostaví zoznam uvedených kontaktných miest a poskytne ho členským štátom.</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33CFE"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4</w:t>
            </w:r>
          </w:p>
          <w:p w:rsidR="00164A69" w:rsidRPr="00676DFF" w:rsidP="00164A69">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27</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r w:rsidRPr="00676DFF" w:rsidR="000965DE">
              <w:rPr>
                <w:rFonts w:ascii="Times New Roman" w:hAnsi="Times New Roman"/>
              </w:rPr>
              <w:t>P: b</w:t>
            </w:r>
            <w:r w:rsidRPr="00676DFF">
              <w:rPr>
                <w:rFonts w:ascii="Times New Roman" w:hAnsi="Times New Roman"/>
              </w:rPr>
              <w:t>)</w:t>
            </w:r>
          </w:p>
          <w:p w:rsidR="00164A69" w:rsidRPr="00676DFF" w:rsidP="00164A69">
            <w:pPr>
              <w:pStyle w:val="Normlny"/>
              <w:bidi w:val="0"/>
              <w:jc w:val="center"/>
              <w:rPr>
                <w:rFonts w:ascii="Times New Roman" w:hAnsi="Times New Roman"/>
              </w:rPr>
            </w:pPr>
          </w:p>
          <w:p w:rsidR="00164A69"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E0149C"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33CFE"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35</w:t>
            </w:r>
          </w:p>
          <w:p w:rsidR="00164A69" w:rsidRPr="00676DFF" w:rsidP="00267550">
            <w:pPr>
              <w:bidi w:val="0"/>
              <w:jc w:val="center"/>
              <w:rPr>
                <w:rFonts w:ascii="Times New Roman" w:hAnsi="Times New Roman"/>
                <w:sz w:val="20"/>
                <w:szCs w:val="20"/>
              </w:rPr>
            </w:pPr>
            <w:r w:rsidRPr="00676DFF">
              <w:rPr>
                <w:rFonts w:ascii="Times New Roman" w:hAnsi="Times New Roman"/>
                <w:sz w:val="20"/>
                <w:szCs w:val="20"/>
              </w:rPr>
              <w:t xml:space="preserve">O: </w:t>
            </w:r>
            <w:r w:rsidRPr="00676DFF" w:rsidR="00267550">
              <w:rPr>
                <w:rFonts w:ascii="Times New Roman" w:hAnsi="Times New Roman"/>
                <w:sz w:val="20"/>
                <w:szCs w:val="20"/>
              </w:rPr>
              <w:t>7</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27</w:t>
            </w:r>
          </w:p>
          <w:p w:rsidR="00164A69" w:rsidRPr="00676DFF" w:rsidP="00164A69">
            <w:pPr>
              <w:bidi w:val="0"/>
              <w:jc w:val="both"/>
              <w:rPr>
                <w:rFonts w:ascii="Times New Roman" w:hAnsi="Times New Roman"/>
                <w:sz w:val="20"/>
                <w:szCs w:val="20"/>
              </w:rPr>
            </w:pPr>
          </w:p>
          <w:p w:rsidR="00E0149C" w:rsidRPr="00676DFF" w:rsidP="00E0149C">
            <w:pPr>
              <w:bidi w:val="0"/>
              <w:jc w:val="both"/>
              <w:rPr>
                <w:rFonts w:ascii="Times New Roman" w:hAnsi="Times New Roman"/>
                <w:sz w:val="20"/>
                <w:szCs w:val="20"/>
              </w:rPr>
            </w:pPr>
            <w:r w:rsidRPr="00676DFF">
              <w:rPr>
                <w:rFonts w:ascii="Times New Roman" w:hAnsi="Times New Roman"/>
                <w:sz w:val="20"/>
                <w:szCs w:val="20"/>
              </w:rPr>
              <w:t>(1) Ministerstvo hospodárstva pri výkone pôsobnosti podľa tohto zákona</w:t>
            </w:r>
          </w:p>
          <w:p w:rsidR="00164A69" w:rsidRPr="00676DFF" w:rsidP="00E0149C">
            <w:pPr>
              <w:bidi w:val="0"/>
              <w:jc w:val="both"/>
              <w:rPr>
                <w:rFonts w:ascii="Times New Roman" w:hAnsi="Times New Roman"/>
                <w:sz w:val="20"/>
                <w:szCs w:val="20"/>
              </w:rPr>
            </w:pPr>
            <w:r w:rsidRPr="00676DFF" w:rsidR="00E0149C">
              <w:rPr>
                <w:rFonts w:ascii="Times New Roman" w:hAnsi="Times New Roman"/>
                <w:sz w:val="20"/>
                <w:szCs w:val="20"/>
              </w:rPr>
              <w:t>b) plní úlohy národného kontaktného miesta na účely monitorovania oprávnených osôb, podporuje a uľahčuje spoluprácu medzi oprávnenými osobami a výmenu a šírenie ich najlepších postupov a skúseností pri riešení vnútroštátnych a cezhraničných porušení právnych predpisov podľa § 2,</w:t>
            </w:r>
          </w:p>
          <w:p w:rsidR="00164A69" w:rsidRPr="00676DFF" w:rsidP="00164A69">
            <w:pPr>
              <w:bidi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35</w:t>
            </w:r>
          </w:p>
          <w:p w:rsidR="00164A69" w:rsidRPr="00676DFF" w:rsidP="00164A69">
            <w:pPr>
              <w:bidi w:val="0"/>
              <w:jc w:val="center"/>
              <w:rPr>
                <w:rFonts w:ascii="Times New Roman" w:hAnsi="Times New Roman"/>
                <w:sz w:val="20"/>
                <w:szCs w:val="20"/>
              </w:rPr>
            </w:pPr>
          </w:p>
          <w:p w:rsidR="00164A69" w:rsidRPr="00676DFF" w:rsidP="00133CFE">
            <w:pPr>
              <w:bidi w:val="0"/>
              <w:jc w:val="both"/>
              <w:rPr>
                <w:rFonts w:ascii="Times New Roman" w:hAnsi="Times New Roman"/>
                <w:sz w:val="20"/>
                <w:szCs w:val="20"/>
              </w:rPr>
            </w:pPr>
            <w:r w:rsidRPr="00676DFF">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6</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center"/>
              <w:rPr>
                <w:rFonts w:ascii="Times New Roman" w:hAnsi="Times New Roman"/>
                <w:b/>
                <w:iCs/>
                <w:sz w:val="20"/>
                <w:szCs w:val="20"/>
              </w:rPr>
            </w:pPr>
            <w:r w:rsidRPr="00676DFF">
              <w:rPr>
                <w:rFonts w:ascii="Times New Roman" w:hAnsi="Times New Roman"/>
                <w:b/>
                <w:iCs/>
                <w:sz w:val="20"/>
                <w:szCs w:val="20"/>
              </w:rPr>
              <w:t>Článok 6</w:t>
            </w:r>
          </w:p>
          <w:p w:rsidR="00164A69" w:rsidRPr="00676DFF" w:rsidP="00164A69">
            <w:pPr>
              <w:bidi w:val="0"/>
              <w:adjustRightInd w:val="0"/>
              <w:jc w:val="center"/>
              <w:rPr>
                <w:rFonts w:ascii="Times New Roman" w:hAnsi="Times New Roman"/>
                <w:b/>
                <w:bCs/>
                <w:sz w:val="20"/>
                <w:szCs w:val="20"/>
              </w:rPr>
            </w:pPr>
            <w:r w:rsidRPr="00676DFF">
              <w:rPr>
                <w:rFonts w:ascii="Times New Roman" w:hAnsi="Times New Roman"/>
                <w:b/>
                <w:bCs/>
                <w:sz w:val="20"/>
                <w:szCs w:val="20"/>
              </w:rPr>
              <w:t>Podávanie cezhraničných žalôb v zastúpení</w:t>
            </w:r>
          </w:p>
          <w:p w:rsidR="00164A69" w:rsidRPr="00676DFF" w:rsidP="00164A69">
            <w:pPr>
              <w:bidi w:val="0"/>
              <w:adjustRightInd w:val="0"/>
              <w:jc w:val="both"/>
              <w:rPr>
                <w:rFonts w:ascii="Times New Roman" w:hAnsi="Times New Roman"/>
                <w:b/>
                <w:bCs/>
                <w:sz w:val="20"/>
                <w:szCs w:val="20"/>
              </w:rPr>
            </w:pPr>
          </w:p>
          <w:p w:rsidR="00164A69" w:rsidRPr="00676DFF" w:rsidP="00164A69">
            <w:pPr>
              <w:bidi w:val="0"/>
              <w:adjustRightInd w:val="0"/>
              <w:jc w:val="both"/>
              <w:rPr>
                <w:rFonts w:ascii="Times New Roman" w:hAnsi="Times New Roman" w:cs="EUAlbertina"/>
                <w:sz w:val="19"/>
                <w:szCs w:val="19"/>
              </w:rPr>
            </w:pPr>
            <w:r w:rsidRPr="00676DFF">
              <w:rPr>
                <w:rFonts w:ascii="Times New Roman" w:hAnsi="Times New Roman"/>
                <w:sz w:val="20"/>
                <w:szCs w:val="20"/>
              </w:rPr>
              <w:t>1. Členské štáty zabezpečia,                 aby oprávnené subjekty, ktoré boli určené vopred v inom členskom štáte na účely podávania cezhraničných žalôb v zastúpení, mohli podávať takéto žaloby v zastúpení na ich súdy alebo správne orgány.</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3</w:t>
            </w:r>
          </w:p>
          <w:p w:rsidR="00164A69" w:rsidRPr="00676DFF" w:rsidP="00164A69">
            <w:pPr>
              <w:pStyle w:val="Normlny"/>
              <w:bidi w:val="0"/>
              <w:jc w:val="center"/>
              <w:rPr>
                <w:rFonts w:ascii="Times New Roman" w:hAnsi="Times New Roman"/>
              </w:rPr>
            </w:pPr>
            <w:r w:rsidRPr="00676DFF">
              <w:rPr>
                <w:rFonts w:ascii="Times New Roman" w:hAnsi="Times New Roman"/>
              </w:rPr>
              <w:t>P: d)</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10</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E0149C"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3</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sidR="00E0149C">
              <w:rPr>
                <w:rFonts w:ascii="Times New Roman" w:hAnsi="Times New Roman"/>
                <w:sz w:val="20"/>
                <w:szCs w:val="20"/>
              </w:rPr>
              <w:t>d)</w:t>
              <w:tab/>
              <w:t>oprávnenou osobou právnická osoba zastupujúca záujmy spotrebiteľov, ktorá je zapísaná do zoznamu oprávnených osôb podľa § 5 ako osoba oprávnená podávať vnútroštátne žaloby a cezhraničné žaloby na ochranu kolektívnych záujmov spotrebiteľov v súlade s týmto zákonom, alebo osoba, ktorá je určená v inom členskom štáte Európskej únie ako osoba oprávnená podávať cezhraničné žaloby a je zapísaná v zozname oprávnených subjektov, vedenom Európskou komisiou,</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10</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(1) Podanie žaloby na ochranu kolektívnych záujmov spotrebiteľov jednou oprávnenou osobou voči tomu istému obchodníkovi nie je prekážkou podania takejto žaloby v tej istej veci inou oprávnenou osobou zapísanou v zozname </w:t>
            </w:r>
            <w:r w:rsidRPr="00676DFF" w:rsidR="00E0149C">
              <w:rPr>
                <w:rFonts w:ascii="Times New Roman" w:hAnsi="Times New Roman"/>
                <w:sz w:val="20"/>
                <w:szCs w:val="20"/>
              </w:rPr>
              <w:t xml:space="preserve">oprávnených osôb </w:t>
            </w:r>
            <w:r w:rsidRPr="00676DFF">
              <w:rPr>
                <w:rFonts w:ascii="Times New Roman" w:hAnsi="Times New Roman"/>
                <w:sz w:val="20"/>
                <w:szCs w:val="20"/>
              </w:rPr>
              <w:t xml:space="preserve">alebo inými osobami oprávnenými na podávanie cezhraničných žalôb z rôznych členských štátov Európskej únie. Ak to povaha veci a okolnosti, za ktorých sa uplatňuje nárok umožňujú, súd veci spojí. </w:t>
            </w:r>
          </w:p>
          <w:p w:rsidR="00164A69" w:rsidRPr="00676DFF" w:rsidP="00164A69">
            <w:pPr>
              <w:bidi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17</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Žalobu na vydanie nápravného opatrenia, ktorej súčasťou je žalobný zámer podľa § 15 ods. 3 a zoznam prihlásených spotrebiteľov k nemu, môže proti obchodníkovi podať oprávnená osoba; stranami sporu sú oprávnená osoba a obchodník.</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p>
          <w:p w:rsidR="00504481"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6</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2. Členské štáty zabezpečia, aby v prípade, že údajné porušenie práva Únie uvedené v článku 2 ods. 1 ovplyvňuje alebo pravdepodobne ovplyvní spotrebiteľov v rôznych členských štátoch, mohlo žalobu v zastúpení podať na súde alebo správnom orgáne členského štátu viacero oprávnených subjektov z rôznych členských štátov na účely ochrany kolektívnych záujmov spotrebiteľov v rôznych členských štátoch.</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§:10</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10</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(1) Podanie žaloby na ochranu kolektívnych záujmov spotrebiteľov jednou oprávnenou osobou voči tomu istému obchodníkovi nie je prekážkou podania takejto žaloby v tej istej veci inou oprávnenou osobou zapísanou v zozname </w:t>
            </w:r>
            <w:r w:rsidRPr="00676DFF" w:rsidR="00E0149C">
              <w:rPr>
                <w:rFonts w:ascii="Times New Roman" w:hAnsi="Times New Roman"/>
                <w:sz w:val="20"/>
                <w:szCs w:val="20"/>
              </w:rPr>
              <w:t xml:space="preserve">oprávnených osôb </w:t>
            </w:r>
            <w:r w:rsidRPr="00676DFF">
              <w:rPr>
                <w:rFonts w:ascii="Times New Roman" w:hAnsi="Times New Roman"/>
                <w:sz w:val="20"/>
                <w:szCs w:val="20"/>
              </w:rPr>
              <w:t xml:space="preserve">alebo inými osobami oprávnenými na podávanie cezhraničných žalôb z rôznych členských štátov Európskej únie. Ak to povaha veci a okolnosti, za ktorých sa uplatňuje nárok umožňujú, súd veci spojí.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6</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3. Súdy a správne orgány prijmú zoznam uvedený v článku 5 ods. 1 ako dôkaz aktívnej legitimácie oprávneného subjektu podať cezhraničnú žalobu v zastúpení bez toho, aby tým bolo dotknuté právo konajúceho súdu alebo konajúceho správneho orgánu preskúmať, či zákonný účel oprávneného subjektu ho oprávňuje na podanie žaloby z jeho strany v konkrétnom prípade.</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10</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tabs>
                <w:tab w:val="left" w:pos="567"/>
              </w:tabs>
              <w:bidi w:val="0"/>
              <w:jc w:val="both"/>
              <w:rPr>
                <w:rFonts w:ascii="Times New Roman" w:hAnsi="Times New Roman"/>
                <w:sz w:val="20"/>
                <w:szCs w:val="20"/>
              </w:rPr>
            </w:pPr>
            <w:r w:rsidRPr="00676DFF">
              <w:rPr>
                <w:rFonts w:ascii="Times New Roman" w:hAnsi="Times New Roman"/>
                <w:sz w:val="20"/>
                <w:szCs w:val="20"/>
              </w:rPr>
              <w:t>(2) Pri skúmaní podmienok konania vychádza súd z údajov v zozname</w:t>
            </w:r>
            <w:r w:rsidRPr="00676DFF" w:rsidR="00E0149C">
              <w:rPr>
                <w:rFonts w:ascii="Times New Roman" w:hAnsi="Times New Roman"/>
                <w:sz w:val="20"/>
                <w:szCs w:val="20"/>
              </w:rPr>
              <w:t xml:space="preserve"> oprávnených osôb</w:t>
            </w:r>
            <w:r w:rsidRPr="00676DFF">
              <w:rPr>
                <w:rFonts w:ascii="Times New Roman" w:hAnsi="Times New Roman"/>
                <w:sz w:val="20"/>
                <w:szCs w:val="20"/>
              </w:rPr>
              <w:t xml:space="preserve">; tým nie je dotknuté právo súdu preskúmať, či oprávnená osoba spĺňa kritériá podľa § 6 ods. 1 a je oprávnená na toto podanie. </w:t>
            </w:r>
          </w:p>
          <w:p w:rsidR="00164A69" w:rsidRPr="00676DFF" w:rsidP="00164A69">
            <w:pPr>
              <w:bidi w:val="0"/>
              <w:jc w:val="both"/>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center"/>
              <w:rPr>
                <w:rFonts w:ascii="Times New Roman" w:hAnsi="Times New Roman"/>
                <w:b/>
                <w:iCs/>
                <w:sz w:val="20"/>
                <w:szCs w:val="20"/>
              </w:rPr>
            </w:pPr>
            <w:r w:rsidRPr="00676DFF">
              <w:rPr>
                <w:rFonts w:ascii="Times New Roman" w:hAnsi="Times New Roman"/>
                <w:b/>
                <w:iCs/>
                <w:sz w:val="20"/>
                <w:szCs w:val="20"/>
              </w:rPr>
              <w:t>Článok 7</w:t>
            </w:r>
          </w:p>
          <w:p w:rsidR="00164A69" w:rsidRPr="00676DFF" w:rsidP="00164A69">
            <w:pPr>
              <w:bidi w:val="0"/>
              <w:adjustRightInd w:val="0"/>
              <w:jc w:val="center"/>
              <w:rPr>
                <w:rFonts w:ascii="Times New Roman" w:hAnsi="Times New Roman"/>
                <w:b/>
                <w:bCs/>
                <w:sz w:val="20"/>
                <w:szCs w:val="20"/>
              </w:rPr>
            </w:pPr>
            <w:r w:rsidRPr="00676DFF">
              <w:rPr>
                <w:rFonts w:ascii="Times New Roman" w:hAnsi="Times New Roman"/>
                <w:b/>
                <w:bCs/>
                <w:sz w:val="20"/>
                <w:szCs w:val="20"/>
              </w:rPr>
              <w:t>Žaloby v zastúpení</w:t>
            </w:r>
          </w:p>
          <w:p w:rsidR="00164A69" w:rsidRPr="00676DFF" w:rsidP="00164A69">
            <w:pPr>
              <w:bidi w:val="0"/>
              <w:adjustRightInd w:val="0"/>
              <w:jc w:val="both"/>
              <w:rPr>
                <w:rFonts w:ascii="Times New Roman" w:hAnsi="Times New Roman"/>
                <w:b/>
                <w:bCs/>
                <w:sz w:val="20"/>
                <w:szCs w:val="20"/>
              </w:rPr>
            </w:pPr>
          </w:p>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1. Členské štáty zabezpečia, aby žaloby v zastúpení stanovené touto smernicou mohli na ich súdy alebo správne orgány podávať oprávnené subjekty určené v súlade s článkom 4.</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 </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Č: I</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sidR="00E0149C">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TRETIA ČASŤ</w:t>
            </w:r>
          </w:p>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ŽALOBY NA OCHRANU KOLEKTÍVNYCH ZÁUJMOV SPOTREBITEĽOV</w:t>
            </w:r>
          </w:p>
          <w:p w:rsidR="00164A69" w:rsidRPr="00676DFF" w:rsidP="00164A69">
            <w:pPr>
              <w:widowControl w:val="0"/>
              <w:bidi w:val="0"/>
              <w:adjustRightInd w:val="0"/>
              <w:jc w:val="center"/>
              <w:rPr>
                <w:rFonts w:ascii="Times New Roman" w:hAnsi="Times New Roman"/>
                <w:b/>
                <w:sz w:val="20"/>
                <w:szCs w:val="20"/>
              </w:rPr>
            </w:pPr>
          </w:p>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 xml:space="preserve">Druhá hlava </w:t>
            </w:r>
          </w:p>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KONANIE O VYDANIE NÁPRAVNÉHO OPATRENIA</w:t>
            </w:r>
          </w:p>
          <w:p w:rsidR="00164A69" w:rsidRPr="00676DFF" w:rsidP="00164A69">
            <w:pPr>
              <w:widowControl w:val="0"/>
              <w:bidi w:val="0"/>
              <w:adjustRightInd w:val="0"/>
              <w:jc w:val="center"/>
              <w:rPr>
                <w:rFonts w:ascii="Times New Roman" w:hAnsi="Times New Roman"/>
                <w:b/>
                <w:sz w:val="20"/>
                <w:szCs w:val="20"/>
              </w:rPr>
            </w:pP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17</w:t>
            </w: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Osobitné procesné ustanovenia </w:t>
            </w:r>
          </w:p>
          <w:p w:rsidR="00164A69" w:rsidRPr="00676DFF" w:rsidP="00164A69">
            <w:pPr>
              <w:widowControl w:val="0"/>
              <w:bidi w:val="0"/>
              <w:adjustRightInd w:val="0"/>
              <w:jc w:val="center"/>
              <w:rPr>
                <w:rFonts w:ascii="Times New Roman" w:hAnsi="Times New Roman"/>
                <w:sz w:val="20"/>
                <w:szCs w:val="20"/>
              </w:rPr>
            </w:pPr>
          </w:p>
          <w:p w:rsidR="00164A69" w:rsidRPr="00676DFF" w:rsidP="00164A69">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(1) Žalobu na vydanie nápravného opatrenia, ktorej súčasťou je žalobný zámer podľa § 15 ods. 3 a zoznam prihlásených spotrebiteľov k nemu, môže proti obchodníkovi podať oprávnená osoba; stranami sporu sú oprávnená osoba a obchodník. </w:t>
            </w:r>
          </w:p>
          <w:p w:rsidR="00164A69" w:rsidRPr="00676DFF" w:rsidP="00164A69">
            <w:pPr>
              <w:widowControl w:val="0"/>
              <w:bidi w:val="0"/>
              <w:adjustRightInd w:val="0"/>
              <w:jc w:val="center"/>
              <w:rPr>
                <w:rFonts w:ascii="Times New Roman" w:hAnsi="Times New Roman"/>
                <w:sz w:val="20"/>
                <w:szCs w:val="20"/>
              </w:rPr>
            </w:pPr>
          </w:p>
          <w:p w:rsidR="00164A69" w:rsidRPr="00676DFF" w:rsidP="00164A69">
            <w:pPr>
              <w:widowControl w:val="0"/>
              <w:bidi w:val="0"/>
              <w:adjustRightInd w:val="0"/>
              <w:jc w:val="center"/>
              <w:rPr>
                <w:rFonts w:ascii="Times New Roman" w:hAnsi="Times New Roman"/>
                <w:b/>
                <w:sz w:val="20"/>
                <w:szCs w:val="20"/>
              </w:rPr>
            </w:pPr>
          </w:p>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 xml:space="preserve">Tretia hlava </w:t>
            </w:r>
          </w:p>
          <w:p w:rsidR="00164A69" w:rsidRPr="00676DFF" w:rsidP="00164A69">
            <w:pPr>
              <w:widowControl w:val="0"/>
              <w:bidi w:val="0"/>
              <w:adjustRightInd w:val="0"/>
              <w:jc w:val="center"/>
              <w:rPr>
                <w:rFonts w:ascii="Times New Roman" w:hAnsi="Times New Roman"/>
                <w:b/>
                <w:sz w:val="20"/>
                <w:szCs w:val="20"/>
              </w:rPr>
            </w:pPr>
            <w:r w:rsidRPr="00676DFF">
              <w:rPr>
                <w:rFonts w:ascii="Times New Roman" w:hAnsi="Times New Roman"/>
                <w:b/>
                <w:sz w:val="20"/>
                <w:szCs w:val="20"/>
              </w:rPr>
              <w:t>KONANIE O ABSTRAKTNEJ KONTROLE V SPOTREBITEĽSKÝCH VECIACH</w:t>
            </w:r>
          </w:p>
          <w:p w:rsidR="00164A69" w:rsidRPr="00676DFF" w:rsidP="00164A69">
            <w:pPr>
              <w:widowControl w:val="0"/>
              <w:bidi w:val="0"/>
              <w:adjustRightInd w:val="0"/>
              <w:jc w:val="center"/>
              <w:rPr>
                <w:rFonts w:ascii="Times New Roman" w:hAnsi="Times New Roman"/>
                <w:b/>
                <w:sz w:val="20"/>
                <w:szCs w:val="20"/>
              </w:rPr>
            </w:pP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23</w:t>
            </w:r>
          </w:p>
          <w:p w:rsidR="00E0149C" w:rsidRPr="00676DFF" w:rsidP="00164A69">
            <w:pPr>
              <w:widowControl w:val="0"/>
              <w:bidi w:val="0"/>
              <w:adjustRightInd w:val="0"/>
              <w:jc w:val="center"/>
              <w:rPr>
                <w:rFonts w:ascii="Times New Roman" w:hAnsi="Times New Roman"/>
                <w:sz w:val="20"/>
                <w:szCs w:val="20"/>
              </w:rPr>
            </w:pPr>
          </w:p>
          <w:p w:rsidR="00164A69" w:rsidRPr="00676DFF" w:rsidP="00D21413">
            <w:pPr>
              <w:bidi w:val="0"/>
              <w:jc w:val="both"/>
              <w:rPr>
                <w:rFonts w:ascii="Times New Roman" w:hAnsi="Times New Roman"/>
                <w:sz w:val="20"/>
                <w:szCs w:val="20"/>
              </w:rPr>
            </w:pPr>
            <w:r w:rsidRPr="00676DFF">
              <w:rPr>
                <w:rFonts w:ascii="Times New Roman" w:hAnsi="Times New Roman"/>
                <w:sz w:val="20"/>
                <w:szCs w:val="20"/>
              </w:rPr>
              <w:t>(2) Žalobu podľa odseku 1 môže proti obchodníkovi podať oprávnená osoba alebo dohľadu alebo samoregulačný orgán podľa osobitného predpisu s právnou subjektivitou. Súčasťou žaloby je písomný záznam o uskutočnení konzultácie podľa odseku 3.</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b/>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2. Oprávnený subjekt pri podávaní žaloby v zastúpení poskytne súdu alebo správnemu orgánu dostatočné informácie o spotrebiteľoch, ktorých sa žaloba v zastúpení týka.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16</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16</w:t>
            </w:r>
          </w:p>
          <w:p w:rsidR="00164A69" w:rsidRPr="00676DFF" w:rsidP="00164A69">
            <w:pPr>
              <w:widowControl w:val="0"/>
              <w:bidi w:val="0"/>
              <w:adjustRightInd w:val="0"/>
              <w:jc w:val="center"/>
              <w:rPr>
                <w:rFonts w:ascii="Times New Roman" w:hAnsi="Times New Roman"/>
                <w:bCs/>
                <w:sz w:val="20"/>
                <w:szCs w:val="20"/>
              </w:rPr>
            </w:pPr>
            <w:r w:rsidRPr="00676DFF">
              <w:rPr>
                <w:rFonts w:ascii="Times New Roman" w:hAnsi="Times New Roman"/>
                <w:bCs/>
                <w:sz w:val="20"/>
                <w:szCs w:val="20"/>
              </w:rPr>
              <w:t>Zoznam prihlásených spotrebiteľov</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Určený notár vedie zoznam prihlásených spotrebiteľov, ktorý obsahuje označenie spotrebiteľov vrátane prihlášok, a pravidelne ho aktualizuje. Informácie zo zoznamu prihlásených spotrebiteľov a z prihlášok prihlásených spotrebiteľov je určený notár povinný poskytnúť súdu, oprávnenej osobe a žalovanému obchodníkovi na ich žiadosť. Oprávnená osoba môže zoznam prihlásených spotrebiteľov preskúmať či nárok prihláseného spotrebiteľa  zodpovedá porušeniu uvedenému v žalobnom zámere. Zmenu v osobe určeného notára oznámi oprávnená osoba bezodkladne súdu.</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3. Súdy alebo správne orgány v súlade s touto smernicou a vnútroštátnym právom posúdia prípustnosť konkrétnej žaloby v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2</w:t>
            </w: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10</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p>
          <w:p w:rsidR="00504481" w:rsidRPr="00676DFF" w:rsidP="00164A69">
            <w:pPr>
              <w:pStyle w:val="Normlny"/>
              <w:bidi w:val="0"/>
              <w:jc w:val="center"/>
              <w:rPr>
                <w:rFonts w:ascii="Times New Roman" w:hAnsi="Times New Roman"/>
              </w:rPr>
            </w:pPr>
            <w:r w:rsidRPr="00676DFF">
              <w:rPr>
                <w:rFonts w:ascii="Times New Roman" w:hAnsi="Times New Roman"/>
              </w:rPr>
              <w:t>§ 138</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Pri skúmaní podmienok konania vychádza súd z údajov v zozname </w:t>
            </w:r>
            <w:r w:rsidRPr="00676DFF" w:rsidR="00083696">
              <w:rPr>
                <w:rFonts w:ascii="Times New Roman" w:hAnsi="Times New Roman"/>
                <w:sz w:val="20"/>
                <w:szCs w:val="20"/>
              </w:rPr>
              <w:t xml:space="preserve">oprávnených osôb </w:t>
            </w:r>
            <w:r w:rsidRPr="00676DFF">
              <w:rPr>
                <w:rFonts w:ascii="Times New Roman" w:hAnsi="Times New Roman"/>
                <w:sz w:val="20"/>
                <w:szCs w:val="20"/>
              </w:rPr>
              <w:t xml:space="preserve">a v zozname oprávnených subjektov vedenom Európskou komisiou; tým nie je dotknutá právomoc súdu preskúmať, či oprávnená osoba spĺňa podmienky podľa § 6 ods. 1.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138</w:t>
            </w:r>
          </w:p>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b/>
                <w:bCs/>
                <w:sz w:val="20"/>
                <w:szCs w:val="20"/>
              </w:rPr>
              <w:t>Zjavne nedôvodná žaloba</w:t>
            </w:r>
          </w:p>
          <w:p w:rsidR="00164A69" w:rsidRPr="00676DFF" w:rsidP="00164A69">
            <w:pPr>
              <w:widowControl w:val="0"/>
              <w:bidi w:val="0"/>
              <w:adjustRightInd w:val="0"/>
              <w:rPr>
                <w:rFonts w:ascii="Times New Roman" w:hAnsi="Times New Roman"/>
                <w:b/>
                <w:bCs/>
                <w:sz w:val="20"/>
                <w:szCs w:val="20"/>
              </w:rPr>
            </w:pPr>
          </w:p>
          <w:p w:rsidR="00164A69" w:rsidRPr="00676DFF" w:rsidP="00164A69">
            <w:pPr>
              <w:widowControl w:val="0"/>
              <w:bidi w:val="0"/>
              <w:adjustRightInd w:val="0"/>
              <w:jc w:val="both"/>
              <w:rPr>
                <w:rFonts w:ascii="Arial" w:hAnsi="Arial" w:cs="Arial"/>
                <w:sz w:val="16"/>
                <w:szCs w:val="16"/>
              </w:rPr>
            </w:pPr>
            <w:r w:rsidRPr="00676DFF">
              <w:rPr>
                <w:rFonts w:ascii="Times New Roman" w:hAnsi="Times New Roman"/>
                <w:sz w:val="20"/>
                <w:szCs w:val="20"/>
              </w:rPr>
              <w:t>Ak zo skutočností tvrdených v žalobe je po predbežnom právnom posúdení zrejmé, že žaloba je zjavne nedôvodná, súd vyzve žalobcu na späťvzatie žaloby. Na tento účel môže súd žalobcu vyslúchnuť.</w:t>
            </w:r>
            <w:r w:rsidRPr="00676DFF">
              <w:rPr>
                <w:rFonts w:ascii="Arial" w:hAnsi="Arial" w:cs="Arial"/>
                <w:sz w:val="16"/>
                <w:szCs w:val="16"/>
              </w:rPr>
              <w:t xml:space="preserve"> </w:t>
            </w:r>
          </w:p>
          <w:p w:rsidR="00164A69" w:rsidRPr="00676DFF" w:rsidP="00164A69">
            <w:pPr>
              <w:bidi w:val="0"/>
              <w:jc w:val="both"/>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4</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 xml:space="preserve">4. Členské štáty zabezpečia, aby oprávnené subjekty boli oprávnené navrhovať vydanie a poň týchto opatrení: </w:t>
            </w:r>
          </w:p>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a) opatrenia vo forme súdnych príkazov;</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 </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b/>
                <w:bCs/>
                <w:sz w:val="20"/>
                <w:szCs w:val="20"/>
              </w:rPr>
              <w:t xml:space="preserve">Tretia hlava </w:t>
            </w:r>
          </w:p>
          <w:p w:rsidR="00164A69" w:rsidRPr="00676DFF" w:rsidP="00164A69">
            <w:pPr>
              <w:widowControl w:val="0"/>
              <w:bidi w:val="0"/>
              <w:adjustRightInd w:val="0"/>
              <w:jc w:val="center"/>
              <w:rPr>
                <w:rFonts w:ascii="Times New Roman" w:hAnsi="Times New Roman"/>
                <w:b/>
                <w:bCs/>
                <w:sz w:val="20"/>
                <w:szCs w:val="20"/>
              </w:rPr>
            </w:pPr>
          </w:p>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b/>
                <w:bCs/>
                <w:sz w:val="20"/>
                <w:szCs w:val="20"/>
              </w:rPr>
              <w:t>KONANIE O ABSTRAKTNEJ KONTROLE V SPOTREBITEĽSKÝCH VECIACH</w:t>
            </w:r>
          </w:p>
          <w:p w:rsidR="00164A69" w:rsidRPr="00676DFF" w:rsidP="00164A69">
            <w:pPr>
              <w:widowControl w:val="0"/>
              <w:bidi w:val="0"/>
              <w:adjustRightInd w:val="0"/>
              <w:jc w:val="center"/>
              <w:rPr>
                <w:rFonts w:ascii="Times New Roman" w:hAnsi="Times New Roman"/>
                <w:b/>
                <w:bCs/>
                <w:sz w:val="20"/>
                <w:szCs w:val="20"/>
              </w:rPr>
            </w:pPr>
            <w:r w:rsidRPr="00676DFF">
              <w:rPr>
                <w:rFonts w:ascii="Times New Roman" w:hAnsi="Times New Roman"/>
                <w:sz w:val="20"/>
                <w:szCs w:val="20"/>
              </w:rPr>
              <w:t xml:space="preserve"> </w:t>
            </w:r>
          </w:p>
          <w:p w:rsidR="00164A69" w:rsidRPr="00676DFF" w:rsidP="00164A69">
            <w:pPr>
              <w:widowControl w:val="0"/>
              <w:bidi w:val="0"/>
              <w:adjustRightInd w:val="0"/>
              <w:jc w:val="center"/>
              <w:rPr>
                <w:rFonts w:ascii="Times New Roman" w:hAnsi="Times New Roman"/>
                <w:sz w:val="20"/>
                <w:szCs w:val="20"/>
              </w:rPr>
            </w:pPr>
            <w:r w:rsidRPr="00676DFF">
              <w:rPr>
                <w:rFonts w:ascii="Times New Roman" w:hAnsi="Times New Roman"/>
                <w:sz w:val="20"/>
                <w:szCs w:val="20"/>
              </w:rPr>
              <w:t>§ 23</w:t>
            </w:r>
          </w:p>
          <w:p w:rsidR="00164A69" w:rsidRPr="00676DFF" w:rsidP="00164A69">
            <w:pPr>
              <w:widowControl w:val="0"/>
              <w:bidi w:val="0"/>
              <w:adjustRightInd w:val="0"/>
              <w:jc w:val="center"/>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b/>
                <w:sz w:val="20"/>
                <w:szCs w:val="20"/>
              </w:rPr>
            </w:pPr>
            <w:r w:rsidRPr="00676DFF">
              <w:rPr>
                <w:rFonts w:ascii="Times New Roman" w:hAnsi="Times New Roman"/>
                <w:sz w:val="20"/>
                <w:szCs w:val="20"/>
              </w:rPr>
              <w:t>(2) Žalobu podľa odseku 1 môže proti obchodníkovi podať oprávnená osoba alebo dohľadu alebo samoregulačný orgán podľa osobitného predpisu s právnou subjektivitou. Súčasťou žaloby je písomný záznam o uskutočnení konzultácie podľa odseku 3.</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4</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b)  nápravné opatrenia.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Druhá hlava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KONANIE O VYDANIE NÁPRAVNÉHO OPATRENIA</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14</w:t>
            </w:r>
          </w:p>
          <w:p w:rsidR="00164A69" w:rsidRPr="00676DFF" w:rsidP="00164A69">
            <w:pPr>
              <w:bidi w:val="0"/>
              <w:jc w:val="center"/>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Konanie o vydanie nápravného opatrenia podľa tohto zákona je konanie o žalobe na ochranu kolektívnych záujmov spotrebiteľov, v ktorom môže súd uložiť obchodníkovi jedno alebo viac nápravných opatrení.</w:t>
            </w:r>
          </w:p>
          <w:p w:rsidR="00164A69" w:rsidRPr="00676DFF" w:rsidP="00164A69">
            <w:pPr>
              <w:bidi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17</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Osobitné procesné ustanovenia</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Žalobu na vydanie nápravného opatrenia, ktorej súčasťou je žalobný zámer podľa § 15 ods. 3 a zoznam prihlásených spotrebiteľov k nemu, môže proti obchodníkovi podať oprávnená osoba; stranami sporu sú oprávnená osoba a obchodník.</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sz w:val="20"/>
                <w:szCs w:val="20"/>
              </w:rPr>
            </w:pPr>
            <w:r w:rsidRPr="00676DFF">
              <w:rPr>
                <w:rFonts w:ascii="Times New Roman" w:hAnsi="Times New Roman"/>
                <w:b/>
                <w:sz w:val="20"/>
                <w:szCs w:val="20"/>
              </w:rPr>
              <w:t xml:space="preserve">GP – N </w:t>
            </w: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5. Členské štáty môžu oprávneným subjektom umožniť v relevantných prípadoch navrhnúť vydanie opatrení uvedených v odseku 4 v rámci jednej žaloby v zastúpení. Členské štáty môžu stanoviť, že uvedené opatrenia               sa vydávajú v rámci jedného rozhodnutia.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D</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2</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27</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137</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(4) Na konanie o žalobe na ochranu kolektívnych záujmov spotrebiteľov sa primerane vzťahuje Civilný sporový poriadok.</w:t>
            </w:r>
          </w:p>
          <w:p w:rsidR="00164A69" w:rsidRPr="00676DFF" w:rsidP="00164A69">
            <w:pPr>
              <w:bidi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137</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Obsah žaloby</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Žalobou možno požadovať, aby sa rozhodlo najmä o </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a) splnení povinnosti, </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b) nároku na usporiadanie práv a povinností strán, ak určitý spôsob usporiadania vzťahu medzi stranami vyplýva z osobitného predpisu, </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c) určení, či tu právo je alebo nie je, ak je na tom naliehavý právny záujem; naliehavý právny záujem nie je potrebné preukazovať, ak vyplýva z osobitného predpisu, alebo </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d) určení právnej skutočnosti, ak to vyplýva z osobitného predpisu.</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Č</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267550">
            <w:pPr>
              <w:bidi w:val="0"/>
              <w:jc w:val="both"/>
              <w:rPr>
                <w:rFonts w:ascii="Times New Roman" w:hAnsi="Times New Roman"/>
                <w:sz w:val="20"/>
                <w:szCs w:val="20"/>
              </w:rPr>
            </w:pPr>
            <w:r w:rsidRPr="00676DFF" w:rsidR="00267550">
              <w:rPr>
                <w:rFonts w:ascii="Times New Roman" w:hAnsi="Times New Roman"/>
                <w:sz w:val="20"/>
                <w:szCs w:val="20"/>
              </w:rPr>
              <w:t>Súčasná vnútroštátna právna úprava v rámci CSP (§ 137) nebráni tomu, aby boli obe formy opatrení vydané v jednej žalobe (rozhodnutie o abstraktnej kontrole a nápravné opatrenie). Keďže takáto právna úprava existuje už dnes, predkladateľ to nepovažuje za goldplating.</w:t>
            </w:r>
          </w:p>
          <w:p w:rsidR="00164A69" w:rsidRPr="00676DFF" w:rsidP="00164A69">
            <w:pPr>
              <w:bidi w:val="0"/>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rPr>
                <w:rFonts w:ascii="Times New Roman" w:hAnsi="Times New Roman"/>
                <w:sz w:val="20"/>
                <w:szCs w:val="20"/>
              </w:rPr>
            </w:pPr>
            <w:r w:rsidRPr="00676DFF">
              <w:rPr>
                <w:rFonts w:ascii="Times New Roman" w:hAnsi="Times New Roman"/>
                <w:sz w:val="20"/>
                <w:szCs w:val="20"/>
              </w:rPr>
              <w:t xml:space="preserve">GP - </w:t>
            </w:r>
            <w:r w:rsidRPr="00676DFF" w:rsidR="00267550">
              <w:rPr>
                <w:rFonts w:ascii="Times New Roman" w:hAnsi="Times New Roman"/>
                <w:sz w:val="20"/>
                <w:szCs w:val="20"/>
              </w:rPr>
              <w:t>A</w:t>
            </w:r>
          </w:p>
          <w:p w:rsidR="00164A69" w:rsidRPr="00676DFF" w:rsidP="00164A69">
            <w:pPr>
              <w:bidi w:val="0"/>
              <w:jc w:val="center"/>
              <w:rPr>
                <w:rFonts w:ascii="Times New Roman" w:hAnsi="Times New Roman"/>
                <w:sz w:val="20"/>
                <w:szCs w:val="20"/>
              </w:rPr>
            </w:pPr>
            <w:r w:rsidRPr="00676DFF" w:rsidR="00267550">
              <w:rPr>
                <w:rFonts w:ascii="Times New Roman" w:hAnsi="Times New Roman"/>
                <w:sz w:val="20"/>
                <w:szCs w:val="20"/>
              </w:rPr>
              <w:t>f) zachovanie existujúcej právnej úpravy</w:t>
            </w: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267550">
            <w:pPr>
              <w:bidi w:val="0"/>
              <w:jc w:val="both"/>
              <w:rPr>
                <w:rFonts w:ascii="Times New Roman" w:hAnsi="Times New Roman"/>
                <w:sz w:val="20"/>
                <w:szCs w:val="20"/>
              </w:rPr>
            </w:pPr>
            <w:r w:rsidRPr="00676DFF" w:rsidR="00267550">
              <w:rPr>
                <w:rFonts w:ascii="Times New Roman" w:hAnsi="Times New Roman"/>
                <w:sz w:val="20"/>
                <w:szCs w:val="20"/>
              </w:rPr>
              <w:t>oblasť s vplyvom na podnikateľské prostredie</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6</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6. Členské štáty zabezpečenia, aby záujmy spotrebiteľov v rámci konaní o žalobách v zastúpení zastupovali oprávnené subjekty a aby uvedené oprávnené subjekty mali práva a povinnosti žalobcu v konaní. Spotrebitelia, ktorých sa žaloba v zastúpení týka, majú nárok na prospech z opatrení uvedených v odseku 4.</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083696"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083696"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5</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083696" w:rsidRPr="00676DFF" w:rsidP="00164A69">
            <w:pPr>
              <w:pStyle w:val="Normlny"/>
              <w:bidi w:val="0"/>
              <w:jc w:val="center"/>
              <w:rPr>
                <w:rFonts w:ascii="Times New Roman" w:hAnsi="Times New Roman"/>
              </w:rPr>
            </w:pPr>
          </w:p>
          <w:p w:rsidR="00267550" w:rsidRPr="00676DFF" w:rsidP="00164A69">
            <w:pPr>
              <w:pStyle w:val="Normlny"/>
              <w:bidi w:val="0"/>
              <w:jc w:val="center"/>
              <w:rPr>
                <w:rFonts w:ascii="Times New Roman" w:hAnsi="Times New Roman"/>
              </w:rPr>
            </w:pPr>
          </w:p>
          <w:p w:rsidR="00267550" w:rsidRPr="00676DFF" w:rsidP="00164A69">
            <w:pPr>
              <w:pStyle w:val="Normlny"/>
              <w:bidi w:val="0"/>
              <w:jc w:val="center"/>
              <w:rPr>
                <w:rFonts w:ascii="Times New Roman" w:hAnsi="Times New Roman"/>
              </w:rPr>
            </w:pPr>
          </w:p>
          <w:p w:rsidR="00267550" w:rsidRPr="00676DFF" w:rsidP="00164A69">
            <w:pPr>
              <w:pStyle w:val="Normlny"/>
              <w:bidi w:val="0"/>
              <w:jc w:val="center"/>
              <w:rPr>
                <w:rFonts w:ascii="Times New Roman" w:hAnsi="Times New Roman"/>
              </w:rPr>
            </w:pPr>
          </w:p>
          <w:p w:rsidR="00267550"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6</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7</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8</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9</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10</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17</w:t>
            </w:r>
          </w:p>
          <w:p w:rsidR="00164A69" w:rsidRPr="00676DFF" w:rsidP="00164A69">
            <w:pPr>
              <w:pStyle w:val="Normlny"/>
              <w:bidi w:val="0"/>
              <w:jc w:val="center"/>
              <w:rPr>
                <w:rFonts w:ascii="Times New Roman" w:hAnsi="Times New Roman"/>
              </w:rPr>
            </w:pPr>
            <w:r w:rsidRPr="00676DFF">
              <w:rPr>
                <w:rFonts w:ascii="Times New Roman" w:hAnsi="Times New Roman"/>
              </w:rPr>
              <w:t>O: 11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Pr>
                <w:rFonts w:ascii="Times New Roman" w:hAnsi="Times New Roman"/>
              </w:rPr>
              <w:t xml:space="preserve">O: </w:t>
            </w:r>
            <w:r w:rsidRPr="00676DFF" w:rsidR="00504481">
              <w:rPr>
                <w:rFonts w:ascii="Times New Roman" w:hAnsi="Times New Roman"/>
              </w:rPr>
              <w:t>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17</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Osobitné procesné ustanovenia</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Žalobu na vydanie nápravného opatrenia, ktorej súčasťou je žalobný zámer podľa § 15 ods. 3 a zoznam prihlásených spotrebiteľov k nemu, môže proti obchodníkovi podať oprávnená osoba; stranami sporu sú oprávnená osoba a obchodník.</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trike/>
                <w:sz w:val="20"/>
                <w:szCs w:val="20"/>
              </w:rPr>
            </w:pPr>
            <w:r w:rsidRPr="00676DFF" w:rsidR="00B51308">
              <w:rPr>
                <w:rFonts w:ascii="Times New Roman" w:hAnsi="Times New Roman"/>
                <w:sz w:val="20"/>
                <w:szCs w:val="20"/>
              </w:rPr>
              <w:t>(5) Ak súd žalobe vyhovie, vo výroku rozhodnutia určí nápravné opatrenie, počet prihlásených spotrebiteľov, určeného notára ako miesto plnenia a výšku odmeny</w:t>
            </w:r>
            <w:r w:rsidRPr="00676DFF" w:rsidR="00083696">
              <w:rPr>
                <w:rFonts w:ascii="Times New Roman" w:hAnsi="Times New Roman"/>
                <w:sz w:val="20"/>
                <w:szCs w:val="20"/>
              </w:rPr>
              <w:t xml:space="preserve"> oprávnenej osoby</w:t>
            </w:r>
            <w:r w:rsidRPr="00676DFF" w:rsidR="00B51308">
              <w:rPr>
                <w:rFonts w:ascii="Times New Roman" w:hAnsi="Times New Roman"/>
                <w:sz w:val="20"/>
                <w:szCs w:val="20"/>
              </w:rPr>
              <w:t>; inak žalobu zamietne. Súčasťou rozhodnutia podľa prvej vety je príloha, ktorá obsahuje zoznam poškodených spotrebiteľov a ich nároky.</w:t>
            </w:r>
            <w:r w:rsidRPr="00676DFF">
              <w:rPr>
                <w:rFonts w:ascii="Times New Roman" w:hAnsi="Times New Roman"/>
                <w:sz w:val="20"/>
                <w:szCs w:val="20"/>
              </w:rPr>
              <w:t xml:space="preserve">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(6) Ak súd rozhodol o peňažnom plnení zo strany obchodníka, určí jednotlivé nároky prihlásených spotrebiteľov, finančne ich vyjadrí a uloží obchodníkovi povinnosť zložiť sumu peňažného plnenia do notárskej úschovy u určeného notára. Ak s ohľadom na okolnosti nie je možné, aby súd rozhodol o peňažnom plnení zo strany obchodníka, súčasne môže určiť podľa svojho odhadu aj finančné vyjadrenie jeho plnenia v peniazoch, ktoré nesmie presiahnuť výšku škody spôsobenej spotrebiteľovi; prvá veta sa uplatní primerane. Súd rozhodnutie podľa tohto odseku doručuje okrem strán sporu aj notárovi podľa § 16 ods. 1.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(7) Ak súd rozhodol o nepeňažnom plnení zo strany obchodníka, určí jednotlivé nároky prihlásených spotrebiteľov a usporiada pomery podľa povahy nárokov, o ktorých rozhodol.</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(8) Ak od spotrebiteľov nemožno spravodlivo požadovať, aby vzhľadom na obsah záväzku alebo výkon práv a povinností obchodníkom zotrvali v záväzkovom vzťahu, môže súd na návrh oprávnenej osoby v rozhodnutí uložiť ako nápravné opatrenie povinnosť obchodníka v lehote </w:t>
            </w:r>
            <w:r w:rsidRPr="00676DFF" w:rsidR="00083696">
              <w:rPr>
                <w:rFonts w:ascii="Times New Roman" w:hAnsi="Times New Roman"/>
                <w:sz w:val="20"/>
                <w:szCs w:val="20"/>
              </w:rPr>
              <w:t>určenej</w:t>
            </w:r>
            <w:r w:rsidRPr="00676DFF">
              <w:rPr>
                <w:rFonts w:ascii="Times New Roman" w:hAnsi="Times New Roman"/>
                <w:sz w:val="20"/>
                <w:szCs w:val="20"/>
              </w:rPr>
              <w:t xml:space="preserve"> v rozhodnutí ukončiť zmluvný záväzok a vysporiadať so spotrebiteľmi vzájomné nároky plynúce zo zmluvného záväzku.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(9) Ak oprávnená osoba navrhuje uložiť obchodníkovi nápravu spočívajúcu v pokračovaní plnenia záväzku obchodníkom, ktorý záväzok ukončil, môže súd v rozhodnutí uložiť obchodníkovi povinnosť plniť záväzok podľa dohodnutých zmluvných podmienok.   </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(10) Prihlásení spotrebitelia majú na základe právoplatného rozhodnutia nárok na nápravu určenú uvedeným rozhodnutím bez toho, aby museli podávať samostatnú žalobu alebo splniť akúkoľvek inú podmienku vymienenú obchodníkom v súvislosti s notárskou úschovou. Prihlásený spotrebiteľ má nárok na nápravu v tej istej veci prot</w:t>
            </w:r>
            <w:r w:rsidRPr="00676DFF" w:rsidR="00083696">
              <w:rPr>
                <w:rFonts w:ascii="Times New Roman" w:hAnsi="Times New Roman"/>
                <w:sz w:val="20"/>
                <w:szCs w:val="20"/>
              </w:rPr>
              <w:t>i tomu istému obchodníkovi len</w:t>
            </w:r>
            <w:r w:rsidRPr="00676DFF">
              <w:rPr>
                <w:rFonts w:ascii="Times New Roman" w:hAnsi="Times New Roman"/>
                <w:sz w:val="20"/>
                <w:szCs w:val="20"/>
              </w:rPr>
              <w:t xml:space="preserve"> jedenkrát.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sidR="00083696">
              <w:rPr>
                <w:rFonts w:ascii="Times New Roman" w:hAnsi="Times New Roman"/>
                <w:sz w:val="20"/>
                <w:szCs w:val="20"/>
              </w:rPr>
              <w:t>(11) Určený notár je povinný bezodkladne po doručení právoplatného rozhodnutia a zložení peňažného plnenia do notárskej úschovy zo strany obchodníka uspokojiť nároky prihlásených spotrebiteľov podľa údajov uvedených v prihláške a oprávnenú osobu vo vzťahu k odmene podľa § 13 ods. 1. O uspokojení nárokov podľa predchádzajúcej vety vydá určený notár na žiadosť obchodníka alebo osoby, ktorá preukáže právny záujem, potvrdenie. Nároky na vyplatenie peňažného plnenia z notárskej úschovy podľa prvej vety zanikajú v lehote troch rokov od právoplatnosti tohto rozhodnutia. Ak zloží peňažné plnenie obchodník len v časti, uspokojí notár poverený oprávnenou osobou nároky prihlásených spotrebiteľov a oprávnenej osoby pomerne</w:t>
            </w:r>
            <w:r w:rsidRPr="00676DFF">
              <w:rPr>
                <w:rFonts w:ascii="Times New Roman" w:hAnsi="Times New Roman"/>
                <w:sz w:val="20"/>
                <w:szCs w:val="20"/>
              </w:rPr>
              <w:t xml:space="preserve">.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24</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b/>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Ak súd žalobe vyhovie, vo výroku určí neprijateľnosť zmluvnej podmienky a znenie tejto zmluvnej podmienky výslovne uvedie, vo výroku určí, že obchodná praktika je nekalá alebo vo výroku určí, že došlo k porušeniu právnych predpisov na ochranu spotrebiteľa; inak žalobu zamietne.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083696">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w:t>
            </w:r>
            <w:r w:rsidRPr="00676DFF" w:rsidR="00083696">
              <w:rPr>
                <w:rFonts w:ascii="Times New Roman" w:hAnsi="Times New Roman"/>
                <w:sz w:val="20"/>
                <w:szCs w:val="20"/>
              </w:rPr>
              <w:t>2) Ak súd určí neprijateľnosť zmluvnej podmienky, určí, že obchodná praktika je nekalá alebo určí, že došlo k porušeniu právnych predpisov na ochranu 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w:t>
            </w:r>
            <w:r w:rsidRPr="00676DFF">
              <w:rPr>
                <w:rFonts w:ascii="Times New Roman" w:hAnsi="Times New Roman"/>
                <w:sz w:val="20"/>
                <w:szCs w:val="20"/>
              </w:rPr>
              <w:t xml:space="preserve">.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083696" w:rsidRPr="00676DFF" w:rsidP="00164A69">
            <w:pPr>
              <w:bidi w:val="0"/>
              <w:jc w:val="center"/>
              <w:rPr>
                <w:rFonts w:ascii="Times New Roman" w:hAnsi="Times New Roman"/>
                <w:sz w:val="20"/>
                <w:szCs w:val="20"/>
              </w:rPr>
            </w:pPr>
          </w:p>
          <w:p w:rsidR="00267550"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b/>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p w:rsidR="00164A69" w:rsidRPr="00676DFF" w:rsidP="00164A69">
            <w:pPr>
              <w:bidi w:val="0"/>
              <w:jc w:val="both"/>
              <w:rPr>
                <w:rFonts w:ascii="Times New Roman" w:hAnsi="Times New Roman"/>
                <w:b/>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7</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7</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7. Členské štáty zabezpečia, aby súdy alebo správne orgány mohli v čo najskoršom štádiu konania v súlade s vnútroštátnym právom zamietnuť zjavne neopodstatnené prípady.</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2</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2</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Čl. 5</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138</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Čl. 5</w:t>
            </w:r>
          </w:p>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xml:space="preserve"> </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Zjavné zneužitie práva nepožíva právnu ochranu. Súd môže v rozsahu ustanovenom v tomto zákone odmietnuť a sankcionovať procesné úkony, ktoré celkom zjavne slúžia na zneužitie práva alebo na svojvoľné a bezúspešné uplatňovanie alebo bránenie práva, alebo vedú k nedôvodným prieťahom v konaní.</w:t>
            </w:r>
          </w:p>
          <w:p w:rsidR="00164A69" w:rsidRPr="00676DFF" w:rsidP="00164A69">
            <w:pPr>
              <w:widowControl w:val="0"/>
              <w:tabs>
                <w:tab w:val="left" w:pos="567"/>
              </w:tabs>
              <w:bidi w:val="0"/>
              <w:adjustRightInd w:val="0"/>
              <w:jc w:val="center"/>
              <w:rPr>
                <w:rFonts w:ascii="Times New Roman" w:hAnsi="Times New Roman"/>
                <w:sz w:val="20"/>
                <w:szCs w:val="20"/>
              </w:rPr>
            </w:pPr>
          </w:p>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138</w:t>
            </w:r>
          </w:p>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Zjavne nedôvodná žaloba</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Ak zo skutočností tvrdených v žalobe je po predbežnom právnom posúdení zrejmé, že žaloba je zjavne nedôvodná, súd vyzve žalobcu na späťvzatie žaloby. Na tento účel môže súd žalobcu vyslúchnuť.</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center"/>
              <w:rPr>
                <w:rFonts w:ascii="Times New Roman" w:hAnsi="Times New Roman"/>
                <w:b/>
                <w:iCs/>
                <w:sz w:val="20"/>
                <w:szCs w:val="20"/>
              </w:rPr>
            </w:pPr>
            <w:r w:rsidRPr="00676DFF">
              <w:rPr>
                <w:rFonts w:ascii="Times New Roman" w:hAnsi="Times New Roman"/>
                <w:b/>
                <w:iCs/>
                <w:sz w:val="20"/>
                <w:szCs w:val="20"/>
              </w:rPr>
              <w:t>Článok 8</w:t>
            </w:r>
          </w:p>
          <w:p w:rsidR="00164A69" w:rsidRPr="00676DFF" w:rsidP="00164A69">
            <w:pPr>
              <w:bidi w:val="0"/>
              <w:adjustRightInd w:val="0"/>
              <w:jc w:val="center"/>
              <w:rPr>
                <w:rFonts w:ascii="Times New Roman" w:hAnsi="Times New Roman"/>
                <w:b/>
                <w:bCs/>
                <w:sz w:val="20"/>
                <w:szCs w:val="20"/>
              </w:rPr>
            </w:pPr>
            <w:r w:rsidRPr="00676DFF">
              <w:rPr>
                <w:rFonts w:ascii="Times New Roman" w:hAnsi="Times New Roman"/>
                <w:b/>
                <w:bCs/>
                <w:sz w:val="20"/>
                <w:szCs w:val="20"/>
              </w:rPr>
              <w:t>Opatrenia vo forme súdnych príkazov</w:t>
            </w:r>
          </w:p>
          <w:p w:rsidR="00164A69" w:rsidRPr="00676DFF" w:rsidP="00164A69">
            <w:pPr>
              <w:bidi w:val="0"/>
              <w:adjustRightInd w:val="0"/>
              <w:jc w:val="both"/>
              <w:rPr>
                <w:rFonts w:ascii="Times New Roman" w:hAnsi="Times New Roman"/>
                <w:b/>
                <w:bCs/>
                <w:sz w:val="20"/>
                <w:szCs w:val="20"/>
              </w:rPr>
            </w:pPr>
          </w:p>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 xml:space="preserve">1. Členské štáty zabezpečenia, aby opatrenia vo forme súdnych príkazov podľa článku 7 ods. 4 písm. a) boli dostupné vo forme: </w:t>
            </w:r>
          </w:p>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a) predbežného opatrenia, ktorým sa nariaďuje zastavenie postupu alebo v relevantných prípadoch zákaz postupu, ak bolo preukázané, že uvedený postup predstavuje porušenie právnych predpisov podľa článku 2 ods. 1;</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xml:space="preserve">N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2</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27</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25</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324</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b/>
                <w:sz w:val="20"/>
                <w:szCs w:val="20"/>
              </w:rPr>
            </w:pPr>
            <w:r w:rsidRPr="00676DFF">
              <w:rPr>
                <w:rFonts w:ascii="Times New Roman" w:hAnsi="Times New Roman"/>
                <w:b/>
                <w:sz w:val="20"/>
                <w:szCs w:val="20"/>
              </w:rPr>
              <w:t>Tretia hlava</w:t>
            </w:r>
          </w:p>
          <w:p w:rsidR="00164A69" w:rsidRPr="00676DFF" w:rsidP="00164A69">
            <w:pPr>
              <w:bidi w:val="0"/>
              <w:jc w:val="center"/>
              <w:rPr>
                <w:rFonts w:ascii="Times New Roman" w:hAnsi="Times New Roman"/>
                <w:b/>
                <w:sz w:val="20"/>
                <w:szCs w:val="20"/>
              </w:rPr>
            </w:pPr>
            <w:r w:rsidRPr="00676DFF">
              <w:rPr>
                <w:rFonts w:ascii="Times New Roman" w:hAnsi="Times New Roman"/>
                <w:b/>
                <w:sz w:val="20"/>
                <w:szCs w:val="20"/>
              </w:rPr>
              <w:t>KONANIE O ABSTRAKTNEJ KONTROLE</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23</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tab/>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(2) Žalobu podľa odseku 1 môže proti obchodníkovi podať oprávnená osoba alebo </w:t>
            </w:r>
            <w:r w:rsidRPr="00676DFF" w:rsidR="00504481">
              <w:rPr>
                <w:rFonts w:ascii="Times New Roman" w:hAnsi="Times New Roman"/>
                <w:sz w:val="20"/>
                <w:szCs w:val="20"/>
              </w:rPr>
              <w:t xml:space="preserve">orgán </w:t>
            </w:r>
            <w:r w:rsidRPr="00676DFF">
              <w:rPr>
                <w:rFonts w:ascii="Times New Roman" w:hAnsi="Times New Roman"/>
                <w:sz w:val="20"/>
                <w:szCs w:val="20"/>
              </w:rPr>
              <w:t xml:space="preserve">dohľadu alebo samoregulačný orgán podľa osobitného predpisu s právnou subjektivitou. Súčasťou žaloby je písomný záznam o uskutočnení konzultácie podľa odseku 3. </w:t>
            </w:r>
          </w:p>
          <w:p w:rsidR="00164A69" w:rsidRPr="00676DFF" w:rsidP="00164A69">
            <w:pPr>
              <w:widowControl w:val="0"/>
              <w:tabs>
                <w:tab w:val="left" w:pos="567"/>
              </w:tabs>
              <w:bidi w:val="0"/>
              <w:adjustRightInd w:val="0"/>
              <w:jc w:val="both"/>
              <w:rPr>
                <w:rFonts w:ascii="Times New Roman" w:hAnsi="Times New Roman"/>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(4) Na konanie o žalobe na ochranu kolektívnych záujmov spotrebiteľov sa primerane vzťahuje Civilný sporový poriadok.</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25</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Účinky rozhodnutia</w:t>
            </w:r>
          </w:p>
          <w:p w:rsidR="00164A69" w:rsidRPr="00676DFF" w:rsidP="00164A69">
            <w:pPr>
              <w:bidi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Výrok právoplatného rozhodnutia podľa § 24 ods. 1, ktorým súd určil neprijateľnosť zmluvnej podmienky, je záväzný pre každého.</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xml:space="preserve">§ 324 </w:t>
            </w:r>
          </w:p>
          <w:p w:rsidR="00164A69" w:rsidRPr="00676DFF" w:rsidP="00164A69">
            <w:pPr>
              <w:widowControl w:val="0"/>
              <w:tabs>
                <w:tab w:val="left" w:pos="567"/>
              </w:tabs>
              <w:bidi w:val="0"/>
              <w:adjustRightInd w:val="0"/>
              <w:jc w:val="center"/>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Pred začatím konania, počas konania a po jeho skončení súd môže na návrh nariadiť neodkladné opatrenie. </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Na konanie o návrhu na nariadenie neodkladného opatrenia je príslušný okresný súd. </w:t>
            </w:r>
          </w:p>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Neodkladné opatrenie súd nariadi iba za predpokladu, ak sledovaný účel nemožno dosiahnuť zabezpečovacím opatrením.</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bidi w:val="0"/>
              <w:jc w:val="both"/>
              <w:rPr>
                <w:rFonts w:ascii="Times New Roman" w:hAnsi="Times New Roman"/>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1</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b) konečného opatrenia, ktorým sa nariaďuje zastavenie postupu alebo v relevantných prípadoch zákaz postupu, ak bolo preukázané, že uvedený postup predstavuje porušenie právnych predpisov podľa článku 2 ods. 1.</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604F6B"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N</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604F6B"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sidR="00504481">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604F6B"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25</w:t>
            </w: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24</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ab/>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Ak súd žalobe vyhovie, vo výroku určí neprijateľnosť zmluvnej podmienky a znenie tejto zmluvnej podmienky výslovne uvedie, vo výroku určí, že obchodná praktika je nekalá alebo vo výroku určí, že došlo k porušeniu právnych predpisov na ochranu spotrebiteľa; inak žalobu zamietne.</w:t>
            </w:r>
          </w:p>
          <w:p w:rsidR="00164A69" w:rsidRPr="00676DFF" w:rsidP="00164A69">
            <w:pPr>
              <w:bidi w:val="0"/>
              <w:jc w:val="both"/>
              <w:rPr>
                <w:rFonts w:ascii="Times New Roman" w:hAnsi="Times New Roman"/>
              </w:rPr>
            </w:pPr>
          </w:p>
          <w:p w:rsidR="00164A69" w:rsidRPr="00676DFF" w:rsidP="00164A69">
            <w:pPr>
              <w:bidi w:val="0"/>
              <w:jc w:val="both"/>
              <w:rPr>
                <w:rFonts w:ascii="Times New Roman" w:hAnsi="Times New Roman"/>
                <w:sz w:val="20"/>
                <w:szCs w:val="20"/>
              </w:rPr>
            </w:pPr>
            <w:r w:rsidRPr="00676DFF" w:rsidR="00604F6B">
              <w:rPr>
                <w:rFonts w:ascii="Times New Roman" w:hAnsi="Times New Roman"/>
                <w:sz w:val="20"/>
                <w:szCs w:val="20"/>
              </w:rPr>
              <w:t>(2) Ak súd určí neprijateľnosť zmluvnej podmienky, určí, že obchodná praktika je nekalá alebo určí, že došlo k porušeniu právnych predpisov na ochranu 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w:t>
            </w:r>
            <w:r w:rsidRPr="00676DFF">
              <w:rPr>
                <w:rFonts w:ascii="Times New Roman" w:hAnsi="Times New Roman"/>
                <w:sz w:val="20"/>
                <w:szCs w:val="20"/>
              </w:rPr>
              <w:t>.</w:t>
            </w:r>
          </w:p>
          <w:p w:rsidR="00164A69" w:rsidRPr="00676DFF" w:rsidP="00164A69">
            <w:pPr>
              <w:bidi w:val="0"/>
              <w:jc w:val="both"/>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25</w:t>
            </w: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Účinky rozhodnutia</w:t>
            </w:r>
          </w:p>
          <w:p w:rsidR="00164A69" w:rsidRPr="00676DFF" w:rsidP="00164A69">
            <w:pPr>
              <w:bidi w:val="0"/>
              <w:jc w:val="both"/>
              <w:rPr>
                <w:rFonts w:ascii="Times New Roman" w:hAnsi="Times New Roman"/>
                <w:sz w:val="20"/>
                <w:szCs w:val="20"/>
              </w:rPr>
            </w:pP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Výrok právoplatného rozhodnutia podľa § 24 ods. 1, ktorým súd určil neprijateľnosť zmluvnej podmienky, je záväzný pre každého.</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604F6B"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2</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 xml:space="preserve">2. Opatrenie podľa odseku 1 písm. b) môže, ak sa tak stanovuje vo vnútroštátnom práve, zahŕňať: </w:t>
            </w:r>
          </w:p>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a) opatrenie stanovujúce, že postup predstavuje porušenie právnych predpisov podľa článku 2 ods. 1; 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p w:rsidR="00164A69" w:rsidRPr="00676DFF" w:rsidP="00164A69">
            <w:pPr>
              <w:bidi w:val="0"/>
              <w:jc w:val="center"/>
              <w:rPr>
                <w:rFonts w:ascii="Times New Roman" w:hAnsi="Times New Roman"/>
              </w:rPr>
            </w:pP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p w:rsidR="00164A69" w:rsidRPr="00676DFF" w:rsidP="00164A69">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Pr>
                <w:rFonts w:ascii="Times New Roman" w:hAnsi="Times New Roman"/>
              </w:rPr>
              <w:t>O: 1</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24</w:t>
            </w:r>
          </w:p>
          <w:p w:rsidR="00164A69" w:rsidRPr="00676DFF" w:rsidP="00164A69">
            <w:pPr>
              <w:pStyle w:val="Normlny"/>
              <w:bidi w:val="0"/>
              <w:jc w:val="center"/>
              <w:rPr>
                <w:rFonts w:ascii="Times New Roman" w:hAnsi="Times New Roman"/>
              </w:rPr>
            </w:pPr>
            <w:r w:rsidRPr="00676DFF" w:rsidR="00504481">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 24</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ab/>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(1) Ak súd žalobe vyhovie, vo výroku určí neprijateľnosť zmluvnej podmienky a znenie tejto zmluvnej podmienky výslovne uvedie, vo výroku určí, že obchodná praktika je nekalá alebo vo výroku určí, že došlo k porušeniu právnych predpisov na ochranu spotrebiteľa; inak žalobu zamietne.</w:t>
            </w:r>
          </w:p>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 xml:space="preserve"> </w:t>
            </w:r>
          </w:p>
          <w:p w:rsidR="00164A69" w:rsidRPr="00676DFF" w:rsidP="00A948E1">
            <w:pPr>
              <w:bidi w:val="0"/>
              <w:jc w:val="both"/>
              <w:rPr>
                <w:rFonts w:ascii="Times New Roman" w:hAnsi="Times New Roman"/>
              </w:rPr>
            </w:pPr>
            <w:r w:rsidRPr="00676DFF" w:rsidR="00A948E1">
              <w:rPr>
                <w:rFonts w:ascii="Times New Roman" w:hAnsi="Times New Roman"/>
                <w:sz w:val="20"/>
                <w:szCs w:val="20"/>
              </w:rPr>
              <w:t>(2) Ak súd určí neprijateľnosť zmluvnej podmienky, určí, že obchodná praktika je nekalá alebo určí, že došlo k porušeniu právnych predpisov na ochranu 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w:t>
            </w:r>
            <w:r w:rsidRPr="00676DFF" w:rsidR="000965DE">
              <w:rPr>
                <w:rFonts w:ascii="Times New Roman" w:hAnsi="Times New Roman"/>
                <w:sz w:val="20"/>
                <w:szCs w:val="20"/>
              </w:rPr>
              <w:t>.</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left"/>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2</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b) povinnosť uverejniť celé rozhodnutie o opatrení alebo jeho časť v podobe, akú súd alebo správny orgán považuje za primeranú, alebo povinnosť uverejniť opravné vyhlásenie.</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C82D5E"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B51308"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A948E1" w:rsidRPr="00676DFF" w:rsidP="00164A69">
            <w:pPr>
              <w:bidi w:val="0"/>
              <w:jc w:val="center"/>
              <w:rPr>
                <w:rFonts w:ascii="Times New Roman" w:hAnsi="Times New Roman"/>
              </w:rPr>
            </w:pPr>
          </w:p>
          <w:p w:rsidR="00C82D5E" w:rsidRPr="00676DFF" w:rsidP="00164A69">
            <w:pPr>
              <w:bidi w:val="0"/>
              <w:jc w:val="center"/>
              <w:rPr>
                <w:rFonts w:ascii="Times New Roman" w:hAnsi="Times New Roman"/>
              </w:rPr>
            </w:pPr>
          </w:p>
          <w:p w:rsidR="00A948E1"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rPr>
            </w:pPr>
            <w:r w:rsidRPr="00676DFF">
              <w:rPr>
                <w:rFonts w:ascii="Times New Roman" w:hAnsi="Times New Roman"/>
                <w:sz w:val="20"/>
                <w:szCs w:val="20"/>
              </w:rPr>
              <w:t>N</w:t>
            </w:r>
          </w:p>
          <w:p w:rsidR="00C82D5E" w:rsidRPr="00676DFF" w:rsidP="00164A69">
            <w:pPr>
              <w:bidi w:val="0"/>
              <w:jc w:val="center"/>
              <w:rPr>
                <w:rFonts w:ascii="Times New Roman" w:hAnsi="Times New Roman"/>
              </w:rPr>
            </w:pP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C82D5E"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A948E1" w:rsidRPr="00676DFF" w:rsidP="00164A69">
            <w:pPr>
              <w:bidi w:val="0"/>
              <w:rPr>
                <w:rFonts w:ascii="Times New Roman" w:hAnsi="Times New Roman"/>
                <w:sz w:val="20"/>
                <w:szCs w:val="20"/>
              </w:rPr>
            </w:pPr>
          </w:p>
          <w:p w:rsidR="00C82D5E" w:rsidRPr="00676DFF" w:rsidP="00C82D5E">
            <w:pPr>
              <w:bidi w:val="0"/>
              <w:jc w:val="center"/>
              <w:rPr>
                <w:rFonts w:ascii="Times New Roman" w:hAnsi="Times New Roman"/>
                <w:sz w:val="20"/>
                <w:szCs w:val="20"/>
              </w:rPr>
            </w:pPr>
            <w:r w:rsidRPr="00676DFF">
              <w:rPr>
                <w:rFonts w:ascii="Times New Roman" w:hAnsi="Times New Roman"/>
                <w:sz w:val="20"/>
                <w:szCs w:val="20"/>
              </w:rPr>
              <w:t>1</w:t>
            </w:r>
          </w:p>
          <w:p w:rsidR="00C82D5E" w:rsidRPr="00676DFF" w:rsidP="00164A69">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xml:space="preserve">§: </w:t>
            </w:r>
            <w:r w:rsidRPr="00676DFF" w:rsidR="00C82D5E">
              <w:rPr>
                <w:rFonts w:ascii="Times New Roman" w:hAnsi="Times New Roman"/>
              </w:rPr>
              <w:t>11</w:t>
            </w:r>
          </w:p>
          <w:p w:rsidR="00164A69" w:rsidRPr="00676DFF" w:rsidP="00164A69">
            <w:pPr>
              <w:pStyle w:val="Normlny"/>
              <w:bidi w:val="0"/>
              <w:jc w:val="center"/>
              <w:rPr>
                <w:rFonts w:ascii="Times New Roman" w:hAnsi="Times New Roman"/>
              </w:rPr>
            </w:pPr>
            <w:r w:rsidRPr="00676DFF">
              <w:rPr>
                <w:rFonts w:ascii="Times New Roman" w:hAnsi="Times New Roman"/>
              </w:rPr>
              <w:t xml:space="preserve">O: </w:t>
            </w:r>
            <w:r w:rsidRPr="00676DFF" w:rsidR="00C82D5E">
              <w:rPr>
                <w:rFonts w:ascii="Times New Roman" w:hAnsi="Times New Roman"/>
              </w:rPr>
              <w:t>5</w:t>
            </w:r>
          </w:p>
          <w:p w:rsidR="00C82D5E"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A948E1" w:rsidRPr="00676DFF" w:rsidP="00164A69">
            <w:pPr>
              <w:pStyle w:val="Normlny"/>
              <w:bidi w:val="0"/>
              <w:jc w:val="center"/>
              <w:rPr>
                <w:rFonts w:ascii="Times New Roman" w:hAnsi="Times New Roman"/>
              </w:rPr>
            </w:pPr>
          </w:p>
          <w:p w:rsidR="00C82D5E" w:rsidRPr="00676DFF" w:rsidP="00164A69">
            <w:pPr>
              <w:pStyle w:val="Normlny"/>
              <w:bidi w:val="0"/>
              <w:jc w:val="center"/>
              <w:rPr>
                <w:rFonts w:ascii="Times New Roman" w:hAnsi="Times New Roman"/>
              </w:rPr>
            </w:pPr>
          </w:p>
          <w:p w:rsidR="00C82D5E" w:rsidRPr="00676DFF" w:rsidP="00C82D5E">
            <w:pPr>
              <w:pStyle w:val="Normlny"/>
              <w:bidi w:val="0"/>
              <w:jc w:val="center"/>
              <w:rPr>
                <w:rFonts w:ascii="Times New Roman" w:hAnsi="Times New Roman"/>
              </w:rPr>
            </w:pPr>
            <w:r w:rsidRPr="00676DFF">
              <w:rPr>
                <w:rFonts w:ascii="Times New Roman" w:hAnsi="Times New Roman"/>
              </w:rPr>
              <w:t xml:space="preserve">Č: I </w:t>
            </w:r>
          </w:p>
          <w:p w:rsidR="00C82D5E" w:rsidRPr="00676DFF" w:rsidP="00C82D5E">
            <w:pPr>
              <w:pStyle w:val="Normlny"/>
              <w:bidi w:val="0"/>
              <w:jc w:val="center"/>
              <w:rPr>
                <w:rFonts w:ascii="Times New Roman" w:hAnsi="Times New Roman"/>
              </w:rPr>
            </w:pPr>
            <w:r w:rsidRPr="00676DFF">
              <w:rPr>
                <w:rFonts w:ascii="Times New Roman" w:hAnsi="Times New Roman"/>
              </w:rPr>
              <w:t>§: 11</w:t>
            </w:r>
          </w:p>
          <w:p w:rsidR="00C82D5E" w:rsidRPr="00676DFF" w:rsidP="00C82D5E">
            <w:pPr>
              <w:pStyle w:val="Normlny"/>
              <w:bidi w:val="0"/>
              <w:jc w:val="center"/>
              <w:rPr>
                <w:rFonts w:ascii="Times New Roman" w:hAnsi="Times New Roman"/>
              </w:rPr>
            </w:pPr>
            <w:r w:rsidRPr="00676DFF">
              <w:rPr>
                <w:rFonts w:ascii="Times New Roman" w:hAnsi="Times New Roman"/>
              </w:rPr>
              <w:t>O: 6</w:t>
            </w:r>
          </w:p>
          <w:p w:rsidR="00C82D5E"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C82D5E" w:rsidRPr="00676DFF" w:rsidP="00C82D5E">
            <w:pPr>
              <w:bidi w:val="0"/>
              <w:jc w:val="both"/>
              <w:rPr>
                <w:rFonts w:ascii="Times New Roman" w:hAnsi="Times New Roman"/>
                <w:sz w:val="20"/>
                <w:szCs w:val="20"/>
              </w:rPr>
            </w:pPr>
            <w:r w:rsidRPr="00676DFF" w:rsidR="00A948E1">
              <w:rPr>
                <w:rFonts w:ascii="Times New Roman" w:hAnsi="Times New Roman"/>
                <w:sz w:val="20"/>
                <w:szCs w:val="20"/>
              </w:rPr>
              <w:t>(5) Súd uloží obchodníkovi na návrh oprávnenej osoby, aby na vlastné náklady informoval vhodnou formou prihlásených spotrebiteľov, ktorí sú zúčastnení v konaní o žalobe na ochranu kolektívnych záujmov spotrebiteľov, o konečnom rozhodnutí vydanom v konaní podľa § 14 alebo podľa § 23, alebo o schválenom zmieri, spôsobom primeraným okolnostiam veci a v určenej lehote, pričom ak je to vhodné, môže obchodník informovať aj jednotlivo každého prihláseného spotrebiteľa. Informačná povinnosť obchodníka podľa prvej vety neplatí, ak sú prihlásení spotrebitelia o konečnom rozhodnutí alebo schválenom zmieri informovaní iným spôsobom</w:t>
            </w:r>
            <w:r w:rsidRPr="00676DFF" w:rsidR="00B51308">
              <w:rPr>
                <w:rFonts w:ascii="Times New Roman" w:hAnsi="Times New Roman"/>
                <w:sz w:val="20"/>
                <w:szCs w:val="20"/>
              </w:rPr>
              <w:t>.</w:t>
            </w:r>
          </w:p>
          <w:p w:rsidR="00B51308" w:rsidRPr="00676DFF" w:rsidP="00C82D5E">
            <w:pPr>
              <w:bidi w:val="0"/>
              <w:jc w:val="both"/>
              <w:rPr>
                <w:rFonts w:ascii="Times New Roman" w:hAnsi="Times New Roman"/>
                <w:sz w:val="20"/>
                <w:szCs w:val="20"/>
              </w:rPr>
            </w:pPr>
          </w:p>
          <w:p w:rsidR="00164A69" w:rsidRPr="00676DFF" w:rsidP="00A948E1">
            <w:pPr>
              <w:bidi w:val="0"/>
              <w:jc w:val="both"/>
              <w:rPr>
                <w:rFonts w:ascii="Times New Roman" w:hAnsi="Times New Roman"/>
              </w:rPr>
            </w:pPr>
            <w:r w:rsidRPr="00676DFF" w:rsidR="00B51308">
              <w:rPr>
                <w:rFonts w:ascii="Times New Roman" w:hAnsi="Times New Roman"/>
                <w:sz w:val="20"/>
                <w:szCs w:val="20"/>
              </w:rPr>
              <w:t>(6) Povinnosť podľa odseku 5 sa rovnako vzťahuje na oprávnenú osobu ak ide o konečné rozhodnutie o zamietnutí žaloby na vydanie nápravného opatrenia.</w:t>
            </w:r>
            <w:r w:rsidRPr="00676DFF" w:rsidR="00B51308">
              <w:rPr>
                <w:rFonts w:ascii="Times New Roman" w:hAnsi="Times New Roman"/>
              </w:rPr>
              <w:t xml:space="preserve"> </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A948E1"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p>
          <w:p w:rsidR="00C82D5E"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left"/>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3</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 xml:space="preserve">3. Pri podaní návrhu na vydanie opatrenia vo forme súdneho príkazu oprávneným subjektom sa od jednotlivých spotrebiteľov nevyžaduje, aby vyjadrili svoju vôľu byť zastúpení uvedeným oprávneným subjektom. Oprávnený subjekt nie je povinný preukázať: </w:t>
            </w:r>
          </w:p>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a) skutočnú stratu alebo škodu individuálnych spotrebiteľov, ktorá im bola spôsobená porušením právnych predpisov podľa článku 2 ods. 1; alebo</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r w:rsidRPr="00676DFF">
              <w:rPr>
                <w:rFonts w:ascii="Times New Roman" w:hAnsi="Times New Roman"/>
              </w:rPr>
              <w:t>P: a)</w:t>
            </w: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(4) Pri podaní žaloby podľa odseku 1 sa nevyžaduje, aby boli spotrebitelia zúčastnení v konaní. Oprávnená osoba alebo orgán podľa odseku 2 nemá povinnosť preukázať</w:t>
            </w:r>
          </w:p>
          <w:p w:rsidR="00164A69" w:rsidRPr="00676DFF" w:rsidP="00164A69">
            <w:pPr>
              <w:bidi w:val="0"/>
              <w:jc w:val="both"/>
              <w:rPr>
                <w:rFonts w:ascii="Times New Roman" w:hAnsi="Times New Roman"/>
              </w:rPr>
            </w:pPr>
            <w:r w:rsidRPr="00676DFF">
              <w:rPr>
                <w:rFonts w:ascii="Times New Roman" w:hAnsi="Times New Roman"/>
                <w:sz w:val="20"/>
                <w:szCs w:val="20"/>
              </w:rPr>
              <w:t xml:space="preserve">a) skutočnú stratu alebo škodu individuálnych spotrebiteľov, ktorá im bola spôsobená porušením právnych predpisov na ochranu spotrebiteľa, alebo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left"/>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3</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adjustRightInd w:val="0"/>
              <w:jc w:val="both"/>
              <w:rPr>
                <w:rFonts w:ascii="Times New Roman" w:hAnsi="Times New Roman" w:cs="EUAlbertina"/>
                <w:sz w:val="20"/>
                <w:szCs w:val="20"/>
              </w:rPr>
            </w:pPr>
            <w:r w:rsidRPr="00676DFF">
              <w:rPr>
                <w:rFonts w:ascii="Times New Roman" w:hAnsi="Times New Roman"/>
                <w:sz w:val="20"/>
                <w:szCs w:val="20"/>
              </w:rPr>
              <w:t>b) úmysel či nedbanlivosť obchodníka.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4</w:t>
            </w:r>
          </w:p>
          <w:p w:rsidR="00164A69" w:rsidRPr="00676DFF" w:rsidP="00164A69">
            <w:pPr>
              <w:pStyle w:val="Normlny"/>
              <w:bidi w:val="0"/>
              <w:jc w:val="center"/>
              <w:rPr>
                <w:rFonts w:ascii="Times New Roman" w:hAnsi="Times New Roman"/>
              </w:rPr>
            </w:pPr>
            <w:r w:rsidRPr="00676DFF">
              <w:rPr>
                <w:rFonts w:ascii="Times New Roman" w:hAnsi="Times New Roman"/>
              </w:rPr>
              <w:t>P: b)</w:t>
            </w: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both"/>
              <w:rPr>
                <w:rFonts w:ascii="Times New Roman" w:hAnsi="Times New Roman"/>
                <w:sz w:val="20"/>
                <w:szCs w:val="20"/>
              </w:rPr>
            </w:pPr>
            <w:r w:rsidRPr="00676DFF">
              <w:rPr>
                <w:rFonts w:ascii="Times New Roman" w:hAnsi="Times New Roman"/>
                <w:sz w:val="20"/>
                <w:szCs w:val="20"/>
              </w:rPr>
              <w:t>(4) Pri podaní žaloby podľa odseku 1 sa nevyžaduje, aby boli spotrebitelia zúčastnení v konaní. Oprávnená osoba alebo orgán podľa odseku 2 nemá povinnosť preukázať</w:t>
            </w:r>
          </w:p>
          <w:p w:rsidR="00164A69" w:rsidRPr="00676DFF" w:rsidP="00164A69">
            <w:pPr>
              <w:bidi w:val="0"/>
              <w:jc w:val="both"/>
              <w:rPr>
                <w:rFonts w:ascii="Times New Roman" w:hAnsi="Times New Roman"/>
              </w:rPr>
            </w:pPr>
            <w:r w:rsidRPr="00676DFF">
              <w:rPr>
                <w:rFonts w:ascii="Times New Roman" w:hAnsi="Times New Roman"/>
                <w:sz w:val="20"/>
                <w:szCs w:val="20"/>
              </w:rPr>
              <w:t>b) úmysel alebo nedbanlivosť obchodníka.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Ú</w:t>
            </w:r>
          </w:p>
          <w:p w:rsidR="00164A69" w:rsidRPr="00676DFF" w:rsidP="00164A69">
            <w:pPr>
              <w:bidi w:val="0"/>
              <w:jc w:val="center"/>
              <w:rPr>
                <w:rFonts w:ascii="Times New Roman" w:hAnsi="Times New Roman"/>
                <w:sz w:val="20"/>
                <w:szCs w:val="20"/>
              </w:rPr>
            </w:pP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164A69" w:rsidRPr="00676DFF" w:rsidP="00164A69">
            <w:pPr>
              <w:pStyle w:val="Heading1"/>
              <w:bidi w:val="0"/>
              <w:jc w:val="left"/>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164A69" w:rsidRPr="00676DFF" w:rsidP="00164A69">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Č: 8</w:t>
            </w:r>
          </w:p>
          <w:p w:rsidR="00164A69" w:rsidRPr="00676DFF" w:rsidP="00164A69">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adjustRightInd w:val="0"/>
              <w:jc w:val="both"/>
              <w:rPr>
                <w:rFonts w:ascii="Times New Roman" w:hAnsi="Times New Roman"/>
                <w:sz w:val="20"/>
                <w:szCs w:val="20"/>
              </w:rPr>
            </w:pPr>
            <w:r w:rsidRPr="00676DFF">
              <w:rPr>
                <w:rFonts w:ascii="Times New Roman" w:hAnsi="Times New Roman"/>
                <w:sz w:val="20"/>
                <w:szCs w:val="20"/>
              </w:rPr>
              <w:t>4. Členské štáty môžu zaviesť do ich vnútroštátneho práva ustanovenia alebo môžu zachovať ustanovenia vnútroštátneho práva, podľa ktorých môže oprávnený subjekt navrhnúť opatrenia vo forme súdnych príkazov podľa odseku 1 písm. b) až po tom, ako zahájil konzultácie s dotknutým obchodníkom s cieľom dosiahnuť,        aby uvedený obchodník upustil              od porušovania právnych predpisov podľa článku 2 ods. 1. Ak obchodník       do dvoch týždňov od doručenia žiadosti o konzultáciu neupustí od porušovania právnych predpisov, oprávnený subjekt môže bezodkladne podať žalobu v zastúpení o vydanie opatrenia vo forme súdneho príkazu.</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rPr>
            </w:pPr>
            <w:r w:rsidRPr="00676DFF">
              <w:rPr>
                <w:rFonts w:ascii="Times New Roman" w:hAnsi="Times New Roman"/>
                <w:sz w:val="20"/>
                <w:szCs w:val="20"/>
              </w:rPr>
              <w:t>D</w:t>
            </w:r>
            <w:r w:rsidRPr="00676DFF">
              <w:rPr>
                <w:rFonts w:ascii="Times New Roman" w:hAnsi="Times New Roman"/>
              </w:rPr>
              <w:t xml:space="preserve"> </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rPr>
            </w:pPr>
            <w:r w:rsidRPr="00676DFF">
              <w:rPr>
                <w:rFonts w:ascii="Times New Roman" w:hAnsi="Times New Roman"/>
                <w:sz w:val="20"/>
                <w:szCs w:val="20"/>
              </w:rPr>
              <w:t>D</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r w:rsidRPr="00676DFF">
              <w:rPr>
                <w:rFonts w:ascii="Times New Roman" w:hAnsi="Times New Roman"/>
                <w:sz w:val="20"/>
                <w:szCs w:val="20"/>
              </w:rPr>
              <w:t>1</w:t>
            </w:r>
          </w:p>
          <w:p w:rsidR="00164A69" w:rsidRPr="00676DFF" w:rsidP="00164A69">
            <w:pPr>
              <w:bidi w:val="0"/>
              <w:jc w:val="center"/>
              <w:rPr>
                <w:rFonts w:ascii="Times New Roman" w:hAnsi="Times New Roman"/>
                <w:sz w:val="20"/>
                <w:szCs w:val="20"/>
              </w:rPr>
            </w:pPr>
          </w:p>
          <w:p w:rsidR="00164A69" w:rsidRPr="00676DFF" w:rsidP="00164A69">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2</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r w:rsidRPr="00676DFF">
              <w:rPr>
                <w:rFonts w:ascii="Times New Roman" w:hAnsi="Times New Roman"/>
              </w:rPr>
              <w:t xml:space="preserve">Č: I </w:t>
            </w:r>
          </w:p>
          <w:p w:rsidR="00164A69" w:rsidRPr="00676DFF" w:rsidP="00164A69">
            <w:pPr>
              <w:pStyle w:val="Normlny"/>
              <w:bidi w:val="0"/>
              <w:jc w:val="center"/>
              <w:rPr>
                <w:rFonts w:ascii="Times New Roman" w:hAnsi="Times New Roman"/>
              </w:rPr>
            </w:pPr>
            <w:r w:rsidRPr="00676DFF">
              <w:rPr>
                <w:rFonts w:ascii="Times New Roman" w:hAnsi="Times New Roman"/>
              </w:rPr>
              <w:t>§: 23</w:t>
            </w:r>
          </w:p>
          <w:p w:rsidR="00164A69" w:rsidRPr="00676DFF" w:rsidP="00164A69">
            <w:pPr>
              <w:pStyle w:val="Normlny"/>
              <w:bidi w:val="0"/>
              <w:jc w:val="center"/>
              <w:rPr>
                <w:rFonts w:ascii="Times New Roman" w:hAnsi="Times New Roman"/>
              </w:rPr>
            </w:pPr>
            <w:r w:rsidRPr="00676DFF">
              <w:rPr>
                <w:rFonts w:ascii="Times New Roman" w:hAnsi="Times New Roman"/>
              </w:rPr>
              <w:t>O: 3</w:t>
            </w:r>
          </w:p>
          <w:p w:rsidR="00164A69" w:rsidRPr="00676DFF" w:rsidP="00164A69">
            <w:pPr>
              <w:pStyle w:val="Normlny"/>
              <w:bidi w:val="0"/>
              <w:jc w:val="center"/>
              <w:rPr>
                <w:rFonts w:ascii="Times New Roman" w:hAnsi="Times New Roman"/>
              </w:rPr>
            </w:pPr>
          </w:p>
          <w:p w:rsidR="00164A69" w:rsidRPr="00676DFF" w:rsidP="00164A69">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Žalobu podľa odseku 1 môže proti obchodníkovi podať oprávnená osoba alebo dohľadu alebo samoregulačný orgán podľa osobitného predpisu s právnou subjektivitou. Súčasťou žaloby je písomný záznam o uskutočnení konzultácie podľa odseku 3. </w:t>
            </w:r>
          </w:p>
          <w:p w:rsidR="00164A69" w:rsidRPr="00676DFF" w:rsidP="00164A69">
            <w:pPr>
              <w:widowControl w:val="0"/>
              <w:tabs>
                <w:tab w:val="left" w:pos="567"/>
              </w:tabs>
              <w:bidi w:val="0"/>
              <w:adjustRightInd w:val="0"/>
              <w:jc w:val="both"/>
              <w:rPr>
                <w:rFonts w:ascii="Times New Roman" w:hAnsi="Times New Roman"/>
                <w:sz w:val="20"/>
                <w:szCs w:val="20"/>
              </w:rPr>
            </w:pPr>
          </w:p>
          <w:p w:rsidR="00164A69" w:rsidRPr="00676DFF" w:rsidP="00164A69">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(3) Ak nie je súčasťou žaloby návrh na vydanie predbežného opatrenia, pred podaním žaloby podľa odseku 1, je oprávnená osoba alebo orgán podľa odseku 2 povinná uskutočniť konzultácie s dotknutým obchodníkom s cieľom dosiahnuť, aby upustil od porušovania právnych predpisov na ochranu spotrebiteľa; ak obchodník do 14 dní od doručenia písomnej žiadosti o konzultáciu od porušovania neupustí, oprávnená osoba alebo orgán podľa odseku 2 môže podať žalobu.</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jc w:val="center"/>
              <w:rPr>
                <w:rFonts w:ascii="Times New Roman" w:hAnsi="Times New Roman"/>
                <w:sz w:val="20"/>
                <w:szCs w:val="20"/>
              </w:rPr>
            </w:pPr>
            <w:r w:rsidRPr="00676DFF" w:rsidR="00504481">
              <w:rPr>
                <w:rFonts w:ascii="Times New Roman" w:hAnsi="Times New Roman"/>
                <w:sz w:val="20"/>
                <w:szCs w:val="20"/>
              </w:rPr>
              <w:t>Č</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504481" w:rsidRPr="00676DFF" w:rsidP="00504481">
            <w:pPr>
              <w:bidi w:val="0"/>
              <w:jc w:val="center"/>
              <w:rPr>
                <w:rFonts w:ascii="Times New Roman" w:hAnsi="Times New Roman"/>
                <w:sz w:val="20"/>
                <w:szCs w:val="20"/>
              </w:rPr>
            </w:pPr>
            <w:r w:rsidRPr="00676DFF">
              <w:rPr>
                <w:rFonts w:ascii="Times New Roman" w:hAnsi="Times New Roman"/>
                <w:sz w:val="20"/>
                <w:szCs w:val="20"/>
              </w:rPr>
              <w:t>Č</w:t>
            </w: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p w:rsidR="00164A69" w:rsidRPr="00676DFF" w:rsidP="00164A69">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bidi w:val="0"/>
              <w:rPr>
                <w:rFonts w:ascii="Times New Roman" w:hAnsi="Times New Roman"/>
                <w:bCs/>
                <w:sz w:val="20"/>
                <w:szCs w:val="20"/>
              </w:rPr>
            </w:pPr>
            <w:r w:rsidRPr="00676DFF" w:rsidR="00B51308">
              <w:rPr>
                <w:rFonts w:ascii="Times" w:hAnsi="Times" w:cs="Times"/>
                <w:bCs/>
                <w:sz w:val="20"/>
                <w:szCs w:val="20"/>
              </w:rPr>
              <w:t>Povinnosť konzultácie pred podaním žaloby môže predstavovať efektívny nástroj, ktorým sa dosiahne mimosúdna dohoda s cieľom zabezpečiť včasnú ochranu kolektívnych práv spotrebiteľov. S uvedenou úpravou súhlasili v rámci rozporových konaní aj podnikateľské subjekty. Predkladateľ má za to, že je to plne s ratio legis smernice, a uvedenú úpravu vníma ako pozitívny goldplating.</w:t>
            </w: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164A69">
            <w:pPr>
              <w:pStyle w:val="Heading1"/>
              <w:bidi w:val="0"/>
              <w:rPr>
                <w:rFonts w:ascii="Times New Roman" w:hAnsi="Times New Roman"/>
                <w:sz w:val="20"/>
                <w:szCs w:val="20"/>
              </w:rPr>
            </w:pPr>
            <w:r w:rsidRPr="00676DFF">
              <w:rPr>
                <w:rFonts w:ascii="Times New Roman" w:hAnsi="Times New Roman"/>
                <w:sz w:val="20"/>
                <w:szCs w:val="20"/>
              </w:rPr>
              <w:t xml:space="preserve">GP </w:t>
            </w:r>
            <w:r w:rsidRPr="00676DFF" w:rsidR="00345356">
              <w:rPr>
                <w:rFonts w:ascii="Times New Roman" w:hAnsi="Times New Roman"/>
                <w:sz w:val="20"/>
                <w:szCs w:val="20"/>
              </w:rPr>
              <w:t>–</w:t>
            </w:r>
            <w:r w:rsidRPr="00676DFF">
              <w:rPr>
                <w:rFonts w:ascii="Times New Roman" w:hAnsi="Times New Roman"/>
                <w:sz w:val="20"/>
                <w:szCs w:val="20"/>
              </w:rPr>
              <w:t xml:space="preserve"> A</w:t>
            </w:r>
          </w:p>
          <w:p w:rsidR="00345356" w:rsidRPr="00676DFF" w:rsidP="00933155">
            <w:pPr>
              <w:bidi w:val="0"/>
              <w:rPr>
                <w:rFonts w:ascii="Times New Roman" w:hAnsi="Times New Roman"/>
              </w:rPr>
            </w:pPr>
            <w:r w:rsidRPr="00676DFF">
              <w:rPr>
                <w:rFonts w:ascii="Times New Roman" w:hAnsi="Times New Roman"/>
                <w:bCs/>
                <w:sz w:val="20"/>
                <w:szCs w:val="20"/>
              </w:rPr>
              <w:t>b) navýšenie požiadaviek</w:t>
            </w:r>
          </w:p>
          <w:p w:rsidR="00164A69" w:rsidRPr="00676DFF" w:rsidP="00164A69">
            <w:pPr>
              <w:pStyle w:val="Heading1"/>
              <w:bidi w:val="0"/>
              <w:jc w:val="left"/>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164A69" w:rsidRPr="00676DFF" w:rsidP="009E3ADB">
            <w:pPr>
              <w:bidi w:val="0"/>
              <w:rPr>
                <w:rFonts w:ascii="Times New Roman" w:hAnsi="Times New Roman"/>
                <w:bCs/>
                <w:sz w:val="20"/>
                <w:szCs w:val="20"/>
              </w:rPr>
            </w:pPr>
            <w:r w:rsidRPr="00676DFF" w:rsidR="00345356">
              <w:rPr>
                <w:rFonts w:ascii="Times New Roman" w:hAnsi="Times New Roman"/>
                <w:bCs/>
                <w:sz w:val="20"/>
                <w:szCs w:val="20"/>
              </w:rPr>
              <w:t>oblasť s vplyvom na rozpočet verejnej správy</w:t>
            </w:r>
            <w:r w:rsidRPr="00676DFF" w:rsidR="00345356">
              <w:rPr>
                <w:rFonts w:ascii="Times" w:hAnsi="Times" w:cs="Times"/>
                <w:bCs/>
                <w:sz w:val="20"/>
                <w:szCs w:val="20"/>
              </w:rPr>
              <w:t xml:space="preserve"> </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8</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4</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V: 3</w:t>
            </w:r>
          </w:p>
        </w:tc>
        <w:tc>
          <w:tcPr>
            <w:tcW w:w="3261"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Členské štáty oznámia takéto ustanovenia vnútroštátneho práva Komisii. Komisia zabezpečí zverejnenie uvedených informácií.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4</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35</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4</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3261"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35</w:t>
            </w:r>
          </w:p>
          <w:p w:rsidR="00E334A3" w:rsidRPr="00676DFF" w:rsidP="00E334A3">
            <w:pPr>
              <w:bidi w:val="0"/>
              <w:jc w:val="center"/>
              <w:rPr>
                <w:rFonts w:ascii="Times New Roman" w:hAnsi="Times New Roman"/>
                <w:sz w:val="20"/>
                <w:szCs w:val="20"/>
              </w:rPr>
            </w:pPr>
          </w:p>
          <w:p w:rsidR="00E334A3" w:rsidRPr="00676DFF" w:rsidP="00E334A3">
            <w:pPr>
              <w:bidi w:val="0"/>
              <w:jc w:val="both"/>
              <w:rPr>
                <w:rFonts w:ascii="Times New Roman" w:hAnsi="Times New Roman"/>
                <w:sz w:val="20"/>
                <w:szCs w:val="20"/>
              </w:rPr>
            </w:pPr>
            <w:r w:rsidRPr="00676DFF">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tc>
        <w:tc>
          <w:tcPr>
            <w:tcW w:w="2268"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1134"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1842"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1"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iCs/>
                <w:sz w:val="19"/>
                <w:szCs w:val="19"/>
              </w:rPr>
            </w:pPr>
            <w:r w:rsidRPr="00676DFF">
              <w:rPr>
                <w:rFonts w:ascii="Times New Roman" w:hAnsi="Times New Roman"/>
                <w:b/>
                <w:iCs/>
                <w:sz w:val="19"/>
                <w:szCs w:val="19"/>
              </w:rPr>
              <w:t>Článok 9</w:t>
            </w:r>
          </w:p>
          <w:p w:rsidR="00E334A3" w:rsidRPr="00676DFF" w:rsidP="00E334A3">
            <w:pPr>
              <w:bidi w:val="0"/>
              <w:adjustRightInd w:val="0"/>
              <w:jc w:val="center"/>
              <w:rPr>
                <w:rFonts w:ascii="Times New Roman" w:hAnsi="Times New Roman"/>
                <w:b/>
                <w:bCs/>
                <w:sz w:val="19"/>
                <w:szCs w:val="19"/>
              </w:rPr>
            </w:pPr>
            <w:r w:rsidRPr="00676DFF">
              <w:rPr>
                <w:rFonts w:ascii="Times New Roman" w:hAnsi="Times New Roman"/>
                <w:b/>
                <w:bCs/>
                <w:sz w:val="19"/>
                <w:szCs w:val="19"/>
              </w:rPr>
              <w:t>Nápravné opatrenia</w:t>
            </w:r>
          </w:p>
          <w:p w:rsidR="00E334A3" w:rsidRPr="00676DFF" w:rsidP="00E334A3">
            <w:pPr>
              <w:bidi w:val="0"/>
              <w:adjustRightInd w:val="0"/>
              <w:jc w:val="both"/>
              <w:rPr>
                <w:rFonts w:ascii="Times New Roman" w:hAnsi="Times New Roman"/>
                <w:b/>
                <w:bCs/>
                <w:sz w:val="19"/>
                <w:szCs w:val="19"/>
              </w:rPr>
            </w:pPr>
          </w:p>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1. Nápravným opatrením sa obchodníkovi uloží povinnosť poskytnúť dotknutým spotrebiteľom nápravu, napríklad náhradu škody, opravu, výmenu, zľavu z ceny, vypovedanie zmluvy alebo vrátenie zaplatenej ceny, ak je to vhodné a prípustné podľa práva Únie alebo podľa vnútroštátneho práva.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3</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P: i)</w:t>
            </w:r>
          </w:p>
          <w:p w:rsidR="00E334A3" w:rsidRPr="00676DFF" w:rsidP="00E334A3">
            <w:pPr>
              <w:bidi w:val="0"/>
              <w:jc w:val="center"/>
              <w:rPr>
                <w:rFonts w:ascii="Times New Roman" w:hAnsi="Times New Roman"/>
                <w:sz w:val="20"/>
                <w:szCs w:val="20"/>
              </w:rPr>
            </w:pPr>
          </w:p>
          <w:p w:rsidR="00E334A3" w:rsidRPr="00676DFF" w:rsidP="00E334A3">
            <w:pPr>
              <w:pStyle w:val="Normlny"/>
              <w:bidi w:val="0"/>
              <w:rPr>
                <w:rFonts w:ascii="Times New Roman" w:hAnsi="Times New Roman"/>
              </w:rPr>
            </w:pPr>
            <w:r w:rsidRPr="00676DFF">
              <w:rPr>
                <w:rFonts w:ascii="Times New Roman" w:hAnsi="Times New Roman"/>
              </w:rPr>
              <w:t xml:space="preserve">    </w:t>
            </w:r>
          </w:p>
          <w:p w:rsidR="00E334A3" w:rsidRPr="00676DFF" w:rsidP="00E334A3">
            <w:pPr>
              <w:pStyle w:val="Normlny"/>
              <w:bidi w:val="0"/>
              <w:jc w:val="center"/>
              <w:rPr>
                <w:rFonts w:ascii="Times New Roman" w:hAnsi="Times New Roman"/>
              </w:rPr>
            </w:pPr>
          </w:p>
        </w:tc>
        <w:tc>
          <w:tcPr>
            <w:tcW w:w="3261"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bidi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Konanie o vydanie nápravného opatrenia podľa tohto zákona je konanie o žalobe na ochranu kolektívnych záujmov spotrebiteľov, v ktorom môže súd uložiť obchodníkovi jedno alebo viac nápravných opatrení.</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3</w:t>
            </w: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Vymedzenie základných pojmov</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Na účely tohto zákona sa rozumie</w:t>
            </w: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i) nápravným opatrením opatrenie, ktorým sa obchodníkovi ukladá povinnosť poskytnúť prihláseným spotrebiteľom nápravu spočívajúcu v náhrade škody, oprave alebo výmene produktu, zľave z kúpnej ceny, vrátení uhradenej kúpnej ceny, vydaní bezdôvodného obohatenia, v povinnosti obchodníka ukončiť zmluvný záväzok a vysporiadať so spotrebiteľmi vzájomné nároky plynúce zo zmluvného záväzku, v povinnosti obchodníka pokračovať v plnení </w:t>
            </w:r>
            <w:r w:rsidRPr="00676DFF" w:rsidR="00A948E1">
              <w:rPr>
                <w:rFonts w:ascii="Times New Roman" w:hAnsi="Times New Roman"/>
                <w:sz w:val="20"/>
                <w:szCs w:val="20"/>
              </w:rPr>
              <w:t xml:space="preserve">zmluvného </w:t>
            </w:r>
            <w:r w:rsidRPr="00676DFF">
              <w:rPr>
                <w:rFonts w:ascii="Times New Roman" w:hAnsi="Times New Roman"/>
                <w:sz w:val="20"/>
                <w:szCs w:val="20"/>
              </w:rPr>
              <w:t>záväzku, ktorý ukončil, alebo inom obdobnom opatrení, ktoré smeruje k náprave, okrem povinnosti úhrady primeraného finančného zadosťučinenia,</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268"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1134"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1842"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rPr>
          <w:trHeight w:val="7818"/>
        </w:trPr>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sidR="007F4E13">
              <w:rPr>
                <w:rFonts w:ascii="Times New Roman" w:hAnsi="Times New Roman"/>
                <w:b/>
                <w:bCs/>
                <w:sz w:val="20"/>
                <w:szCs w:val="20"/>
              </w:rPr>
              <w:t xml:space="preserve">Č: </w:t>
            </w:r>
            <w:r w:rsidRPr="00676DFF">
              <w:rPr>
                <w:rFonts w:ascii="Times New Roman" w:hAnsi="Times New Roman"/>
                <w:b/>
                <w:bCs/>
                <w:sz w:val="20"/>
                <w:szCs w:val="20"/>
              </w:rPr>
              <w:t xml:space="preserve">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2. Členské štáty stanovia pravidlá, ako a v ktorom štádiu konania o žalobe v zastúpení o vydanie nápravných opatrení môžu jednotliví spotrebitelia, ktorých sa uvedená žaloba v zastúpení týka, výslovne alebo konkludentne v primeranej lehote od podania žaloby v zastúpení vyjadriť svoju vôľu byť alebo nebyť zastúpení oprávneným subjektom v uvedenom konaní o žalobe v zastúpení a byť alebo nebyť viazaní výsledkom uvedeného konania o žalobe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N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N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345356"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345356"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345356"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15</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15</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2</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15</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3</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P: f), h) a k)</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345356"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2</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3</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5</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rPr>
            </w:pPr>
            <w:r w:rsidRPr="00676DFF">
              <w:rPr>
                <w:rFonts w:ascii="Times New Roman" w:hAnsi="Times New Roman"/>
                <w:sz w:val="20"/>
                <w:szCs w:val="20"/>
              </w:rPr>
              <w:t>O: 6</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15</w:t>
            </w: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Žalobný zámer</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Pred podaním žaloby na vydanie nápravného opatrenia zverejní oprávnená osoba v Obchodnom vestníku žalobný zámer podľa vzoru ustanoveného všeobecne záväzným právnym predpisom, ktorý vydá Ministerstvo spravodlivosti Slovenskej republiky (ďalej len „ministerstvo spravodlivosti“), a to najmenej dva mesiace pred podaním žaloby na vydanie nápravného opatrenia a vyzve spotrebiteľov, aby sa k nemu prihlásili.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Oprávnená osoba uzatvorí s notárom zmluvu, na základe ktorej notár bude viesť zoznam prihlásených spotrebiteľov a budú u neho zložené peniaze do notárskej úschovy určené na uspokojovanie nárokov prihlásených spotrebiteľov zúčastnených v konaní (ďalej len „určený notár“).</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Žalobný zámer obsahuje najmä</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f) označenie určeného notára,</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h) výšku úhrady za podanie prihlášky k žalobnému zámeru (ďalej len „prihláška“) a výšku úhrady za odvolanie súhlasu s účasťou na žalobnom zámere (ďalej len „odvolanie súhlasu“),</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k) poučenie spotrebiteľa o tom, že prihlášku je možné podať u ktoréhokoľvek notára na území Slovenskej republiky.</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Zoznam prihlásených spotrebiteľov</w:t>
            </w:r>
          </w:p>
          <w:p w:rsidR="00E334A3" w:rsidRPr="00676DFF" w:rsidP="00E334A3">
            <w:pPr>
              <w:widowControl w:val="0"/>
              <w:tabs>
                <w:tab w:val="left" w:pos="567"/>
              </w:tabs>
              <w:bidi w:val="0"/>
              <w:adjustRightInd w:val="0"/>
              <w:jc w:val="both"/>
              <w:rPr>
                <w:rFonts w:ascii="Times New Roman" w:hAnsi="Times New Roman"/>
                <w:sz w:val="20"/>
                <w:szCs w:val="20"/>
              </w:rPr>
            </w:pPr>
            <w:r w:rsidRPr="00676DFF" w:rsidR="00C82D5E">
              <w:rPr>
                <w:rFonts w:ascii="Times New Roman" w:hAnsi="Times New Roman"/>
                <w:sz w:val="20"/>
                <w:szCs w:val="20"/>
              </w:rPr>
              <w:t>(1) Určený notár vedie zoznam prihlásených spotrebiteľov, ktorý obsahuje označenie spotrebiteľov vrátane prihlášok, a pravidelne ho aktualizuje. Informácie zo zoznamu prihlásených spotrebiteľov a z prihlášok prihlásených spotrebiteľov je určený notár povinný poskytnúť súdu, oprávnenej osobe a žalovanému obchodníkovi na ich žiadosť. Oprávnená osoba môže zoznam prihlásených spotrebiteľov preskúmať či nárok prihláseného spotrebiteľa  zodpovedá porušeniu uvedenému v žalobnom zámere. Zmenu v osobe určeného notára oznámi oprávnená osoba bezodkladne súdu.</w:t>
            </w:r>
            <w:r w:rsidRPr="00676DFF">
              <w:rPr>
                <w:rFonts w:ascii="Times New Roman" w:hAnsi="Times New Roman"/>
                <w:sz w:val="20"/>
                <w:szCs w:val="20"/>
              </w:rPr>
              <w:t xml:space="preserve">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Spotrebitelia sa prihlasujú k žalobnému zámeru prihláškou, ktorej vzor ustanoví všeobecne záväzný právny predpis, ktorý vydá ministerstvo spravodlivosti, a to aj po začatí konania, najneskôr však v lehote do skončenia dokazovania na súde prvej inštancie. Súd prvej inštancie bezodkladne oznámi určenému notárovi skončenie dokazovania. Prihláška sa podáva u ktoréhokoľvek notára, ktorý ju zašle spoločne s prílohami určenému notárovi elektronickou formou prostredníctvom Centrálneho informačného systému.  Prihláška je účinná podaním prihlášky u notára a zaplatením úhrady za podanie prihlášky. Na podanie prihlášky a jej príloh notárovi, na zaslanie prihlášky a jej príloh určenému notárovi, na oznámenie zmeny v zozname prihlásených pohľadávok a poskytnutie informácie podľa odseku 1 sa nepoužijú ustanovenia osobitného predpisu.</w:t>
            </w:r>
          </w:p>
          <w:p w:rsidR="00E334A3" w:rsidRPr="00676DFF" w:rsidP="00E334A3">
            <w:pPr>
              <w:widowControl w:val="0"/>
              <w:tabs>
                <w:tab w:val="left" w:pos="567"/>
              </w:tabs>
              <w:bidi w:val="0"/>
              <w:adjustRightInd w:val="0"/>
              <w:jc w:val="both"/>
              <w:rPr>
                <w:rFonts w:ascii="Times New Roman" w:hAnsi="Times New Roman"/>
                <w:sz w:val="20"/>
                <w:szCs w:val="20"/>
              </w:rPr>
            </w:pP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Prihláška musí byť podaná spôsobom podľa odseku 2 a musí obsahovať základné náležitosti, inak sa na prihlášku neprihliada. Za správnosť údajov uvedených v prihláške a v jej prílohách zodpovedá spotrebiteľ. Základnými náležitosťami prihlášky sú</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meno, priezvisko, bydlisko, rodné číslo a bankové spojenie spotrebiteľa, </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názov, sídlo a identifikačné číslo žalobcu,</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názov, sídlo a identifikačné číslo žalovaného,</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d) identifikačné údaje žalobného zámeru,</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e) vyhlásenie spotrebiteľa o tom, že podaním prihlášky</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si nemôže uplatňovať nárok v iných konaniach o žalobách na vydanie nápravného opatrenia v tejto veci voči tomuto istému obchodníkovi,</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neuzavrie so žalovaným obchodníkom dohodu o mimosúdnom vyrovnaní týkajúcu sa jeho individuálneho nároku a bude bezodkladne informovať oprávnenú osobu o tom, že ho oslovil žalovaný obchodník so zámerom mimosúdneho vyrovnania jeho nároku, </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3.sa zdrží individuálneho uplatňovania svojho nároku z exekučného titulu pred uplynutím lehoty podľa § 22 ods. 2</w:t>
            </w:r>
          </w:p>
          <w:p w:rsidR="00140BBE" w:rsidRPr="00676DFF" w:rsidP="00140BB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f) skutočnosti, na základe ktorých sa spotrebiteľ prihlasuje k žalobnému zámeru,</w:t>
            </w:r>
          </w:p>
          <w:p w:rsidR="00E334A3" w:rsidRPr="00676DFF" w:rsidP="00140BBE">
            <w:pPr>
              <w:widowControl w:val="0"/>
              <w:tabs>
                <w:tab w:val="left" w:pos="567"/>
              </w:tabs>
              <w:bidi w:val="0"/>
              <w:adjustRightInd w:val="0"/>
              <w:jc w:val="both"/>
              <w:rPr>
                <w:rFonts w:ascii="Times New Roman" w:hAnsi="Times New Roman"/>
                <w:sz w:val="20"/>
                <w:szCs w:val="20"/>
              </w:rPr>
            </w:pPr>
            <w:r w:rsidRPr="00676DFF" w:rsidR="00140BBE">
              <w:rPr>
                <w:rFonts w:ascii="Times New Roman" w:hAnsi="Times New Roman"/>
                <w:sz w:val="20"/>
                <w:szCs w:val="20"/>
              </w:rPr>
              <w:t>g) príloha zodpovedajúca právnemu titulu, z ktorého spotrebiteľ odvodzuje nárok zodpovedajúci porušeniu uvedenému v žalobnom zámere, najmä kúpna zmluva medzi spotrebiteľom a žalovaným obchodníkom.</w:t>
            </w:r>
          </w:p>
          <w:p w:rsidR="00140BBE" w:rsidRPr="00676DFF" w:rsidP="00140BBE">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(5) Prihlásený spotrebiteľ môže po podaní prihlášky odvolať svoj súhlas s účasťou na žalobnom zámere podľa vzoru, ktorý ustanoví všeobecne záväzný právny predpis, ktorý vydá ministerstvo spravodlivosti, najneskôr v lehote do skončenia dokazovania na súde prvej inštancie. Odvolanie súhlasu je účinné dňom doručenia odvolania súhlasu notárovi a zaplatením úhrady za odvolanie súhlasu. Odvolanie súhlasu </w:t>
            </w:r>
            <w:r w:rsidRPr="00676DFF" w:rsidR="00140BBE">
              <w:rPr>
                <w:rFonts w:ascii="Times New Roman" w:hAnsi="Times New Roman"/>
                <w:sz w:val="20"/>
                <w:szCs w:val="20"/>
              </w:rPr>
              <w:t xml:space="preserve">podľa prvej vety </w:t>
            </w:r>
            <w:r w:rsidRPr="00676DFF">
              <w:rPr>
                <w:rFonts w:ascii="Times New Roman" w:hAnsi="Times New Roman"/>
                <w:sz w:val="20"/>
                <w:szCs w:val="20"/>
              </w:rPr>
              <w:t>sa podáva u ktoréhokoľvek notára, ktorý ho zašle spoločne s prílohami určenému notárovi elektronickou formou prostredníctvom Centrálneho informačného systému</w:t>
            </w:r>
            <w:r w:rsidRPr="00676DFF" w:rsidR="00140BBE">
              <w:rPr>
                <w:rFonts w:ascii="Times New Roman" w:hAnsi="Times New Roman"/>
                <w:sz w:val="20"/>
                <w:szCs w:val="20"/>
                <w:vertAlign w:val="superscript"/>
              </w:rPr>
              <w:t>7</w:t>
            </w:r>
            <w:r w:rsidRPr="00676DFF" w:rsidR="00140BBE">
              <w:rPr>
                <w:rFonts w:ascii="Times New Roman" w:hAnsi="Times New Roman"/>
                <w:sz w:val="20"/>
                <w:szCs w:val="20"/>
              </w:rPr>
              <w:t>)</w:t>
            </w:r>
            <w:r w:rsidRPr="00676DFF">
              <w:rPr>
                <w:rFonts w:ascii="Times New Roman" w:hAnsi="Times New Roman"/>
                <w:sz w:val="20"/>
                <w:szCs w:val="20"/>
              </w:rPr>
              <w:t xml:space="preserve">. </w:t>
            </w:r>
          </w:p>
          <w:p w:rsidR="00140BBE" w:rsidRPr="00676DFF" w:rsidP="00E334A3">
            <w:pPr>
              <w:widowControl w:val="0"/>
              <w:tabs>
                <w:tab w:val="left" w:pos="567"/>
              </w:tabs>
              <w:bidi w:val="0"/>
              <w:adjustRightInd w:val="0"/>
              <w:jc w:val="both"/>
              <w:rPr>
                <w:rFonts w:ascii="Times New Roman" w:hAnsi="Times New Roman"/>
                <w:sz w:val="20"/>
                <w:szCs w:val="20"/>
              </w:rPr>
            </w:pPr>
          </w:p>
          <w:p w:rsidR="00D21413" w:rsidRPr="00676DFF" w:rsidP="00D2141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7 znie:</w:t>
            </w:r>
          </w:p>
          <w:p w:rsidR="00140BBE"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7) § 29 ods. 4 zákona Slovenskej národnej rady č. 323/1992 Zb. o notároch a notárskej činnosti (Notársky poriadok) v znení neskorších predpisov.</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0965D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Výšku úhrady za podanie prihlášky spotrebiteľa k žalobnému zámeru a výšku úhrady za odvolanie súhlasu prihláseného spotrebiteľa ustanoví všeobecne záväzný právny predpis, ktorý vydá ministerstvo spravodlivosti.</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345356" w:rsidRPr="00676DFF" w:rsidP="00345356">
            <w:pPr>
              <w:pStyle w:val="Heading1"/>
              <w:bidi w:val="0"/>
              <w:jc w:val="left"/>
              <w:rPr>
                <w:rFonts w:ascii="Times New Roman" w:hAnsi="Times New Roman"/>
                <w:b w:val="0"/>
                <w:bCs w:val="0"/>
                <w:sz w:val="20"/>
                <w:szCs w:val="20"/>
              </w:rPr>
            </w:pPr>
            <w:r w:rsidRPr="00676DFF">
              <w:rPr>
                <w:rFonts w:ascii="Times New Roman" w:hAnsi="Times New Roman"/>
                <w:b w:val="0"/>
                <w:bCs w:val="0"/>
                <w:sz w:val="20"/>
                <w:szCs w:val="20"/>
              </w:rPr>
              <w:t xml:space="preserve">Smernica </w:t>
            </w:r>
            <w:r w:rsidRPr="00676DFF" w:rsidR="00F60BC2">
              <w:rPr>
                <w:rFonts w:ascii="Times New Roman" w:hAnsi="Times New Roman"/>
                <w:b w:val="0"/>
                <w:bCs w:val="0"/>
                <w:sz w:val="20"/>
                <w:szCs w:val="20"/>
              </w:rPr>
              <w:t xml:space="preserve">(EÚ) 2020/1828 </w:t>
            </w:r>
            <w:r w:rsidRPr="00676DFF">
              <w:rPr>
                <w:rFonts w:ascii="Times New Roman" w:hAnsi="Times New Roman"/>
                <w:b w:val="0"/>
                <w:bCs w:val="0"/>
                <w:sz w:val="20"/>
                <w:szCs w:val="20"/>
              </w:rPr>
              <w:t xml:space="preserve">zaväzuje členské štáty, aby stanovili pravidlá zapojenia sa spotrebiteľov do konania. Ratio legis navrhovaného zákona je, aby bol čo najširší okruh spotrebiteľov informovaný o tom, že sa ide podať kolektívna žaloba. Taktiež je potrebné ustáliť moment, ku ktorému bola žalobný zámer zverejnený, aby bolo možné ustáliť, či sa v lehote do dvoch mesiacov prihlásil potrebný počet spotrebiteľov. </w:t>
            </w:r>
          </w:p>
          <w:p w:rsidR="00345356" w:rsidRPr="00676DFF" w:rsidP="00345356">
            <w:pPr>
              <w:pStyle w:val="Heading1"/>
              <w:bidi w:val="0"/>
              <w:jc w:val="left"/>
              <w:rPr>
                <w:rFonts w:ascii="Times New Roman" w:hAnsi="Times New Roman"/>
                <w:b w:val="0"/>
                <w:bCs w:val="0"/>
                <w:sz w:val="20"/>
                <w:szCs w:val="20"/>
              </w:rPr>
            </w:pPr>
            <w:r w:rsidRPr="00676DFF">
              <w:rPr>
                <w:rFonts w:ascii="Times New Roman" w:hAnsi="Times New Roman"/>
                <w:b w:val="0"/>
                <w:bCs w:val="0"/>
                <w:sz w:val="20"/>
                <w:szCs w:val="20"/>
              </w:rPr>
              <w:t>Predkladateľ má za to, že je to plne s ratio legis smernice, a nevidí uvedenú úpravu ako goldplating. Predkladateľ má za to, že je to plne s ratio legis smernice, a nevidí uvedenú úpravu ako goldplating.</w:t>
            </w:r>
          </w:p>
          <w:p w:rsidR="00E334A3" w:rsidRPr="00676DFF" w:rsidP="00E334A3">
            <w:pPr>
              <w:pStyle w:val="Heading1"/>
              <w:bidi w:val="0"/>
              <w:rPr>
                <w:rFonts w:ascii="Times New Roman" w:hAnsi="Times New Roman"/>
                <w:bCs w:val="0"/>
                <w:sz w:val="20"/>
                <w:szCs w:val="20"/>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bCs/>
                <w:sz w:val="20"/>
                <w:szCs w:val="20"/>
              </w:rPr>
            </w:pPr>
          </w:p>
          <w:p w:rsidR="00345356" w:rsidRPr="00676DFF" w:rsidP="00345356">
            <w:pPr>
              <w:bidi w:val="0"/>
              <w:rPr>
                <w:rFonts w:ascii="Times New Roman" w:hAnsi="Times New Roman"/>
              </w:rPr>
            </w:pPr>
            <w:r w:rsidRPr="00676DFF">
              <w:rPr>
                <w:rFonts w:ascii="Times New Roman" w:hAnsi="Times New Roman"/>
                <w:bCs/>
                <w:sz w:val="20"/>
                <w:szCs w:val="20"/>
              </w:rPr>
              <w:t>Poplatok/úhrada za prihlásenie sa k žalobnému zámeru vo výške 20 eur a za odvolanie súhlasu k žalobnému zámeru vo výške 10 eur bol zavedený kvôli tomu, aby nedochádzalo k svojvoľnému a početnému odhlasovaniu sa spotrebiteľov z už začatého konania, a aby bola evidencia v počte aktuálne prihlásených spotrebiteľov v konaní.  Výška týchto úhrad je podľa predkladateľa marginálna a preto vyhodnotil tento goldplating ako marginálny.</w:t>
            </w:r>
          </w:p>
          <w:p w:rsidR="00345356" w:rsidRPr="00676DFF" w:rsidP="00345356">
            <w:pPr>
              <w:bidi w:val="0"/>
              <w:rPr>
                <w:rFonts w:ascii="Times New Roman" w:hAnsi="Times New Roman"/>
              </w:rPr>
            </w:pPr>
          </w:p>
          <w:p w:rsidR="00345356" w:rsidRPr="00676DFF" w:rsidP="00933155">
            <w:pPr>
              <w:bidi w:val="0"/>
              <w:rPr>
                <w:rFonts w:ascii="Times New Roman" w:hAnsi="Times New Roman"/>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bidi w:val="0"/>
              <w:rPr>
                <w:rFonts w:ascii="Times New Roman" w:hAnsi="Times New Roman"/>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E334A3" w:rsidRPr="00676DFF" w:rsidP="00E334A3">
            <w:pPr>
              <w:pStyle w:val="Heading1"/>
              <w:bidi w:val="0"/>
              <w:rPr>
                <w:rFonts w:ascii="Times New Roman" w:hAnsi="Times New Roman"/>
                <w:bCs w:val="0"/>
                <w:sz w:val="20"/>
                <w:szCs w:val="20"/>
              </w:rPr>
            </w:pPr>
          </w:p>
          <w:p w:rsidR="00345356" w:rsidRPr="00676DFF" w:rsidP="00933155">
            <w:pPr>
              <w:bidi w:val="0"/>
              <w:rPr>
                <w:rFonts w:ascii="Times New Roman" w:hAnsi="Times New Roman"/>
              </w:rPr>
            </w:pPr>
          </w:p>
          <w:p w:rsidR="00E334A3" w:rsidRPr="00676DFF" w:rsidP="00E334A3">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345356" w:rsidRPr="00676DFF" w:rsidP="009E3ADB">
            <w:pPr>
              <w:bidi w:val="0"/>
              <w:rPr>
                <w:rFonts w:ascii="Times New Roman" w:hAnsi="Times New Roman"/>
              </w:rPr>
            </w:pPr>
          </w:p>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p w:rsidR="009E3ADB" w:rsidRPr="00676DFF" w:rsidP="009E3ADB">
            <w:pPr>
              <w:bidi w:val="0"/>
              <w:rPr>
                <w:rFonts w:ascii="Times New Roman" w:hAnsi="Times New Roman"/>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930235">
            <w:pPr>
              <w:pStyle w:val="Heading1"/>
              <w:bidi w:val="0"/>
              <w:jc w:val="left"/>
              <w:rPr>
                <w:rFonts w:ascii="Times New Roman" w:hAnsi="Times New Roman"/>
                <w:b w:val="0"/>
                <w:bCs w:val="0"/>
                <w:sz w:val="20"/>
                <w:szCs w:val="20"/>
              </w:rPr>
            </w:pPr>
          </w:p>
          <w:p w:rsidR="00E334A3"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345356"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E334A3">
            <w:pPr>
              <w:bidi w:val="0"/>
              <w:rPr>
                <w:rFonts w:ascii="Times New Roman" w:hAnsi="Times New Roman"/>
              </w:rPr>
            </w:pPr>
          </w:p>
          <w:p w:rsidR="009E3ADB" w:rsidRPr="00676DFF" w:rsidP="009E3ADB">
            <w:pPr>
              <w:bidi w:val="0"/>
              <w:rPr>
                <w:rFonts w:ascii="Times New Roman" w:hAnsi="Times New Roman"/>
              </w:rPr>
            </w:pPr>
          </w:p>
          <w:p w:rsidR="00E334A3" w:rsidRPr="00676DFF" w:rsidP="00E334A3">
            <w:pPr>
              <w:bidi w:val="0"/>
              <w:rPr>
                <w:rFonts w:ascii="Times New Roman" w:hAnsi="Times New Roman"/>
                <w:b/>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3. Bez toho, aby bol dotknutý odsek 2 členské štáty zabezpečia, aby jednotliví spotrebitelia, ktorí nemajú obvyklý pobyt v členskom štáte súdu alebo správneho orgánu, na ktorý bola žaloba v zastúpení podaná, museli na to, aby boli viazaní výsledkom konania o tejto žalobe v zastúpení, výslovne vyjadriť svoju vôľu byť v tomto konaní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2</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140BBE" w:rsidRPr="00676DFF" w:rsidP="00E334A3">
            <w:pPr>
              <w:pStyle w:val="Normlny"/>
              <w:bidi w:val="0"/>
              <w:jc w:val="center"/>
              <w:rPr>
                <w:rFonts w:ascii="Times New Roman" w:hAnsi="Times New Roman"/>
              </w:rPr>
            </w:pPr>
          </w:p>
          <w:p w:rsidR="00D21413" w:rsidRPr="00676DFF" w:rsidP="00E334A3">
            <w:pPr>
              <w:pStyle w:val="Normlny"/>
              <w:bidi w:val="0"/>
              <w:jc w:val="center"/>
              <w:rPr>
                <w:rFonts w:ascii="Times New Roman" w:hAnsi="Times New Roman"/>
              </w:rPr>
            </w:pPr>
          </w:p>
          <w:p w:rsidR="00D2141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16</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3</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Spotrebitelia sa prihlasujú k žalobnému zámeru prihláškou, ktorej vzor ustanoví všeobecne záväzný právny predpis, ktorý vydá ministerstvo spravodlivosti, a to aj po začatí konania, najneskôr však v lehote do skončenia dokazovania na súde prvej inštancie. Súd prvej inštancie bezodkladne oznámi určenému notárovi skončenie dokazovania. Prihláška sa podáva u ktoréhokoľvek notára, ktorý ju zašle spoločne s prílohami určenému notárovi elektronickou formou prostredníctvom Centrálneho informačného systému.  Prihláška je účinná podaním prihlášky u notára a zaplatením úhrady za podanie prihlášky. Na podanie prihlášky a jej príloh notárovi, na zaslanie prihlášky a jej príloh určenému notárovi, na oznámenie zmeny v zozname prihlásených pohľadávok a poskytnutie informácie podľa odseku 1 sa nepoužijú ustanovenia osobitného predpisu</w:t>
            </w:r>
            <w:r w:rsidRPr="00676DFF" w:rsidR="00140BBE">
              <w:rPr>
                <w:rFonts w:ascii="Times New Roman" w:hAnsi="Times New Roman"/>
                <w:sz w:val="20"/>
                <w:szCs w:val="20"/>
                <w:vertAlign w:val="superscript"/>
              </w:rPr>
              <w:t>8</w:t>
            </w:r>
            <w:r w:rsidRPr="00676DFF" w:rsidR="00140BBE">
              <w:rPr>
                <w:rFonts w:ascii="Times New Roman" w:hAnsi="Times New Roman"/>
                <w:sz w:val="20"/>
                <w:szCs w:val="20"/>
              </w:rPr>
              <w:t>)</w:t>
            </w:r>
            <w:r w:rsidRPr="00676DFF">
              <w:rPr>
                <w:rFonts w:ascii="Times New Roman" w:hAnsi="Times New Roman"/>
                <w:sz w:val="20"/>
                <w:szCs w:val="20"/>
              </w:rPr>
              <w:t>.</w:t>
            </w:r>
          </w:p>
          <w:p w:rsidR="00140BBE" w:rsidRPr="00676DFF" w:rsidP="00E334A3">
            <w:pPr>
              <w:widowControl w:val="0"/>
              <w:tabs>
                <w:tab w:val="left" w:pos="567"/>
              </w:tabs>
              <w:bidi w:val="0"/>
              <w:adjustRightInd w:val="0"/>
              <w:jc w:val="both"/>
              <w:rPr>
                <w:rFonts w:ascii="Times New Roman" w:hAnsi="Times New Roman"/>
                <w:sz w:val="20"/>
                <w:szCs w:val="20"/>
              </w:rPr>
            </w:pPr>
          </w:p>
          <w:p w:rsidR="00D21413" w:rsidRPr="00676DFF" w:rsidP="00D2141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8 znie:</w:t>
            </w:r>
          </w:p>
          <w:p w:rsidR="00140BBE"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8) Zákon č. 305/2013 Z. z. o elektronickej podobe výkonu pôsobnosti orgánov verejnej moci a o zmene a doplnení niektorých zákonov (zákon o e-Governmente).</w:t>
            </w:r>
          </w:p>
          <w:p w:rsidR="00140BBE" w:rsidRPr="00676DFF" w:rsidP="00E334A3">
            <w:pPr>
              <w:widowControl w:val="0"/>
              <w:tabs>
                <w:tab w:val="left" w:pos="567"/>
              </w:tabs>
              <w:bidi w:val="0"/>
              <w:adjustRightInd w:val="0"/>
              <w:jc w:val="both"/>
              <w:rPr>
                <w:rFonts w:ascii="Times New Roman" w:hAnsi="Times New Roman"/>
                <w:sz w:val="20"/>
                <w:szCs w:val="20"/>
              </w:rPr>
            </w:pP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Prihláška musí byť podaná spôsobom podľa odseku 2 a musí obsahovať základné náležitosti, inak sa na prihlášku neprihliada. Za správnosť údajov uvedených v prihláške a v jej prílohách zodpovedá spotrebiteľ. Základnými náležitosťami prihlášky sú</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meno, priezvisko, bydlisko, rodné číslo a bankové spojenie spotrebiteľa, </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názov, sídlo a identifikačné číslo žalobcu,</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názov, sídlo a identifikačné číslo žalovaného,</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d) identifikačné údaje žalobného zámeru,</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e) vyhlásenie spotrebiteľa o tom, že podaním prihlášky</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si nemôže uplatňovať nárok v iných konaniach o žalobách na vydanie nápravného opatrenia v tejto veci voči tomuto istému obchodníkovi,</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neuzavrie so žalovaným obchodníkom dohodu o mimosúdnom vyrovnaní týkajúcu sa jeho individuálneho nároku a bude bezodkladne informovať oprávnenú osobu o tom, že ho oslovil žalovaný obchodník so zámerom mimosúdneho vyrovnania jeho nároku, </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w:t>
            </w:r>
            <w:r w:rsidRPr="00676DFF" w:rsidR="000965DE">
              <w:rPr>
                <w:rFonts w:ascii="Times New Roman" w:hAnsi="Times New Roman"/>
                <w:sz w:val="20"/>
                <w:szCs w:val="20"/>
              </w:rPr>
              <w:t xml:space="preserve"> </w:t>
            </w:r>
            <w:r w:rsidRPr="00676DFF">
              <w:rPr>
                <w:rFonts w:ascii="Times New Roman" w:hAnsi="Times New Roman"/>
                <w:sz w:val="20"/>
                <w:szCs w:val="20"/>
              </w:rPr>
              <w:t>sa zdrží individuálneho uplatňovania svojho nároku z exekučného titulu pred uplynutím lehoty podľa § 22 ods. 2</w:t>
            </w:r>
          </w:p>
          <w:p w:rsidR="008D1E5A" w:rsidRPr="00676DFF" w:rsidP="008D1E5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f) skutočnosti, na základe ktorých sa spotrebiteľ prihlasuje k žalobnému zámeru,</w:t>
            </w:r>
          </w:p>
          <w:p w:rsidR="00E334A3" w:rsidRPr="00676DFF" w:rsidP="00D21413">
            <w:pPr>
              <w:widowControl w:val="0"/>
              <w:tabs>
                <w:tab w:val="left" w:pos="567"/>
              </w:tabs>
              <w:bidi w:val="0"/>
              <w:adjustRightInd w:val="0"/>
              <w:jc w:val="both"/>
              <w:rPr>
                <w:rFonts w:ascii="Times New Roman" w:hAnsi="Times New Roman"/>
              </w:rPr>
            </w:pPr>
            <w:r w:rsidRPr="00676DFF" w:rsidR="008D1E5A">
              <w:rPr>
                <w:rFonts w:ascii="Times New Roman" w:hAnsi="Times New Roman"/>
                <w:sz w:val="20"/>
                <w:szCs w:val="20"/>
              </w:rPr>
              <w:t>g) príloha zodpovedajúca právnemu titulu, z ktorého spotrebiteľ odvodzuje nárok zodpovedajúci porušeniu uvedenému v žalobnom zámere, najmä kúpna zmluva medzi spotrebiteľom a žalovaným obchodníkom.</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140BBE"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4. Členské štáty stanovia pravidlá s cieľom zabezpečiť, aby spotrebitelia, ktorí výslovne alebo konkludentne vyjadrili svoju vôľu byť zastúpení v konaní o žalobe v zastúpení, nemohli byť zastúpení v iných konaniach o žalobách v zastúpení v tej istej veci a proti tomu istému obchodníkovi ani podať individuálnu žalobu v tej istej veci proti tomu istému obchodníkovi. Členské štáty tiež stanovia pravidlá s cieľom zabezpečiť, aby spotrebitelia nedostali náhradu škody viac ako jedenkrát v tej istej veci proti tomu istému obchodníkovi.</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5</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5</w:t>
            </w:r>
          </w:p>
          <w:p w:rsidR="00E334A3" w:rsidRPr="00676DFF" w:rsidP="00E334A3">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10</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451</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O: 1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451</w:t>
            </w:r>
          </w:p>
          <w:p w:rsidR="00E334A3" w:rsidRPr="00676DFF" w:rsidP="00E334A3">
            <w:pPr>
              <w:bidi w:val="0"/>
              <w:jc w:val="center"/>
              <w:rPr>
                <w:rFonts w:ascii="Times New Roman" w:hAnsi="Times New Roman"/>
              </w:rPr>
            </w:pPr>
            <w:r w:rsidRPr="00676DFF">
              <w:rPr>
                <w:rFonts w:ascii="Times New Roman" w:hAnsi="Times New Roman"/>
                <w:sz w:val="20"/>
                <w:szCs w:val="20"/>
              </w:rPr>
              <w:t>O: 2</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(10) Prihlásení spotrebitelia majú na základe právoplatného rozhodnutia nárok na nápravu určenú uvedeným rozhodnutím bez toho, aby museli podávať samostatnú žalobu alebo splniť akúkoľvek inú podmienku vymienenú obchodníkom v súvislosti s notárskou úschovou. Prihlásený spotrebiteľ má nárok na nápravu v tej istej veci proti tomu istému obchodníkovi </w:t>
            </w:r>
            <w:r w:rsidRPr="00676DFF" w:rsidR="008D1E5A">
              <w:rPr>
                <w:rFonts w:ascii="Times New Roman" w:hAnsi="Times New Roman"/>
                <w:sz w:val="20"/>
                <w:szCs w:val="20"/>
              </w:rPr>
              <w:t>len</w:t>
            </w:r>
            <w:r w:rsidRPr="00676DFF">
              <w:rPr>
                <w:rFonts w:ascii="Times New Roman" w:hAnsi="Times New Roman"/>
                <w:sz w:val="20"/>
                <w:szCs w:val="20"/>
              </w:rPr>
              <w:t xml:space="preserve"> jedenkrát.</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451</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Kto sa na úkor iného bezdôvodne obohatí, musí obohatenie vydať. </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(2) Bezdôvodným obohatením je majetkový prospech získaný plnením bez právneho dôvodu, plnením z neplatného právneho úkonu alebo plnením z právneho dôvodu, ktorý odpadol, ako aj majetkový prospech získaný z nepoctivých zdrojov.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5. Ak sa v nápravnom opatrení neuvádzajú jednotliví spotrebitelia, ktorí majú nárok na nápravu, ktorá je v ňom stanovená, aspoň sa v ňom opíše skupina spotrebiteľov, ktorí na ňu majú nárok.</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8D1E5A"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D21413" w:rsidRPr="00676DFF" w:rsidP="00E334A3">
            <w:pPr>
              <w:bidi w:val="0"/>
              <w:rPr>
                <w:rFonts w:ascii="Times New Roman" w:hAnsi="Times New Roman"/>
                <w:sz w:val="20"/>
                <w:szCs w:val="20"/>
              </w:rPr>
            </w:pPr>
          </w:p>
          <w:p w:rsidR="00D2141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5</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6</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D2141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7</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8</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9</w:t>
            </w:r>
          </w:p>
          <w:p w:rsidR="00E334A3" w:rsidRPr="00676DFF" w:rsidP="00E334A3">
            <w:pPr>
              <w:bidi w:val="0"/>
              <w:jc w:val="center"/>
              <w:rPr>
                <w:rFonts w:ascii="Times New Roman" w:hAnsi="Times New Roman"/>
                <w:sz w:val="20"/>
                <w:szCs w:val="20"/>
              </w:rPr>
            </w:pP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sidR="008D1E5A">
              <w:rPr>
                <w:rFonts w:ascii="Times New Roman" w:hAnsi="Times New Roman"/>
                <w:sz w:val="20"/>
                <w:szCs w:val="20"/>
              </w:rPr>
              <w:t>(5) Ak súd žalobe vyhovie, vo výroku rozhodnutia určí nápravné opatrenie, počet prihlásených spotrebiteľov, určeného notára ako miesto plnenia a výšku odmeny oprávnenej osoby; inak žalobu zamietne. Súčasťou rozhodnutia podľa prvej vety je príloha, ktorá obsahuje zoznam poškodených spotrebiteľov a ich nároky</w:t>
            </w:r>
            <w:r w:rsidRPr="00676DFF">
              <w:rPr>
                <w:rFonts w:ascii="Times New Roman" w:hAnsi="Times New Roman"/>
                <w:sz w:val="20"/>
                <w:szCs w:val="20"/>
              </w:rPr>
              <w:t xml:space="preserve">.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Ak súd rozhodol o peňažnom plnení zo strany obchodníka, určí jednotlivé nároky prihlásených spotrebiteľov, finančne ich vyjadrí a uloží obchodníkovi povinnosť zložiť sumu peňažné</w:t>
            </w:r>
            <w:r w:rsidRPr="00676DFF" w:rsidR="008D1E5A">
              <w:rPr>
                <w:rFonts w:ascii="Times New Roman" w:hAnsi="Times New Roman"/>
                <w:sz w:val="20"/>
                <w:szCs w:val="20"/>
              </w:rPr>
              <w:t>ho plnenia do notárskej úschovy</w:t>
            </w:r>
            <w:r w:rsidRPr="00676DFF" w:rsidR="008D1E5A">
              <w:rPr>
                <w:rFonts w:ascii="Times New Roman" w:hAnsi="Times New Roman"/>
                <w:sz w:val="20"/>
                <w:szCs w:val="20"/>
                <w:vertAlign w:val="superscript"/>
              </w:rPr>
              <w:t>9</w:t>
            </w:r>
            <w:r w:rsidRPr="00676DFF">
              <w:rPr>
                <w:rFonts w:ascii="Times New Roman" w:hAnsi="Times New Roman"/>
                <w:sz w:val="20"/>
                <w:szCs w:val="20"/>
              </w:rPr>
              <w:t xml:space="preserve">) u určeného notára. Ak s ohľadom na okolnosti nie je možné, aby súd rozhodol o peňažnom plnení zo strany obchodníka, súčasne môže určiť podľa svojho odhadu aj finančné vyjadrenie jeho plnenia v peniazoch, ktoré nesmie presiahnuť výšku škody spôsobenej spotrebiteľovi; prvá veta sa uplatní primerane. Súd rozhodnutie podľa tohto odseku doručuje okrem strán sporu aj notárovi podľa § 16 ods. 1. </w:t>
            </w:r>
          </w:p>
          <w:p w:rsidR="008D1E5A" w:rsidRPr="00676DFF" w:rsidP="00E334A3">
            <w:pPr>
              <w:widowControl w:val="0"/>
              <w:tabs>
                <w:tab w:val="left" w:pos="567"/>
              </w:tabs>
              <w:bidi w:val="0"/>
              <w:adjustRightInd w:val="0"/>
              <w:jc w:val="both"/>
              <w:rPr>
                <w:rFonts w:ascii="Times New Roman" w:hAnsi="Times New Roman"/>
                <w:sz w:val="20"/>
                <w:szCs w:val="20"/>
              </w:rPr>
            </w:pPr>
          </w:p>
          <w:p w:rsidR="00D21413" w:rsidRPr="00676DFF" w:rsidP="00D2141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9 znie:</w:t>
            </w:r>
          </w:p>
          <w:p w:rsidR="008D1E5A"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9) § 65 a nasl. zákona Slovenskej národnej rady č. 323/1992 Zb.</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(7) Ak súd rozhodol o nepeňažnom plnení zo strany obchodníka, určí jednotlivé nároky prihlásených spotrebiteľov a usporiada pomery podľa povahy nárokov, o ktorých rozhodol.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(8) Ak od spotrebiteľov nemožno spravodlivo požadovať, aby vzhľadom na obsah záväzku alebo výkon práv a povinností obchodníkom zotrvali v záväzkovom vzťahu, môže súd na návrh oprávnenej osoby v rozhodnutí uložiť ako nápravné opatrenie povinnosť obchodníka v lehote </w:t>
            </w:r>
            <w:r w:rsidRPr="00676DFF" w:rsidR="008D1E5A">
              <w:rPr>
                <w:rFonts w:ascii="Times New Roman" w:hAnsi="Times New Roman"/>
                <w:sz w:val="20"/>
                <w:szCs w:val="20"/>
              </w:rPr>
              <w:t>urč</w:t>
            </w:r>
            <w:r w:rsidRPr="00676DFF">
              <w:rPr>
                <w:rFonts w:ascii="Times New Roman" w:hAnsi="Times New Roman"/>
                <w:sz w:val="20"/>
                <w:szCs w:val="20"/>
              </w:rPr>
              <w:t xml:space="preserve">enej v rozhodnutí ukončiť zmluvný záväzok a vysporiadať so spotrebiteľmi vzájomné nároky plynúce zo zmluvného záväzku.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(9) Ak oprávnená osoba navrhuje uložiť obchodníkovi nápravu spočívajúcu v pokračovaní plnenia záväzku obchodníkom, ktorý záväzok ukončil, môže súd v rozhodnutí uložiť obchodníkovi povinnosť plniť záväzok podľa dohodnutých zmluvných podmienok.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8D1E5A"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p w:rsidR="00D21413" w:rsidRPr="00676DFF" w:rsidP="00E334A3">
            <w:pPr>
              <w:bidi w:val="0"/>
              <w:jc w:val="center"/>
              <w:rPr>
                <w:rFonts w:ascii="Times New Roman" w:hAnsi="Times New Roman"/>
                <w:b/>
                <w:sz w:val="20"/>
                <w:szCs w:val="20"/>
              </w:rPr>
            </w:pPr>
          </w:p>
          <w:p w:rsidR="00D2141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b/>
                <w:sz w:val="20"/>
                <w:szCs w:val="20"/>
              </w:rPr>
            </w:pPr>
          </w:p>
          <w:p w:rsidR="00E334A3" w:rsidRPr="00676DFF" w:rsidP="00E334A3">
            <w:pPr>
              <w:bidi w:val="0"/>
              <w:jc w:val="center"/>
              <w:rPr>
                <w:rFonts w:ascii="Times New Roman" w:hAnsi="Times New Roman"/>
                <w:b/>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6</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6. Členské štáty zabezpečia, aby spotrebitelia mali na základe nápravného opatrenia nárok na nápravu stanovenú uvedeným nápravným opatrením bez toho, aby museli podávať samostatnú žalobu.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rPr>
              <w:t xml:space="preserve">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D1E5A"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5</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10</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Konanie o vydanie nápravného opatrenia podľa tohto zákona je konanie o žalobe na ochranu kolektívnych záujmov spotrebiteľov, v ktorom môže súd uložiť obchodníkovi jedno alebo viac nápravných opatrení.</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sidR="0090418C">
              <w:rPr>
                <w:rFonts w:ascii="Times New Roman" w:hAnsi="Times New Roman"/>
                <w:sz w:val="20"/>
                <w:szCs w:val="20"/>
              </w:rPr>
              <w:t>(5) Ak súd žalobe vyhovie, vo výroku rozhodnutia určí nápravné opatrenie, počet prihlásených spotrebiteľov, určeného notára ako miesto plnenia a výšku odmeny oprávnenej osoby; inak žalobu zamietne. Súčasťou rozhodnutia podľa prvej vety je príloha, ktorá obsahuje zoznam poškodených spotrebiteľov a ich nároky.</w:t>
            </w:r>
            <w:r w:rsidRPr="00676DFF">
              <w:rPr>
                <w:rFonts w:ascii="Times New Roman" w:hAnsi="Times New Roman"/>
                <w:sz w:val="20"/>
                <w:szCs w:val="20"/>
              </w:rPr>
              <w:t xml:space="preserve">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90418C">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(10) Prihlásení spotrebitelia majú na základe právoplatného rozhodnutia nárok na nápravu určenú uvedeným rozhodnutím bez toho, aby museli podávať samostatnú žalobu alebo splniť akúkoľvek inú podmienku vymienenú obchodníkom v súvislosti s notárskou úschovou. Prihlásený spotrebiteľ má nárok na nápravu v tej istej veci proti tomu istému obchodníkovi </w:t>
            </w:r>
            <w:r w:rsidRPr="00676DFF" w:rsidR="0090418C">
              <w:rPr>
                <w:rFonts w:ascii="Times New Roman" w:hAnsi="Times New Roman"/>
                <w:sz w:val="20"/>
                <w:szCs w:val="20"/>
              </w:rPr>
              <w:t>len</w:t>
            </w:r>
            <w:r w:rsidRPr="00676DFF">
              <w:rPr>
                <w:rFonts w:ascii="Times New Roman" w:hAnsi="Times New Roman"/>
                <w:sz w:val="20"/>
                <w:szCs w:val="20"/>
              </w:rPr>
              <w:t xml:space="preserve"> jedenkrát.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90418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Cs w:val="0"/>
                <w:sz w:val="20"/>
                <w:szCs w:val="20"/>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7</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0E32D3" w:rsidRPr="00676DFF" w:rsidP="00E334A3">
            <w:pPr>
              <w:bidi w:val="0"/>
              <w:adjustRightInd w:val="0"/>
              <w:jc w:val="both"/>
              <w:rPr>
                <w:rFonts w:ascii="Times New Roman" w:hAnsi="Times New Roman"/>
                <w:sz w:val="20"/>
                <w:szCs w:val="20"/>
              </w:rPr>
            </w:pPr>
            <w:r w:rsidRPr="00676DFF" w:rsidR="00E334A3">
              <w:rPr>
                <w:rFonts w:ascii="Times New Roman" w:hAnsi="Times New Roman"/>
                <w:sz w:val="20"/>
                <w:szCs w:val="20"/>
              </w:rPr>
              <w:t xml:space="preserve">7. Členské štáty prijmú alebo zachovajú ustanovenia o lehotách, v ktorých si môžu spotrebitelia uplatniť nároky z nápravných opatrení. </w:t>
            </w:r>
          </w:p>
          <w:p w:rsidR="000E32D3" w:rsidRPr="00676DFF" w:rsidP="00E334A3">
            <w:pPr>
              <w:bidi w:val="0"/>
              <w:adjustRightInd w:val="0"/>
              <w:jc w:val="both"/>
              <w:rPr>
                <w:rFonts w:ascii="Times New Roman" w:hAnsi="Times New Roman"/>
                <w:sz w:val="20"/>
                <w:szCs w:val="20"/>
              </w:rPr>
            </w:pPr>
          </w:p>
          <w:p w:rsidR="00E334A3" w:rsidRPr="00676DFF" w:rsidP="00E334A3">
            <w:pPr>
              <w:bidi w:val="0"/>
              <w:adjustRightInd w:val="0"/>
              <w:jc w:val="both"/>
              <w:rPr>
                <w:rFonts w:ascii="Times New Roman" w:hAnsi="Times New Roman" w:cs="EUAlbertina"/>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933155">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pStyle w:val="Normlny"/>
              <w:bidi w:val="0"/>
              <w:jc w:val="center"/>
              <w:rPr>
                <w:rFonts w:ascii="Times New Roman" w:hAnsi="Times New Roman"/>
              </w:rPr>
            </w:pPr>
            <w:r w:rsidRPr="00676DFF">
              <w:rPr>
                <w:rFonts w:ascii="Times New Roman" w:hAnsi="Times New Roman"/>
              </w:rPr>
              <w:t>O: 11</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933155">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33155">
            <w:pPr>
              <w:bidi w:val="0"/>
              <w:jc w:val="both"/>
              <w:rPr>
                <w:rFonts w:ascii="Times New Roman" w:hAnsi="Times New Roman"/>
              </w:rPr>
            </w:pPr>
            <w:r w:rsidRPr="00676DFF" w:rsidR="0090418C">
              <w:rPr>
                <w:rFonts w:ascii="Times New Roman" w:hAnsi="Times New Roman"/>
                <w:sz w:val="20"/>
                <w:szCs w:val="20"/>
              </w:rPr>
              <w:t>(11) Určený notár je povinný bezodkladne po doručení právoplatného rozhodnutia a zložení peňažného plnenia do notárskej úschovy zo strany obchodníka uspokojiť nároky prihlásených spotrebiteľov podľa údajov uvedených v prihláške a oprávnenú osobu vo vzťahu k odmene podľa § 13 ods. 1. O uspokojení nárokov podľa predchádzajúcej vety vydá určený notár na žiadosť obchodníka alebo osoby, ktorá preukáže právny záujem, potvrdenie. Nároky na vyplatenie peňažného plnenia z notárskej úschovy podľa prvej vety zanikajú v lehote troch rokov od právoplatnosti tohto rozhodnutia. Ak zloží peňažné plnenie obchodník len v časti, uspokojí notár poverený oprávnenou osobou nároky prihlásených spotrebiteľov a oprávnenej osoby pomerne</w:t>
            </w:r>
            <w:r w:rsidRPr="00676DFF">
              <w:rPr>
                <w:rFonts w:ascii="Times New Roman" w:hAnsi="Times New Roman"/>
                <w:sz w:val="20"/>
                <w:szCs w:val="20"/>
              </w:rPr>
              <w:t xml:space="preserve">.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0E32D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0E32D3" w:rsidRPr="00676DFF" w:rsidP="000E32D3">
            <w:pPr>
              <w:bidi w:val="0"/>
              <w:jc w:val="both"/>
              <w:rPr>
                <w:rFonts w:ascii="Times New Roman" w:hAnsi="Times New Roman"/>
                <w:b/>
                <w:bCs/>
                <w:sz w:val="20"/>
                <w:szCs w:val="20"/>
              </w:rPr>
            </w:pPr>
            <w:r w:rsidRPr="00676DFF">
              <w:rPr>
                <w:rFonts w:ascii="Times New Roman" w:hAnsi="Times New Roman"/>
                <w:b/>
                <w:bCs/>
                <w:sz w:val="20"/>
                <w:szCs w:val="20"/>
              </w:rPr>
              <w:t>Č: 9</w:t>
            </w:r>
          </w:p>
          <w:p w:rsidR="000E32D3" w:rsidRPr="00676DFF" w:rsidP="000E32D3">
            <w:pPr>
              <w:bidi w:val="0"/>
              <w:jc w:val="both"/>
              <w:rPr>
                <w:rFonts w:ascii="Times New Roman" w:hAnsi="Times New Roman"/>
                <w:b/>
                <w:bCs/>
                <w:sz w:val="20"/>
                <w:szCs w:val="20"/>
              </w:rPr>
            </w:pPr>
            <w:r w:rsidRPr="00676DFF">
              <w:rPr>
                <w:rFonts w:ascii="Times New Roman" w:hAnsi="Times New Roman"/>
                <w:b/>
                <w:bCs/>
                <w:sz w:val="20"/>
                <w:szCs w:val="20"/>
              </w:rPr>
              <w:t>O: 7</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0E32D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Členské štáty môžu upraviť pravidlá týkajúce sa použitia všetkých nevyplatených finančných prostriedkov určených na nápravu, na ktoré sa neuplatnil nárok v stanovenej lehote.</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E334A3">
            <w:pPr>
              <w:bidi w:val="0"/>
              <w:jc w:val="center"/>
              <w:rPr>
                <w:rFonts w:ascii="Times New Roman" w:hAnsi="Times New Roman"/>
                <w:sz w:val="20"/>
                <w:szCs w:val="20"/>
              </w:rPr>
            </w:pPr>
            <w:r w:rsidRPr="00676DFF">
              <w:rPr>
                <w:rFonts w:ascii="Times New Roman" w:hAnsi="Times New Roman"/>
                <w:sz w:val="20"/>
                <w:szCs w:val="20"/>
              </w:rPr>
              <w:t>D</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E334A3">
            <w:pPr>
              <w:bidi w:val="0"/>
              <w:jc w:val="center"/>
              <w:rPr>
                <w:rFonts w:ascii="Times New Roman" w:hAnsi="Times New Roman"/>
                <w:sz w:val="20"/>
                <w:szCs w:val="20"/>
              </w:rPr>
            </w:pPr>
            <w:r w:rsidRPr="00676DFF">
              <w:rPr>
                <w:rFonts w:ascii="Times New Roman" w:hAnsi="Times New Roman"/>
                <w:sz w:val="20"/>
                <w:szCs w:val="20"/>
              </w:rPr>
              <w:t>1</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0E32D3">
            <w:pPr>
              <w:bidi w:val="0"/>
              <w:jc w:val="center"/>
              <w:rPr>
                <w:rFonts w:ascii="Times New Roman" w:hAnsi="Times New Roman"/>
                <w:sz w:val="20"/>
                <w:szCs w:val="20"/>
              </w:rPr>
            </w:pPr>
            <w:r w:rsidRPr="00676DFF">
              <w:rPr>
                <w:rFonts w:ascii="Times New Roman" w:hAnsi="Times New Roman"/>
                <w:sz w:val="20"/>
                <w:szCs w:val="20"/>
              </w:rPr>
              <w:t xml:space="preserve">Č: I </w:t>
            </w:r>
          </w:p>
          <w:p w:rsidR="000E32D3" w:rsidRPr="00676DFF" w:rsidP="000E32D3">
            <w:pPr>
              <w:bidi w:val="0"/>
              <w:jc w:val="center"/>
              <w:rPr>
                <w:rFonts w:ascii="Times New Roman" w:hAnsi="Times New Roman"/>
                <w:sz w:val="20"/>
                <w:szCs w:val="20"/>
              </w:rPr>
            </w:pPr>
            <w:r w:rsidRPr="00676DFF">
              <w:rPr>
                <w:rFonts w:ascii="Times New Roman" w:hAnsi="Times New Roman"/>
                <w:sz w:val="20"/>
                <w:szCs w:val="20"/>
              </w:rPr>
              <w:t>§: 17</w:t>
            </w:r>
          </w:p>
          <w:p w:rsidR="000E32D3" w:rsidRPr="00676DFF" w:rsidP="000E32D3">
            <w:pPr>
              <w:pStyle w:val="Normlny"/>
              <w:bidi w:val="0"/>
              <w:jc w:val="center"/>
              <w:rPr>
                <w:rFonts w:ascii="Times New Roman" w:hAnsi="Times New Roman"/>
              </w:rPr>
            </w:pPr>
            <w:r w:rsidRPr="00676DFF">
              <w:rPr>
                <w:rFonts w:ascii="Times New Roman" w:hAnsi="Times New Roman"/>
              </w:rPr>
              <w:t>O: 12</w:t>
            </w:r>
          </w:p>
          <w:p w:rsidR="000E32D3" w:rsidRPr="00676DFF" w:rsidP="00E334A3">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933155">
            <w:pPr>
              <w:widowControl w:val="0"/>
              <w:bidi w:val="0"/>
              <w:adjustRightInd w:val="0"/>
              <w:jc w:val="both"/>
              <w:rPr>
                <w:rFonts w:ascii="Times New Roman" w:hAnsi="Times New Roman"/>
                <w:sz w:val="20"/>
                <w:szCs w:val="20"/>
              </w:rPr>
            </w:pPr>
            <w:r w:rsidRPr="00676DFF" w:rsidR="0090418C">
              <w:rPr>
                <w:rFonts w:ascii="Times New Roman" w:hAnsi="Times New Roman"/>
                <w:sz w:val="20"/>
                <w:szCs w:val="20"/>
              </w:rPr>
              <w:t>(12) Ak po uplynutí lehoty uvedenej v odseku 11 zostanú v notárskej úschove nevyplatené peniaze, tieto pripadnú štátu. Určený notár informuje ministerstvo hospodárstva o sume peňazí, ktoré pripadli štátu</w:t>
            </w:r>
            <w:r w:rsidRPr="00676DFF">
              <w:rPr>
                <w:rFonts w:ascii="Times New Roman" w:hAnsi="Times New Roman"/>
                <w:sz w:val="20"/>
                <w:szCs w:val="20"/>
              </w:rPr>
              <w:t xml:space="preserve">.    </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0E32D3">
            <w:pPr>
              <w:bidi w:val="0"/>
              <w:jc w:val="center"/>
              <w:rPr>
                <w:rFonts w:ascii="Times New Roman" w:hAnsi="Times New Roman"/>
                <w:sz w:val="20"/>
                <w:szCs w:val="20"/>
              </w:rPr>
            </w:pPr>
            <w:r w:rsidRPr="00676DFF">
              <w:rPr>
                <w:rFonts w:ascii="Times New Roman" w:hAnsi="Times New Roman"/>
                <w:sz w:val="20"/>
                <w:szCs w:val="20"/>
              </w:rPr>
              <w:t>Ú</w:t>
            </w:r>
          </w:p>
          <w:p w:rsidR="000E32D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0E32D3" w:rsidRPr="00676DFF" w:rsidP="00E334A3">
            <w:pPr>
              <w:pStyle w:val="Heading1"/>
              <w:bidi w:val="0"/>
              <w:jc w:val="left"/>
              <w:rPr>
                <w:rFonts w:ascii="Times New Roman" w:hAnsi="Times New Roman"/>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0E32D3" w:rsidRPr="00676DFF" w:rsidP="000E32D3">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0E32D3" w:rsidRPr="00676DFF" w:rsidP="009E3ADB">
            <w:pPr>
              <w:pStyle w:val="Heading1"/>
              <w:bidi w:val="0"/>
              <w:rPr>
                <w:rFonts w:ascii="Times New Roman" w:hAnsi="Times New Roman"/>
                <w:bCs w:val="0"/>
                <w:sz w:val="20"/>
                <w:szCs w:val="20"/>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0E32D3" w:rsidRPr="00676DFF" w:rsidP="00E334A3">
            <w:pPr>
              <w:pStyle w:val="Heading1"/>
              <w:bidi w:val="0"/>
              <w:jc w:val="left"/>
              <w:rPr>
                <w:rFonts w:ascii="Times New Roman" w:hAnsi="Times New Roman"/>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8</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8. Členské štáty zabezpečia, aby oprávnené subjekty boli oprávnené podávať žaloby v zastúpení o vydanie nápravných opatrení bez toho, aby predtým musel súd alebo správny orgán v samostatnom konaní určiť, že došlo k porušeniu právnych predpisov podľa článku 2 ods. 1.</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90418C"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 O: 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 O: 2</w:t>
            </w:r>
          </w:p>
          <w:p w:rsidR="00E334A3" w:rsidRPr="00676DFF" w:rsidP="00E334A3">
            <w:pPr>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 14</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pStyle w:val="Normlny"/>
              <w:bidi w:val="0"/>
              <w:jc w:val="both"/>
              <w:rPr>
                <w:rFonts w:ascii="Times New Roman" w:hAnsi="Times New Roman"/>
              </w:rPr>
            </w:pPr>
            <w:r w:rsidRPr="00676DFF">
              <w:rPr>
                <w:rFonts w:ascii="Times New Roman" w:hAnsi="Times New Roman"/>
              </w:rPr>
              <w:t>Konanie o vydanie nápravného opatrenia podľa tohto zákona je konanie o žalobe na ochranu kolektívnych záujmov spotrebiteľov, v ktorom môže súd uložiť obchodníkovi jedno alebo viac nápravných opatrení.</w:t>
            </w:r>
          </w:p>
          <w:p w:rsidR="0090418C" w:rsidRPr="00676DFF" w:rsidP="00E334A3">
            <w:pPr>
              <w:pStyle w:val="Normlny"/>
              <w:bidi w:val="0"/>
              <w:jc w:val="both"/>
              <w:rPr>
                <w:rFonts w:ascii="Times New Roman" w:hAnsi="Times New Roman"/>
              </w:rPr>
            </w:pPr>
          </w:p>
          <w:p w:rsidR="00E334A3" w:rsidRPr="00676DFF" w:rsidP="00E334A3">
            <w:pPr>
              <w:pStyle w:val="Normlny"/>
              <w:bidi w:val="0"/>
              <w:jc w:val="center"/>
              <w:rPr>
                <w:rFonts w:ascii="Times New Roman" w:hAnsi="Times New Roman"/>
              </w:rPr>
            </w:pPr>
            <w:r w:rsidRPr="00676DFF">
              <w:rPr>
                <w:rFonts w:ascii="Times New Roman" w:hAnsi="Times New Roman"/>
              </w:rPr>
              <w:t>§ 17</w:t>
            </w:r>
          </w:p>
          <w:p w:rsidR="00E334A3" w:rsidRPr="00676DFF" w:rsidP="00E334A3">
            <w:pPr>
              <w:pStyle w:val="Normlny"/>
              <w:bidi w:val="0"/>
              <w:jc w:val="center"/>
              <w:rPr>
                <w:rFonts w:ascii="Times New Roman" w:hAnsi="Times New Roman"/>
              </w:rPr>
            </w:pPr>
            <w:r w:rsidRPr="00676DFF">
              <w:rPr>
                <w:rFonts w:ascii="Times New Roman" w:hAnsi="Times New Roman"/>
              </w:rPr>
              <w:t>Osobitné procesné ustanovenia</w:t>
            </w:r>
          </w:p>
          <w:p w:rsidR="00E334A3" w:rsidRPr="00676DFF" w:rsidP="00E334A3">
            <w:pPr>
              <w:pStyle w:val="Normlny"/>
              <w:bidi w:val="0"/>
              <w:jc w:val="both"/>
              <w:rPr>
                <w:rFonts w:ascii="Times New Roman" w:hAnsi="Times New Roman"/>
              </w:rPr>
            </w:pPr>
          </w:p>
          <w:p w:rsidR="00E334A3" w:rsidRPr="00676DFF" w:rsidP="00E334A3">
            <w:pPr>
              <w:pStyle w:val="Normlny"/>
              <w:bidi w:val="0"/>
              <w:jc w:val="both"/>
              <w:rPr>
                <w:rFonts w:ascii="Times New Roman" w:hAnsi="Times New Roman"/>
              </w:rPr>
            </w:pPr>
            <w:r w:rsidRPr="00676DFF">
              <w:rPr>
                <w:rFonts w:ascii="Times New Roman" w:hAnsi="Times New Roman"/>
              </w:rPr>
              <w:t>(1) Žalobu na vydanie nápravného opatrenia, ktorej súčasťou je žalobný zámer podľa § 15 ods. 3 a zoznam prihlásených spotrebiteľov k nemu, môže proti obchodníkovi podať oprávnená osoba; stranami sporu sú oprávnená osoba a obchodník.</w:t>
            </w:r>
          </w:p>
          <w:p w:rsidR="00E334A3" w:rsidRPr="00676DFF" w:rsidP="00E334A3">
            <w:pPr>
              <w:pStyle w:val="Normlny"/>
              <w:bidi w:val="0"/>
              <w:jc w:val="both"/>
              <w:rPr>
                <w:rFonts w:ascii="Times New Roman" w:hAnsi="Times New Roman"/>
                <w:lang w:eastAsia="sk-SK"/>
              </w:rPr>
            </w:pPr>
          </w:p>
          <w:p w:rsidR="00E334A3" w:rsidRPr="00676DFF" w:rsidP="0090418C">
            <w:pPr>
              <w:pStyle w:val="Normlny"/>
              <w:bidi w:val="0"/>
              <w:jc w:val="both"/>
              <w:rPr>
                <w:rFonts w:ascii="Times New Roman" w:hAnsi="Times New Roman"/>
                <w:lang w:eastAsia="sk-SK"/>
              </w:rPr>
            </w:pPr>
            <w:r w:rsidRPr="00676DFF">
              <w:rPr>
                <w:rFonts w:ascii="Times New Roman" w:hAnsi="Times New Roman"/>
              </w:rPr>
              <w:t xml:space="preserve">(2) Ak sa v lehote do dvoch mesiacov od zverejnenia žalobného zámeru podľa § 15 ods. 1 prihlási k žalobnému zámeru </w:t>
            </w:r>
            <w:r w:rsidRPr="00676DFF" w:rsidR="0090418C">
              <w:rPr>
                <w:rFonts w:ascii="Times New Roman" w:hAnsi="Times New Roman"/>
              </w:rPr>
              <w:t>n</w:t>
            </w:r>
            <w:r w:rsidRPr="00676DFF">
              <w:rPr>
                <w:rFonts w:ascii="Times New Roman" w:hAnsi="Times New Roman"/>
              </w:rPr>
              <w:t>a</w:t>
            </w:r>
            <w:r w:rsidRPr="00676DFF" w:rsidR="0090418C">
              <w:rPr>
                <w:rFonts w:ascii="Times New Roman" w:hAnsi="Times New Roman"/>
              </w:rPr>
              <w:t>jmenej</w:t>
            </w:r>
            <w:r w:rsidRPr="00676DFF">
              <w:rPr>
                <w:rFonts w:ascii="Times New Roman" w:hAnsi="Times New Roman"/>
              </w:rPr>
              <w:t xml:space="preserve"> dvadsať spotrebiteľov, môže oprávnená osoba podať žalobu na vydanie nápravného opatrenia na súd. Potvrdenie o splnení podmienky podľa prvej vety vydá oprávnenej osobe určený notár.</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9</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9</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cs="EUAlbertina"/>
                <w:sz w:val="20"/>
                <w:szCs w:val="20"/>
              </w:rPr>
            </w:pPr>
            <w:r w:rsidRPr="00676DFF">
              <w:rPr>
                <w:rFonts w:ascii="Times New Roman" w:hAnsi="Times New Roman"/>
                <w:sz w:val="20"/>
                <w:szCs w:val="20"/>
              </w:rPr>
              <w:t>9. Nápravou stanovenou v nápravnom opatrení vydanom v konaní o žalobe v zastúpení nie sú dotknuté ďalšie prostriedky nápravy, ktoré majú spotrebitelia k dispozícii podľa práva Únie alebo podľa vnútroštátneho práva, ktoré neboli predmetom danej žaloby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17</w:t>
            </w:r>
          </w:p>
          <w:p w:rsidR="00E334A3" w:rsidRPr="00676DFF" w:rsidP="00E334A3">
            <w:pPr>
              <w:pStyle w:val="Normlny"/>
              <w:bidi w:val="0"/>
              <w:jc w:val="center"/>
              <w:rPr>
                <w:rFonts w:ascii="Times New Roman" w:hAnsi="Times New Roman"/>
              </w:rPr>
            </w:pPr>
            <w:r w:rsidRPr="00676DFF">
              <w:rPr>
                <w:rFonts w:ascii="Times New Roman" w:hAnsi="Times New Roman"/>
              </w:rPr>
              <w:t>O: 13</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884F99">
            <w:pPr>
              <w:pStyle w:val="Normlny"/>
              <w:bidi w:val="0"/>
              <w:jc w:val="both"/>
              <w:rPr>
                <w:rFonts w:ascii="Times New Roman" w:hAnsi="Times New Roman"/>
                <w:lang w:eastAsia="sk-SK"/>
              </w:rPr>
            </w:pPr>
            <w:r w:rsidRPr="00676DFF" w:rsidR="00884F99">
              <w:rPr>
                <w:rFonts w:ascii="Times New Roman" w:hAnsi="Times New Roman"/>
                <w:lang w:eastAsia="sk-SK"/>
              </w:rPr>
              <w:t>(13) Nápravou získanou prostredníctvom rozhodnutia na vydanie nápravného opatrenia podľa odseku 5 nie sú dotknuté žiadne ďalšie prostriedky nápravy, ktoré sú prihláseným spotrebiteľom k dispozícii, a ktoré nie sú predmetom konania o vydanie nápravného opatrenia.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jc w:val="left"/>
              <w:rPr>
                <w:rFonts w:ascii="Times New Roman" w:hAnsi="Times New Roman"/>
                <w:b w:val="0"/>
                <w:bCs w:val="0"/>
                <w:sz w:val="20"/>
                <w:szCs w:val="20"/>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10</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10</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 xml:space="preserve">Financovanie žalôb v zastúpení </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o vydanie nápravných opatrení</w:t>
            </w:r>
          </w:p>
          <w:p w:rsidR="00E334A3" w:rsidRPr="00676DFF" w:rsidP="00E334A3">
            <w:pPr>
              <w:bidi w:val="0"/>
              <w:adjustRightInd w:val="0"/>
              <w:jc w:val="both"/>
              <w:rPr>
                <w:rFonts w:ascii="Times New Roman" w:hAnsi="Times New Roman"/>
                <w:b/>
                <w:bCs/>
                <w:sz w:val="20"/>
                <w:szCs w:val="20"/>
              </w:rPr>
            </w:pP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1. Členské štáty zabezpečia, aby sa zabránilo konfliktu záujmov v prípade, keď žalobu v zastúpení o vydanie nápravných opatrení financuje tretia strana, pokiaľ to umožňuje vnútroštátne právo, a aby financovanie tretími stranami, ktoré majú hospodársky záujem na podaní žaloby v zastúpení       o vydanie nápravných opatrení alebo     na jej výsledku, neodklonilo konanie        o žalobe v zastúpení od ochrany kolektívnych záujmov spotrebiteľov.</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884F99">
            <w:pPr>
              <w:bidi w:val="0"/>
              <w:rPr>
                <w:rFonts w:ascii="Times New Roman" w:hAnsi="Times New Roman"/>
              </w:rPr>
            </w:pPr>
          </w:p>
          <w:p w:rsidR="00884F99" w:rsidRPr="00676DFF" w:rsidP="00884F99">
            <w:pPr>
              <w:bidi w:val="0"/>
              <w:rPr>
                <w:rFonts w:ascii="Times New Roman" w:hAnsi="Times New Roman"/>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2</w:t>
            </w: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pStyle w:val="Normlny"/>
              <w:bidi w:val="0"/>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884F99">
            <w:pPr>
              <w:pStyle w:val="Normlny"/>
              <w:bidi w:val="0"/>
              <w:jc w:val="center"/>
              <w:rPr>
                <w:rFonts w:ascii="Times New Roman" w:hAnsi="Times New Roman"/>
              </w:rPr>
            </w:pPr>
            <w:r w:rsidRPr="00676DFF">
              <w:rPr>
                <w:rFonts w:ascii="Times New Roman" w:hAnsi="Times New Roman"/>
              </w:rPr>
              <w:t>O: 3</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sidR="00884F99">
              <w:rPr>
                <w:rFonts w:ascii="Times New Roman" w:hAnsi="Times New Roman"/>
                <w:lang w:eastAsia="sk-SK"/>
              </w:rPr>
              <w:t>(2) Náklady na konanie o vydanie nápravného opatrenia môžu byť hradené treťou osobou. Oprávnená osoba nesmie byť v tejto súvislosti ovplyvňovaná treťou stranou spôsobom, ktorý by poškodil kolektívne záujmy spotrebiteľov dotknutých danou žalobou a žaloba nesmie byť podaná proti žalovanému, ktorý je konkurentom tretej osoby, alebo proti žalovanému, od ktorého je tretia osoba závislá.</w:t>
            </w:r>
          </w:p>
          <w:p w:rsidR="00E334A3" w:rsidRPr="00676DFF" w:rsidP="00E334A3">
            <w:pPr>
              <w:pStyle w:val="Normlny"/>
              <w:bidi w:val="0"/>
              <w:jc w:val="both"/>
              <w:rPr>
                <w:rFonts w:ascii="Times New Roman" w:hAnsi="Times New Roman"/>
                <w:lang w:eastAsia="sk-SK"/>
              </w:rPr>
            </w:pPr>
          </w:p>
          <w:p w:rsidR="00E334A3" w:rsidRPr="00676DFF" w:rsidP="00884F99">
            <w:pPr>
              <w:pStyle w:val="Normlny"/>
              <w:bidi w:val="0"/>
              <w:jc w:val="both"/>
              <w:rPr>
                <w:rFonts w:ascii="Times New Roman" w:hAnsi="Times New Roman"/>
                <w:lang w:eastAsia="sk-SK"/>
              </w:rPr>
            </w:pPr>
            <w:r w:rsidRPr="00676DFF" w:rsidR="00884F99">
              <w:rPr>
                <w:rFonts w:ascii="Times New Roman" w:hAnsi="Times New Roman"/>
                <w:lang w:eastAsia="sk-SK"/>
              </w:rPr>
              <w:t>(3) Pri pochybnostiach súd v konaní o vydanie nápravného opatrenia preskúma porušenie povinnosti podľa odseku 2 druhej vety</w:t>
            </w:r>
            <w:r w:rsidRPr="00676DFF">
              <w:rPr>
                <w:rFonts w:ascii="Times New Roman" w:hAnsi="Times New Roman"/>
                <w:lang w:eastAsia="sk-SK"/>
              </w:rPr>
              <w:t>.</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rPr>
                <w:rFonts w:ascii="Times New Roman" w:hAnsi="Times New Roman"/>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bidi w:val="0"/>
              <w:rPr>
                <w:rFonts w:ascii="Times New Roman" w:hAnsi="Times New Roman"/>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rPr>
                <w:rFonts w:ascii="Times New Roman" w:hAnsi="Times New Roman"/>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10</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 xml:space="preserve">2. Na účely odseku 1 členské štáty zabezpečia, aby: </w:t>
            </w:r>
          </w:p>
          <w:p w:rsidR="00E334A3" w:rsidRPr="00676DFF" w:rsidP="00884F99">
            <w:pPr>
              <w:bidi w:val="0"/>
              <w:adjustRightInd w:val="0"/>
              <w:jc w:val="both"/>
              <w:rPr>
                <w:rFonts w:ascii="Times New Roman" w:hAnsi="Times New Roman"/>
                <w:sz w:val="20"/>
                <w:szCs w:val="20"/>
              </w:rPr>
            </w:pPr>
            <w:r w:rsidRPr="00676DFF">
              <w:rPr>
                <w:rFonts w:ascii="Times New Roman" w:hAnsi="Times New Roman"/>
                <w:sz w:val="20"/>
                <w:szCs w:val="20"/>
              </w:rPr>
              <w:t>a)</w:t>
            </w:r>
            <w:r w:rsidRPr="00676DFF" w:rsidR="00884F99">
              <w:rPr>
                <w:rFonts w:ascii="Times New Roman" w:hAnsi="Times New Roman"/>
                <w:sz w:val="20"/>
                <w:szCs w:val="20"/>
              </w:rPr>
              <w:t xml:space="preserve"> </w:t>
            </w:r>
            <w:r w:rsidRPr="00676DFF">
              <w:rPr>
                <w:rFonts w:ascii="Times New Roman" w:hAnsi="Times New Roman"/>
                <w:sz w:val="20"/>
                <w:szCs w:val="20"/>
              </w:rPr>
              <w:t>rozhodnutia oprávnených subjektov v kontexte žaloby v zastúpení vrátane rozhodnutí o zmieri,</w:t>
            </w:r>
            <w:r w:rsidRPr="00676DFF" w:rsidR="00884F99">
              <w:rPr>
                <w:rFonts w:ascii="Times New Roman" w:hAnsi="Times New Roman"/>
                <w:sz w:val="20"/>
                <w:szCs w:val="20"/>
              </w:rPr>
              <w:t xml:space="preserve"> </w:t>
            </w:r>
            <w:r w:rsidRPr="00676DFF">
              <w:rPr>
                <w:rFonts w:ascii="Times New Roman" w:hAnsi="Times New Roman"/>
                <w:sz w:val="20"/>
                <w:szCs w:val="20"/>
              </w:rPr>
              <w:t>neboli nenáležite ovplyvňované treťou stranou spôsobom, ktorý by poškodil kolektívne záujmy spotrebiteľov dotknutých danou žalobou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sz w:val="20"/>
              </w:rPr>
            </w:pPr>
          </w:p>
          <w:p w:rsidR="00E334A3" w:rsidRPr="00676DFF" w:rsidP="00E334A3">
            <w:pPr>
              <w:bidi w:val="0"/>
              <w:jc w:val="center"/>
              <w:rPr>
                <w:rFonts w:ascii="Times New Roman" w:hAnsi="Times New Roman"/>
                <w:sz w:val="20"/>
              </w:rPr>
            </w:pPr>
          </w:p>
          <w:p w:rsidR="00E334A3" w:rsidRPr="00676DFF" w:rsidP="00E334A3">
            <w:pPr>
              <w:bidi w:val="0"/>
              <w:jc w:val="center"/>
              <w:rPr>
                <w:rFonts w:ascii="Times New Roman" w:hAnsi="Times New Roman"/>
                <w:sz w:val="20"/>
              </w:rPr>
            </w:pPr>
          </w:p>
          <w:p w:rsidR="00E334A3" w:rsidRPr="00676DFF" w:rsidP="00E334A3">
            <w:pPr>
              <w:bidi w:val="0"/>
              <w:jc w:val="center"/>
              <w:rPr>
                <w:rFonts w:ascii="Times New Roman" w:hAnsi="Times New Roman"/>
                <w:sz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84F99"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84F99"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6C4CAC">
            <w:pPr>
              <w:bidi w:val="0"/>
              <w:jc w:val="center"/>
              <w:rPr>
                <w:rFonts w:ascii="Times New Roman" w:hAnsi="Times New Roman"/>
                <w:sz w:val="20"/>
                <w:szCs w:val="20"/>
              </w:rPr>
            </w:pPr>
            <w:r w:rsidRPr="00676DFF">
              <w:rPr>
                <w:rFonts w:ascii="Times New Roman" w:hAnsi="Times New Roman"/>
                <w:sz w:val="20"/>
                <w:szCs w:val="20"/>
              </w:rPr>
              <w:t>1</w:t>
            </w:r>
          </w:p>
          <w:p w:rsidR="006C4CA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6C4CAC" w:rsidRPr="00676DFF" w:rsidP="006C4CAC">
            <w:pPr>
              <w:bidi w:val="0"/>
              <w:jc w:val="center"/>
              <w:rPr>
                <w:rFonts w:ascii="Times New Roman" w:hAnsi="Times New Roman"/>
                <w:sz w:val="20"/>
                <w:szCs w:val="20"/>
              </w:rPr>
            </w:pPr>
            <w:r w:rsidRPr="00676DFF">
              <w:rPr>
                <w:rFonts w:ascii="Times New Roman" w:hAnsi="Times New Roman"/>
                <w:sz w:val="20"/>
                <w:szCs w:val="20"/>
              </w:rPr>
              <w:t xml:space="preserve">Č: I </w:t>
            </w:r>
          </w:p>
          <w:p w:rsidR="006C4CAC" w:rsidRPr="00676DFF" w:rsidP="006C4CAC">
            <w:pPr>
              <w:bidi w:val="0"/>
              <w:jc w:val="center"/>
              <w:rPr>
                <w:rFonts w:ascii="Times New Roman" w:hAnsi="Times New Roman"/>
                <w:sz w:val="20"/>
                <w:szCs w:val="20"/>
              </w:rPr>
            </w:pPr>
            <w:r w:rsidRPr="00676DFF">
              <w:rPr>
                <w:rFonts w:ascii="Times New Roman" w:hAnsi="Times New Roman"/>
                <w:sz w:val="20"/>
                <w:szCs w:val="20"/>
              </w:rPr>
              <w:t>§: 18</w:t>
            </w:r>
          </w:p>
          <w:p w:rsidR="006C4CAC" w:rsidRPr="00676DFF" w:rsidP="006C4CAC">
            <w:pPr>
              <w:pStyle w:val="Normlny"/>
              <w:bidi w:val="0"/>
              <w:jc w:val="center"/>
              <w:rPr>
                <w:rFonts w:ascii="Times New Roman" w:hAnsi="Times New Roman"/>
              </w:rPr>
            </w:pPr>
            <w:r w:rsidRPr="00676DFF">
              <w:rPr>
                <w:rFonts w:ascii="Times New Roman" w:hAnsi="Times New Roman"/>
              </w:rPr>
              <w:t>O: 2</w:t>
            </w: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3</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4</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884F99"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pStyle w:val="Normlny"/>
              <w:bidi w:val="0"/>
              <w:jc w:val="center"/>
              <w:rPr>
                <w:rFonts w:ascii="Times New Roman" w:hAnsi="Times New Roman"/>
              </w:rPr>
            </w:pPr>
            <w:r w:rsidRPr="00676DFF">
              <w:rPr>
                <w:rFonts w:ascii="Times New Roman" w:hAnsi="Times New Roman"/>
              </w:rPr>
              <w:t>O: 1</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pStyle w:val="Normlny"/>
              <w:bidi w:val="0"/>
              <w:jc w:val="center"/>
              <w:rPr>
                <w:rFonts w:ascii="Times New Roman" w:hAnsi="Times New Roman"/>
              </w:rPr>
            </w:pPr>
            <w:r w:rsidRPr="00676DFF">
              <w:rPr>
                <w:rFonts w:ascii="Times New Roman" w:hAnsi="Times New Roman"/>
              </w:rPr>
              <w:t>O: 2</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pStyle w:val="Normlny"/>
              <w:bidi w:val="0"/>
              <w:jc w:val="center"/>
              <w:rPr>
                <w:rFonts w:ascii="Times New Roman" w:hAnsi="Times New Roman"/>
              </w:rPr>
            </w:pPr>
            <w:r w:rsidRPr="00676DFF">
              <w:rPr>
                <w:rFonts w:ascii="Times New Roman" w:hAnsi="Times New Roman"/>
              </w:rPr>
              <w:t>O: 5</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6C4CAC" w:rsidRPr="00676DFF" w:rsidP="006C4CAC">
            <w:pPr>
              <w:pStyle w:val="Normlny"/>
              <w:bidi w:val="0"/>
              <w:jc w:val="both"/>
              <w:rPr>
                <w:rFonts w:ascii="Times New Roman" w:hAnsi="Times New Roman"/>
                <w:lang w:eastAsia="sk-SK"/>
              </w:rPr>
            </w:pPr>
            <w:r w:rsidRPr="00676DFF" w:rsidR="00884F99">
              <w:rPr>
                <w:rFonts w:ascii="Times New Roman" w:hAnsi="Times New Roman"/>
                <w:lang w:eastAsia="sk-SK"/>
              </w:rPr>
              <w:t>(2) Náklady na konanie o vydanie nápravného opatrenia môžu byť hradené treťou osobou. Oprávnená osoba nesmie byť v tejto súvislosti ovplyvňovaná treťou stranou spôsobom, ktorý by poškodil kolektívne záujmy spotrebiteľov dotknutých danou žalobou a žaloba nesmie byť podaná proti žalovanému, ktorý je konkurentom tretej osoby, alebo proti žalovanému, od ktorého je tretia osoba závislá</w:t>
            </w:r>
            <w:r w:rsidRPr="00676DFF">
              <w:rPr>
                <w:rFonts w:ascii="Times New Roman" w:hAnsi="Times New Roman"/>
                <w:lang w:eastAsia="sk-SK"/>
              </w:rPr>
              <w:t>.</w:t>
            </w:r>
          </w:p>
          <w:p w:rsidR="006C4CAC"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sidR="00884F99">
              <w:rPr>
                <w:rFonts w:ascii="Times New Roman" w:hAnsi="Times New Roman"/>
                <w:lang w:eastAsia="sk-SK"/>
              </w:rPr>
              <w:t>(3) Pri pochybnostiach súd v konaní o vydanie nápravného opatrenia preskúma porušenie povinnosti podľa odseku 2 druhej vety</w:t>
            </w:r>
            <w:r w:rsidRPr="00676DFF">
              <w:rPr>
                <w:rFonts w:ascii="Times New Roman" w:hAnsi="Times New Roman"/>
                <w:lang w:eastAsia="sk-SK"/>
              </w:rPr>
              <w:t>.</w:t>
            </w:r>
          </w:p>
          <w:p w:rsidR="00E334A3" w:rsidRPr="00676DFF" w:rsidP="00E334A3">
            <w:pPr>
              <w:pStyle w:val="Normlny"/>
              <w:bidi w:val="0"/>
              <w:jc w:val="both"/>
              <w:rPr>
                <w:rFonts w:ascii="Times New Roman" w:hAnsi="Times New Roman"/>
                <w:lang w:eastAsia="sk-SK"/>
              </w:rPr>
            </w:pPr>
          </w:p>
          <w:p w:rsidR="00884F99" w:rsidRPr="00676DFF" w:rsidP="00E334A3">
            <w:pPr>
              <w:pStyle w:val="Normlny"/>
              <w:bidi w:val="0"/>
              <w:jc w:val="both"/>
              <w:rPr>
                <w:rFonts w:ascii="Times New Roman" w:hAnsi="Times New Roman"/>
                <w:lang w:eastAsia="sk-SK"/>
              </w:rPr>
            </w:pPr>
            <w:r w:rsidRPr="00676DFF">
              <w:rPr>
                <w:rFonts w:ascii="Times New Roman" w:hAnsi="Times New Roman"/>
                <w:lang w:eastAsia="sk-SK"/>
              </w:rPr>
              <w:t>(4) Ak súd zistí porušenie povinnosti podľa odseku 2 druhej vety, nariadi oprávnenej osobe odmietnuť alebo zmeniť financovanie žaloby; ak tak neurobí, súd podanú žalobu zamietne. Práva prihlásených spotrebiteľov zúčastnených v konaní o vydanie nápravného opatrenia tým nie sú dotknuté</w:t>
            </w:r>
            <w:r w:rsidRPr="00676DFF" w:rsidR="00E334A3">
              <w:rPr>
                <w:rFonts w:ascii="Times New Roman" w:hAnsi="Times New Roman"/>
                <w:lang w:eastAsia="sk-SK"/>
              </w:rPr>
              <w:t>.</w:t>
            </w:r>
          </w:p>
          <w:p w:rsidR="00E334A3" w:rsidRPr="00676DFF" w:rsidP="00884F99">
            <w:pPr>
              <w:pStyle w:val="Normlny"/>
              <w:bidi w:val="0"/>
              <w:jc w:val="both"/>
              <w:rPr>
                <w:rFonts w:ascii="Times New Roman" w:hAnsi="Times New Roman"/>
                <w:lang w:eastAsia="sk-SK"/>
              </w:rPr>
            </w:pPr>
            <w:r w:rsidRPr="00676DFF">
              <w:rPr>
                <w:rFonts w:ascii="Times New Roman" w:hAnsi="Times New Roman"/>
                <w:lang w:eastAsia="sk-SK"/>
              </w:rPr>
              <w:t xml:space="preserve">       </w:t>
            </w:r>
          </w:p>
          <w:p w:rsidR="00E334A3" w:rsidRPr="00676DFF" w:rsidP="00E334A3">
            <w:pPr>
              <w:pStyle w:val="Normlny"/>
              <w:bidi w:val="0"/>
              <w:jc w:val="center"/>
              <w:rPr>
                <w:rFonts w:ascii="Times New Roman" w:hAnsi="Times New Roman"/>
                <w:lang w:eastAsia="sk-SK"/>
              </w:rPr>
            </w:pPr>
            <w:r w:rsidRPr="00676DFF">
              <w:rPr>
                <w:rFonts w:ascii="Times New Roman" w:hAnsi="Times New Roman"/>
                <w:lang w:eastAsia="sk-SK"/>
              </w:rPr>
              <w:t>§ 20</w:t>
            </w:r>
          </w:p>
          <w:p w:rsidR="00E334A3" w:rsidRPr="00676DFF" w:rsidP="00E334A3">
            <w:pPr>
              <w:pStyle w:val="Normlny"/>
              <w:bidi w:val="0"/>
              <w:jc w:val="center"/>
              <w:rPr>
                <w:rFonts w:ascii="Times New Roman" w:hAnsi="Times New Roman"/>
                <w:lang w:eastAsia="sk-SK"/>
              </w:rPr>
            </w:pPr>
            <w:r w:rsidRPr="00676DFF">
              <w:rPr>
                <w:rFonts w:ascii="Times New Roman" w:hAnsi="Times New Roman"/>
                <w:lang w:eastAsia="sk-SK"/>
              </w:rPr>
              <w:t>Zmier</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Pr>
                <w:rFonts w:ascii="Times New Roman" w:hAnsi="Times New Roman"/>
                <w:lang w:eastAsia="sk-SK"/>
              </w:rPr>
              <w:t>(1) Oprávnená osoba je povinná informovať prihlásených spotrebiteľov o jej zámere uzavrieť zmier s obchodníkom najmenej 15 dní pred uzatvorením zmieru. Ak prihlásený spotrebiteľ nesúhlasí s uzavretím zmieru, môže v lehote desať dní od oznámenia podľa prvej vety odvolať svoj súhlas s účasťou na žalobnom zámere postupom podľa § 16 ods. 5 tohto zákona.</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Pr>
                <w:rFonts w:ascii="Times New Roman" w:hAnsi="Times New Roman"/>
                <w:lang w:eastAsia="sk-SK"/>
              </w:rPr>
              <w:t xml:space="preserve">(2) Súd zmier podľa odseku 1 preskúma a schváli ho, ak nie je v rozpore so všeobecne záväznými právnymi predpismi alebo s dobrými mravmi. </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sidR="000F38F5">
              <w:rPr>
                <w:rFonts w:ascii="Times New Roman" w:hAnsi="Times New Roman"/>
                <w:lang w:eastAsia="sk-SK"/>
              </w:rPr>
              <w:t>(5) Nápravou získanou prostredníctvom schváleného zmieru podľa odseku 4 nie sú dotknuté ďalšie prostriedky nápravy, ktoré môže prihlásený spotrebiteľ uplatniť, a ktoré nie sú predmetom uvedeného zmieru</w:t>
            </w:r>
            <w:r w:rsidRPr="00676DFF">
              <w:rPr>
                <w:rFonts w:ascii="Times New Roman" w:hAnsi="Times New Roman"/>
                <w:lang w:eastAsia="sk-SK"/>
              </w:rPr>
              <w: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6C4CAC" w:rsidRPr="00676DFF" w:rsidP="006C4CAC">
            <w:pPr>
              <w:bidi w:val="0"/>
              <w:jc w:val="center"/>
              <w:rPr>
                <w:rFonts w:ascii="Times New Roman" w:hAnsi="Times New Roman"/>
                <w:sz w:val="20"/>
                <w:szCs w:val="20"/>
              </w:rPr>
            </w:pPr>
            <w:r w:rsidRPr="00676DFF">
              <w:rPr>
                <w:rFonts w:ascii="Times New Roman" w:hAnsi="Times New Roman"/>
                <w:sz w:val="20"/>
                <w:szCs w:val="20"/>
              </w:rPr>
              <w:t>Ú</w:t>
            </w: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6C4CAC"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884F99"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both"/>
              <w:rPr>
                <w:rFonts w:ascii="Times New Roman" w:hAnsi="Times New Roman"/>
                <w:b w:val="0"/>
                <w:bCs w:val="0"/>
                <w:sz w:val="20"/>
                <w:szCs w:val="20"/>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rPr>
                <w:rFonts w:ascii="Times New Roman" w:hAnsi="Times New Roman"/>
              </w:rPr>
            </w:pPr>
          </w:p>
          <w:p w:rsidR="00345356" w:rsidRPr="00676DFF" w:rsidP="00933155">
            <w:pPr>
              <w:bidi w:val="0"/>
              <w:jc w:val="both"/>
              <w:rPr>
                <w:rFonts w:ascii="Times New Roman" w:hAnsi="Times New Roman"/>
              </w:rPr>
            </w:pPr>
            <w:r w:rsidRPr="00676DFF">
              <w:rPr>
                <w:rFonts w:ascii="Times New Roman" w:hAnsi="Times New Roman"/>
                <w:bCs/>
                <w:sz w:val="20"/>
                <w:szCs w:val="20"/>
              </w:rPr>
              <w:t xml:space="preserve">Uvedená úprava je transpozíciou čl. 8 ods. 4  smernice </w:t>
            </w:r>
            <w:r w:rsidRPr="00676DFF" w:rsidR="00A407B3">
              <w:rPr>
                <w:rFonts w:ascii="Times New Roman" w:hAnsi="Times New Roman"/>
                <w:bCs/>
                <w:sz w:val="20"/>
                <w:szCs w:val="20"/>
              </w:rPr>
              <w:t xml:space="preserve">(EÚ) </w:t>
            </w:r>
            <w:r w:rsidRPr="00676DFF">
              <w:rPr>
                <w:rFonts w:ascii="Times New Roman" w:hAnsi="Times New Roman"/>
                <w:bCs/>
                <w:sz w:val="20"/>
                <w:szCs w:val="20"/>
              </w:rPr>
              <w:t>2020/1828, pričom môže ísť o efektívny nástroj, ktorým sa dosiahne aj mimosúdna dohoda s cieľom zabezpečiť včasnú ochranu kolektívnych práv spotrebiteľov. S uvedenou úpravou súhlasili v rámci rozporových konaní aj podnikateľské subjekty. Predkladateľ má za to, že je to plne s ratio legis smernice, a vidí uvedenú úpravu ako pozitívny goldplating a ako efektívny nástroj, ktorý môže mať preventívnu funkciu a ktorý môže umožniť mimosúdne riešenia sporov a odškodnení.</w:t>
            </w:r>
          </w:p>
          <w:p w:rsidR="00345356" w:rsidRPr="00676DFF" w:rsidP="00933155">
            <w:pPr>
              <w:bidi w:val="0"/>
              <w:rPr>
                <w:rFonts w:ascii="Times New Roman" w:hAnsi="Times New Roman"/>
                <w:b/>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9E3ADB" w:rsidRPr="00676DFF" w:rsidP="009E3ADB">
            <w:pPr>
              <w:pStyle w:val="Heading1"/>
              <w:bidi w:val="0"/>
              <w:rPr>
                <w:rFonts w:ascii="Times New Roman" w:hAnsi="Times New Roman"/>
                <w:bCs w:val="0"/>
                <w:sz w:val="20"/>
                <w:szCs w:val="20"/>
              </w:rPr>
            </w:pPr>
            <w:r w:rsidRPr="00676DFF">
              <w:rPr>
                <w:rFonts w:ascii="Times New Roman" w:hAnsi="Times New Roman"/>
                <w:bCs w:val="0"/>
                <w:sz w:val="20"/>
                <w:szCs w:val="20"/>
              </w:rPr>
              <w:t>GP – N</w:t>
            </w: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E334A3" w:rsidRPr="00676DFF" w:rsidP="00E334A3">
            <w:pPr>
              <w:pStyle w:val="Heading1"/>
              <w:bidi w:val="0"/>
              <w:rPr>
                <w:rFonts w:ascii="Times New Roman" w:hAnsi="Times New Roman"/>
                <w:bCs w:val="0"/>
                <w:sz w:val="20"/>
                <w:szCs w:val="20"/>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E334A3" w:rsidRPr="00676DFF" w:rsidP="00E334A3">
            <w:pPr>
              <w:pStyle w:val="Heading1"/>
              <w:bidi w:val="0"/>
              <w:rPr>
                <w:rFonts w:ascii="Times New Roman" w:hAnsi="Times New Roman"/>
                <w:bCs w:val="0"/>
                <w:sz w:val="20"/>
                <w:szCs w:val="20"/>
              </w:rPr>
            </w:pPr>
            <w:r w:rsidRPr="00676DFF">
              <w:rPr>
                <w:rFonts w:ascii="Times New Roman" w:hAnsi="Times New Roman"/>
                <w:bCs w:val="0"/>
                <w:sz w:val="20"/>
                <w:szCs w:val="20"/>
              </w:rPr>
              <w:t>GP – A</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6C4CAC" w:rsidRPr="00676DFF" w:rsidP="00933155">
            <w:pPr>
              <w:bidi w:val="0"/>
              <w:rPr>
                <w:rFonts w:ascii="Times New Roman" w:hAnsi="Times New Roman"/>
                <w:b/>
                <w:bCs/>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E334A3">
            <w:pPr>
              <w:pStyle w:val="Heading1"/>
              <w:bidi w:val="0"/>
              <w:jc w:val="both"/>
              <w:rPr>
                <w:rFonts w:ascii="Times New Roman" w:hAnsi="Times New Roman"/>
                <w:b w:val="0"/>
                <w:bCs w:val="0"/>
                <w:sz w:val="20"/>
                <w:szCs w:val="20"/>
              </w:rPr>
            </w:pPr>
          </w:p>
          <w:p w:rsidR="00E334A3" w:rsidRPr="00676DFF" w:rsidP="00930235">
            <w:pPr>
              <w:pStyle w:val="Heading1"/>
              <w:bidi w:val="0"/>
              <w:jc w:val="both"/>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10</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b) sa žaloba v zastúpení nepodávala proti žalovanému, ktorý je konkurentom poskytovateľa financovania, alebo proti žalovanému, od ktorého je poskytovateľ financovania závislý.</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r w:rsidRPr="00676DFF">
              <w:rPr>
                <w:rFonts w:ascii="Times New Roman" w:hAnsi="Times New Roman"/>
                <w:sz w:val="20"/>
                <w:szCs w:val="20"/>
              </w:rPr>
              <w:t>N</w:t>
            </w:r>
          </w:p>
          <w:p w:rsidR="00E334A3" w:rsidRPr="00676DFF" w:rsidP="00E334A3">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3</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4</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0F38F5"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2</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sidR="000F38F5">
              <w:rPr>
                <w:rFonts w:ascii="Times New Roman" w:hAnsi="Times New Roman"/>
                <w:lang w:eastAsia="sk-SK"/>
              </w:rPr>
              <w:t>(3) Pri pochybnostiach súd v konaní o vydanie nápravného opatrenia preskúma porušenie povinnosti podľa odseku 2 druhej vety</w:t>
            </w:r>
            <w:r w:rsidRPr="00676DFF">
              <w:rPr>
                <w:rFonts w:ascii="Times New Roman" w:hAnsi="Times New Roman"/>
                <w:lang w:eastAsia="sk-SK"/>
              </w:rPr>
              <w:t>.</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sidR="000F38F5">
              <w:rPr>
                <w:rFonts w:ascii="Times New Roman" w:hAnsi="Times New Roman"/>
                <w:lang w:eastAsia="sk-SK"/>
              </w:rPr>
              <w:t>(4) Ak súd zistí porušenie povinnosti podľa odseku 2 druhej vety, nariadi oprávnenej osobe odmietnuť alebo zmeniť financovanie žaloby; ak tak neurobí, súd podanú žalobu zamietne. Práva prihlásených spotrebiteľov zúčastnených v konaní o vydanie nápravného opatrenia tým nie sú dotknuté</w:t>
            </w:r>
            <w:r w:rsidRPr="00676DFF">
              <w:rPr>
                <w:rFonts w:ascii="Times New Roman" w:hAnsi="Times New Roman"/>
                <w:lang w:eastAsia="sk-SK"/>
              </w:rPr>
              <w:t xml:space="preserve">.       </w:t>
            </w:r>
          </w:p>
          <w:p w:rsidR="00E334A3" w:rsidRPr="00676DFF" w:rsidP="00E334A3">
            <w:pPr>
              <w:pStyle w:val="Normlny"/>
              <w:bidi w:val="0"/>
              <w:jc w:val="both"/>
              <w:rPr>
                <w:rFonts w:ascii="Times New Roman" w:hAnsi="Times New Roman"/>
                <w:lang w:eastAsia="sk-SK"/>
              </w:rPr>
            </w:pPr>
          </w:p>
          <w:p w:rsidR="00E334A3" w:rsidRPr="00676DFF" w:rsidP="008B5AE2">
            <w:pPr>
              <w:pStyle w:val="Normlny"/>
              <w:bidi w:val="0"/>
              <w:jc w:val="both"/>
              <w:rPr>
                <w:rFonts w:ascii="Times New Roman" w:hAnsi="Times New Roman"/>
                <w:lang w:eastAsia="sk-SK"/>
              </w:rPr>
            </w:pPr>
            <w:r w:rsidRPr="00676DFF">
              <w:rPr>
                <w:rFonts w:ascii="Times New Roman" w:hAnsi="Times New Roman"/>
                <w:lang w:eastAsia="sk-SK"/>
              </w:rPr>
              <w:t xml:space="preserve">(2) Náklady na konanie o vydanie nápravného opatrenia môžu byť hradené treťou osobou; oprávnená osoba nesmie byť v tejto súvislosti ovplyvňovaná treťou stranou spôsobom, ktorý by poškodil kolektívne záujmy spotrebiteľov dotknutých danou žalobou a žaloba nesmie byť podaná proti žalovanému, ktorý je konkurentom tretej osoby, alebo proti žalovanému, od ktorého je tretia osoba závislá.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0F38F5"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10</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3. Členské štáty zabezpečia, aby súdy alebo správne orgány mali v konaní         o žalobe v zastúpení o vydanie nápravných opatrení právomoc posúdiť súlad s odsekmi 1 a 2 v prípadoch, keď      o takomto súlade vzniknú akékoľvek odôvodnené pochybnosti. Na tento účel oprávnené subjekty poskytnú súdu alebo správnemu orgánu prehľad finančných zdrojov použitých na podporu žaloby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2C3282"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2C3282"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3</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4</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2C3282"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6</w:t>
            </w:r>
          </w:p>
          <w:p w:rsidR="00E334A3" w:rsidRPr="00676DFF" w:rsidP="00E334A3">
            <w:pPr>
              <w:pStyle w:val="Normlny"/>
              <w:bidi w:val="0"/>
              <w:jc w:val="center"/>
              <w:rPr>
                <w:rFonts w:ascii="Times New Roman" w:hAnsi="Times New Roman"/>
              </w:rPr>
            </w:pPr>
            <w:r w:rsidRPr="00676DFF">
              <w:rPr>
                <w:rFonts w:ascii="Times New Roman" w:hAnsi="Times New Roman"/>
              </w:rPr>
              <w:t>O: 1</w:t>
            </w:r>
          </w:p>
          <w:p w:rsidR="00E334A3" w:rsidRPr="00676DFF" w:rsidP="00E334A3">
            <w:pPr>
              <w:pStyle w:val="Normlny"/>
              <w:bidi w:val="0"/>
              <w:jc w:val="center"/>
              <w:rPr>
                <w:rFonts w:ascii="Times New Roman" w:hAnsi="Times New Roman"/>
              </w:rPr>
            </w:pPr>
            <w:r w:rsidRPr="00676DFF">
              <w:rPr>
                <w:rFonts w:ascii="Times New Roman" w:hAnsi="Times New Roman"/>
              </w:rPr>
              <w:t>P: f)</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6</w:t>
            </w:r>
          </w:p>
          <w:p w:rsidR="00E334A3" w:rsidRPr="00676DFF" w:rsidP="00E334A3">
            <w:pPr>
              <w:pStyle w:val="Normlny"/>
              <w:bidi w:val="0"/>
              <w:jc w:val="center"/>
              <w:rPr>
                <w:rFonts w:ascii="Times New Roman" w:hAnsi="Times New Roman"/>
              </w:rPr>
            </w:pPr>
            <w:r w:rsidRPr="00676DFF">
              <w:rPr>
                <w:rFonts w:ascii="Times New Roman" w:hAnsi="Times New Roman"/>
              </w:rPr>
              <w:t>O: 3</w:t>
            </w:r>
          </w:p>
          <w:p w:rsidR="00E334A3" w:rsidRPr="00676DFF" w:rsidP="005F750E">
            <w:pPr>
              <w:pStyle w:val="Normlny"/>
              <w:bidi w:val="0"/>
              <w:jc w:val="center"/>
              <w:rPr>
                <w:rFonts w:ascii="Times New Roman" w:hAnsi="Times New Roman"/>
              </w:rPr>
            </w:pPr>
            <w:r w:rsidRPr="00676DFF">
              <w:rPr>
                <w:rFonts w:ascii="Times New Roman" w:hAnsi="Times New Roman"/>
              </w:rPr>
              <w:t>P: b)</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sidR="002C3282">
              <w:rPr>
                <w:rFonts w:ascii="Times New Roman" w:hAnsi="Times New Roman"/>
                <w:lang w:eastAsia="sk-SK"/>
              </w:rPr>
              <w:t>(3) Pri pochybnostiach súd v konaní o vydanie nápravného opatrenia preskúma porušenie povinnosti podľa odseku 2 druhej vety</w:t>
            </w:r>
            <w:r w:rsidRPr="00676DFF">
              <w:rPr>
                <w:rFonts w:ascii="Times New Roman" w:hAnsi="Times New Roman"/>
                <w:lang w:eastAsia="sk-SK"/>
              </w:rPr>
              <w:t>.</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sidR="002C3282">
              <w:rPr>
                <w:rFonts w:ascii="Times New Roman" w:hAnsi="Times New Roman"/>
                <w:lang w:eastAsia="sk-SK"/>
              </w:rPr>
              <w:t>(4) Ak súd zistí porušenie povinnosti podľa odseku 2 druhej vety, nariadi oprávnenej osobe odmietnuť alebo zmeniť financovanie žaloby; ak tak neurobí, súd podanú žalobu zamietne. Práva prihlásených spotrebiteľov zúčastnených v konaní o vydanie nápravného opatrenia tým nie sú dotknuté.</w:t>
            </w:r>
            <w:r w:rsidRPr="00676DFF">
              <w:rPr>
                <w:rFonts w:ascii="Times New Roman" w:hAnsi="Times New Roman"/>
                <w:lang w:eastAsia="sk-SK"/>
              </w:rPr>
              <w:t xml:space="preserve">     </w:t>
            </w:r>
          </w:p>
          <w:p w:rsidR="00E334A3" w:rsidRPr="00676DFF" w:rsidP="00E334A3">
            <w:pPr>
              <w:pStyle w:val="Normlny"/>
              <w:bidi w:val="0"/>
              <w:jc w:val="both"/>
              <w:rPr>
                <w:rFonts w:ascii="Times New Roman" w:hAnsi="Times New Roman"/>
                <w:lang w:eastAsia="sk-SK"/>
              </w:rPr>
            </w:pPr>
          </w:p>
          <w:p w:rsidR="00E334A3" w:rsidRPr="00676DFF" w:rsidP="00E334A3">
            <w:pPr>
              <w:pStyle w:val="Normlny"/>
              <w:bidi w:val="0"/>
              <w:jc w:val="both"/>
              <w:rPr>
                <w:rFonts w:ascii="Times New Roman" w:hAnsi="Times New Roman"/>
                <w:lang w:eastAsia="sk-SK"/>
              </w:rPr>
            </w:pPr>
            <w:r w:rsidRPr="00676DFF">
              <w:rPr>
                <w:rFonts w:ascii="Times New Roman" w:hAnsi="Times New Roman"/>
                <w:lang w:eastAsia="sk-SK"/>
              </w:rPr>
              <w:t xml:space="preserve">f) je nezávislá a neovplyvňujú ju osoby, ktoré majú ekonomický záujem na podaní žaloby na ochranu kolektívnych záujmov spotrebiteľov, </w:t>
            </w:r>
            <w:r w:rsidRPr="00676DFF" w:rsidR="005F750E">
              <w:rPr>
                <w:rFonts w:ascii="Times New Roman" w:hAnsi="Times New Roman"/>
                <w:lang w:eastAsia="sk-SK"/>
              </w:rPr>
              <w:t>okrem</w:t>
            </w:r>
            <w:r w:rsidRPr="00676DFF">
              <w:rPr>
                <w:rFonts w:ascii="Times New Roman" w:hAnsi="Times New Roman"/>
                <w:lang w:eastAsia="sk-SK"/>
              </w:rPr>
              <w:t xml:space="preserve"> spotrebiteľov, a to aj v prípade financovania tretími stranami a prijala opatrenia podľa odseku 3 písm. b),</w:t>
            </w:r>
          </w:p>
          <w:p w:rsidR="00E334A3" w:rsidRPr="00676DFF" w:rsidP="00E334A3">
            <w:pPr>
              <w:pStyle w:val="Normlny"/>
              <w:bidi w:val="0"/>
              <w:jc w:val="both"/>
              <w:rPr>
                <w:rFonts w:ascii="Times New Roman" w:hAnsi="Times New Roman"/>
                <w:lang w:eastAsia="sk-SK"/>
              </w:rPr>
            </w:pPr>
          </w:p>
          <w:p w:rsidR="00E334A3" w:rsidRPr="00676DFF" w:rsidP="005F750E">
            <w:pPr>
              <w:pStyle w:val="Normlny"/>
              <w:bidi w:val="0"/>
              <w:jc w:val="both"/>
              <w:rPr>
                <w:rFonts w:ascii="Times New Roman" w:hAnsi="Times New Roman"/>
                <w:lang w:eastAsia="sk-SK"/>
              </w:rPr>
            </w:pPr>
            <w:r w:rsidRPr="00676DFF" w:rsidR="005F750E">
              <w:rPr>
                <w:rFonts w:ascii="Times New Roman" w:hAnsi="Times New Roman"/>
                <w:lang w:eastAsia="sk-SK"/>
              </w:rPr>
              <w:t>b) 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hospodársky zodpovedá, ktoré žiadateľ uzavrel, vrátane všetkých príloh a dodatkov 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2C3282"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10</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4. Členské štáty zabezpečia, aby súdy alebo správne orgány mali na účely odsekov 1 a 2 právomoc prijať primerané opatrenia, napríklad požadovať od oprávneného subjektu, aby odmietol alebo zmenil príslušné financovanie,        a v prípade potreby neuznať aktívnu legitimáciu oprávneného subjektu             v konkrétnom konaní o žalobe                  v  zastúpení. Ak sa aktívna legitimácia oprávneného subjektu v konkrétnom konaní o žalobe v zastúpení neuzná,      nie sú takýmto neuznaním dotknuté práva spotrebiteľov, ktorých sa uvedená žaloba v zastúpení týka.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3</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18</w:t>
            </w:r>
          </w:p>
          <w:p w:rsidR="00E334A3" w:rsidRPr="00676DFF" w:rsidP="00E334A3">
            <w:pPr>
              <w:pStyle w:val="Normlny"/>
              <w:bidi w:val="0"/>
              <w:jc w:val="center"/>
              <w:rPr>
                <w:rFonts w:ascii="Times New Roman" w:hAnsi="Times New Roman"/>
              </w:rPr>
            </w:pPr>
            <w:r w:rsidRPr="00676DFF">
              <w:rPr>
                <w:rFonts w:ascii="Times New Roman" w:hAnsi="Times New Roman"/>
              </w:rPr>
              <w:t>O: 4</w:t>
            </w: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sidR="005F750E">
              <w:rPr>
                <w:rFonts w:ascii="Times New Roman" w:hAnsi="Times New Roman"/>
                <w:lang w:eastAsia="sk-SK"/>
              </w:rPr>
              <w:t>(3) Pri pochybnostiach súd v konaní o vydanie nápravného opatrenia preskúma porušenie povinnosti podľa odseku 2 druhej vety</w:t>
            </w:r>
            <w:r w:rsidRPr="00676DFF">
              <w:rPr>
                <w:rFonts w:ascii="Times New Roman" w:hAnsi="Times New Roman"/>
                <w:lang w:eastAsia="sk-SK"/>
              </w:rPr>
              <w:t>.</w:t>
            </w:r>
          </w:p>
          <w:p w:rsidR="00E334A3" w:rsidRPr="00676DFF" w:rsidP="00E334A3">
            <w:pPr>
              <w:pStyle w:val="Normlny"/>
              <w:bidi w:val="0"/>
              <w:jc w:val="both"/>
              <w:rPr>
                <w:rFonts w:ascii="Times New Roman" w:hAnsi="Times New Roman"/>
                <w:lang w:eastAsia="sk-SK"/>
              </w:rPr>
            </w:pPr>
          </w:p>
          <w:p w:rsidR="00E334A3" w:rsidRPr="00676DFF" w:rsidP="00215C86">
            <w:pPr>
              <w:pStyle w:val="Normlny"/>
              <w:bidi w:val="0"/>
              <w:jc w:val="both"/>
              <w:rPr>
                <w:rFonts w:ascii="Times New Roman" w:hAnsi="Times New Roman"/>
                <w:lang w:eastAsia="sk-SK"/>
              </w:rPr>
            </w:pPr>
            <w:r w:rsidRPr="00676DFF" w:rsidR="00215C86">
              <w:rPr>
                <w:rFonts w:ascii="Times New Roman" w:hAnsi="Times New Roman"/>
                <w:lang w:eastAsia="sk-SK"/>
              </w:rPr>
              <w:t>(4) Ak súd zistí porušenie povinnosti podľa odseku 2 druhej vety, nariadi oprávnenej osobe odmietnuť alebo zmeniť financovanie žaloby; ak tak neurobí, súd podanú žalobu zamietne. Práva prihlásených spotrebiteľov zúčastnených v konaní o vydanie nápravného opatrenia tým nie sú dotknuté</w:t>
            </w:r>
            <w:r w:rsidRPr="00676DFF">
              <w:rPr>
                <w:rFonts w:ascii="Times New Roman" w:hAnsi="Times New Roman"/>
                <w:lang w:eastAsia="sk-SK"/>
              </w:rPr>
              <w:t xml:space="preserve">.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11</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Zmier týkajúci sa nápravy</w:t>
            </w:r>
          </w:p>
          <w:p w:rsidR="00E334A3" w:rsidRPr="00676DFF" w:rsidP="00E334A3">
            <w:pPr>
              <w:bidi w:val="0"/>
              <w:adjustRightInd w:val="0"/>
              <w:jc w:val="both"/>
              <w:rPr>
                <w:rFonts w:ascii="Times New Roman" w:hAnsi="Times New Roman"/>
                <w:b/>
                <w:bCs/>
                <w:sz w:val="20"/>
                <w:szCs w:val="20"/>
              </w:rPr>
            </w:pP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 xml:space="preserve">1. Na účely schválenia zmieru členské štáty zabezpečia, že v rámci konania o žalobe v zastúpení o vydanie nápravných opatrení: </w:t>
            </w: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a) môžu oprávnený subjekt a obchodník súdu alebo správnemu orgánu spoločne navrhnúť zmier týkajúci sa nápravy pre dotknutých spotrebiteľov; alebo</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2</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148</w:t>
            </w:r>
          </w:p>
          <w:p w:rsidR="00E334A3" w:rsidRPr="00676DFF" w:rsidP="00E334A3">
            <w:pPr>
              <w:pStyle w:val="Normlny"/>
              <w:bidi w:val="0"/>
              <w:jc w:val="center"/>
              <w:rPr>
                <w:rFonts w:ascii="Times New Roman" w:hAnsi="Times New Roman"/>
              </w:rPr>
            </w:pPr>
            <w:r w:rsidRPr="00676DFF">
              <w:rPr>
                <w:rFonts w:ascii="Times New Roman" w:hAnsi="Times New Roman"/>
              </w:rPr>
              <w:t>O: 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shd w:val="clear" w:color="auto" w:fill="FFFFFF"/>
              <w:autoSpaceDE/>
              <w:autoSpaceDN/>
              <w:bidi w:val="0"/>
              <w:jc w:val="both"/>
              <w:rPr>
                <w:rFonts w:ascii="Times New Roman" w:hAnsi="Times New Roman"/>
                <w:sz w:val="20"/>
                <w:szCs w:val="20"/>
              </w:rPr>
            </w:pPr>
            <w:r w:rsidRPr="00676DFF">
              <w:rPr>
                <w:rFonts w:ascii="Times New Roman" w:hAnsi="Times New Roman"/>
                <w:sz w:val="20"/>
                <w:szCs w:val="20"/>
              </w:rPr>
              <w:t>(1) Žalobca a žalovaný môžu uzavrieť zmier. O uzavretie zmieru sa má súd vždy pokúsiť.</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Zmier</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(1) Oprávnená osoba je povinná informovať prihlásených spotrebiteľov o jej zámere uzavrieť zmier s obchodníkom najmenej 15 dní pred uzatvorením zmieru. Ak prihlásený spotrebiteľ nesúhlasí s uzavretím zmieru, môže v lehote desať dní od oznámenia podľa prvej vety odvolať svoj súhlas s účasťou na žalobnom zámere postupom podľa § 16 ods. 5 tohto zákona.</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r w:rsidRPr="00676DFF" w:rsidR="00A407B3">
              <w:rPr>
                <w:rFonts w:ascii="Times New Roman" w:hAnsi="Times New Roman"/>
                <w:b w:val="0"/>
                <w:bCs w:val="0"/>
                <w:sz w:val="20"/>
                <w:szCs w:val="20"/>
              </w:rPr>
              <w:t>Zachováva sa súčasný koncept zmieru podľa Civilného sporového poriadku, podľa ktorého akákoľvek strana môže požiadať o zmier.</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b) môže súd alebo správny orgán           po konzultácií s oprávneným subjektom a obchodníkom vyzvať oprávnený subjekt a obchodníka, aby v primeranej lehote uzavreli zmier týkajúci sa nápravy.</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p w:rsidR="00E334A3" w:rsidRPr="00676DFF" w:rsidP="00E334A3">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2</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148</w:t>
            </w:r>
          </w:p>
          <w:p w:rsidR="00E334A3" w:rsidRPr="00676DFF" w:rsidP="00E334A3">
            <w:pPr>
              <w:pStyle w:val="Normlny"/>
              <w:bidi w:val="0"/>
              <w:jc w:val="center"/>
              <w:rPr>
                <w:rFonts w:ascii="Times New Roman" w:hAnsi="Times New Roman"/>
              </w:rPr>
            </w:pPr>
            <w:r w:rsidRPr="00676DFF">
              <w:rPr>
                <w:rFonts w:ascii="Times New Roman" w:hAnsi="Times New Roman"/>
              </w:rPr>
              <w:t>O: 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 1</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shd w:val="clear" w:color="auto" w:fill="FFFFFF"/>
              <w:autoSpaceDE/>
              <w:autoSpaceDN/>
              <w:bidi w:val="0"/>
              <w:jc w:val="center"/>
              <w:rPr>
                <w:rFonts w:ascii="Times New Roman" w:hAnsi="Times New Roman"/>
                <w:sz w:val="20"/>
                <w:szCs w:val="20"/>
              </w:rPr>
            </w:pPr>
            <w:r w:rsidRPr="00676DFF">
              <w:rPr>
                <w:rFonts w:ascii="Times New Roman" w:hAnsi="Times New Roman"/>
                <w:sz w:val="20"/>
                <w:szCs w:val="20"/>
              </w:rPr>
              <w:t>§ 148</w:t>
            </w:r>
          </w:p>
          <w:p w:rsidR="00E334A3" w:rsidRPr="00676DFF" w:rsidP="00E334A3">
            <w:pPr>
              <w:shd w:val="clear" w:color="auto" w:fill="FFFFFF"/>
              <w:autoSpaceDE/>
              <w:autoSpaceDN/>
              <w:bidi w:val="0"/>
              <w:jc w:val="both"/>
              <w:rPr>
                <w:rFonts w:ascii="Times New Roman" w:hAnsi="Times New Roman"/>
                <w:sz w:val="20"/>
                <w:szCs w:val="20"/>
              </w:rPr>
            </w:pPr>
          </w:p>
          <w:p w:rsidR="00E334A3" w:rsidRPr="00676DFF" w:rsidP="00E334A3">
            <w:pPr>
              <w:shd w:val="clear" w:color="auto" w:fill="FFFFFF"/>
              <w:autoSpaceDE/>
              <w:autoSpaceDN/>
              <w:bidi w:val="0"/>
              <w:jc w:val="both"/>
              <w:rPr>
                <w:rFonts w:ascii="Times New Roman" w:hAnsi="Times New Roman"/>
                <w:sz w:val="20"/>
                <w:szCs w:val="20"/>
              </w:rPr>
            </w:pPr>
            <w:r w:rsidRPr="00676DFF">
              <w:rPr>
                <w:rFonts w:ascii="Times New Roman" w:hAnsi="Times New Roman"/>
                <w:sz w:val="20"/>
                <w:szCs w:val="20"/>
              </w:rPr>
              <w:t>(1) Žalobca a žalovaný môžu uzavrieť zmier. O uzavretie zmieru sa má súd vždy pokúsiť.</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 20</w:t>
            </w:r>
          </w:p>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Zmier</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Oprávnená osoba je povinná informovať prihlásených spotrebiteľov o jej zámere uzavrieť zmier s obchodníkom najmenej 15 dní pred uzatvorením zmieru. Ak prihlásený spotrebiteľ nesúhlasí s uzavretím zmieru, môže v lehote desať dní od oznámenia podľa prvej vety odvolať svoj súhlas s účasťou na žalobnom zámere postupom podľa § 16 ods. 5 tohto zákona.</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D50819">
            <w:pPr>
              <w:pStyle w:val="Heading1"/>
              <w:bidi w:val="0"/>
              <w:jc w:val="left"/>
              <w:rPr>
                <w:rFonts w:ascii="Times New Roman" w:hAnsi="Times New Roman"/>
                <w:b w:val="0"/>
                <w:bCs w:val="0"/>
                <w:sz w:val="20"/>
                <w:szCs w:val="20"/>
              </w:rPr>
            </w:pPr>
            <w:r w:rsidRPr="00676DFF" w:rsidR="00D50819">
              <w:rPr>
                <w:rFonts w:ascii="Times New Roman" w:hAnsi="Times New Roman"/>
                <w:b w:val="0"/>
                <w:bCs w:val="0"/>
                <w:sz w:val="20"/>
                <w:szCs w:val="20"/>
              </w:rPr>
              <w:t>Zachováva sa súčasný koncept zmieru podľa Civilného sporového poriadku, podľa ktorého akákoľvek strana môže požiadať o zmier.</w:t>
            </w: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2. Zmier podľa odseku 1 podlieha preskúmaniu zo strany súdu alebo správneho orgánu. Súd alebo správny orgán posúdi, či musí odmietnuť schváliť zmier, ktorý je v rozpore s kogentnými ustanoveniami vnútroštátneho práva alebo obsahuje podmienky, ktoré nemožno vykonať, pričom zohľadní práva a záujmy všetkých strán, najmä dotknutých spotrebiteľov. Členské štáty môžu stanoviť pravidlá, ktoré súdu alebo správnemu orgánu umožnia odmietnuť schváliť zmier z dôvodu, že je nespravodlivý.</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O</w:t>
            </w:r>
            <w:r w:rsidRPr="00676DFF">
              <w:rPr>
                <w:rFonts w:ascii="Times New Roman" w:hAnsi="Times New Roman"/>
              </w:rPr>
              <w:t xml:space="preserve"> </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20</w:t>
            </w:r>
          </w:p>
          <w:p w:rsidR="00E334A3" w:rsidRPr="00676DFF" w:rsidP="00E334A3">
            <w:pPr>
              <w:pStyle w:val="Normlny"/>
              <w:bidi w:val="0"/>
              <w:jc w:val="center"/>
              <w:rPr>
                <w:rFonts w:ascii="Times New Roman" w:hAnsi="Times New Roman"/>
              </w:rPr>
            </w:pPr>
            <w:r w:rsidRPr="00676DFF">
              <w:rPr>
                <w:rFonts w:ascii="Times New Roman" w:hAnsi="Times New Roman"/>
              </w:rPr>
              <w:t>O: 2</w:t>
            </w:r>
          </w:p>
          <w:p w:rsidR="00E334A3" w:rsidRPr="00676DFF" w:rsidP="00E334A3">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Súd zmier podľa odseku 1 preskúma a schváli ho v prípade, ak nie je v rozpore so všeobecne záväznými právnymi predpismi alebo s dobrými mravmi. </w:t>
            </w:r>
          </w:p>
          <w:p w:rsidR="00E334A3" w:rsidRPr="00676DFF" w:rsidP="00E334A3">
            <w:pPr>
              <w:widowControl w:val="0"/>
              <w:tabs>
                <w:tab w:val="left" w:pos="567"/>
              </w:tabs>
              <w:bidi w:val="0"/>
              <w:adjustRightInd w:val="0"/>
              <w:jc w:val="both"/>
              <w:rPr>
                <w:rFonts w:ascii="Times New Roman" w:hAnsi="Times New Roman"/>
                <w:sz w:val="20"/>
                <w:szCs w:val="20"/>
              </w:rPr>
            </w:pPr>
          </w:p>
          <w:p w:rsidR="00E334A3" w:rsidRPr="00676DFF" w:rsidP="00E334A3">
            <w:pPr>
              <w:pStyle w:val="Normlny"/>
              <w:bidi w:val="0"/>
              <w:jc w:val="both"/>
              <w:rPr>
                <w:rFonts w:ascii="Times New Roman" w:hAnsi="Times New Roman"/>
                <w:lang w:eastAsia="sk-SK"/>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3. Ak súd alebo správny orgán zmier neschváli, pokračuje v konaní                  o predmetnej žalobe v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20</w:t>
            </w:r>
          </w:p>
          <w:p w:rsidR="00E334A3" w:rsidRPr="00676DFF" w:rsidP="00E334A3">
            <w:pPr>
              <w:pStyle w:val="Normlny"/>
              <w:bidi w:val="0"/>
              <w:jc w:val="center"/>
              <w:rPr>
                <w:rFonts w:ascii="Times New Roman" w:hAnsi="Times New Roman"/>
              </w:rPr>
            </w:pPr>
            <w:r w:rsidRPr="00676DFF">
              <w:rPr>
                <w:rFonts w:ascii="Times New Roman" w:hAnsi="Times New Roman"/>
              </w:rPr>
              <w:t>O: 3</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Ak súd zmier neschváli, pokračuje v konaní o vydanie nápravného opatrenia.</w:t>
            </w:r>
          </w:p>
          <w:p w:rsidR="00E334A3" w:rsidRPr="00676DFF" w:rsidP="00E334A3">
            <w:pPr>
              <w:pStyle w:val="Normlny"/>
              <w:bidi w:val="0"/>
              <w:jc w:val="both"/>
              <w:rPr>
                <w:rFonts w:ascii="Times New Roman" w:hAnsi="Times New Roman"/>
                <w:lang w:eastAsia="sk-SK"/>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4. Schválený zmier je záväzný              pre oprávnený subjekt, obchodníka           a jednotlivých dotknutých spotrebiteľov.</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20</w:t>
            </w:r>
          </w:p>
          <w:p w:rsidR="00E334A3" w:rsidRPr="00676DFF" w:rsidP="00E334A3">
            <w:pPr>
              <w:pStyle w:val="Normlny"/>
              <w:bidi w:val="0"/>
              <w:jc w:val="center"/>
              <w:rPr>
                <w:rFonts w:ascii="Times New Roman" w:hAnsi="Times New Roman"/>
              </w:rPr>
            </w:pPr>
            <w:r w:rsidRPr="00676DFF">
              <w:rPr>
                <w:rFonts w:ascii="Times New Roman" w:hAnsi="Times New Roman"/>
              </w:rPr>
              <w:t>O: 4</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(4) Schválený zmier je záväzný pre oprávnenú osobu, obchodníka a prihlásených spotrebiteľov. </w:t>
            </w:r>
          </w:p>
          <w:p w:rsidR="00E334A3" w:rsidRPr="00676DFF" w:rsidP="00E334A3">
            <w:pPr>
              <w:pStyle w:val="Normlny"/>
              <w:bidi w:val="0"/>
              <w:jc w:val="both"/>
              <w:rPr>
                <w:rFonts w:ascii="Times New Roman" w:hAnsi="Times New Roman"/>
                <w:lang w:eastAsia="sk-SK"/>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4</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V: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Členské štáty môžu stanoviť pravidlá, ktoré jednotlivým spotrebiteľom, ktorých sa žaloba v zastúpení týka, dávajú možnosť súhlasiť alebo nesúhlasiť s tým, aby bol zmier podľa odseku 1 pre nich záväzný.</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E334A3" w:rsidRPr="00676DFF" w:rsidP="00E334A3">
            <w:pPr>
              <w:pStyle w:val="Normlny"/>
              <w:bidi w:val="0"/>
              <w:jc w:val="both"/>
              <w:rPr>
                <w:rFonts w:ascii="Times New Roman" w:hAnsi="Times New Roman"/>
                <w:lang w:eastAsia="sk-SK"/>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5. Nápravou získanou prostredníctvom schváleného zmieru podľa odseku 2      nie sú dotknuté žiadne ďalšie prostriedky nápravy, ktoré sú spotrebiteľom k dispozícii podľa práva Únie alebo podľa vnútroštátneho práva a ktoré nie sú predmetom uvedeného zmieru.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r w:rsidRPr="00676DFF">
              <w:rPr>
                <w:rFonts w:ascii="Times New Roman" w:hAnsi="Times New Roman"/>
              </w:rPr>
              <w:t xml:space="preserve">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20</w:t>
            </w:r>
          </w:p>
          <w:p w:rsidR="00E334A3" w:rsidRPr="00676DFF" w:rsidP="00E334A3">
            <w:pPr>
              <w:pStyle w:val="Normlny"/>
              <w:bidi w:val="0"/>
              <w:jc w:val="center"/>
              <w:rPr>
                <w:rFonts w:ascii="Times New Roman" w:hAnsi="Times New Roman"/>
              </w:rPr>
            </w:pPr>
            <w:r w:rsidRPr="00676DFF">
              <w:rPr>
                <w:rFonts w:ascii="Times New Roman" w:hAnsi="Times New Roman"/>
              </w:rPr>
              <w:t>O: 5</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rPr>
            </w:pPr>
            <w:r w:rsidRPr="00676DFF" w:rsidR="00215C86">
              <w:rPr>
                <w:rFonts w:ascii="Times New Roman" w:hAnsi="Times New Roman"/>
                <w:sz w:val="20"/>
                <w:szCs w:val="20"/>
              </w:rPr>
              <w:t>(5) Nápravou získanou prostredníctvom schváleného zmieru podľa odseku 4 nie sú dotknuté ďalšie prostriedky nápravy, ktoré môže prihlásený spotrebiteľ uplatniť, a ktoré nie sú predmetom uvedeného zmieru</w:t>
            </w:r>
            <w:r w:rsidRPr="00676DFF">
              <w:rPr>
                <w:rFonts w:ascii="Times New Roman" w:hAnsi="Times New Roman"/>
                <w:sz w:val="20"/>
                <w:szCs w:val="20"/>
              </w:rPr>
              <w: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12</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12</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 xml:space="preserve">Priznanie náhrady trov konania </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o žalobe v zastúpení o vydanie nápravných opatrení</w:t>
            </w:r>
          </w:p>
          <w:p w:rsidR="00E334A3" w:rsidRPr="00676DFF" w:rsidP="00E334A3">
            <w:pPr>
              <w:bidi w:val="0"/>
              <w:adjustRightInd w:val="0"/>
              <w:jc w:val="both"/>
              <w:rPr>
                <w:rFonts w:ascii="Times New Roman" w:hAnsi="Times New Roman"/>
                <w:sz w:val="20"/>
                <w:szCs w:val="20"/>
              </w:rPr>
            </w:pP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1. Členské štáty zabezpečia, aby              v prípade žaloby v zastúpení vo veci uplatňovania nároku na nápravu neúspešná strana znášala trovy konania, ktoré vznikli úspešnej strane, v súlade      s podmienkami a výnimkami stanovenými vo vnútroštátnom práve, ktoré sa uplatňujú na súdne konania vo šeobecnosti.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2</w:t>
            </w: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2</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255</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1</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r w:rsidRPr="00676DFF">
              <w:rPr>
                <w:rFonts w:ascii="Times New Roman" w:hAnsi="Times New Roman"/>
              </w:rPr>
              <w:t>§: 255</w:t>
            </w:r>
          </w:p>
          <w:p w:rsidR="00E334A3" w:rsidRPr="00676DFF" w:rsidP="00E334A3">
            <w:pPr>
              <w:pStyle w:val="Normlny"/>
              <w:bidi w:val="0"/>
              <w:jc w:val="center"/>
              <w:rPr>
                <w:rFonts w:ascii="Times New Roman" w:hAnsi="Times New Roman"/>
              </w:rPr>
            </w:pPr>
            <w:r w:rsidRPr="00676DFF">
              <w:rPr>
                <w:rFonts w:ascii="Times New Roman" w:hAnsi="Times New Roman"/>
              </w:rPr>
              <w:t xml:space="preserve"> O: 2</w:t>
            </w: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Náhrada trov konania</w:t>
            </w: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255</w:t>
            </w:r>
          </w:p>
          <w:p w:rsidR="00E334A3" w:rsidRPr="00676DFF" w:rsidP="00E334A3">
            <w:pPr>
              <w:widowControl w:val="0"/>
              <w:tabs>
                <w:tab w:val="left" w:pos="567"/>
              </w:tabs>
              <w:bidi w:val="0"/>
              <w:adjustRightInd w:val="0"/>
              <w:jc w:val="center"/>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Súd prizná strane náhradu trov konania podľa pomeru jej úspechu vo veci. </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(2) Ak mala strana vo veci úspech len čiastočný, súd náhradu trov konania pomerne rozdelí, prípadne vysloví, že žiadna zo strán nemá na náhradu trov konania právo.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12</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2. Jednotliví spotrebitelia, ktorých sa žaloba v zastúpení o vydanie nápravných opatrení týka, neznášajú trovy konania.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N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1</w:t>
            </w:r>
          </w:p>
          <w:p w:rsidR="00E334A3" w:rsidRPr="00676DFF" w:rsidP="00E334A3">
            <w:pPr>
              <w:pStyle w:val="Normlny"/>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19</w:t>
            </w:r>
          </w:p>
          <w:p w:rsidR="00E334A3" w:rsidRPr="00676DFF" w:rsidP="00E334A3">
            <w:pPr>
              <w:pStyle w:val="Normlny"/>
              <w:bidi w:val="0"/>
              <w:jc w:val="center"/>
              <w:rPr>
                <w:rFonts w:ascii="Times New Roman" w:hAnsi="Times New Roman"/>
              </w:rPr>
            </w:pPr>
            <w:r w:rsidRPr="00676DFF">
              <w:rPr>
                <w:rFonts w:ascii="Times New Roman" w:hAnsi="Times New Roman"/>
              </w:rPr>
              <w:t>O: 1</w:t>
            </w:r>
          </w:p>
          <w:p w:rsidR="00E334A3" w:rsidRPr="00676DFF" w:rsidP="00E334A3">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19</w:t>
            </w:r>
          </w:p>
          <w:p w:rsidR="00E334A3" w:rsidRPr="00676DFF" w:rsidP="00E334A3">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Náhrada trov konania</w:t>
            </w:r>
          </w:p>
          <w:p w:rsidR="00E334A3" w:rsidRPr="00676DFF" w:rsidP="00E334A3">
            <w:pPr>
              <w:widowControl w:val="0"/>
              <w:tabs>
                <w:tab w:val="left" w:pos="567"/>
              </w:tabs>
              <w:bidi w:val="0"/>
              <w:adjustRightInd w:val="0"/>
              <w:jc w:val="center"/>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sidR="00BE2907">
              <w:rPr>
                <w:rFonts w:ascii="Times New Roman" w:hAnsi="Times New Roman"/>
                <w:sz w:val="20"/>
                <w:szCs w:val="20"/>
              </w:rPr>
              <w:t>(1) Prihlásený spotrebiteľ, ktorý je zúčastnený v konaní o vydanie nápravného opatrenia, neznáša trovy konania o vydanie nápravného opatrenia, ak odsek 2 neustanoví inak</w:t>
            </w:r>
            <w:r w:rsidRPr="00676DFF">
              <w:rPr>
                <w:rFonts w:ascii="Times New Roman" w:hAnsi="Times New Roman"/>
                <w:sz w:val="20"/>
                <w:szCs w:val="20"/>
              </w:rPr>
              <w:t>.</w:t>
            </w:r>
          </w:p>
          <w:p w:rsidR="00E334A3" w:rsidRPr="00676DFF" w:rsidP="00E334A3">
            <w:pPr>
              <w:pStyle w:val="Normlny"/>
              <w:bidi w:val="0"/>
              <w:jc w:val="both"/>
              <w:rPr>
                <w:rFonts w:ascii="Times New Roman" w:hAnsi="Times New Roman"/>
                <w:lang w:eastAsia="sk-SK"/>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12</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3. Odchylne od odseku 2 možno             za výnimočných okolností jednotlivému spotrebiteľovi, ktorého sa žaloba              v zastúpení o vydanie nápravných opatrení týka, nariadiť zaplatenie trov konania, ktoré vznikli v dôsledku úmyselného konania alebo konania          z nedbanlivosti zo strany tohto jednotlivého spotrebiteľa.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N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1</w:t>
            </w:r>
          </w:p>
          <w:p w:rsidR="00E334A3" w:rsidRPr="00676DFF" w:rsidP="00E334A3">
            <w:pPr>
              <w:pStyle w:val="Normlny"/>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19</w:t>
            </w:r>
          </w:p>
          <w:p w:rsidR="00E334A3" w:rsidRPr="00676DFF" w:rsidP="00E334A3">
            <w:pPr>
              <w:pStyle w:val="Normlny"/>
              <w:bidi w:val="0"/>
              <w:jc w:val="center"/>
              <w:rPr>
                <w:rFonts w:ascii="Times New Roman" w:hAnsi="Times New Roman"/>
              </w:rPr>
            </w:pPr>
            <w:r w:rsidRPr="00676DFF">
              <w:rPr>
                <w:rFonts w:ascii="Times New Roman" w:hAnsi="Times New Roman"/>
              </w:rPr>
              <w:t>O: 2</w:t>
            </w: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both"/>
              <w:rPr>
                <w:rFonts w:ascii="Times New Roman" w:hAnsi="Times New Roman"/>
              </w:rPr>
            </w:pPr>
            <w:r w:rsidRPr="00676DFF" w:rsidR="00BE2907">
              <w:rPr>
                <w:rFonts w:ascii="Times New Roman" w:hAnsi="Times New Roman"/>
              </w:rPr>
              <w:t>(2) Výnimočne možno žiadať od prihláseného spotrebiteľa, ktorý je zúčastnený v konaní podľa odseku 1, aby uhradil trovy konania, ktoré vznikli v dôsledku jeho nedbanlivosti alebo zavineného konania</w:t>
            </w:r>
            <w:r w:rsidRPr="00676DFF">
              <w:rPr>
                <w:rFonts w:ascii="Times New Roman" w:hAnsi="Times New Roman"/>
              </w:rPr>
              <w:t>.</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13</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13</w:t>
            </w:r>
          </w:p>
          <w:p w:rsidR="00E334A3" w:rsidRPr="00676DFF" w:rsidP="00E334A3">
            <w:pPr>
              <w:bidi w:val="0"/>
              <w:adjustRightInd w:val="0"/>
              <w:jc w:val="center"/>
              <w:rPr>
                <w:rFonts w:ascii="Times New Roman" w:hAnsi="Times New Roman"/>
                <w:b/>
                <w:bCs/>
                <w:sz w:val="20"/>
                <w:szCs w:val="20"/>
              </w:rPr>
            </w:pPr>
            <w:r w:rsidRPr="00676DFF">
              <w:rPr>
                <w:rFonts w:ascii="Times New Roman" w:hAnsi="Times New Roman"/>
                <w:b/>
                <w:bCs/>
                <w:sz w:val="20"/>
                <w:szCs w:val="20"/>
              </w:rPr>
              <w:t>Informovanie o žalobách v zastúpení</w:t>
            </w:r>
          </w:p>
          <w:p w:rsidR="00E334A3" w:rsidRPr="00676DFF" w:rsidP="00E334A3">
            <w:pPr>
              <w:bidi w:val="0"/>
              <w:adjustRightInd w:val="0"/>
              <w:jc w:val="both"/>
              <w:rPr>
                <w:rFonts w:ascii="Times New Roman" w:hAnsi="Times New Roman"/>
                <w:b/>
                <w:bCs/>
                <w:sz w:val="20"/>
                <w:szCs w:val="20"/>
              </w:rPr>
            </w:pP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 xml:space="preserve">1. Členské štáty stanovia pravidlá             s cieľom zabezpečiť, aby oprávnené subjekty predovšetkým na svojom webom sídle poskytovali informácie o: </w:t>
            </w:r>
          </w:p>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a) žalobách v zastúpení, ktoré sa rozhodli podať na súd alebo správny orgán;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N </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1</w:t>
            </w:r>
          </w:p>
          <w:p w:rsidR="00E334A3" w:rsidRPr="00676DFF" w:rsidP="00E334A3">
            <w:pPr>
              <w:pStyle w:val="Normlny"/>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BE2907">
            <w:pPr>
              <w:pStyle w:val="Normlny"/>
              <w:bidi w:val="0"/>
              <w:jc w:val="center"/>
              <w:rPr>
                <w:rFonts w:ascii="Times New Roman" w:hAnsi="Times New Roman"/>
              </w:rPr>
            </w:pPr>
            <w:r w:rsidRPr="00676DFF">
              <w:rPr>
                <w:rFonts w:ascii="Times New Roman" w:hAnsi="Times New Roman"/>
              </w:rPr>
              <w:t>O: 1</w:t>
            </w:r>
          </w:p>
          <w:p w:rsidR="00E334A3" w:rsidRPr="00676DFF" w:rsidP="00BE2907">
            <w:pPr>
              <w:pStyle w:val="Normlny"/>
              <w:bidi w:val="0"/>
              <w:jc w:val="center"/>
              <w:rPr>
                <w:rFonts w:ascii="Times New Roman" w:hAnsi="Times New Roman"/>
              </w:rPr>
            </w:pPr>
            <w:r w:rsidRPr="00676DFF">
              <w:rPr>
                <w:rFonts w:ascii="Times New Roman" w:hAnsi="Times New Roman"/>
              </w:rPr>
              <w:t xml:space="preserve">P: </w:t>
            </w:r>
            <w:r w:rsidRPr="00676DFF" w:rsidR="00BE2907">
              <w:rPr>
                <w:rFonts w:ascii="Times New Roman" w:hAnsi="Times New Roman"/>
              </w:rPr>
              <w:t>a</w:t>
            </w:r>
            <w:r w:rsidRPr="00676DFF">
              <w:rPr>
                <w:rFonts w:ascii="Times New Roman" w:hAnsi="Times New Roman"/>
              </w:rPr>
              <w:t>)</w:t>
            </w:r>
          </w:p>
          <w:p w:rsidR="00E334A3" w:rsidRPr="00676DFF" w:rsidP="00E334A3">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 11</w:t>
            </w:r>
          </w:p>
          <w:p w:rsidR="00E334A3" w:rsidRPr="00676DFF" w:rsidP="00E334A3">
            <w:pPr>
              <w:widowControl w:val="0"/>
              <w:bidi w:val="0"/>
              <w:adjustRightInd w:val="0"/>
              <w:jc w:val="center"/>
              <w:rPr>
                <w:rFonts w:ascii="Times New Roman" w:hAnsi="Times New Roman"/>
                <w:sz w:val="20"/>
                <w:szCs w:val="20"/>
              </w:rPr>
            </w:pPr>
            <w:r w:rsidRPr="00676DFF">
              <w:rPr>
                <w:rFonts w:ascii="Times New Roman" w:hAnsi="Times New Roman"/>
                <w:sz w:val="20"/>
                <w:szCs w:val="20"/>
              </w:rPr>
              <w:t>Informácie o žalobách na ochranu kolektívnych záujmov spotrebiteľov</w:t>
            </w:r>
          </w:p>
          <w:p w:rsidR="00E334A3" w:rsidRPr="00676DFF" w:rsidP="00E334A3">
            <w:pPr>
              <w:widowControl w:val="0"/>
              <w:bidi w:val="0"/>
              <w:adjustRightInd w:val="0"/>
              <w:jc w:val="center"/>
              <w:rPr>
                <w:rFonts w:ascii="Times New Roman" w:hAnsi="Times New Roman"/>
                <w:sz w:val="20"/>
                <w:szCs w:val="20"/>
              </w:rPr>
            </w:pP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Oprávnená osoba na svojom webovom sídle zverejňuje informácie o</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žalobnom zámere podľa § 15 ods. 1,</w:t>
            </w:r>
          </w:p>
          <w:p w:rsidR="00E334A3" w:rsidRPr="00676DFF" w:rsidP="00E334A3">
            <w:pPr>
              <w:widowControl w:val="0"/>
              <w:tabs>
                <w:tab w:val="left" w:pos="567"/>
              </w:tabs>
              <w:bidi w:val="0"/>
              <w:adjustRightInd w:val="0"/>
              <w:jc w:val="both"/>
              <w:rPr>
                <w:rFonts w:ascii="Times New Roman" w:hAnsi="Times New Roman"/>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13</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b) aktuálnom stave žalôb v zastúpení, ktoré podali na súd alebo správny orgán 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N </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1</w:t>
            </w:r>
          </w:p>
          <w:p w:rsidR="00E334A3" w:rsidRPr="00676DFF" w:rsidP="00E334A3">
            <w:pPr>
              <w:pStyle w:val="Normlny"/>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BE2907">
            <w:pPr>
              <w:pStyle w:val="Normlny"/>
              <w:bidi w:val="0"/>
              <w:jc w:val="center"/>
              <w:rPr>
                <w:rFonts w:ascii="Times New Roman" w:hAnsi="Times New Roman"/>
              </w:rPr>
            </w:pPr>
            <w:r w:rsidRPr="00676DFF">
              <w:rPr>
                <w:rFonts w:ascii="Times New Roman" w:hAnsi="Times New Roman"/>
              </w:rPr>
              <w:t>O: 1</w:t>
            </w:r>
          </w:p>
          <w:p w:rsidR="00E334A3" w:rsidRPr="00676DFF" w:rsidP="00BE2907">
            <w:pPr>
              <w:pStyle w:val="Normlny"/>
              <w:bidi w:val="0"/>
              <w:jc w:val="center"/>
              <w:rPr>
                <w:rFonts w:ascii="Times New Roman" w:hAnsi="Times New Roman"/>
              </w:rPr>
            </w:pPr>
            <w:r w:rsidRPr="00676DFF">
              <w:rPr>
                <w:rFonts w:ascii="Times New Roman" w:hAnsi="Times New Roman"/>
              </w:rPr>
              <w:t>P: b)</w:t>
            </w: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Oprávnená osoba na svojom webovom sídle zverejňuje informácie o</w:t>
            </w:r>
          </w:p>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b) aktuálnom stave žalôb na ochranu kolektívnych záujmov spotrebiteľov podaných na súd, </w:t>
            </w:r>
          </w:p>
          <w:p w:rsidR="00E334A3" w:rsidRPr="00676DFF" w:rsidP="00E334A3">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 xml:space="preserve">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9E3ADB">
            <w:pPr>
              <w:pStyle w:val="Heading1"/>
              <w:bidi w:val="0"/>
              <w:rPr>
                <w:rFonts w:ascii="Times New Roman" w:hAnsi="Times New Roman"/>
                <w:b w:val="0"/>
                <w:bCs w:val="0"/>
                <w:sz w:val="20"/>
                <w:szCs w:val="20"/>
              </w:rPr>
            </w:pPr>
            <w:r w:rsidRPr="00676DFF" w:rsidR="009E3ADB">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13</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1</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P: c)</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c) výsledkoch žalôb v zastúpení uvedených v písmenách a) a b).</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N</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rPr>
            </w:pPr>
            <w:r w:rsidRPr="00676DFF">
              <w:rPr>
                <w:rFonts w:ascii="Times New Roman" w:hAnsi="Times New Roman"/>
                <w:sz w:val="20"/>
                <w:szCs w:val="20"/>
              </w:rPr>
              <w:t>D</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BE2907">
            <w:pPr>
              <w:pStyle w:val="Normlny"/>
              <w:bidi w:val="0"/>
              <w:jc w:val="center"/>
              <w:rPr>
                <w:rFonts w:ascii="Times New Roman" w:hAnsi="Times New Roman"/>
              </w:rPr>
            </w:pPr>
            <w:r w:rsidRPr="00676DFF">
              <w:rPr>
                <w:rFonts w:ascii="Times New Roman" w:hAnsi="Times New Roman"/>
              </w:rPr>
              <w:t>O: 1</w:t>
            </w:r>
          </w:p>
          <w:p w:rsidR="00E334A3" w:rsidRPr="00676DFF" w:rsidP="00BE2907">
            <w:pPr>
              <w:pStyle w:val="Normlny"/>
              <w:bidi w:val="0"/>
              <w:jc w:val="center"/>
              <w:rPr>
                <w:rFonts w:ascii="Times New Roman" w:hAnsi="Times New Roman"/>
              </w:rPr>
            </w:pPr>
            <w:r w:rsidRPr="00676DFF">
              <w:rPr>
                <w:rFonts w:ascii="Times New Roman" w:hAnsi="Times New Roman"/>
              </w:rPr>
              <w:t>P: c)</w:t>
            </w: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p>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BE2907">
            <w:pPr>
              <w:pStyle w:val="Normlny"/>
              <w:bidi w:val="0"/>
              <w:jc w:val="center"/>
              <w:rPr>
                <w:rFonts w:ascii="Times New Roman" w:hAnsi="Times New Roman"/>
              </w:rPr>
            </w:pPr>
            <w:r w:rsidRPr="00676DFF">
              <w:rPr>
                <w:rFonts w:ascii="Times New Roman" w:hAnsi="Times New Roman"/>
              </w:rPr>
              <w:t>O: 1</w:t>
            </w:r>
          </w:p>
          <w:p w:rsidR="00E334A3" w:rsidRPr="00676DFF" w:rsidP="00BE2907">
            <w:pPr>
              <w:pStyle w:val="Normlny"/>
              <w:bidi w:val="0"/>
              <w:jc w:val="center"/>
              <w:rPr>
                <w:rFonts w:ascii="Times New Roman" w:hAnsi="Times New Roman"/>
              </w:rPr>
            </w:pPr>
            <w:r w:rsidRPr="00676DFF">
              <w:rPr>
                <w:rFonts w:ascii="Times New Roman" w:hAnsi="Times New Roman"/>
              </w:rPr>
              <w:t>P: d)</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Oprávnená osoba na svojom webovom sídle zverejňuje informácie o</w:t>
            </w:r>
          </w:p>
          <w:p w:rsidR="00E334A3" w:rsidRPr="00676DFF" w:rsidP="00E334A3">
            <w:pPr>
              <w:pStyle w:val="Normlny"/>
              <w:bidi w:val="0"/>
              <w:jc w:val="both"/>
              <w:rPr>
                <w:rFonts w:ascii="Times New Roman" w:hAnsi="Times New Roman"/>
              </w:rPr>
            </w:pPr>
            <w:r w:rsidRPr="00676DFF">
              <w:rPr>
                <w:rFonts w:ascii="Times New Roman" w:hAnsi="Times New Roman"/>
              </w:rPr>
              <w:t xml:space="preserve">c) výsledkoch konaní o žalobách na ochranu kolektívnych záujmov spotrebiteľov uvedených v písmenách a) a b), </w:t>
            </w:r>
          </w:p>
          <w:p w:rsidR="00E334A3" w:rsidRPr="00676DFF" w:rsidP="00E334A3">
            <w:pPr>
              <w:pStyle w:val="Normlny"/>
              <w:bidi w:val="0"/>
              <w:jc w:val="both"/>
              <w:rPr>
                <w:rFonts w:ascii="Times New Roman" w:hAnsi="Times New Roman"/>
              </w:rPr>
            </w:pPr>
          </w:p>
          <w:p w:rsidR="00E334A3" w:rsidRPr="00676DFF" w:rsidP="00E334A3">
            <w:pPr>
              <w:pStyle w:val="Normlny"/>
              <w:bidi w:val="0"/>
              <w:jc w:val="both"/>
              <w:rPr>
                <w:rFonts w:ascii="Times New Roman" w:hAnsi="Times New Roman"/>
                <w:lang w:eastAsia="sk-SK"/>
              </w:rPr>
            </w:pPr>
            <w:r w:rsidRPr="00676DFF">
              <w:rPr>
                <w:rFonts w:ascii="Times New Roman" w:hAnsi="Times New Roman"/>
              </w:rPr>
              <w:t>d) financovaní žalôb na ochranu kolektívnych záujmov spotrebiteľov, ktoré podala na súde.</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p>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Č</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933155">
            <w:pPr>
              <w:pStyle w:val="Heading1"/>
              <w:bidi w:val="0"/>
              <w:jc w:val="both"/>
              <w:rPr>
                <w:rFonts w:ascii="Times New Roman" w:hAnsi="Times New Roman"/>
                <w:b w:val="0"/>
                <w:bCs w:val="0"/>
                <w:sz w:val="20"/>
                <w:szCs w:val="20"/>
              </w:rPr>
            </w:pPr>
            <w:r w:rsidRPr="00676DFF" w:rsidR="00930235">
              <w:rPr>
                <w:rFonts w:ascii="Times New Roman" w:hAnsi="Times New Roman"/>
                <w:b w:val="0"/>
                <w:sz w:val="20"/>
                <w:szCs w:val="20"/>
              </w:rPr>
              <w:t>Predkladateľ zvolil túto úpravu v zmysle ratio legis smernice ktorá nabáda k nezávislosti a k transparentnosti</w:t>
            </w:r>
            <w:r w:rsidRPr="00676DFF" w:rsidR="00930235">
              <w:rPr>
                <w:rFonts w:ascii="Times New Roman" w:hAnsi="Times New Roman"/>
                <w:b w:val="0"/>
              </w:rPr>
              <w:t xml:space="preserve"> </w:t>
            </w:r>
            <w:r w:rsidRPr="00676DFF" w:rsidR="00930235">
              <w:rPr>
                <w:rFonts w:ascii="Times New Roman" w:hAnsi="Times New Roman"/>
                <w:b w:val="0"/>
                <w:sz w:val="20"/>
                <w:szCs w:val="20"/>
              </w:rPr>
              <w:t>a nezávislosti  oprávnených osôb v konaní, a z tohto dôvodu takúto úpravu identifikoval ako pozitívny  goldplating.</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6912A0" w:rsidRPr="00676DFF" w:rsidP="00933155">
            <w:pPr>
              <w:bidi w:val="0"/>
              <w:rPr>
                <w:rFonts w:ascii="Times New Roman" w:hAnsi="Times New Roman"/>
                <w:bCs/>
              </w:rPr>
            </w:pPr>
            <w:r w:rsidRPr="00676DFF">
              <w:rPr>
                <w:rFonts w:ascii="Times New Roman" w:hAnsi="Times New Roman"/>
                <w:bCs/>
                <w:sz w:val="20"/>
                <w:szCs w:val="20"/>
              </w:rPr>
              <w:t>b) navýšenie požiadaviek</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930235">
            <w:pPr>
              <w:widowControl w:val="0"/>
              <w:tabs>
                <w:tab w:val="left" w:pos="567"/>
              </w:tabs>
              <w:bidi w:val="0"/>
              <w:adjustRightInd w:val="0"/>
              <w:jc w:val="both"/>
              <w:rPr>
                <w:rFonts w:ascii="Times New Roman" w:hAnsi="Times New Roman"/>
                <w:sz w:val="20"/>
                <w:szCs w:val="20"/>
              </w:rPr>
            </w:pPr>
            <w:r w:rsidRPr="00676DFF" w:rsidR="00A407B3">
              <w:rPr>
                <w:rFonts w:ascii="Times New Roman" w:hAnsi="Times New Roman"/>
                <w:bCs/>
                <w:sz w:val="20"/>
                <w:szCs w:val="20"/>
              </w:rPr>
              <w:t xml:space="preserve">Oblasť s vplyvom na podnikateľské prostredie, </w:t>
            </w:r>
            <w:r w:rsidRPr="00676DFF" w:rsidR="006912A0">
              <w:rPr>
                <w:rFonts w:ascii="Times New Roman" w:hAnsi="Times New Roman"/>
                <w:bCs/>
                <w:sz w:val="20"/>
                <w:szCs w:val="20"/>
              </w:rPr>
              <w:t>oblasť s vplyvom na rozpočet verejnej správy</w:t>
            </w:r>
            <w:r w:rsidRPr="00676DFF" w:rsidR="006912A0">
              <w:rPr>
                <w:rFonts w:ascii="Times New Roman" w:hAnsi="Times New Roman"/>
                <w:sz w:val="20"/>
                <w:szCs w:val="20"/>
              </w:rPr>
              <w:t xml:space="preserve"> </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13</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2. Členské štáty stanovia pravidlá             s cieľom zabezpečiť, aby sa spotrebiteľom, ktorých sa týka prebiehajúce konanie o žalobách              v zastúpení o vydanie nápravných opatrení, včas a vhodnými prostriedkami poskytli informácie o žalobe v zastúpení, aby uvedení spotrebitelia mali možnosť výslovne alebo konkludentne vyjadriť svoju vôľu byť zastúpení v uvedenom konaní o žalobe v zastúpení podľa článku 9 ods. 2.</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Č: I</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E334A3">
            <w:pPr>
              <w:pStyle w:val="Normlny"/>
              <w:bidi w:val="0"/>
              <w:jc w:val="center"/>
              <w:rPr>
                <w:rFonts w:ascii="Times New Roman" w:hAnsi="Times New Roman"/>
              </w:rPr>
            </w:pPr>
            <w:r w:rsidRPr="00676DFF">
              <w:rPr>
                <w:rFonts w:ascii="Times New Roman" w:hAnsi="Times New Roman"/>
              </w:rPr>
              <w:t>O: 4</w:t>
            </w:r>
          </w:p>
          <w:p w:rsidR="00E334A3" w:rsidRPr="00676DFF" w:rsidP="00E334A3">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Pr>
                <w:rFonts w:ascii="Times New Roman" w:hAnsi="Times New Roman"/>
                <w:lang w:eastAsia="sk-SK"/>
              </w:rPr>
              <w:t xml:space="preserve">(4) Oprávnená osoba informuje spotrebiteľov, ktorých sa pripravované alebo prebiehajúce konanie o žalobe na ochranu kolektívnych záujmov spotrebiteľov týka, včas a vhodnými prostriedkami tak, aby mali možnosť výslovne vyjadriť svoju vôľu byť zúčastnení v tomto konaní. </w:t>
            </w:r>
          </w:p>
          <w:p w:rsidR="00E334A3" w:rsidRPr="00676DFF" w:rsidP="00E334A3">
            <w:pPr>
              <w:bidi w:val="0"/>
              <w:rPr>
                <w:rFonts w:ascii="Times New Roman" w:hAnsi="Times New Roman"/>
              </w:rPr>
            </w:pPr>
          </w:p>
          <w:p w:rsidR="00E334A3" w:rsidRPr="00676DFF" w:rsidP="00E334A3">
            <w:pPr>
              <w:bidi w:val="0"/>
              <w:ind w:firstLine="708"/>
              <w:rPr>
                <w:rFonts w:ascii="Times New Roman" w:hAnsi="Times New Roman"/>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A407B3">
            <w:pPr>
              <w:pStyle w:val="Heading1"/>
              <w:bidi w:val="0"/>
              <w:jc w:val="left"/>
              <w:rPr>
                <w:rFonts w:ascii="Times New Roman" w:hAnsi="Times New Roman"/>
                <w:b w:val="0"/>
                <w:bCs w:val="0"/>
                <w:sz w:val="20"/>
                <w:szCs w:val="20"/>
              </w:rPr>
            </w:pPr>
            <w:r w:rsidRPr="00676DFF" w:rsidR="006912A0">
              <w:rPr>
                <w:rFonts w:ascii="Times New Roman" w:hAnsi="Times New Roman"/>
                <w:b w:val="0"/>
                <w:bCs w:val="0"/>
                <w:sz w:val="20"/>
                <w:szCs w:val="20"/>
              </w:rPr>
              <w:t xml:space="preserve">Táto úprava je povinnou transpozíciou čl. 13 ods. 2 smernice </w:t>
            </w:r>
            <w:r w:rsidRPr="00676DFF" w:rsidR="00A407B3">
              <w:rPr>
                <w:rFonts w:ascii="Times New Roman" w:hAnsi="Times New Roman"/>
                <w:b w:val="0"/>
                <w:bCs w:val="0"/>
                <w:sz w:val="20"/>
                <w:szCs w:val="20"/>
              </w:rPr>
              <w:t xml:space="preserve">(EÚ) </w:t>
            </w:r>
            <w:r w:rsidRPr="00676DFF" w:rsidR="006912A0">
              <w:rPr>
                <w:rFonts w:ascii="Times New Roman" w:hAnsi="Times New Roman"/>
                <w:b w:val="0"/>
                <w:bCs w:val="0"/>
                <w:sz w:val="20"/>
                <w:szCs w:val="20"/>
              </w:rPr>
              <w:t>2020/1828 sa tým, že je to práve oprávnená osoba, ktorá ma mať najvyšší záujem na tom, aby boli spotrebitelia informovaní o pripravovanej alebo prebiehajúcej žalobe. Preto túto povinnosť ustanovil predkladateľ práve jej a takúto úpravu identifikoval ako pozitívny  goldplating.</w:t>
            </w: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E334A3">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6912A0" w:rsidRPr="00676DFF" w:rsidP="00933155">
            <w:pPr>
              <w:bidi w:val="0"/>
              <w:rPr>
                <w:rFonts w:ascii="Times New Roman" w:hAnsi="Times New Roman"/>
                <w:bCs/>
              </w:rPr>
            </w:pPr>
            <w:r w:rsidRPr="00676DFF">
              <w:rPr>
                <w:rFonts w:ascii="Times New Roman" w:hAnsi="Times New Roman"/>
                <w:bCs/>
                <w:sz w:val="20"/>
                <w:szCs w:val="20"/>
              </w:rPr>
              <w:t>b) navýšenie požiadaviek</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E334A3" w:rsidRPr="00676DFF" w:rsidP="00D354E2">
            <w:pPr>
              <w:pStyle w:val="Heading1"/>
              <w:bidi w:val="0"/>
              <w:jc w:val="left"/>
              <w:rPr>
                <w:rFonts w:ascii="Times New Roman" w:hAnsi="Times New Roman"/>
                <w:b w:val="0"/>
                <w:bCs w:val="0"/>
                <w:sz w:val="20"/>
                <w:szCs w:val="20"/>
              </w:rPr>
            </w:pPr>
            <w:r w:rsidRPr="00676DFF" w:rsidR="00A407B3">
              <w:rPr>
                <w:rFonts w:ascii="Times New Roman" w:hAnsi="Times New Roman"/>
                <w:b w:val="0"/>
                <w:bCs w:val="0"/>
                <w:sz w:val="20"/>
                <w:szCs w:val="20"/>
              </w:rPr>
              <w:t xml:space="preserve">Oblasť s vplyvom na podnikateľské prostredie, </w:t>
            </w:r>
            <w:r w:rsidRPr="00676DFF" w:rsidR="006912A0">
              <w:rPr>
                <w:rFonts w:ascii="Times New Roman" w:hAnsi="Times New Roman"/>
                <w:b w:val="0"/>
                <w:bCs w:val="0"/>
                <w:sz w:val="20"/>
                <w:szCs w:val="20"/>
              </w:rPr>
              <w:t>oblasť s vplyvom na rozpočet verejnej správy</w:t>
            </w:r>
            <w:r w:rsidRPr="00676DFF" w:rsidR="006912A0">
              <w:rPr>
                <w:rFonts w:ascii="Times New Roman" w:hAnsi="Times New Roman"/>
                <w:b w:val="0"/>
                <w:bCs w:val="0"/>
                <w:sz w:val="20"/>
                <w:szCs w:val="20"/>
              </w:rPr>
              <w:t xml:space="preserve"> </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Č: 13</w:t>
            </w:r>
          </w:p>
          <w:p w:rsidR="00E334A3" w:rsidRPr="00676DFF" w:rsidP="00E334A3">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adjustRightInd w:val="0"/>
              <w:jc w:val="both"/>
              <w:rPr>
                <w:rFonts w:ascii="Times New Roman" w:hAnsi="Times New Roman"/>
                <w:sz w:val="20"/>
                <w:szCs w:val="20"/>
              </w:rPr>
            </w:pPr>
            <w:r w:rsidRPr="00676DFF">
              <w:rPr>
                <w:rFonts w:ascii="Times New Roman" w:hAnsi="Times New Roman"/>
                <w:sz w:val="20"/>
                <w:szCs w:val="20"/>
              </w:rPr>
              <w:t>3. Bez toho, aby boli dotknuté informácie uvedené v odsekoch 1 a 2 tohto článku, súd alebo správny orgán uloží obchodníkovi, aby na vlastné náklady informoval spotrebiteľov, ktorých          sa žaloba v zastúpení týka, o konečných rozhodnutiach, ktorými sa nariaďujú opatrenia uvedené v článku 7,                   a o schválenom zmieri uvedenom             v článku 11, a to spôsobom primeraným okolnostiam veci a v stanovenej lehote, pričom ak je to vhodné, informovať možno aj jednotlivo každého dotknutého spotrebiteľa. Táto povinnosť neplatí,       ak sú dotknutí spotrebitelia o konečnom rozhodnutí alebo schválenom zmieri informovaní iným spôsobom.</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24319A">
            <w:pPr>
              <w:bidi w:val="0"/>
              <w:jc w:val="center"/>
              <w:rPr>
                <w:rFonts w:ascii="Times New Roman" w:hAnsi="Times New Roman"/>
              </w:rPr>
            </w:pPr>
            <w:r w:rsidRPr="00676DFF" w:rsidR="0024319A">
              <w:rPr>
                <w:rFonts w:ascii="Times New Roman" w:hAnsi="Times New Roman"/>
                <w:sz w:val="20"/>
                <w:szCs w:val="20"/>
              </w:rPr>
              <w:t>D</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Pr>
                <w:rFonts w:ascii="Times New Roman" w:hAnsi="Times New Roman"/>
                <w:sz w:val="20"/>
                <w:szCs w:val="20"/>
              </w:rPr>
              <w:t>1</w:t>
            </w:r>
          </w:p>
          <w:p w:rsidR="00E334A3" w:rsidRPr="00676DFF" w:rsidP="00E334A3">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center"/>
              <w:rPr>
                <w:rFonts w:ascii="Times New Roman" w:hAnsi="Times New Roman"/>
              </w:rPr>
            </w:pPr>
            <w:r w:rsidRPr="00676DFF">
              <w:rPr>
                <w:rFonts w:ascii="Times New Roman" w:hAnsi="Times New Roman"/>
              </w:rPr>
              <w:t xml:space="preserve">Č: I </w:t>
            </w:r>
          </w:p>
          <w:p w:rsidR="00E334A3" w:rsidRPr="00676DFF" w:rsidP="00E334A3">
            <w:pPr>
              <w:pStyle w:val="Normlny"/>
              <w:bidi w:val="0"/>
              <w:jc w:val="center"/>
              <w:rPr>
                <w:rFonts w:ascii="Times New Roman" w:hAnsi="Times New Roman"/>
              </w:rPr>
            </w:pPr>
            <w:r w:rsidRPr="00676DFF">
              <w:rPr>
                <w:rFonts w:ascii="Times New Roman" w:hAnsi="Times New Roman"/>
              </w:rPr>
              <w:t>§: 11</w:t>
            </w:r>
          </w:p>
          <w:p w:rsidR="00E334A3" w:rsidRPr="00676DFF" w:rsidP="0024319A">
            <w:pPr>
              <w:pStyle w:val="Normlny"/>
              <w:bidi w:val="0"/>
              <w:jc w:val="center"/>
              <w:rPr>
                <w:rFonts w:ascii="Times New Roman" w:hAnsi="Times New Roman"/>
              </w:rPr>
            </w:pPr>
            <w:r w:rsidRPr="00676DFF">
              <w:rPr>
                <w:rFonts w:ascii="Times New Roman" w:hAnsi="Times New Roman"/>
              </w:rPr>
              <w:t>O: 5</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Normlny"/>
              <w:bidi w:val="0"/>
              <w:jc w:val="both"/>
              <w:rPr>
                <w:rFonts w:ascii="Times New Roman" w:hAnsi="Times New Roman"/>
                <w:lang w:eastAsia="sk-SK"/>
              </w:rPr>
            </w:pPr>
            <w:r w:rsidRPr="00676DFF" w:rsidR="00BE2907">
              <w:rPr>
                <w:rFonts w:ascii="Times New Roman" w:hAnsi="Times New Roman"/>
                <w:lang w:eastAsia="sk-SK"/>
              </w:rPr>
              <w:t>(5) Súd uloží obchodníkovi na návrh oprávnenej osoby, aby na vlastné náklady informoval vhodnou formou prihlásených spotrebiteľov, ktorí sú zúčastnení v konaní o žalobe na ochranu kolektívnych záujmov spotrebiteľov, o konečnom rozhodnutí vydanom v konaní podľa § 14 alebo podľa § 23, alebo o schválenom zmieri, spôsobom primeraným okolnostiam veci a v určenej lehote, pričom ak je to vhodné, môže obchodník informovať aj jednotlivo každého prihláseného spotrebiteľa. Informačná povinnosť obchodníka podľa prvej vety neplatí, ak sú prihlásení spotrebitelia o konečnom rozhodnutí alebo schválenom zmieri informovaní iným spôsobom.</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bidi w:val="0"/>
              <w:jc w:val="center"/>
              <w:rPr>
                <w:rFonts w:ascii="Times New Roman" w:hAnsi="Times New Roman"/>
                <w:sz w:val="20"/>
                <w:szCs w:val="20"/>
              </w:rPr>
            </w:pPr>
            <w:r w:rsidRPr="00676DFF" w:rsidR="00D354E2">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E334A3" w:rsidRPr="00676DFF" w:rsidP="00E334A3">
            <w:pPr>
              <w:pStyle w:val="Heading1"/>
              <w:bidi w:val="0"/>
              <w:jc w:val="left"/>
              <w:rPr>
                <w:rFonts w:ascii="Times New Roman" w:hAnsi="Times New Roman"/>
                <w:b w:val="0"/>
                <w:bCs w:val="0"/>
                <w:sz w:val="20"/>
                <w:szCs w:val="20"/>
              </w:rPr>
            </w:pPr>
            <w:r w:rsidRPr="00676DFF" w:rsidR="00D354E2">
              <w:rPr>
                <w:rFonts w:ascii="Times New Roman" w:hAnsi="Times New Roman"/>
                <w:b w:val="0"/>
                <w:bCs w:val="0"/>
                <w:sz w:val="20"/>
                <w:szCs w:val="20"/>
              </w:rPr>
              <w:t>Predkladateľ úpravu identifikoval ako pozitívny  goldplating, pretože nepôjde o všeobecnú informačné povinnosť ale bude aktivovaná len na návrh oprávnenej osoby.</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6912A0" w:rsidRPr="00676DFF" w:rsidP="00D354E2">
            <w:pPr>
              <w:pStyle w:val="Heading1"/>
              <w:bidi w:val="0"/>
              <w:rPr>
                <w:rFonts w:ascii="Times New Roman" w:hAnsi="Times New Roman"/>
                <w:bCs w:val="0"/>
                <w:sz w:val="20"/>
                <w:szCs w:val="20"/>
              </w:rPr>
            </w:pPr>
            <w:r w:rsidRPr="00676DFF" w:rsidR="009E3ADB">
              <w:rPr>
                <w:rFonts w:ascii="Times New Roman" w:hAnsi="Times New Roman"/>
                <w:bCs w:val="0"/>
                <w:sz w:val="20"/>
                <w:szCs w:val="20"/>
              </w:rPr>
              <w:t xml:space="preserve">GP – </w:t>
            </w:r>
            <w:r w:rsidRPr="00676DFF">
              <w:rPr>
                <w:rFonts w:ascii="Times New Roman" w:hAnsi="Times New Roman"/>
                <w:bCs w:val="0"/>
                <w:sz w:val="20"/>
                <w:szCs w:val="20"/>
              </w:rPr>
              <w:t>A</w:t>
            </w:r>
          </w:p>
          <w:p w:rsidR="00E334A3" w:rsidRPr="00676DFF" w:rsidP="00933155">
            <w:pPr>
              <w:pStyle w:val="Heading1"/>
              <w:bidi w:val="0"/>
              <w:jc w:val="both"/>
              <w:rPr>
                <w:rFonts w:ascii="Times New Roman" w:hAnsi="Times New Roman"/>
                <w:b w:val="0"/>
                <w:bCs w:val="0"/>
                <w:sz w:val="20"/>
                <w:szCs w:val="20"/>
              </w:rPr>
            </w:pPr>
            <w:r w:rsidRPr="00676DFF" w:rsidR="006912A0">
              <w:rPr>
                <w:rFonts w:ascii="Times New Roman" w:hAnsi="Times New Roman"/>
                <w:b w:val="0"/>
                <w:bCs w:val="0"/>
                <w:sz w:val="20"/>
                <w:szCs w:val="20"/>
              </w:rPr>
              <w:t>d) prísnejšie vymáhanie</w:t>
            </w:r>
            <w:r w:rsidRPr="00676DFF" w:rsidR="006912A0">
              <w:rPr>
                <w:rFonts w:ascii="Times New Roman" w:hAnsi="Times New Roman"/>
                <w:b w:val="0"/>
                <w:bCs w:val="0"/>
                <w:sz w:val="20"/>
                <w:szCs w:val="20"/>
              </w:rPr>
              <w:t xml:space="preserve"> </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E334A3" w:rsidRPr="00676DFF" w:rsidP="0024319A">
            <w:pPr>
              <w:pStyle w:val="Heading1"/>
              <w:bidi w:val="0"/>
              <w:jc w:val="left"/>
              <w:rPr>
                <w:rFonts w:ascii="Times New Roman" w:hAnsi="Times New Roman"/>
                <w:b w:val="0"/>
                <w:bCs w:val="0"/>
                <w:sz w:val="20"/>
                <w:szCs w:val="20"/>
              </w:rPr>
            </w:pPr>
            <w:r w:rsidRPr="00676DFF" w:rsidR="00A407B3">
              <w:rPr>
                <w:rFonts w:ascii="Times New Roman" w:hAnsi="Times New Roman"/>
                <w:b w:val="0"/>
                <w:bCs w:val="0"/>
                <w:sz w:val="20"/>
                <w:szCs w:val="20"/>
              </w:rPr>
              <w:t xml:space="preserve">Oblasť s vplyvom na podnikateľské prostredie, </w:t>
            </w:r>
            <w:r w:rsidRPr="00676DFF" w:rsidR="006912A0">
              <w:rPr>
                <w:rFonts w:ascii="Times New Roman" w:hAnsi="Times New Roman"/>
                <w:b w:val="0"/>
                <w:bCs w:val="0"/>
                <w:sz w:val="20"/>
                <w:szCs w:val="20"/>
              </w:rPr>
              <w:t>oblasť s vplyvom na rozpočet verejnej správy</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V: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Členské štáty môžu stanoviť pravidlá, podľa ktorých by obchodník mal povinnosť poskytnúť takéto informácie spotrebiteľom len vtedy, ak by o to požiadal oprávnený subjekt.</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D</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sz w:val="22"/>
                <w:szCs w:val="22"/>
              </w:rPr>
            </w:pPr>
            <w:r w:rsidRPr="00676DFF">
              <w:rPr>
                <w:rFonts w:ascii="Times New Roman" w:hAnsi="Times New Roman"/>
                <w:sz w:val="22"/>
                <w:szCs w:val="22"/>
              </w:rPr>
              <w:t>Č: I</w:t>
            </w:r>
          </w:p>
          <w:p w:rsidR="0024319A" w:rsidRPr="00676DFF" w:rsidP="0024319A">
            <w:pPr>
              <w:pStyle w:val="Normlny"/>
              <w:bidi w:val="0"/>
              <w:jc w:val="center"/>
              <w:rPr>
                <w:rFonts w:ascii="Times New Roman" w:hAnsi="Times New Roman"/>
                <w:sz w:val="22"/>
                <w:szCs w:val="22"/>
              </w:rPr>
            </w:pPr>
            <w:r w:rsidRPr="00676DFF">
              <w:rPr>
                <w:rFonts w:ascii="Times New Roman" w:hAnsi="Times New Roman"/>
                <w:sz w:val="22"/>
                <w:szCs w:val="22"/>
              </w:rPr>
              <w:t>§: 11</w:t>
            </w:r>
          </w:p>
          <w:p w:rsidR="0024319A" w:rsidRPr="00676DFF" w:rsidP="0024319A">
            <w:pPr>
              <w:bidi w:val="0"/>
              <w:jc w:val="center"/>
              <w:rPr>
                <w:rFonts w:ascii="Times New Roman" w:hAnsi="Times New Roman"/>
                <w:sz w:val="20"/>
                <w:szCs w:val="20"/>
              </w:rPr>
            </w:pPr>
            <w:r w:rsidRPr="00676DFF">
              <w:rPr>
                <w:rFonts w:ascii="Times New Roman" w:hAnsi="Times New Roman"/>
                <w:sz w:val="22"/>
                <w:szCs w:val="22"/>
              </w:rPr>
              <w:t>O: 5</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lang w:eastAsia="sk-SK"/>
              </w:rPr>
            </w:pPr>
            <w:r w:rsidRPr="00676DFF" w:rsidR="00BE2907">
              <w:rPr>
                <w:rFonts w:ascii="Times New Roman" w:hAnsi="Times New Roman"/>
                <w:lang w:eastAsia="sk-SK"/>
              </w:rPr>
              <w:t>(5) Súd uloží obchodníkovi na návrh oprávnenej osoby, aby na vlastné náklady informoval vhodnou formou prihlásených spotrebiteľov, ktorí sú zúčastnení v konaní o žalobe na ochranu kolektívnych záujmov spotrebiteľov, o konečnom rozhodnutí vydanom v konaní podľa § 14 alebo podľa § 23, alebo o schválenom zmieri, spôsobom primeraným okolnostiam veci a v určenej lehote, pričom ak je to vhodné, môže obchodník informovať aj jednotlivo každého prihláseného spotrebiteľa. Informačná povinnosť obchodníka podľa prvej vety neplatí, ak sú prihlásení spotrebitelia o konečnom rozhodnutí alebo schválenom zmieri informovaní iným spôsobom</w:t>
            </w:r>
            <w:r w:rsidRPr="00676DFF">
              <w:rPr>
                <w:rFonts w:ascii="Times New Roman" w:hAnsi="Times New Roman"/>
                <w:lang w:eastAsia="sk-SK"/>
              </w:rPr>
              <w:t>.</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sidR="00D354E2">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D354E2">
            <w:pPr>
              <w:pStyle w:val="Heading1"/>
              <w:bidi w:val="0"/>
              <w:jc w:val="left"/>
              <w:rPr>
                <w:rFonts w:ascii="Times New Roman" w:hAnsi="Times New Roman"/>
                <w:b w:val="0"/>
                <w:bCs w:val="0"/>
                <w:sz w:val="20"/>
                <w:szCs w:val="20"/>
              </w:rPr>
            </w:pPr>
            <w:r w:rsidRPr="00676DFF" w:rsidR="006912A0">
              <w:rPr>
                <w:rFonts w:ascii="Times New Roman" w:hAnsi="Times New Roman"/>
                <w:b w:val="0"/>
                <w:bCs w:val="0"/>
                <w:sz w:val="20"/>
                <w:szCs w:val="20"/>
              </w:rPr>
              <w:t>Predkladateľ úpravu identifikoval ako pozitívny  goldplating, pretože nepôjde o všeobecnú informačné povinnosť ale bude aktivovaná len na návrh oprávnenej osoby.</w:t>
            </w: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D354E2" w:rsidRPr="00676DFF" w:rsidP="00933155">
            <w:pPr>
              <w:bidi w:val="0"/>
              <w:rPr>
                <w:rFonts w:ascii="Times New Roman" w:hAnsi="Times New Roman"/>
                <w:b/>
                <w:bCs/>
              </w:rPr>
            </w:pPr>
            <w:r w:rsidRPr="00676DFF">
              <w:rPr>
                <w:rFonts w:ascii="Times New Roman" w:hAnsi="Times New Roman"/>
                <w:sz w:val="20"/>
                <w:szCs w:val="20"/>
              </w:rPr>
              <w:t>d) prísnejšie vymáhanie</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D354E2">
            <w:pPr>
              <w:pStyle w:val="Heading1"/>
              <w:bidi w:val="0"/>
              <w:jc w:val="left"/>
              <w:rPr>
                <w:rFonts w:ascii="Times New Roman" w:hAnsi="Times New Roman"/>
                <w:b w:val="0"/>
                <w:bCs w:val="0"/>
                <w:sz w:val="20"/>
                <w:szCs w:val="20"/>
              </w:rPr>
            </w:pPr>
            <w:r w:rsidRPr="00676DFF" w:rsidR="00D354E2">
              <w:rPr>
                <w:rFonts w:ascii="Times New Roman" w:hAnsi="Times New Roman"/>
                <w:b w:val="0"/>
                <w:bCs w:val="0"/>
                <w:sz w:val="20"/>
                <w:szCs w:val="20"/>
              </w:rPr>
              <w:t>oblasť s vplyvom na rozpočet verejnej správy</w:t>
            </w:r>
            <w:r w:rsidRPr="00676DFF" w:rsidR="00D354E2">
              <w:rPr>
                <w:rFonts w:ascii="Times New Roman" w:hAnsi="Times New Roman"/>
                <w:b w:val="0"/>
                <w:bCs w:val="0"/>
                <w:sz w:val="20"/>
                <w:szCs w:val="20"/>
              </w:rPr>
              <w:t xml:space="preserve"> </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4. Požiadavky na informácie uvedené         v odseku 3 sa primerane uplatňujú         na oprávnené subjekty, aj pokiaľ ide        o konečné rozhodnutia o neuznaní alebo zamietnutí žalôb v zastúpení o vydanie nápravných opatrení.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11</w:t>
            </w:r>
          </w:p>
          <w:p w:rsidR="0024319A" w:rsidRPr="00676DFF" w:rsidP="0024319A">
            <w:pPr>
              <w:pStyle w:val="Normlny"/>
              <w:bidi w:val="0"/>
              <w:jc w:val="center"/>
              <w:rPr>
                <w:rFonts w:ascii="Times New Roman" w:hAnsi="Times New Roman"/>
              </w:rPr>
            </w:pPr>
            <w:r w:rsidRPr="00676DFF">
              <w:rPr>
                <w:rFonts w:ascii="Times New Roman" w:hAnsi="Times New Roman"/>
              </w:rPr>
              <w:t>O: 6</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AA135D">
            <w:pPr>
              <w:pStyle w:val="Normlny"/>
              <w:bidi w:val="0"/>
              <w:jc w:val="both"/>
              <w:rPr>
                <w:rFonts w:ascii="Times New Roman" w:hAnsi="Times New Roman"/>
                <w:lang w:eastAsia="sk-SK"/>
              </w:rPr>
            </w:pPr>
            <w:r w:rsidRPr="00676DFF">
              <w:rPr>
                <w:rFonts w:ascii="Times New Roman" w:hAnsi="Times New Roman"/>
                <w:lang w:eastAsia="sk-SK"/>
              </w:rPr>
              <w:t>(</w:t>
            </w:r>
            <w:r w:rsidRPr="00676DFF" w:rsidR="00AA135D">
              <w:rPr>
                <w:rFonts w:ascii="Times New Roman" w:hAnsi="Times New Roman"/>
                <w:lang w:eastAsia="sk-SK"/>
              </w:rPr>
              <w:t>6) Povinnosť podľa odseku 5 sa rovnako vzťahuje na oprávnenú osobu ak ide o konečné rozhodnutie o zamietnutí žaloby na vydanie nápravného opatrenia</w:t>
            </w:r>
            <w:r w:rsidRPr="00676DFF">
              <w:rPr>
                <w:rFonts w:ascii="Times New Roman" w:hAnsi="Times New Roman"/>
                <w:lang w:eastAsia="sk-SK"/>
              </w:rPr>
              <w: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5</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5. Členské štáty zabezpečia, aby si úspešná strana mohla vymáhať náhradu nákladov súvisiacich s poskytnutím informácií spotrebiteľom v súvislosti so žalobou v zastúpení v súlade s článkom 12 ods. 1.</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11</w:t>
            </w:r>
          </w:p>
          <w:p w:rsidR="0024319A" w:rsidRPr="00676DFF" w:rsidP="0024319A">
            <w:pPr>
              <w:pStyle w:val="Normlny"/>
              <w:bidi w:val="0"/>
              <w:jc w:val="center"/>
              <w:rPr>
                <w:rFonts w:ascii="Times New Roman" w:hAnsi="Times New Roman"/>
              </w:rPr>
            </w:pPr>
            <w:r w:rsidRPr="00676DFF">
              <w:rPr>
                <w:rFonts w:ascii="Times New Roman" w:hAnsi="Times New Roman"/>
              </w:rPr>
              <w:t>O: 7</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(7) Ak bola oprávnená osoba alebo obchodník v konaní o žalobe na ochranu kolektívnych záujmov spotrebiteľov úspešná, môže jej súd priznať ako trovy konania účelne vynaložené náklady súvisiace s poskytnutím informácií podľa odseku 5 alebo 6, ktoré znáša neúspešná strana.</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14</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Elektronické databázy</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môžu zriadiť vnútroštátne elektronické databázy, ktoré budú verejne dostupné na webovom sídle, a ktoré budú poskytovať informácie o vopred určených oprávnených subjektoch na účely podávania vnútroštátnych aj cezhraničných žalôb v zastúpení,            ako aj všeobecné informácie                     o prebiehajúcich a skončených konaniach o žalobách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Ak členský štát zriadi elektronickú databázu uvedenú v odseku 1, oznámi Komisii internetovú adresu, na ktorej je uvedená elektronická databáza dostupná.</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 xml:space="preserve">3. Komisia zriadi a vedie elektronickú databázu na účely: </w:t>
            </w: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a) akejkoľvek komunikácie medzi členskými štátmi a Komisiou podľa článku 5 ods. 1, 4 a 5 a článku 23 ods. 2; 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b) spolupráce medzi oprávnenými subjektmi podľa článku 20 ods. 4.</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 xml:space="preserve">4. Elektronická databáza uvedená            v odseku 3 tohto článku je priamo dostupná v príslušnom rozsahu: </w:t>
            </w: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a) vnútroštátnym kontaktným miestam uvedeným v článku 5 ods. 5;</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b) súdom a správnym orgánom, ak je to potrebné podľa vnútroštátneho práva;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c)</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c) oprávneným subjektom určeným členskými štátmi na účely podávania vnútroštátnych žalôb v zastúpení a cezhraničných žalôb v zastúpení; 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d)</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d) Komisii.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V: 2</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Informácie, ktoré si členské štáty vymieňajú v rámci elektronickej databázy uvedenej v odseku 3 tohto článku v súvislosti s oprávnenými subjektmi určenými na účely podávania cezhraničných žalôb v zastúpení podľa článku 5 ods. 1, sú verejne dostupné.</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15</w:t>
            </w:r>
          </w:p>
          <w:p w:rsidR="0024319A" w:rsidRPr="00676DFF" w:rsidP="0024319A">
            <w:pPr>
              <w:bidi w:val="0"/>
              <w:jc w:val="both"/>
              <w:rPr>
                <w:rFonts w:ascii="Times New Roman" w:hAnsi="Times New Roman"/>
                <w:b/>
                <w:bCs/>
                <w:sz w:val="20"/>
                <w:szCs w:val="20"/>
              </w:rPr>
            </w:pP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15</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Účinky konečných rozhodnutí</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Členské štáty zabezpečia, aby konečné rozhodnutie súdu alebo správneho orgánu ktoréhokoľvek členského štátu o existencii porušenia právnych predpisov poškodzujúceho kolektívne záujmy spotrebiteľov mohli použiť všetky strany ako dôkaz na účely akejkoľvek ďalšej žaloby o vydanie nápravných opatrení podanej na súdy alebo správne orgány členských štátov proti tomu istému obchodníkovi pre ten istý postup v súlade s vnútroštátnym právom, ktoré sa vzťahuje na hodnotenie dôkazov.</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b/>
                <w:sz w:val="20"/>
                <w:szCs w:val="20"/>
              </w:rPr>
            </w:pPr>
            <w:r w:rsidRPr="00676DFF">
              <w:rPr>
                <w:rFonts w:ascii="Times New Roman" w:hAnsi="Times New Roman"/>
                <w:sz w:val="20"/>
                <w:szCs w:val="20"/>
              </w:rPr>
              <w:t>1</w:t>
            </w:r>
          </w:p>
          <w:p w:rsidR="0024319A" w:rsidRPr="00676DFF" w:rsidP="0024319A">
            <w:pPr>
              <w:bidi w:val="0"/>
              <w:rPr>
                <w:rFonts w:ascii="Times New Roman" w:hAnsi="Times New Roman"/>
                <w:b/>
                <w:sz w:val="20"/>
                <w:szCs w:val="20"/>
              </w:rPr>
            </w:pPr>
          </w:p>
          <w:p w:rsidR="0024319A" w:rsidRPr="00676DFF" w:rsidP="0024319A">
            <w:pPr>
              <w:bidi w:val="0"/>
              <w:rPr>
                <w:rFonts w:ascii="Times New Roman" w:hAnsi="Times New Roman"/>
                <w:b/>
                <w:sz w:val="20"/>
                <w:szCs w:val="20"/>
              </w:rPr>
            </w:pPr>
          </w:p>
          <w:p w:rsidR="0024319A" w:rsidRPr="00676DFF" w:rsidP="0024319A">
            <w:pPr>
              <w:bidi w:val="0"/>
              <w:rPr>
                <w:rFonts w:ascii="Times New Roman" w:hAnsi="Times New Roman"/>
                <w:b/>
                <w:sz w:val="20"/>
                <w:szCs w:val="20"/>
              </w:rPr>
            </w:pPr>
          </w:p>
          <w:p w:rsidR="0024319A" w:rsidRPr="00676DFF" w:rsidP="0024319A">
            <w:pPr>
              <w:bidi w:val="0"/>
              <w:rPr>
                <w:rFonts w:ascii="Times New Roman" w:hAnsi="Times New Roman"/>
                <w:b/>
                <w:sz w:val="20"/>
                <w:szCs w:val="20"/>
              </w:rPr>
            </w:pPr>
          </w:p>
          <w:p w:rsidR="0024319A" w:rsidRPr="00676DFF" w:rsidP="0024319A">
            <w:pPr>
              <w:bidi w:val="0"/>
              <w:rPr>
                <w:rFonts w:ascii="Times New Roman" w:hAnsi="Times New Roman"/>
                <w:b/>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12</w:t>
            </w:r>
          </w:p>
          <w:p w:rsidR="0024319A" w:rsidRPr="00676DFF" w:rsidP="0024319A">
            <w:pPr>
              <w:pStyle w:val="Normlny"/>
              <w:bidi w:val="0"/>
              <w:jc w:val="center"/>
              <w:rPr>
                <w:rFonts w:ascii="Times New Roman" w:hAnsi="Times New Roman"/>
              </w:rPr>
            </w:pPr>
            <w:r w:rsidRPr="00676DFF">
              <w:rPr>
                <w:rFonts w:ascii="Times New Roman" w:hAnsi="Times New Roman"/>
              </w:rPr>
              <w:t>O: 4</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   </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(4) Konečné rozhodnutie súdu alebo správneho orgánu vydané v konaní o žalobe na ochranu kolektívnych záujmov spotrebiteľov v inom členskom štáte Európskej únie proti tomu istému obchodníkovi pre to isté konanie alebo opomenutie konania sa považuje za dôkaz o porušení kolektívnych záujmov spotrebiteľov, pokiaľ sa v konaní o vydanie nápravného opatrenia nepreukáže opak.</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16</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16</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Premlčacie lehoty</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V súlade s vnútroštátnym právom členské štáty zabezpečia, aby prebiehajúce konanie o žalobe v zastúpení o vydanie opatrenia vo forme súdneho príkazu podľa článku 8 malo účinok zastavenia alebo prerušenia premlčacích lehôt vo vzťahu k spotrebiteľom, ktorých sa uvedená žaloba v zastúpení týka, aby uplynutie uplatniteľnej premlčacej lehoty počas konania o žalobe v zastúpení o vydanie uvedených opatrení vo forme súdnych príkazov nebránilo týmto spotrebiteľom následne podať žalobu o vydanie nápravných opatrení týkajúcu sa tohto údajného porušenia podľa článku 2 ods. 1.</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26</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rPr>
                <w:rFonts w:ascii="Times New Roman" w:hAnsi="Times New Roman"/>
              </w:rPr>
            </w:pPr>
            <w:r w:rsidRPr="00676DFF">
              <w:rPr>
                <w:rFonts w:ascii="Times New Roman" w:hAnsi="Times New Roman"/>
              </w:rPr>
              <w:t xml:space="preserve">    </w:t>
            </w:r>
          </w:p>
          <w:p w:rsidR="0024319A" w:rsidRPr="00676DFF" w:rsidP="0024319A">
            <w:pPr>
              <w:pStyle w:val="Normlny"/>
              <w:bidi w:val="0"/>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rPr>
                <w:rFonts w:ascii="Times New Roman" w:hAnsi="Times New Roman"/>
              </w:rPr>
            </w:pPr>
            <w:r w:rsidRPr="00676DFF">
              <w:rPr>
                <w:rFonts w:ascii="Times New Roman" w:hAnsi="Times New Roman"/>
              </w:rPr>
              <w:t xml:space="preserve">    </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Spoločné ustanovenia</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26</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 xml:space="preserve">(2) Počas konania o abstraktnej kontrole neplynie premlčacia doba vo vzťahu k právam spotrebiteľov zodpovedajúcim nápravným opatreniam, ak vychádzajú z porušenia, ktoré bolo predmetom konania o abstraktnej kontrole. </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16</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Členské štáty tiež zabezpečia, aby prebiehajúce konanie o žalobe v zastúpení o vydanie nápravného opatrenia podľa článku 9 ods. 1 malo účinok zastavenia alebo prerušenia premlčacích lehôt vo vzťahu k spotrebiteľom, ktorých sa uvedená žaloba v zastúpení týka.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26</w:t>
            </w:r>
          </w:p>
          <w:p w:rsidR="0024319A" w:rsidRPr="00676DFF" w:rsidP="0024319A">
            <w:pPr>
              <w:pStyle w:val="Normlny"/>
              <w:bidi w:val="0"/>
              <w:jc w:val="center"/>
              <w:rPr>
                <w:rFonts w:ascii="Times New Roman" w:hAnsi="Times New Roman"/>
              </w:rPr>
            </w:pPr>
            <w:r w:rsidRPr="00676DFF">
              <w:rPr>
                <w:rFonts w:ascii="Times New Roman" w:hAnsi="Times New Roman"/>
              </w:rPr>
              <w:t>O: 1</w:t>
            </w:r>
          </w:p>
          <w:p w:rsidR="0024319A" w:rsidRPr="00676DFF" w:rsidP="0024319A">
            <w:pPr>
              <w:pStyle w:val="Normlny"/>
              <w:bidi w:val="0"/>
              <w:rPr>
                <w:rFonts w:ascii="Times New Roman" w:hAnsi="Times New Roman"/>
              </w:rPr>
            </w:pPr>
            <w:r w:rsidRPr="00676DFF">
              <w:rPr>
                <w:rFonts w:ascii="Times New Roman" w:hAnsi="Times New Roman"/>
              </w:rPr>
              <w:t xml:space="preserve">    </w:t>
            </w:r>
          </w:p>
          <w:p w:rsidR="0024319A" w:rsidRPr="00676DFF" w:rsidP="0024319A">
            <w:pPr>
              <w:pStyle w:val="Normlny"/>
              <w:bidi w:val="0"/>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rPr>
                <w:rFonts w:ascii="Times New Roman" w:hAnsi="Times New Roman"/>
              </w:rPr>
            </w:pPr>
            <w:r w:rsidRPr="00676DFF">
              <w:rPr>
                <w:rFonts w:ascii="Times New Roman" w:hAnsi="Times New Roman"/>
              </w:rPr>
              <w:t xml:space="preserve">    </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Spoločné ustanovenia</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26</w:t>
            </w:r>
          </w:p>
          <w:p w:rsidR="0024319A" w:rsidRPr="00676DFF" w:rsidP="0024319A">
            <w:pPr>
              <w:pStyle w:val="Normlny"/>
              <w:bidi w:val="0"/>
              <w:jc w:val="center"/>
              <w:rPr>
                <w:rFonts w:ascii="Times New Roman" w:hAnsi="Times New Roman"/>
                <w:lang w:eastAsia="sk-SK"/>
              </w:rPr>
            </w:pPr>
          </w:p>
          <w:p w:rsidR="0024319A" w:rsidRPr="00676DFF" w:rsidP="008B5AE2">
            <w:pPr>
              <w:pStyle w:val="Normlny"/>
              <w:bidi w:val="0"/>
              <w:jc w:val="both"/>
              <w:rPr>
                <w:rFonts w:ascii="Times New Roman" w:hAnsi="Times New Roman"/>
                <w:lang w:eastAsia="sk-SK"/>
              </w:rPr>
            </w:pPr>
            <w:r w:rsidRPr="00676DFF">
              <w:rPr>
                <w:rFonts w:ascii="Times New Roman" w:hAnsi="Times New Roman"/>
                <w:lang w:eastAsia="sk-SK"/>
              </w:rPr>
              <w:t xml:space="preserve">(1) Počas konania o vydanie nápravného opatrenia neplynie premlčacia doba vo vzťahu k prihláseným spotrebiteľom, </w:t>
            </w:r>
            <w:r w:rsidRPr="00676DFF" w:rsidR="008B5AE2">
              <w:rPr>
                <w:rFonts w:ascii="Times New Roman" w:hAnsi="Times New Roman"/>
                <w:lang w:eastAsia="sk-SK"/>
              </w:rPr>
              <w:t>a</w:t>
            </w:r>
            <w:r w:rsidRPr="00676DFF">
              <w:rPr>
                <w:rFonts w:ascii="Times New Roman" w:hAnsi="Times New Roman"/>
                <w:lang w:eastAsia="sk-SK"/>
              </w:rPr>
              <w:t xml:space="preserve">k ide o ich individuálne nároky voči žalovanému. </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17</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17</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Rýchlosť konania</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zabezpečia, aby boli žaloby v zastúpení o vydanie opatrení vo forme súdnych príkazov podľa článku 8 prejednávané s náležitou rýchlosťou.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r w:rsidRPr="00676DFF" w:rsidR="00BE6A05">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48541C"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2</w:t>
            </w: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8B5AE2"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r w:rsidRPr="00676DFF">
              <w:rPr>
                <w:rFonts w:ascii="Times New Roman" w:hAnsi="Times New Roman"/>
                <w:sz w:val="20"/>
                <w:szCs w:val="20"/>
              </w:rPr>
              <w:t>2</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27</w:t>
            </w:r>
          </w:p>
          <w:p w:rsidR="0024319A" w:rsidRPr="00676DFF" w:rsidP="0024319A">
            <w:pPr>
              <w:pStyle w:val="Normlny"/>
              <w:bidi w:val="0"/>
              <w:jc w:val="center"/>
              <w:rPr>
                <w:rFonts w:ascii="Times New Roman" w:hAnsi="Times New Roman"/>
              </w:rPr>
            </w:pPr>
            <w:r w:rsidRPr="00676DFF">
              <w:rPr>
                <w:rFonts w:ascii="Times New Roman" w:hAnsi="Times New Roman"/>
              </w:rPr>
              <w:t>O: 4</w:t>
            </w:r>
          </w:p>
          <w:p w:rsidR="0024319A" w:rsidRPr="00676DFF" w:rsidP="0024319A">
            <w:pPr>
              <w:pStyle w:val="Normlny"/>
              <w:bidi w:val="0"/>
              <w:rPr>
                <w:rFonts w:ascii="Times New Roman" w:hAnsi="Times New Roman"/>
              </w:rPr>
            </w:pPr>
          </w:p>
          <w:p w:rsidR="0024319A" w:rsidRPr="00676DFF" w:rsidP="0024319A">
            <w:pPr>
              <w:pStyle w:val="Normlny"/>
              <w:bidi w:val="0"/>
              <w:rPr>
                <w:rFonts w:ascii="Times New Roman" w:hAnsi="Times New Roman"/>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O: 1</w:t>
            </w:r>
          </w:p>
          <w:p w:rsidR="0048541C"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3027C8">
            <w:pPr>
              <w:bidi w:val="0"/>
              <w:jc w:val="center"/>
              <w:rPr>
                <w:rFonts w:ascii="Times New Roman" w:hAnsi="Times New Roman"/>
                <w:sz w:val="20"/>
                <w:szCs w:val="20"/>
              </w:rPr>
            </w:pPr>
            <w:r w:rsidRPr="00676DFF">
              <w:rPr>
                <w:rFonts w:ascii="Times New Roman" w:hAnsi="Times New Roman"/>
                <w:sz w:val="20"/>
                <w:szCs w:val="20"/>
              </w:rPr>
              <w:t>O: 2</w:t>
            </w:r>
          </w:p>
          <w:p w:rsidR="00BE6A05" w:rsidRPr="00676DFF" w:rsidP="003027C8">
            <w:pPr>
              <w:bidi w:val="0"/>
              <w:jc w:val="center"/>
              <w:rPr>
                <w:rFonts w:ascii="Times New Roman" w:hAnsi="Times New Roman"/>
                <w:sz w:val="20"/>
                <w:szCs w:val="20"/>
              </w:rPr>
            </w:pPr>
          </w:p>
          <w:p w:rsidR="00BE6A05" w:rsidRPr="00676DFF" w:rsidP="003027C8">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3027C8">
            <w:pPr>
              <w:bidi w:val="0"/>
              <w:jc w:val="center"/>
              <w:rPr>
                <w:rFonts w:ascii="Times New Roman" w:hAnsi="Times New Roman"/>
                <w:sz w:val="20"/>
                <w:szCs w:val="20"/>
              </w:rPr>
            </w:pPr>
            <w:r w:rsidRPr="00676DFF">
              <w:rPr>
                <w:rFonts w:ascii="Times New Roman" w:hAnsi="Times New Roman"/>
                <w:sz w:val="20"/>
                <w:szCs w:val="20"/>
              </w:rPr>
              <w:t>O: 3</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r w:rsidRPr="00676DFF">
              <w:rPr>
                <w:rFonts w:ascii="Times New Roman" w:hAnsi="Times New Roman"/>
                <w:sz w:val="20"/>
                <w:szCs w:val="20"/>
              </w:rPr>
              <w:t>§ 32</w:t>
            </w:r>
            <w:r w:rsidRPr="00676DFF" w:rsidR="00187023">
              <w:rPr>
                <w:rFonts w:ascii="Times New Roman" w:hAnsi="Times New Roman"/>
                <w:sz w:val="20"/>
                <w:szCs w:val="20"/>
              </w:rPr>
              <w:t>8</w:t>
            </w:r>
          </w:p>
          <w:p w:rsidR="00431669" w:rsidRPr="00676DFF" w:rsidP="0024319A">
            <w:pPr>
              <w:bidi w:val="0"/>
              <w:jc w:val="center"/>
              <w:rPr>
                <w:rFonts w:ascii="Times New Roman" w:hAnsi="Times New Roman"/>
                <w:sz w:val="20"/>
                <w:szCs w:val="20"/>
              </w:rPr>
            </w:pPr>
            <w:r w:rsidRPr="00676DFF">
              <w:rPr>
                <w:rFonts w:ascii="Times New Roman" w:hAnsi="Times New Roman"/>
                <w:sz w:val="20"/>
                <w:szCs w:val="20"/>
              </w:rPr>
              <w:t>O: 1</w:t>
            </w:r>
          </w:p>
          <w:p w:rsidR="0048541C" w:rsidRPr="00676DFF" w:rsidP="0024319A">
            <w:pPr>
              <w:bidi w:val="0"/>
              <w:jc w:val="center"/>
              <w:rPr>
                <w:rFonts w:ascii="Times New Roman" w:hAnsi="Times New Roman"/>
                <w:sz w:val="20"/>
                <w:szCs w:val="20"/>
              </w:rPr>
            </w:pPr>
          </w:p>
          <w:p w:rsidR="00431669" w:rsidRPr="00676DFF" w:rsidP="0024319A">
            <w:pPr>
              <w:bidi w:val="0"/>
              <w:jc w:val="center"/>
              <w:rPr>
                <w:rFonts w:ascii="Times New Roman" w:hAnsi="Times New Roman"/>
                <w:sz w:val="20"/>
                <w:szCs w:val="20"/>
              </w:rPr>
            </w:pPr>
          </w:p>
          <w:p w:rsidR="00431669" w:rsidRPr="00676DFF" w:rsidP="0024319A">
            <w:pPr>
              <w:bidi w:val="0"/>
              <w:jc w:val="center"/>
              <w:rPr>
                <w:rFonts w:ascii="Times New Roman" w:hAnsi="Times New Roman"/>
                <w:sz w:val="20"/>
                <w:szCs w:val="20"/>
              </w:rPr>
            </w:pPr>
          </w:p>
          <w:p w:rsidR="00431669" w:rsidRPr="00676DFF" w:rsidP="0024319A">
            <w:pPr>
              <w:bidi w:val="0"/>
              <w:jc w:val="center"/>
              <w:rPr>
                <w:rFonts w:ascii="Times New Roman" w:hAnsi="Times New Roman"/>
                <w:sz w:val="20"/>
                <w:szCs w:val="20"/>
              </w:rPr>
            </w:pPr>
          </w:p>
          <w:p w:rsidR="00431669" w:rsidRPr="00676DFF" w:rsidP="0024319A">
            <w:pPr>
              <w:bidi w:val="0"/>
              <w:jc w:val="center"/>
              <w:rPr>
                <w:rFonts w:ascii="Times New Roman" w:hAnsi="Times New Roman"/>
                <w:sz w:val="20"/>
                <w:szCs w:val="20"/>
              </w:rPr>
            </w:pPr>
          </w:p>
          <w:p w:rsidR="00431669" w:rsidRPr="00676DFF" w:rsidP="0024319A">
            <w:pPr>
              <w:bidi w:val="0"/>
              <w:jc w:val="center"/>
              <w:rPr>
                <w:rFonts w:ascii="Times New Roman" w:hAnsi="Times New Roman"/>
                <w:sz w:val="20"/>
                <w:szCs w:val="20"/>
              </w:rPr>
            </w:pPr>
          </w:p>
          <w:p w:rsidR="00431669" w:rsidRPr="00676DFF" w:rsidP="00431669">
            <w:pPr>
              <w:bidi w:val="0"/>
              <w:jc w:val="center"/>
              <w:rPr>
                <w:rFonts w:ascii="Times New Roman" w:hAnsi="Times New Roman"/>
                <w:sz w:val="20"/>
                <w:szCs w:val="20"/>
              </w:rPr>
            </w:pPr>
            <w:r w:rsidRPr="00676DFF">
              <w:rPr>
                <w:rFonts w:ascii="Times New Roman" w:hAnsi="Times New Roman"/>
                <w:sz w:val="20"/>
                <w:szCs w:val="20"/>
              </w:rPr>
              <w:t>§ 328</w:t>
            </w:r>
          </w:p>
          <w:p w:rsidR="00431669" w:rsidRPr="00676DFF" w:rsidP="00431669">
            <w:pPr>
              <w:bidi w:val="0"/>
              <w:jc w:val="center"/>
              <w:rPr>
                <w:rFonts w:ascii="Times New Roman" w:hAnsi="Times New Roman"/>
                <w:sz w:val="20"/>
                <w:szCs w:val="20"/>
              </w:rPr>
            </w:pPr>
            <w:r w:rsidRPr="00676DFF">
              <w:rPr>
                <w:rFonts w:ascii="Times New Roman" w:hAnsi="Times New Roman"/>
                <w:sz w:val="20"/>
                <w:szCs w:val="20"/>
              </w:rPr>
              <w:t>O: 2</w:t>
            </w: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sz w:val="20"/>
                <w:szCs w:val="20"/>
              </w:rPr>
            </w:pPr>
          </w:p>
          <w:p w:rsidR="0048541C" w:rsidRPr="00676DFF" w:rsidP="0024319A">
            <w:pPr>
              <w:bidi w:val="0"/>
              <w:jc w:val="center"/>
              <w:rPr>
                <w:rFonts w:ascii="Times New Roman" w:hAnsi="Times New Roman"/>
              </w:rPr>
            </w:pPr>
            <w:r w:rsidRPr="00676DFF">
              <w:rPr>
                <w:rFonts w:ascii="Times New Roman" w:hAnsi="Times New Roman"/>
                <w:sz w:val="20"/>
                <w:szCs w:val="20"/>
              </w:rPr>
              <w:t>Č: 17</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(4) Na konanie o žalobe na ochranu kolektívnych záujmov spotrebiteľov sa primerane vzťahuje Civilný sporový poriadok.</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xml:space="preserve">§ 324 </w:t>
            </w:r>
          </w:p>
          <w:p w:rsidR="0024319A" w:rsidRPr="00676DFF" w:rsidP="0024319A">
            <w:pPr>
              <w:widowControl w:val="0"/>
              <w:tabs>
                <w:tab w:val="left" w:pos="567"/>
              </w:tabs>
              <w:bidi w:val="0"/>
              <w:adjustRightInd w:val="0"/>
              <w:jc w:val="center"/>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Pred začatím konania, počas konania a po jeho skončení súd môže na návrh nariadiť neodkladné opatrenie. </w:t>
            </w:r>
          </w:p>
          <w:p w:rsidR="00BE6A05"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Na konanie o návrhu na nariadenie neodkladného opatrenia je príslušný okresný súd. </w:t>
            </w:r>
          </w:p>
          <w:p w:rsidR="00BE6A05"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pStyle w:val="Normlny"/>
              <w:bidi w:val="0"/>
              <w:jc w:val="both"/>
              <w:rPr>
                <w:rFonts w:ascii="Times New Roman" w:hAnsi="Times New Roman"/>
              </w:rPr>
            </w:pPr>
            <w:r w:rsidRPr="00676DFF">
              <w:rPr>
                <w:rFonts w:ascii="Times New Roman" w:hAnsi="Times New Roman"/>
              </w:rPr>
              <w:t>(3) Neodkladné opatrenie súd nariadi iba za predpokladu, ak sledovaný účel nemožno dosiahnuť zabezpečovacím opatrením.</w:t>
            </w:r>
          </w:p>
          <w:p w:rsidR="00222655" w:rsidRPr="00676DFF" w:rsidP="0024319A">
            <w:pPr>
              <w:pStyle w:val="Normlny"/>
              <w:bidi w:val="0"/>
              <w:jc w:val="both"/>
              <w:rPr>
                <w:rFonts w:ascii="Times New Roman" w:hAnsi="Times New Roman"/>
              </w:rPr>
            </w:pPr>
          </w:p>
          <w:p w:rsidR="00222655" w:rsidRPr="00676DFF" w:rsidP="00187023">
            <w:pPr>
              <w:pStyle w:val="Normlny"/>
              <w:bidi w:val="0"/>
              <w:jc w:val="center"/>
              <w:rPr>
                <w:rFonts w:ascii="Times New Roman" w:hAnsi="Times New Roman"/>
              </w:rPr>
            </w:pPr>
            <w:r w:rsidRPr="00676DFF">
              <w:rPr>
                <w:rFonts w:ascii="Times New Roman" w:hAnsi="Times New Roman"/>
              </w:rPr>
              <w:t>§ 328</w:t>
            </w:r>
          </w:p>
          <w:p w:rsidR="00222655" w:rsidRPr="00676DFF" w:rsidP="00222655">
            <w:pPr>
              <w:pStyle w:val="Normlny"/>
              <w:bidi w:val="0"/>
              <w:jc w:val="both"/>
              <w:rPr>
                <w:rFonts w:ascii="Times New Roman" w:hAnsi="Times New Roman"/>
              </w:rPr>
            </w:pPr>
          </w:p>
          <w:p w:rsidR="00222655" w:rsidRPr="00676DFF" w:rsidP="00222655">
            <w:pPr>
              <w:pStyle w:val="Normlny"/>
              <w:bidi w:val="0"/>
              <w:jc w:val="both"/>
              <w:rPr>
                <w:rFonts w:ascii="Times New Roman" w:hAnsi="Times New Roman"/>
              </w:rPr>
            </w:pPr>
            <w:r w:rsidRPr="00676DFF">
              <w:rPr>
                <w:rFonts w:ascii="Times New Roman" w:hAnsi="Times New Roman"/>
              </w:rPr>
              <w:t xml:space="preserve">(1) Ak súd nepostupoval podľa § 327, nariadi neodkladné opatrenie, ak sú splnené podmienky podľa § 325 ods. 1, inak návrh na nariadenie neodkladného opatrenia zamietne. </w:t>
            </w:r>
          </w:p>
          <w:p w:rsidR="00222655" w:rsidRPr="00676DFF" w:rsidP="00222655">
            <w:pPr>
              <w:pStyle w:val="Normlny"/>
              <w:bidi w:val="0"/>
              <w:jc w:val="both"/>
              <w:rPr>
                <w:rFonts w:ascii="Times New Roman" w:hAnsi="Times New Roman"/>
              </w:rPr>
            </w:pPr>
            <w:r w:rsidRPr="00676DFF">
              <w:rPr>
                <w:rFonts w:ascii="Times New Roman" w:hAnsi="Times New Roman"/>
              </w:rPr>
              <w:t xml:space="preserve"> </w:t>
            </w:r>
          </w:p>
          <w:p w:rsidR="00222655" w:rsidRPr="00676DFF" w:rsidP="00222655">
            <w:pPr>
              <w:pStyle w:val="Normlny"/>
              <w:bidi w:val="0"/>
              <w:jc w:val="both"/>
              <w:rPr>
                <w:rFonts w:ascii="Times New Roman" w:hAnsi="Times New Roman"/>
              </w:rPr>
            </w:pPr>
            <w:r w:rsidRPr="00676DFF">
              <w:rPr>
                <w:rFonts w:ascii="Times New Roman" w:hAnsi="Times New Roman"/>
              </w:rPr>
              <w:t>(2) O návrhu na nariadenie neodkladného opatrenia rozhodne súd najneskôr do 30 dní od doručenia návrhu na nariadenie neodkladného opatrenia, ktorý spĺňa náležitosti podľa § 326. O návrhu na nariadenie neodkladného opatrenia podľa § 325 ods. 2 písm. e) rozhodne súd do 24 hodín od doručenia návrhu.</w:t>
            </w:r>
          </w:p>
          <w:p w:rsidR="00222655" w:rsidRPr="00676DFF" w:rsidP="00222655">
            <w:pPr>
              <w:pStyle w:val="Normlny"/>
              <w:bidi w:val="0"/>
              <w:jc w:val="both"/>
              <w:rPr>
                <w:rFonts w:ascii="Times New Roman" w:hAnsi="Times New Roman"/>
              </w:rPr>
            </w:pPr>
          </w:p>
          <w:p w:rsidR="00222655" w:rsidRPr="00676DFF" w:rsidP="00187023">
            <w:pPr>
              <w:pStyle w:val="Normlny"/>
              <w:bidi w:val="0"/>
              <w:jc w:val="center"/>
              <w:rPr>
                <w:rFonts w:ascii="Times New Roman" w:hAnsi="Times New Roman"/>
              </w:rPr>
            </w:pPr>
            <w:r w:rsidRPr="00676DFF">
              <w:rPr>
                <w:rFonts w:ascii="Times New Roman" w:hAnsi="Times New Roman"/>
              </w:rPr>
              <w:t>Čl.</w:t>
            </w:r>
            <w:r w:rsidRPr="00676DFF" w:rsidR="0048541C">
              <w:rPr>
                <w:rFonts w:ascii="Times New Roman" w:hAnsi="Times New Roman"/>
              </w:rPr>
              <w:t xml:space="preserve"> </w:t>
            </w:r>
            <w:r w:rsidRPr="00676DFF">
              <w:rPr>
                <w:rFonts w:ascii="Times New Roman" w:hAnsi="Times New Roman"/>
              </w:rPr>
              <w:t>17</w:t>
            </w:r>
          </w:p>
          <w:p w:rsidR="00222655" w:rsidRPr="00676DFF" w:rsidP="00222655">
            <w:pPr>
              <w:pStyle w:val="Normlny"/>
              <w:bidi w:val="0"/>
              <w:jc w:val="both"/>
              <w:rPr>
                <w:rFonts w:ascii="Times New Roman" w:hAnsi="Times New Roman"/>
              </w:rPr>
            </w:pPr>
            <w:r w:rsidRPr="00676DFF">
              <w:rPr>
                <w:rFonts w:ascii="Times New Roman" w:hAnsi="Times New Roman"/>
              </w:rPr>
              <w:t xml:space="preserve"> </w:t>
            </w:r>
          </w:p>
          <w:p w:rsidR="00222655" w:rsidRPr="00676DFF" w:rsidP="00187023">
            <w:pPr>
              <w:pStyle w:val="Normlny"/>
              <w:bidi w:val="0"/>
              <w:jc w:val="both"/>
              <w:rPr>
                <w:rFonts w:ascii="Times New Roman" w:hAnsi="Times New Roman"/>
                <w:lang w:eastAsia="sk-SK"/>
              </w:rPr>
            </w:pPr>
            <w:r w:rsidRPr="00676DFF">
              <w:rPr>
                <w:rFonts w:ascii="Times New Roman" w:hAnsi="Times New Roman"/>
              </w:rPr>
              <w:t>Súd postupuje v konaní tak, aby vec bola</w:t>
            </w:r>
            <w:r w:rsidRPr="00676DFF" w:rsidR="00187023">
              <w:rPr>
                <w:rFonts w:ascii="Times New Roman" w:hAnsi="Times New Roman"/>
              </w:rPr>
              <w:t xml:space="preserve"> </w:t>
            </w:r>
            <w:r w:rsidRPr="00676DFF">
              <w:rPr>
                <w:rFonts w:ascii="Times New Roman" w:hAnsi="Times New Roman"/>
              </w:rPr>
              <w:t>čo najrýchlejšie prejednaná a rozhodnutá, predchádza zbytočným prieťahom, koná hospodárne a bez zbytočného a neprimeraného zaťažovania strán sporu a iných osôb.</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17</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O žalobách v zastúpení o vydanie opatrení vo forme súdnych príkazov podľa článku 8 ods. 1 písm. a) sa               v relevantných prípadoch rozhoduje            v skrátenom konaní.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BE6A05" w:rsidRPr="00676DFF" w:rsidP="0024319A">
            <w:pPr>
              <w:bidi w:val="0"/>
              <w:jc w:val="center"/>
              <w:rPr>
                <w:rFonts w:ascii="Times New Roman" w:hAnsi="Times New Roman"/>
                <w:sz w:val="20"/>
                <w:szCs w:val="20"/>
              </w:rPr>
            </w:pPr>
          </w:p>
          <w:p w:rsidR="00BE6A05"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24</w:t>
            </w:r>
          </w:p>
          <w:p w:rsidR="0024319A" w:rsidRPr="00676DFF" w:rsidP="0024319A">
            <w:pPr>
              <w:pStyle w:val="Normlny"/>
              <w:bidi w:val="0"/>
              <w:jc w:val="center"/>
              <w:rPr>
                <w:rFonts w:ascii="Times New Roman" w:hAnsi="Times New Roman"/>
              </w:rPr>
            </w:pPr>
            <w:r w:rsidRPr="00676DFF">
              <w:rPr>
                <w:rFonts w:ascii="Times New Roman" w:hAnsi="Times New Roman"/>
              </w:rPr>
              <w:t>O: 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27</w:t>
            </w:r>
          </w:p>
          <w:p w:rsidR="0024319A" w:rsidRPr="00676DFF" w:rsidP="0024319A">
            <w:pPr>
              <w:pStyle w:val="Normlny"/>
              <w:bidi w:val="0"/>
              <w:jc w:val="center"/>
              <w:rPr>
                <w:rFonts w:ascii="Times New Roman" w:hAnsi="Times New Roman"/>
              </w:rPr>
            </w:pPr>
            <w:r w:rsidRPr="00676DFF">
              <w:rPr>
                <w:rFonts w:ascii="Times New Roman" w:hAnsi="Times New Roman"/>
              </w:rPr>
              <w:t>O: 4</w:t>
            </w:r>
          </w:p>
          <w:p w:rsidR="0024319A" w:rsidRPr="00676DFF" w:rsidP="0024319A">
            <w:pPr>
              <w:pStyle w:val="Normlny"/>
              <w:bidi w:val="0"/>
              <w:rPr>
                <w:rFonts w:ascii="Times New Roman" w:hAnsi="Times New Roman"/>
              </w:rPr>
            </w:pPr>
          </w:p>
          <w:p w:rsidR="0024319A" w:rsidRPr="00676DFF" w:rsidP="0024319A">
            <w:pPr>
              <w:pStyle w:val="Normlny"/>
              <w:bidi w:val="0"/>
              <w:rPr>
                <w:rFonts w:ascii="Times New Roman" w:hAnsi="Times New Roman"/>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O: 1</w:t>
            </w: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3027C8">
            <w:pPr>
              <w:bidi w:val="0"/>
              <w:jc w:val="center"/>
              <w:rPr>
                <w:rFonts w:ascii="Times New Roman" w:hAnsi="Times New Roman"/>
                <w:sz w:val="20"/>
                <w:szCs w:val="20"/>
              </w:rPr>
            </w:pPr>
            <w:r w:rsidRPr="00676DFF">
              <w:rPr>
                <w:rFonts w:ascii="Times New Roman" w:hAnsi="Times New Roman"/>
                <w:sz w:val="20"/>
                <w:szCs w:val="20"/>
              </w:rPr>
              <w:t>O: 2</w:t>
            </w:r>
          </w:p>
          <w:p w:rsidR="00BE6A05" w:rsidRPr="00676DFF" w:rsidP="003027C8">
            <w:pPr>
              <w:bidi w:val="0"/>
              <w:jc w:val="center"/>
              <w:rPr>
                <w:rFonts w:ascii="Times New Roman" w:hAnsi="Times New Roman"/>
                <w:sz w:val="20"/>
                <w:szCs w:val="20"/>
              </w:rPr>
            </w:pPr>
          </w:p>
          <w:p w:rsidR="00BE6A05" w:rsidRPr="00676DFF" w:rsidP="003027C8">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324</w:t>
            </w:r>
          </w:p>
          <w:p w:rsidR="00BE6A05" w:rsidRPr="00676DFF" w:rsidP="003027C8">
            <w:pPr>
              <w:bidi w:val="0"/>
              <w:jc w:val="center"/>
              <w:rPr>
                <w:rFonts w:ascii="Times New Roman" w:hAnsi="Times New Roman"/>
                <w:sz w:val="20"/>
                <w:szCs w:val="20"/>
              </w:rPr>
            </w:pPr>
            <w:r w:rsidRPr="00676DFF">
              <w:rPr>
                <w:rFonts w:ascii="Times New Roman" w:hAnsi="Times New Roman"/>
                <w:sz w:val="20"/>
                <w:szCs w:val="20"/>
              </w:rPr>
              <w:t>O: 3</w:t>
            </w:r>
          </w:p>
          <w:p w:rsidR="00BE6A05" w:rsidRPr="00676DFF" w:rsidP="003027C8">
            <w:pPr>
              <w:bidi w:val="0"/>
              <w:jc w:val="center"/>
              <w:rPr>
                <w:rFonts w:ascii="Times New Roman" w:hAnsi="Times New Roman"/>
                <w:sz w:val="20"/>
                <w:szCs w:val="20"/>
              </w:rPr>
            </w:pPr>
          </w:p>
          <w:p w:rsidR="00BE6A05" w:rsidRPr="00676DFF" w:rsidP="00933155">
            <w:pPr>
              <w:pStyle w:val="Normlny"/>
              <w:bidi w:val="0"/>
              <w:jc w:val="center"/>
              <w:rPr>
                <w:rFonts w:ascii="Times New Roman" w:hAnsi="Times New Roman"/>
              </w:rPr>
            </w:pPr>
          </w:p>
          <w:p w:rsidR="00BE6A05" w:rsidRPr="00676DFF" w:rsidP="00933155">
            <w:pPr>
              <w:pStyle w:val="Normlny"/>
              <w:bidi w:val="0"/>
              <w:jc w:val="center"/>
              <w:rPr>
                <w:rFonts w:ascii="Times New Roman" w:hAnsi="Times New Roman"/>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328</w:t>
            </w: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O: 1</w:t>
            </w: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p>
          <w:p w:rsidR="00BE6A05" w:rsidRPr="00676DFF" w:rsidP="00BE6A05">
            <w:pPr>
              <w:bidi w:val="0"/>
              <w:jc w:val="center"/>
              <w:rPr>
                <w:rFonts w:ascii="Times New Roman" w:hAnsi="Times New Roman"/>
                <w:sz w:val="20"/>
                <w:szCs w:val="20"/>
              </w:rPr>
            </w:pPr>
            <w:r w:rsidRPr="00676DFF">
              <w:rPr>
                <w:rFonts w:ascii="Times New Roman" w:hAnsi="Times New Roman"/>
                <w:sz w:val="20"/>
                <w:szCs w:val="20"/>
              </w:rPr>
              <w:t>§ 328</w:t>
            </w:r>
          </w:p>
          <w:p w:rsidR="00BE6A05" w:rsidRPr="00676DFF" w:rsidP="003027C8">
            <w:pPr>
              <w:bidi w:val="0"/>
              <w:jc w:val="center"/>
              <w:rPr>
                <w:rFonts w:ascii="Times New Roman" w:hAnsi="Times New Roman"/>
                <w:sz w:val="20"/>
                <w:szCs w:val="20"/>
              </w:rPr>
            </w:pPr>
            <w:r w:rsidRPr="00676DFF">
              <w:rPr>
                <w:rFonts w:ascii="Times New Roman" w:hAnsi="Times New Roman"/>
                <w:sz w:val="20"/>
                <w:szCs w:val="20"/>
              </w:rPr>
              <w:t>O: 2</w:t>
            </w:r>
          </w:p>
          <w:p w:rsidR="00BE6A05" w:rsidRPr="00676DFF" w:rsidP="00BE6A05">
            <w:pPr>
              <w:bidi w:val="0"/>
              <w:jc w:val="center"/>
              <w:rPr>
                <w:rFonts w:ascii="Times New Roman" w:hAnsi="Times New Roman"/>
                <w:sz w:val="20"/>
                <w:szCs w:val="20"/>
              </w:rPr>
            </w:pPr>
          </w:p>
          <w:p w:rsidR="008B5AE2" w:rsidRPr="00676DFF" w:rsidP="008B5AE2">
            <w:pPr>
              <w:pStyle w:val="Normlny"/>
              <w:bidi w:val="0"/>
              <w:jc w:val="both"/>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p>
          <w:p w:rsidR="008B5AE2" w:rsidRPr="00676DFF" w:rsidP="008B5AE2">
            <w:pPr>
              <w:pStyle w:val="Normlny"/>
              <w:bidi w:val="0"/>
              <w:jc w:val="center"/>
              <w:rPr>
                <w:rFonts w:ascii="Times New Roman" w:hAnsi="Times New Roman"/>
              </w:rPr>
            </w:pPr>
            <w:r w:rsidRPr="00676DFF">
              <w:rPr>
                <w:rFonts w:ascii="Times New Roman" w:hAnsi="Times New Roman"/>
              </w:rPr>
              <w:t>Č: 17</w:t>
            </w:r>
          </w:p>
          <w:p w:rsidR="00BE6A05" w:rsidRPr="00676DFF" w:rsidP="00933155">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24</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ab/>
            </w: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 xml:space="preserve">(1) Ak súd žalobe vyhovie, vo výroku určí neprijateľnosť zmluvnej podmienky a znenie tejto zmluvnej podmienky výslovne uvedie, vo výroku určí, že obchodná praktika je nekalá alebo vo výroku určí, že došlo k porušeniu právnych predpisov na ochranu spotrebiteľa; inak žalobu zamietne. </w:t>
            </w:r>
          </w:p>
          <w:p w:rsidR="0024319A"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(4) Na konanie o žalobe na ochranu kolektívnych záujmov spotrebiteľov sa primerane vzťahuje Civilný sporový poriadok.</w:t>
            </w:r>
          </w:p>
          <w:p w:rsidR="0024319A" w:rsidRPr="00676DFF" w:rsidP="0024319A">
            <w:pPr>
              <w:pStyle w:val="Normlny"/>
              <w:bidi w:val="0"/>
              <w:jc w:val="both"/>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324</w:t>
            </w:r>
          </w:p>
          <w:p w:rsidR="0024319A"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 xml:space="preserve">(1) Pred začatím konania, počas konania a po jeho skončení súd môže na návrh nariadiť neodkladné opatrenie. </w:t>
            </w:r>
          </w:p>
          <w:p w:rsidR="00BE6A05"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 xml:space="preserve">(2) Na konanie o návrhu na nariadenie neodkladného opatrenia je príslušný okresný súd. </w:t>
            </w:r>
          </w:p>
          <w:p w:rsidR="00BE6A05"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(3) Neodkladné opatrenie súd nariadi iba za predpokladu, ak sledovaný účel nemožno dosiahnuť zabezpečovacím opatrením.</w:t>
            </w:r>
          </w:p>
          <w:p w:rsidR="00431669" w:rsidRPr="00676DFF" w:rsidP="0024319A">
            <w:pPr>
              <w:pStyle w:val="Normlny"/>
              <w:bidi w:val="0"/>
              <w:jc w:val="both"/>
              <w:rPr>
                <w:rFonts w:ascii="Times New Roman" w:hAnsi="Times New Roman"/>
                <w:lang w:eastAsia="sk-SK"/>
              </w:rPr>
            </w:pPr>
          </w:p>
          <w:p w:rsidR="00431669" w:rsidRPr="00676DFF" w:rsidP="00431669">
            <w:pPr>
              <w:pStyle w:val="Normlny"/>
              <w:bidi w:val="0"/>
              <w:jc w:val="center"/>
              <w:rPr>
                <w:rFonts w:ascii="Times New Roman" w:hAnsi="Times New Roman"/>
              </w:rPr>
            </w:pPr>
            <w:r w:rsidRPr="00676DFF">
              <w:rPr>
                <w:rFonts w:ascii="Times New Roman" w:hAnsi="Times New Roman"/>
              </w:rPr>
              <w:t>§ 328</w:t>
            </w:r>
          </w:p>
          <w:p w:rsidR="00431669" w:rsidRPr="00676DFF" w:rsidP="00431669">
            <w:pPr>
              <w:pStyle w:val="Normlny"/>
              <w:bidi w:val="0"/>
              <w:jc w:val="both"/>
              <w:rPr>
                <w:rFonts w:ascii="Times New Roman" w:hAnsi="Times New Roman"/>
              </w:rPr>
            </w:pPr>
          </w:p>
          <w:p w:rsidR="00431669" w:rsidRPr="00676DFF" w:rsidP="00431669">
            <w:pPr>
              <w:pStyle w:val="Normlny"/>
              <w:bidi w:val="0"/>
              <w:jc w:val="both"/>
              <w:rPr>
                <w:rFonts w:ascii="Times New Roman" w:hAnsi="Times New Roman"/>
              </w:rPr>
            </w:pPr>
            <w:r w:rsidRPr="00676DFF">
              <w:rPr>
                <w:rFonts w:ascii="Times New Roman" w:hAnsi="Times New Roman"/>
              </w:rPr>
              <w:t xml:space="preserve">(1) Ak súd nepostupoval podľa § 327, nariadi neodkladné opatrenie, ak sú splnené podmienky podľa § 325 ods. 1, inak návrh na nariadenie neodkladného opatrenia zamietne. </w:t>
            </w:r>
          </w:p>
          <w:p w:rsidR="00431669" w:rsidRPr="00676DFF" w:rsidP="00431669">
            <w:pPr>
              <w:pStyle w:val="Normlny"/>
              <w:bidi w:val="0"/>
              <w:jc w:val="both"/>
              <w:rPr>
                <w:rFonts w:ascii="Times New Roman" w:hAnsi="Times New Roman"/>
              </w:rPr>
            </w:pPr>
            <w:r w:rsidRPr="00676DFF">
              <w:rPr>
                <w:rFonts w:ascii="Times New Roman" w:hAnsi="Times New Roman"/>
              </w:rPr>
              <w:t xml:space="preserve"> </w:t>
            </w:r>
          </w:p>
          <w:p w:rsidR="00431669" w:rsidRPr="00676DFF" w:rsidP="00431669">
            <w:pPr>
              <w:pStyle w:val="Normlny"/>
              <w:bidi w:val="0"/>
              <w:jc w:val="both"/>
              <w:rPr>
                <w:rFonts w:ascii="Times New Roman" w:hAnsi="Times New Roman"/>
              </w:rPr>
            </w:pPr>
            <w:r w:rsidRPr="00676DFF">
              <w:rPr>
                <w:rFonts w:ascii="Times New Roman" w:hAnsi="Times New Roman"/>
              </w:rPr>
              <w:t>(2) O návrhu na nariadenie neodkladného opatrenia rozhodne súd najneskôr do 30 dní od doručenia návrhu na nariadenie neodkladného opatrenia, ktorý spĺňa náležitosti podľa § 326. O návrhu na nariadenie neodkladného opatrenia podľa § 325 ods. 2 písm. e) rozhodne súd do 24 hodín od doručenia návrhu.</w:t>
            </w:r>
          </w:p>
          <w:p w:rsidR="00431669" w:rsidRPr="00676DFF" w:rsidP="00431669">
            <w:pPr>
              <w:pStyle w:val="Normlny"/>
              <w:bidi w:val="0"/>
              <w:jc w:val="both"/>
              <w:rPr>
                <w:rFonts w:ascii="Times New Roman" w:hAnsi="Times New Roman"/>
              </w:rPr>
            </w:pPr>
          </w:p>
          <w:p w:rsidR="00431669" w:rsidRPr="00676DFF" w:rsidP="00431669">
            <w:pPr>
              <w:pStyle w:val="Normlny"/>
              <w:bidi w:val="0"/>
              <w:jc w:val="center"/>
              <w:rPr>
                <w:rFonts w:ascii="Times New Roman" w:hAnsi="Times New Roman"/>
              </w:rPr>
            </w:pPr>
            <w:r w:rsidRPr="00676DFF">
              <w:rPr>
                <w:rFonts w:ascii="Times New Roman" w:hAnsi="Times New Roman"/>
              </w:rPr>
              <w:t>Čl. 17</w:t>
            </w:r>
          </w:p>
          <w:p w:rsidR="00431669" w:rsidRPr="00676DFF" w:rsidP="00431669">
            <w:pPr>
              <w:pStyle w:val="Normlny"/>
              <w:bidi w:val="0"/>
              <w:jc w:val="both"/>
              <w:rPr>
                <w:rFonts w:ascii="Times New Roman" w:hAnsi="Times New Roman"/>
              </w:rPr>
            </w:pPr>
            <w:r w:rsidRPr="00676DFF">
              <w:rPr>
                <w:rFonts w:ascii="Times New Roman" w:hAnsi="Times New Roman"/>
              </w:rPr>
              <w:t xml:space="preserve"> </w:t>
            </w:r>
          </w:p>
          <w:p w:rsidR="00431669" w:rsidRPr="00676DFF" w:rsidP="00431669">
            <w:pPr>
              <w:pStyle w:val="Normlny"/>
              <w:bidi w:val="0"/>
              <w:jc w:val="both"/>
              <w:rPr>
                <w:rFonts w:ascii="Times New Roman" w:hAnsi="Times New Roman"/>
                <w:lang w:eastAsia="sk-SK"/>
              </w:rPr>
            </w:pPr>
            <w:r w:rsidRPr="00676DFF">
              <w:rPr>
                <w:rFonts w:ascii="Times New Roman" w:hAnsi="Times New Roman"/>
              </w:rPr>
              <w:t>Súd postupuje v konaní tak, aby vec bola čo najrýchlejšie prejednaná a rozhodnutá, predchádza zbytočným prieťahom, koná hospodárne a bez zbytočného a neprimeraného zaťažovania strán sporu a iných osôb.</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18</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18</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Poskytovanie dôkazov</w:t>
            </w:r>
          </w:p>
          <w:p w:rsidR="0024319A" w:rsidRPr="00676DFF" w:rsidP="0024319A">
            <w:pPr>
              <w:bidi w:val="0"/>
              <w:adjustRightInd w:val="0"/>
              <w:jc w:val="both"/>
              <w:rPr>
                <w:rFonts w:ascii="Times New Roman" w:hAnsi="Times New Roman"/>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Členské štáty zabezpečia, aby na žiadosť oprávneného subjektu, ktorý predložil primerane dostupné dôkazy postačujúce na podporu žaloby v zastúpení a uviedol ďalšie dôkazy, ktorými disponuje žalovaný alebo tretia strana, súd alebo správny orgán mohol v súlade s vnútroštátnym procesným právom nariadiť, aby žalovaný alebo tretia strana takéto dôkazy poskytli, a to v súlade s platnými pravidlami Únie                       a vnútroštátnymi pravidlami týkajúcimi sa dôvernosti údajov a primeranosti. Členské štáty zabezpečia, aby súd alebo správny orgán mohol tiež na žiadosť žalovaného v súlade s vnútroštátnym procesným právom nariadiť,                  aby oprávnený subjekt alebo tretia     strana poskytli relevantné dôkazy.</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12</w:t>
            </w:r>
          </w:p>
          <w:p w:rsidR="0024319A" w:rsidRPr="00676DFF" w:rsidP="0024319A">
            <w:pPr>
              <w:pStyle w:val="Normlny"/>
              <w:bidi w:val="0"/>
              <w:jc w:val="center"/>
              <w:rPr>
                <w:rFonts w:ascii="Times New Roman" w:hAnsi="Times New Roman"/>
              </w:rPr>
            </w:pPr>
            <w:r w:rsidRPr="00676DFF">
              <w:rPr>
                <w:rFonts w:ascii="Times New Roman" w:hAnsi="Times New Roman"/>
              </w:rPr>
              <w:t>O: 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12</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12</w:t>
            </w:r>
          </w:p>
          <w:p w:rsidR="0024319A" w:rsidRPr="00676DFF" w:rsidP="0024319A">
            <w:pPr>
              <w:pStyle w:val="Normlny"/>
              <w:bidi w:val="0"/>
              <w:jc w:val="center"/>
              <w:rPr>
                <w:rFonts w:ascii="Times New Roman" w:hAnsi="Times New Roman"/>
              </w:rPr>
            </w:pPr>
            <w:r w:rsidRPr="00676DFF">
              <w:rPr>
                <w:rFonts w:ascii="Times New Roman" w:hAnsi="Times New Roman"/>
              </w:rPr>
              <w:t>O: 3</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Dokazovanie</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sidR="007450DF">
              <w:rPr>
                <w:rFonts w:ascii="Times New Roman" w:hAnsi="Times New Roman"/>
                <w:lang w:eastAsia="sk-SK"/>
              </w:rPr>
              <w:t>(1) Súd môže v konaní o žalobe na ochranu kolektívnych záujmov spotrebiteľov vykonať aj tie dôkazy, ktoré neboli navrhnuté, ak je to nevyhnutné pre rozhodnutie vo veci. Súd aj bez návrhu obstará alebo zabezpečí dôkazy podľa prvej vety; ustanovenia o sudcovskej koncentrácii konania sa nepoužijú</w:t>
            </w:r>
            <w:r w:rsidRPr="00676DFF">
              <w:rPr>
                <w:rFonts w:ascii="Times New Roman" w:hAnsi="Times New Roman"/>
                <w:lang w:eastAsia="sk-SK"/>
              </w:rPr>
              <w:t xml:space="preserve">. </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(2) Ak žalobca v konaní o žalobe na ochranu kolektívnych záujmov spotrebiteľov predložil odôvodnený návrh obsahujúci primerane dostupné skutočnosti a dôkazy, ktoré dostatočne preukazujú odôvodnenosť jeho nároku, môže súd nariadiť žalovanému alebo tretej osobe, aby sprístupnili dôkazy, ktorými disponujú a sú podstatné na rozhodnutie vo veci. Rovnaké právo má voči žalobcovi alebo tretej osobe aj žalovaný. Návrh na nariadenie sprístupnenia dôkazov musí byť na základe primerane dostupných skutočností vymedzený čo najpresnejšie a najkonkrétnejšie.</w:t>
            </w:r>
          </w:p>
          <w:p w:rsidR="0024319A"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(3) Súd pri rozhodovaní o sprístupnení dôkazov zohľadňuje oprávnené záujmy všetkých strán v konaní a dotknutých tretích osôb, primeranosť, dôvernosť informácií a dôvodnosť návrhu na nariadenie sprístupnenia dôkazov.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Pr>
                <w:rFonts w:ascii="Times New Roman" w:hAnsi="Times New Roman"/>
                <w:b w:val="0"/>
                <w:bCs w:val="0"/>
                <w:sz w:val="20"/>
                <w:szCs w:val="20"/>
              </w:rPr>
              <w:t xml:space="preserve"> </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92790C">
            <w:pPr>
              <w:pStyle w:val="Heading1"/>
              <w:bidi w:val="0"/>
              <w:rPr>
                <w:rFonts w:ascii="Times New Roman" w:hAnsi="Times New Roman"/>
                <w:b w:val="0"/>
                <w:bCs w:val="0"/>
                <w:sz w:val="20"/>
                <w:szCs w:val="20"/>
              </w:rPr>
            </w:pPr>
            <w:r w:rsidRPr="00676DFF" w:rsidR="0092790C">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19</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19</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Sankcie</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stanovia pravidlá, pokiaľ ide o sankcie uplatniteľné pri nesplnení alebo odmietnutí splnenia: a) povinnosti uloženej opatrením vo forme súdneho príkazu podľa článku 8 ods. 1 alebo ods. 2 písm. b) alebo</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sidR="003E2DA6">
              <w:rPr>
                <w:rFonts w:ascii="Times New Roman" w:hAnsi="Times New Roman"/>
                <w:sz w:val="20"/>
                <w:szCs w:val="20"/>
              </w:rPr>
              <w:t>6</w:t>
            </w:r>
          </w:p>
          <w:p w:rsidR="003E2DA6" w:rsidRPr="00676DFF" w:rsidP="0024319A">
            <w:pPr>
              <w:bidi w:val="0"/>
              <w:jc w:val="center"/>
              <w:rPr>
                <w:rFonts w:ascii="Times New Roman" w:hAnsi="Times New Roman"/>
                <w:sz w:val="20"/>
                <w:szCs w:val="20"/>
              </w:rPr>
            </w:pPr>
          </w:p>
          <w:p w:rsidR="003E2DA6" w:rsidRPr="00676DFF" w:rsidP="0024319A">
            <w:pPr>
              <w:bidi w:val="0"/>
              <w:jc w:val="center"/>
              <w:rPr>
                <w:rFonts w:ascii="Times New Roman" w:hAnsi="Times New Roman"/>
                <w:sz w:val="20"/>
                <w:szCs w:val="20"/>
              </w:rPr>
            </w:pPr>
          </w:p>
          <w:p w:rsidR="003E2DA6" w:rsidRPr="00676DFF" w:rsidP="0024319A">
            <w:pPr>
              <w:bidi w:val="0"/>
              <w:jc w:val="center"/>
              <w:rPr>
                <w:rFonts w:ascii="Times New Roman" w:hAnsi="Times New Roman"/>
                <w:sz w:val="20"/>
                <w:szCs w:val="20"/>
              </w:rPr>
            </w:pPr>
          </w:p>
          <w:p w:rsidR="003E2DA6" w:rsidRPr="00676DFF" w:rsidP="0024319A">
            <w:pPr>
              <w:bidi w:val="0"/>
              <w:jc w:val="center"/>
              <w:rPr>
                <w:rFonts w:ascii="Times New Roman" w:hAnsi="Times New Roman"/>
                <w:sz w:val="20"/>
                <w:szCs w:val="20"/>
              </w:rPr>
            </w:pPr>
          </w:p>
          <w:p w:rsidR="003E2DA6" w:rsidRPr="00676DFF" w:rsidP="0024319A">
            <w:pPr>
              <w:bidi w:val="0"/>
              <w:jc w:val="center"/>
              <w:rPr>
                <w:rFonts w:ascii="Times New Roman" w:hAnsi="Times New Roman"/>
                <w:sz w:val="20"/>
                <w:szCs w:val="20"/>
              </w:rPr>
            </w:pPr>
          </w:p>
          <w:p w:rsidR="003E2DA6" w:rsidRPr="00676DFF" w:rsidP="003E2DA6">
            <w:pPr>
              <w:bidi w:val="0"/>
              <w:jc w:val="center"/>
              <w:rPr>
                <w:rFonts w:ascii="Times New Roman" w:hAnsi="Times New Roman"/>
                <w:sz w:val="20"/>
                <w:szCs w:val="20"/>
              </w:rPr>
            </w:pPr>
            <w:r w:rsidRPr="00676DFF">
              <w:rPr>
                <w:rFonts w:ascii="Times New Roman" w:hAnsi="Times New Roman"/>
                <w:sz w:val="20"/>
                <w:szCs w:val="20"/>
              </w:rPr>
              <w:t>6</w:t>
            </w: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9A33BF">
            <w:pPr>
              <w:bidi w:val="0"/>
              <w:jc w:val="center"/>
              <w:rPr>
                <w:rFonts w:ascii="Times New Roman" w:hAnsi="Times New Roman"/>
                <w:sz w:val="20"/>
                <w:szCs w:val="20"/>
              </w:rPr>
            </w:pPr>
            <w:r w:rsidRPr="00676DFF">
              <w:rPr>
                <w:rFonts w:ascii="Times New Roman" w:hAnsi="Times New Roman"/>
                <w:sz w:val="20"/>
                <w:szCs w:val="20"/>
              </w:rPr>
              <w:t>6</w:t>
            </w: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9A33BF">
            <w:pPr>
              <w:bidi w:val="0"/>
              <w:jc w:val="center"/>
              <w:rPr>
                <w:rFonts w:ascii="Times New Roman" w:hAnsi="Times New Roman"/>
                <w:sz w:val="20"/>
                <w:szCs w:val="20"/>
              </w:rPr>
            </w:pPr>
            <w:r w:rsidRPr="00676DFF">
              <w:rPr>
                <w:rFonts w:ascii="Times New Roman" w:hAnsi="Times New Roman"/>
                <w:sz w:val="20"/>
                <w:szCs w:val="20"/>
              </w:rPr>
              <w:t>6</w:t>
            </w: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9A33BF" w:rsidRPr="00676DFF" w:rsidP="009A33BF">
            <w:pPr>
              <w:bidi w:val="0"/>
              <w:jc w:val="center"/>
              <w:rPr>
                <w:rFonts w:ascii="Times New Roman" w:hAnsi="Times New Roman"/>
                <w:sz w:val="20"/>
                <w:szCs w:val="20"/>
              </w:rPr>
            </w:pPr>
            <w:r w:rsidRPr="00676DFF">
              <w:rPr>
                <w:rFonts w:ascii="Times New Roman" w:hAnsi="Times New Roman"/>
                <w:sz w:val="20"/>
                <w:szCs w:val="20"/>
              </w:rPr>
              <w:t>6</w:t>
            </w:r>
          </w:p>
          <w:p w:rsidR="009A33BF" w:rsidRPr="00676DFF" w:rsidP="003E2DA6">
            <w:pPr>
              <w:bidi w:val="0"/>
              <w:jc w:val="center"/>
              <w:rPr>
                <w:rFonts w:ascii="Times New Roman" w:hAnsi="Times New Roman"/>
                <w:sz w:val="20"/>
                <w:szCs w:val="20"/>
              </w:rPr>
            </w:pPr>
          </w:p>
          <w:p w:rsidR="009A33BF" w:rsidRPr="00676DFF" w:rsidP="003E2DA6">
            <w:pPr>
              <w:bidi w:val="0"/>
              <w:jc w:val="center"/>
              <w:rPr>
                <w:rFonts w:ascii="Times New Roman" w:hAnsi="Times New Roman"/>
                <w:sz w:val="20"/>
                <w:szCs w:val="20"/>
              </w:rPr>
            </w:pPr>
          </w:p>
          <w:p w:rsidR="003E2DA6"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sidR="003E2DA6">
              <w:rPr>
                <w:rFonts w:ascii="Times New Roman" w:hAnsi="Times New Roman"/>
                <w:lang w:eastAsia="sk-SK"/>
              </w:rPr>
              <w:t>§ 48</w:t>
            </w:r>
          </w:p>
          <w:p w:rsidR="003E2DA6"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3E2DA6" w:rsidRPr="00676DFF" w:rsidP="0024319A">
            <w:pPr>
              <w:pStyle w:val="Normlny"/>
              <w:bidi w:val="0"/>
              <w:jc w:val="center"/>
              <w:rPr>
                <w:rFonts w:ascii="Times New Roman" w:hAnsi="Times New Roman"/>
                <w:lang w:eastAsia="sk-SK"/>
              </w:rPr>
            </w:pPr>
          </w:p>
          <w:p w:rsidR="003E2DA6" w:rsidRPr="00676DFF" w:rsidP="0024319A">
            <w:pPr>
              <w:pStyle w:val="Normlny"/>
              <w:bidi w:val="0"/>
              <w:jc w:val="center"/>
              <w:rPr>
                <w:rFonts w:ascii="Times New Roman" w:hAnsi="Times New Roman"/>
                <w:lang w:eastAsia="sk-SK"/>
              </w:rPr>
            </w:pPr>
          </w:p>
          <w:p w:rsidR="003E2DA6" w:rsidRPr="00676DFF" w:rsidP="0024319A">
            <w:pPr>
              <w:pStyle w:val="Normlny"/>
              <w:bidi w:val="0"/>
              <w:jc w:val="center"/>
              <w:rPr>
                <w:rFonts w:ascii="Times New Roman" w:hAnsi="Times New Roman"/>
                <w:lang w:eastAsia="sk-SK"/>
              </w:rPr>
            </w:pPr>
          </w:p>
          <w:p w:rsidR="003E2DA6" w:rsidRPr="00676DFF" w:rsidP="0024319A">
            <w:pPr>
              <w:pStyle w:val="Normlny"/>
              <w:bidi w:val="0"/>
              <w:jc w:val="center"/>
              <w:rPr>
                <w:rFonts w:ascii="Times New Roman" w:hAnsi="Times New Roman"/>
                <w:lang w:eastAsia="sk-SK"/>
              </w:rPr>
            </w:pPr>
          </w:p>
          <w:p w:rsidR="003E2DA6" w:rsidRPr="00676DFF" w:rsidP="003E2DA6">
            <w:pPr>
              <w:pStyle w:val="Normlny"/>
              <w:bidi w:val="0"/>
              <w:jc w:val="center"/>
              <w:rPr>
                <w:rFonts w:ascii="Times New Roman" w:hAnsi="Times New Roman"/>
                <w:lang w:eastAsia="sk-SK"/>
              </w:rPr>
            </w:pPr>
            <w:r w:rsidRPr="00676DFF">
              <w:rPr>
                <w:rFonts w:ascii="Times New Roman" w:hAnsi="Times New Roman"/>
                <w:lang w:eastAsia="sk-SK"/>
              </w:rPr>
              <w:t>§ 48</w:t>
            </w:r>
          </w:p>
          <w:p w:rsidR="003E2DA6" w:rsidRPr="00676DFF" w:rsidP="003E2DA6">
            <w:pPr>
              <w:pStyle w:val="Normlny"/>
              <w:bidi w:val="0"/>
              <w:jc w:val="center"/>
              <w:rPr>
                <w:rFonts w:ascii="Times New Roman" w:hAnsi="Times New Roman"/>
                <w:lang w:eastAsia="sk-SK"/>
              </w:rPr>
            </w:pPr>
            <w:r w:rsidRPr="00676DFF">
              <w:rPr>
                <w:rFonts w:ascii="Times New Roman" w:hAnsi="Times New Roman"/>
                <w:lang w:eastAsia="sk-SK"/>
              </w:rPr>
              <w:t>O: 2</w:t>
            </w:r>
          </w:p>
          <w:p w:rsidR="009A33BF" w:rsidRPr="00676DFF" w:rsidP="003E2DA6">
            <w:pPr>
              <w:pStyle w:val="Normlny"/>
              <w:bidi w:val="0"/>
              <w:jc w:val="center"/>
              <w:rPr>
                <w:rFonts w:ascii="Times New Roman" w:hAnsi="Times New Roman"/>
                <w:lang w:eastAsia="sk-SK"/>
              </w:rPr>
            </w:pPr>
          </w:p>
          <w:p w:rsidR="009A33BF" w:rsidRPr="00676DFF" w:rsidP="003E2DA6">
            <w:pPr>
              <w:pStyle w:val="Normlny"/>
              <w:bidi w:val="0"/>
              <w:jc w:val="center"/>
              <w:rPr>
                <w:rFonts w:ascii="Times New Roman" w:hAnsi="Times New Roman"/>
                <w:lang w:eastAsia="sk-SK"/>
              </w:rPr>
            </w:pPr>
          </w:p>
          <w:p w:rsidR="009A33BF" w:rsidRPr="00676DFF" w:rsidP="003E2DA6">
            <w:pPr>
              <w:pStyle w:val="Normlny"/>
              <w:bidi w:val="0"/>
              <w:jc w:val="center"/>
              <w:rPr>
                <w:rFonts w:ascii="Times New Roman" w:hAnsi="Times New Roman"/>
                <w:lang w:eastAsia="sk-SK"/>
              </w:rPr>
            </w:pPr>
          </w:p>
          <w:p w:rsidR="009A33BF" w:rsidRPr="00676DFF" w:rsidP="003E2DA6">
            <w:pPr>
              <w:pStyle w:val="Normlny"/>
              <w:bidi w:val="0"/>
              <w:jc w:val="center"/>
              <w:rPr>
                <w:rFonts w:ascii="Times New Roman" w:hAnsi="Times New Roman"/>
                <w:lang w:eastAsia="sk-SK"/>
              </w:rPr>
            </w:pPr>
          </w:p>
          <w:p w:rsidR="009A33BF" w:rsidRPr="00676DFF" w:rsidP="003E2DA6">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 63</w:t>
            </w: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O: 1</w:t>
            </w: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 63</w:t>
            </w: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O: 4</w:t>
            </w: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 180</w:t>
            </w:r>
          </w:p>
          <w:p w:rsidR="009A33BF" w:rsidRPr="00676DFF" w:rsidP="009A33BF">
            <w:pPr>
              <w:pStyle w:val="Normlny"/>
              <w:bidi w:val="0"/>
              <w:jc w:val="center"/>
              <w:rPr>
                <w:rFonts w:ascii="Times New Roman" w:hAnsi="Times New Roman"/>
                <w:lang w:eastAsia="sk-SK"/>
              </w:rPr>
            </w:pPr>
            <w:r w:rsidRPr="00676DFF">
              <w:rPr>
                <w:rFonts w:ascii="Times New Roman" w:hAnsi="Times New Roman"/>
                <w:lang w:eastAsia="sk-SK"/>
              </w:rPr>
              <w:t>O: 1</w:t>
            </w:r>
          </w:p>
          <w:p w:rsidR="009A33BF" w:rsidRPr="00676DFF" w:rsidP="009A33BF">
            <w:pPr>
              <w:pStyle w:val="Normlny"/>
              <w:bidi w:val="0"/>
              <w:jc w:val="center"/>
              <w:rPr>
                <w:rFonts w:ascii="Times New Roman" w:hAnsi="Times New Roman"/>
                <w:lang w:eastAsia="sk-SK"/>
              </w:rPr>
            </w:pPr>
          </w:p>
          <w:p w:rsidR="009A33BF" w:rsidRPr="00676DFF" w:rsidP="003E2DA6">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3E2DA6" w:rsidRPr="00676DFF" w:rsidP="003E2DA6">
            <w:pPr>
              <w:pStyle w:val="Normlny"/>
              <w:bidi w:val="0"/>
              <w:jc w:val="center"/>
              <w:rPr>
                <w:rFonts w:ascii="Times New Roman" w:hAnsi="Times New Roman"/>
              </w:rPr>
            </w:pPr>
            <w:r w:rsidRPr="00676DFF">
              <w:rPr>
                <w:rFonts w:ascii="Times New Roman" w:hAnsi="Times New Roman"/>
              </w:rPr>
              <w:t xml:space="preserve">§ 48 </w:t>
            </w:r>
          </w:p>
          <w:p w:rsidR="003E2DA6" w:rsidRPr="00676DFF" w:rsidP="003E2DA6">
            <w:pPr>
              <w:pStyle w:val="Normlny"/>
              <w:bidi w:val="0"/>
              <w:jc w:val="center"/>
              <w:rPr>
                <w:rFonts w:ascii="Times New Roman" w:hAnsi="Times New Roman"/>
              </w:rPr>
            </w:pPr>
            <w:r w:rsidRPr="00676DFF">
              <w:rPr>
                <w:rFonts w:ascii="Times New Roman" w:hAnsi="Times New Roman"/>
              </w:rPr>
              <w:t>Návrh na vykonanie exekúcie</w:t>
            </w:r>
          </w:p>
          <w:p w:rsidR="003E2DA6" w:rsidRPr="00676DFF" w:rsidP="003E2DA6">
            <w:pPr>
              <w:pStyle w:val="Normlny"/>
              <w:bidi w:val="0"/>
              <w:jc w:val="both"/>
              <w:rPr>
                <w:rFonts w:ascii="Times New Roman" w:hAnsi="Times New Roman"/>
              </w:rPr>
            </w:pPr>
          </w:p>
          <w:p w:rsidR="003E2DA6" w:rsidRPr="00676DFF" w:rsidP="003E2DA6">
            <w:pPr>
              <w:pStyle w:val="Normlny"/>
              <w:bidi w:val="0"/>
              <w:jc w:val="both"/>
              <w:rPr>
                <w:rFonts w:ascii="Times New Roman" w:hAnsi="Times New Roman"/>
              </w:rPr>
            </w:pPr>
            <w:r w:rsidRPr="00676DFF">
              <w:rPr>
                <w:rFonts w:ascii="Times New Roman" w:hAnsi="Times New Roman"/>
              </w:rPr>
              <w:t xml:space="preserve">(1) Exekučné konanie sa začína na návrh. </w:t>
            </w:r>
          </w:p>
          <w:p w:rsidR="003E2DA6" w:rsidRPr="00676DFF" w:rsidP="003E2DA6">
            <w:pPr>
              <w:pStyle w:val="Normlny"/>
              <w:bidi w:val="0"/>
              <w:jc w:val="both"/>
              <w:rPr>
                <w:rFonts w:ascii="Times New Roman" w:hAnsi="Times New Roman"/>
              </w:rPr>
            </w:pPr>
            <w:r w:rsidRPr="00676DFF">
              <w:rPr>
                <w:rFonts w:ascii="Times New Roman" w:hAnsi="Times New Roman"/>
              </w:rPr>
              <w:t xml:space="preserve"> </w:t>
            </w:r>
          </w:p>
          <w:p w:rsidR="003E2DA6" w:rsidRPr="00676DFF" w:rsidP="003E2DA6">
            <w:pPr>
              <w:pStyle w:val="Normlny"/>
              <w:bidi w:val="0"/>
              <w:jc w:val="both"/>
              <w:rPr>
                <w:rFonts w:ascii="Times New Roman" w:hAnsi="Times New Roman"/>
              </w:rPr>
            </w:pPr>
            <w:r w:rsidRPr="00676DFF">
              <w:rPr>
                <w:rFonts w:ascii="Times New Roman" w:hAnsi="Times New Roman"/>
              </w:rPr>
              <w:t xml:space="preserve">(2) Exekúciu možno vykonať na návrh toho, kto je oprávnený požadovať splnenie nároku z exekučného titulu preto, že povinný dobrovoľne nesplnil to, čo mu exekučný titul ukladá. </w:t>
            </w:r>
          </w:p>
          <w:p w:rsidR="009A33BF" w:rsidRPr="00676DFF" w:rsidP="003E2DA6">
            <w:pPr>
              <w:pStyle w:val="Normlny"/>
              <w:bidi w:val="0"/>
              <w:jc w:val="both"/>
              <w:rPr>
                <w:rFonts w:ascii="Times New Roman" w:hAnsi="Times New Roman"/>
              </w:rPr>
            </w:pPr>
          </w:p>
          <w:p w:rsidR="009A33BF" w:rsidRPr="00676DFF" w:rsidP="009A33BF">
            <w:pPr>
              <w:pStyle w:val="Normlny"/>
              <w:bidi w:val="0"/>
              <w:jc w:val="center"/>
              <w:rPr>
                <w:rFonts w:ascii="Times New Roman" w:hAnsi="Times New Roman"/>
              </w:rPr>
            </w:pPr>
            <w:r w:rsidRPr="00676DFF">
              <w:rPr>
                <w:rFonts w:ascii="Times New Roman" w:hAnsi="Times New Roman"/>
              </w:rPr>
              <w:t>§ 63</w:t>
            </w:r>
          </w:p>
          <w:p w:rsidR="009A33BF" w:rsidRPr="00676DFF" w:rsidP="009A33BF">
            <w:pPr>
              <w:pStyle w:val="Normlny"/>
              <w:bidi w:val="0"/>
              <w:jc w:val="both"/>
              <w:rPr>
                <w:rFonts w:ascii="Times New Roman" w:hAnsi="Times New Roman"/>
              </w:rPr>
            </w:pPr>
            <w:r w:rsidRPr="00676DFF">
              <w:rPr>
                <w:rFonts w:ascii="Times New Roman" w:hAnsi="Times New Roman"/>
              </w:rPr>
              <w:t xml:space="preserve">(1) Ak podkladom na exekúciu je exekučný titul, v ktorom sa ukladá povinnosť zaplatiť peňažnú sumu, exekúciu možno vykonať  </w:t>
            </w:r>
          </w:p>
          <w:p w:rsidR="009A33BF" w:rsidRPr="00676DFF" w:rsidP="009A33BF">
            <w:pPr>
              <w:pStyle w:val="Normlny"/>
              <w:bidi w:val="0"/>
              <w:jc w:val="both"/>
              <w:rPr>
                <w:rFonts w:ascii="Times New Roman" w:hAnsi="Times New Roman"/>
              </w:rPr>
            </w:pPr>
            <w:r w:rsidRPr="00676DFF">
              <w:rPr>
                <w:rFonts w:ascii="Times New Roman" w:hAnsi="Times New Roman"/>
              </w:rPr>
              <w:t xml:space="preserve">a) zrážkami zo mzdy a z iných príjmov, </w:t>
            </w:r>
          </w:p>
          <w:p w:rsidR="009A33BF" w:rsidRPr="00676DFF" w:rsidP="009A33BF">
            <w:pPr>
              <w:pStyle w:val="Normlny"/>
              <w:bidi w:val="0"/>
              <w:jc w:val="both"/>
              <w:rPr>
                <w:rFonts w:ascii="Times New Roman" w:hAnsi="Times New Roman"/>
              </w:rPr>
            </w:pPr>
            <w:r w:rsidRPr="00676DFF">
              <w:rPr>
                <w:rFonts w:ascii="Times New Roman" w:hAnsi="Times New Roman"/>
              </w:rPr>
              <w:t xml:space="preserve">b) prikázaním pohľadávky, </w:t>
            </w:r>
          </w:p>
          <w:p w:rsidR="009A33BF" w:rsidRPr="00676DFF" w:rsidP="009A33BF">
            <w:pPr>
              <w:pStyle w:val="Normlny"/>
              <w:bidi w:val="0"/>
              <w:jc w:val="both"/>
              <w:rPr>
                <w:rFonts w:ascii="Times New Roman" w:hAnsi="Times New Roman"/>
              </w:rPr>
            </w:pPr>
            <w:r w:rsidRPr="00676DFF">
              <w:rPr>
                <w:rFonts w:ascii="Times New Roman" w:hAnsi="Times New Roman"/>
              </w:rPr>
              <w:t xml:space="preserve">c) predajom hnuteľných vecí, </w:t>
            </w:r>
          </w:p>
          <w:p w:rsidR="009A33BF" w:rsidRPr="00676DFF" w:rsidP="009A33BF">
            <w:pPr>
              <w:pStyle w:val="Normlny"/>
              <w:bidi w:val="0"/>
              <w:jc w:val="both"/>
              <w:rPr>
                <w:rFonts w:ascii="Times New Roman" w:hAnsi="Times New Roman"/>
              </w:rPr>
            </w:pPr>
            <w:r w:rsidRPr="00676DFF">
              <w:rPr>
                <w:rFonts w:ascii="Times New Roman" w:hAnsi="Times New Roman"/>
              </w:rPr>
              <w:t xml:space="preserve">d) predajom cenných papierov, </w:t>
            </w:r>
          </w:p>
          <w:p w:rsidR="009A33BF" w:rsidRPr="00676DFF" w:rsidP="009A33BF">
            <w:pPr>
              <w:pStyle w:val="Normlny"/>
              <w:bidi w:val="0"/>
              <w:jc w:val="both"/>
              <w:rPr>
                <w:rFonts w:ascii="Times New Roman" w:hAnsi="Times New Roman"/>
              </w:rPr>
            </w:pPr>
            <w:r w:rsidRPr="00676DFF">
              <w:rPr>
                <w:rFonts w:ascii="Times New Roman" w:hAnsi="Times New Roman"/>
              </w:rPr>
              <w:t xml:space="preserve">e) predajom nehnuteľnosti, </w:t>
            </w:r>
          </w:p>
          <w:p w:rsidR="009A33BF" w:rsidRPr="00676DFF" w:rsidP="009A33BF">
            <w:pPr>
              <w:pStyle w:val="Normlny"/>
              <w:bidi w:val="0"/>
              <w:jc w:val="both"/>
              <w:rPr>
                <w:rFonts w:ascii="Times New Roman" w:hAnsi="Times New Roman"/>
              </w:rPr>
            </w:pPr>
            <w:r w:rsidRPr="00676DFF">
              <w:rPr>
                <w:rFonts w:ascii="Times New Roman" w:hAnsi="Times New Roman"/>
              </w:rPr>
              <w:t xml:space="preserve">f) predajom podniku, </w:t>
            </w:r>
          </w:p>
          <w:p w:rsidR="009A33BF" w:rsidRPr="00676DFF" w:rsidP="009A33BF">
            <w:pPr>
              <w:pStyle w:val="Normlny"/>
              <w:bidi w:val="0"/>
              <w:jc w:val="both"/>
              <w:rPr>
                <w:rFonts w:ascii="Times New Roman" w:hAnsi="Times New Roman"/>
              </w:rPr>
            </w:pPr>
            <w:r w:rsidRPr="00676DFF">
              <w:rPr>
                <w:rFonts w:ascii="Times New Roman" w:hAnsi="Times New Roman"/>
              </w:rPr>
              <w:t xml:space="preserve">g) príkazom na zadržanie vodičského preukazu. </w:t>
            </w:r>
          </w:p>
          <w:p w:rsidR="009A33BF" w:rsidRPr="00676DFF" w:rsidP="009A33BF">
            <w:pPr>
              <w:pStyle w:val="Normlny"/>
              <w:bidi w:val="0"/>
              <w:jc w:val="both"/>
              <w:rPr>
                <w:rFonts w:ascii="Times New Roman" w:hAnsi="Times New Roman"/>
              </w:rPr>
            </w:pPr>
            <w:r w:rsidRPr="00676DFF">
              <w:rPr>
                <w:rFonts w:ascii="Times New Roman" w:hAnsi="Times New Roman"/>
              </w:rPr>
              <w:t xml:space="preserve"> </w:t>
            </w:r>
          </w:p>
          <w:p w:rsidR="009A33BF" w:rsidRPr="00676DFF" w:rsidP="009A33BF">
            <w:pPr>
              <w:pStyle w:val="Normlny"/>
              <w:bidi w:val="0"/>
              <w:jc w:val="both"/>
              <w:rPr>
                <w:rFonts w:ascii="Times New Roman" w:hAnsi="Times New Roman"/>
              </w:rPr>
            </w:pPr>
            <w:r w:rsidRPr="00676DFF">
              <w:rPr>
                <w:rFonts w:ascii="Times New Roman" w:hAnsi="Times New Roman"/>
              </w:rPr>
              <w:t xml:space="preserve">(4) Ak podkladom na exekúciu je exekučný titul, v ktorom sa ukladá iná povinnosť než zaplatenie peňažnej sumy, spôsob vykonania exekúcie sa spravuje povahou uloženej povinnosti. Možno ju vykonať </w:t>
            </w:r>
          </w:p>
          <w:p w:rsidR="009A33BF" w:rsidRPr="00676DFF" w:rsidP="009A33BF">
            <w:pPr>
              <w:pStyle w:val="Normlny"/>
              <w:bidi w:val="0"/>
              <w:jc w:val="both"/>
              <w:rPr>
                <w:rFonts w:ascii="Times New Roman" w:hAnsi="Times New Roman"/>
              </w:rPr>
            </w:pPr>
            <w:r w:rsidRPr="00676DFF">
              <w:rPr>
                <w:rFonts w:ascii="Times New Roman" w:hAnsi="Times New Roman"/>
              </w:rPr>
              <w:t xml:space="preserve">a) vyprataním, </w:t>
            </w:r>
          </w:p>
          <w:p w:rsidR="009A33BF" w:rsidRPr="00676DFF" w:rsidP="009A33BF">
            <w:pPr>
              <w:pStyle w:val="Normlny"/>
              <w:bidi w:val="0"/>
              <w:jc w:val="both"/>
              <w:rPr>
                <w:rFonts w:ascii="Times New Roman" w:hAnsi="Times New Roman"/>
              </w:rPr>
            </w:pPr>
            <w:r w:rsidRPr="00676DFF">
              <w:rPr>
                <w:rFonts w:ascii="Times New Roman" w:hAnsi="Times New Roman"/>
              </w:rPr>
              <w:t xml:space="preserve">b) odobratím alebo zničením veci na náklady povinného, </w:t>
            </w:r>
          </w:p>
          <w:p w:rsidR="009A33BF" w:rsidRPr="00676DFF" w:rsidP="009A33BF">
            <w:pPr>
              <w:pStyle w:val="Normlny"/>
              <w:bidi w:val="0"/>
              <w:jc w:val="both"/>
              <w:rPr>
                <w:rFonts w:ascii="Times New Roman" w:hAnsi="Times New Roman"/>
              </w:rPr>
            </w:pPr>
            <w:r w:rsidRPr="00676DFF">
              <w:rPr>
                <w:rFonts w:ascii="Times New Roman" w:hAnsi="Times New Roman"/>
              </w:rPr>
              <w:t xml:space="preserve">c) rozdelením spoločnej veci, </w:t>
            </w:r>
          </w:p>
          <w:p w:rsidR="009A33BF" w:rsidRPr="00676DFF" w:rsidP="009A33BF">
            <w:pPr>
              <w:pStyle w:val="Normlny"/>
              <w:bidi w:val="0"/>
              <w:jc w:val="both"/>
              <w:rPr>
                <w:rFonts w:ascii="Times New Roman" w:hAnsi="Times New Roman"/>
              </w:rPr>
            </w:pPr>
            <w:r w:rsidRPr="00676DFF">
              <w:rPr>
                <w:rFonts w:ascii="Times New Roman" w:hAnsi="Times New Roman"/>
              </w:rPr>
              <w:t>d) uskutočnením prác a výkonov.</w:t>
            </w:r>
          </w:p>
          <w:p w:rsidR="009A33BF" w:rsidRPr="00676DFF" w:rsidP="009A33BF">
            <w:pPr>
              <w:pStyle w:val="Normlny"/>
              <w:bidi w:val="0"/>
              <w:jc w:val="both"/>
              <w:rPr>
                <w:rFonts w:ascii="Times New Roman" w:hAnsi="Times New Roman"/>
              </w:rPr>
            </w:pPr>
          </w:p>
          <w:p w:rsidR="009A33BF" w:rsidRPr="00676DFF" w:rsidP="009A33BF">
            <w:pPr>
              <w:pStyle w:val="Normlny"/>
              <w:bidi w:val="0"/>
              <w:jc w:val="center"/>
              <w:rPr>
                <w:rFonts w:ascii="Times New Roman" w:hAnsi="Times New Roman"/>
              </w:rPr>
            </w:pPr>
            <w:r w:rsidRPr="00676DFF">
              <w:rPr>
                <w:rFonts w:ascii="Times New Roman" w:hAnsi="Times New Roman"/>
              </w:rPr>
              <w:t>§ 180</w:t>
            </w:r>
          </w:p>
          <w:p w:rsidR="003E2DA6" w:rsidRPr="00676DFF" w:rsidP="009A33BF">
            <w:pPr>
              <w:pStyle w:val="Normlny"/>
              <w:bidi w:val="0"/>
              <w:jc w:val="both"/>
              <w:rPr>
                <w:rFonts w:ascii="Times New Roman" w:hAnsi="Times New Roman"/>
              </w:rPr>
            </w:pPr>
            <w:r w:rsidRPr="00676DFF" w:rsidR="009A33BF">
              <w:rPr>
                <w:rFonts w:ascii="Times New Roman" w:hAnsi="Times New Roman"/>
              </w:rPr>
              <w:t>(1) Na exekúciu, ktorej podkladom je rozhodnutie ukladajúce inú povinnosť než zaplatenie peňažnej sumy, sa primerane použijú ustanovenia o exekúcii, ktorej podkladom je rozhodnutie ukladajúce zaplatenie peňažnej sumy.</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19</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b) povinností podľa článku 13 ods. 3 alebo článku 18.</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5</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6</w:t>
            </w:r>
          </w:p>
          <w:p w:rsidR="0024319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8</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b)</w:t>
            </w:r>
          </w:p>
          <w:p w:rsidR="0024319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3</w:t>
            </w:r>
          </w:p>
          <w:p w:rsidR="0024319A" w:rsidRPr="00676DFF" w:rsidP="0024319A">
            <w:pPr>
              <w:pStyle w:val="Normlny"/>
              <w:bidi w:val="0"/>
              <w:jc w:val="center"/>
              <w:rPr>
                <w:rFonts w:ascii="Times New Roman" w:hAnsi="Times New Roman"/>
                <w:lang w:eastAsia="sk-SK"/>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(5) Ak súd uloží strane sporu alebo tretej osobe sprístupniť dôkazy a táto ich nesprístupní alebo ich zničí, uloží jej súd poriadkové opatrenie.</w:t>
            </w:r>
            <w:r w:rsidRPr="00676DFF" w:rsidR="007450DF">
              <w:rPr>
                <w:rFonts w:ascii="Times New Roman" w:hAnsi="Times New Roman"/>
                <w:sz w:val="20"/>
                <w:szCs w:val="20"/>
                <w:vertAlign w:val="superscript"/>
              </w:rPr>
              <w:t>6</w:t>
            </w:r>
            <w:r w:rsidRPr="00676DFF">
              <w:rPr>
                <w:rFonts w:ascii="Times New Roman" w:hAnsi="Times New Roman"/>
                <w:sz w:val="20"/>
                <w:szCs w:val="20"/>
              </w:rPr>
              <w:t xml:space="preserve">) Ak by poriadkové opatrenie nesplnilo účel, môže súd nesplnenie povinnosti zohľadniť tak, že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bude považovať určitú skutočnosť, ktorá by mohla byť dôkazmi preukázaná, za preukázanú,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b) neprihliadne celkom alebo sčasti na obranu strany sporu alebo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c) posúdi nároky </w:t>
            </w:r>
            <w:r w:rsidRPr="00676DFF" w:rsidR="007450DF">
              <w:rPr>
                <w:rFonts w:ascii="Times New Roman" w:hAnsi="Times New Roman"/>
                <w:sz w:val="20"/>
                <w:szCs w:val="20"/>
              </w:rPr>
              <w:t xml:space="preserve">strany sporu </w:t>
            </w:r>
            <w:r w:rsidRPr="00676DFF">
              <w:rPr>
                <w:rFonts w:ascii="Times New Roman" w:hAnsi="Times New Roman"/>
                <w:sz w:val="20"/>
                <w:szCs w:val="20"/>
              </w:rPr>
              <w:t xml:space="preserve">celkom alebo sčasti ako nedôvodné. </w:t>
            </w:r>
          </w:p>
          <w:p w:rsidR="007450DF" w:rsidRPr="00676DFF" w:rsidP="0024319A">
            <w:pPr>
              <w:widowControl w:val="0"/>
              <w:tabs>
                <w:tab w:val="left" w:pos="567"/>
              </w:tabs>
              <w:bidi w:val="0"/>
              <w:adjustRightInd w:val="0"/>
              <w:jc w:val="both"/>
              <w:rPr>
                <w:rFonts w:ascii="Times New Roman" w:hAnsi="Times New Roman"/>
                <w:sz w:val="20"/>
                <w:szCs w:val="20"/>
              </w:rPr>
            </w:pPr>
          </w:p>
          <w:p w:rsidR="00D21413" w:rsidRPr="00676DFF" w:rsidP="00D21413">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6 znie:</w:t>
            </w:r>
          </w:p>
          <w:p w:rsidR="007450DF"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 102 Civilného sporového poriadku.</w:t>
            </w:r>
          </w:p>
          <w:p w:rsidR="0024319A" w:rsidRPr="00676DFF" w:rsidP="0024319A">
            <w:pPr>
              <w:widowControl w:val="0"/>
              <w:tabs>
                <w:tab w:val="left" w:pos="567"/>
              </w:tabs>
              <w:bidi w:val="0"/>
              <w:adjustRightInd w:val="0"/>
              <w:jc w:val="both"/>
              <w:rPr>
                <w:rFonts w:ascii="Times New Roman" w:hAnsi="Times New Roman"/>
                <w:sz w:val="20"/>
                <w:szCs w:val="20"/>
              </w:rPr>
            </w:pPr>
          </w:p>
          <w:p w:rsidR="007450DF"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Porušenie povinnosti podľa odseku 5 môže súd zohľadniť aj pri rozhodovaní o povinnosti znášať trovy konania.</w:t>
            </w:r>
          </w:p>
          <w:p w:rsidR="0024319A" w:rsidRPr="00676DFF" w:rsidP="0024319A">
            <w:pPr>
              <w:widowControl w:val="0"/>
              <w:tabs>
                <w:tab w:val="left" w:pos="567"/>
              </w:tabs>
              <w:bidi w:val="0"/>
              <w:adjustRightInd w:val="0"/>
              <w:jc w:val="both"/>
              <w:rPr>
                <w:rFonts w:ascii="Times New Roman" w:hAnsi="Times New Roman"/>
                <w:sz w:val="20"/>
                <w:szCs w:val="20"/>
              </w:rPr>
            </w:pPr>
          </w:p>
          <w:p w:rsidR="002A34CA" w:rsidRPr="00676DFF" w:rsidP="002A34C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Ministerstvo hospodárstva vyčiarkne oprávnenú osobu zo zoznamu oprávnených osôb, ak </w:t>
            </w:r>
          </w:p>
          <w:p w:rsidR="0024319A" w:rsidRPr="00676DFF" w:rsidP="002A34CA">
            <w:pPr>
              <w:widowControl w:val="0"/>
              <w:tabs>
                <w:tab w:val="left" w:pos="567"/>
              </w:tabs>
              <w:bidi w:val="0"/>
              <w:adjustRightInd w:val="0"/>
              <w:jc w:val="both"/>
              <w:rPr>
                <w:rFonts w:ascii="Times New Roman" w:hAnsi="Times New Roman"/>
                <w:sz w:val="20"/>
                <w:szCs w:val="20"/>
              </w:rPr>
            </w:pPr>
            <w:r w:rsidRPr="00676DFF" w:rsidR="002A34CA">
              <w:rPr>
                <w:rFonts w:ascii="Times New Roman" w:hAnsi="Times New Roman"/>
                <w:sz w:val="20"/>
                <w:szCs w:val="20"/>
              </w:rPr>
              <w:t>b)</w:t>
              <w:tab/>
              <w:t>poruší povinnosť podľa § 11 ods. 6,</w:t>
            </w:r>
          </w:p>
          <w:p w:rsidR="002A34CA" w:rsidRPr="00676DFF" w:rsidP="0024319A">
            <w:pPr>
              <w:widowControl w:val="0"/>
              <w:tabs>
                <w:tab w:val="left" w:pos="567"/>
              </w:tabs>
              <w:bidi w:val="0"/>
              <w:adjustRightInd w:val="0"/>
              <w:jc w:val="center"/>
              <w:rPr>
                <w:rFonts w:ascii="Times New Roman" w:hAnsi="Times New Roman"/>
                <w:sz w:val="20"/>
                <w:szCs w:val="20"/>
              </w:rPr>
            </w:pP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Poriadkové opatrenia</w:t>
            </w: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102</w:t>
            </w:r>
          </w:p>
          <w:p w:rsidR="0024319A" w:rsidRPr="00676DFF" w:rsidP="0024319A">
            <w:pPr>
              <w:widowControl w:val="0"/>
              <w:tabs>
                <w:tab w:val="left" w:pos="567"/>
              </w:tabs>
              <w:bidi w:val="0"/>
              <w:adjustRightInd w:val="0"/>
              <w:jc w:val="center"/>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Súd môže uložiť poriadkovú pokutu tomu, kto sťažuje postup konania najmä tým, že</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nesplní povinnosť uloženú súdom a svoju nečinnosť v konaní neospravedlní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sa nedostaví na súd, hoci naň bol riadne a včas predvolaný a svoju neprítomnosť neospravedlnil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neuposlúchne príkaz súdu,</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d) ruší poriadok alebo dôstojný priebeh pojednávania alebo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e) urobí hrubo urážlivé podanie.</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Výšku poriadkovej pokuty určuje súd s prihliadnutím na povahu porušenej povinnosti; poriadkovú pokutu možno uložiť do 500 eur.</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(3) Súd môže pri opakovanom porušení povinnosti uložiť poriadkovú pokutu do 2 000 eur.</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19</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V: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Členské štáty prijmú všetky opatrenia potrebné na zabezpečenie vykonávania uvedených pravidiel. Stanovené sankcie musia byť účinné, primerané                     a odrádzajúce.</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A34C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5</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6</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8</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b)</w:t>
            </w:r>
          </w:p>
          <w:p w:rsidR="0024319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3</w:t>
            </w:r>
          </w:p>
          <w:p w:rsidR="0024319A" w:rsidRPr="00676DFF" w:rsidP="0024319A">
            <w:pPr>
              <w:pStyle w:val="Normlny"/>
              <w:bidi w:val="0"/>
              <w:jc w:val="center"/>
              <w:rPr>
                <w:rFonts w:ascii="Times New Roman" w:hAnsi="Times New Roman"/>
                <w:lang w:eastAsia="sk-SK"/>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(5) Ak súd uloží strane sporu alebo tretej osobe sprístupniť dôkazy a táto ich nesprístupní alebo ich zničí, ulož</w:t>
            </w:r>
            <w:r w:rsidRPr="00676DFF" w:rsidR="00623CDA">
              <w:rPr>
                <w:rFonts w:ascii="Times New Roman" w:hAnsi="Times New Roman"/>
                <w:sz w:val="20"/>
                <w:szCs w:val="20"/>
              </w:rPr>
              <w:t>í jej súd poriadkové opatrenie.</w:t>
            </w:r>
            <w:r w:rsidRPr="00676DFF" w:rsidR="00623CDA">
              <w:rPr>
                <w:rFonts w:ascii="Times New Roman" w:hAnsi="Times New Roman"/>
                <w:sz w:val="20"/>
                <w:szCs w:val="20"/>
                <w:vertAlign w:val="superscript"/>
              </w:rPr>
              <w:t>6</w:t>
            </w:r>
            <w:r w:rsidRPr="00676DFF" w:rsidR="00623CDA">
              <w:rPr>
                <w:rFonts w:ascii="Times New Roman" w:hAnsi="Times New Roman"/>
                <w:sz w:val="20"/>
                <w:szCs w:val="20"/>
              </w:rPr>
              <w:t>)</w:t>
            </w:r>
            <w:r w:rsidRPr="00676DFF">
              <w:rPr>
                <w:rFonts w:ascii="Times New Roman" w:hAnsi="Times New Roman"/>
                <w:sz w:val="20"/>
                <w:szCs w:val="20"/>
              </w:rPr>
              <w:t xml:space="preserve"> Ak by poriadkové opatrenie nesplnilo účel, môže súd nesplnenie povinnosti zohľadniť tak, že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a) bude považovať určitú skutočnosť, ktorá by mohla byť dôkazmi preukázaná, za preukázanú,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b) neprihliadne celkom alebo sčasti na obranu strany sporu alebo </w:t>
            </w:r>
          </w:p>
          <w:p w:rsidR="00623CDA" w:rsidRPr="00676DFF" w:rsidP="00623CDA">
            <w:pPr>
              <w:widowControl w:val="0"/>
              <w:tabs>
                <w:tab w:val="left" w:pos="567"/>
              </w:tabs>
              <w:bidi w:val="0"/>
              <w:adjustRightInd w:val="0"/>
              <w:jc w:val="both"/>
              <w:rPr>
                <w:rFonts w:ascii="Times New Roman" w:hAnsi="Times New Roman"/>
                <w:sz w:val="20"/>
                <w:szCs w:val="20"/>
              </w:rPr>
            </w:pPr>
            <w:r w:rsidRPr="00676DFF" w:rsidR="0024319A">
              <w:rPr>
                <w:rFonts w:ascii="Times New Roman" w:hAnsi="Times New Roman"/>
                <w:sz w:val="20"/>
                <w:szCs w:val="20"/>
              </w:rPr>
              <w:t xml:space="preserve">c) posúdi nároky </w:t>
            </w:r>
            <w:r w:rsidRPr="00676DFF" w:rsidR="007450DF">
              <w:rPr>
                <w:rFonts w:ascii="Times New Roman" w:hAnsi="Times New Roman"/>
                <w:sz w:val="20"/>
                <w:szCs w:val="20"/>
              </w:rPr>
              <w:t xml:space="preserve">strany sporu </w:t>
            </w:r>
            <w:r w:rsidRPr="00676DFF" w:rsidR="0024319A">
              <w:rPr>
                <w:rFonts w:ascii="Times New Roman" w:hAnsi="Times New Roman"/>
                <w:sz w:val="20"/>
                <w:szCs w:val="20"/>
              </w:rPr>
              <w:t>celk</w:t>
            </w:r>
            <w:r w:rsidRPr="00676DFF">
              <w:rPr>
                <w:rFonts w:ascii="Times New Roman" w:hAnsi="Times New Roman"/>
                <w:sz w:val="20"/>
                <w:szCs w:val="20"/>
              </w:rPr>
              <w:t xml:space="preserve">om alebo sčasti ako nedôvodné. </w:t>
            </w:r>
          </w:p>
          <w:p w:rsidR="00623CDA" w:rsidRPr="00676DFF" w:rsidP="00623CDA">
            <w:pPr>
              <w:widowControl w:val="0"/>
              <w:tabs>
                <w:tab w:val="left" w:pos="567"/>
              </w:tabs>
              <w:bidi w:val="0"/>
              <w:adjustRightInd w:val="0"/>
              <w:jc w:val="both"/>
              <w:rPr>
                <w:rFonts w:ascii="Times New Roman" w:hAnsi="Times New Roman"/>
              </w:rPr>
            </w:pPr>
          </w:p>
          <w:p w:rsidR="002A34CA" w:rsidRPr="00676DFF" w:rsidP="002A34C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6 znie:</w:t>
            </w:r>
          </w:p>
          <w:p w:rsidR="00623CDA" w:rsidRPr="00676DFF" w:rsidP="00623CD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6) </w:t>
            </w:r>
            <w:hyperlink r:id="rId6" w:history="1">
              <w:r w:rsidRPr="00676DFF">
                <w:rPr>
                  <w:rFonts w:ascii="Times New Roman" w:hAnsi="Times New Roman"/>
                  <w:sz w:val="20"/>
                  <w:szCs w:val="20"/>
                </w:rPr>
                <w:t>§ 102 Civilného sporového poriadku</w:t>
              </w:r>
            </w:hyperlink>
            <w:r w:rsidRPr="00676DFF">
              <w:rPr>
                <w:rFonts w:ascii="Times New Roman" w:hAnsi="Times New Roman"/>
                <w:sz w:val="20"/>
                <w:szCs w:val="20"/>
              </w:rPr>
              <w:t>.</w:t>
            </w:r>
          </w:p>
          <w:p w:rsidR="00623CDA" w:rsidRPr="00676DFF" w:rsidP="00623CDA">
            <w:pPr>
              <w:widowControl w:val="0"/>
              <w:tabs>
                <w:tab w:val="left" w:pos="567"/>
              </w:tabs>
              <w:bidi w:val="0"/>
              <w:adjustRightInd w:val="0"/>
              <w:jc w:val="right"/>
              <w:rPr>
                <w:rFonts w:ascii="Times New Roman" w:hAnsi="Times New Roman"/>
                <w:sz w:val="20"/>
                <w:szCs w:val="20"/>
              </w:rPr>
            </w:pPr>
          </w:p>
          <w:p w:rsidR="00623CD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Porušenie povinnosti podľa odseku 5 môže súd zohľadniť aj pri rozhodovaní o povinnosti znášať trovy konania.</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sidR="007450DF">
              <w:rPr>
                <w:rFonts w:ascii="Times New Roman" w:hAnsi="Times New Roman"/>
                <w:sz w:val="20"/>
                <w:szCs w:val="20"/>
              </w:rPr>
              <w:t>(2) Ministerstvo hospodárstva vyčiarkne oprávnenú osobu zo zoznamu oprávnených osôb, ak</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poruší povinnosť podľa § 11 ods. 6,</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Poriadkové opatrenia</w:t>
            </w: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102</w:t>
            </w:r>
          </w:p>
          <w:p w:rsidR="0024319A" w:rsidRPr="00676DFF" w:rsidP="0024319A">
            <w:pPr>
              <w:widowControl w:val="0"/>
              <w:tabs>
                <w:tab w:val="left" w:pos="567"/>
              </w:tabs>
              <w:bidi w:val="0"/>
              <w:adjustRightInd w:val="0"/>
              <w:jc w:val="center"/>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Súd môže uložiť poriadkovú pokutu tomu, kto sťažuje postup konania najmä tým, že</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nesplní povinnosť uloženú súdom a svoju nečinnosť v konaní neospravedlní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sa nedostaví na súd, hoci naň bol riadne a včas predvolaný a svoju neprítomnosť neospravedlnil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neuposlúchne príkaz súdu,</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d) ruší poriadok alebo dôstojný priebeh pojednávania alebo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e) urobí hrubo urážlivé podanie.</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Výšku poriadkovej pokuty určuje súd s prihliadnutím na povahu porušenej povinnosti; poriadkovú pokutu možno uložiť do 500 eur.</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(3) Súd môže pri opakovanom porušení povinnosti uložiť poriadkovú pokutu do 2 000 eur.</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19</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p w:rsidR="0024319A" w:rsidRPr="00676DFF" w:rsidP="0024319A">
            <w:pPr>
              <w:bidi w:val="0"/>
              <w:jc w:val="both"/>
              <w:rPr>
                <w:rFonts w:ascii="Times New Roman" w:hAnsi="Times New Roman"/>
                <w:b/>
                <w:bCs/>
                <w:sz w:val="20"/>
                <w:szCs w:val="20"/>
              </w:rPr>
            </w:pP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Členské štáty zabezpečia, aby sankcie mohli mať okrem iného formu pokút.</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2A34C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jc w:val="center"/>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5</w:t>
            </w:r>
          </w:p>
          <w:p w:rsidR="0024319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A34C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623CD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102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3</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(5) Ak súd uloží strane sporu alebo tretej osobe sprístupniť dôkazy a táto ich nesprístupní alebo ich zničí, uloží jej súd poriadkové opatrenie</w:t>
            </w:r>
            <w:r w:rsidRPr="00676DFF" w:rsidR="00623CDA">
              <w:rPr>
                <w:rFonts w:ascii="Times New Roman" w:hAnsi="Times New Roman"/>
                <w:sz w:val="20"/>
                <w:szCs w:val="20"/>
                <w:vertAlign w:val="superscript"/>
              </w:rPr>
              <w:t>6</w:t>
            </w:r>
            <w:r w:rsidRPr="00676DFF" w:rsidR="00623CDA">
              <w:rPr>
                <w:rFonts w:ascii="Times New Roman" w:hAnsi="Times New Roman"/>
                <w:sz w:val="20"/>
                <w:szCs w:val="20"/>
              </w:rPr>
              <w:t>)</w:t>
            </w:r>
            <w:r w:rsidRPr="00676DFF">
              <w:rPr>
                <w:rFonts w:ascii="Times New Roman" w:hAnsi="Times New Roman"/>
                <w:sz w:val="20"/>
                <w:szCs w:val="20"/>
              </w:rPr>
              <w:t>.</w:t>
            </w:r>
          </w:p>
          <w:p w:rsidR="00623CDA" w:rsidRPr="00676DFF" w:rsidP="00623CDA">
            <w:pPr>
              <w:widowControl w:val="0"/>
              <w:bidi w:val="0"/>
              <w:adjustRightInd w:val="0"/>
              <w:jc w:val="both"/>
              <w:rPr>
                <w:rFonts w:ascii="Times New Roman" w:hAnsi="Times New Roman"/>
                <w:sz w:val="20"/>
                <w:szCs w:val="20"/>
              </w:rPr>
            </w:pPr>
          </w:p>
          <w:p w:rsidR="00623CDA" w:rsidRPr="00676DFF" w:rsidP="00623CD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6 znie:</w:t>
            </w:r>
          </w:p>
          <w:p w:rsidR="00623CDA" w:rsidRPr="00676DFF" w:rsidP="000965DE">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6) </w:t>
            </w:r>
            <w:hyperlink r:id="rId6" w:history="1">
              <w:r w:rsidRPr="00676DFF">
                <w:rPr>
                  <w:rFonts w:ascii="Times New Roman" w:hAnsi="Times New Roman"/>
                  <w:sz w:val="20"/>
                  <w:szCs w:val="20"/>
                </w:rPr>
                <w:t>§ 102 Civilného sporového poriadku</w:t>
              </w:r>
            </w:hyperlink>
            <w:r w:rsidRPr="00676DFF">
              <w:rPr>
                <w:rFonts w:ascii="Times New Roman" w:hAnsi="Times New Roman"/>
                <w:sz w:val="20"/>
                <w:szCs w:val="20"/>
              </w:rPr>
              <w:t>.</w:t>
            </w:r>
          </w:p>
          <w:p w:rsidR="00623CD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Poriadkové opatrenia</w:t>
            </w: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102</w:t>
            </w:r>
          </w:p>
          <w:p w:rsidR="0024319A" w:rsidRPr="00676DFF" w:rsidP="0024319A">
            <w:pPr>
              <w:widowControl w:val="0"/>
              <w:tabs>
                <w:tab w:val="left" w:pos="567"/>
              </w:tabs>
              <w:bidi w:val="0"/>
              <w:adjustRightInd w:val="0"/>
              <w:jc w:val="center"/>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Súd môže uložiť poriadkovú pokutu tomu, kto sťažuje postup konania najmä tým, že</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nesplní povinnosť uloženú súdom a svoju nečinnosť v konaní neospravedlní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sa nedostaví na súd, hoci naň bol riadne a včas predvolaný a svoju neprítomnosť neospravedlnil včas a vážnymi okolnosťami,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neuposlúchne príkaz súdu,</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d) ruší poriadok alebo dôstojný priebeh pojednávania alebo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e) urobí hrubo urážlivé podanie.</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Výšku poriadkovej pokuty určuje súd s prihliadnutím na povahu porušenej povinnosti; poriadkovú pokutu možno uložiť do 500 eur.</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rPr>
            </w:pPr>
            <w:r w:rsidRPr="00676DFF">
              <w:rPr>
                <w:rFonts w:ascii="Times New Roman" w:hAnsi="Times New Roman"/>
                <w:sz w:val="20"/>
                <w:szCs w:val="20"/>
              </w:rPr>
              <w:t>(3) Súd môže pri opakovanom porušení povinnosti uložiť poriadkovú pokutu do 2 000 eur.</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20</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20</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Pomoc oprávneným subjektom</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prijmú opatrenia zamerané na zabezpečenie toho, aby trovy konania súvisiace so žalobami          v zastúpení nebránili oprávneným subjektom účinne vykonávať ich právo usilovať o vydanie opatrení uvedených    v článku 7.</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623CD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3</w:t>
            </w: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13</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 O: 6</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III </w:t>
            </w:r>
          </w:p>
          <w:p w:rsidR="0024319A" w:rsidRPr="00676DFF" w:rsidP="0024319A">
            <w:pPr>
              <w:pStyle w:val="Normlny"/>
              <w:bidi w:val="0"/>
              <w:jc w:val="center"/>
              <w:rPr>
                <w:rFonts w:ascii="Times New Roman" w:hAnsi="Times New Roman"/>
              </w:rPr>
            </w:pPr>
            <w:r w:rsidRPr="00676DFF">
              <w:rPr>
                <w:rFonts w:ascii="Times New Roman" w:hAnsi="Times New Roman"/>
              </w:rPr>
              <w:t>§: 4</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r w:rsidRPr="00676DFF">
              <w:rPr>
                <w:rFonts w:ascii="Times New Roman" w:hAnsi="Times New Roman"/>
              </w:rPr>
              <w:t>P: w)</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(6) Trovy právneho zastúpenia oprávnenej osoby prizná súd len ak sú tu dôvody hodné osobitného zreteľa.</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Od poplatku sú oslobodení:</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w) žalobca v konaní o žalobe na ochranu kolektívnych záujmov spotrebiteľov podľa osobitného predpisu.</w:t>
            </w:r>
            <w:r w:rsidRPr="00676DFF">
              <w:rPr>
                <w:rFonts w:ascii="Times New Roman" w:hAnsi="Times New Roman"/>
                <w:sz w:val="20"/>
                <w:szCs w:val="20"/>
                <w:vertAlign w:val="superscript"/>
              </w:rPr>
              <w:t>4aaa</w:t>
            </w:r>
            <w:r w:rsidRPr="00676DFF">
              <w:rPr>
                <w:rFonts w:ascii="Times New Roman" w:hAnsi="Times New Roman"/>
                <w:sz w:val="20"/>
                <w:szCs w:val="20"/>
              </w:rPr>
              <w:t>).</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4aaa znie:</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„4aaa) Zákon č. .../2023 Z. z. o žalobách na ochranu kolektívnych </w:t>
            </w:r>
          </w:p>
          <w:p w:rsidR="0024319A" w:rsidRPr="00676DFF" w:rsidP="0024319A">
            <w:pPr>
              <w:widowControl w:val="0"/>
              <w:tabs>
                <w:tab w:val="left" w:pos="567"/>
              </w:tabs>
              <w:bidi w:val="0"/>
              <w:adjustRightInd w:val="0"/>
              <w:jc w:val="both"/>
              <w:rPr>
                <w:rFonts w:ascii="Times New Roman" w:hAnsi="Times New Roman"/>
                <w:i/>
                <w:sz w:val="20"/>
                <w:szCs w:val="20"/>
              </w:rPr>
            </w:pPr>
            <w:r w:rsidRPr="00676DFF">
              <w:rPr>
                <w:rFonts w:ascii="Times New Roman" w:hAnsi="Times New Roman"/>
                <w:sz w:val="20"/>
                <w:szCs w:val="20"/>
              </w:rPr>
              <w:t xml:space="preserve">záujmov spotrebiteľov a o zmene a doplnení niektorých zákonov.            </w:t>
            </w:r>
          </w:p>
          <w:p w:rsidR="0024319A" w:rsidRPr="00676DFF" w:rsidP="0024319A">
            <w:pPr>
              <w:widowControl w:val="0"/>
              <w:tabs>
                <w:tab w:val="left" w:pos="567"/>
              </w:tabs>
              <w:bidi w:val="0"/>
              <w:adjustRightInd w:val="0"/>
              <w:jc w:val="both"/>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sidR="00BE6A05">
              <w:rPr>
                <w:rFonts w:ascii="Times" w:hAnsi="Times" w:cs="Times"/>
                <w:b w:val="0"/>
                <w:sz w:val="20"/>
                <w:szCs w:val="20"/>
              </w:rPr>
              <w:t>Smernica 2020/1828/ES nabáda členské štáty na podporu oprávnených osôb, aby boli motivované podávať kolektívne žaloby, pričom výpočet foriem podpory je príkladmý. Vzhľadom na to, že dotačný systém pre oprávnené osoby nie je postačujúci, predkladateľ pristúpil k možnosti priznania trov z dôvodu hodného osobitného zreteľa pre oprávnenú osobu v súdnom konaní a súčasne zvolil mechanizmus oslobodenia od súdneho poplatku pre oprávnenú osobu. Predkladateľ má za to, že je to plne s ratio legis smernice, a</w:t>
            </w:r>
            <w:r w:rsidRPr="00676DFF" w:rsidR="00BE6A05">
              <w:rPr>
                <w:rFonts w:ascii="Times" w:hAnsi="Times" w:cs="Times"/>
                <w:b w:val="0"/>
                <w:bCs w:val="0"/>
                <w:sz w:val="20"/>
                <w:szCs w:val="20"/>
              </w:rPr>
              <w:t xml:space="preserve"> tento </w:t>
            </w:r>
            <w:r w:rsidRPr="00676DFF" w:rsidR="00BE6A05">
              <w:rPr>
                <w:rFonts w:ascii="Times" w:hAnsi="Times" w:cs="Times"/>
                <w:b w:val="0"/>
                <w:sz w:val="20"/>
                <w:szCs w:val="20"/>
              </w:rPr>
              <w:t>goldplating</w:t>
            </w:r>
            <w:r w:rsidRPr="00676DFF" w:rsidR="00BE6A05">
              <w:rPr>
                <w:rFonts w:ascii="Times" w:hAnsi="Times" w:cs="Times"/>
                <w:b w:val="0"/>
                <w:bCs w:val="0"/>
                <w:sz w:val="20"/>
                <w:szCs w:val="20"/>
              </w:rPr>
              <w:t xml:space="preserve"> považuje za pozitívny</w:t>
            </w:r>
            <w:r w:rsidRPr="00676DFF" w:rsidR="00BE6A05">
              <w:rPr>
                <w:rFonts w:ascii="Times" w:hAnsi="Times" w:cs="Times"/>
                <w:b w:val="0"/>
                <w:sz w:val="20"/>
                <w:szCs w:val="20"/>
              </w:rPr>
              <w:t>.</w:t>
            </w: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BE6A05" w:rsidRPr="00676DFF" w:rsidP="00933155">
            <w:pPr>
              <w:bidi w:val="0"/>
              <w:rPr>
                <w:rFonts w:ascii="Times New Roman" w:hAnsi="Times New Roman"/>
                <w:bCs/>
              </w:rPr>
            </w:pPr>
            <w:r w:rsidRPr="00676DFF">
              <w:rPr>
                <w:rFonts w:ascii="Times New Roman" w:hAnsi="Times New Roman"/>
              </w:rPr>
              <w:t>g) iné</w:t>
            </w: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jc w:val="center"/>
              <w:rPr>
                <w:rFonts w:ascii="Times New Roman" w:hAnsi="Times New Roman"/>
                <w:b/>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3027C8">
            <w:pPr>
              <w:pStyle w:val="Heading1"/>
              <w:bidi w:val="0"/>
              <w:jc w:val="left"/>
              <w:rPr>
                <w:rFonts w:ascii="Times New Roman" w:hAnsi="Times New Roman"/>
                <w:b w:val="0"/>
                <w:bCs w:val="0"/>
                <w:sz w:val="20"/>
                <w:szCs w:val="20"/>
              </w:rPr>
            </w:pPr>
            <w:r w:rsidRPr="00676DFF" w:rsidR="00BE6A05">
              <w:rPr>
                <w:rFonts w:ascii="Times New Roman" w:hAnsi="Times New Roman"/>
                <w:b w:val="0"/>
                <w:bCs w:val="0"/>
                <w:sz w:val="20"/>
                <w:szCs w:val="20"/>
              </w:rPr>
              <w:t>oblasť s vplyvom na podnikateľské prostredie</w:t>
            </w:r>
            <w:r w:rsidRPr="00676DFF" w:rsidR="00A407B3">
              <w:rPr>
                <w:rFonts w:ascii="Times" w:hAnsi="Times" w:cs="Times"/>
                <w:b w:val="0"/>
                <w:sz w:val="20"/>
                <w:szCs w:val="20"/>
              </w:rPr>
              <w:t>, oblasť so sociálnymi vplyvmi</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20</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Opatrenia uvedené v odseku 1 môžu mať napríklad podobu verejného financovania vrátane štrukturálnej podpory pre oprávnené subjekty, obmedzenia uplatniteľných súdnych alebo správnych poplatkov, alebo priznania prístupu k právnej pomoci.</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3</w:t>
            </w: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3</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4</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5</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13</w:t>
            </w:r>
          </w:p>
          <w:p w:rsidR="0024319A" w:rsidRPr="00676DFF" w:rsidP="0024319A">
            <w:pPr>
              <w:pStyle w:val="Normlny"/>
              <w:bidi w:val="0"/>
              <w:jc w:val="center"/>
              <w:rPr>
                <w:rFonts w:ascii="Times New Roman" w:hAnsi="Times New Roman"/>
              </w:rPr>
            </w:pPr>
            <w:r w:rsidRPr="00676DFF">
              <w:rPr>
                <w:rFonts w:ascii="Times New Roman" w:hAnsi="Times New Roman"/>
              </w:rPr>
              <w:t>O: 6</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Č: III</w:t>
            </w:r>
          </w:p>
          <w:p w:rsidR="0024319A" w:rsidRPr="00676DFF" w:rsidP="0024319A">
            <w:pPr>
              <w:pStyle w:val="Normlny"/>
              <w:bidi w:val="0"/>
              <w:jc w:val="center"/>
              <w:rPr>
                <w:rFonts w:ascii="Times New Roman" w:hAnsi="Times New Roman"/>
              </w:rPr>
            </w:pPr>
            <w:r w:rsidRPr="00676DFF">
              <w:rPr>
                <w:rFonts w:ascii="Times New Roman" w:hAnsi="Times New Roman"/>
              </w:rPr>
              <w:t>§: 4</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r w:rsidRPr="00676DFF">
              <w:rPr>
                <w:rFonts w:ascii="Times New Roman" w:hAnsi="Times New Roman"/>
              </w:rPr>
              <w:t>P: w)</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 13</w:t>
            </w:r>
          </w:p>
          <w:p w:rsidR="0024319A" w:rsidRPr="00676DFF" w:rsidP="0024319A">
            <w:pPr>
              <w:widowControl w:val="0"/>
              <w:tabs>
                <w:tab w:val="left" w:pos="567"/>
              </w:tabs>
              <w:bidi w:val="0"/>
              <w:adjustRightInd w:val="0"/>
              <w:jc w:val="center"/>
              <w:rPr>
                <w:rFonts w:ascii="Times New Roman" w:hAnsi="Times New Roman"/>
                <w:sz w:val="20"/>
                <w:szCs w:val="20"/>
              </w:rPr>
            </w:pPr>
            <w:r w:rsidRPr="00676DFF">
              <w:rPr>
                <w:rFonts w:ascii="Times New Roman" w:hAnsi="Times New Roman"/>
                <w:sz w:val="20"/>
                <w:szCs w:val="20"/>
              </w:rPr>
              <w:t>Odmena oprávnenej osoby a náhrada trov konania</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Ak bola oprávnená osoba úspešná v konaní o vydanie nápravného opatrenia, ktorého hodnotu možno určiť, patrí jej odmena alebo pomerná časť odmeny vymienená v žalobnom zámere, a to podľa pomeru úspechu vo veci samej, najviac však do výšky 20 % z vymoženej sumy; oprávnená osoba si nárok na odmenu uspokojí z hodnoty vymoženého nápravného opatrenia. Rozsah pomernej časti odmeny určí súd v rozhodnutí vo veci samej uvedením percenta.</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Ak bola oprávnená osoba úspešná v konaní o vydanie nápravného opatrenia, ktorého hodnotu nemožno určiť, má nárok na odmenu najviac do výšky 100 000 eur.</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(3) Ak bola oprávnená osoba úspešná v konaní o abstraktnej kontrole v spotrebiteľských veciach, má nárok na odmenu najviac do výšky 10 000 eur. </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(4) Výšku odmeny podľa odsekov 2 a 3 určí súd podľa okolností a zložitosti veci. Súd v týchto prípadoch prihliada najmä na rozsah skutočnej alebo potenciálnej ujmy prihlásených  spotrebiteľov, výšku prospechu alebo potenciálneho prospechu obchodníka, počet úkonov žalobcu, dĺžku konania a počet prihlásených spotrebiteľov.</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(5) Ak je na konaní zúčastnených viac oprávnených osôb, určí súd odmenu primerane tomu, ako jednotliví žalobcovia prispeli k výsledku konania; celková odmena nesmie byť vyššia, ako by bola, ak by k spojeniu veci nedošlo.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(6) Trovy právneho zastúpenia oprávnenej osoby prizná súd len v prípade, ak sú tu dôvody hodné osobitného zreteľa. </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Od poplatku sú oslobodení:</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w) žalobca v konaní o žalobe na ochranu kolektívnych záujmov spotrebiteľov podľa osobitného predpisu.</w:t>
            </w:r>
            <w:r w:rsidRPr="00676DFF">
              <w:rPr>
                <w:rFonts w:ascii="Times New Roman" w:hAnsi="Times New Roman"/>
                <w:sz w:val="20"/>
                <w:szCs w:val="20"/>
                <w:vertAlign w:val="superscript"/>
              </w:rPr>
              <w:t>4aaa</w:t>
            </w:r>
            <w:r w:rsidRPr="00676DFF">
              <w:rPr>
                <w:rFonts w:ascii="Times New Roman" w:hAnsi="Times New Roman"/>
                <w:sz w:val="20"/>
                <w:szCs w:val="20"/>
              </w:rPr>
              <w:t>).</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4aaa znie:</w:t>
            </w:r>
          </w:p>
          <w:p w:rsidR="0024319A" w:rsidRPr="00676DFF" w:rsidP="0024319A">
            <w:pPr>
              <w:widowControl w:val="0"/>
              <w:tabs>
                <w:tab w:val="left" w:pos="567"/>
              </w:tabs>
              <w:bidi w:val="0"/>
              <w:adjustRightInd w:val="0"/>
              <w:jc w:val="both"/>
              <w:rPr>
                <w:rFonts w:ascii="Times New Roman" w:hAnsi="Times New Roman"/>
                <w:i/>
                <w:sz w:val="20"/>
                <w:szCs w:val="20"/>
              </w:rPr>
            </w:pPr>
            <w:r w:rsidRPr="00676DFF">
              <w:rPr>
                <w:rFonts w:ascii="Times New Roman" w:hAnsi="Times New Roman"/>
                <w:sz w:val="20"/>
                <w:szCs w:val="20"/>
              </w:rPr>
              <w:t xml:space="preserve">„4aaa) Zákon č. .../2023 Z. z. o žalobách na ochranu kolektívnych záujmov spotrebiteľov a o zmene a doplnení niektorých zákonov.           </w:t>
            </w:r>
          </w:p>
          <w:p w:rsidR="0024319A" w:rsidRPr="00676DFF" w:rsidP="0024319A">
            <w:pPr>
              <w:pStyle w:val="Normlny"/>
              <w:bidi w:val="0"/>
              <w:jc w:val="both"/>
              <w:rPr>
                <w:rFonts w:ascii="Times New Roman" w:hAnsi="Times New Roman"/>
                <w:lang w:eastAsia="sk-SK"/>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sidR="00BE6A05">
              <w:rPr>
                <w:rFonts w:ascii="Times" w:hAnsi="Times" w:cs="Times"/>
                <w:b w:val="0"/>
                <w:sz w:val="20"/>
                <w:szCs w:val="20"/>
              </w:rPr>
              <w:t>Smernica 2020/1828/ES nabáda členské štáty na podporu oprávnených osôb, aby boli motivované podávať kolektívne žaloby, pričom výpočet foriem podpory je príkladmý. Vzhľadom na to, že dotačný systém pre oprávnené osoby nie je postačujúci, predkladateľ pristúpil k schéme systému odmeny pre úspešnú oprávnenú osobu v súdnom konaní. Predkladateľ má za to, že je to plne s ratio legis smernice, a</w:t>
            </w:r>
            <w:r w:rsidRPr="00676DFF" w:rsidR="00BE6A05">
              <w:rPr>
                <w:rFonts w:ascii="Times" w:hAnsi="Times" w:cs="Times"/>
                <w:b w:val="0"/>
                <w:bCs w:val="0"/>
                <w:sz w:val="20"/>
                <w:szCs w:val="20"/>
              </w:rPr>
              <w:t xml:space="preserve"> tento </w:t>
            </w:r>
            <w:r w:rsidRPr="00676DFF" w:rsidR="00BE6A05">
              <w:rPr>
                <w:rFonts w:ascii="Times" w:hAnsi="Times" w:cs="Times"/>
                <w:b w:val="0"/>
                <w:sz w:val="20"/>
                <w:szCs w:val="20"/>
              </w:rPr>
              <w:t>goldplating</w:t>
            </w:r>
            <w:r w:rsidRPr="00676DFF" w:rsidR="00BE6A05">
              <w:rPr>
                <w:rFonts w:ascii="Times" w:hAnsi="Times" w:cs="Times"/>
                <w:b w:val="0"/>
                <w:bCs w:val="0"/>
                <w:sz w:val="20"/>
                <w:szCs w:val="20"/>
              </w:rPr>
              <w:t xml:space="preserve"> považuje za pozitívny</w:t>
            </w:r>
            <w:r w:rsidRPr="00676DFF" w:rsidR="00BE6A05">
              <w:rPr>
                <w:rFonts w:ascii="Times" w:hAnsi="Times" w:cs="Times"/>
                <w:b w:val="0"/>
                <w:sz w:val="20"/>
                <w:szCs w:val="20"/>
              </w:rPr>
              <w:t>.</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BE6A05" w:rsidRPr="00676DFF" w:rsidP="00933155">
            <w:pPr>
              <w:bidi w:val="0"/>
              <w:rPr>
                <w:rFonts w:ascii="Times New Roman" w:hAnsi="Times New Roman"/>
                <w:bCs/>
              </w:rPr>
            </w:pPr>
            <w:r w:rsidRPr="00676DFF">
              <w:rPr>
                <w:rFonts w:ascii="Times New Roman" w:hAnsi="Times New Roman"/>
              </w:rPr>
              <w:t>g) iné</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Pr>
                <w:rFonts w:ascii="Times" w:hAnsi="Times" w:cs="Times"/>
                <w:b w:val="0"/>
                <w:sz w:val="20"/>
                <w:szCs w:val="20"/>
              </w:rPr>
              <w:t>.</w:t>
            </w:r>
            <w:r w:rsidRPr="00676DFF" w:rsidR="00BE6A05">
              <w:rPr>
                <w:rFonts w:ascii="Times New Roman" w:hAnsi="Times New Roman"/>
                <w:b w:val="0"/>
                <w:bCs w:val="0"/>
                <w:sz w:val="20"/>
                <w:szCs w:val="20"/>
              </w:rPr>
              <w:t xml:space="preserve"> oblasť s vplyvom na podnikateľské prostredie</w:t>
            </w:r>
            <w:r w:rsidRPr="00676DFF" w:rsidR="00A407B3">
              <w:rPr>
                <w:rFonts w:ascii="Times" w:hAnsi="Times" w:cs="Times"/>
                <w:b w:val="0"/>
                <w:sz w:val="20"/>
                <w:szCs w:val="20"/>
              </w:rPr>
              <w:t>, oblasť so sociálnymi vplyvmi</w:t>
            </w: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20</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3. Členské štáty môžu stanoviť pravidlá, ktoré oprávneným subjektom umožňujú žiadať od tých spotrebiteľov, ktorí výslovne vyjadrili svoju vôľu byť zastúpení oprávneným subjektom             v rámci konkrétnej žaloby v zastúpení      o vydanie nápravných opatrení, aby zaplatili primeraný vstupný poplatok alebo podobný poplatok za účasť v rámci uvedenej žaloby v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0B456A" w:rsidRPr="00676DFF" w:rsidP="000B456A">
            <w:pPr>
              <w:bidi w:val="0"/>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0B456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16</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0B456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16</w:t>
            </w:r>
          </w:p>
          <w:p w:rsidR="0024319A" w:rsidRPr="00676DFF" w:rsidP="0024319A">
            <w:pPr>
              <w:pStyle w:val="Normlny"/>
              <w:bidi w:val="0"/>
              <w:jc w:val="center"/>
              <w:rPr>
                <w:rFonts w:ascii="Times New Roman" w:hAnsi="Times New Roman"/>
              </w:rPr>
            </w:pPr>
            <w:r w:rsidRPr="00676DFF">
              <w:rPr>
                <w:rFonts w:ascii="Times New Roman" w:hAnsi="Times New Roman"/>
              </w:rPr>
              <w:t>O: 5</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(2) Spotrebitelia sa prihlasujú k žalobnému zámeru prihláškou, ktorej vzor ustanoví všeobecne záväzný právny predpis, ktorý vydá ministerstvo spravodlivosti, a to aj po začatí konania, najneskôr však v lehote do skončenia dokazovania na súde prvej inštancie. Súd prvej inštancie bezodkladne oznámi určenému notárovi skončenie dokazovania. Prihláška sa podáva u ktoréhokoľvek notára, ktorý ju zašle spoločne s prílohami určenému notárovi elektronickou formou prostredníctvom Centrálneho informačného systému.</w:t>
            </w:r>
            <w:r w:rsidRPr="00676DFF" w:rsidR="000B456A">
              <w:rPr>
                <w:rFonts w:ascii="Times New Roman" w:hAnsi="Times New Roman"/>
                <w:vertAlign w:val="superscript"/>
                <w:lang w:eastAsia="sk-SK"/>
              </w:rPr>
              <w:t>7</w:t>
            </w:r>
            <w:r w:rsidRPr="00676DFF">
              <w:rPr>
                <w:rFonts w:ascii="Times New Roman" w:hAnsi="Times New Roman"/>
                <w:lang w:eastAsia="sk-SK"/>
              </w:rPr>
              <w:t>) Prihláška je účinná podaním prihlášky u notára a zaplatením úhrady za podanie prihlášky. Na podanie prihlášky a jej príloh notárovi, na zaslanie prihlášky a jej príloh určenému notárovi, na oznámenie zmeny v zozname prihlásených pohľadávok a poskytnutie informácie podľa odseku 1 sa nepoužijú ustanovenia osobitného predpisu</w:t>
            </w:r>
            <w:r w:rsidRPr="00676DFF" w:rsidR="000B456A">
              <w:rPr>
                <w:rFonts w:ascii="Times New Roman" w:hAnsi="Times New Roman"/>
                <w:vertAlign w:val="superscript"/>
                <w:lang w:eastAsia="sk-SK"/>
              </w:rPr>
              <w:t>8</w:t>
            </w:r>
            <w:r w:rsidRPr="00676DFF" w:rsidR="000B456A">
              <w:rPr>
                <w:rFonts w:ascii="Times New Roman" w:hAnsi="Times New Roman"/>
                <w:lang w:eastAsia="sk-SK"/>
              </w:rPr>
              <w:t>)</w:t>
            </w:r>
            <w:r w:rsidRPr="00676DFF">
              <w:rPr>
                <w:rFonts w:ascii="Times New Roman" w:hAnsi="Times New Roman"/>
                <w:lang w:eastAsia="sk-SK"/>
              </w:rPr>
              <w:t xml:space="preserve">. </w:t>
            </w:r>
          </w:p>
          <w:p w:rsidR="0024319A" w:rsidRPr="00676DFF" w:rsidP="0024319A">
            <w:pPr>
              <w:pStyle w:val="Normlny"/>
              <w:bidi w:val="0"/>
              <w:jc w:val="both"/>
              <w:rPr>
                <w:rFonts w:ascii="Times New Roman" w:hAnsi="Times New Roman"/>
                <w:lang w:eastAsia="sk-SK"/>
              </w:rPr>
            </w:pP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Poznámky pod čiarou k odkazom 6 znejú:</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7) § 29 ods. 4 zákona Slovenskej národnej rady č. 323/1992 Zb. o notároch a notárskej činnosti (Notársky poriadok) v znení neskorších predpisov.</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8) Zákon č. 305/2013 Z. z. o elektronickej podobe výkonu pôsobnosti orgánov verejnej moci a o zmene a doplnení niektorých zákonov (zákon o e-Governmente).</w:t>
            </w:r>
          </w:p>
          <w:p w:rsidR="000B456A" w:rsidRPr="00676DFF" w:rsidP="000B456A">
            <w:pPr>
              <w:widowControl w:val="0"/>
              <w:tabs>
                <w:tab w:val="left" w:pos="567"/>
              </w:tabs>
              <w:bidi w:val="0"/>
              <w:adjustRightInd w:val="0"/>
              <w:jc w:val="both"/>
              <w:rPr>
                <w:rFonts w:ascii="Times New Roman" w:hAnsi="Times New Roman"/>
                <w:sz w:val="20"/>
                <w:szCs w:val="20"/>
              </w:rPr>
            </w:pPr>
          </w:p>
          <w:p w:rsidR="000B456A" w:rsidRPr="00676DFF" w:rsidP="0024319A">
            <w:pPr>
              <w:pStyle w:val="Normlny"/>
              <w:bidi w:val="0"/>
              <w:jc w:val="both"/>
              <w:rPr>
                <w:rFonts w:ascii="Times New Roman" w:hAnsi="Times New Roman"/>
                <w:lang w:eastAsia="sk-SK"/>
              </w:rPr>
            </w:pPr>
          </w:p>
          <w:p w:rsidR="0024319A" w:rsidRPr="00676DFF" w:rsidP="0024319A">
            <w:pPr>
              <w:pStyle w:val="Normlny"/>
              <w:bidi w:val="0"/>
              <w:jc w:val="both"/>
              <w:rPr>
                <w:rFonts w:ascii="Times New Roman" w:hAnsi="Times New Roman"/>
                <w:lang w:eastAsia="sk-SK"/>
              </w:rPr>
            </w:pPr>
            <w:r w:rsidRPr="00676DFF">
              <w:rPr>
                <w:rFonts w:ascii="Times New Roman" w:hAnsi="Times New Roman"/>
                <w:lang w:eastAsia="sk-SK"/>
              </w:rPr>
              <w:t xml:space="preserve">(5) Prihlásený spotrebiteľ môže po podaní prihlášky odvolať svoj súhlas s účasťou na žalobnom zámere podľa vzoru, ktorý ustanoví všeobecne záväzný právny predpis, ktorý vydá ministerstvo spravodlivosti, najneskôr v lehote do skončenia dokazovania na súde prvej inštancie. Odvolanie súhlasu je účinné dňom doručenia odvolania súhlasu notárovi </w:t>
            </w:r>
          </w:p>
          <w:p w:rsidR="0024319A" w:rsidRPr="00676DFF" w:rsidP="000B456A">
            <w:pPr>
              <w:pStyle w:val="Normlny"/>
              <w:bidi w:val="0"/>
              <w:jc w:val="both"/>
              <w:rPr>
                <w:rFonts w:ascii="Times New Roman" w:hAnsi="Times New Roman"/>
                <w:lang w:eastAsia="sk-SK"/>
              </w:rPr>
            </w:pPr>
            <w:r w:rsidRPr="00676DFF">
              <w:rPr>
                <w:rFonts w:ascii="Times New Roman" w:hAnsi="Times New Roman"/>
                <w:lang w:eastAsia="sk-SK"/>
              </w:rPr>
              <w:t xml:space="preserve">a zaplatením úhrady za odvolanie súhlasu. Odvolanie súhlasu </w:t>
            </w:r>
            <w:r w:rsidRPr="00676DFF" w:rsidR="000B456A">
              <w:rPr>
                <w:rFonts w:ascii="Times New Roman" w:hAnsi="Times New Roman"/>
                <w:lang w:eastAsia="sk-SK"/>
              </w:rPr>
              <w:t xml:space="preserve">podľa prvej vety </w:t>
            </w:r>
            <w:r w:rsidRPr="00676DFF">
              <w:rPr>
                <w:rFonts w:ascii="Times New Roman" w:hAnsi="Times New Roman"/>
                <w:lang w:eastAsia="sk-SK"/>
              </w:rPr>
              <w:t>sa podáva u</w:t>
            </w:r>
            <w:r w:rsidRPr="00676DFF" w:rsidR="000B456A">
              <w:rPr>
                <w:rFonts w:ascii="Times New Roman" w:hAnsi="Times New Roman"/>
                <w:lang w:eastAsia="sk-SK"/>
              </w:rPr>
              <w:t xml:space="preserve"> </w:t>
            </w:r>
            <w:r w:rsidRPr="00676DFF">
              <w:rPr>
                <w:rFonts w:ascii="Times New Roman" w:hAnsi="Times New Roman"/>
                <w:lang w:eastAsia="sk-SK"/>
              </w:rPr>
              <w:t>ktoréhokoľvek notára, ktorý ho zašle spoločne s prílohami určenému notárovi elektronickou formou prostredníctvom Centrálneho informačného systému.</w:t>
            </w:r>
            <w:r w:rsidRPr="00676DFF" w:rsidR="000B456A">
              <w:rPr>
                <w:rFonts w:ascii="Times New Roman" w:hAnsi="Times New Roman"/>
                <w:vertAlign w:val="superscript"/>
                <w:lang w:eastAsia="sk-SK"/>
              </w:rPr>
              <w:t>7</w:t>
            </w:r>
            <w:r w:rsidRPr="00676DFF">
              <w:rPr>
                <w:rFonts w:ascii="Times New Roman" w:hAnsi="Times New Roman"/>
                <w:lang w:eastAsia="sk-SK"/>
              </w:rPr>
              <w:t>)</w:t>
            </w:r>
          </w:p>
          <w:p w:rsidR="000B456A" w:rsidRPr="00676DFF" w:rsidP="000B456A">
            <w:pPr>
              <w:pStyle w:val="Normlny"/>
              <w:bidi w:val="0"/>
              <w:jc w:val="both"/>
              <w:rPr>
                <w:rFonts w:ascii="Times New Roman" w:hAnsi="Times New Roman"/>
                <w:lang w:eastAsia="sk-SK"/>
              </w:rPr>
            </w:pP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Poznámka pod čiarou k odkazu 6 znie:</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7) § 29 ods. 4 zákona Slovenskej národnej rady č. 323/1992 Zb. o notároch a notárskej činnosti (Notársky poriadok) v znení neskorších predpisov.</w:t>
            </w:r>
          </w:p>
          <w:p w:rsidR="000B456A" w:rsidRPr="00676DFF" w:rsidP="000B456A">
            <w:pPr>
              <w:pStyle w:val="Normlny"/>
              <w:bidi w:val="0"/>
              <w:jc w:val="both"/>
              <w:rPr>
                <w:rFonts w:ascii="Times New Roman" w:hAnsi="Times New Roman"/>
                <w:lang w:eastAsia="sk-SK"/>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0B456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sidR="00BE6A05">
              <w:rPr>
                <w:rFonts w:ascii="Times New Roman" w:hAnsi="Times New Roman"/>
                <w:b w:val="0"/>
                <w:bCs w:val="0"/>
                <w:sz w:val="20"/>
                <w:szCs w:val="20"/>
              </w:rPr>
              <w:t>Zavedenie poplatku za prihlásenie sa do konania a za odvolanie súhlasu k žalobnému zámeru voči notárovi zo strany spotrebiteľov sa zavádzajú kvôli tomu, aby jednak združenia neniesli náklady a administratívnu záťaž, a aby nedochádzalo k svojvoľnému a početnému odhlasovaniu sa spotrebiteľov z už začatého konania, a aby bola evidencia v počte aktuálne prihlásených spotrebiteľov v konaní. Predkladateľ má za to, že je to plne s ratio legis smernice, a identifikovaný goldplating má marginálny negatívny sociálny vplyv.</w:t>
            </w: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BE6A05" w:rsidRPr="00676DFF" w:rsidP="00933155">
            <w:pPr>
              <w:bidi w:val="0"/>
              <w:rPr>
                <w:rFonts w:ascii="Times New Roman" w:hAnsi="Times New Roman"/>
                <w:bCs/>
              </w:rPr>
            </w:pPr>
            <w:r w:rsidRPr="00676DFF">
              <w:rPr>
                <w:rFonts w:ascii="Times New Roman" w:hAnsi="Times New Roman"/>
                <w:bCs/>
                <w:sz w:val="20"/>
                <w:szCs w:val="20"/>
              </w:rPr>
              <w:t>b) navýšenie požiadaviek</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sidR="00BE6A05">
              <w:rPr>
                <w:rFonts w:ascii="Times New Roman" w:hAnsi="Times New Roman"/>
                <w:b w:val="0"/>
              </w:rPr>
              <w:t xml:space="preserve">oblasť so sociálnymi vplyvmi </w:t>
            </w: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20</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4</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4. Členské štáty a Komisia podporujú        a uľahčujú spoluprácu medzi oprávnenými subjektmi a výmenu            a šírenie ich najlepších postupov              a skúseností, pokiaľ ide o riešenie vnútroštátnych a cezhraničných porušení právnych predpisov podľa článku 2 ods. 1.</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pStyle w:val="Normlny"/>
              <w:bidi w:val="0"/>
              <w:jc w:val="center"/>
              <w:rPr>
                <w:rFonts w:ascii="Times New Roman" w:hAnsi="Times New Roman"/>
                <w:lang w:eastAsia="sk-SK"/>
              </w:rPr>
            </w:pP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27</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b)</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27</w:t>
            </w: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(1) Ministerstvo pri výkone pôsobnosti podľa tohto zákona</w:t>
            </w:r>
          </w:p>
          <w:p w:rsidR="0024319A" w:rsidRPr="00676DFF" w:rsidP="0024319A">
            <w:pPr>
              <w:widowControl w:val="0"/>
              <w:bidi w:val="0"/>
              <w:adjustRightInd w:val="0"/>
              <w:jc w:val="center"/>
              <w:rPr>
                <w:rFonts w:ascii="Times New Roman" w:hAnsi="Times New Roman"/>
                <w:sz w:val="20"/>
                <w:szCs w:val="20"/>
              </w:rPr>
            </w:pP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a) oznámi Európskej komisii prvý krát do 26. decembra 2023 oprávnené osoby zapísané v zozname a následne jej oznamuje všetky zmeny vykonané v zozname, </w:t>
            </w: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b) plní úlohy národného kontaktného miesta na účely monitorovania oprávnených osôb, podporuje a uľahčuje spoluprácu medzi oprávnenými osobami a výmenu a šírenie ich najlepších postupov a skúseností pri riešení vnútroštátnych a cezhraničných porušení právnych predpisov podľa § 2 ods. 1,</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21</w:t>
            </w:r>
          </w:p>
          <w:p w:rsidR="0024319A" w:rsidRPr="00676DFF" w:rsidP="0024319A">
            <w:pPr>
              <w:bidi w:val="0"/>
              <w:jc w:val="both"/>
              <w:rPr>
                <w:rFonts w:ascii="Times New Roman" w:hAnsi="Times New Roman"/>
                <w:b/>
                <w:bCs/>
                <w:sz w:val="20"/>
                <w:szCs w:val="20"/>
              </w:rPr>
            </w:pP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sz w:val="20"/>
                <w:szCs w:val="20"/>
              </w:rPr>
            </w:pPr>
            <w:r w:rsidRPr="00676DFF">
              <w:rPr>
                <w:rFonts w:ascii="Times New Roman" w:hAnsi="Times New Roman"/>
                <w:b/>
                <w:sz w:val="20"/>
                <w:szCs w:val="20"/>
              </w:rPr>
              <w:t>KAPITOLA 3</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ZÁVEREČNÉ USTANOVENIA</w:t>
            </w:r>
          </w:p>
          <w:p w:rsidR="0024319A" w:rsidRPr="00676DFF" w:rsidP="0024319A">
            <w:pPr>
              <w:bidi w:val="0"/>
              <w:adjustRightInd w:val="0"/>
              <w:jc w:val="center"/>
              <w:rPr>
                <w:rFonts w:ascii="Times New Roman" w:hAnsi="Times New Roman"/>
                <w:b/>
                <w:bCs/>
                <w:sz w:val="20"/>
                <w:szCs w:val="20"/>
              </w:rPr>
            </w:pPr>
          </w:p>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21</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Zrušenie</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Smernica 2009/22/ES sa zrušuje                s účinnosťou od 25. júna 2023 bez toho, aby bol dotknutý článok 22 ods. 2 tejto smernice. Odkazy na zrušenú smernicu sa považujú za odkazy na túto smernicu a znejú v súlade s tabuľkou zhody uvedenou v prílohe II.</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b/>
                <w:bCs/>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Normlny"/>
              <w:bidi w:val="0"/>
              <w:jc w:val="center"/>
              <w:rPr>
                <w:rFonts w:ascii="Times New Roman" w:hAnsi="Times New Roman"/>
                <w:b/>
                <w:bCs/>
              </w:rPr>
            </w:pPr>
            <w:r w:rsidRPr="00676DFF" w:rsidR="00EE208D">
              <w:rPr>
                <w:rFonts w:ascii="Times New Roman" w:hAnsi="Times New Roman"/>
                <w:b/>
                <w:bCs/>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both"/>
              <w:rPr>
                <w:rFonts w:ascii="Times New Roman" w:hAnsi="Times New Roman"/>
                <w:b/>
                <w:bCs/>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22</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Prechodné ustanovenia</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uplatňujú zákony, iné právne predpisy a správne opatrenia, ktorými sa transponuje táto smernica, na žaloby v zastúpení, ktoré boli podané k 25. júnu 2023 alebo neskôr.</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pStyle w:val="Normlny"/>
              <w:bidi w:val="0"/>
              <w:jc w:val="center"/>
              <w:rPr>
                <w:rFonts w:ascii="Times New Roman" w:hAnsi="Times New Roman"/>
              </w:rPr>
            </w:pPr>
            <w:r w:rsidRPr="00676DFF">
              <w:rPr>
                <w:rFonts w:ascii="Times New Roman" w:hAnsi="Times New Roman"/>
              </w:rPr>
              <w:t>1</w:t>
            </w: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28</w:t>
            </w:r>
          </w:p>
          <w:p w:rsidR="0024319A" w:rsidRPr="00676DFF" w:rsidP="0024319A">
            <w:pPr>
              <w:pStyle w:val="Normlny"/>
              <w:bidi w:val="0"/>
              <w:jc w:val="center"/>
              <w:rPr>
                <w:rFonts w:ascii="Times New Roman" w:hAnsi="Times New Roman"/>
              </w:rPr>
            </w:pPr>
            <w:r w:rsidRPr="00676DFF">
              <w:rPr>
                <w:rFonts w:ascii="Times New Roman" w:hAnsi="Times New Roman"/>
              </w:rPr>
              <w:t>O: 1</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28</w:t>
            </w:r>
          </w:p>
          <w:p w:rsidR="0024319A" w:rsidRPr="00676DFF" w:rsidP="0024319A">
            <w:pPr>
              <w:pStyle w:val="Normlny"/>
              <w:bidi w:val="0"/>
              <w:jc w:val="center"/>
              <w:rPr>
                <w:rFonts w:ascii="Times New Roman" w:hAnsi="Times New Roman"/>
              </w:rPr>
            </w:pPr>
            <w:r w:rsidRPr="00676DFF">
              <w:rPr>
                <w:rFonts w:ascii="Times New Roman" w:hAnsi="Times New Roman"/>
              </w:rPr>
              <w:t>O: 2</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 xml:space="preserve">Č: I </w:t>
            </w:r>
          </w:p>
          <w:p w:rsidR="0024319A" w:rsidRPr="00676DFF" w:rsidP="0024319A">
            <w:pPr>
              <w:pStyle w:val="Normlny"/>
              <w:bidi w:val="0"/>
              <w:jc w:val="center"/>
              <w:rPr>
                <w:rFonts w:ascii="Times New Roman" w:hAnsi="Times New Roman"/>
              </w:rPr>
            </w:pPr>
            <w:r w:rsidRPr="00676DFF">
              <w:rPr>
                <w:rFonts w:ascii="Times New Roman" w:hAnsi="Times New Roman"/>
              </w:rPr>
              <w:t>§: 28</w:t>
            </w:r>
          </w:p>
          <w:p w:rsidR="0024319A" w:rsidRPr="00676DFF" w:rsidP="0024319A">
            <w:pPr>
              <w:pStyle w:val="Normlny"/>
              <w:bidi w:val="0"/>
              <w:jc w:val="center"/>
              <w:rPr>
                <w:rFonts w:ascii="Times New Roman" w:hAnsi="Times New Roman"/>
              </w:rPr>
            </w:pPr>
            <w:r w:rsidRPr="00676DFF">
              <w:rPr>
                <w:rFonts w:ascii="Times New Roman" w:hAnsi="Times New Roman"/>
              </w:rPr>
              <w:t>O: 3</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28</w:t>
            </w:r>
          </w:p>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Prechodné ustanovenia </w:t>
            </w:r>
          </w:p>
          <w:p w:rsidR="0024319A" w:rsidRPr="00676DFF" w:rsidP="0024319A">
            <w:pPr>
              <w:widowControl w:val="0"/>
              <w:bidi w:val="0"/>
              <w:adjustRightInd w:val="0"/>
              <w:jc w:val="center"/>
              <w:rPr>
                <w:rFonts w:ascii="Times New Roman" w:hAnsi="Times New Roman"/>
                <w:sz w:val="20"/>
                <w:szCs w:val="20"/>
              </w:rPr>
            </w:pPr>
          </w:p>
          <w:p w:rsidR="0002388D" w:rsidRPr="00676DFF" w:rsidP="0002388D">
            <w:pPr>
              <w:widowControl w:val="0"/>
              <w:bidi w:val="0"/>
              <w:adjustRightInd w:val="0"/>
              <w:jc w:val="both"/>
              <w:rPr>
                <w:rFonts w:ascii="Times New Roman" w:hAnsi="Times New Roman"/>
                <w:sz w:val="20"/>
                <w:szCs w:val="20"/>
              </w:rPr>
            </w:pPr>
            <w:r w:rsidRPr="00676DFF" w:rsidR="0024319A">
              <w:rPr>
                <w:rFonts w:ascii="Times New Roman" w:hAnsi="Times New Roman"/>
                <w:sz w:val="20"/>
                <w:szCs w:val="20"/>
              </w:rPr>
              <w:t>(</w:t>
            </w:r>
            <w:r w:rsidRPr="00676DFF">
              <w:rPr>
                <w:rFonts w:ascii="Times New Roman" w:hAnsi="Times New Roman"/>
                <w:sz w:val="20"/>
                <w:szCs w:val="20"/>
              </w:rPr>
              <w:t xml:space="preserve">(1) Ustanovenia tohto zákona sa použijú na konania o žalobe na ochranu kolektívnych záujmov spotrebiteľov začaté po 25. júni 2023. </w:t>
            </w:r>
          </w:p>
          <w:p w:rsidR="0002388D" w:rsidRPr="00676DFF" w:rsidP="0002388D">
            <w:pPr>
              <w:widowControl w:val="0"/>
              <w:bidi w:val="0"/>
              <w:adjustRightInd w:val="0"/>
              <w:jc w:val="both"/>
              <w:rPr>
                <w:rFonts w:ascii="Times New Roman" w:hAnsi="Times New Roman"/>
                <w:sz w:val="20"/>
                <w:szCs w:val="20"/>
              </w:rPr>
            </w:pPr>
          </w:p>
          <w:p w:rsidR="0002388D" w:rsidRPr="00676DFF" w:rsidP="0002388D">
            <w:pPr>
              <w:widowControl w:val="0"/>
              <w:bidi w:val="0"/>
              <w:adjustRightInd w:val="0"/>
              <w:jc w:val="both"/>
              <w:rPr>
                <w:rFonts w:ascii="Times New Roman" w:hAnsi="Times New Roman"/>
                <w:sz w:val="20"/>
                <w:szCs w:val="20"/>
              </w:rPr>
            </w:pPr>
            <w:r w:rsidRPr="00676DFF">
              <w:rPr>
                <w:rFonts w:ascii="Times New Roman" w:hAnsi="Times New Roman"/>
                <w:sz w:val="20"/>
                <w:szCs w:val="20"/>
              </w:rPr>
              <w:t>(2) Postup podľa tohto zákona nemožno uplatniť na porušenie, ktoré vzniklo do 24. júna 202</w:t>
            </w:r>
            <w:r w:rsidRPr="00676DFF" w:rsidR="00C3450E">
              <w:rPr>
                <w:rFonts w:ascii="Times New Roman" w:hAnsi="Times New Roman"/>
                <w:sz w:val="20"/>
                <w:szCs w:val="20"/>
              </w:rPr>
              <w:t>3</w:t>
            </w:r>
            <w:r w:rsidRPr="00676DFF">
              <w:rPr>
                <w:rFonts w:ascii="Times New Roman" w:hAnsi="Times New Roman"/>
                <w:sz w:val="20"/>
                <w:szCs w:val="20"/>
              </w:rPr>
              <w:t xml:space="preserve">.     </w:t>
            </w:r>
          </w:p>
          <w:p w:rsidR="0002388D" w:rsidRPr="00676DFF" w:rsidP="0002388D">
            <w:pPr>
              <w:widowControl w:val="0"/>
              <w:bidi w:val="0"/>
              <w:adjustRightInd w:val="0"/>
              <w:jc w:val="both"/>
              <w:rPr>
                <w:rFonts w:ascii="Times New Roman" w:hAnsi="Times New Roman"/>
                <w:sz w:val="20"/>
                <w:szCs w:val="20"/>
              </w:rPr>
            </w:pPr>
          </w:p>
          <w:p w:rsidR="0002388D" w:rsidRPr="00676DFF" w:rsidP="0002388D">
            <w:pPr>
              <w:widowControl w:val="0"/>
              <w:bidi w:val="0"/>
              <w:adjustRightInd w:val="0"/>
              <w:jc w:val="both"/>
              <w:rPr>
                <w:rFonts w:ascii="Times New Roman" w:hAnsi="Times New Roman"/>
                <w:sz w:val="20"/>
                <w:szCs w:val="20"/>
              </w:rPr>
            </w:pPr>
          </w:p>
          <w:p w:rsidR="0002388D" w:rsidRPr="00676DFF" w:rsidP="0002388D">
            <w:pPr>
              <w:widowControl w:val="0"/>
              <w:bidi w:val="0"/>
              <w:adjustRightInd w:val="0"/>
              <w:jc w:val="both"/>
              <w:rPr>
                <w:rFonts w:ascii="Times New Roman" w:hAnsi="Times New Roman"/>
                <w:sz w:val="20"/>
                <w:szCs w:val="20"/>
              </w:rPr>
            </w:pPr>
          </w:p>
          <w:p w:rsidR="0024319A" w:rsidRPr="00676DFF" w:rsidP="0024319A">
            <w:pPr>
              <w:pStyle w:val="Normlny"/>
              <w:bidi w:val="0"/>
              <w:jc w:val="both"/>
              <w:rPr>
                <w:rFonts w:ascii="Times New Roman" w:hAnsi="Times New Roman"/>
                <w:lang w:eastAsia="sk-SK"/>
              </w:rPr>
            </w:pPr>
            <w:r w:rsidRPr="00676DFF" w:rsidR="0002388D">
              <w:rPr>
                <w:rFonts w:ascii="Times New Roman" w:hAnsi="Times New Roman"/>
              </w:rPr>
              <w:t>(3) Ustanovenia § 26 sa použijú len na porušenie, ktoré vzniklo od 25. júna 2023.</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Členské štáty uplatňujú zákony, iné právne predpisy a správne opatrenia, ktorými sa transponuje smernica 2009/22/ES, na žaloby v zastúpení, ktoré boli podané pred 25. júnom 2023.</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2</w:t>
            </w: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471d</w:t>
            </w:r>
          </w:p>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471d</w:t>
            </w:r>
          </w:p>
          <w:p w:rsidR="0024319A" w:rsidRPr="00676DFF" w:rsidP="0024319A">
            <w:pPr>
              <w:pStyle w:val="ListParagraph"/>
              <w:widowControl w:val="0"/>
              <w:autoSpaceDE w:val="0"/>
              <w:autoSpaceDN w:val="0"/>
              <w:bidi w:val="0"/>
              <w:adjustRightInd w:val="0"/>
              <w:spacing w:after="0" w:line="240" w:lineRule="auto"/>
              <w:ind w:left="1080"/>
              <w:jc w:val="both"/>
              <w:rPr>
                <w:rFonts w:ascii="Times New Roman" w:hAnsi="Times New Roman"/>
                <w:sz w:val="20"/>
                <w:szCs w:val="20"/>
              </w:rPr>
            </w:pPr>
          </w:p>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Prechodné ustanovenie k úpravám účinným od 25. júna 2023</w:t>
            </w:r>
          </w:p>
          <w:p w:rsidR="0024319A" w:rsidRPr="00676DFF" w:rsidP="0024319A">
            <w:pPr>
              <w:widowControl w:val="0"/>
              <w:bidi w:val="0"/>
              <w:adjustRightInd w:val="0"/>
              <w:jc w:val="both"/>
              <w:rPr>
                <w:rFonts w:ascii="Times New Roman" w:hAnsi="Times New Roman"/>
                <w:sz w:val="20"/>
                <w:szCs w:val="20"/>
              </w:rPr>
            </w:pP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Konania o abstraktnej kontrole v spotrebiteľských veciach začaté a právoplatne neskončené do 24. júna 2023 sa dokončia na súdoch vecne a miestne príslušných podľa predpisov účinných do 24. júna 2023; to neplatí, ak podľa osobitného predpisu výkon súdnictva prechádza z vecne a miestne príslušného súdu na iný súd.</w:t>
            </w:r>
          </w:p>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3. Členské štáty zabezpečia, aby sa zákony, iné právne predpisy alebo správne opatrenia týkajúce sa zastavenia alebo prerušenia premlčacích lehôt, ktorými sa transponuje článok 16, vzťahovali len na nároky na nápravu na základe porušení právnych predpisov podľa článku 2 ods. 1, ku ktorým došlo 25. júna 2023 alebo neskôr. To však nebráni uplatňovaniu vnútroštátnych ustanovení o zastavení alebo prerušení premlčacích lehôt, ktoré sa uplatňovali pred 25. júnom 2023, na nároky na nápravu na základe porušení právnych predpisov podľa článku 2 ods. 1, ku ktorým došlo pred uvedeným dňom.</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02388D"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02388D" w:rsidRPr="00676DFF" w:rsidP="0002388D">
            <w:pPr>
              <w:bidi w:val="0"/>
              <w:jc w:val="center"/>
              <w:rPr>
                <w:rFonts w:ascii="Times New Roman" w:hAnsi="Times New Roman"/>
                <w:sz w:val="20"/>
                <w:szCs w:val="20"/>
              </w:rPr>
            </w:pP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26</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26</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28</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3027C8">
            <w:pPr>
              <w:pStyle w:val="Normlny"/>
              <w:bidi w:val="0"/>
              <w:jc w:val="center"/>
              <w:rPr>
                <w:rFonts w:ascii="Times New Roman" w:hAnsi="Times New Roman"/>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Spoločné ustanovenia </w:t>
            </w:r>
          </w:p>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26</w:t>
            </w:r>
          </w:p>
          <w:p w:rsidR="0024319A" w:rsidRPr="00676DFF" w:rsidP="0024319A">
            <w:pPr>
              <w:widowControl w:val="0"/>
              <w:bidi w:val="0"/>
              <w:adjustRightInd w:val="0"/>
              <w:jc w:val="center"/>
              <w:rPr>
                <w:rFonts w:ascii="Times New Roman" w:hAnsi="Times New Roman"/>
                <w:sz w:val="20"/>
                <w:szCs w:val="20"/>
              </w:rPr>
            </w:pP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(1) Počas konania o vydanie nápravného opatrenia neplynie premlčacia doba vo vzťahu k prihláseným spotrebiteľom, pokiaľ ide o ich individuálne nároky voči žalovanému. </w:t>
            </w:r>
          </w:p>
          <w:p w:rsidR="0024319A" w:rsidRPr="00676DFF" w:rsidP="0024319A">
            <w:pPr>
              <w:widowControl w:val="0"/>
              <w:bidi w:val="0"/>
              <w:adjustRightInd w:val="0"/>
              <w:jc w:val="both"/>
              <w:rPr>
                <w:rFonts w:ascii="Times New Roman" w:hAnsi="Times New Roman"/>
                <w:sz w:val="20"/>
                <w:szCs w:val="20"/>
              </w:rPr>
            </w:pPr>
          </w:p>
          <w:p w:rsidR="0024319A" w:rsidRPr="00676DFF" w:rsidP="0024319A">
            <w:pPr>
              <w:widowControl w:val="0"/>
              <w:bidi w:val="0"/>
              <w:adjustRightInd w:val="0"/>
              <w:jc w:val="both"/>
              <w:rPr>
                <w:rFonts w:ascii="Times New Roman" w:hAnsi="Times New Roman"/>
                <w:sz w:val="20"/>
                <w:szCs w:val="20"/>
              </w:rPr>
            </w:pPr>
            <w:r w:rsidRPr="00676DFF">
              <w:rPr>
                <w:rFonts w:ascii="Times New Roman" w:hAnsi="Times New Roman"/>
                <w:sz w:val="20"/>
                <w:szCs w:val="20"/>
              </w:rPr>
              <w:t xml:space="preserve">(2) Počas konania o abstraktnej kontrole neplynie premlčacia doba vo vzťahu k právam spotrebiteľov zodpovedajúcim nápravným opatreniam, ak vychádzajú z porušenia, ktoré bolo predmetom konania o abstraktnej kontrole. </w:t>
            </w:r>
          </w:p>
          <w:p w:rsidR="0024319A" w:rsidRPr="00676DFF" w:rsidP="0024319A">
            <w:pPr>
              <w:bidi w:val="0"/>
              <w:jc w:val="center"/>
              <w:rPr>
                <w:rFonts w:ascii="Times New Roman" w:hAnsi="Times New Roman"/>
                <w:sz w:val="20"/>
                <w:szCs w:val="20"/>
              </w:rPr>
            </w:pPr>
          </w:p>
          <w:p w:rsidR="0002388D" w:rsidRPr="00676DFF" w:rsidP="0024319A">
            <w:pPr>
              <w:bidi w:val="0"/>
              <w:jc w:val="both"/>
              <w:rPr>
                <w:rFonts w:ascii="Times New Roman" w:hAnsi="Times New Roman"/>
                <w:sz w:val="20"/>
                <w:szCs w:val="20"/>
              </w:rPr>
            </w:pPr>
            <w:r w:rsidRPr="00676DFF">
              <w:rPr>
                <w:rFonts w:ascii="Times New Roman" w:hAnsi="Times New Roman"/>
                <w:sz w:val="20"/>
                <w:szCs w:val="20"/>
              </w:rPr>
              <w:t>(3) Ustanovenia § 26 sa použijú len na porušenie, ktoré vzniklo od 25. júna 2023.</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02388D"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23</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Monitorovanie a hodnotenie</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Komisia najskôr 26. júna 2028    vykoná hodnotenie tejto smernice             a predloží správu o hlavných zisteniach Európskemu parlamentu, Rade                 a Európskemu hospodárskemu                 a sociálnemu výboru. Hodnotenie           sa uskutoční podľa usmernení Komisie pre lepšiu právnu reguláciu. Komisia        v správe posúdi najmä rozsah pôsobnosti tejto smernice stanovený v článku 2          a prílohe I a fungovanie a účinnosť tejto smernice v cezhraničných situáciách,       a to aj z hľadiska právnej istoty.</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a)</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 xml:space="preserve">2. Členské štáty Komisii prvýkrát do 26. júna 2027 a potom každý rok poskytnú tieto informácie potrebné na prípravu správy podľa odseku 1: </w:t>
            </w: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a) počet a druh konaní o žalobách            v zastúpení, ktoré boli skončené pred ich súdmi alebo správnymi orgánmi;</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D</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27</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c)</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a)</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893F84" w:rsidRPr="00676DFF" w:rsidP="0024319A">
            <w:pPr>
              <w:pStyle w:val="Normlny"/>
              <w:bidi w:val="0"/>
              <w:jc w:val="center"/>
              <w:rPr>
                <w:rFonts w:ascii="Times New Roman" w:hAnsi="Times New Roman"/>
                <w:lang w:eastAsia="sk-SK"/>
              </w:rPr>
            </w:pPr>
          </w:p>
          <w:p w:rsidR="00893F84"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3</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Ministerstvo hospodárstva pri výkone pôsobnosti podľa tohto zákona</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c) oznámi Európskej komisii prvýkrát do 26. júna 2027 a potom každoročne tieto informácie: </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počet a druh konaní o žalobách na ochranu kolektívnych záujmov spotrebiteľov, ktoré boli skončené pred súdmi,</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druh porušení právnych predpisov podľa § 2 a strany uvedených konaní o žalobách na ochranu kolektívnych záujmov spotrebiteľov;</w:t>
            </w:r>
          </w:p>
          <w:p w:rsidR="000B456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výsledky konaní o žalobách na ochranu kolektívnych záujmov spotrebiteľov uvedených v bodoch 2. a 3.</w:t>
            </w:r>
          </w:p>
          <w:p w:rsidR="0024319A" w:rsidRPr="00676DFF" w:rsidP="000B456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98760B" w:rsidRPr="00676DFF" w:rsidP="0098760B">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Oprávnená osoba, orgán dohľadu alebo samoregulačný orgán zasiela ministerstvu raz ročne do 31. januára informácie podľa odseku 1 písm. b) až d), ktoré zahŕňajú aj údaje o</w:t>
            </w:r>
          </w:p>
          <w:p w:rsidR="0098760B" w:rsidRPr="00676DFF" w:rsidP="0098760B">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w:t>
            </w:r>
            <w:r w:rsidRPr="00676DFF" w:rsidR="00C3450E">
              <w:rPr>
                <w:rFonts w:ascii="Times New Roman" w:hAnsi="Times New Roman"/>
                <w:sz w:val="20"/>
                <w:szCs w:val="20"/>
              </w:rPr>
              <w:t xml:space="preserve"> </w:t>
            </w:r>
            <w:r w:rsidRPr="00676DFF">
              <w:rPr>
                <w:rFonts w:ascii="Times New Roman" w:hAnsi="Times New Roman"/>
                <w:sz w:val="20"/>
                <w:szCs w:val="20"/>
              </w:rPr>
              <w:t>druhoch žalôb na ochranu kolektívnych záujmov spotrebiteľov,</w:t>
            </w:r>
          </w:p>
          <w:p w:rsidR="0024319A" w:rsidRPr="00676DFF" w:rsidP="0098760B">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893F84" w:rsidRPr="00676DFF" w:rsidP="0024319A">
            <w:pPr>
              <w:widowControl w:val="0"/>
              <w:tabs>
                <w:tab w:val="left" w:pos="567"/>
              </w:tabs>
              <w:bidi w:val="0"/>
              <w:adjustRightInd w:val="0"/>
              <w:jc w:val="both"/>
              <w:rPr>
                <w:rFonts w:ascii="Times New Roman" w:hAnsi="Times New Roman"/>
                <w:sz w:val="20"/>
                <w:szCs w:val="20"/>
              </w:rPr>
            </w:pPr>
          </w:p>
          <w:p w:rsidR="00893F84"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(3) Oprávnená osoba bezodkladne informuje ministerstvo </w:t>
            </w:r>
            <w:r w:rsidRPr="00676DFF" w:rsidR="0098760B">
              <w:rPr>
                <w:rFonts w:ascii="Times New Roman" w:hAnsi="Times New Roman"/>
                <w:sz w:val="20"/>
                <w:szCs w:val="20"/>
              </w:rPr>
              <w:t xml:space="preserve">hospodárstva </w:t>
            </w:r>
            <w:r w:rsidRPr="00676DFF">
              <w:rPr>
                <w:rFonts w:ascii="Times New Roman" w:hAnsi="Times New Roman"/>
                <w:sz w:val="20"/>
                <w:szCs w:val="20"/>
              </w:rPr>
              <w:t>o zverejnení žalobného zámeru v Obchodnom vestníku podľa § 15 ods. 1 a o podaní žaloby na ochranu kolektívnych záujmov spotrebiteľov.</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893F84"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893F84">
            <w:pPr>
              <w:pStyle w:val="Heading1"/>
              <w:bidi w:val="0"/>
              <w:jc w:val="left"/>
              <w:rPr>
                <w:rFonts w:ascii="Times" w:hAnsi="Times" w:cs="Times"/>
                <w:b w:val="0"/>
                <w:sz w:val="20"/>
                <w:szCs w:val="20"/>
              </w:rPr>
            </w:pPr>
            <w:r w:rsidRPr="00676DFF">
              <w:rPr>
                <w:rFonts w:ascii="Times" w:hAnsi="Times" w:cs="Times"/>
                <w:b w:val="0"/>
                <w:sz w:val="20"/>
                <w:szCs w:val="20"/>
              </w:rPr>
              <w:t xml:space="preserve">Pokiaľ má byť naplnený čl. 23 ods. 2 smernice </w:t>
            </w:r>
            <w:r w:rsidRPr="00676DFF" w:rsidR="00A407B3">
              <w:rPr>
                <w:rFonts w:ascii="Times" w:hAnsi="Times" w:cs="Times"/>
                <w:b w:val="0"/>
                <w:sz w:val="20"/>
                <w:szCs w:val="20"/>
              </w:rPr>
              <w:t xml:space="preserve">(EÚ) </w:t>
            </w:r>
            <w:r w:rsidRPr="00676DFF">
              <w:rPr>
                <w:rFonts w:ascii="Times" w:hAnsi="Times" w:cs="Times"/>
                <w:b w:val="0"/>
                <w:sz w:val="20"/>
                <w:szCs w:val="20"/>
              </w:rPr>
              <w:t>2020/1828 je potrebné mať k tomu aj dostatok podkladov a dát, preto sa zavádza povinnosť oprávnenej osoby notifikovať uvedené údaje ministerstvu. Predkladateľ uvedené považuje za marginálny negatívny vplyv na podnikateľské prostredie.</w:t>
            </w:r>
          </w:p>
          <w:p w:rsidR="00893F84" w:rsidRPr="00676DFF" w:rsidP="00933155">
            <w:pPr>
              <w:bidi w:val="0"/>
              <w:rPr>
                <w:rFonts w:ascii="Times New Roman" w:hAnsi="Times New Roman"/>
                <w:b/>
                <w:bCs/>
              </w:rPr>
            </w:pPr>
          </w:p>
          <w:p w:rsidR="00893F84" w:rsidRPr="00676DFF" w:rsidP="003027C8">
            <w:pPr>
              <w:pStyle w:val="Heading1"/>
              <w:bidi w:val="0"/>
              <w:jc w:val="left"/>
              <w:rPr>
                <w:rFonts w:ascii="Times New Roman" w:hAnsi="Times New Roman"/>
              </w:rPr>
            </w:pPr>
            <w:r w:rsidRPr="00676DFF">
              <w:rPr>
                <w:rFonts w:ascii="Times" w:hAnsi="Times" w:cs="Times"/>
                <w:b w:val="0"/>
                <w:sz w:val="20"/>
                <w:szCs w:val="20"/>
              </w:rPr>
              <w:t>Pokiaľ má byť naplnený čl. 23 ods. 2 smernice 2020/1828/ES je potrebné mať k tomu aj dostatok podkladov a dát, preto sa zavádza povinnosť oprávnenej osoby notifikovať uvedené údaje ministerstvu. Predkladateľ uvedené považuje za marginálny negatívny vplyv na podnikateľské prostredie.</w:t>
            </w: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Cs w:val="0"/>
                <w:sz w:val="20"/>
                <w:szCs w:val="20"/>
              </w:rPr>
            </w:pPr>
            <w:r w:rsidRPr="00676DFF" w:rsidR="00EE208D">
              <w:rPr>
                <w:rFonts w:ascii="Times New Roman" w:hAnsi="Times New Roman"/>
                <w:bCs w:val="0"/>
                <w:sz w:val="20"/>
                <w:szCs w:val="20"/>
              </w:rPr>
              <w:t>GP – N</w:t>
            </w: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p>
          <w:p w:rsidR="00893F84" w:rsidRPr="00676DFF" w:rsidP="0024319A">
            <w:pPr>
              <w:pStyle w:val="Heading1"/>
              <w:bidi w:val="0"/>
              <w:rPr>
                <w:rFonts w:ascii="Times New Roman" w:hAnsi="Times New Roman"/>
                <w:bCs w:val="0"/>
                <w:sz w:val="20"/>
                <w:szCs w:val="20"/>
              </w:rPr>
            </w:pPr>
          </w:p>
          <w:p w:rsidR="0024319A" w:rsidRPr="00676DFF" w:rsidP="0024319A">
            <w:pPr>
              <w:pStyle w:val="Heading1"/>
              <w:bidi w:val="0"/>
              <w:rPr>
                <w:rFonts w:ascii="Times New Roman" w:hAnsi="Times New Roman"/>
                <w:bCs w:val="0"/>
                <w:sz w:val="20"/>
                <w:szCs w:val="20"/>
              </w:rPr>
            </w:pPr>
            <w:r w:rsidRPr="00676DFF">
              <w:rPr>
                <w:rFonts w:ascii="Times New Roman" w:hAnsi="Times New Roman"/>
                <w:bCs w:val="0"/>
                <w:sz w:val="20"/>
                <w:szCs w:val="20"/>
              </w:rPr>
              <w:t>GP – A</w:t>
            </w:r>
          </w:p>
          <w:p w:rsidR="00893F84" w:rsidRPr="00676DFF" w:rsidP="00933155">
            <w:pPr>
              <w:bidi w:val="0"/>
              <w:rPr>
                <w:rFonts w:ascii="Times New Roman" w:hAnsi="Times New Roman"/>
                <w:bCs/>
              </w:rPr>
            </w:pPr>
            <w:r w:rsidRPr="00676DFF">
              <w:rPr>
                <w:rFonts w:ascii="Times New Roman" w:hAnsi="Times New Roman"/>
                <w:bCs/>
                <w:sz w:val="20"/>
                <w:szCs w:val="20"/>
              </w:rPr>
              <w:t>b) navýšenie požiadaviek</w:t>
            </w: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r w:rsidRPr="00676DFF">
              <w:rPr>
                <w:rFonts w:ascii="Times New Roman" w:hAnsi="Times New Roman"/>
                <w:b/>
                <w:bCs/>
                <w:sz w:val="20"/>
                <w:szCs w:val="20"/>
              </w:rPr>
              <w:t>GP – A</w:t>
            </w:r>
          </w:p>
          <w:p w:rsidR="00893F84" w:rsidRPr="00676DFF" w:rsidP="00933155">
            <w:pPr>
              <w:bidi w:val="0"/>
              <w:rPr>
                <w:rFonts w:ascii="Times New Roman" w:hAnsi="Times New Roman"/>
                <w:b/>
              </w:rPr>
            </w:pPr>
            <w:r w:rsidRPr="00676DFF">
              <w:rPr>
                <w:rFonts w:ascii="Times New Roman" w:hAnsi="Times New Roman"/>
                <w:bCs/>
                <w:sz w:val="20"/>
                <w:szCs w:val="20"/>
              </w:rPr>
              <w:t>b) navýšenie požiadaviek</w:t>
            </w: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p w:rsidR="0024319A" w:rsidRPr="00676DFF" w:rsidP="0024319A">
            <w:pPr>
              <w:bidi w:val="0"/>
              <w:rPr>
                <w:rFonts w:ascii="Times New Roman" w:hAnsi="Times New Roman"/>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w:hAnsi="Times" w:cs="Times"/>
                <w:b w:val="0"/>
                <w:sz w:val="18"/>
                <w:szCs w:val="18"/>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bCs/>
              </w:rPr>
            </w:pPr>
          </w:p>
          <w:p w:rsidR="00893F84" w:rsidRPr="00676DFF" w:rsidP="00933155">
            <w:pPr>
              <w:bidi w:val="0"/>
              <w:rPr>
                <w:rFonts w:ascii="Times New Roman" w:hAnsi="Times New Roman"/>
                <w:b/>
                <w:sz w:val="20"/>
                <w:szCs w:val="20"/>
              </w:rPr>
            </w:pPr>
            <w:r w:rsidRPr="00676DFF">
              <w:rPr>
                <w:rFonts w:ascii="Times New Roman" w:hAnsi="Times New Roman"/>
                <w:bCs/>
                <w:sz w:val="20"/>
                <w:szCs w:val="20"/>
              </w:rPr>
              <w:t>oblasť s vplyvom na podnikateľské prostredie</w:t>
            </w: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p>
          <w:p w:rsidR="00893F84" w:rsidRPr="00676DFF" w:rsidP="00933155">
            <w:pPr>
              <w:bidi w:val="0"/>
              <w:rPr>
                <w:rFonts w:ascii="Times New Roman" w:hAnsi="Times New Roman"/>
                <w:b/>
                <w:sz w:val="20"/>
                <w:szCs w:val="20"/>
              </w:rPr>
            </w:pPr>
            <w:r w:rsidRPr="00676DFF">
              <w:rPr>
                <w:rFonts w:ascii="Times New Roman" w:hAnsi="Times New Roman"/>
                <w:bCs/>
                <w:sz w:val="20"/>
                <w:szCs w:val="20"/>
              </w:rPr>
              <w:t>oblasť s vplyvom na podnikateľské prostredie</w:t>
            </w:r>
          </w:p>
          <w:p w:rsidR="00893F84" w:rsidRPr="00676DFF" w:rsidP="00933155">
            <w:pPr>
              <w:bidi w:val="0"/>
              <w:rPr>
                <w:rFonts w:ascii="Times New Roman" w:hAnsi="Times New Roman"/>
                <w:b/>
                <w:bCs/>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pStyle w:val="Heading1"/>
              <w:bidi w:val="0"/>
              <w:jc w:val="left"/>
              <w:rPr>
                <w:rFonts w:ascii="Times" w:hAnsi="Times" w:cs="Times"/>
                <w:b w:val="0"/>
                <w:sz w:val="18"/>
                <w:szCs w:val="18"/>
              </w:rPr>
            </w:pPr>
          </w:p>
          <w:p w:rsidR="0024319A" w:rsidRPr="00676DFF" w:rsidP="0024319A">
            <w:pPr>
              <w:bidi w:val="0"/>
              <w:rPr>
                <w:rFonts w:ascii="Times New Roman" w:hAnsi="Times New Roman"/>
                <w:sz w:val="20"/>
                <w:szCs w:val="20"/>
              </w:rPr>
            </w:pPr>
          </w:p>
          <w:p w:rsidR="0024319A" w:rsidRPr="00676DFF" w:rsidP="0024319A">
            <w:pPr>
              <w:pStyle w:val="Heading1"/>
              <w:bidi w:val="0"/>
              <w:jc w:val="left"/>
              <w:rPr>
                <w:rFonts w:ascii="Times New Roman" w:hAnsi="Times New Roman"/>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b)</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b) druh porušení právnych predpisov podľa článku 2 ods. 1 a strany uvedených konaní o žalobách v zastúpení;</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7E1B69"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D37BCC">
            <w:pPr>
              <w:bidi w:val="0"/>
              <w:jc w:val="center"/>
              <w:rPr>
                <w:rFonts w:ascii="Times New Roman" w:hAnsi="Times New Roman"/>
                <w:sz w:val="20"/>
                <w:szCs w:val="20"/>
              </w:rPr>
            </w:pPr>
            <w:r w:rsidRPr="00676DFF">
              <w:rPr>
                <w:rFonts w:ascii="Times New Roman" w:hAnsi="Times New Roman"/>
                <w:sz w:val="20"/>
                <w:szCs w:val="20"/>
              </w:rPr>
              <w:t>D</w:t>
            </w:r>
          </w:p>
          <w:p w:rsidR="00D37BCC"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7E1B69"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24319A">
            <w:pPr>
              <w:bidi w:val="0"/>
              <w:rPr>
                <w:rFonts w:ascii="Times New Roman" w:hAnsi="Times New Roman"/>
                <w:sz w:val="20"/>
                <w:szCs w:val="20"/>
              </w:rPr>
            </w:pPr>
          </w:p>
          <w:p w:rsidR="00D37BCC" w:rsidRPr="00676DFF" w:rsidP="00D37BCC">
            <w:pPr>
              <w:bidi w:val="0"/>
              <w:jc w:val="center"/>
              <w:rPr>
                <w:rFonts w:ascii="Times New Roman" w:hAnsi="Times New Roman"/>
                <w:sz w:val="20"/>
                <w:szCs w:val="20"/>
              </w:rPr>
            </w:pPr>
            <w:r w:rsidRPr="00676DFF">
              <w:rPr>
                <w:rFonts w:ascii="Times New Roman" w:hAnsi="Times New Roman"/>
                <w:sz w:val="20"/>
                <w:szCs w:val="20"/>
              </w:rPr>
              <w:t>1</w:t>
            </w:r>
          </w:p>
          <w:p w:rsidR="00D37BCC"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27</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c)</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D37BCC" w:rsidRPr="00676DFF" w:rsidP="0024319A">
            <w:pPr>
              <w:pStyle w:val="Normlny"/>
              <w:bidi w:val="0"/>
              <w:jc w:val="center"/>
              <w:rPr>
                <w:rFonts w:ascii="Times New Roman" w:hAnsi="Times New Roman"/>
                <w:lang w:eastAsia="sk-SK"/>
              </w:rPr>
            </w:pPr>
            <w:r w:rsidRPr="00676DFF" w:rsidR="0024319A">
              <w:rPr>
                <w:rFonts w:ascii="Times New Roman" w:hAnsi="Times New Roman"/>
                <w:lang w:eastAsia="sk-SK"/>
              </w:rPr>
              <w:t xml:space="preserve">P: b) </w:t>
            </w: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7E1B69" w:rsidRPr="00676DFF" w:rsidP="0024319A">
            <w:pPr>
              <w:pStyle w:val="Normlny"/>
              <w:bidi w:val="0"/>
              <w:jc w:val="center"/>
              <w:rPr>
                <w:rFonts w:ascii="Times New Roman" w:hAnsi="Times New Roman"/>
                <w:lang w:eastAsia="sk-SK"/>
              </w:rPr>
            </w:pPr>
          </w:p>
          <w:p w:rsidR="00D37BCC" w:rsidRPr="00676DFF" w:rsidP="0024319A">
            <w:pPr>
              <w:pStyle w:val="Normlny"/>
              <w:bidi w:val="0"/>
              <w:jc w:val="center"/>
              <w:rPr>
                <w:rFonts w:ascii="Times New Roman" w:hAnsi="Times New Roman"/>
                <w:lang w:eastAsia="sk-SK"/>
              </w:rPr>
            </w:pPr>
          </w:p>
          <w:p w:rsidR="00D37BCC" w:rsidRPr="00676DFF" w:rsidP="00D37BCC">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D37BCC" w:rsidRPr="00676DFF" w:rsidP="00D37BCC">
            <w:pPr>
              <w:pStyle w:val="Normlny"/>
              <w:bidi w:val="0"/>
              <w:jc w:val="center"/>
              <w:rPr>
                <w:rFonts w:ascii="Times New Roman" w:hAnsi="Times New Roman"/>
                <w:lang w:eastAsia="sk-SK"/>
              </w:rPr>
            </w:pPr>
            <w:r w:rsidRPr="00676DFF">
              <w:rPr>
                <w:rFonts w:ascii="Times New Roman" w:hAnsi="Times New Roman"/>
                <w:lang w:eastAsia="sk-SK"/>
              </w:rPr>
              <w:t>§: 11</w:t>
            </w:r>
          </w:p>
          <w:p w:rsidR="00D37BCC" w:rsidRPr="00676DFF" w:rsidP="00D37BCC">
            <w:pPr>
              <w:pStyle w:val="Normlny"/>
              <w:bidi w:val="0"/>
              <w:jc w:val="center"/>
              <w:rPr>
                <w:rFonts w:ascii="Times New Roman" w:hAnsi="Times New Roman"/>
                <w:lang w:eastAsia="sk-SK"/>
              </w:rPr>
            </w:pPr>
            <w:r w:rsidRPr="00676DFF">
              <w:rPr>
                <w:rFonts w:ascii="Times New Roman" w:hAnsi="Times New Roman"/>
                <w:lang w:eastAsia="sk-SK"/>
              </w:rPr>
              <w:t>O: 2</w:t>
            </w:r>
          </w:p>
          <w:p w:rsidR="00D37BCC" w:rsidRPr="00676DFF" w:rsidP="00D37BCC">
            <w:pPr>
              <w:pStyle w:val="Normlny"/>
              <w:bidi w:val="0"/>
              <w:jc w:val="center"/>
              <w:rPr>
                <w:rFonts w:ascii="Times New Roman" w:hAnsi="Times New Roman"/>
                <w:lang w:eastAsia="sk-SK"/>
              </w:rPr>
            </w:pPr>
            <w:r w:rsidRPr="00676DFF">
              <w:rPr>
                <w:rFonts w:ascii="Times New Roman" w:hAnsi="Times New Roman"/>
                <w:lang w:eastAsia="sk-SK"/>
              </w:rPr>
              <w:t>P: c)</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pStyle w:val="Normlny"/>
              <w:bidi w:val="0"/>
              <w:jc w:val="center"/>
              <w:rPr>
                <w:rFonts w:ascii="Times New Roman" w:hAnsi="Times New Roman"/>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w:t>
            </w:r>
            <w:r w:rsidRPr="00676DFF" w:rsidR="007E1B69">
              <w:rPr>
                <w:rFonts w:ascii="Times New Roman" w:hAnsi="Times New Roman"/>
                <w:sz w:val="20"/>
                <w:szCs w:val="20"/>
              </w:rPr>
              <w:t xml:space="preserve"> </w:t>
            </w:r>
            <w:r w:rsidRPr="00676DFF">
              <w:rPr>
                <w:rFonts w:ascii="Times New Roman" w:hAnsi="Times New Roman"/>
                <w:sz w:val="20"/>
                <w:szCs w:val="20"/>
              </w:rPr>
              <w:t>Ministerstvo pri výkone pôsobnosti podľa tohto zákona</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c) oznámi Európskej komisii prvýkrát do 26. júna 2027 a potom každý rok poskytne tieto informácie potrebné na prípravu správy: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počet a druh konaní o žalobách na ochranu kolektívnych záujmov spotrebiteľov, ktoré boli skončené pred súdmi,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druh porušení právnych predpisov podľa § 2 ods. 1 a strany uvedených konaní o žalobách na ochranu kolektívnych záujmov spotrebiteľov;</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výsledkoch konaní o žalobách na ochranu kolektívnych záujmov spotrebiteľov uvedených v bodoch 2. a 3.</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 </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w:t>
            </w:r>
            <w:r w:rsidRPr="00676DFF" w:rsidR="007E1B69">
              <w:rPr>
                <w:rFonts w:ascii="Times New Roman" w:hAnsi="Times New Roman"/>
                <w:sz w:val="20"/>
                <w:szCs w:val="20"/>
              </w:rPr>
              <w:t>O</w:t>
            </w:r>
            <w:r w:rsidRPr="00676DFF">
              <w:rPr>
                <w:rFonts w:ascii="Times New Roman" w:hAnsi="Times New Roman"/>
                <w:sz w:val="20"/>
                <w:szCs w:val="20"/>
              </w:rPr>
              <w:t>právnená osoba, orgán dohľadu alebo samoregulačný orgán zasiela ministerstvu raz ročne do 31. januára informácie podľa odseku 1 písm. b) až d), ktoré zahŕňajú aj údaje 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b) ustanoveniach právnych predpisov, porušenia ktorých sa žaloba na ochranu kolektívnych záujmov spotrebiteľov týka, a</w:t>
            </w:r>
          </w:p>
          <w:p w:rsidR="00D37BCC"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7E1B69"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7E1B69" w:rsidRPr="00676DFF" w:rsidP="0024319A">
            <w:pPr>
              <w:widowControl w:val="0"/>
              <w:tabs>
                <w:tab w:val="left" w:pos="567"/>
              </w:tabs>
              <w:bidi w:val="0"/>
              <w:adjustRightInd w:val="0"/>
              <w:jc w:val="both"/>
              <w:rPr>
                <w:rFonts w:ascii="Times New Roman" w:hAnsi="Times New Roman"/>
                <w:sz w:val="20"/>
                <w:szCs w:val="20"/>
              </w:rPr>
            </w:pPr>
          </w:p>
          <w:p w:rsidR="00D37BCC"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obchodníkoch, proti ktorým bola podaná žaloba na ochranu kolektívnych záujmov spotrebiteľov.</w:t>
            </w:r>
          </w:p>
          <w:p w:rsidR="0024319A" w:rsidRPr="00676DFF" w:rsidP="0024319A">
            <w:pPr>
              <w:widowControl w:val="0"/>
              <w:tabs>
                <w:tab w:val="left" w:pos="567"/>
              </w:tabs>
              <w:bidi w:val="0"/>
              <w:adjustRightInd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7E1B69" w:rsidRPr="00676DFF" w:rsidP="0024319A">
            <w:pPr>
              <w:bidi w:val="0"/>
              <w:jc w:val="center"/>
              <w:rPr>
                <w:rFonts w:ascii="Times New Roman" w:hAnsi="Times New Roman"/>
                <w:sz w:val="20"/>
                <w:szCs w:val="20"/>
              </w:rPr>
            </w:pPr>
          </w:p>
          <w:p w:rsidR="00D37BCC" w:rsidRPr="00676DFF" w:rsidP="0024319A">
            <w:pPr>
              <w:bidi w:val="0"/>
              <w:jc w:val="center"/>
              <w:rPr>
                <w:rFonts w:ascii="Times New Roman" w:hAnsi="Times New Roman"/>
                <w:sz w:val="20"/>
                <w:szCs w:val="20"/>
              </w:rPr>
            </w:pPr>
          </w:p>
          <w:p w:rsidR="00D37BCC" w:rsidRPr="00676DFF" w:rsidP="00D37BCC">
            <w:pPr>
              <w:bidi w:val="0"/>
              <w:jc w:val="center"/>
              <w:rPr>
                <w:rFonts w:ascii="Times New Roman" w:hAnsi="Times New Roman"/>
                <w:sz w:val="20"/>
                <w:szCs w:val="20"/>
              </w:rPr>
            </w:pPr>
            <w:r w:rsidRPr="00676DFF">
              <w:rPr>
                <w:rFonts w:ascii="Times New Roman" w:hAnsi="Times New Roman"/>
                <w:sz w:val="20"/>
                <w:szCs w:val="20"/>
              </w:rPr>
              <w:t>Č</w:t>
            </w:r>
          </w:p>
          <w:p w:rsidR="00D37BCC"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w:hAnsi="Times" w:cs="Times"/>
                <w:b/>
                <w:bCs/>
                <w:sz w:val="20"/>
                <w:szCs w:val="20"/>
              </w:rPr>
            </w:pPr>
            <w:r w:rsidRPr="00676DFF">
              <w:rPr>
                <w:rFonts w:ascii="Times" w:hAnsi="Times" w:cs="Times"/>
                <w:sz w:val="20"/>
                <w:szCs w:val="20"/>
              </w:rPr>
              <w:t>P</w:t>
            </w:r>
            <w:r w:rsidRPr="00676DFF">
              <w:rPr>
                <w:rFonts w:ascii="Times" w:hAnsi="Times" w:cs="Times"/>
                <w:bCs/>
                <w:sz w:val="20"/>
                <w:szCs w:val="20"/>
              </w:rPr>
              <w:t>okiaľ má byť naplnený čl. 23 ods. 2 smernice 2020/1828/ES je potrebné mať k tomu aj dostatok podkladov a dát, preto sa zavádza povinnosť oprávnenej osoby notifikovať uvedené údaje</w:t>
            </w:r>
            <w:r w:rsidRPr="00676DFF">
              <w:rPr>
                <w:rFonts w:ascii="Times" w:hAnsi="Times" w:cs="Times"/>
                <w:sz w:val="20"/>
                <w:szCs w:val="20"/>
              </w:rPr>
              <w:t xml:space="preserve"> ministerstvu</w:t>
            </w:r>
            <w:r w:rsidRPr="00676DFF">
              <w:rPr>
                <w:rFonts w:ascii="Times" w:hAnsi="Times" w:cs="Times"/>
                <w:bCs/>
                <w:sz w:val="20"/>
                <w:szCs w:val="20"/>
              </w:rPr>
              <w:t xml:space="preserve">. </w:t>
            </w:r>
            <w:r w:rsidRPr="00676DFF">
              <w:rPr>
                <w:rFonts w:ascii="Times" w:hAnsi="Times" w:cs="Times"/>
                <w:sz w:val="20"/>
                <w:szCs w:val="20"/>
              </w:rPr>
              <w:t>Predkladateľ uvedené považuje za marginálny negatívny vplyv na podnikateľské prostredie.</w:t>
            </w:r>
          </w:p>
          <w:p w:rsidR="00D37BCC" w:rsidRPr="00676DFF" w:rsidP="00933155">
            <w:pPr>
              <w:bidi w:val="0"/>
              <w:rPr>
                <w:rFonts w:ascii="Times" w:hAnsi="Times" w:cs="Times"/>
                <w:b/>
                <w:bCs/>
                <w:sz w:val="20"/>
                <w:szCs w:val="20"/>
              </w:rPr>
            </w:pPr>
          </w:p>
          <w:p w:rsidR="00D37BCC" w:rsidRPr="00676DFF" w:rsidP="00933155">
            <w:pPr>
              <w:bidi w:val="0"/>
              <w:rPr>
                <w:rFonts w:ascii="Times" w:hAnsi="Times" w:cs="Times"/>
                <w:b/>
                <w:bCs/>
                <w:sz w:val="20"/>
                <w:szCs w:val="20"/>
              </w:rPr>
            </w:pPr>
          </w:p>
          <w:p w:rsidR="00D37BCC" w:rsidRPr="00676DFF" w:rsidP="00933155">
            <w:pPr>
              <w:bidi w:val="0"/>
              <w:rPr>
                <w:rFonts w:ascii="Times New Roman" w:hAnsi="Times New Roman"/>
                <w:bCs/>
              </w:rPr>
            </w:pPr>
            <w:r w:rsidRPr="00676DFF">
              <w:rPr>
                <w:rFonts w:ascii="Times" w:hAnsi="Times" w:cs="Times"/>
                <w:sz w:val="20"/>
                <w:szCs w:val="20"/>
              </w:rPr>
              <w:t>P</w:t>
            </w:r>
            <w:r w:rsidRPr="00676DFF">
              <w:rPr>
                <w:rFonts w:ascii="Times" w:hAnsi="Times" w:cs="Times"/>
                <w:bCs/>
                <w:sz w:val="20"/>
                <w:szCs w:val="20"/>
              </w:rPr>
              <w:t>okiaľ má byť naplnený čl. 23 ods. 2 smernice 2020/1828/ES je potrebné mať k tomu aj dostatok podkladov a dát, preto sa zavádza povinnosť oprávnenej osoby notifikovať uvedené údaje</w:t>
            </w:r>
            <w:r w:rsidRPr="00676DFF">
              <w:rPr>
                <w:rFonts w:ascii="Times" w:hAnsi="Times" w:cs="Times"/>
                <w:sz w:val="20"/>
                <w:szCs w:val="20"/>
              </w:rPr>
              <w:t xml:space="preserve"> ministerstvu</w:t>
            </w:r>
            <w:r w:rsidRPr="00676DFF">
              <w:rPr>
                <w:rFonts w:ascii="Times" w:hAnsi="Times" w:cs="Times"/>
                <w:bCs/>
                <w:sz w:val="20"/>
                <w:szCs w:val="20"/>
              </w:rPr>
              <w:t xml:space="preserve">. </w:t>
            </w:r>
            <w:r w:rsidRPr="00676DFF">
              <w:rPr>
                <w:rFonts w:ascii="Times" w:hAnsi="Times" w:cs="Times"/>
                <w:sz w:val="20"/>
                <w:szCs w:val="20"/>
              </w:rPr>
              <w:t>Predkladateľ uvedené považuje za marginálny negatívny vplyv na podnikateľské prostredie.</w:t>
            </w:r>
          </w:p>
          <w:p w:rsidR="00D37BCC" w:rsidRPr="00676DFF" w:rsidP="00933155">
            <w:pPr>
              <w:bidi w:val="0"/>
              <w:rPr>
                <w:rFonts w:ascii="Times New Roman" w:hAnsi="Times New Roman"/>
                <w:b/>
                <w:bCs/>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b/>
                <w:bCs/>
                <w:sz w:val="20"/>
                <w:szCs w:val="20"/>
              </w:rPr>
            </w:pPr>
            <w:r w:rsidRPr="00676DFF" w:rsidR="00EE208D">
              <w:rPr>
                <w:rFonts w:ascii="Times New Roman" w:hAnsi="Times New Roman"/>
                <w:b/>
                <w:bCs/>
                <w:sz w:val="20"/>
                <w:szCs w:val="20"/>
              </w:rPr>
              <w:t>GP – N</w:t>
            </w: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r w:rsidRPr="00676DFF">
              <w:rPr>
                <w:rFonts w:ascii="Times New Roman" w:hAnsi="Times New Roman"/>
                <w:b/>
                <w:bCs/>
                <w:sz w:val="20"/>
                <w:szCs w:val="20"/>
              </w:rPr>
              <w:t>GP – A</w:t>
            </w:r>
          </w:p>
          <w:p w:rsidR="00D37BCC" w:rsidRPr="00676DFF" w:rsidP="00933155">
            <w:pPr>
              <w:bidi w:val="0"/>
              <w:rPr>
                <w:rFonts w:ascii="Times New Roman" w:hAnsi="Times New Roman"/>
                <w:bCs/>
                <w:sz w:val="20"/>
                <w:szCs w:val="20"/>
              </w:rPr>
            </w:pPr>
            <w:r w:rsidRPr="00676DFF">
              <w:rPr>
                <w:rFonts w:ascii="Times New Roman" w:hAnsi="Times New Roman"/>
                <w:bCs/>
                <w:sz w:val="20"/>
                <w:szCs w:val="20"/>
              </w:rPr>
              <w:t>b) navýšenie požiadaviek</w:t>
            </w: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933155">
            <w:pPr>
              <w:bidi w:val="0"/>
              <w:rPr>
                <w:rFonts w:ascii="Times New Roman" w:hAnsi="Times New Roman"/>
                <w:bCs/>
                <w:sz w:val="20"/>
                <w:szCs w:val="20"/>
              </w:rPr>
            </w:pPr>
          </w:p>
          <w:p w:rsidR="00D37BCC" w:rsidRPr="00676DFF" w:rsidP="00D37BCC">
            <w:pPr>
              <w:bidi w:val="0"/>
              <w:jc w:val="center"/>
              <w:rPr>
                <w:rFonts w:ascii="Times New Roman" w:hAnsi="Times New Roman"/>
                <w:b/>
                <w:bCs/>
                <w:sz w:val="20"/>
                <w:szCs w:val="20"/>
              </w:rPr>
            </w:pPr>
            <w:r w:rsidRPr="00676DFF">
              <w:rPr>
                <w:rFonts w:ascii="Times New Roman" w:hAnsi="Times New Roman"/>
                <w:b/>
                <w:bCs/>
                <w:sz w:val="20"/>
                <w:szCs w:val="20"/>
              </w:rPr>
              <w:t>GP – A</w:t>
            </w:r>
          </w:p>
          <w:p w:rsidR="00D37BCC" w:rsidRPr="00676DFF" w:rsidP="00D37BCC">
            <w:pPr>
              <w:bidi w:val="0"/>
              <w:rPr>
                <w:rFonts w:ascii="Times New Roman" w:hAnsi="Times New Roman"/>
                <w:b/>
              </w:rPr>
            </w:pPr>
            <w:r w:rsidRPr="00676DFF">
              <w:rPr>
                <w:rFonts w:ascii="Times New Roman" w:hAnsi="Times New Roman"/>
                <w:bCs/>
                <w:sz w:val="20"/>
                <w:szCs w:val="20"/>
              </w:rPr>
              <w:t>b) navýšenie požiadaviek</w:t>
            </w:r>
          </w:p>
          <w:p w:rsidR="00D37BCC" w:rsidRPr="00676DFF" w:rsidP="00933155">
            <w:pPr>
              <w:bidi w:val="0"/>
              <w:rPr>
                <w:rFonts w:ascii="Times New Roman" w:hAnsi="Times New Roman"/>
                <w:b/>
              </w:rPr>
            </w:pPr>
          </w:p>
          <w:p w:rsidR="0024319A" w:rsidRPr="00676DFF" w:rsidP="0024319A">
            <w:pPr>
              <w:pStyle w:val="Heading1"/>
              <w:bidi w:val="0"/>
              <w:jc w:val="left"/>
              <w:rPr>
                <w:rFonts w:ascii="Times New Roman" w:hAnsi="Times New Roman"/>
                <w:b w:val="0"/>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sz w:val="20"/>
                <w:szCs w:val="20"/>
              </w:rPr>
            </w:pPr>
            <w:r w:rsidRPr="00676DFF">
              <w:rPr>
                <w:rFonts w:ascii="Times New Roman" w:hAnsi="Times New Roman"/>
                <w:bCs/>
                <w:sz w:val="20"/>
                <w:szCs w:val="20"/>
              </w:rPr>
              <w:t>oblasť s vplyvom na podnikateľské prostredie</w:t>
            </w: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sz w:val="20"/>
                <w:szCs w:val="20"/>
              </w:rPr>
            </w:pPr>
            <w:r w:rsidRPr="00676DFF">
              <w:rPr>
                <w:rFonts w:ascii="Times New Roman" w:hAnsi="Times New Roman"/>
                <w:bCs/>
                <w:sz w:val="20"/>
                <w:szCs w:val="20"/>
              </w:rPr>
              <w:t>oblasť s vplyvom na podnikateľské prostredie</w:t>
            </w:r>
          </w:p>
          <w:p w:rsidR="00D37BCC" w:rsidRPr="00676DFF" w:rsidP="00933155">
            <w:pPr>
              <w:bidi w:val="0"/>
              <w:rPr>
                <w:rFonts w:ascii="Times New Roman" w:hAnsi="Times New Roman"/>
                <w:b/>
                <w:sz w:val="20"/>
                <w:szCs w:val="20"/>
              </w:rPr>
            </w:pPr>
          </w:p>
          <w:p w:rsidR="00D37BCC" w:rsidRPr="00676DFF" w:rsidP="00933155">
            <w:pPr>
              <w:bidi w:val="0"/>
              <w:rPr>
                <w:rFonts w:ascii="Times New Roman" w:hAnsi="Times New Roman"/>
                <w:b/>
                <w:bCs/>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 c)</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c) výsledky uvedených žalôb v zastúpení.</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5C5F26"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D</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5C5F26"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27</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c)</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5C5F26"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11</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O: 2</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P: a)</w:t>
            </w:r>
          </w:p>
          <w:p w:rsidR="0024319A" w:rsidRPr="00676DFF" w:rsidP="0024319A">
            <w:pPr>
              <w:pStyle w:val="Normlny"/>
              <w:bidi w:val="0"/>
              <w:jc w:val="center"/>
              <w:rPr>
                <w:rFonts w:ascii="Times New Roman" w:hAnsi="Times New Roman"/>
                <w:lang w:eastAsia="sk-SK"/>
              </w:rPr>
            </w:pPr>
          </w:p>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(1) Ministerstvo </w:t>
            </w:r>
            <w:r w:rsidRPr="00676DFF" w:rsidR="005C5F26">
              <w:rPr>
                <w:rFonts w:ascii="Times New Roman" w:hAnsi="Times New Roman"/>
                <w:sz w:val="20"/>
                <w:szCs w:val="20"/>
              </w:rPr>
              <w:t xml:space="preserve">hospodárstva </w:t>
            </w:r>
            <w:r w:rsidRPr="00676DFF">
              <w:rPr>
                <w:rFonts w:ascii="Times New Roman" w:hAnsi="Times New Roman"/>
                <w:sz w:val="20"/>
                <w:szCs w:val="20"/>
              </w:rPr>
              <w:t>pri výkone pôsobnosti podľa tohto zákona</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c) oznámi Európskej komisii prvýkrát do 26. júna 2027 a</w:t>
            </w:r>
            <w:r w:rsidRPr="00676DFF" w:rsidR="005C5F26">
              <w:rPr>
                <w:rFonts w:ascii="Times New Roman" w:hAnsi="Times New Roman"/>
                <w:sz w:val="20"/>
                <w:szCs w:val="20"/>
              </w:rPr>
              <w:t xml:space="preserve"> </w:t>
            </w:r>
            <w:r w:rsidRPr="00676DFF">
              <w:rPr>
                <w:rFonts w:ascii="Times New Roman" w:hAnsi="Times New Roman"/>
                <w:sz w:val="20"/>
                <w:szCs w:val="20"/>
              </w:rPr>
              <w:t>potom každo</w:t>
            </w:r>
            <w:r w:rsidRPr="00676DFF" w:rsidR="005C5F26">
              <w:rPr>
                <w:rFonts w:ascii="Times New Roman" w:hAnsi="Times New Roman"/>
                <w:sz w:val="20"/>
                <w:szCs w:val="20"/>
              </w:rPr>
              <w:t>ročne</w:t>
            </w:r>
            <w:r w:rsidRPr="00676DFF">
              <w:rPr>
                <w:rFonts w:ascii="Times New Roman" w:hAnsi="Times New Roman"/>
                <w:sz w:val="20"/>
                <w:szCs w:val="20"/>
              </w:rPr>
              <w:t xml:space="preserve"> poskytne tieto informácie potrebné na prípravu správy: </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1. počet a druh konaní o žalobách na ochranu kolektívnych záujmov spotrebiteľov, ktoré boli skončené pred súdmi,</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2. druh porušení právnych predpisov podľa § 2 ods. 1 a strany uvedených konaní o žalobách na ochranu kolektívnych záujmov spotrebiteľov;</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3. výsledkoch konaní o žalobách na ochranu kolektívnych záujmov spotrebiteľov uvedených v bodoch 2. a 3.</w:t>
            </w:r>
          </w:p>
          <w:p w:rsidR="0024319A" w:rsidRPr="00676DFF" w:rsidP="0024319A">
            <w:pPr>
              <w:widowControl w:val="0"/>
              <w:bidi w:val="0"/>
              <w:adjustRightInd w:val="0"/>
              <w:jc w:val="both"/>
              <w:rPr>
                <w:rFonts w:ascii="Times New Roman" w:hAnsi="Times New Roman"/>
                <w:sz w:val="20"/>
                <w:szCs w:val="20"/>
              </w:rPr>
            </w:pP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 xml:space="preserve">(2) </w:t>
            </w:r>
            <w:r w:rsidRPr="00676DFF" w:rsidR="005C5F26">
              <w:rPr>
                <w:rFonts w:ascii="Times New Roman" w:hAnsi="Times New Roman"/>
                <w:sz w:val="20"/>
                <w:szCs w:val="20"/>
              </w:rPr>
              <w:t>O</w:t>
            </w:r>
            <w:r w:rsidRPr="00676DFF">
              <w:rPr>
                <w:rFonts w:ascii="Times New Roman" w:hAnsi="Times New Roman"/>
                <w:sz w:val="20"/>
                <w:szCs w:val="20"/>
              </w:rPr>
              <w:t>právnená osoba, orgán dohľadu alebo samoregulačný orgán zasiela ministerstvu raz ročne do 31. januára informácie podľa odseku 1 písm. b) až d), ktoré zahŕňajú aj údaje o</w:t>
            </w:r>
          </w:p>
          <w:p w:rsidR="0024319A" w:rsidRPr="00676DFF" w:rsidP="0024319A">
            <w:pPr>
              <w:widowControl w:val="0"/>
              <w:tabs>
                <w:tab w:val="left" w:pos="567"/>
              </w:tabs>
              <w:bidi w:val="0"/>
              <w:adjustRightInd w:val="0"/>
              <w:jc w:val="both"/>
              <w:rPr>
                <w:rFonts w:ascii="Times New Roman" w:hAnsi="Times New Roman"/>
                <w:sz w:val="20"/>
                <w:szCs w:val="20"/>
              </w:rPr>
            </w:pPr>
            <w:r w:rsidRPr="00676DFF">
              <w:rPr>
                <w:rFonts w:ascii="Times New Roman" w:hAnsi="Times New Roman"/>
                <w:sz w:val="20"/>
                <w:szCs w:val="20"/>
              </w:rPr>
              <w:t>a) druhoch žalôb na ochranu kolektívnych záujmov spotrebiteľov,</w:t>
            </w:r>
          </w:p>
          <w:p w:rsidR="0024319A" w:rsidRPr="00676DFF" w:rsidP="0024319A">
            <w:pPr>
              <w:widowControl w:val="0"/>
              <w:bidi w:val="0"/>
              <w:adjustRightInd w:val="0"/>
              <w:jc w:val="both"/>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5C5F26"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5C5F26" w:rsidRPr="00676DFF" w:rsidP="00933155">
            <w:pPr>
              <w:bidi w:val="0"/>
              <w:rPr>
                <w:rFonts w:ascii="Times New Roman" w:hAnsi="Times New Roman"/>
                <w:b/>
                <w:bCs/>
              </w:rPr>
            </w:pPr>
          </w:p>
          <w:p w:rsidR="00D37BCC" w:rsidRPr="00676DFF" w:rsidP="00D37BCC">
            <w:pPr>
              <w:pStyle w:val="Heading1"/>
              <w:bidi w:val="0"/>
              <w:jc w:val="left"/>
              <w:rPr>
                <w:rFonts w:ascii="Times" w:hAnsi="Times" w:cs="Times"/>
                <w:b w:val="0"/>
                <w:sz w:val="20"/>
                <w:szCs w:val="20"/>
              </w:rPr>
            </w:pPr>
            <w:r w:rsidRPr="00676DFF">
              <w:rPr>
                <w:rFonts w:ascii="Times" w:hAnsi="Times" w:cs="Times"/>
                <w:b w:val="0"/>
                <w:sz w:val="20"/>
                <w:szCs w:val="20"/>
              </w:rPr>
              <w:t>P</w:t>
            </w:r>
            <w:r w:rsidRPr="00676DFF">
              <w:rPr>
                <w:rFonts w:ascii="Times" w:hAnsi="Times" w:cs="Times"/>
                <w:b w:val="0"/>
                <w:bCs w:val="0"/>
                <w:sz w:val="20"/>
                <w:szCs w:val="20"/>
              </w:rPr>
              <w:t>okiaľ má byť naplnený čl. 23 ods. 2 smernice 2020/1828/ES je potrebné mať k tomu aj dostatok podkladov a dát, preto sa zavádza povinnosť oprávnenej osoby notifikovať uvedené údaje</w:t>
            </w:r>
            <w:r w:rsidRPr="00676DFF">
              <w:rPr>
                <w:rFonts w:ascii="Times" w:hAnsi="Times" w:cs="Times"/>
                <w:b w:val="0"/>
                <w:sz w:val="20"/>
                <w:szCs w:val="20"/>
              </w:rPr>
              <w:t xml:space="preserve"> ministerstvu</w:t>
            </w:r>
            <w:r w:rsidRPr="00676DFF">
              <w:rPr>
                <w:rFonts w:ascii="Times" w:hAnsi="Times" w:cs="Times"/>
                <w:b w:val="0"/>
                <w:bCs w:val="0"/>
                <w:sz w:val="20"/>
                <w:szCs w:val="20"/>
              </w:rPr>
              <w:t xml:space="preserve">. </w:t>
            </w:r>
            <w:r w:rsidRPr="00676DFF">
              <w:rPr>
                <w:rFonts w:ascii="Times" w:hAnsi="Times" w:cs="Times"/>
                <w:b w:val="0"/>
                <w:sz w:val="20"/>
                <w:szCs w:val="20"/>
              </w:rPr>
              <w:t>Predkladateľ uvedené považuje za marginálny negatívny vplyv na podnikateľské prostredie.</w:t>
            </w:r>
          </w:p>
          <w:p w:rsidR="00D37BCC" w:rsidRPr="00676DFF" w:rsidP="00933155">
            <w:pPr>
              <w:bidi w:val="0"/>
              <w:rPr>
                <w:rFonts w:ascii="Times New Roman" w:hAnsi="Times New Roman"/>
                <w:b/>
                <w:bCs/>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b/>
                <w:bCs/>
                <w:sz w:val="20"/>
                <w:szCs w:val="20"/>
              </w:rPr>
            </w:pPr>
            <w:r w:rsidRPr="00676DFF" w:rsidR="00EE208D">
              <w:rPr>
                <w:rFonts w:ascii="Times New Roman" w:hAnsi="Times New Roman"/>
                <w:b/>
                <w:bCs/>
                <w:sz w:val="20"/>
                <w:szCs w:val="20"/>
              </w:rPr>
              <w:t>GP – N</w:t>
            </w: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EE208D"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5C5F26" w:rsidRPr="00676DFF" w:rsidP="0024319A">
            <w:pPr>
              <w:bidi w:val="0"/>
              <w:jc w:val="center"/>
              <w:rPr>
                <w:rFonts w:ascii="Times New Roman" w:hAnsi="Times New Roman"/>
                <w:b/>
                <w:bCs/>
                <w:sz w:val="20"/>
                <w:szCs w:val="20"/>
              </w:rPr>
            </w:pPr>
          </w:p>
          <w:p w:rsidR="00D37BCC"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r w:rsidRPr="00676DFF">
              <w:rPr>
                <w:rFonts w:ascii="Times New Roman" w:hAnsi="Times New Roman"/>
                <w:b/>
                <w:bCs/>
                <w:sz w:val="20"/>
                <w:szCs w:val="20"/>
              </w:rPr>
              <w:t>GP – A</w:t>
            </w:r>
          </w:p>
          <w:p w:rsidR="00D37BCC" w:rsidRPr="00676DFF" w:rsidP="00D37BCC">
            <w:pPr>
              <w:bidi w:val="0"/>
              <w:rPr>
                <w:rFonts w:ascii="Times New Roman" w:hAnsi="Times New Roman"/>
                <w:b/>
              </w:rPr>
            </w:pPr>
            <w:r w:rsidRPr="00676DFF">
              <w:rPr>
                <w:rFonts w:ascii="Times New Roman" w:hAnsi="Times New Roman"/>
                <w:bCs/>
                <w:sz w:val="20"/>
                <w:szCs w:val="20"/>
              </w:rPr>
              <w:t>b) navýšenie požiadaviek</w:t>
            </w:r>
          </w:p>
          <w:p w:rsidR="00D37BCC" w:rsidRPr="00676DFF" w:rsidP="00D37BCC">
            <w:pPr>
              <w:bidi w:val="0"/>
              <w:rPr>
                <w:rFonts w:ascii="Times New Roman" w:hAnsi="Times New Roman"/>
                <w:b/>
              </w:rPr>
            </w:pPr>
          </w:p>
          <w:p w:rsidR="00D37BCC" w:rsidRPr="00676DFF" w:rsidP="0024319A">
            <w:pPr>
              <w:bidi w:val="0"/>
              <w:jc w:val="center"/>
              <w:rPr>
                <w:rFonts w:ascii="Times New Roman" w:hAnsi="Times New Roman"/>
                <w:b/>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bidi w:val="0"/>
              <w:jc w:val="center"/>
              <w:rPr>
                <w:rFonts w:ascii="Times New Roman" w:hAnsi="Times New Roman"/>
                <w:b/>
                <w:bCs/>
                <w:sz w:val="20"/>
                <w:szCs w:val="20"/>
              </w:rPr>
            </w:pPr>
          </w:p>
          <w:p w:rsidR="0024319A" w:rsidRPr="00676DFF" w:rsidP="0024319A">
            <w:pPr>
              <w:pStyle w:val="Heading1"/>
              <w:bidi w:val="0"/>
              <w:jc w:val="left"/>
              <w:rPr>
                <w:rFonts w:ascii="Times New Roman" w:hAnsi="Times New Roman"/>
                <w:b w:val="0"/>
                <w:bCs w:val="0"/>
                <w:sz w:val="20"/>
                <w:szCs w:val="20"/>
              </w:rPr>
            </w:pP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D37BCC" w:rsidRPr="00676DFF" w:rsidP="00933155">
            <w:pPr>
              <w:bidi w:val="0"/>
              <w:rPr>
                <w:rFonts w:ascii="Times New Roman" w:hAnsi="Times New Roman"/>
                <w:b/>
                <w:bCs/>
              </w:rPr>
            </w:pPr>
          </w:p>
          <w:p w:rsidR="00D37BCC" w:rsidRPr="00676DFF" w:rsidP="00933155">
            <w:pPr>
              <w:bidi w:val="0"/>
              <w:rPr>
                <w:rFonts w:ascii="Times New Roman" w:hAnsi="Times New Roman"/>
                <w:b/>
                <w:bCs/>
              </w:rPr>
            </w:pPr>
          </w:p>
          <w:p w:rsidR="0024319A" w:rsidRPr="00676DFF" w:rsidP="0024319A">
            <w:pPr>
              <w:pStyle w:val="Heading1"/>
              <w:bidi w:val="0"/>
              <w:jc w:val="left"/>
              <w:rPr>
                <w:rFonts w:ascii="Times" w:hAnsi="Times" w:cs="Times"/>
                <w:b w:val="0"/>
                <w:sz w:val="20"/>
                <w:szCs w:val="20"/>
              </w:rPr>
            </w:pPr>
          </w:p>
          <w:p w:rsidR="005C5F26" w:rsidRPr="00676DFF" w:rsidP="005C5F26">
            <w:pPr>
              <w:bidi w:val="0"/>
              <w:rPr>
                <w:rFonts w:ascii="Times New Roman" w:hAnsi="Times New Roman"/>
              </w:rPr>
            </w:pPr>
          </w:p>
          <w:p w:rsidR="0024319A" w:rsidRPr="00676DFF" w:rsidP="0024319A">
            <w:pPr>
              <w:pStyle w:val="Heading1"/>
              <w:bidi w:val="0"/>
              <w:jc w:val="left"/>
              <w:rPr>
                <w:rFonts w:ascii="Times" w:hAnsi="Times" w:cs="Times"/>
                <w:b w:val="0"/>
                <w:sz w:val="20"/>
                <w:szCs w:val="20"/>
              </w:rPr>
            </w:pPr>
          </w:p>
          <w:p w:rsidR="0024319A" w:rsidRPr="00676DFF" w:rsidP="0024319A">
            <w:pPr>
              <w:pStyle w:val="Heading1"/>
              <w:bidi w:val="0"/>
              <w:jc w:val="left"/>
              <w:rPr>
                <w:rFonts w:ascii="Times" w:hAnsi="Times" w:cs="Times"/>
                <w:b w:val="0"/>
                <w:sz w:val="20"/>
                <w:szCs w:val="20"/>
              </w:rPr>
            </w:pPr>
          </w:p>
          <w:p w:rsidR="00D37BCC" w:rsidRPr="00676DFF" w:rsidP="00D37BCC">
            <w:pPr>
              <w:bidi w:val="0"/>
              <w:rPr>
                <w:rFonts w:ascii="Times New Roman" w:hAnsi="Times New Roman"/>
                <w:bCs/>
                <w:sz w:val="20"/>
                <w:szCs w:val="20"/>
              </w:rPr>
            </w:pPr>
            <w:r w:rsidRPr="00676DFF">
              <w:rPr>
                <w:rFonts w:ascii="Times New Roman" w:hAnsi="Times New Roman"/>
                <w:bCs/>
                <w:sz w:val="20"/>
                <w:szCs w:val="20"/>
              </w:rPr>
              <w:t>oblasť s vplyvom na podnikateľské prostredie</w:t>
            </w:r>
          </w:p>
          <w:p w:rsidR="0024319A" w:rsidRPr="00676DFF" w:rsidP="0024319A">
            <w:pPr>
              <w:pStyle w:val="Heading1"/>
              <w:bidi w:val="0"/>
              <w:jc w:val="left"/>
              <w:rPr>
                <w:rFonts w:ascii="Times" w:hAnsi="Times" w:cs="Times"/>
                <w:b w:val="0"/>
                <w:sz w:val="20"/>
                <w:szCs w:val="20"/>
              </w:rPr>
            </w:pPr>
          </w:p>
          <w:p w:rsidR="0024319A" w:rsidRPr="00676DFF" w:rsidP="003027C8">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23</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3</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3. Komisia do 26. júna 2028 vykoná posúdenie, či by cezhraničné žaloby        v zastúpení bolo možné najlepšie riešiť na úrovni Únie prostredníctvom zriadenia úradu európskeho ombudsmana pre žaloby v zastúpení o vydanie  opatrení vo forme súdnych príkazov        a o vydanie nápravných opatrení,             a predloží správu o svojich hlavných zisteniach Európskemu parlamentu,   Rade a Európskemu hospodárskemu         a sociálnemu výboru, ktorú podľa potreby doplní legislatívnym návrhom.</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24</w:t>
            </w:r>
          </w:p>
          <w:p w:rsidR="0024319A" w:rsidRPr="00676DFF" w:rsidP="0024319A">
            <w:pPr>
              <w:bidi w:val="0"/>
              <w:adjustRightInd w:val="0"/>
              <w:jc w:val="center"/>
              <w:rPr>
                <w:rFonts w:ascii="Times New Roman" w:hAnsi="Times New Roman"/>
                <w:b/>
                <w:bCs/>
                <w:sz w:val="20"/>
                <w:szCs w:val="20"/>
              </w:rPr>
            </w:pPr>
            <w:r w:rsidRPr="00676DFF">
              <w:rPr>
                <w:rFonts w:ascii="Times New Roman" w:hAnsi="Times New Roman"/>
                <w:b/>
                <w:bCs/>
                <w:sz w:val="20"/>
                <w:szCs w:val="20"/>
              </w:rPr>
              <w:t>Transpozícia</w:t>
            </w:r>
          </w:p>
          <w:p w:rsidR="0024319A" w:rsidRPr="00676DFF" w:rsidP="0024319A">
            <w:pPr>
              <w:bidi w:val="0"/>
              <w:adjustRightInd w:val="0"/>
              <w:jc w:val="both"/>
              <w:rPr>
                <w:rFonts w:ascii="Times New Roman" w:hAnsi="Times New Roman"/>
                <w:b/>
                <w:bCs/>
                <w:sz w:val="20"/>
                <w:szCs w:val="20"/>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1. Členské štáty prijmú a uverejnia najneskôr do 25. decembra 2022 zákony, iné právne predpisy a správne opatrenia potrebné na dosiahnutie súladu s touto smernicou. Bezodkladne o tom informujú Komisiu.</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4</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pStyle w:val="Normlny"/>
              <w:bidi w:val="0"/>
              <w:jc w:val="center"/>
              <w:rPr>
                <w:rFonts w:ascii="Times New Roman" w:hAnsi="Times New Roman"/>
              </w:rPr>
            </w:pP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35</w:t>
            </w:r>
          </w:p>
          <w:p w:rsidR="0024319A" w:rsidRPr="00676DFF" w:rsidP="0024319A">
            <w:pPr>
              <w:pStyle w:val="Normlny"/>
              <w:bidi w:val="0"/>
              <w:jc w:val="center"/>
              <w:rPr>
                <w:rFonts w:ascii="Times New Roman" w:hAnsi="Times New Roman"/>
              </w:rPr>
            </w:pPr>
            <w:r w:rsidRPr="00676DFF">
              <w:rPr>
                <w:rFonts w:ascii="Times New Roman" w:hAnsi="Times New Roman"/>
              </w:rPr>
              <w:t>O: 7</w:t>
            </w: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p>
          <w:p w:rsidR="0024319A" w:rsidRPr="00676DFF" w:rsidP="0024319A">
            <w:pPr>
              <w:pStyle w:val="Normlny"/>
              <w:bidi w:val="0"/>
              <w:jc w:val="center"/>
              <w:rPr>
                <w:rFonts w:ascii="Times New Roman" w:hAnsi="Times New Roman"/>
              </w:rPr>
            </w:pPr>
            <w:r w:rsidRPr="00676DFF">
              <w:rPr>
                <w:rFonts w:ascii="Times New Roman" w:hAnsi="Times New Roman"/>
              </w:rPr>
              <w:t>Č: VIII</w:t>
            </w: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35</w:t>
            </w:r>
          </w:p>
          <w:p w:rsidR="0024319A" w:rsidRPr="00676DFF" w:rsidP="0024319A">
            <w:pPr>
              <w:bidi w:val="0"/>
              <w:jc w:val="center"/>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24319A" w:rsidRPr="00676DFF" w:rsidP="0024319A">
            <w:pPr>
              <w:bidi w:val="0"/>
              <w:jc w:val="both"/>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Čl. VIII</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sidR="00C3450E">
              <w:rPr>
                <w:rFonts w:ascii="Times New Roman" w:hAnsi="Times New Roman"/>
                <w:sz w:val="20"/>
                <w:szCs w:val="20"/>
              </w:rPr>
              <w:t>Tento zákon nadobúda účinnosť 1. júna 2023, okrem čl. I § 1 až § 4 a § 9 až § 29 a čl. II až čl. VII, ktoré nadobúdajú účinnosť 25. júna 2023</w:t>
            </w:r>
            <w:r w:rsidRPr="00676DFF">
              <w:rPr>
                <w:rFonts w:ascii="Times New Roman" w:hAnsi="Times New Roman"/>
                <w:sz w:val="20"/>
                <w:szCs w:val="20"/>
              </w:rPr>
              <w:t>.</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V: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Tieto opatrenia sa uplatňujú od 25. júna 2023.</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pStyle w:val="Normlny"/>
              <w:bidi w:val="0"/>
              <w:jc w:val="center"/>
              <w:rPr>
                <w:rFonts w:ascii="Times New Roman" w:hAnsi="Times New Roman"/>
              </w:rPr>
            </w:pPr>
          </w:p>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Č: VIII</w:t>
            </w: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widowControl w:val="0"/>
              <w:bidi w:val="0"/>
              <w:adjustRightInd w:val="0"/>
              <w:jc w:val="center"/>
              <w:rPr>
                <w:rFonts w:ascii="Times New Roman" w:hAnsi="Times New Roman"/>
                <w:sz w:val="20"/>
                <w:szCs w:val="20"/>
              </w:rPr>
            </w:pPr>
            <w:r w:rsidRPr="00676DFF">
              <w:rPr>
                <w:rFonts w:ascii="Times New Roman" w:hAnsi="Times New Roman"/>
                <w:sz w:val="20"/>
                <w:szCs w:val="20"/>
              </w:rPr>
              <w:t xml:space="preserve">Čl. VIII </w:t>
            </w:r>
          </w:p>
          <w:p w:rsidR="0024319A" w:rsidRPr="00676DFF" w:rsidP="0024319A">
            <w:pPr>
              <w:widowControl w:val="0"/>
              <w:bidi w:val="0"/>
              <w:adjustRightInd w:val="0"/>
              <w:jc w:val="center"/>
              <w:rPr>
                <w:rFonts w:ascii="Times New Roman" w:hAnsi="Times New Roman"/>
                <w:sz w:val="20"/>
                <w:szCs w:val="20"/>
              </w:rPr>
            </w:pPr>
          </w:p>
          <w:p w:rsidR="0024319A" w:rsidRPr="00676DFF" w:rsidP="0024319A">
            <w:pPr>
              <w:widowControl w:val="0"/>
              <w:bidi w:val="0"/>
              <w:adjustRightInd w:val="0"/>
              <w:jc w:val="both"/>
              <w:rPr>
                <w:rFonts w:ascii="Times New Roman" w:hAnsi="Times New Roman"/>
              </w:rPr>
            </w:pPr>
            <w:r w:rsidRPr="00676DFF" w:rsidR="00C3450E">
              <w:rPr>
                <w:rFonts w:ascii="Times New Roman" w:hAnsi="Times New Roman"/>
                <w:sz w:val="20"/>
                <w:szCs w:val="20"/>
              </w:rPr>
              <w:t>Tento zákon nadobúda účinnosť 1. júna 2023, okrem čl. I § 1 až § 4 a § 9 až § 29 a čl. II až čl. VII, ktoré nadobúdajú účinnosť 25. júna 2023</w:t>
            </w:r>
            <w:r w:rsidRPr="00676DFF">
              <w:rPr>
                <w:rFonts w:ascii="Times New Roman" w:hAnsi="Times New Roman"/>
                <w:sz w:val="20"/>
                <w:szCs w:val="20"/>
              </w:rPr>
              <w:t>.</w:t>
            </w: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1</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V: 3</w:t>
            </w: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Členské štáty uvedú priamo v prijatých opatreniach alebo pri ich úradnom uverejnení odkaz na túto smernicu. Podrobnosti o odkaze upravia členské štáty.</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xml:space="preserve">N </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w:t>
            </w:r>
          </w:p>
          <w:p w:rsidR="0024319A" w:rsidRPr="00676DFF" w:rsidP="0024319A">
            <w:pPr>
              <w:bidi w:val="0"/>
              <w:jc w:val="center"/>
              <w:rPr>
                <w:rFonts w:ascii="Times New Roman" w:hAnsi="Times New Roman"/>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1</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pStyle w:val="Normlny"/>
              <w:bidi w:val="0"/>
              <w:jc w:val="center"/>
              <w:rPr>
                <w:rFonts w:ascii="Times New Roman" w:hAnsi="Times New Roman"/>
              </w:rPr>
            </w:pPr>
          </w:p>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xml:space="preserve">Č: I </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 29</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Čl. II</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Bod: 4</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Čl. III</w:t>
            </w:r>
          </w:p>
          <w:p w:rsidR="0024319A" w:rsidRPr="00676DFF" w:rsidP="0024319A">
            <w:pPr>
              <w:pStyle w:val="Normlny"/>
              <w:bidi w:val="0"/>
              <w:jc w:val="center"/>
              <w:rPr>
                <w:rFonts w:ascii="Times New Roman" w:hAnsi="Times New Roman"/>
                <w:lang w:eastAsia="sk-SK"/>
              </w:rPr>
            </w:pPr>
            <w:r w:rsidRPr="00676DFF">
              <w:rPr>
                <w:rFonts w:ascii="Times New Roman" w:hAnsi="Times New Roman"/>
                <w:lang w:eastAsia="sk-SK"/>
              </w:rPr>
              <w:t>Bod: 3</w:t>
            </w:r>
          </w:p>
          <w:p w:rsidR="0024319A" w:rsidRPr="00676DFF" w:rsidP="0024319A">
            <w:pPr>
              <w:pStyle w:val="Normlny"/>
              <w:bidi w:val="0"/>
              <w:jc w:val="center"/>
              <w:rPr>
                <w:rFonts w:ascii="Times New Roman" w:hAnsi="Times New Roman"/>
                <w:lang w:eastAsia="sk-SK"/>
              </w:rPr>
            </w:pPr>
          </w:p>
          <w:p w:rsidR="0024319A" w:rsidRPr="00676DFF" w:rsidP="0024319A">
            <w:pPr>
              <w:pStyle w:val="Normlny"/>
              <w:bidi w:val="0"/>
              <w:jc w:val="center"/>
              <w:rPr>
                <w:rFonts w:ascii="Times New Roman" w:hAnsi="Times New Roman"/>
                <w:lang w:eastAsia="sk-SK"/>
              </w:rPr>
            </w:pPr>
          </w:p>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xml:space="preserve">Transpozičné ustanovenie </w:t>
            </w: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29</w:t>
            </w:r>
          </w:p>
          <w:p w:rsidR="0024319A" w:rsidRPr="00676DFF" w:rsidP="0024319A">
            <w:pPr>
              <w:bidi w:val="0"/>
              <w:jc w:val="center"/>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Týmto zákonom sa preberajú právne záväzné akty Európskej únie uvedené v prílohe.</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Príloha</w:t>
            </w: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 xml:space="preserve"> ZOZNAM PREBERANÝCH PRÁVNE ZÁVÄZNÝCH AKTOV EURÓPSKEJ ÚNIE </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Smernica Európskeho parlamentu a Rady (EÚ) 2020/1828 z 25. novembra 2020 o žalobách v zastúpení na ochranu kolektívnych záujmov spotrebiteľov a o zrušení smernice 2009/22/ES (Ú. v. EÚ L 409, 4.12.2020).</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9. Smernica Európskeho parlamentu a Rady (EÚ) 2020/1828 z 25. novembra 2020 o žalobách v zastúpení na ochranu kolektívnych záujmov spotrebiteľov a o zrušení smernice 2009/22/ES (Ú. v. EÚ L 409, 4.12.2020).</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Príloha č. 2</w:t>
            </w: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Zoznam preberaných právne záväzných aktov Európskej únie</w:t>
            </w:r>
          </w:p>
          <w:p w:rsidR="0024319A" w:rsidRPr="00676DFF" w:rsidP="0024319A">
            <w:pPr>
              <w:bidi w:val="0"/>
              <w:jc w:val="both"/>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Smernica Európskeho parlamentu a Rady (EÚ) 2020/1828 z 25. novembra 2020 o žalobách v zastúpení na ochranu kolektívnych záujmov spotrebiteľov a o zrušení smernice 2009/22/ES (Ú. v. EÚ L 409, 4.12.2020).</w:t>
            </w: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p>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Ú</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24</w:t>
            </w:r>
          </w:p>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O: 2</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both"/>
              <w:rPr>
                <w:rFonts w:ascii="Times New Roman" w:hAnsi="Times New Roman"/>
                <w:sz w:val="20"/>
                <w:szCs w:val="20"/>
              </w:rPr>
            </w:pPr>
            <w:r w:rsidRPr="00676DFF">
              <w:rPr>
                <w:rFonts w:ascii="Times New Roman" w:hAnsi="Times New Roman"/>
                <w:sz w:val="20"/>
                <w:szCs w:val="20"/>
              </w:rPr>
              <w:t>2. Členské štáty oznámia Komisii znenie opatrení vnútroštátnych právnych predpisov, ktoré prijmú v oblasti pôsobnosti tejto smernice.</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4</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Normlny"/>
              <w:bidi w:val="0"/>
              <w:jc w:val="center"/>
              <w:rPr>
                <w:rFonts w:ascii="Times New Roman" w:hAnsi="Times New Roman"/>
              </w:rPr>
            </w:pPr>
            <w:r w:rsidRPr="00676DFF">
              <w:rPr>
                <w:rFonts w:ascii="Times New Roman" w:hAnsi="Times New Roman"/>
              </w:rPr>
              <w:t>§ 35</w:t>
            </w:r>
          </w:p>
          <w:p w:rsidR="0024319A" w:rsidRPr="00676DFF" w:rsidP="0024319A">
            <w:pPr>
              <w:pStyle w:val="Normlny"/>
              <w:bidi w:val="0"/>
              <w:jc w:val="center"/>
              <w:rPr>
                <w:rFonts w:ascii="Times New Roman" w:hAnsi="Times New Roman"/>
              </w:rPr>
            </w:pPr>
            <w:r w:rsidRPr="00676DFF">
              <w:rPr>
                <w:rFonts w:ascii="Times New Roman" w:hAnsi="Times New Roman"/>
              </w:rPr>
              <w:t>O: 7</w:t>
            </w:r>
          </w:p>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 35</w:t>
            </w:r>
          </w:p>
          <w:p w:rsidR="0024319A" w:rsidRPr="00676DFF" w:rsidP="0024319A">
            <w:pPr>
              <w:bidi w:val="0"/>
              <w:jc w:val="center"/>
              <w:rPr>
                <w:rFonts w:ascii="Times New Roman" w:hAnsi="Times New Roman"/>
                <w:sz w:val="20"/>
                <w:szCs w:val="20"/>
              </w:rPr>
            </w:pPr>
          </w:p>
          <w:p w:rsidR="0024319A" w:rsidRPr="00676DFF" w:rsidP="0024319A">
            <w:pPr>
              <w:bidi w:val="0"/>
              <w:jc w:val="both"/>
              <w:rPr>
                <w:rFonts w:ascii="Times New Roman" w:hAnsi="Times New Roman"/>
                <w:sz w:val="20"/>
                <w:szCs w:val="20"/>
              </w:rPr>
            </w:pPr>
            <w:r w:rsidRPr="00676DFF">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25</w:t>
            </w:r>
          </w:p>
          <w:p w:rsidR="0024319A" w:rsidRPr="00676DFF" w:rsidP="0024319A">
            <w:pPr>
              <w:bidi w:val="0"/>
              <w:jc w:val="both"/>
              <w:rPr>
                <w:rFonts w:ascii="Times New Roman" w:hAnsi="Times New Roman"/>
                <w:b/>
                <w:bCs/>
                <w:sz w:val="20"/>
                <w:szCs w:val="20"/>
              </w:rPr>
            </w:pPr>
          </w:p>
        </w:tc>
        <w:tc>
          <w:tcPr>
            <w:tcW w:w="326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25</w:t>
            </w:r>
          </w:p>
          <w:p w:rsidR="0024319A" w:rsidRPr="00676DFF" w:rsidP="0024319A">
            <w:pPr>
              <w:bidi w:val="0"/>
              <w:adjustRightInd w:val="0"/>
              <w:jc w:val="center"/>
              <w:rPr>
                <w:rFonts w:ascii="EUAlbertina" w:hAnsi="EUAlbertina" w:cs="EUAlbertina"/>
                <w:b/>
                <w:bCs/>
                <w:sz w:val="19"/>
                <w:szCs w:val="19"/>
              </w:rPr>
            </w:pPr>
            <w:r w:rsidRPr="00676DFF">
              <w:rPr>
                <w:rFonts w:ascii="Times New Roman" w:hAnsi="Times New Roman"/>
                <w:b/>
                <w:iCs/>
                <w:sz w:val="20"/>
                <w:szCs w:val="20"/>
              </w:rPr>
              <w:t>Nadobudnut</w:t>
            </w:r>
            <w:r w:rsidRPr="00676DFF">
              <w:rPr>
                <w:rFonts w:ascii="EUAlbertina" w:hAnsi="EUAlbertina" w:cs="EUAlbertina"/>
                <w:b/>
                <w:bCs/>
                <w:sz w:val="19"/>
                <w:szCs w:val="19"/>
              </w:rPr>
              <w:t>ie účinnosti</w:t>
            </w:r>
          </w:p>
          <w:p w:rsidR="0024319A" w:rsidRPr="00676DFF" w:rsidP="0024319A">
            <w:pPr>
              <w:bidi w:val="0"/>
              <w:adjustRightInd w:val="0"/>
              <w:jc w:val="center"/>
              <w:rPr>
                <w:rFonts w:ascii="Times New Roman" w:hAnsi="Times New Roman" w:cs="EUAlbertina"/>
                <w:b/>
                <w:sz w:val="19"/>
                <w:szCs w:val="19"/>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cs="EUAlbertina"/>
                <w:sz w:val="19"/>
                <w:szCs w:val="19"/>
              </w:rPr>
              <w:t xml:space="preserve">Táto smernica nadobúda účinnosť dvadsiatym dňom po jej uverejnení                 v </w:t>
            </w:r>
            <w:r w:rsidRPr="00676DFF">
              <w:rPr>
                <w:rFonts w:ascii="Times New Roman" w:hAnsi="Times New Roman" w:cs="EUAlbertina"/>
                <w:i/>
                <w:iCs/>
                <w:sz w:val="19"/>
                <w:szCs w:val="19"/>
              </w:rPr>
              <w:t>Úradnom vestníku Európskej únie</w:t>
            </w:r>
            <w:r w:rsidRPr="00676DFF">
              <w:rPr>
                <w:rFonts w:ascii="Times New Roman" w:hAnsi="Times New Roman" w:cs="EUAlbertina"/>
                <w:sz w:val="19"/>
                <w:szCs w:val="19"/>
              </w:rPr>
              <w:t>.</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none" w:sz="0" w:space="0" w:color="auto"/>
              <w:left w:val="single" w:sz="4" w:space="0" w:color="7F7F7F"/>
              <w:bottom w:val="none" w:sz="0" w:space="0" w:color="auto"/>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none" w:sz="0" w:space="0" w:color="auto"/>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Č: 26</w:t>
            </w:r>
          </w:p>
        </w:tc>
        <w:tc>
          <w:tcPr>
            <w:tcW w:w="326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Článok 26</w:t>
            </w:r>
          </w:p>
          <w:p w:rsidR="0024319A" w:rsidRPr="00676DFF" w:rsidP="0024319A">
            <w:pPr>
              <w:bidi w:val="0"/>
              <w:adjustRightInd w:val="0"/>
              <w:jc w:val="center"/>
              <w:rPr>
                <w:rFonts w:ascii="Times New Roman" w:hAnsi="Times New Roman" w:cs="EUAlbertina"/>
                <w:b/>
                <w:bCs/>
                <w:sz w:val="19"/>
                <w:szCs w:val="19"/>
              </w:rPr>
            </w:pPr>
            <w:r w:rsidRPr="00676DFF">
              <w:rPr>
                <w:rFonts w:ascii="Times New Roman" w:hAnsi="Times New Roman"/>
                <w:b/>
                <w:iCs/>
                <w:sz w:val="20"/>
                <w:szCs w:val="20"/>
              </w:rPr>
              <w:t>Adr</w:t>
            </w:r>
            <w:r w:rsidRPr="00676DFF">
              <w:rPr>
                <w:rFonts w:ascii="Times New Roman" w:hAnsi="Times New Roman" w:cs="EUAlbertina"/>
                <w:b/>
                <w:bCs/>
                <w:sz w:val="19"/>
                <w:szCs w:val="19"/>
              </w:rPr>
              <w:t>esáti</w:t>
            </w:r>
          </w:p>
          <w:p w:rsidR="0024319A" w:rsidRPr="00676DFF" w:rsidP="0024319A">
            <w:pPr>
              <w:bidi w:val="0"/>
              <w:adjustRightInd w:val="0"/>
              <w:jc w:val="center"/>
              <w:rPr>
                <w:rFonts w:ascii="Times New Roman" w:hAnsi="Times New Roman" w:cs="EUAlbertina"/>
                <w:b/>
                <w:sz w:val="19"/>
                <w:szCs w:val="19"/>
              </w:rPr>
            </w:pPr>
          </w:p>
          <w:p w:rsidR="0024319A" w:rsidRPr="00676DFF" w:rsidP="0024319A">
            <w:pPr>
              <w:bidi w:val="0"/>
              <w:adjustRightInd w:val="0"/>
              <w:jc w:val="both"/>
              <w:rPr>
                <w:rFonts w:ascii="Times New Roman" w:hAnsi="Times New Roman"/>
                <w:sz w:val="20"/>
                <w:szCs w:val="20"/>
              </w:rPr>
            </w:pPr>
            <w:r w:rsidRPr="00676DFF">
              <w:rPr>
                <w:rFonts w:ascii="Times New Roman" w:hAnsi="Times New Roman" w:cs="EUAlbertina"/>
                <w:sz w:val="19"/>
                <w:szCs w:val="19"/>
              </w:rPr>
              <w:t>Táto smernica je určená členským štátom.</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c>
          <w:tcPr>
            <w:tcW w:w="850" w:type="dxa"/>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single" w:sz="4" w:space="0" w:color="7F7F7F"/>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r>
        <w:tblPrEx>
          <w:tblW w:w="15451" w:type="dxa"/>
          <w:tblInd w:w="-34" w:type="dxa"/>
          <w:tblLayout w:type="fixed"/>
        </w:tblPrEx>
        <w:tc>
          <w:tcPr>
            <w:tcW w:w="709" w:type="dxa"/>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jc w:val="both"/>
              <w:rPr>
                <w:rFonts w:ascii="Times New Roman" w:hAnsi="Times New Roman"/>
                <w:b/>
                <w:bCs/>
                <w:sz w:val="20"/>
                <w:szCs w:val="20"/>
              </w:rPr>
            </w:pPr>
            <w:r w:rsidRPr="00676DFF">
              <w:rPr>
                <w:rFonts w:ascii="Times New Roman" w:hAnsi="Times New Roman"/>
                <w:b/>
                <w:bCs/>
                <w:sz w:val="20"/>
                <w:szCs w:val="20"/>
              </w:rPr>
              <w:t>Príloha I</w:t>
            </w:r>
          </w:p>
        </w:tc>
        <w:tc>
          <w:tcPr>
            <w:tcW w:w="3260" w:type="dxa"/>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adjustRightInd w:val="0"/>
              <w:jc w:val="center"/>
              <w:rPr>
                <w:rFonts w:ascii="Times New Roman" w:hAnsi="Times New Roman"/>
                <w:b/>
                <w:iCs/>
                <w:sz w:val="20"/>
                <w:szCs w:val="20"/>
              </w:rPr>
            </w:pPr>
            <w:r w:rsidRPr="00676DFF">
              <w:rPr>
                <w:rFonts w:ascii="Times New Roman" w:hAnsi="Times New Roman"/>
                <w:b/>
                <w:iCs/>
                <w:sz w:val="20"/>
                <w:szCs w:val="20"/>
              </w:rPr>
              <w:t xml:space="preserve">ZOZNAM USTANOVENÍ PRÁVA ÚNIE PODĽA ČLÁNKU 2 ODS. 1 </w:t>
            </w:r>
          </w:p>
          <w:p w:rsidR="0024319A" w:rsidRPr="00676DFF" w:rsidP="0024319A">
            <w:pPr>
              <w:bidi w:val="0"/>
              <w:adjustRightInd w:val="0"/>
              <w:jc w:val="both"/>
              <w:rPr>
                <w:rFonts w:ascii="Times New Roman" w:hAnsi="Times New Roman"/>
                <w:iCs/>
                <w:sz w:val="20"/>
                <w:szCs w:val="20"/>
              </w:rPr>
            </w:pP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 Smernica Rady 85/374/EHS z 25. júla 1985 o aproximácii zákonov, iných právnych predpisov a správnych opatrení členských štátov o zodpovednosti za chybné výrobky (Ú. v. ES L 210, 7.8.1985, s. 29).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2. Smernica Rady 93/13/EHS z 5. apríla 1993 o nekalých podmienkach v spotrebiteľských zmluvách (Ú. v. ES L 95, 21.4.1993, s. 29).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3. Nariadenie Rady (ES) č. 2027/97 z 9. októbra 1997 o zodpovednosti leteckého dopravcu pri preprave cestujúcich a ich batožiny v leteckej doprave (Ú. v. ES L 285, 17.10.1997, s. 1).</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 Smernica Európskeho parlamentu a Rady 98/6/ES zo 16. februára 1998 o ochrane spotrebiteľa pri označovaní cien výrobkov ponúkaných spotrebiteľovi (Ú. v. ES L 80, 18.3.1998, s. 27).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 Smernica Európskeho parlamentu a Rady 1999/44/ES z 25. mája 1999 o určitých aspektoch predaja spotrebného tovaru a záruk na spotrebný tovar (Ú. v. ES L 171, 7.7.1999, s. 12).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 Smernica Európskeho parlamentu a Rady 2000/31/ES z 8. júna 2000 o určitých právnych aspektoch služieb informačnej spoločnosti na vnútornom trhu, najmä o elektronickom obchode (smernica o elektronickom obchode) (Ú. v. ES L 178, 17.7.2000, s. 1), články 5 – 7, 10 a 11.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7. Smernica Európskeho parlamentu a Rady 2001/83/ES zo 6. novembra 2001, ktorou sa ustanovuje zákonník Spoločenstva o humánnych liekoch (Ú. v. ES L 311, 28.11.2001, s. 67), články 86 – 90, 98 a 100.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8. Smernica Európskeho parlamentu a Rady 2001/95/ES z 3. decembra 2001 o všeobecnej bezpečnosti výrobkov (Ú. v. ES L 11, 15.1.2002, s. 4), články 3 a 5.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9. Smernica Európskeho parlamentu a Rady 2002/22/ES zo 7. marca 2002 o univerzálnej službe a právach užívateľov týkajúcich sa elektronických komunikačných sietí a služieb (smernica univerzálnej služby) (Ú. v. ES L 108, 24.4.2002, s. 51), článok 10 a kapitola IV.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10. Smernica Európskeho parlamentu a Rady 2002/58/ES z 12. júla 2002 týkajúca sa spracovávania osobných údajov a ochrany súkromia v sektore elektronických komunikácií (smernica o súkromí a elektronických komunikáciách) (Ú. v. ES L 201, 31.7.2002, s. 37), články 4 – 8 a 13.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11. Smernica Európskeho parlamentu a Rady 2002/65/ES z 23. septembra 2002 o poskytovaní finančných služieb spotrebiteľom na diaľku a o zmene a doplnení smernice Rady 90/619/EHS a smerníc 97/7/ES a 98/27/ES (Ú. v. ES L 271, 9.10.2002, s. 16).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12. Nariadenie Európskeho parlamentu a Rady (ES) č. 178/2002 z 28. januára 2002, ktorým sa ustanovujú všeobecné zásady a požiadavky potravinového práva, zriaďuje Európsky úrad pre bezpečnosť potravín a stanovujú postupy v záležitostiach bezpečnosti potravín (Ú. v. ES L 31, 1.2.2002,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13.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17.2.2004,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14. 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s. 22).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15. Smernica Európskeho parlamentu a Rady 2006/114/ES z 12. decembra 2006 o klamlivej a porovnávacej reklame (Ú. v. EÚ L 376, 27.12.2006, s. 21).</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16. Smernica Európskeho parlamentu a Rady 2006/123/ES z 12. decembra 2006 o službách na vnútornom trhu (Ú. v. EÚ L 376, 27.12.2006, s. 36), články 20 a 22.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17. Nariadenie Európskeho parlamentu a Rady (ES) č. 1107/2006 z 5. júla 2006 o právach zdravotne postihnutých osôb a osôb so zníženou pohyblivosťou v leteckej doprave (Ú. v. EÚ L 204, 26.7.2006,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18. Nariadenie Európskeho parlamentu a Rady (ES) č. 1371/2007 z 23. októbra 2007 o právach a povinnostiach cestujúcich v železničnej preprave (Ú. v. EÚ L 315, 3.12.2007, s. 14).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19. Smernica Európskeho parlamentu a Rady 2008/48/ES z 23. apríla 2008 o zmluvách o spotrebiteľskom úvere a o zrušení smernice Rady 87/102/EHS (Ú. v. EÚ L 133, 22.5.2008, s. 66).</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20. Smernica Európskeho parlamentu a Rady 2008/122/ES zo 14. januára 2009 o ochrane spotrebiteľov, pokiaľ ide o určité aspekty zmlúv o časovo vymedzenom užívaní ubytovacích zariadení, o dlhodobom dovolenkovom produkte, o ďalšom predaji a o výmene (Ú. v. EÚ L 33, 3.2.2009, s. 10).</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21. Nariadenie Európskeho parlamentu a Rady (ES) č. 1008/2008 z 24. septembra 2008 o spoločných pravidlách prevádzky leteckých dopravných služieb v Spoločenstve (Ú. v. EÚ L 293, 31.10.2008, s. 3), článok 23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22. Nariadenie Európskeho parlamentu a Rady (ES) č. 1272/2008 zo 16. decembra 2008 o klasifikácii, označovaní a balení látok a zmesí, o zmene, doplnení a zrušení smerníc 67/548/EHS a 1999/45/ES a o zmene a doplnení nariadenia (ES) č. 1907/2006 (Ú. v. EÚ L 353, 31.12.2008, s. 1), články 1 – 35.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23. Smernica Európskeho parlamentu a Rady 2009/65/ES z 13. júla 2009 o koordinácii zákonov, iných právnych predpisov a správnych opatrení týkajúcich sa podnikov kolektívneho investovania do prevoditeľných cenných papierov (PKIPCP) (Ú. v. EÚ L 302, 17.11.2009, s. 32).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24. Smernica Európskeho parlamentu a Rady 2009/72/ES z 13. júla 2009 o spoločných pravidlách pre vnútorný trh s elektrinou, ktorou sa zrušuje smernica 2003/54/ES (Ú. v. EÚ L 211, 14.8.2009, s. 55), článok 3 a príloha I.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25. Smernica Európskeho parlamentu a Rady 2009/73/ES z 13. júla 2009 o spoločných pravidlách pre vnútorný trh so zemným plynom, ktorou sa zrušuje smernica 2003/55/ES (Ú. v. EÚ L 211, 14.8.2009, s. 94), článok 3 a príloha I.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26. Smernica Európskeho parlamentu a Rady (EÚ) 2009/110/ES zo 16. septembra 2009 o začatí a vykonávaní činností a dohľade nad obozretným podnikaním inštitúcií elektronického peňažníctva, ktorou sa menia a dopĺňajú smernice 2005/60/ES a 2006/48/ES a zrušuje smernica 2000/46/ES (Ú. v. EÚ L 267, 10.10.2009, s. 7).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27. Smernica Európskeho parlamentu a Rady 2009/125/ES z 21. októbra 2009 o vytvorení rámca na stanovenie požiadaviek na ekodizajn energeticky významných výrobkov (Ú. v. EÚ L 285, 31.10.2009, s. 10), článok 14 a príloha I.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28. Smernica Európskeho parlamentu a Rady 2009/138/ES z 25. novembra 2009 o začatí a vykonávaní poistenia a zaistenia (Solventnosť II) (Ú. v. EÚ L 335, 17.12.2009, s. 1), články 183 – 186.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29. Nariadenie Európskeho parlamentu a Rady (ES) č. 392/2009 z 23. apríla 2009 o zodpovednosti osobných prepravcov v preprave po mori v prípade nehôd (Ú. v. EÚ L 131, 28.5.2009, s. 24).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30. Nariadenie Európskeho parlamentu a Rady (ES) č. 924/2009 zo 16. septembra 2009 o cezhraničných platbách v Spoločenstve, ktorým sa zrušuje nariadenie (ES) č. 2560/2001 (Ú. v. EÚ L 266, 9.10.2009, s. 11).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31. Nariadenie Európskeho parlamentu a Rady (ES) č. 1222/2009 z 25. novembra 2009 o označovaní pneumatík vzhľadom na palivovú úspornosť a iné základné parametre (Ú. v. EÚ L 342, 22.12.2009, s. 46), články 4 – 6.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32. Nariadenie Európskeho parlamentu a Rady (ES) č. 1223/2009 z 30. novembra 2009 o kozmetických výrobkoch (Ú. v. EÚ L 342, 22.12.2009, s. 59), články 3 – 8 a 19 – 21.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33. 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(Ú. v. EÚ L 95, 15.4.2010, s. 1), články 9 – 11, 19 – 26 a 28b.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34. Nariadenie Európskeho parlamentu a Rady (ES) č. 66/2010 z 25. novembra 2009 o environmentálnej značke EÚ (Ú. v. EÚ L 27, 30.1.2010, s. 1), články 9 – 10.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35. Nariadenie Európskeho parlamentu a Rady (EÚ) č. 1177/2010 z 24. novembra 2010 o právach cestujúcich v námornej a vnútrozemskej vodnej doprave, ktorým sa mení a dopĺňa nariadenie (ES) č. 2006/2004 (Ú. v. EÚ L 334, 17.12.2010, s. 1).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36. Smernica Európskeho parlamentu a Rady 2011/61/EÚ z 8. júna 2011 o správcoch alternatívnych investičných fondov a o zmene a doplnení smerníc 2003/41/ES a 2009/65/ES a nariadení (ES) č. 1060/2009 a (EÚ) č. 1095/2010 (Ú. v. EÚ L 174, 1.7.2011, s. 1).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37.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22.11.2011, s. 64).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38. Nariadenie Európskeho parlamentu a Rady (EÚ) č. 181/2011 zo 16. februára 2011 o právach cestujúcich v autobusovej a autokarovej doprave a o zmene a doplnení nariadenia (ES) č. 2006/2004 (Ú. v. EÚ L 55, 28.2.2011, s. 1).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39.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s. 18). </w:t>
            </w:r>
          </w:p>
          <w:p w:rsidR="0024319A" w:rsidRPr="00676DFF" w:rsidP="0024319A">
            <w:pPr>
              <w:bidi w:val="0"/>
              <w:rPr>
                <w:rFonts w:ascii="Times New Roman" w:hAnsi="Times New Roman"/>
                <w:sz w:val="19"/>
                <w:szCs w:val="19"/>
              </w:rPr>
            </w:pPr>
            <w:r w:rsidRPr="00676DFF">
              <w:rPr>
                <w:rFonts w:ascii="Times New Roman" w:hAnsi="Times New Roman"/>
                <w:sz w:val="19"/>
                <w:szCs w:val="19"/>
              </w:rPr>
              <w:t xml:space="preserve">40. Smernica Európskeho parlamentu a Rady 2012/27/EÚ z 25. októbra 2012 o energetickej efektívnosti, ktorou sa menia a dopĺňajú smernice 2009/125/ES a 2010/30/EÚ a ktorou sa zrušujú smernice 2004/8/ES a 2006/32/ES (Ú. v. EÚ L 315, 14.11.2012, s. 1), články 9 – 11a.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41. Nariadenie Európskeho parlamentu a Rady (EÚ) č. 260/2012 zo 14. marca 2012, ktorým sa ustanovujú technické a obchodné požiadavky na úhrady a inkasá v eurách a ktorým sa mení a dopĺňa nariadenie (ES) č. 924/2009 (Ú. v. EÚ L 94, 30.3.2012, s. 22).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42. Nariadenie Európskeho parlamentu a Rady (EÚ) č. 531/2012 z 13. júna 2012 o roamingu vo verejných mobilných komunikačných sieťach v rámci Únie (Ú. v. EÚ L 172, 30.6.2012, s. 10).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43. Smernica Európskeho parlamentu a Rady 2013/11/EÚ z 21. mája 2013 o alternatívnom riešení spotrebiteľských sporov, ktorou sa mení nariadenie (ES) č. 2006/2004 a smernica 2009/22/ES (smernica o alternatívnom riešení spotrebiteľských sporov) (Ú. v. EÚ L 165, 18.6.2013, s. 63), článok 13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44. Nariadenie Európskeho parlamentu a Rady (EÚ) č. 524/2013 z 21. mája 2013 o riešení spotrebiteľských sporov online, ktorým sa mení nariadenie (ES) č. 2006/2004 a smernica 2009/22/ES (nariadenie o riešení spotrebiteľských sporov online) (Ú. v. EÚ L 165, 18.6.2013, s. 1), článok 14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45. Smernica Európskeho parlamentu a Rady 2014/17/EÚ zo 4. februára 2014 o zmluvách o úvere pre spotrebiteľov týkajúcich sa nehnuteľností určených na bývanie a o zmene smerníc 2008/48/ES a 2013/36/EÚ a nariadenia (EÚ) č. 1093/2010 (Ú. v. EÚ L 60, 28.2.2014, s. 34).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46. Smernica Európskeho parlamentu a Rady 2014/31/EÚ z 26. februára 2014 o harmonizácii právnych predpisov členských štátov týkajúcich sa sprístupňovania váh s neautomatickou činnosťou na trhu (Ú. v. EÚ L 96, 29.3.2014, s. 107).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47. Smernica Európskeho parlamentu a Rady 2014/35/EÚ z 26. februára 2014 o harmonizácii právnych predpisov členských štátov týkajúcich sa sprístupnenia elektrického zariadenia určeného na používanie v rámci určitých limitov napätia na trhu (Ú. v. EÚ L 96, 29.3.2014, s. 357).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48. Smernica Európskeho parlamentu a Rady 2014/65/EÚ z 15. mája 2014 o trhoch s finančnými nástrojmi, ktorou sa mení smernica 2002/92/ES a smernica 2011/61/EÚ (Ú. v. EÚ L 173, 12.6.2014, s. 349), články 23 – 29.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49. Smernica Európskeho parlamentu a Rady 2014/92/EÚ z 23. júla 2014 o porovnateľnosti poplatkov za platobné účty, o presune platobných účtov a o prístupe k platobným účtom so základnými funkciami (Ú. v. EÚ L 257, 28.8.2014, s. 214).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50. Nariadenie Európskeho parlamentu a Rady (EÚ) č. 1286/2014 z 26. novembra 2014 o dokumentoch s kľúčovými informáciami pre štrukturalizované retailové investičné produkty a investičné produkty založené na poistení (PRIIP) (Ú. v. EÚ L 352, 9.12.2014, s. 1).</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51. Nariadenie Európskeho parlamentu a Rady (EÚ) 2015/760 z 29. apríla 2015 o európskych dlhodobých investičných fondoch (Ú. v. EÚ L 123, 19.5.2015, s. 98).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52. Nariadenie Európskeho parlamentu a Rady (EÚ) 2015/2120 z 25. novembra 2015, ktorým sa stanovujú opatrenia týkajúce sa prístupu k otvorenému internetu a maloobchodné poplatky za regulované komunikačné služby v rámci Únie a ktorým sa mení smernica 2002/22/ES a nariadenie (EÚ) č. 531/2012 (Ú. v. EÚ L 310, 26.11.2015,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53. 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54. Smernica Európskeho parlamentu a Rady (EÚ) 2015/2366 z 25. novembra 2015 o platobných službách na vnútornom trhu, ktorou sa menia smernice 2002/65/ES, 2009/110/ES a 2013/36/EÚ a nariadenie (EÚ) č. 1093/2010 a ktorou sa zrušuje smernica 2007/64/ES (Ú. v. EÚ L 337, 23.12.2015, s. 35).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55. Smernica Európskeho parlamentu a Rady (EÚ) 2016/97 z 20. januára 2016 o distribúcii poistenia (Ú. v. EÚ L 26, 2.2.2016, s. 19), články 17 – 24 a 28 – 30.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56. Nariadenie Európskeho parlamentu a Rady (EÚ) 2016/679 z 27. apríla 2016 o ochrane fyzických osôb pri spracúvaní osobných údajov a o voľnom pohybe takýchto údajov, ktorým sa zrušuje smernica 95/46/ES (všeobecné nariadenie o ochrane údajov) (Ú. v. EÚ L 119, 4.5.2016,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57. Nariadenie Európskeho parlamentu a Rady (EÚ) 2017/745 z 5. apríla 2017 o zdravotníckych pomôckach, zmene smernice 2001/83/ES, nariadenia (ES) č. 178/2002 a nariadenia (ES) č. 1223/2009 a o zrušení smerníc Rady 90/385/EHS a 93/42/EHS (Ú. v. EÚ L 117, 5.5.2017, s. 1), kapitola II.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58. Nariadenie Európskeho parlamentu a Rady (EÚ) 2017/746 z 5. apríla 2017 o diagnostických zdravotníckych pomôckach in vitro a o zrušení smernice 98/79/ES a rozhodnutia Komisie 2010/227/EÚ (Ú. v. EÚ L 117, 5.5.2017, s. 176), kapitola II.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59. Nariadenie Európskeho parlamentu a Rady (EÚ) 2017/1128 zo 14. júna 2017 o cezhraničnej prenosnosti online obsahových služieb na vnútornom trhu (Ú. v. EÚ L 168, 30.6.2017, s. 1).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60. Nariadenie Európskeho parlamentu a Rady (EÚ) 2017/1129 zo 14. júna 2017 o prospekte, ktorý sa má uverejniť pri verejnej ponuke cenných papierov alebo ich prijatí na obchodovanie na regulovanom trhu, a o zrušení smernice 2003/71/ES (Ú. v. EÚ L 168, 30.6.2017, s. 12).</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61. Nariadenie Európskeho parlamentu a Rady (EÚ) 2017/1131 zo 14. júna 2017 o fondoch peňažného trhu (Ú. v. EÚ L 169, 30.6.2017, s. 8).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62. Nariadenie Európskeho parlamentu a Rady (EÚ) 2017/1369 zo 4. júla 2017, ktorým sa stanovuje rámec pre energetické označovanie a zrušuje smernica 2010/30/EÚ (Ú. v. EÚ L 198, 28.7.2017, s. 1), články 3 – 6.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63.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2.3.2018, s. 1), články 3 – 5.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64. Smernica Európskeho parlamentu a Rady (EÚ) 2018/1972 z 11. decembra 2018, ktorou sa stanovuje európsky kódex elektronických komunikácií (Ú. v. EÚ L 321, 17.12.2018, s. 36), články 88, 98 – 116 a prílohy VI a VIII. </w:t>
            </w:r>
          </w:p>
          <w:p w:rsidR="0024319A" w:rsidRPr="00676DFF" w:rsidP="0024319A">
            <w:pPr>
              <w:bidi w:val="0"/>
              <w:adjustRightInd w:val="0"/>
              <w:jc w:val="both"/>
              <w:rPr>
                <w:rFonts w:ascii="Times New Roman" w:hAnsi="Times New Roman"/>
                <w:iCs/>
                <w:sz w:val="20"/>
                <w:szCs w:val="20"/>
              </w:rPr>
            </w:pPr>
            <w:r w:rsidRPr="00676DFF">
              <w:rPr>
                <w:rFonts w:ascii="Times New Roman" w:hAnsi="Times New Roman"/>
                <w:iCs/>
                <w:sz w:val="20"/>
                <w:szCs w:val="20"/>
              </w:rPr>
              <w:t xml:space="preserve">65. Smernica Európskeho parlamentu a Rady (EÚ) 2019/770 z 20. mája 2019 o určitých aspektoch týkajúcich sa zmlúv o dodávaní digitálneho obsahu a digitálnych služieb (Ú. v. EÚ L 136, 22.5.2019, s. 1). </w:t>
            </w:r>
          </w:p>
          <w:p w:rsidR="0024319A" w:rsidRPr="00676DFF" w:rsidP="0024319A">
            <w:pPr>
              <w:bidi w:val="0"/>
              <w:adjustRightInd w:val="0"/>
              <w:jc w:val="both"/>
              <w:rPr>
                <w:rFonts w:ascii="Times New Roman" w:hAnsi="Times New Roman"/>
                <w:sz w:val="20"/>
                <w:szCs w:val="20"/>
              </w:rPr>
            </w:pPr>
            <w:r w:rsidRPr="00676DFF">
              <w:rPr>
                <w:rFonts w:ascii="Times New Roman" w:hAnsi="Times New Roman"/>
                <w:iCs/>
                <w:sz w:val="20"/>
                <w:szCs w:val="20"/>
              </w:rPr>
              <w:t>66. Smernica Európskeho parlamentu a Rady (EÚ) 2019/771 z 20. mája 2019 o určitých aspektoch týkajúcich sa zmlúv o predaji tovaru, ktorou sa mení nariadenie (EÚ) 2017/2394 a smernica 2009/22/ES a zrušuje smernica 1999/44/ES (Ú. v. EÚ L 136, 22.5.2019, s. 28).</w:t>
            </w:r>
          </w:p>
        </w:tc>
        <w:tc>
          <w:tcPr>
            <w:tcW w:w="850"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rPr>
            </w:pPr>
            <w:r w:rsidRPr="00676DFF">
              <w:rPr>
                <w:rFonts w:ascii="Times New Roman" w:hAnsi="Times New Roman"/>
                <w:sz w:val="20"/>
                <w:szCs w:val="20"/>
              </w:rPr>
              <w:t>n.a.</w:t>
            </w:r>
          </w:p>
        </w:tc>
        <w:tc>
          <w:tcPr>
            <w:tcW w:w="850"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rPr>
                <w:rFonts w:ascii="Times New Roman" w:hAnsi="Times New Roman"/>
                <w:sz w:val="20"/>
                <w:szCs w:val="20"/>
              </w:rPr>
            </w:pPr>
          </w:p>
        </w:tc>
        <w:tc>
          <w:tcPr>
            <w:tcW w:w="850"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3260"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p>
        </w:tc>
        <w:tc>
          <w:tcPr>
            <w:tcW w:w="567"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bidi w:val="0"/>
              <w:jc w:val="center"/>
              <w:rPr>
                <w:rFonts w:ascii="Times New Roman" w:hAnsi="Times New Roman"/>
                <w:sz w:val="20"/>
                <w:szCs w:val="20"/>
              </w:rPr>
            </w:pPr>
            <w:r w:rsidRPr="00676DFF">
              <w:rPr>
                <w:rFonts w:ascii="Times New Roman" w:hAnsi="Times New Roman"/>
                <w:sz w:val="20"/>
                <w:szCs w:val="20"/>
              </w:rPr>
              <w:t>n.a.</w:t>
            </w:r>
          </w:p>
        </w:tc>
        <w:tc>
          <w:tcPr>
            <w:tcW w:w="2095" w:type="dxa"/>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r w:rsidRPr="00676DFF">
              <w:rPr>
                <w:rFonts w:ascii="Times New Roman" w:hAnsi="Times New Roman"/>
                <w:b w:val="0"/>
                <w:bCs w:val="0"/>
                <w:sz w:val="20"/>
                <w:szCs w:val="20"/>
              </w:rPr>
              <w:t>Príloha smernice 2020/1828/ES sa nepreberá z dôvodu, aby nedošlo k uzavretiu výpočtu právnych nástrojov EÚ na ochranu spotrebiteľa, čo bude prínosné nielen pokiaľ ide o ochranu kolektívnych práv spotrebiteľov, ale aj flexibility právnej úpravy (nebude potreba zmien zákona v prípade novelizácií/nových právnych nástrojov z dielne EU).</w:t>
            </w:r>
          </w:p>
        </w:tc>
        <w:tc>
          <w:tcPr>
            <w:tcW w:w="850" w:type="dxa"/>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EE208D">
            <w:pPr>
              <w:pStyle w:val="Heading1"/>
              <w:bidi w:val="0"/>
              <w:rPr>
                <w:rFonts w:ascii="Times New Roman" w:hAnsi="Times New Roman"/>
                <w:b w:val="0"/>
                <w:bCs w:val="0"/>
                <w:sz w:val="20"/>
                <w:szCs w:val="20"/>
              </w:rPr>
            </w:pPr>
            <w:r w:rsidRPr="00676DFF" w:rsidR="00EE208D">
              <w:rPr>
                <w:rFonts w:ascii="Times New Roman" w:hAnsi="Times New Roman"/>
                <w:bCs w:val="0"/>
                <w:sz w:val="20"/>
                <w:szCs w:val="20"/>
              </w:rPr>
              <w:t>GP – N</w:t>
            </w:r>
          </w:p>
        </w:tc>
        <w:tc>
          <w:tcPr>
            <w:tcW w:w="2126" w:type="dxa"/>
            <w:gridSpan w:val="2"/>
            <w:tcBorders>
              <w:top w:val="none" w:sz="0" w:space="0" w:color="auto"/>
              <w:left w:val="single" w:sz="4" w:space="0" w:color="7F7F7F"/>
              <w:bottom w:val="single" w:sz="4" w:space="0" w:color="7F7F7F"/>
              <w:right w:val="single" w:sz="4" w:space="0" w:color="7F7F7F"/>
            </w:tcBorders>
            <w:textDirection w:val="lrTb"/>
            <w:vAlign w:val="top"/>
          </w:tcPr>
          <w:p w:rsidR="0024319A" w:rsidRPr="00676DFF" w:rsidP="0024319A">
            <w:pPr>
              <w:pStyle w:val="Heading1"/>
              <w:bidi w:val="0"/>
              <w:jc w:val="left"/>
              <w:rPr>
                <w:rFonts w:ascii="Times New Roman" w:hAnsi="Times New Roman"/>
                <w:b w:val="0"/>
                <w:bCs w:val="0"/>
                <w:sz w:val="20"/>
                <w:szCs w:val="20"/>
              </w:rPr>
            </w:pPr>
          </w:p>
        </w:tc>
      </w:tr>
    </w:tbl>
    <w:p w:rsidR="0098070E" w:rsidRPr="00676DFF" w:rsidP="00C1694B">
      <w:pPr>
        <w:autoSpaceDE/>
        <w:autoSpaceDN/>
        <w:bidi w:val="0"/>
        <w:jc w:val="both"/>
        <w:rPr>
          <w:rFonts w:ascii="Times New Roman" w:hAnsi="Times New Roman"/>
          <w:sz w:val="20"/>
          <w:szCs w:val="20"/>
        </w:rPr>
      </w:pP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ED49F4" w:rsidRPr="00676DFF" w:rsidP="00C1694B">
            <w:pPr>
              <w:pStyle w:val="Normlny"/>
              <w:autoSpaceDE/>
              <w:autoSpaceDN/>
              <w:bidi w:val="0"/>
              <w:jc w:val="both"/>
              <w:rPr>
                <w:rFonts w:ascii="Times New Roman" w:hAnsi="Times New Roman"/>
                <w:lang w:eastAsia="sk-SK"/>
              </w:rPr>
            </w:pPr>
            <w:r w:rsidRPr="00676DFF">
              <w:rPr>
                <w:rFonts w:ascii="Times New Roman" w:hAnsi="Times New Roman"/>
                <w:lang w:eastAsia="sk-SK"/>
              </w:rPr>
              <w:t>V stĺpci (1):</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Č – článok</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O – odsek</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V – veta</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P – písmeno (číslo)</w:t>
            </w:r>
          </w:p>
          <w:p w:rsidR="00ED49F4" w:rsidRPr="00676DFF" w:rsidP="00C1694B">
            <w:pPr>
              <w:autoSpaceDE/>
              <w:autoSpaceDN/>
              <w:bidi w:val="0"/>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ED49F4" w:rsidRPr="00676DFF" w:rsidP="00C1694B">
            <w:pPr>
              <w:pStyle w:val="Normlny"/>
              <w:autoSpaceDE/>
              <w:autoSpaceDN/>
              <w:bidi w:val="0"/>
              <w:jc w:val="both"/>
              <w:rPr>
                <w:rFonts w:ascii="Times New Roman" w:hAnsi="Times New Roman"/>
                <w:lang w:eastAsia="sk-SK"/>
              </w:rPr>
            </w:pPr>
            <w:r w:rsidRPr="00676DFF">
              <w:rPr>
                <w:rFonts w:ascii="Times New Roman" w:hAnsi="Times New Roman"/>
                <w:lang w:eastAsia="sk-SK"/>
              </w:rPr>
              <w:t>V stĺpci (3):</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N – bežná transpozícia</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O – transpozícia s možnosťou voľby</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D – transpozícia podľa úvahy (dobrovoľná)</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ED49F4" w:rsidRPr="00676DFF" w:rsidP="00C1694B">
            <w:pPr>
              <w:pStyle w:val="Normlny"/>
              <w:autoSpaceDE/>
              <w:autoSpaceDN/>
              <w:bidi w:val="0"/>
              <w:jc w:val="both"/>
              <w:rPr>
                <w:rFonts w:ascii="Times New Roman" w:hAnsi="Times New Roman"/>
                <w:lang w:eastAsia="sk-SK"/>
              </w:rPr>
            </w:pPr>
            <w:r w:rsidRPr="00676DFF">
              <w:rPr>
                <w:rFonts w:ascii="Times New Roman" w:hAnsi="Times New Roman"/>
                <w:lang w:eastAsia="sk-SK"/>
              </w:rPr>
              <w:t>V stĺpci (5):</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Č – článok</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 – paragraf</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O – odsek</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V – veta</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ED49F4" w:rsidRPr="00676DFF" w:rsidP="00C1694B">
            <w:pPr>
              <w:pStyle w:val="Normlny"/>
              <w:autoSpaceDE/>
              <w:autoSpaceDN/>
              <w:bidi w:val="0"/>
              <w:jc w:val="both"/>
              <w:rPr>
                <w:rFonts w:ascii="Times New Roman" w:hAnsi="Times New Roman"/>
                <w:lang w:eastAsia="sk-SK"/>
              </w:rPr>
            </w:pPr>
            <w:r w:rsidRPr="00676DFF">
              <w:rPr>
                <w:rFonts w:ascii="Times New Roman" w:hAnsi="Times New Roman"/>
                <w:lang w:eastAsia="sk-SK"/>
              </w:rPr>
              <w:t>V stĺpci (7):</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Ú – úplná zhoda</w:t>
            </w:r>
          </w:p>
          <w:p w:rsidR="00ED49F4" w:rsidRPr="00676DFF" w:rsidP="00C1694B">
            <w:pPr>
              <w:autoSpaceDE/>
              <w:autoSpaceDN/>
              <w:bidi w:val="0"/>
              <w:jc w:val="both"/>
              <w:rPr>
                <w:rFonts w:ascii="Times New Roman" w:hAnsi="Times New Roman"/>
                <w:sz w:val="20"/>
                <w:szCs w:val="20"/>
              </w:rPr>
            </w:pPr>
            <w:r w:rsidRPr="00676DFF">
              <w:rPr>
                <w:rFonts w:ascii="Times New Roman" w:hAnsi="Times New Roman"/>
                <w:sz w:val="20"/>
                <w:szCs w:val="20"/>
              </w:rPr>
              <w:t>Č – čiastočná zhoda</w:t>
            </w:r>
          </w:p>
          <w:p w:rsidR="00ED49F4" w:rsidRPr="00676DFF" w:rsidP="00C1694B">
            <w:pPr>
              <w:pStyle w:val="BodyTextIndent2"/>
              <w:bidi w:val="0"/>
              <w:jc w:val="both"/>
              <w:rPr>
                <w:rFonts w:ascii="Times New Roman" w:hAnsi="Times New Roman"/>
              </w:rPr>
            </w:pPr>
            <w:r w:rsidRPr="00676DFF">
              <w:rPr>
                <w:rFonts w:ascii="Times New Roman" w:hAnsi="Times New Roman"/>
              </w:rPr>
              <w:t>Ž – žiadna zhoda (ak nebola dosiahnutá ani čiast. ani úplná zhoda alebo k prebratiu dôjde v budúcnosti)</w:t>
            </w:r>
          </w:p>
          <w:p w:rsidR="00ED49F4" w:rsidRPr="00676DFF" w:rsidP="00C1694B">
            <w:pPr>
              <w:autoSpaceDE/>
              <w:autoSpaceDN/>
              <w:bidi w:val="0"/>
              <w:ind w:left="290" w:hanging="290"/>
              <w:jc w:val="both"/>
              <w:rPr>
                <w:rFonts w:ascii="Times New Roman" w:hAnsi="Times New Roman"/>
                <w:sz w:val="20"/>
                <w:szCs w:val="20"/>
              </w:rPr>
            </w:pPr>
            <w:r w:rsidRPr="00676DFF">
              <w:rPr>
                <w:rFonts w:ascii="Times New Roman" w:hAnsi="Times New Roman"/>
                <w:sz w:val="20"/>
                <w:szCs w:val="20"/>
              </w:rPr>
              <w:t>n.a. – neaplikovateľnosť (ak sa ustanovenie smernice netýka SR alebo nie je potrebné ho prebrať)</w:t>
            </w:r>
          </w:p>
        </w:tc>
      </w:tr>
    </w:tbl>
    <w:p w:rsidR="005F6D58" w:rsidRPr="00676DFF" w:rsidP="004146F0">
      <w:pPr>
        <w:bidi w:val="0"/>
        <w:rPr>
          <w:rFonts w:ascii="Times New Roman" w:hAnsi="Times New Roman"/>
          <w:sz w:val="20"/>
          <w:szCs w:val="20"/>
        </w:rPr>
      </w:pPr>
    </w:p>
    <w:p w:rsidR="00E17CBE" w:rsidRPr="00676DFF" w:rsidP="00933155">
      <w:pPr>
        <w:pStyle w:val="Normlny"/>
        <w:bidi w:val="0"/>
        <w:rPr>
          <w:rFonts w:ascii="Times New Roman" w:hAnsi="Times New Roman"/>
        </w:rPr>
      </w:pPr>
      <w:r w:rsidRPr="00676DFF">
        <w:rPr>
          <w:rFonts w:ascii="Times New Roman" w:hAnsi="Times New Roman"/>
        </w:rPr>
        <w:t>Vyjadrenie k opodstatnenosti goldplatingu a jeho odôvodnenie</w:t>
      </w:r>
      <w:r w:rsidRPr="00676DFF" w:rsidR="00D37BCC">
        <w:rPr>
          <w:rFonts w:ascii="Times New Roman" w:hAnsi="Times New Roman"/>
        </w:rPr>
        <w:t>:</w:t>
      </w:r>
    </w:p>
    <w:p w:rsidR="00E17CBE" w:rsidRPr="00676DFF" w:rsidP="004146F0">
      <w:pPr>
        <w:bidi w:val="0"/>
        <w:rPr>
          <w:rFonts w:ascii="Times New Roman" w:hAnsi="Times New Roman"/>
          <w:sz w:val="20"/>
          <w:szCs w:val="20"/>
        </w:rPr>
      </w:pPr>
    </w:p>
    <w:p w:rsidR="00D20FCE" w:rsidRPr="00676DFF" w:rsidP="00D20FCE">
      <w:pPr>
        <w:bidi w:val="0"/>
        <w:rPr>
          <w:rFonts w:ascii="Times New Roman" w:hAnsi="Times New Roman"/>
          <w:sz w:val="20"/>
          <w:szCs w:val="20"/>
        </w:rPr>
      </w:pPr>
      <w:r w:rsidRPr="00676DFF">
        <w:rPr>
          <w:rFonts w:ascii="Times New Roman" w:hAnsi="Times New Roman"/>
          <w:sz w:val="20"/>
          <w:szCs w:val="20"/>
        </w:rPr>
        <w:t xml:space="preserve">Článok 4, ods. 3, písm. a) smernice </w:t>
      </w:r>
      <w:r w:rsidRPr="00676DFF" w:rsidR="00933155">
        <w:rPr>
          <w:rFonts w:ascii="Times New Roman" w:hAnsi="Times New Roman"/>
          <w:sz w:val="20"/>
          <w:szCs w:val="20"/>
        </w:rPr>
        <w:t>a článok 4, ods. 4 sú</w:t>
      </w:r>
      <w:r w:rsidRPr="00676DFF">
        <w:rPr>
          <w:rFonts w:ascii="Times New Roman" w:hAnsi="Times New Roman"/>
          <w:sz w:val="20"/>
          <w:szCs w:val="20"/>
        </w:rPr>
        <w:t xml:space="preserve"> transponovaný</w:t>
      </w:r>
      <w:r w:rsidRPr="00676DFF" w:rsidR="007715E1">
        <w:rPr>
          <w:rFonts w:ascii="Times New Roman" w:hAnsi="Times New Roman"/>
          <w:sz w:val="20"/>
          <w:szCs w:val="20"/>
        </w:rPr>
        <w:t xml:space="preserve"> </w:t>
      </w:r>
      <w:r w:rsidRPr="00676DFF">
        <w:rPr>
          <w:rFonts w:ascii="Times New Roman" w:hAnsi="Times New Roman"/>
          <w:sz w:val="20"/>
          <w:szCs w:val="20"/>
        </w:rPr>
        <w:t>aj prostredníctvom čl. I, § 6, ods. 1, písm. g)</w:t>
      </w:r>
      <w:r w:rsidRPr="00676DFF" w:rsidR="00933155">
        <w:rPr>
          <w:rFonts w:ascii="Times New Roman" w:hAnsi="Times New Roman"/>
          <w:sz w:val="20"/>
          <w:szCs w:val="20"/>
        </w:rPr>
        <w:t xml:space="preserve"> </w:t>
      </w:r>
      <w:r w:rsidRPr="00676DFF">
        <w:rPr>
          <w:rFonts w:ascii="Times New Roman" w:hAnsi="Times New Roman"/>
          <w:sz w:val="20"/>
          <w:szCs w:val="20"/>
        </w:rPr>
        <w:t>návrhu zákona.</w:t>
      </w:r>
    </w:p>
    <w:p w:rsidR="00D20FCE" w:rsidRPr="00676DFF" w:rsidP="00D20FCE">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D20FCE" w:rsidRPr="00676DFF" w:rsidP="00D20FCE">
      <w:pPr>
        <w:bidi w:val="0"/>
        <w:rPr>
          <w:rFonts w:ascii="Times New Roman" w:hAnsi="Times New Roman"/>
          <w:sz w:val="20"/>
          <w:szCs w:val="20"/>
        </w:rPr>
      </w:pPr>
      <w:r w:rsidRPr="00676DFF">
        <w:rPr>
          <w:rFonts w:ascii="Times New Roman" w:hAnsi="Times New Roman"/>
          <w:sz w:val="20"/>
          <w:szCs w:val="20"/>
        </w:rPr>
        <w:t>Navrhovaná právna úprava stanovuje, že uvedené kritéria musia splniť aj oprávnené osoby pre podávanie vnútroštátnych žalôb – identifikovaný goldplating má pozitívny vplyv na podnikateľské prostredie, pričom predkladateľ chce uvedenou úpravou dosiahnuť vyššiu úroveň oprávnených subjektov a to aj pre prípad, ak by sa v niektorých prípadoch zmenila potreba žalovať nielen vnútroštátne ale aj cezhranične.</w:t>
      </w:r>
    </w:p>
    <w:p w:rsidR="00D20FCE" w:rsidRPr="00676DFF" w:rsidP="00D20FCE">
      <w:pPr>
        <w:bidi w:val="0"/>
        <w:rPr>
          <w:rFonts w:ascii="Times New Roman" w:hAnsi="Times New Roman"/>
          <w:sz w:val="20"/>
          <w:szCs w:val="20"/>
        </w:rPr>
      </w:pPr>
      <w:r w:rsidRPr="00676DFF">
        <w:rPr>
          <w:rFonts w:ascii="Times New Roman" w:hAnsi="Times New Roman"/>
          <w:sz w:val="20"/>
          <w:szCs w:val="20"/>
        </w:rPr>
        <w:t>Predkladateľ tiež zaviedol úpravu nad rámec smernice (§ 6 ods. 1 písm. g) z  dôvodu, aby po vyčiarknutí združenia nebolo možné, aby toto malo okamžite ďalšiu príležitosť uchádzať sa o zápis do zoznamu. Ide o zamedzenie špekulatívneho zakladania účelových a združení (obdobnú úpravu pozná napr. aj zákon 315/2016 Z. z. o  registri partnerov verejného sektora a o zmene a doplnení niektorých zákonov, kde je sankcia až 2 roky od vyčiarknutia).</w:t>
      </w:r>
    </w:p>
    <w:p w:rsidR="0073731E" w:rsidRPr="00676DFF" w:rsidP="00D20FCE">
      <w:pPr>
        <w:bidi w:val="0"/>
        <w:rPr>
          <w:rFonts w:ascii="Times New Roman" w:hAnsi="Times New Roman"/>
          <w:sz w:val="20"/>
          <w:szCs w:val="20"/>
        </w:rPr>
      </w:pPr>
    </w:p>
    <w:p w:rsidR="0073731E" w:rsidRPr="00676DFF" w:rsidP="0073731E">
      <w:pPr>
        <w:bidi w:val="0"/>
        <w:rPr>
          <w:rFonts w:ascii="Times New Roman" w:hAnsi="Times New Roman"/>
          <w:sz w:val="20"/>
          <w:szCs w:val="20"/>
        </w:rPr>
      </w:pPr>
      <w:r w:rsidRPr="00676DFF">
        <w:rPr>
          <w:rFonts w:ascii="Times New Roman" w:hAnsi="Times New Roman"/>
          <w:sz w:val="20"/>
          <w:szCs w:val="20"/>
        </w:rPr>
        <w:t xml:space="preserve">Článok 4, ods. </w:t>
      </w:r>
      <w:r w:rsidRPr="00676DFF" w:rsidR="00933155">
        <w:rPr>
          <w:rFonts w:ascii="Times New Roman" w:hAnsi="Times New Roman"/>
          <w:sz w:val="20"/>
          <w:szCs w:val="20"/>
        </w:rPr>
        <w:t xml:space="preserve">4 </w:t>
      </w:r>
      <w:r w:rsidRPr="00676DFF">
        <w:rPr>
          <w:rFonts w:ascii="Times New Roman" w:hAnsi="Times New Roman"/>
          <w:sz w:val="20"/>
          <w:szCs w:val="20"/>
        </w:rPr>
        <w:t>smernice je transponovaný aj prostredníctvom čl. I, § 6, ods. 1, písm. g)</w:t>
      </w:r>
      <w:r w:rsidRPr="00676DFF" w:rsidR="00BD72AD">
        <w:rPr>
          <w:rFonts w:ascii="Times New Roman" w:hAnsi="Times New Roman"/>
          <w:sz w:val="20"/>
          <w:szCs w:val="20"/>
        </w:rPr>
        <w:t xml:space="preserve"> </w:t>
      </w:r>
      <w:r w:rsidRPr="00676DFF">
        <w:rPr>
          <w:rFonts w:ascii="Times New Roman" w:hAnsi="Times New Roman"/>
          <w:sz w:val="20"/>
          <w:szCs w:val="20"/>
        </w:rPr>
        <w:t>návrhu zákona.</w:t>
      </w:r>
    </w:p>
    <w:p w:rsidR="0073731E" w:rsidRPr="00676DFF" w:rsidP="0073731E">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73731E" w:rsidRPr="00676DFF" w:rsidP="00D20FCE">
      <w:pPr>
        <w:bidi w:val="0"/>
        <w:rPr>
          <w:rFonts w:ascii="Times New Roman" w:hAnsi="Times New Roman"/>
          <w:sz w:val="20"/>
          <w:szCs w:val="20"/>
        </w:rPr>
      </w:pPr>
      <w:r w:rsidRPr="00676DFF" w:rsidR="00933155">
        <w:rPr>
          <w:rFonts w:ascii="Times New Roman" w:hAnsi="Times New Roman"/>
          <w:sz w:val="20"/>
          <w:szCs w:val="20"/>
        </w:rPr>
        <w:t>Predkladateľ zaviedol úpravu nad rámec smernice (§ 6 ods. 1 písm. g) z  dôvodu, aby po vyčiarknutí združenia nebolo možné, aby toto malo okamžite ďalšiu príležitosť uchádzať sa o zápis do zoznamu. Ide o zamedzenie špekulatívneho zakladania účelových a združení (obdobnú úpravu pozná napr. aj zákon 315/2016 Z. z. o  registri partnerov verejného sektora a o zmene a doplnení niektorých zákonov, kde je sankcia až 2 roky od vyčiarknutia).</w:t>
      </w:r>
    </w:p>
    <w:p w:rsidR="00933155" w:rsidRPr="00676DFF" w:rsidP="00D20FCE">
      <w:pPr>
        <w:bidi w:val="0"/>
        <w:rPr>
          <w:rFonts w:ascii="Times New Roman" w:hAnsi="Times New Roman"/>
          <w:sz w:val="20"/>
          <w:szCs w:val="20"/>
        </w:rPr>
      </w:pPr>
    </w:p>
    <w:p w:rsidR="00933155" w:rsidRPr="00676DFF" w:rsidP="00933155">
      <w:pPr>
        <w:bidi w:val="0"/>
        <w:rPr>
          <w:rFonts w:ascii="Times New Roman" w:hAnsi="Times New Roman"/>
          <w:sz w:val="20"/>
          <w:szCs w:val="20"/>
        </w:rPr>
      </w:pPr>
      <w:r w:rsidRPr="00676DFF">
        <w:rPr>
          <w:rFonts w:ascii="Times New Roman" w:hAnsi="Times New Roman"/>
          <w:sz w:val="20"/>
          <w:szCs w:val="20"/>
        </w:rPr>
        <w:t xml:space="preserve">Článok 4, ods. 5 smernice je transponovaný aj prostredníctvom čl. I, § </w:t>
      </w:r>
      <w:r w:rsidRPr="00676DFF" w:rsidR="00555EA8">
        <w:rPr>
          <w:rFonts w:ascii="Times New Roman" w:hAnsi="Times New Roman"/>
          <w:sz w:val="20"/>
          <w:szCs w:val="20"/>
        </w:rPr>
        <w:t xml:space="preserve">3 </w:t>
      </w:r>
      <w:r w:rsidRPr="00676DFF">
        <w:rPr>
          <w:rFonts w:ascii="Times New Roman" w:hAnsi="Times New Roman"/>
          <w:sz w:val="20"/>
          <w:szCs w:val="20"/>
        </w:rPr>
        <w:t xml:space="preserve">písm. </w:t>
      </w:r>
      <w:r w:rsidRPr="00676DFF" w:rsidR="00555EA8">
        <w:rPr>
          <w:rFonts w:ascii="Times New Roman" w:hAnsi="Times New Roman"/>
          <w:sz w:val="20"/>
          <w:szCs w:val="20"/>
        </w:rPr>
        <w:t>d) n</w:t>
      </w:r>
      <w:r w:rsidRPr="00676DFF">
        <w:rPr>
          <w:rFonts w:ascii="Times New Roman" w:hAnsi="Times New Roman"/>
          <w:sz w:val="20"/>
          <w:szCs w:val="20"/>
        </w:rPr>
        <w:t>ávrhu zákona.</w:t>
      </w:r>
    </w:p>
    <w:p w:rsidR="00933155" w:rsidRPr="00676DFF" w:rsidP="00933155">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933155" w:rsidRPr="00676DFF" w:rsidP="00D20FCE">
      <w:pPr>
        <w:bidi w:val="0"/>
        <w:rPr>
          <w:rFonts w:ascii="Times New Roman" w:hAnsi="Times New Roman"/>
          <w:sz w:val="20"/>
          <w:szCs w:val="20"/>
        </w:rPr>
      </w:pPr>
      <w:r w:rsidRPr="00676DFF">
        <w:rPr>
          <w:rFonts w:ascii="Times New Roman" w:hAnsi="Times New Roman"/>
          <w:sz w:val="20"/>
          <w:szCs w:val="20"/>
        </w:rPr>
        <w:t>Predkladateľ uvedenú úpravu považuje za pozitívny goldplating pretože ide o opatrenie, ktorým sa snaží zaviesť rovnaký – vyšší štandard pre oprávnené osoby, ktoré by mali byť spôsobilé podávať ako vnútroštátne tak aj cezhraničné žaloby. Tým sa dosiahne stav, kedy sa spotrebiteľ bude môcť obrátiť na ktorúkoľvek oprávnenú osobu vedenú v zoznamu či už vo veci vnútroštátnej alebo cezhraničnej. Tiež môžu nastať situácie, kedy sa zo začiatku žaloba javí ako vnútroštátna a časom sa zistí, že môže ísť o cezhraničnú žalobu. V takom prípade nebude potrebné hľadať nové združenie na podanie žaloby.</w:t>
      </w:r>
    </w:p>
    <w:p w:rsidR="00555EA8" w:rsidRPr="00676DFF" w:rsidP="00D20FCE">
      <w:pPr>
        <w:bidi w:val="0"/>
        <w:rPr>
          <w:rFonts w:ascii="Times New Roman" w:hAnsi="Times New Roman"/>
          <w:sz w:val="20"/>
          <w:szCs w:val="20"/>
        </w:rPr>
      </w:pPr>
    </w:p>
    <w:p w:rsidR="00DB27AB" w:rsidRPr="00676DFF" w:rsidP="00DB27AB">
      <w:pPr>
        <w:bidi w:val="0"/>
        <w:rPr>
          <w:rFonts w:ascii="Times New Roman" w:hAnsi="Times New Roman"/>
          <w:sz w:val="20"/>
          <w:szCs w:val="20"/>
        </w:rPr>
      </w:pPr>
      <w:r w:rsidRPr="00676DFF">
        <w:rPr>
          <w:rFonts w:ascii="Times New Roman" w:hAnsi="Times New Roman"/>
          <w:sz w:val="20"/>
          <w:szCs w:val="20"/>
        </w:rPr>
        <w:t>Článok 4, ods. 7 smernice je transponovaný aj prostredníctvom čl. I, § 3 písm. e) návrhu zákona.</w:t>
      </w: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555EA8" w:rsidRPr="00676DFF" w:rsidP="00D20FCE">
      <w:pPr>
        <w:bidi w:val="0"/>
        <w:rPr>
          <w:rFonts w:ascii="Times New Roman" w:hAnsi="Times New Roman"/>
          <w:sz w:val="20"/>
          <w:szCs w:val="20"/>
        </w:rPr>
      </w:pPr>
      <w:r w:rsidRPr="00676DFF" w:rsidR="00DB27AB">
        <w:rPr>
          <w:rFonts w:ascii="Times New Roman" w:hAnsi="Times New Roman"/>
          <w:sz w:val="20"/>
          <w:szCs w:val="20"/>
        </w:rPr>
        <w:t>Predkladateľ zvolil systém zachovania súčasného status quo kedy podľa Civilného sporového poriadku môžu žaloby o abstraktnej kontrole podávať orgány dohľadu. Preto identifikoval uvedenú právnu úpravu ako pozitívny goldplating, kedy bude aj naďalej  zachované súčasné právo orgánu dohľadu podať túto žalobu.</w:t>
      </w:r>
    </w:p>
    <w:p w:rsidR="00DB27AB" w:rsidRPr="00676DFF" w:rsidP="00D20FCE">
      <w:pPr>
        <w:bidi w:val="0"/>
        <w:rPr>
          <w:rFonts w:ascii="Times New Roman" w:hAnsi="Times New Roman"/>
          <w:sz w:val="20"/>
          <w:szCs w:val="20"/>
        </w:rPr>
      </w:pP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Článok 5, ods. </w:t>
      </w:r>
      <w:r w:rsidRPr="00676DFF" w:rsidR="0034210E">
        <w:rPr>
          <w:rFonts w:ascii="Times New Roman" w:hAnsi="Times New Roman"/>
          <w:sz w:val="20"/>
          <w:szCs w:val="20"/>
        </w:rPr>
        <w:t xml:space="preserve">1 </w:t>
      </w:r>
      <w:r w:rsidRPr="00676DFF">
        <w:rPr>
          <w:rFonts w:ascii="Times New Roman" w:hAnsi="Times New Roman"/>
          <w:sz w:val="20"/>
          <w:szCs w:val="20"/>
        </w:rPr>
        <w:t>smernice je transponovaný aj prostredníctvom čl. I, § 27 ods. 1 písm. a) návrhu zákona.</w:t>
      </w: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DB27AB" w:rsidRPr="00676DFF" w:rsidP="00DB27AB">
      <w:pPr>
        <w:bidi w:val="0"/>
        <w:rPr>
          <w:rFonts w:ascii="Times New Roman" w:hAnsi="Times New Roman"/>
          <w:sz w:val="20"/>
          <w:szCs w:val="20"/>
        </w:rPr>
      </w:pPr>
      <w:r w:rsidRPr="00676DFF">
        <w:rPr>
          <w:rFonts w:ascii="Times New Roman" w:hAnsi="Times New Roman"/>
          <w:sz w:val="20"/>
          <w:szCs w:val="20"/>
        </w:rPr>
        <w:t>Predkladateľ zvolil režim, podľa ktorého budú nastavené rovnaké kritéria pre oprávnené osoby, ktoré budú podávať vnútroštátne aj cezhraničné žaloby. Vzhľadom na to dochádza k pozitívnemu goldplatingu, pretože je zabezpečená vyššia úroveň a kvalita oprávnených osôb, čo by malo mať výhody ako pre spotrebiteľov, tak aj pre súdy a v konečnom dôsledku aj obchodníkov.</w:t>
      </w:r>
    </w:p>
    <w:p w:rsidR="00DB27AB" w:rsidRPr="00676DFF" w:rsidP="00DB27AB">
      <w:pPr>
        <w:bidi w:val="0"/>
        <w:rPr>
          <w:rFonts w:ascii="Times New Roman" w:hAnsi="Times New Roman"/>
          <w:sz w:val="20"/>
          <w:szCs w:val="20"/>
        </w:rPr>
      </w:pPr>
    </w:p>
    <w:p w:rsidR="00DB27AB" w:rsidRPr="00676DFF" w:rsidP="00DB27AB">
      <w:pPr>
        <w:bidi w:val="0"/>
        <w:rPr>
          <w:rFonts w:ascii="Times New Roman" w:hAnsi="Times New Roman"/>
          <w:sz w:val="20"/>
          <w:szCs w:val="20"/>
        </w:rPr>
      </w:pPr>
      <w:r w:rsidRPr="00676DFF">
        <w:rPr>
          <w:rFonts w:ascii="Times New Roman" w:hAnsi="Times New Roman"/>
          <w:sz w:val="20"/>
          <w:szCs w:val="20"/>
        </w:rPr>
        <w:t>Článok 5, ods. 3 smernice je transponovaný aj prostredníctvom čl. I, § 7 ods. 2, 4 a § ods. 2 návrhu zákona.</w:t>
      </w: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743A1B" w:rsidRPr="00676DFF" w:rsidP="00DB27AB">
      <w:pPr>
        <w:bidi w:val="0"/>
        <w:rPr>
          <w:rFonts w:ascii="Times New Roman" w:hAnsi="Times New Roman"/>
          <w:sz w:val="20"/>
          <w:szCs w:val="20"/>
        </w:rPr>
      </w:pPr>
      <w:r w:rsidRPr="00676DFF">
        <w:rPr>
          <w:rFonts w:ascii="Times New Roman" w:hAnsi="Times New Roman"/>
          <w:sz w:val="20"/>
          <w:szCs w:val="20"/>
        </w:rPr>
        <w:t>Predkladateľ zvolil režim, podľa ktorého budú nastavené rovnaké kritéria pre oprávnené osoby, ktoré budú podávať vnútroštátne aj cezhraničné žaloby. Vzhľadom na to dochádza k pozitívnemu goldplatingu, pretože je zabezpečená vyššia úroveň a kvalita oprávnených osôb, čo by malo mať výhody ako pre spotrebiteľov, tak aj pre súdy a v konečnom dôsledku aj obchodníkov</w:t>
      </w:r>
    </w:p>
    <w:p w:rsidR="00DB27AB" w:rsidRPr="00676DFF" w:rsidP="00DB27AB">
      <w:pPr>
        <w:bidi w:val="0"/>
        <w:rPr>
          <w:rFonts w:ascii="Times New Roman" w:hAnsi="Times New Roman"/>
          <w:sz w:val="20"/>
          <w:szCs w:val="20"/>
        </w:rPr>
      </w:pP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Článok 5, ods. </w:t>
      </w:r>
      <w:r w:rsidRPr="00676DFF" w:rsidR="00C32F4D">
        <w:rPr>
          <w:rFonts w:ascii="Times New Roman" w:hAnsi="Times New Roman"/>
          <w:sz w:val="20"/>
          <w:szCs w:val="20"/>
        </w:rPr>
        <w:t>4</w:t>
      </w:r>
      <w:r w:rsidRPr="00676DFF">
        <w:rPr>
          <w:rFonts w:ascii="Times New Roman" w:hAnsi="Times New Roman"/>
          <w:sz w:val="20"/>
          <w:szCs w:val="20"/>
        </w:rPr>
        <w:t xml:space="preserve"> smernice je transponovaný aj prostredníctvom čl. I, § 7 ods. </w:t>
      </w:r>
      <w:r w:rsidRPr="00676DFF" w:rsidR="00C32F4D">
        <w:rPr>
          <w:rFonts w:ascii="Times New Roman" w:hAnsi="Times New Roman"/>
          <w:sz w:val="20"/>
          <w:szCs w:val="20"/>
        </w:rPr>
        <w:t>4, § 8 ods. 2 a 3, § 10 ods. 3</w:t>
      </w:r>
      <w:r w:rsidRPr="00676DFF">
        <w:rPr>
          <w:rFonts w:ascii="Times New Roman" w:hAnsi="Times New Roman"/>
          <w:sz w:val="20"/>
          <w:szCs w:val="20"/>
        </w:rPr>
        <w:t xml:space="preserve"> návrhu zákona.</w:t>
      </w:r>
    </w:p>
    <w:p w:rsidR="00DB27AB" w:rsidRPr="00676DFF" w:rsidP="00DB27AB">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DB27AB" w:rsidRPr="00676DFF" w:rsidP="00DB27AB">
      <w:pPr>
        <w:bidi w:val="0"/>
        <w:rPr>
          <w:rFonts w:ascii="Times New Roman" w:hAnsi="Times New Roman"/>
          <w:sz w:val="20"/>
          <w:szCs w:val="20"/>
        </w:rPr>
      </w:pPr>
      <w:r w:rsidRPr="00676DFF" w:rsidR="00C32F4D">
        <w:rPr>
          <w:rFonts w:ascii="Times New Roman" w:hAnsi="Times New Roman"/>
          <w:sz w:val="20"/>
          <w:szCs w:val="20"/>
        </w:rPr>
        <w:t>Povinnosť informovania o nespĺňaní podmienok na zápis je bežne používaná v správnom konaní a ide o to, aby bolo zachované, aby oprávnené osoba stále spĺňala podmienky na zápis do zoznamu. Tu nemožno súhlasiť s tým, že ide o goldplating. To platí aj pre povinnosť oznamovania zmenených údajov do 15 dní, čo je bežne používaná v správnom konaní a ide o to, aby bolo zachované, aby oprávnené osoba stále spĺňala podmienky na zápis do zoznamu.</w:t>
      </w:r>
    </w:p>
    <w:p w:rsidR="00C32F4D" w:rsidRPr="00676DFF" w:rsidP="00DB27AB">
      <w:pPr>
        <w:bidi w:val="0"/>
        <w:rPr>
          <w:rFonts w:ascii="Times New Roman" w:hAnsi="Times New Roman"/>
          <w:sz w:val="20"/>
          <w:szCs w:val="20"/>
        </w:rPr>
      </w:pPr>
    </w:p>
    <w:p w:rsidR="00C32F4D" w:rsidRPr="00676DFF" w:rsidP="00C32F4D">
      <w:pPr>
        <w:bidi w:val="0"/>
        <w:rPr>
          <w:rFonts w:ascii="Times New Roman" w:hAnsi="Times New Roman"/>
          <w:sz w:val="20"/>
          <w:szCs w:val="20"/>
        </w:rPr>
      </w:pPr>
      <w:r w:rsidRPr="00676DFF">
        <w:rPr>
          <w:rFonts w:ascii="Times New Roman" w:hAnsi="Times New Roman"/>
          <w:sz w:val="20"/>
          <w:szCs w:val="20"/>
        </w:rPr>
        <w:t>Článok 7, ods. 5 smernice je transponovaný aj prostredníctvom čl. I, § 27 ods. 4 návrhu zákona.</w:t>
      </w:r>
    </w:p>
    <w:p w:rsidR="00C32F4D" w:rsidRPr="00676DFF" w:rsidP="00C32F4D">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C32F4D" w:rsidRPr="00676DFF" w:rsidP="00DB27AB">
      <w:pPr>
        <w:bidi w:val="0"/>
        <w:rPr>
          <w:rFonts w:ascii="Times New Roman" w:hAnsi="Times New Roman"/>
          <w:sz w:val="20"/>
          <w:szCs w:val="20"/>
        </w:rPr>
      </w:pPr>
      <w:r w:rsidRPr="00676DFF">
        <w:rPr>
          <w:rFonts w:ascii="Times New Roman" w:hAnsi="Times New Roman"/>
          <w:sz w:val="20"/>
          <w:szCs w:val="20"/>
        </w:rPr>
        <w:t>Súčasná vnútroštátna právna úprava v rámci CSP (§ 137) nebráni tomu, aby boli obe formy opatrení vydané v jednej žalobe (rozhodnutie o abstraktnej kontrole a nápravné opatrenie). Keďže takáto právna úprava existuje už dnes, predkladateľ to nepovažuje za goldplating.</w:t>
      </w:r>
    </w:p>
    <w:p w:rsidR="00C32F4D" w:rsidRPr="00676DFF" w:rsidP="00DB27AB">
      <w:pPr>
        <w:bidi w:val="0"/>
        <w:rPr>
          <w:rFonts w:ascii="Times New Roman" w:hAnsi="Times New Roman"/>
          <w:sz w:val="20"/>
          <w:szCs w:val="20"/>
        </w:rPr>
      </w:pPr>
    </w:p>
    <w:p w:rsidR="00C32F4D" w:rsidRPr="00676DFF" w:rsidP="00C32F4D">
      <w:pPr>
        <w:bidi w:val="0"/>
        <w:rPr>
          <w:rFonts w:ascii="Times New Roman" w:hAnsi="Times New Roman"/>
          <w:sz w:val="20"/>
          <w:szCs w:val="20"/>
        </w:rPr>
      </w:pPr>
      <w:r w:rsidRPr="00676DFF">
        <w:rPr>
          <w:rFonts w:ascii="Times New Roman" w:hAnsi="Times New Roman"/>
          <w:sz w:val="20"/>
          <w:szCs w:val="20"/>
        </w:rPr>
        <w:t>Článok 8, ods. 4 smernice je transponovaný aj prostredníctvom čl. I, § 23 ods. 2 a 3 návrhu zákona.</w:t>
      </w:r>
    </w:p>
    <w:p w:rsidR="00C32F4D" w:rsidRPr="00676DFF" w:rsidP="00C32F4D">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C32F4D" w:rsidRPr="00676DFF" w:rsidP="00DB27AB">
      <w:pPr>
        <w:bidi w:val="0"/>
        <w:rPr>
          <w:rFonts w:ascii="Times New Roman" w:hAnsi="Times New Roman"/>
          <w:sz w:val="20"/>
          <w:szCs w:val="20"/>
        </w:rPr>
      </w:pPr>
      <w:r w:rsidRPr="00676DFF">
        <w:rPr>
          <w:rFonts w:ascii="Times New Roman" w:hAnsi="Times New Roman"/>
          <w:sz w:val="20"/>
          <w:szCs w:val="20"/>
        </w:rPr>
        <w:t>Povinnosť konzultácie pred podaním žaloby môže predstavovať efektívny nástroj, ktorým sa dosiahne mimosúdna dohoda s cieľom zabezpečiť včasnú ochranu kolektívnych práv spotrebiteľov. S uvedenou úpravou súhlasili v rámci rozporových konaní aj podnikateľské subjekty. Predkladateľ má za to, že je to plne s ratio legis smernice, a uvedenú úpravu vníma ako pozitívny goldplating.</w:t>
      </w:r>
    </w:p>
    <w:p w:rsidR="00C32F4D" w:rsidRPr="00676DFF" w:rsidP="00DB27AB">
      <w:pPr>
        <w:bidi w:val="0"/>
        <w:rPr>
          <w:rFonts w:ascii="Times New Roman" w:hAnsi="Times New Roman"/>
          <w:sz w:val="20"/>
          <w:szCs w:val="20"/>
        </w:rPr>
      </w:pPr>
    </w:p>
    <w:p w:rsidR="00C63834" w:rsidRPr="00676DFF" w:rsidP="00C63834">
      <w:pPr>
        <w:bidi w:val="0"/>
        <w:rPr>
          <w:rFonts w:ascii="Times New Roman" w:hAnsi="Times New Roman"/>
          <w:sz w:val="20"/>
          <w:szCs w:val="20"/>
        </w:rPr>
      </w:pPr>
      <w:r w:rsidRPr="00676DFF">
        <w:rPr>
          <w:rFonts w:ascii="Times New Roman" w:hAnsi="Times New Roman"/>
          <w:sz w:val="20"/>
          <w:szCs w:val="20"/>
        </w:rPr>
        <w:t>Článok 9, ods. 2 smernice je transponovaný aj prostredníctvom čl. I, § 15 ods. 1, 2 a 3 a § 16 ods. 1 návrhu zákona.</w:t>
      </w:r>
    </w:p>
    <w:p w:rsidR="00C63834" w:rsidRPr="00676DFF" w:rsidP="00C63834">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C63834" w:rsidRPr="00676DFF" w:rsidP="00C63834">
      <w:pPr>
        <w:bidi w:val="0"/>
        <w:rPr>
          <w:rFonts w:ascii="Times New Roman" w:hAnsi="Times New Roman"/>
          <w:sz w:val="20"/>
          <w:szCs w:val="20"/>
        </w:rPr>
      </w:pPr>
      <w:r w:rsidRPr="00676DFF">
        <w:rPr>
          <w:rFonts w:ascii="Times New Roman" w:hAnsi="Times New Roman"/>
          <w:sz w:val="20"/>
          <w:szCs w:val="20"/>
        </w:rPr>
        <w:t xml:space="preserve">Smernica (EÚ) 2020/1828 zaväzuje členské štáty, aby stanovili pravidlá zapojenia sa spotrebiteľov do konania. Ratio legis navrhovaného zákona je, aby bol čo najširší okruh spotrebiteľov informovaný o tom, že sa ide podať kolektívna žaloba. Taktiež je potrebné ustáliť moment, ku ktorému bola žalobný zámer zverejnený, aby bolo možné ustáliť, či sa v lehote do dvoch mesiacov prihlásil potrebný počet spotrebiteľov. </w:t>
      </w:r>
    </w:p>
    <w:p w:rsidR="00DB27AB" w:rsidRPr="00676DFF" w:rsidP="00C63834">
      <w:pPr>
        <w:bidi w:val="0"/>
        <w:rPr>
          <w:rFonts w:ascii="Times New Roman" w:hAnsi="Times New Roman"/>
          <w:sz w:val="20"/>
          <w:szCs w:val="20"/>
        </w:rPr>
      </w:pPr>
      <w:r w:rsidRPr="00676DFF" w:rsidR="00C63834">
        <w:rPr>
          <w:rFonts w:ascii="Times New Roman" w:hAnsi="Times New Roman"/>
          <w:sz w:val="20"/>
          <w:szCs w:val="20"/>
        </w:rPr>
        <w:t>Predkladateľ má za to, že je to plne s ratio legis smernice, a nevidí uvedenú úpravu ako goldplating. Predkladateľ má za to, že je to plne s ratio legis smernice, a nevidí uvedenú úpravu ako goldplating.</w:t>
      </w:r>
    </w:p>
    <w:p w:rsidR="00C63834" w:rsidRPr="00676DFF" w:rsidP="00C63834">
      <w:pPr>
        <w:bidi w:val="0"/>
        <w:rPr>
          <w:rFonts w:ascii="Times New Roman" w:hAnsi="Times New Roman"/>
          <w:sz w:val="20"/>
          <w:szCs w:val="20"/>
        </w:rPr>
      </w:pPr>
    </w:p>
    <w:p w:rsidR="00C63834" w:rsidRPr="00676DFF" w:rsidP="00C63834">
      <w:pPr>
        <w:bidi w:val="0"/>
        <w:rPr>
          <w:rFonts w:ascii="Times New Roman" w:hAnsi="Times New Roman"/>
          <w:sz w:val="20"/>
          <w:szCs w:val="20"/>
        </w:rPr>
      </w:pPr>
      <w:r w:rsidRPr="00676DFF">
        <w:rPr>
          <w:rFonts w:ascii="Times New Roman" w:hAnsi="Times New Roman"/>
          <w:sz w:val="20"/>
          <w:szCs w:val="20"/>
        </w:rPr>
        <w:t>Článok 9, ods. 2 smernice je transponovaný aj prostredníctvom čl. I, § 16 ods.2, 5 a 6 návrhu zákona.</w:t>
      </w:r>
    </w:p>
    <w:p w:rsidR="00C63834" w:rsidRPr="00676DFF" w:rsidP="00C63834">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0108C3" w:rsidRPr="00676DFF" w:rsidP="00C63834">
      <w:pPr>
        <w:bidi w:val="0"/>
        <w:rPr>
          <w:rFonts w:ascii="Times New Roman" w:hAnsi="Times New Roman"/>
          <w:sz w:val="20"/>
          <w:szCs w:val="20"/>
        </w:rPr>
      </w:pPr>
      <w:r w:rsidRPr="00676DFF">
        <w:rPr>
          <w:rFonts w:ascii="Times New Roman" w:hAnsi="Times New Roman"/>
          <w:sz w:val="20"/>
          <w:szCs w:val="20"/>
        </w:rPr>
        <w:t>Poplatok/úhrada za prihlásenie sa k žalobnému zámeru vo výške 20 eur a za odvolanie súhlasu k žalobnému zámeru vo výške 10 eur bol zavedený kvôli tomu, aby nedochádzalo k svojvoľnému a početnému odhlasovaniu sa spotrebiteľov z už začatého konania, a aby bola evidencia v počte aktuálne prihlásených spotrebiteľov v konaní.  Výška týchto úhrad je podľa predkladateľa marginálna a preto vyhodnotil tento goldplating ako marginálny.</w:t>
      </w:r>
    </w:p>
    <w:p w:rsidR="000108C3" w:rsidRPr="00676DFF" w:rsidP="00C63834">
      <w:pPr>
        <w:bidi w:val="0"/>
        <w:rPr>
          <w:rFonts w:ascii="Times New Roman" w:hAnsi="Times New Roman"/>
          <w:sz w:val="20"/>
          <w:szCs w:val="20"/>
        </w:rPr>
      </w:pPr>
    </w:p>
    <w:p w:rsidR="000108C3" w:rsidRPr="00676DFF" w:rsidP="00E45CB6">
      <w:pPr>
        <w:bidi w:val="0"/>
        <w:rPr>
          <w:rFonts w:ascii="Times New Roman" w:hAnsi="Times New Roman"/>
          <w:sz w:val="20"/>
          <w:szCs w:val="20"/>
        </w:rPr>
      </w:pPr>
      <w:r w:rsidRPr="00676DFF">
        <w:rPr>
          <w:rFonts w:ascii="Times New Roman" w:hAnsi="Times New Roman"/>
          <w:sz w:val="20"/>
          <w:szCs w:val="20"/>
        </w:rPr>
        <w:t xml:space="preserve">Článok </w:t>
      </w:r>
      <w:r w:rsidRPr="00676DFF" w:rsidR="002045F8">
        <w:rPr>
          <w:rFonts w:ascii="Times New Roman" w:hAnsi="Times New Roman"/>
          <w:sz w:val="20"/>
          <w:szCs w:val="20"/>
        </w:rPr>
        <w:t>10</w:t>
      </w:r>
      <w:r w:rsidRPr="00676DFF">
        <w:rPr>
          <w:rFonts w:ascii="Times New Roman" w:hAnsi="Times New Roman"/>
          <w:sz w:val="20"/>
          <w:szCs w:val="20"/>
        </w:rPr>
        <w:t xml:space="preserve">, ods. </w:t>
      </w:r>
      <w:r w:rsidRPr="00676DFF" w:rsidR="002045F8">
        <w:rPr>
          <w:rFonts w:ascii="Times New Roman" w:hAnsi="Times New Roman"/>
          <w:sz w:val="20"/>
          <w:szCs w:val="20"/>
        </w:rPr>
        <w:t>1 ods. a)</w:t>
      </w:r>
      <w:r w:rsidRPr="00676DFF">
        <w:rPr>
          <w:rFonts w:ascii="Times New Roman" w:hAnsi="Times New Roman"/>
          <w:sz w:val="20"/>
          <w:szCs w:val="20"/>
        </w:rPr>
        <w:t xml:space="preserve"> smernice je transponovaný aj prostredníctvom čl. I, § </w:t>
      </w:r>
      <w:r w:rsidRPr="00676DFF" w:rsidR="002045F8">
        <w:rPr>
          <w:rFonts w:ascii="Times New Roman" w:hAnsi="Times New Roman"/>
          <w:sz w:val="20"/>
          <w:szCs w:val="20"/>
        </w:rPr>
        <w:t xml:space="preserve">20 </w:t>
      </w:r>
      <w:r w:rsidRPr="00676DFF">
        <w:rPr>
          <w:rFonts w:ascii="Times New Roman" w:hAnsi="Times New Roman"/>
          <w:sz w:val="20"/>
          <w:szCs w:val="20"/>
        </w:rPr>
        <w:t>ods.</w:t>
      </w:r>
      <w:r w:rsidRPr="00676DFF" w:rsidR="00E45CB6">
        <w:rPr>
          <w:rFonts w:ascii="Times New Roman" w:hAnsi="Times New Roman"/>
          <w:sz w:val="20"/>
          <w:szCs w:val="20"/>
        </w:rPr>
        <w:t xml:space="preserve"> </w:t>
      </w:r>
      <w:r w:rsidRPr="00676DFF" w:rsidR="002045F8">
        <w:rPr>
          <w:rFonts w:ascii="Times New Roman" w:hAnsi="Times New Roman"/>
          <w:sz w:val="20"/>
          <w:szCs w:val="20"/>
        </w:rPr>
        <w:t xml:space="preserve">1, </w:t>
      </w:r>
      <w:r w:rsidRPr="00676DFF">
        <w:rPr>
          <w:rFonts w:ascii="Times New Roman" w:hAnsi="Times New Roman"/>
          <w:sz w:val="20"/>
          <w:szCs w:val="20"/>
        </w:rPr>
        <w:t>2 a</w:t>
      </w:r>
      <w:r w:rsidRPr="00676DFF" w:rsidR="002045F8">
        <w:rPr>
          <w:rFonts w:ascii="Times New Roman" w:hAnsi="Times New Roman"/>
          <w:sz w:val="20"/>
          <w:szCs w:val="20"/>
        </w:rPr>
        <w:t xml:space="preserve"> 5 </w:t>
      </w:r>
      <w:r w:rsidRPr="00676DFF">
        <w:rPr>
          <w:rFonts w:ascii="Times New Roman" w:hAnsi="Times New Roman"/>
          <w:sz w:val="20"/>
          <w:szCs w:val="20"/>
        </w:rPr>
        <w:t>návrhu zákona.</w:t>
      </w:r>
    </w:p>
    <w:p w:rsidR="000108C3" w:rsidRPr="00676DFF" w:rsidP="00E45CB6">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C63834" w:rsidRPr="00676DFF" w:rsidP="002045F8">
      <w:pPr>
        <w:bidi w:val="0"/>
        <w:rPr>
          <w:rFonts w:ascii="Times New Roman" w:hAnsi="Times New Roman"/>
          <w:sz w:val="20"/>
          <w:szCs w:val="20"/>
        </w:rPr>
      </w:pPr>
      <w:r w:rsidRPr="00676DFF" w:rsidR="002045F8">
        <w:rPr>
          <w:rFonts w:ascii="Times New Roman" w:hAnsi="Times New Roman"/>
          <w:sz w:val="20"/>
          <w:szCs w:val="20"/>
        </w:rPr>
        <w:t>Uvedená úprava je transpozíciou čl. 8 ods. 4  smernice 2020/1828/ES, pričom môže ísť o efektívny nástroj, ktorým sa dosiahne aj mimosúdna dohoda s cieľom zabezpečiť včasnú ochranu kolektívnych práv spotrebiteľov. S uvedenou úpravou súhlasili v rámci rozporových konaní aj podnikateľské subjekty. Predkladateľ má za to, že je to plne s ratio legis smernice, a vidí uvedenú úpravu ako pozitívny goldplating a ako efektívny nástroj, ktorý môže mať preventívnu funkciu a ktorý môže umožniť mimosúdne riešenia sporov a odškodnení.</w:t>
      </w:r>
    </w:p>
    <w:p w:rsidR="00E45CB6" w:rsidRPr="00676DFF" w:rsidP="002045F8">
      <w:pPr>
        <w:bidi w:val="0"/>
        <w:rPr>
          <w:rFonts w:ascii="Times New Roman" w:hAnsi="Times New Roman"/>
          <w:sz w:val="20"/>
          <w:szCs w:val="20"/>
        </w:rPr>
      </w:pPr>
    </w:p>
    <w:p w:rsidR="00E45CB6" w:rsidRPr="00676DFF" w:rsidP="00E45CB6">
      <w:pPr>
        <w:bidi w:val="0"/>
        <w:rPr>
          <w:rFonts w:ascii="Times New Roman" w:hAnsi="Times New Roman"/>
          <w:sz w:val="20"/>
          <w:szCs w:val="20"/>
        </w:rPr>
      </w:pPr>
      <w:r w:rsidRPr="00676DFF">
        <w:rPr>
          <w:rFonts w:ascii="Times New Roman" w:hAnsi="Times New Roman"/>
          <w:sz w:val="20"/>
          <w:szCs w:val="20"/>
        </w:rPr>
        <w:t>Článok 13, ods. 1 ods. c) smernice je transponovaný aj prostredníctvom čl. I, § 11 ods. 1 písm. c) a d) návrhu zákona.</w:t>
      </w:r>
    </w:p>
    <w:p w:rsidR="00E45CB6" w:rsidRPr="00676DFF" w:rsidP="00E45CB6">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E45CB6" w:rsidRPr="00676DFF" w:rsidP="002045F8">
      <w:pPr>
        <w:bidi w:val="0"/>
        <w:rPr>
          <w:rFonts w:ascii="Times New Roman" w:hAnsi="Times New Roman"/>
          <w:sz w:val="20"/>
          <w:szCs w:val="20"/>
        </w:rPr>
      </w:pPr>
      <w:r w:rsidRPr="00676DFF">
        <w:rPr>
          <w:rFonts w:ascii="Times New Roman" w:hAnsi="Times New Roman"/>
          <w:sz w:val="20"/>
          <w:szCs w:val="20"/>
        </w:rPr>
        <w:t>Predkladateľ zvolil túto úpravu v zmysle ratio legis smernice ktorá nabáda k nezávislosti a k transparentnosti a nezávislosti  oprávnených osôb v konaní, a z tohto dôvodu takúto úpravu identifikoval ako pozitívny  goldplating.</w:t>
      </w:r>
    </w:p>
    <w:p w:rsidR="00E45CB6" w:rsidRPr="00676DFF" w:rsidP="002045F8">
      <w:pPr>
        <w:bidi w:val="0"/>
        <w:rPr>
          <w:rFonts w:ascii="Times New Roman" w:hAnsi="Times New Roman"/>
          <w:sz w:val="20"/>
          <w:szCs w:val="20"/>
        </w:rPr>
      </w:pPr>
    </w:p>
    <w:p w:rsidR="00E45CB6" w:rsidRPr="00676DFF" w:rsidP="00E45CB6">
      <w:pPr>
        <w:bidi w:val="0"/>
        <w:rPr>
          <w:rFonts w:ascii="Times New Roman" w:hAnsi="Times New Roman"/>
          <w:sz w:val="20"/>
          <w:szCs w:val="20"/>
        </w:rPr>
      </w:pPr>
      <w:r w:rsidRPr="00676DFF">
        <w:rPr>
          <w:rFonts w:ascii="Times New Roman" w:hAnsi="Times New Roman"/>
          <w:sz w:val="20"/>
          <w:szCs w:val="20"/>
        </w:rPr>
        <w:t>Článok 13, ods. 2 smernice je transponovaný aj prostredníctvom čl. I, § 11 ods. 4 návrhu zákona.</w:t>
      </w:r>
    </w:p>
    <w:p w:rsidR="00E45CB6" w:rsidRPr="00676DFF" w:rsidP="00E45CB6">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E45CB6" w:rsidRPr="00676DFF" w:rsidP="00E45CB6">
      <w:pPr>
        <w:bidi w:val="0"/>
        <w:rPr>
          <w:rFonts w:ascii="Times New Roman" w:hAnsi="Times New Roman"/>
          <w:sz w:val="20"/>
          <w:szCs w:val="20"/>
        </w:rPr>
      </w:pPr>
      <w:r w:rsidRPr="00676DFF">
        <w:rPr>
          <w:rFonts w:ascii="Times New Roman" w:hAnsi="Times New Roman"/>
          <w:sz w:val="20"/>
          <w:szCs w:val="20"/>
        </w:rPr>
        <w:t>Táto úprava je povinnou transpozíciou čl. 13 ods. 2 smernice 2020/1828/ES sa tým, že je to práve oprávnená osoba, ktorá ma mať najvyšší záujem na tom, aby boli spotrebitelia informovaní o pripravovanej alebo prebiehajúcej žalobe. Preto túto povinnosť ustanovil predkladateľ práve jej a takúto úpravu identifikoval ako pozitívny  goldplating.</w:t>
      </w:r>
    </w:p>
    <w:p w:rsidR="00B26BC6" w:rsidRPr="00676DFF" w:rsidP="00E45CB6">
      <w:pPr>
        <w:bidi w:val="0"/>
        <w:rPr>
          <w:rFonts w:ascii="Times New Roman" w:hAnsi="Times New Roman"/>
          <w:sz w:val="20"/>
          <w:szCs w:val="20"/>
        </w:rPr>
      </w:pPr>
    </w:p>
    <w:p w:rsidR="00B26BC6" w:rsidRPr="00676DFF" w:rsidP="00B26BC6">
      <w:pPr>
        <w:bidi w:val="0"/>
        <w:rPr>
          <w:rFonts w:ascii="Times New Roman" w:hAnsi="Times New Roman"/>
          <w:sz w:val="20"/>
          <w:szCs w:val="20"/>
        </w:rPr>
      </w:pPr>
      <w:r w:rsidRPr="00676DFF">
        <w:rPr>
          <w:rFonts w:ascii="Times New Roman" w:hAnsi="Times New Roman"/>
          <w:sz w:val="20"/>
          <w:szCs w:val="20"/>
        </w:rPr>
        <w:t>Článok 13, ods. 3 a Článok 13, ods. 3 veta tretia smernice je transponovaný aj prostredníctvom čl. I, § 11 ods. 5 návrhu zákona.</w:t>
      </w:r>
    </w:p>
    <w:p w:rsidR="00B26BC6" w:rsidRPr="00676DFF" w:rsidP="00B26BC6">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B26BC6" w:rsidRPr="00676DFF" w:rsidP="00E45CB6">
      <w:pPr>
        <w:bidi w:val="0"/>
        <w:rPr>
          <w:rFonts w:ascii="Times New Roman" w:hAnsi="Times New Roman"/>
          <w:sz w:val="20"/>
          <w:szCs w:val="20"/>
        </w:rPr>
      </w:pPr>
      <w:r w:rsidRPr="00676DFF">
        <w:rPr>
          <w:rFonts w:ascii="Times New Roman" w:hAnsi="Times New Roman"/>
          <w:sz w:val="20"/>
          <w:szCs w:val="20"/>
        </w:rPr>
        <w:t>Predkladateľ úpravu identifikoval ako pozitívny  goldplating, pretože nepôjde o všeobecnú informačné povinnosť ale bude aktivovaná len na návrh oprávnenej osoby.</w:t>
      </w:r>
    </w:p>
    <w:p w:rsidR="00FD4912" w:rsidRPr="00676DFF" w:rsidP="00E45CB6">
      <w:pPr>
        <w:bidi w:val="0"/>
        <w:rPr>
          <w:rFonts w:ascii="Times New Roman" w:hAnsi="Times New Roman"/>
          <w:sz w:val="20"/>
          <w:szCs w:val="20"/>
        </w:rPr>
      </w:pPr>
    </w:p>
    <w:p w:rsidR="00FD4912" w:rsidRPr="00676DFF" w:rsidP="00FD4912">
      <w:pPr>
        <w:bidi w:val="0"/>
        <w:rPr>
          <w:rFonts w:ascii="Times New Roman" w:hAnsi="Times New Roman"/>
          <w:sz w:val="20"/>
          <w:szCs w:val="20"/>
        </w:rPr>
      </w:pPr>
      <w:r w:rsidRPr="00676DFF">
        <w:rPr>
          <w:rFonts w:ascii="Times New Roman" w:hAnsi="Times New Roman"/>
          <w:sz w:val="20"/>
          <w:szCs w:val="20"/>
        </w:rPr>
        <w:t>Článok 20, ods. 1 smernice je transponovaný aj prostredníctvom čl. I, § 13 ods. 6 a čl. III § 4, ods. 2 písm. w) návrhu zákona.</w:t>
      </w:r>
    </w:p>
    <w:p w:rsidR="00FD4912" w:rsidRPr="00676DFF" w:rsidP="00FD4912">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FD4912" w:rsidRPr="00676DFF" w:rsidP="00E45CB6">
      <w:pPr>
        <w:bidi w:val="0"/>
        <w:rPr>
          <w:rFonts w:ascii="Times New Roman" w:hAnsi="Times New Roman"/>
          <w:sz w:val="20"/>
          <w:szCs w:val="20"/>
        </w:rPr>
      </w:pPr>
      <w:r w:rsidRPr="00676DFF">
        <w:rPr>
          <w:rFonts w:ascii="Times New Roman" w:hAnsi="Times New Roman"/>
          <w:sz w:val="20"/>
          <w:szCs w:val="20"/>
        </w:rPr>
        <w:t>Smernica 2020/1828/ES nabáda členské štáty na podporu oprávnených osôb, aby boli motivované podávať kolektívne žaloby, pričom výpočet foriem podpory je príkladmý. Vzhľadom na to, že dotačný systém pre oprávnené osoby nie je postačujúci, predkladateľ pristúpil k možnosti priznania trov z dôvodu hodného osobitného zreteľa pre oprávnenú osobu v súdnom konaní a súčasne zvolil mechanizmus oslobodenia od súdneho poplatku pre oprávnenú osobu. Predkladateľ má za to, že je to plne s ratio legis smernice, a tento goldplating považuje za pozitívny.</w:t>
      </w:r>
    </w:p>
    <w:p w:rsidR="00B01963" w:rsidRPr="00676DFF" w:rsidP="00E45CB6">
      <w:pPr>
        <w:bidi w:val="0"/>
        <w:rPr>
          <w:rFonts w:ascii="Times New Roman" w:hAnsi="Times New Roman"/>
          <w:sz w:val="20"/>
          <w:szCs w:val="20"/>
        </w:rPr>
      </w:pPr>
    </w:p>
    <w:p w:rsidR="00FB29D1" w:rsidRPr="00676DFF" w:rsidP="00FB29D1">
      <w:pPr>
        <w:bidi w:val="0"/>
        <w:rPr>
          <w:rFonts w:ascii="Times New Roman" w:hAnsi="Times New Roman"/>
          <w:sz w:val="20"/>
          <w:szCs w:val="20"/>
        </w:rPr>
      </w:pPr>
      <w:r w:rsidRPr="00676DFF">
        <w:rPr>
          <w:rFonts w:ascii="Times New Roman" w:hAnsi="Times New Roman"/>
          <w:sz w:val="20"/>
          <w:szCs w:val="20"/>
        </w:rPr>
        <w:t>Článok 20, ods. 2 smernice je transponovaný aj prostredníctvom čl. I, § 13 a čl. III § 4, ods. 2 písm. w) návrhu zákona.</w:t>
      </w:r>
    </w:p>
    <w:p w:rsidR="00FB29D1" w:rsidRPr="00676DFF" w:rsidP="00FB29D1">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B01963" w:rsidRPr="00676DFF" w:rsidP="00E45CB6">
      <w:pPr>
        <w:bidi w:val="0"/>
        <w:rPr>
          <w:rFonts w:ascii="Times New Roman" w:hAnsi="Times New Roman"/>
          <w:sz w:val="20"/>
          <w:szCs w:val="20"/>
        </w:rPr>
      </w:pPr>
      <w:r w:rsidRPr="00676DFF" w:rsidR="00FB29D1">
        <w:rPr>
          <w:rFonts w:ascii="Times New Roman" w:hAnsi="Times New Roman"/>
          <w:sz w:val="20"/>
          <w:szCs w:val="20"/>
        </w:rPr>
        <w:t>Smernica 2020/1828/ES nabáda členské štáty na podporu oprávnených osôb, aby boli motivované podávať kolektívne žaloby, pričom výpočet foriem podpory je príkladmý. Vzhľadom na to, že dotačný systém pre oprávnené osoby nie je postačujúci, predkladateľ pristúpil k schéme systému odmeny pre úspešnú oprávnenú osobu v súdnom konaní. Predkladateľ má za to, že je to plne s ratio legis smernice, a tento goldplating považuje za pozitívny.</w:t>
      </w:r>
    </w:p>
    <w:p w:rsidR="00FB29D1" w:rsidRPr="00676DFF" w:rsidP="00E45CB6">
      <w:pPr>
        <w:bidi w:val="0"/>
        <w:rPr>
          <w:rFonts w:ascii="Times New Roman" w:hAnsi="Times New Roman"/>
          <w:sz w:val="20"/>
          <w:szCs w:val="20"/>
        </w:rPr>
      </w:pPr>
    </w:p>
    <w:p w:rsidR="00A8701C" w:rsidRPr="00676DFF" w:rsidP="00A8701C">
      <w:pPr>
        <w:bidi w:val="0"/>
        <w:rPr>
          <w:rFonts w:ascii="Times New Roman" w:hAnsi="Times New Roman"/>
          <w:sz w:val="20"/>
          <w:szCs w:val="20"/>
        </w:rPr>
      </w:pPr>
      <w:r w:rsidRPr="00676DFF">
        <w:rPr>
          <w:rFonts w:ascii="Times New Roman" w:hAnsi="Times New Roman"/>
          <w:sz w:val="20"/>
          <w:szCs w:val="20"/>
        </w:rPr>
        <w:t>Článok 20, ods. 3 smernice je transponovaný aj prostredníctvom čl. I, § 16 ods. 2 a 5 návrhu zákona.</w:t>
      </w:r>
    </w:p>
    <w:p w:rsidR="00A8701C" w:rsidRPr="00676DFF" w:rsidP="00A8701C">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E45CB6" w:rsidRPr="00676DFF" w:rsidP="00E45CB6">
      <w:pPr>
        <w:bidi w:val="0"/>
        <w:rPr>
          <w:rFonts w:ascii="Times New Roman" w:hAnsi="Times New Roman"/>
          <w:sz w:val="20"/>
          <w:szCs w:val="20"/>
        </w:rPr>
      </w:pPr>
      <w:r w:rsidRPr="00676DFF" w:rsidR="00A8701C">
        <w:rPr>
          <w:rFonts w:ascii="Times New Roman" w:hAnsi="Times New Roman"/>
          <w:sz w:val="20"/>
          <w:szCs w:val="20"/>
        </w:rPr>
        <w:t>Zavedenie poplatku za prihlásenie sa do konania a za odvolanie súhlasu k žalobnému zámeru voči notárovi zo strany spotrebiteľov sa zavádzajú kvôli tomu, aby jednak združenia neniesli náklady a administratívnu záťaž, a aby nedochádzalo k svojvoľnému a početnému odhlasovaniu sa spotrebiteľov z už začatého konania, a aby bola evidencia v počte aktuálne prihlásených spotrebiteľov v konaní. Predkladateľ má za to, že je to plne s ratio legis smernice, a identifikovaný goldplating má marginálny negatívny sociálny vplyv.</w:t>
      </w:r>
    </w:p>
    <w:p w:rsidR="00A8701C" w:rsidRPr="00676DFF" w:rsidP="00E45CB6">
      <w:pPr>
        <w:bidi w:val="0"/>
        <w:rPr>
          <w:rFonts w:ascii="Times New Roman" w:hAnsi="Times New Roman"/>
          <w:sz w:val="20"/>
          <w:szCs w:val="20"/>
        </w:rPr>
      </w:pPr>
    </w:p>
    <w:p w:rsidR="001735F3" w:rsidRPr="00676DFF" w:rsidP="001735F3">
      <w:pPr>
        <w:bidi w:val="0"/>
        <w:rPr>
          <w:rFonts w:ascii="Times New Roman" w:hAnsi="Times New Roman"/>
          <w:sz w:val="20"/>
          <w:szCs w:val="20"/>
        </w:rPr>
      </w:pPr>
      <w:r w:rsidRPr="00676DFF">
        <w:rPr>
          <w:rFonts w:ascii="Times New Roman" w:hAnsi="Times New Roman"/>
          <w:sz w:val="20"/>
          <w:szCs w:val="20"/>
        </w:rPr>
        <w:t>Článok 23, ods. 2 písm. a) smernice je transponovaný aj prostredníctvom čl. I, § 11 ods. 2 písm. a) a § 11 ods. 3 návrhu zákona.</w:t>
      </w:r>
    </w:p>
    <w:p w:rsidR="001735F3" w:rsidRPr="00676DFF" w:rsidP="001735F3">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A8701C" w:rsidRPr="00676DFF" w:rsidP="00E45CB6">
      <w:pPr>
        <w:bidi w:val="0"/>
        <w:rPr>
          <w:rFonts w:ascii="Times New Roman" w:hAnsi="Times New Roman"/>
          <w:sz w:val="20"/>
          <w:szCs w:val="20"/>
        </w:rPr>
      </w:pPr>
      <w:r w:rsidRPr="00676DFF" w:rsidR="001735F3">
        <w:rPr>
          <w:rFonts w:ascii="Times New Roman" w:hAnsi="Times New Roman"/>
          <w:sz w:val="20"/>
          <w:szCs w:val="20"/>
        </w:rPr>
        <w:t>Pokiaľ má byť naplnený čl. 23 ods. 2 smernice 2020/1828/ES je potrebné mať k tomu aj dostatok podkladov a dát, preto sa zavádza povinnosť oprávnenej osoby notifikovať uvedené údaje ministerstvu. Predkladateľ uvedené považuje za marginálny negatívny vplyv na podnikateľské prostredie.</w:t>
      </w:r>
    </w:p>
    <w:p w:rsidR="001735F3" w:rsidRPr="00676DFF" w:rsidP="00E45CB6">
      <w:pPr>
        <w:bidi w:val="0"/>
        <w:rPr>
          <w:rFonts w:ascii="Times New Roman" w:hAnsi="Times New Roman"/>
          <w:sz w:val="20"/>
          <w:szCs w:val="20"/>
        </w:rPr>
      </w:pPr>
    </w:p>
    <w:p w:rsidR="001735F3" w:rsidRPr="00676DFF" w:rsidP="001735F3">
      <w:pPr>
        <w:bidi w:val="0"/>
        <w:rPr>
          <w:rFonts w:ascii="Times New Roman" w:hAnsi="Times New Roman"/>
          <w:sz w:val="20"/>
          <w:szCs w:val="20"/>
        </w:rPr>
      </w:pPr>
      <w:r w:rsidRPr="00676DFF">
        <w:rPr>
          <w:rFonts w:ascii="Times New Roman" w:hAnsi="Times New Roman"/>
          <w:sz w:val="20"/>
          <w:szCs w:val="20"/>
        </w:rPr>
        <w:t>Článok 23, ods. 2 písm. b) smernice je transponovaný aj prostredníctvom čl. I, § 11 ods. 2 písm. b) a c) návrhu zákona.</w:t>
      </w:r>
    </w:p>
    <w:p w:rsidR="001735F3" w:rsidRPr="00676DFF" w:rsidP="001735F3">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1735F3" w:rsidRPr="00676DFF" w:rsidP="00E45CB6">
      <w:pPr>
        <w:bidi w:val="0"/>
        <w:rPr>
          <w:rFonts w:ascii="Times New Roman" w:hAnsi="Times New Roman"/>
          <w:sz w:val="20"/>
          <w:szCs w:val="20"/>
        </w:rPr>
      </w:pPr>
      <w:r w:rsidRPr="00676DFF">
        <w:rPr>
          <w:rFonts w:ascii="Times New Roman" w:hAnsi="Times New Roman"/>
          <w:sz w:val="20"/>
          <w:szCs w:val="20"/>
        </w:rPr>
        <w:t>Pokiaľ má byť naplnený čl. 23 ods. 2 smernice 2020/1828/ES je potrebné mať k tomu aj dostatok podkladov a dát, preto sa zavádza povinnosť oprávnenej osoby notifikovať uvedené údaje ministerstvu. Predkladateľ uvedené považuje za marginálny negatívny vplyv na podnikateľské prostredie.</w:t>
      </w:r>
    </w:p>
    <w:p w:rsidR="001735F3" w:rsidRPr="00676DFF" w:rsidP="00E45CB6">
      <w:pPr>
        <w:bidi w:val="0"/>
        <w:rPr>
          <w:rFonts w:ascii="Times New Roman" w:hAnsi="Times New Roman"/>
          <w:sz w:val="20"/>
          <w:szCs w:val="20"/>
        </w:rPr>
      </w:pPr>
    </w:p>
    <w:p w:rsidR="00AF22D6" w:rsidRPr="00676DFF" w:rsidP="00AF22D6">
      <w:pPr>
        <w:bidi w:val="0"/>
        <w:rPr>
          <w:rFonts w:ascii="Times New Roman" w:hAnsi="Times New Roman"/>
          <w:sz w:val="20"/>
          <w:szCs w:val="20"/>
        </w:rPr>
      </w:pPr>
      <w:r w:rsidRPr="00676DFF">
        <w:rPr>
          <w:rFonts w:ascii="Times New Roman" w:hAnsi="Times New Roman"/>
          <w:sz w:val="20"/>
          <w:szCs w:val="20"/>
        </w:rPr>
        <w:t xml:space="preserve">Článok 23, ods. 2 písm. c) smernice je transponovaný aj prostredníctvom čl. I, § 11 ods. 2 písm. </w:t>
      </w:r>
      <w:r w:rsidRPr="00676DFF" w:rsidR="00FA2B67">
        <w:rPr>
          <w:rFonts w:ascii="Times New Roman" w:hAnsi="Times New Roman"/>
          <w:sz w:val="20"/>
          <w:szCs w:val="20"/>
        </w:rPr>
        <w:t>a</w:t>
      </w:r>
      <w:r w:rsidRPr="00676DFF">
        <w:rPr>
          <w:rFonts w:ascii="Times New Roman" w:hAnsi="Times New Roman"/>
          <w:sz w:val="20"/>
          <w:szCs w:val="20"/>
        </w:rPr>
        <w:t>) návrhu zákona.</w:t>
      </w:r>
    </w:p>
    <w:p w:rsidR="00AF22D6" w:rsidRPr="00676DFF" w:rsidP="00AF22D6">
      <w:pPr>
        <w:bidi w:val="0"/>
        <w:rPr>
          <w:rFonts w:ascii="Times New Roman" w:hAnsi="Times New Roman"/>
          <w:sz w:val="20"/>
          <w:szCs w:val="20"/>
        </w:rPr>
      </w:pPr>
      <w:r w:rsidRPr="00676DFF">
        <w:rPr>
          <w:rFonts w:ascii="Times New Roman" w:hAnsi="Times New Roman"/>
          <w:sz w:val="20"/>
          <w:szCs w:val="20"/>
        </w:rPr>
        <w:t xml:space="preserve">Odôvodnenie goldplatingu: </w:t>
      </w:r>
    </w:p>
    <w:p w:rsidR="001735F3" w:rsidRPr="00676DFF" w:rsidP="00E45CB6">
      <w:pPr>
        <w:bidi w:val="0"/>
        <w:rPr>
          <w:rFonts w:ascii="Times New Roman" w:hAnsi="Times New Roman"/>
          <w:sz w:val="20"/>
          <w:szCs w:val="20"/>
        </w:rPr>
      </w:pPr>
      <w:r w:rsidRPr="00676DFF" w:rsidR="00AF22D6">
        <w:rPr>
          <w:rFonts w:ascii="Times New Roman" w:hAnsi="Times New Roman"/>
          <w:sz w:val="20"/>
          <w:szCs w:val="20"/>
        </w:rPr>
        <w:t>Pokiaľ má byť naplnený čl. 23 ods. 2 smernice 2020/1828/ES je potrebné mať k tomu aj dostatok podkladov a dát, preto sa zavádza povinnosť oprávnenej osoby notifikovať uvedené údaje ministerstvu. Predkladateľ uvedené považuje za marginálny negatívny vplyv na podnikateľské prostredie.</w:t>
      </w:r>
    </w:p>
    <w:p w:rsidR="001735F3" w:rsidRPr="00676DFF" w:rsidP="00E45CB6">
      <w:pPr>
        <w:bidi w:val="0"/>
        <w:rPr>
          <w:rFonts w:ascii="Times New Roman" w:hAnsi="Times New Roman"/>
          <w:sz w:val="20"/>
          <w:szCs w:val="20"/>
        </w:rPr>
      </w:pPr>
    </w:p>
    <w:p w:rsidR="00A8701C" w:rsidRPr="00676DFF" w:rsidP="00E45CB6">
      <w:pPr>
        <w:bidi w:val="0"/>
        <w:rPr>
          <w:rFonts w:ascii="Times New Roman" w:hAnsi="Times New Roman"/>
          <w:sz w:val="20"/>
          <w:szCs w:val="20"/>
        </w:rPr>
      </w:pPr>
    </w:p>
    <w:p w:rsidR="00A8701C" w:rsidRPr="00676DFF" w:rsidP="00E45CB6">
      <w:pPr>
        <w:bidi w:val="0"/>
        <w:rPr>
          <w:rFonts w:ascii="Times New Roman" w:hAnsi="Times New Roman"/>
          <w:sz w:val="20"/>
          <w:szCs w:val="20"/>
        </w:rPr>
      </w:pPr>
    </w:p>
    <w:p w:rsidR="00E45CB6" w:rsidRPr="00676DFF" w:rsidP="002045F8">
      <w:pPr>
        <w:bidi w:val="0"/>
        <w:rPr>
          <w:rFonts w:ascii="Times New Roman" w:hAnsi="Times New Roman"/>
          <w:sz w:val="20"/>
          <w:szCs w:val="20"/>
        </w:rPr>
      </w:pPr>
    </w:p>
    <w:p w:rsidR="00E45CB6" w:rsidRPr="00676DFF" w:rsidP="002045F8">
      <w:pPr>
        <w:bidi w:val="0"/>
        <w:rPr>
          <w:rFonts w:ascii="Times New Roman" w:hAnsi="Times New Roman"/>
          <w:sz w:val="20"/>
          <w:szCs w:val="20"/>
        </w:rPr>
      </w:pPr>
    </w:p>
    <w:sectPr>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0000000000000000000"/>
    <w:charset w:val="EE"/>
    <w:family w:val="modern"/>
    <w:pitch w:val="fixed"/>
    <w:sig w:usb0="00000000" w:usb1="00000000" w:usb2="00000000" w:usb3="00000000" w:csb0="000001FF" w:csb1="00000000"/>
  </w:font>
  <w:font w:name="Symbol">
    <w:altName w:val="Times New Roman"/>
    <w:panose1 w:val="00000000000000000000"/>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0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ě?"/>
    <w:panose1 w:val="00000000000000000000"/>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
    <w:panose1 w:val="020B0600000101010101"/>
    <w:charset w:val="81"/>
    <w:family w:val="swiss"/>
    <w:pitch w:val="variable"/>
    <w:sig w:usb0="00000000" w:usb1="00000000" w:usb2="00000000" w:usb3="00000000" w:csb0="0008009F" w:csb1="00000000"/>
  </w:font>
  <w:font w:name="SimHei">
    <w:altName w:val="?ˇ¦ˇě?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Ď"/>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0000000000000000000"/>
    <w:charset w:val="EE"/>
    <w:family w:val="roman"/>
    <w:pitch w:val="variable"/>
    <w:sig w:usb0="00000000" w:usb1="00000000" w:usb2="00000000" w:usb3="00000000" w:csb0="0000019F" w:csb1="00000000"/>
  </w:font>
  <w:font w:name="Yu Gothic">
    <w:altName w:val="??SVbN"/>
    <w:panose1 w:val="020B0400000000000000"/>
    <w:charset w:val="80"/>
    <w:family w:val="modern"/>
    <w:pitch w:val="fixed"/>
    <w:sig w:usb0="00000000" w:usb1="00000000" w:usb2="00000000" w:usb3="00000000" w:csb0="0002009F" w:csb1="00000000"/>
  </w:font>
  <w:font w:name="DengXian">
    <w:altName w:val="|ˇ¦ˇěˇ¦¨§???"/>
    <w:panose1 w:val="02010600030101010101"/>
    <w:charset w:val="86"/>
    <w:family w:val="modern"/>
    <w:pitch w:val="fixed"/>
    <w:sig w:usb0="00000000" w:usb1="00000000" w:usb2="00000000" w:usb3="00000000" w:csb0="0004000F" w:csb1="00000000"/>
  </w:font>
  <w:font w:name="Arial Unicode MS">
    <w:altName w:val="Arial"/>
    <w:panose1 w:val="020B0604020202020204"/>
    <w:charset w:val="80"/>
    <w:family w:val="swiss"/>
    <w:pitch w:val="variable"/>
    <w:sig w:usb0="00000000" w:usb1="00000000" w:usb2="00000000" w:usb3="00000000" w:csb0="000301FF" w:csb1="00000000"/>
  </w:font>
  <w:font w:name="Calibri Light">
    <w:panose1 w:val="00000000000000000000"/>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Century Gothic"/>
    <w:panose1 w:val="00000000000000000000"/>
    <w:charset w:val="EE"/>
    <w:family w:val="swiss"/>
    <w:pitch w:val="variable"/>
    <w:sig w:usb0="00000000" w:usb1="00000000" w:usb2="00000000" w:usb3="00000000" w:csb0="000001FF" w:csb1="00000000"/>
  </w:font>
  <w:font w:name="Fira Sans">
    <w:altName w:val="Arial"/>
    <w:charset w:val="EE"/>
    <w:family w:val="swiss"/>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0000000000000000000"/>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0000000000000000000"/>
    <w:charset w:val="EE"/>
    <w:family w:val="roman"/>
    <w:pitch w:val="variable"/>
    <w:sig w:usb0="00000000" w:usb1="00000000" w:usb2="00000000" w:usb3="00000000" w:csb0="000001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askerville Old Face">
    <w:panose1 w:val="02020602080505020303"/>
    <w:charset w:val="00"/>
    <w:family w:val="roman"/>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Microsoft JhengHei UI">
    <w:panose1 w:val="020B0604030504040204"/>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Algerian">
    <w:panose1 w:val="04020705040A02060702"/>
    <w:charset w:val="00"/>
    <w:family w:val="decorative"/>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Liberation Serif">
    <w:altName w:val="Times New Roman"/>
    <w:charset w:val="00"/>
    <w:family w:val="roman"/>
    <w:pitch w:val="variable"/>
    <w:sig w:usb0="00000000" w:usb1="00000000" w:usb2="00000000" w:usb3="00000000" w:csb0="00000001" w:csb1="00000000"/>
  </w:font>
  <w:font w:name="Bahnschrift Light">
    <w:panose1 w:val="020B0502040204020203"/>
    <w:charset w:val="EE"/>
    <w:family w:val="swiss"/>
    <w:pitch w:val="variable"/>
    <w:sig w:usb0="00000000" w:usb1="00000000" w:usb2="00000000" w:usb3="00000000" w:csb0="0000019F" w:csb1="00000000"/>
  </w:font>
  <w:font w:name="Bahnschrift SemiLight">
    <w:panose1 w:val="020B0502040204020203"/>
    <w:charset w:val="EE"/>
    <w:family w:val="swiss"/>
    <w:pitch w:val="variable"/>
    <w:sig w:usb0="00000000" w:usb1="00000000" w:usb2="00000000" w:usb3="00000000" w:csb0="0000009F" w:csb1="00000000"/>
  </w:font>
  <w:font w:name="Bahnschrift">
    <w:panose1 w:val="020B0502040204020203"/>
    <w:charset w:val="EE"/>
    <w:family w:val="swiss"/>
    <w:pitch w:val="variable"/>
    <w:sig w:usb0="00000000" w:usb1="00000000" w:usb2="00000000" w:usb3="00000000" w:csb0="0000019F" w:csb1="00000000"/>
  </w:font>
  <w:font w:name="Bahnschrift SemiBold">
    <w:panose1 w:val="020B0502040204020203"/>
    <w:charset w:val="EE"/>
    <w:family w:val="swiss"/>
    <w:pitch w:val="variable"/>
    <w:sig w:usb0="00000000" w:usb1="00000000" w:usb2="00000000" w:usb3="00000000" w:csb0="0000009F" w:csb1="00000000"/>
  </w:font>
  <w:font w:name="Bahnschrift Light SemiCondensed">
    <w:panose1 w:val="020B0502040204020203"/>
    <w:charset w:val="EE"/>
    <w:family w:val="swiss"/>
    <w:pitch w:val="variable"/>
    <w:sig w:usb0="00000000" w:usb1="00000000" w:usb2="00000000" w:usb3="00000000" w:csb0="0000019F" w:csb1="00000000"/>
  </w:font>
  <w:font w:name="Bahnschrift SemiLight SemiConde">
    <w:panose1 w:val="020B0502040204020203"/>
    <w:charset w:val="EE"/>
    <w:family w:val="swiss"/>
    <w:pitch w:val="variable"/>
    <w:sig w:usb0="00000000" w:usb1="00000000" w:usb2="00000000" w:usb3="00000000" w:csb0="0000019F" w:csb1="00000000"/>
  </w:font>
  <w:font w:name="Bahnschrift SemiCondensed">
    <w:panose1 w:val="020B0502040204020203"/>
    <w:charset w:val="EE"/>
    <w:family w:val="swiss"/>
    <w:pitch w:val="variable"/>
    <w:sig w:usb0="00000000" w:usb1="00000000" w:usb2="00000000" w:usb3="00000000" w:csb0="0000001F" w:csb1="00000000"/>
  </w:font>
  <w:font w:name="Bahnschrift SemiBold SemiConden">
    <w:panose1 w:val="020B0502040204020203"/>
    <w:charset w:val="EE"/>
    <w:family w:val="swiss"/>
    <w:pitch w:val="variable"/>
    <w:sig w:usb0="00000000" w:usb1="00000000" w:usb2="00000000" w:usb3="00000000" w:csb0="0000019F" w:csb1="00000000"/>
  </w:font>
  <w:font w:name="Bahnschrift Light Condensed">
    <w:panose1 w:val="020B0502040204020203"/>
    <w:charset w:val="EE"/>
    <w:family w:val="swiss"/>
    <w:pitch w:val="variable"/>
    <w:sig w:usb0="00000000" w:usb1="00000000" w:usb2="00000000" w:usb3="00000000" w:csb0="00000017" w:csb1="00000000"/>
  </w:font>
  <w:font w:name="Bahnschrift SemiLight Condensed">
    <w:panose1 w:val="020B0502040204020203"/>
    <w:charset w:val="EE"/>
    <w:family w:val="swiss"/>
    <w:pitch w:val="variable"/>
    <w:sig w:usb0="00000000" w:usb1="00000000" w:usb2="00000000" w:usb3="00000000" w:csb0="0000019F" w:csb1="00000000"/>
  </w:font>
  <w:font w:name="Bahnschrift Condensed">
    <w:panose1 w:val="020B0502040204020203"/>
    <w:charset w:val="EE"/>
    <w:family w:val="swiss"/>
    <w:pitch w:val="variable"/>
    <w:sig w:usb0="00000000" w:usb1="00000000" w:usb2="00000000" w:usb3="00000000" w:csb0="0000009F" w:csb1="00000000"/>
  </w:font>
  <w:font w:name="Bahnschrift SemiBold Condensed">
    <w:panose1 w:val="020B0502040204020203"/>
    <w:charset w:val="EE"/>
    <w:family w:val="swiss"/>
    <w:pitch w:val="variable"/>
    <w:sig w:usb0="00000000" w:usb1="00000000" w:usb2="00000000" w:usb3="00000000" w:csb0="00000003" w:csb1="00000000"/>
  </w:font>
  <w:font w:name="Candara Light">
    <w:panose1 w:val="020E0502030303020204"/>
    <w:charset w:val="EE"/>
    <w:family w:val="swiss"/>
    <w:pitch w:val="variable"/>
    <w:sig w:usb0="00000000" w:usb1="00000000" w:usb2="00000000" w:usb3="00000000" w:csb0="0000019F" w:csb1="00000000"/>
  </w:font>
  <w:font w:name="Corbel Light">
    <w:panose1 w:val="020B0303020204020204"/>
    <w:charset w:val="EE"/>
    <w:family w:val="swiss"/>
    <w:pitch w:val="variable"/>
    <w:sig w:usb0="00000000" w:usb1="00000000" w:usb2="00000000" w:usb3="00000000" w:csb0="0000019F" w:csb1="00000000"/>
  </w:font>
  <w:font w:name="Ink Free">
    <w:panose1 w:val="03080402000500000000"/>
    <w:charset w:val="00"/>
    <w:family w:val="script"/>
    <w:pitch w:val="variable"/>
    <w:sig w:usb0="00000000" w:usb1="00000000" w:usb2="00000000" w:usb3="00000000" w:csb0="00000001" w:csb1="00000000"/>
  </w:font>
  <w:font w:name="Javanese Text">
    <w:panose1 w:val="02000000000000000000"/>
    <w:charset w:val="00"/>
    <w:family w:val="auto"/>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Leelawadee UI Semilight">
    <w:panose1 w:val="020B0402040204020203"/>
    <w:charset w:val="DE"/>
    <w:family w:val="swiss"/>
    <w:pitch w:val="variable"/>
    <w:sig w:usb0="00000000" w:usb1="00000000" w:usb2="00000000" w:usb3="00000000" w:csb0="00010001" w:csb1="00000000"/>
  </w:font>
  <w:font w:name="Malgun Gothic Semilight">
    <w:panose1 w:val="020B0502040204020203"/>
    <w:charset w:val="81"/>
    <w:family w:val="swiss"/>
    <w:pitch w:val="variable"/>
    <w:sig w:usb0="00000000" w:usb1="00000000" w:usb2="00000000" w:usb3="00000000" w:csb0="0008009D" w:csb1="00000000"/>
  </w:font>
  <w:font w:name="@Malgun Gothic Semilight">
    <w:panose1 w:val="00000000000000000000"/>
    <w:charset w:val="80"/>
    <w:family w:val="swiss"/>
    <w:pitch w:val="variable"/>
    <w:sig w:usb0="00000000" w:usb1="00000000" w:usb2="00000000" w:usb3="00000000" w:csb0="0002009C" w:csb1="00000000"/>
  </w:font>
  <w:font w:name="Microsoft JhengHei Light">
    <w:panose1 w:val="020B0304030504040204"/>
    <w:charset w:val="88"/>
    <w:family w:val="swiss"/>
    <w:pitch w:val="variable"/>
    <w:sig w:usb0="00000000" w:usb1="00000000" w:usb2="00000000" w:usb3="00000000" w:csb0="00100008" w:csb1="00000000"/>
  </w:font>
  <w:font w:name="@Microsoft JhengHei Light">
    <w:panose1 w:val="00000000000000000000"/>
    <w:charset w:val="88"/>
    <w:family w:val="swiss"/>
    <w:pitch w:val="variable"/>
    <w:sig w:usb0="00000000" w:usb1="00000000" w:usb2="00000000" w:usb3="00000000" w:csb0="00100008" w:csb1="00000000"/>
  </w:font>
  <w:font w:name="Microsoft JhengHei UI Light">
    <w:panose1 w:val="020B0304030504040204"/>
    <w:charset w:val="88"/>
    <w:family w:val="swiss"/>
    <w:pitch w:val="variable"/>
    <w:sig w:usb0="00000000" w:usb1="00000000" w:usb2="00000000" w:usb3="00000000" w:csb0="00100000" w:csb1="00000000"/>
  </w:font>
  <w:font w:name="@Microsoft JhengHei UI Light">
    <w:panose1 w:val="00000000000000000000"/>
    <w:charset w:val="88"/>
    <w:family w:val="swiss"/>
    <w:pitch w:val="variable"/>
    <w:sig w:usb0="00000000" w:usb1="00000000" w:usb2="00000000" w:usb3="00000000" w:csb0="00100000" w:csb1="00000000"/>
  </w:font>
  <w:font w:name="Microsoft YaHei Light">
    <w:panose1 w:val="020B0502040204020203"/>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UI Light">
    <w:panose1 w:val="020B0502040204020203"/>
    <w:charset w:val="86"/>
    <w:family w:val="swiss"/>
    <w:pitch w:val="variable"/>
    <w:sig w:usb0="00000000" w:usb1="00000000" w:usb2="00000000" w:usb3="00000000" w:csb0="0004001E" w:csb1="00000000"/>
  </w:font>
  <w:font w:name="@Microsoft YaHei UI Light">
    <w:panose1 w:val="00000000000000000000"/>
    <w:charset w:val="86"/>
    <w:family w:val="swiss"/>
    <w:pitch w:val="variable"/>
    <w:sig w:usb0="00000000" w:usb1="00000000" w:usb2="00000000" w:usb3="00000000" w:csb0="0004001E" w:csb1="00000000"/>
  </w:font>
  <w:font w:name="Myanmar Text">
    <w:panose1 w:val="020B0502040204020203"/>
    <w:charset w:val="00"/>
    <w:family w:val="swiss"/>
    <w:pitch w:val="variable"/>
    <w:sig w:usb0="00000000" w:usb1="00000000" w:usb2="00000000" w:usb3="00000000" w:csb0="00000001" w:csb1="00000000"/>
  </w:font>
  <w:font w:name="Nirmala UI Semilight">
    <w:panose1 w:val="020B0402040204020203"/>
    <w:charset w:val="00"/>
    <w:family w:val="swiss"/>
    <w:pitch w:val="variable"/>
    <w:sig w:usb0="00000000" w:usb1="00000000" w:usb2="00000000" w:usb3="00000000" w:csb0="00000001" w:csb1="00000000"/>
  </w:font>
  <w:font w:name="Segoe MDL2 Assets">
    <w:panose1 w:val="050A0102010101010101"/>
    <w:charset w:val="00"/>
    <w:family w:val="roman"/>
    <w:pitch w:val="variable"/>
    <w:sig w:usb0="00000000" w:usb1="00000000" w:usb2="00000000" w:usb3="00000000" w:csb0="00000001" w:csb1="00000000"/>
  </w:font>
  <w:font w:name="Segoe UI Black">
    <w:panose1 w:val="020B0A02040204020203"/>
    <w:charset w:val="EE"/>
    <w:family w:val="swiss"/>
    <w:pitch w:val="variable"/>
    <w:sig w:usb0="00000000" w:usb1="00000000" w:usb2="00000000" w:usb3="00000000" w:csb0="0000019F" w:csb1="00000000"/>
  </w:font>
  <w:font w:name="Segoe UI Emoji">
    <w:panose1 w:val="020B0502040204020203"/>
    <w:charset w:val="00"/>
    <w:family w:val="swiss"/>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HoloLens MDL2 Assets">
    <w:panose1 w:val="050A0102010101010101"/>
    <w:charset w:val="00"/>
    <w:family w:val="roman"/>
    <w:pitch w:val="variable"/>
    <w:sig w:usb0="00000000" w:usb1="00000000" w:usb2="00000000" w:usb3="00000000" w:csb0="00000001" w:csb1="00000000"/>
  </w:font>
  <w:font w:name="Open Sans">
    <w:panose1 w:val="00000000000000000000"/>
    <w:charset w:val="EE"/>
    <w:family w:val="swiss"/>
    <w:pitch w:val="variable"/>
    <w:sig w:usb0="00000000" w:usb1="00000000" w:usb2="00000000" w:usb3="00000000" w:csb0="0000019F" w:csb1="00000000"/>
  </w:font>
  <w:font w:name="Ubuntu">
    <w:panose1 w:val="00000000000000000000"/>
    <w:charset w:val="EE"/>
    <w:family w:val="swiss"/>
    <w:pitch w:val="variable"/>
    <w:sig w:usb0="00000000" w:usb1="00000000" w:usb2="00000000" w:usb3="00000000" w:csb0="0000009F" w:csb1="00000000"/>
  </w:font>
  <w:font w:name="Helvetica Neue">
    <w:altName w:val="Arial"/>
    <w:panose1 w:val="00000000000000000000"/>
    <w:charset w:val="00"/>
    <w:family w:val="roman"/>
    <w:pitch w:val="default"/>
    <w:sig w:usb0="00000000" w:usb1="00000000" w:usb2="00000000" w:usb3="00000000" w:csb0="00000001" w:csb1="00000000"/>
  </w:font>
  <w:font w:name="GretaSansStd-Bld">
    <w:altName w:val="Geneva"/>
    <w:panose1 w:val="00000000000000000000"/>
    <w:charset w:val="EE"/>
    <w:family w:val="auto"/>
    <w:pitch w:val="default"/>
    <w:sig w:usb0="00000000" w:usb1="00000000" w:usb2="00000000" w:usb3="00000000" w:csb0="00000002" w:csb1="00000000"/>
  </w:font>
  <w:font w:name="GretaSansStd-Reg">
    <w:panose1 w:val="00000000000000000000"/>
    <w:charset w:val="EE"/>
    <w:family w:val="auto"/>
    <w:pitch w:val="default"/>
    <w:sig w:usb0="00000000" w:usb1="00000000" w:usb2="00000000" w:usb3="00000000" w:csb0="00000002" w:csb1="00000000"/>
  </w:font>
  <w:font w:name="Dubai">
    <w:panose1 w:val="020B0503030403030204"/>
    <w:charset w:val="B2"/>
    <w:family w:val="swiss"/>
    <w:pitch w:val="variable"/>
    <w:sig w:usb0="00000000" w:usb1="00000000" w:usb2="00000000" w:usb3="00000000" w:csb0="00000041" w:csb1="00000000"/>
  </w:font>
  <w:font w:name="Dubai Light">
    <w:panose1 w:val="020B0303030403030204"/>
    <w:charset w:val="B2"/>
    <w:family w:val="swiss"/>
    <w:pitch w:val="variable"/>
    <w:sig w:usb0="00000000" w:usb1="00000000" w:usb2="00000000" w:usb3="00000000" w:csb0="00000041" w:csb1="00000000"/>
  </w:font>
  <w:font w:name="Dubai Medium">
    <w:panose1 w:val="020B0603030403030204"/>
    <w:charset w:val="B2"/>
    <w:family w:val="swiss"/>
    <w:pitch w:val="variable"/>
    <w:sig w:usb0="00000000" w:usb1="00000000" w:usb2="00000000" w:usb3="00000000" w:csb0="00000041" w:csb1="00000000"/>
  </w:font>
  <w:font w:name="Guttman Aharoni">
    <w:panose1 w:val="02010401010101010101"/>
    <w:charset w:val="B1"/>
    <w:family w:val="auto"/>
    <w:pitch w:val="variable"/>
    <w:sig w:usb0="00000000" w:usb1="00000000" w:usb2="00000000" w:usb3="00000000" w:csb0="00000020" w:csb1="00000000"/>
  </w:font>
  <w:font w:name="Guttman Drogolin">
    <w:panose1 w:val="02010401010101010101"/>
    <w:charset w:val="B1"/>
    <w:family w:val="auto"/>
    <w:pitch w:val="variable"/>
    <w:sig w:usb0="00000000" w:usb1="00000000" w:usb2="00000000" w:usb3="00000000" w:csb0="00000020" w:csb1="00000000"/>
  </w:font>
  <w:font w:name="Guttman Frank">
    <w:panose1 w:val="02010401010101010101"/>
    <w:charset w:val="B1"/>
    <w:family w:val="auto"/>
    <w:pitch w:val="variable"/>
    <w:sig w:usb0="00000000" w:usb1="00000000" w:usb2="00000000" w:usb3="00000000" w:csb0="00000020" w:csb1="00000000"/>
  </w:font>
  <w:font w:name="Guttman Frnew">
    <w:panose1 w:val="02010401010101010101"/>
    <w:charset w:val="B1"/>
    <w:family w:val="auto"/>
    <w:pitch w:val="variable"/>
    <w:sig w:usb0="00000000" w:usb1="00000000" w:usb2="00000000" w:usb3="00000000" w:csb0="00000020" w:csb1="00000000"/>
  </w:font>
  <w:font w:name="Guttman Haim">
    <w:panose1 w:val="02010401010101010101"/>
    <w:charset w:val="B1"/>
    <w:family w:val="auto"/>
    <w:pitch w:val="variable"/>
    <w:sig w:usb0="00000000" w:usb1="00000000" w:usb2="00000000" w:usb3="00000000" w:csb0="00000020" w:csb1="00000000"/>
  </w:font>
  <w:font w:name="Guttman Haim-Condensed">
    <w:panose1 w:val="02010401010101010101"/>
    <w:charset w:val="B1"/>
    <w:family w:val="auto"/>
    <w:pitch w:val="variable"/>
    <w:sig w:usb0="00000000" w:usb1="00000000" w:usb2="00000000" w:usb3="00000000" w:csb0="00000020" w:csb1="00000000"/>
  </w:font>
  <w:font w:name="Guttman Hatzvi">
    <w:panose1 w:val="02010401010101010101"/>
    <w:charset w:val="B1"/>
    <w:family w:val="auto"/>
    <w:pitch w:val="variable"/>
    <w:sig w:usb0="00000000" w:usb1="00000000" w:usb2="00000000" w:usb3="00000000" w:csb0="00000020" w:csb1="00000000"/>
  </w:font>
  <w:font w:name="Guttman Kav">
    <w:panose1 w:val="02010401010101010101"/>
    <w:charset w:val="B1"/>
    <w:family w:val="auto"/>
    <w:pitch w:val="variable"/>
    <w:sig w:usb0="00000000" w:usb1="00000000" w:usb2="00000000" w:usb3="00000000" w:csb0="00000020" w:csb1="00000000"/>
  </w:font>
  <w:font w:name="Guttman Kav-Light">
    <w:panose1 w:val="02010401010101010101"/>
    <w:charset w:val="B1"/>
    <w:family w:val="auto"/>
    <w:pitch w:val="variable"/>
    <w:sig w:usb0="00000000" w:usb1="00000000" w:usb2="00000000" w:usb3="00000000" w:csb0="00000020" w:csb1="00000000"/>
  </w:font>
  <w:font w:name="Guttman Logo1">
    <w:panose1 w:val="05010101010101010101"/>
    <w:charset w:val="02"/>
    <w:family w:val="auto"/>
    <w:pitch w:val="variable"/>
    <w:sig w:usb0="00000000" w:usb1="00000000" w:usb2="00000000" w:usb3="00000000" w:csb0="80000000" w:csb1="00000000"/>
  </w:font>
  <w:font w:name="Guttman Mantova">
    <w:panose1 w:val="02010401010101010101"/>
    <w:charset w:val="B1"/>
    <w:family w:val="auto"/>
    <w:pitch w:val="variable"/>
    <w:sig w:usb0="00000000" w:usb1="00000000" w:usb2="00000000" w:usb3="00000000" w:csb0="00000020" w:csb1="00000000"/>
  </w:font>
  <w:font w:name="Guttman Mantova-Decor">
    <w:panose1 w:val="02010401010101010101"/>
    <w:charset w:val="B1"/>
    <w:family w:val="auto"/>
    <w:pitch w:val="variable"/>
    <w:sig w:usb0="00000000" w:usb1="00000000" w:usb2="00000000" w:usb3="00000000" w:csb0="00000020" w:csb1="00000000"/>
  </w:font>
  <w:font w:name="Guttman Miryam">
    <w:panose1 w:val="02010301010101010101"/>
    <w:charset w:val="B1"/>
    <w:family w:val="auto"/>
    <w:pitch w:val="variable"/>
    <w:sig w:usb0="00000000" w:usb1="00000000" w:usb2="00000000" w:usb3="00000000" w:csb0="00000020" w:csb1="00000000"/>
  </w:font>
  <w:font w:name="Guttman Myamfix">
    <w:panose1 w:val="02010409010101010101"/>
    <w:charset w:val="B1"/>
    <w:family w:val="modern"/>
    <w:pitch w:val="fixed"/>
    <w:sig w:usb0="00000000" w:usb1="00000000" w:usb2="00000000" w:usb3="00000000" w:csb0="00000020" w:csb1="00000000"/>
  </w:font>
  <w:font w:name="Guttman Rashi">
    <w:panose1 w:val="02010401010101010101"/>
    <w:charset w:val="B1"/>
    <w:family w:val="auto"/>
    <w:pitch w:val="variable"/>
    <w:sig w:usb0="00000000" w:usb1="00000000" w:usb2="00000000" w:usb3="00000000" w:csb0="00000020" w:csb1="00000000"/>
  </w:font>
  <w:font w:name="Guttman Stam">
    <w:panose1 w:val="02010401010101010101"/>
    <w:charset w:val="B1"/>
    <w:family w:val="auto"/>
    <w:pitch w:val="variable"/>
    <w:sig w:usb0="00000000" w:usb1="00000000" w:usb2="00000000" w:usb3="00000000" w:csb0="00000020" w:csb1="00000000"/>
  </w:font>
  <w:font w:name="Guttman Stam1">
    <w:panose1 w:val="02010401010101010101"/>
    <w:charset w:val="B1"/>
    <w:family w:val="auto"/>
    <w:pitch w:val="variable"/>
    <w:sig w:usb0="00000000" w:usb1="00000000" w:usb2="00000000" w:usb3="00000000" w:csb0="00000020" w:csb1="00000000"/>
  </w:font>
  <w:font w:name="Guttman Vilna">
    <w:panose1 w:val="02010401010101010101"/>
    <w:charset w:val="B1"/>
    <w:family w:val="auto"/>
    <w:pitch w:val="variable"/>
    <w:sig w:usb0="00000000" w:usb1="00000000" w:usb2="00000000" w:usb3="00000000" w:csb0="00000020" w:csb1="00000000"/>
  </w:font>
  <w:font w:name="Guttman Yad">
    <w:panose1 w:val="02010401010101010101"/>
    <w:charset w:val="B1"/>
    <w:family w:val="auto"/>
    <w:pitch w:val="variable"/>
    <w:sig w:usb0="00000000" w:usb1="00000000" w:usb2="00000000" w:usb3="00000000" w:csb0="00000020" w:csb1="00000000"/>
  </w:font>
  <w:font w:name="Guttman Yad-Brush">
    <w:panose1 w:val="02010401010101010101"/>
    <w:charset w:val="B1"/>
    <w:family w:val="auto"/>
    <w:pitch w:val="variable"/>
    <w:sig w:usb0="00000000" w:usb1="00000000" w:usb2="00000000" w:usb3="00000000" w:csb0="00000020" w:csb1="00000000"/>
  </w:font>
  <w:font w:name="Guttman Yad-Light">
    <w:panose1 w:val="02010401010101010101"/>
    <w:charset w:val="B1"/>
    <w:family w:val="auto"/>
    <w:pitch w:val="variable"/>
    <w:sig w:usb0="00000000" w:usb1="00000000" w:usb2="00000000" w:usb3="00000000" w:csb0="00000020" w:csb1="00000000"/>
  </w:font>
  <w:font w:name="Guttman-Aharoni">
    <w:panose1 w:val="02010701010101010101"/>
    <w:charset w:val="B1"/>
    <w:family w:val="auto"/>
    <w:pitch w:val="variable"/>
    <w:sig w:usb0="00000000" w:usb1="00000000" w:usb2="00000000" w:usb3="00000000" w:csb0="00000020" w:csb1="00000000"/>
  </w:font>
  <w:font w:name="Guttman-Aram">
    <w:panose1 w:val="02010401010101010101"/>
    <w:charset w:val="B1"/>
    <w:family w:val="auto"/>
    <w:pitch w:val="variable"/>
    <w:sig w:usb0="00000000" w:usb1="00000000" w:usb2="00000000" w:usb3="00000000" w:csb0="00000020" w:csb1="00000000"/>
  </w:font>
  <w:font w:name="Guttman-CourMir">
    <w:panose1 w:val="02010409010101010101"/>
    <w:charset w:val="B1"/>
    <w:family w:val="modern"/>
    <w:pitch w:val="fixed"/>
    <w:sig w:usb0="00000000" w:usb1="00000000" w:usb2="00000000" w:usb3="00000000" w:csb0="00000020" w:csb1="00000000"/>
  </w:font>
  <w:font w:name="Hadassah Friedlaender">
    <w:panose1 w:val="02020603050405020304"/>
    <w:charset w:val="B1"/>
    <w:family w:val="roman"/>
    <w:pitch w:val="variable"/>
    <w:sig w:usb0="00000000" w:usb1="00000000" w:usb2="00000000" w:usb3="00000000" w:csb0="00000021" w:csb1="00000000"/>
  </w:font>
  <w:font w:name="Abadi">
    <w:panose1 w:val="00000000000000000000"/>
    <w:charset w:val="00"/>
    <w:family w:val="swiss"/>
    <w:pitch w:val="variable"/>
    <w:sig w:usb0="00000000" w:usb1="00000000" w:usb2="00000000" w:usb3="00000000" w:csb0="00000001" w:csb1="00000000"/>
  </w:font>
  <w:font w:name="Abadi Extra Light">
    <w:panose1 w:val="00000000000000000000"/>
    <w:charset w:val="00"/>
    <w:family w:val="swiss"/>
    <w:pitch w:val="variable"/>
    <w:sig w:usb0="00000000" w:usb1="00000000" w:usb2="00000000" w:usb3="00000000" w:csb0="00000001" w:csb1="00000000"/>
  </w:font>
  <w:font w:name="Abel">
    <w:panose1 w:val="00000000000000000000"/>
    <w:charset w:val="00"/>
    <w:family w:val="auto"/>
    <w:pitch w:val="variable"/>
    <w:sig w:usb0="00000000" w:usb1="00000000" w:usb2="00000000" w:usb3="00000000" w:csb0="00000001" w:csb1="00000000"/>
  </w:font>
  <w:font w:name="Abril Fatface">
    <w:panose1 w:val="00000000000000000000"/>
    <w:charset w:val="EE"/>
    <w:family w:val="auto"/>
    <w:pitch w:val="variable"/>
    <w:sig w:usb0="00000000" w:usb1="00000000" w:usb2="00000000" w:usb3="00000000" w:csb0="00000093" w:csb1="00000000"/>
  </w:font>
  <w:font w:name="ADLaM Display">
    <w:panose1 w:val="00000000000000000000"/>
    <w:charset w:val="00"/>
    <w:family w:val="auto"/>
    <w:pitch w:val="variable"/>
    <w:sig w:usb0="00000000" w:usb1="00000000" w:usb2="00000000" w:usb3="00000000" w:csb0="00000001" w:csb1="00000000"/>
  </w:font>
  <w:font w:name="Al Fresco">
    <w:panose1 w:val="00000000000000000000"/>
    <w:charset w:val="EE"/>
    <w:family w:val="auto"/>
    <w:pitch w:val="variable"/>
    <w:sig w:usb0="00000000" w:usb1="00000000" w:usb2="00000000" w:usb3="00000000" w:csb0="00000003" w:csb1="00000000"/>
  </w:font>
  <w:font w:name="Aldhabi">
    <w:panose1 w:val="00000000000000000000"/>
    <w:charset w:val="B2"/>
    <w:family w:val="auto"/>
    <w:pitch w:val="variable"/>
    <w:sig w:usb0="00000000" w:usb1="00000000" w:usb2="00000000" w:usb3="00000000" w:csb0="00000040" w:csb1="00000000"/>
  </w:font>
  <w:font w:name="Alef">
    <w:panose1 w:val="00000000000000000000"/>
    <w:charset w:val="B1"/>
    <w:family w:val="auto"/>
    <w:pitch w:val="variable"/>
    <w:sig w:usb0="00000000" w:usb1="00000000" w:usb2="00000000" w:usb3="00000000" w:csb0="00000020" w:csb1="00000000"/>
  </w:font>
  <w:font w:name="Aleo">
    <w:panose1 w:val="00000000000000000000"/>
    <w:charset w:val="EE"/>
    <w:family w:val="auto"/>
    <w:pitch w:val="variable"/>
    <w:sig w:usb0="00000000" w:usb1="00000000" w:usb2="00000000" w:usb3="00000000" w:csb0="00000083" w:csb1="00000000"/>
  </w:font>
  <w:font w:name="Aleo Light">
    <w:panose1 w:val="00000000000000000000"/>
    <w:charset w:val="EE"/>
    <w:family w:val="auto"/>
    <w:pitch w:val="variable"/>
    <w:sig w:usb0="00000000" w:usb1="00000000" w:usb2="00000000" w:usb3="00000000" w:csb0="00000083" w:csb1="00000000"/>
  </w:font>
  <w:font w:name="Amasis MT Pro">
    <w:panose1 w:val="00000000000000000000"/>
    <w:charset w:val="EE"/>
    <w:family w:val="roman"/>
    <w:pitch w:val="variable"/>
    <w:sig w:usb0="00000000" w:usb1="00000000" w:usb2="00000000" w:usb3="00000000" w:csb0="00000093" w:csb1="00000000"/>
  </w:font>
  <w:font w:name="Amasis MT Pro Black">
    <w:panose1 w:val="00000000000000000000"/>
    <w:charset w:val="EE"/>
    <w:family w:val="roman"/>
    <w:pitch w:val="variable"/>
    <w:sig w:usb0="00000000" w:usb1="00000000" w:usb2="00000000" w:usb3="00000000" w:csb0="00000093" w:csb1="00000000"/>
  </w:font>
  <w:font w:name="Amasis MT Pro Light">
    <w:panose1 w:val="00000000000000000000"/>
    <w:charset w:val="EE"/>
    <w:family w:val="roman"/>
    <w:pitch w:val="variable"/>
    <w:sig w:usb0="00000000" w:usb1="00000000" w:usb2="00000000" w:usb3="00000000" w:csb0="00000093" w:csb1="00000000"/>
  </w:font>
  <w:font w:name="Amasis MT Pro Medium">
    <w:panose1 w:val="00000000000000000000"/>
    <w:charset w:val="EE"/>
    <w:family w:val="roman"/>
    <w:pitch w:val="variable"/>
    <w:sig w:usb0="00000000" w:usb1="00000000" w:usb2="00000000" w:usb3="00000000" w:csb0="00000093" w:csb1="00000000"/>
  </w:font>
  <w:font w:name="Amatic SC">
    <w:panose1 w:val="00000000000000000000"/>
    <w:charset w:val="B1"/>
    <w:family w:val="auto"/>
    <w:pitch w:val="variable"/>
    <w:sig w:usb0="00000000" w:usb1="00000000" w:usb2="00000000" w:usb3="00000000" w:csb0="00000020" w:csb1="00000000"/>
  </w:font>
  <w:font w:name="Anton">
    <w:panose1 w:val="00000000000000000000"/>
    <w:charset w:val="EE"/>
    <w:family w:val="auto"/>
    <w:pitch w:val="variable"/>
    <w:sig w:usb0="00000000" w:usb1="00000000" w:usb2="00000000" w:usb3="00000000" w:csb0="00000193" w:csb1="00000000"/>
  </w:font>
  <w:font w:name="Aref Ruqaa">
    <w:panose1 w:val="00000000000000000000"/>
    <w:charset w:val="B2"/>
    <w:family w:val="auto"/>
    <w:pitch w:val="variable"/>
    <w:sig w:usb0="00000000" w:usb1="00000000" w:usb2="00000000" w:usb3="00000000" w:csb0="00000040" w:csb1="00000000"/>
  </w:font>
  <w:font w:name="Arial Nova">
    <w:panose1 w:val="00000000000000000000"/>
    <w:charset w:val="EE"/>
    <w:family w:val="swiss"/>
    <w:pitch w:val="variable"/>
    <w:sig w:usb0="00000000" w:usb1="00000000" w:usb2="00000000" w:usb3="00000000" w:csb0="0000019F" w:csb1="00000000"/>
  </w:font>
  <w:font w:name="Arial Nova Cond">
    <w:panose1 w:val="00000000000000000000"/>
    <w:charset w:val="EE"/>
    <w:family w:val="swiss"/>
    <w:pitch w:val="variable"/>
    <w:sig w:usb0="00000000" w:usb1="00000000" w:usb2="00000000" w:usb3="00000000" w:csb0="0000019F" w:csb1="00000000"/>
  </w:font>
  <w:font w:name="Arial Nova Cond Light">
    <w:panose1 w:val="00000000000000000000"/>
    <w:charset w:val="EE"/>
    <w:family w:val="swiss"/>
    <w:pitch w:val="variable"/>
    <w:sig w:usb0="00000000" w:usb1="00000000" w:usb2="00000000" w:usb3="00000000" w:csb0="0000009F" w:csb1="00000000"/>
  </w:font>
  <w:font w:name="Arial Nova Light">
    <w:panose1 w:val="00000000000000000000"/>
    <w:charset w:val="EE"/>
    <w:family w:val="swiss"/>
    <w:pitch w:val="variable"/>
    <w:sig w:usb0="00000000" w:usb1="00000000" w:usb2="00000000" w:usb3="00000000" w:csb0="0000019F" w:csb1="00000000"/>
  </w:font>
  <w:font w:name="Assistant">
    <w:panose1 w:val="00000000000000000000"/>
    <w:charset w:val="B1"/>
    <w:family w:val="auto"/>
    <w:pitch w:val="variable"/>
    <w:sig w:usb0="00000000" w:usb1="00000000" w:usb2="00000000" w:usb3="00000000" w:csb0="00000020" w:csb1="00000000"/>
  </w:font>
  <w:font w:name="Assistant ExtraBold">
    <w:panose1 w:val="00000000000000000000"/>
    <w:charset w:val="B1"/>
    <w:family w:val="auto"/>
    <w:pitch w:val="variable"/>
    <w:sig w:usb0="00000000" w:usb1="00000000" w:usb2="00000000" w:usb3="00000000" w:csb0="00000020" w:csb1="00000000"/>
  </w:font>
  <w:font w:name="Assistant ExtraLight">
    <w:panose1 w:val="00000000000000000000"/>
    <w:charset w:val="B1"/>
    <w:family w:val="auto"/>
    <w:pitch w:val="variable"/>
    <w:sig w:usb0="00000000" w:usb1="00000000" w:usb2="00000000" w:usb3="00000000" w:csb0="00000020" w:csb1="00000000"/>
  </w:font>
  <w:font w:name="Assistant Light">
    <w:panose1 w:val="00000000000000000000"/>
    <w:charset w:val="B1"/>
    <w:family w:val="auto"/>
    <w:pitch w:val="variable"/>
    <w:sig w:usb0="00000000" w:usb1="00000000" w:usb2="00000000" w:usb3="00000000" w:csb0="00000020" w:csb1="00000000"/>
  </w:font>
  <w:font w:name="Assistant SemiBold">
    <w:panose1 w:val="00000000000000000000"/>
    <w:charset w:val="B1"/>
    <w:family w:val="auto"/>
    <w:pitch w:val="variable"/>
    <w:sig w:usb0="00000000" w:usb1="00000000" w:usb2="00000000" w:usb3="00000000" w:csb0="00000020" w:csb1="00000000"/>
  </w:font>
  <w:font w:name="Athiti">
    <w:panose1 w:val="00000000000000000000"/>
    <w:charset w:val="DE"/>
    <w:family w:val="auto"/>
    <w:pitch w:val="variable"/>
    <w:sig w:usb0="00000000" w:usb1="00000000" w:usb2="00000000" w:usb3="00000000" w:csb0="00010193" w:csb1="00000000"/>
  </w:font>
  <w:font w:name="Athiti ExtraLight">
    <w:panose1 w:val="00000000000000000000"/>
    <w:charset w:val="DE"/>
    <w:family w:val="auto"/>
    <w:pitch w:val="variable"/>
    <w:sig w:usb0="00000000" w:usb1="00000000" w:usb2="00000000" w:usb3="00000000" w:csb0="00010193" w:csb1="00000000"/>
  </w:font>
  <w:font w:name="Athiti Light">
    <w:panose1 w:val="00000000000000000000"/>
    <w:charset w:val="DE"/>
    <w:family w:val="auto"/>
    <w:pitch w:val="variable"/>
    <w:sig w:usb0="00000000" w:usb1="00000000" w:usb2="00000000" w:usb3="00000000" w:csb0="00010193" w:csb1="00000000"/>
  </w:font>
  <w:font w:name="Athiti Medium">
    <w:panose1 w:val="00000000000000000000"/>
    <w:charset w:val="DE"/>
    <w:family w:val="auto"/>
    <w:pitch w:val="variable"/>
    <w:sig w:usb0="00000000" w:usb1="00000000" w:usb2="00000000" w:usb3="00000000" w:csb0="00010193" w:csb1="00000000"/>
  </w:font>
  <w:font w:name="Athiti SemiBold">
    <w:panose1 w:val="00000000000000000000"/>
    <w:charset w:val="DE"/>
    <w:family w:val="auto"/>
    <w:pitch w:val="variable"/>
    <w:sig w:usb0="00000000" w:usb1="00000000" w:usb2="00000000" w:usb3="00000000" w:csb0="00010193" w:csb1="00000000"/>
  </w:font>
  <w:font w:name="Avenir Next LT Pro">
    <w:panose1 w:val="00000000000000000000"/>
    <w:charset w:val="EE"/>
    <w:family w:val="swiss"/>
    <w:pitch w:val="variable"/>
    <w:sig w:usb0="00000000" w:usb1="00000000" w:usb2="00000000" w:usb3="00000000" w:csb0="00000093" w:csb1="00000000"/>
  </w:font>
  <w:font w:name="Avenir Next LT Pro Demi">
    <w:panose1 w:val="00000000000000000000"/>
    <w:charset w:val="EE"/>
    <w:family w:val="swiss"/>
    <w:pitch w:val="variable"/>
    <w:sig w:usb0="00000000" w:usb1="00000000" w:usb2="00000000" w:usb3="00000000" w:csb0="00000093" w:csb1="00000000"/>
  </w:font>
  <w:font w:name="Avenir Next LT Pro Light">
    <w:panose1 w:val="00000000000000000000"/>
    <w:charset w:val="EE"/>
    <w:family w:val="swiss"/>
    <w:pitch w:val="variable"/>
    <w:sig w:usb0="00000000" w:usb1="00000000" w:usb2="00000000" w:usb3="00000000" w:csb0="00000093" w:csb1="00000000"/>
  </w:font>
  <w:font w:name="Baguet Script">
    <w:panose1 w:val="00000000000000000000"/>
    <w:charset w:val="EE"/>
    <w:family w:val="auto"/>
    <w:pitch w:val="variable"/>
    <w:sig w:usb0="00000000" w:usb1="00000000" w:usb2="00000000" w:usb3="00000000" w:csb0="00000093" w:csb1="00000000"/>
  </w:font>
  <w:font w:name="Barlow">
    <w:panose1 w:val="00000000000000000000"/>
    <w:charset w:val="EE"/>
    <w:family w:val="auto"/>
    <w:pitch w:val="variable"/>
    <w:sig w:usb0="00000000" w:usb1="00000000" w:usb2="00000000" w:usb3="00000000" w:csb0="00000193" w:csb1="00000000"/>
  </w:font>
  <w:font w:name="Barlow Black">
    <w:panose1 w:val="00000000000000000000"/>
    <w:charset w:val="EE"/>
    <w:family w:val="auto"/>
    <w:pitch w:val="variable"/>
    <w:sig w:usb0="00000000" w:usb1="00000000" w:usb2="00000000" w:usb3="00000000" w:csb0="00000193" w:csb1="00000000"/>
  </w:font>
  <w:font w:name="Barlow Condensed">
    <w:panose1 w:val="00000000000000000000"/>
    <w:charset w:val="EE"/>
    <w:family w:val="auto"/>
    <w:pitch w:val="variable"/>
    <w:sig w:usb0="00000000" w:usb1="00000000" w:usb2="00000000" w:usb3="00000000" w:csb0="00000193" w:csb1="00000000"/>
  </w:font>
  <w:font w:name="Barlow Condensed Black">
    <w:panose1 w:val="00000000000000000000"/>
    <w:charset w:val="EE"/>
    <w:family w:val="auto"/>
    <w:pitch w:val="variable"/>
    <w:sig w:usb0="00000000" w:usb1="00000000" w:usb2="00000000" w:usb3="00000000" w:csb0="00000093" w:csb1="00000000"/>
  </w:font>
  <w:font w:name="Barlow Condensed ExtraBold">
    <w:panose1 w:val="00000000000000000000"/>
    <w:charset w:val="EE"/>
    <w:family w:val="auto"/>
    <w:pitch w:val="variable"/>
    <w:sig w:usb0="00000000" w:usb1="00000000" w:usb2="00000000" w:usb3="00000000" w:csb0="00000013" w:csb1="00000000"/>
  </w:font>
  <w:font w:name="Barlow Condensed ExtraLight">
    <w:panose1 w:val="00000000000000000000"/>
    <w:charset w:val="EE"/>
    <w:family w:val="auto"/>
    <w:pitch w:val="variable"/>
    <w:sig w:usb0="00000000" w:usb1="00000000" w:usb2="00000000" w:usb3="00000000" w:csb0="00000013" w:csb1="00000000"/>
  </w:font>
  <w:font w:name="Barlow Condensed Light">
    <w:panose1 w:val="00000000000000000000"/>
    <w:charset w:val="EE"/>
    <w:family w:val="auto"/>
    <w:pitch w:val="variable"/>
    <w:sig w:usb0="00000000" w:usb1="00000000" w:usb2="00000000" w:usb3="00000000" w:csb0="00000093" w:csb1="00000000"/>
  </w:font>
  <w:font w:name="Barlow Condensed Medium">
    <w:panose1 w:val="00000000000000000000"/>
    <w:charset w:val="EE"/>
    <w:family w:val="auto"/>
    <w:pitch w:val="variable"/>
    <w:sig w:usb0="00000000" w:usb1="00000000" w:usb2="00000000" w:usb3="00000000" w:csb0="00000093" w:csb1="00000000"/>
  </w:font>
  <w:font w:name="Barlow Condensed SemiBold">
    <w:panose1 w:val="00000000000000000000"/>
    <w:charset w:val="EE"/>
    <w:family w:val="auto"/>
    <w:pitch w:val="variable"/>
    <w:sig w:usb0="00000000" w:usb1="00000000" w:usb2="00000000" w:usb3="00000000" w:csb0="00000013" w:csb1="00000000"/>
  </w:font>
  <w:font w:name="Barlow Condensed Thin">
    <w:panose1 w:val="00000000000000000000"/>
    <w:charset w:val="EE"/>
    <w:family w:val="auto"/>
    <w:pitch w:val="variable"/>
    <w:sig w:usb0="00000000" w:usb1="00000000" w:usb2="00000000" w:usb3="00000000" w:csb0="00000093" w:csb1="00000000"/>
  </w:font>
  <w:font w:name="Barlow ExtraBold">
    <w:panose1 w:val="00000000000000000000"/>
    <w:charset w:val="EE"/>
    <w:family w:val="auto"/>
    <w:pitch w:val="variable"/>
    <w:sig w:usb0="00000000" w:usb1="00000000" w:usb2="00000000" w:usb3="00000000" w:csb0="00000193" w:csb1="00000000"/>
  </w:font>
  <w:font w:name="Barlow ExtraLight">
    <w:panose1 w:val="00000000000000000000"/>
    <w:charset w:val="EE"/>
    <w:family w:val="auto"/>
    <w:pitch w:val="variable"/>
    <w:sig w:usb0="00000000" w:usb1="00000000" w:usb2="00000000" w:usb3="00000000" w:csb0="00000193" w:csb1="00000000"/>
  </w:font>
  <w:font w:name="Barlow Light">
    <w:panose1 w:val="00000000000000000000"/>
    <w:charset w:val="EE"/>
    <w:family w:val="auto"/>
    <w:pitch w:val="variable"/>
    <w:sig w:usb0="00000000" w:usb1="00000000" w:usb2="00000000" w:usb3="00000000" w:csb0="00000193" w:csb1="00000000"/>
  </w:font>
  <w:font w:name="Barlow Medium">
    <w:panose1 w:val="00000000000000000000"/>
    <w:charset w:val="EE"/>
    <w:family w:val="auto"/>
    <w:pitch w:val="variable"/>
    <w:sig w:usb0="00000000" w:usb1="00000000" w:usb2="00000000" w:usb3="00000000" w:csb0="00000193" w:csb1="00000000"/>
  </w:font>
  <w:font w:name="Barlow Semi Condensed">
    <w:panose1 w:val="00000000000000000000"/>
    <w:charset w:val="EE"/>
    <w:family w:val="auto"/>
    <w:pitch w:val="variable"/>
    <w:sig w:usb0="00000000" w:usb1="00000000" w:usb2="00000000" w:usb3="00000000" w:csb0="00000093" w:csb1="00000000"/>
  </w:font>
  <w:font w:name="Barlow Semi Condensed Black">
    <w:panose1 w:val="00000000000000000000"/>
    <w:charset w:val="EE"/>
    <w:family w:val="auto"/>
    <w:pitch w:val="variable"/>
    <w:sig w:usb0="00000000" w:usb1="00000000" w:usb2="00000000" w:usb3="00000000" w:csb0="00000013" w:csb1="00000000"/>
  </w:font>
  <w:font w:name="Barlow Semi Condensed ExLight">
    <w:panose1 w:val="00000000000000000000"/>
    <w:charset w:val="EE"/>
    <w:family w:val="auto"/>
    <w:pitch w:val="variable"/>
    <w:sig w:usb0="00000000" w:usb1="00000000" w:usb2="00000000" w:usb3="00000000" w:csb0="00000003" w:csb1="00000000"/>
  </w:font>
  <w:font w:name="Barlow Semi Condensed ExtraBold">
    <w:panose1 w:val="00000000000000000000"/>
    <w:charset w:val="EE"/>
    <w:family w:val="auto"/>
    <w:pitch w:val="variable"/>
    <w:sig w:usb0="00000000" w:usb1="00000000" w:usb2="00000000" w:usb3="00000000" w:csb0="00000193" w:csb1="00000000"/>
  </w:font>
  <w:font w:name="Barlow Semi Condensed Light">
    <w:panose1 w:val="00000000000000000000"/>
    <w:charset w:val="EE"/>
    <w:family w:val="auto"/>
    <w:pitch w:val="variable"/>
    <w:sig w:usb0="00000000" w:usb1="00000000" w:usb2="00000000" w:usb3="00000000" w:csb0="00000013" w:csb1="00000000"/>
  </w:font>
  <w:font w:name="Barlow Semi Condensed Medium">
    <w:panose1 w:val="00000000000000000000"/>
    <w:charset w:val="EE"/>
    <w:family w:val="auto"/>
    <w:pitch w:val="variable"/>
    <w:sig w:usb0="00000000" w:usb1="00000000" w:usb2="00000000" w:usb3="00000000" w:csb0="00000003" w:csb1="00000000"/>
  </w:font>
  <w:font w:name="Barlow Semi Condensed SemiBold">
    <w:panose1 w:val="00000000000000000000"/>
    <w:charset w:val="EE"/>
    <w:family w:val="auto"/>
    <w:pitch w:val="variable"/>
    <w:sig w:usb0="00000000" w:usb1="00000000" w:usb2="00000000" w:usb3="00000000" w:csb0="00000003" w:csb1="00000000"/>
  </w:font>
  <w:font w:name="Barlow Semi Condensed Thin">
    <w:panose1 w:val="00000000000000000000"/>
    <w:charset w:val="EE"/>
    <w:family w:val="auto"/>
    <w:pitch w:val="variable"/>
    <w:sig w:usb0="00000000" w:usb1="00000000" w:usb2="00000000" w:usb3="00000000" w:csb0="00000013" w:csb1="00000000"/>
  </w:font>
  <w:font w:name="Barlow SemiBold">
    <w:panose1 w:val="00000000000000000000"/>
    <w:charset w:val="EE"/>
    <w:family w:val="auto"/>
    <w:pitch w:val="variable"/>
    <w:sig w:usb0="00000000" w:usb1="00000000" w:usb2="00000000" w:usb3="00000000" w:csb0="00000193" w:csb1="00000000"/>
  </w:font>
  <w:font w:name="Barlow Thin">
    <w:panose1 w:val="00000000000000000000"/>
    <w:charset w:val="EE"/>
    <w:family w:val="auto"/>
    <w:pitch w:val="variable"/>
    <w:sig w:usb0="00000000" w:usb1="00000000" w:usb2="00000000" w:usb3="00000000" w:csb0="00000193" w:csb1="00000000"/>
  </w:font>
  <w:font w:name="Bebas Neue">
    <w:panose1 w:val="00000000000000000000"/>
    <w:charset w:val="EE"/>
    <w:family w:val="swiss"/>
    <w:pitch w:val="variable"/>
    <w:sig w:usb0="00000000" w:usb1="00000000" w:usb2="00000000" w:usb3="00000000" w:csb0="00000093" w:csb1="00000000"/>
  </w:font>
  <w:font w:name="Bembo">
    <w:panose1 w:val="00000000000000000000"/>
    <w:charset w:val="00"/>
    <w:family w:val="roman"/>
    <w:pitch w:val="variable"/>
    <w:sig w:usb0="00000000" w:usb1="00000000" w:usb2="00000000" w:usb3="00000000" w:csb0="00000001" w:csb1="00000000"/>
  </w:font>
  <w:font w:name="Bierstadt">
    <w:panose1 w:val="00000000000000000000"/>
    <w:charset w:val="00"/>
    <w:family w:val="swiss"/>
    <w:pitch w:val="variable"/>
    <w:sig w:usb0="00000000" w:usb1="00000000" w:usb2="00000000" w:usb3="00000000" w:csb0="00000001" w:csb1="00000000"/>
  </w:font>
  <w:font w:name="Bierstadt Display">
    <w:panose1 w:val="00000000000000000000"/>
    <w:charset w:val="00"/>
    <w:family w:val="swiss"/>
    <w:pitch w:val="variable"/>
    <w:sig w:usb0="00000000" w:usb1="00000000" w:usb2="00000000" w:usb3="00000000" w:csb0="00000001" w:csb1="00000000"/>
  </w:font>
  <w:font w:name="BierstadtAlt">
    <w:panose1 w:val="00000000000000000000"/>
    <w:charset w:val="EE"/>
    <w:family w:val="swiss"/>
    <w:pitch w:val="variable"/>
    <w:sig w:usb0="00000000" w:usb1="00000000" w:usb2="00000000" w:usb3="00000000" w:csb0="0000019F" w:csb1="00000000"/>
  </w:font>
  <w:font w:name="BierstadtAlt2 Cond">
    <w:panose1 w:val="00000000000000000000"/>
    <w:charset w:val="EE"/>
    <w:family w:val="swiss"/>
    <w:pitch w:val="variable"/>
    <w:sig w:usb0="00000000" w:usb1="00000000" w:usb2="00000000" w:usb3="00000000" w:csb0="0000019F" w:csb1="00000000"/>
  </w:font>
  <w:font w:name="BierstadtAlt3 Cond">
    <w:panose1 w:val="00000000000000000000"/>
    <w:charset w:val="EE"/>
    <w:family w:val="swiss"/>
    <w:pitch w:val="variable"/>
    <w:sig w:usb0="00000000" w:usb1="00000000" w:usb2="00000000" w:usb3="00000000" w:csb0="0000019F" w:csb1="00000000"/>
  </w:font>
  <w:font w:name="BierstadtAlt4 Cond">
    <w:panose1 w:val="00000000000000000000"/>
    <w:charset w:val="EE"/>
    <w:family w:val="swiss"/>
    <w:pitch w:val="variable"/>
    <w:sig w:usb0="00000000" w:usb1="00000000" w:usb2="00000000" w:usb3="00000000" w:csb0="0000019F" w:csb1="00000000"/>
  </w:font>
  <w:font w:name="BierstadtAlt5">
    <w:panose1 w:val="00000000000000000000"/>
    <w:charset w:val="EE"/>
    <w:family w:val="swiss"/>
    <w:pitch w:val="variable"/>
    <w:sig w:usb0="00000000" w:usb1="00000000" w:usb2="00000000" w:usb3="00000000" w:csb0="0000019F" w:csb1="00000000"/>
  </w:font>
  <w:font w:name="Biome">
    <w:panose1 w:val="00000000000000000000"/>
    <w:charset w:val="EE"/>
    <w:family w:val="swiss"/>
    <w:pitch w:val="variable"/>
    <w:sig w:usb0="00000000" w:usb1="00000000" w:usb2="00000000" w:usb3="00000000" w:csb0="0000019F" w:csb1="00000000"/>
  </w:font>
  <w:font w:name="Biome Light">
    <w:panose1 w:val="00000000000000000000"/>
    <w:charset w:val="EE"/>
    <w:family w:val="swiss"/>
    <w:pitch w:val="variable"/>
    <w:sig w:usb0="00000000" w:usb1="00000000" w:usb2="00000000" w:usb3="00000000" w:csb0="0000019F" w:csb1="00000000"/>
  </w:font>
  <w:font w:name="Boucherie Sans">
    <w:panose1 w:val="00000000000000000000"/>
    <w:charset w:val="00"/>
    <w:family w:val="auto"/>
    <w:pitch w:val="variable"/>
    <w:sig w:usb0="00000000" w:usb1="00000000" w:usb2="00000000" w:usb3="00000000" w:csb0="00000001" w:csb1="00000000"/>
  </w:font>
  <w:font w:name="Buxton Sketch">
    <w:panose1 w:val="00000000000000000000"/>
    <w:charset w:val="EE"/>
    <w:family w:val="script"/>
    <w:pitch w:val="variable"/>
    <w:sig w:usb0="00000000" w:usb1="00000000" w:usb2="00000000" w:usb3="00000000" w:csb0="0000009F" w:csb1="00000000"/>
  </w:font>
  <w:font w:name="Caveat Brush">
    <w:panose1 w:val="00000000000000000000"/>
    <w:charset w:val="EE"/>
    <w:family w:val="auto"/>
    <w:pitch w:val="variable"/>
    <w:sig w:usb0="00000000" w:usb1="00000000" w:usb2="00000000" w:usb3="00000000" w:csb0="00000093" w:csb1="00000000"/>
  </w:font>
  <w:font w:name="Cavolini">
    <w:panose1 w:val="00000000000000000000"/>
    <w:charset w:val="EE"/>
    <w:family w:val="script"/>
    <w:pitch w:val="variable"/>
    <w:sig w:usb0="00000000" w:usb1="00000000" w:usb2="00000000" w:usb3="00000000" w:csb0="0000019F" w:csb1="00000000"/>
  </w:font>
  <w:font w:name="Chamberi Super Display">
    <w:panose1 w:val="00000000000000000000"/>
    <w:charset w:val="EE"/>
    <w:family w:val="roman"/>
    <w:pitch w:val="variable"/>
    <w:sig w:usb0="00000000" w:usb1="00000000" w:usb2="00000000" w:usb3="00000000" w:csb0="00000093" w:csb1="00000000"/>
  </w:font>
  <w:font w:name="Charmonman">
    <w:panose1 w:val="00000000000000000000"/>
    <w:charset w:val="DE"/>
    <w:family w:val="auto"/>
    <w:pitch w:val="variable"/>
    <w:sig w:usb0="00000000" w:usb1="00000000" w:usb2="00000000" w:usb3="00000000" w:csb0="00010193" w:csb1="00000000"/>
  </w:font>
  <w:font w:name="Chonburi">
    <w:panose1 w:val="00000000000000000000"/>
    <w:charset w:val="DE"/>
    <w:family w:val="auto"/>
    <w:pitch w:val="variable"/>
    <w:sig w:usb0="00000000" w:usb1="00000000" w:usb2="00000000" w:usb3="00000000" w:csb0="00010193" w:csb1="00000000"/>
  </w:font>
  <w:font w:name="Cochocib Script Latin Pro">
    <w:panose1 w:val="00000000000000000000"/>
    <w:charset w:val="EE"/>
    <w:family w:val="auto"/>
    <w:pitch w:val="variable"/>
    <w:sig w:usb0="00000000" w:usb1="00000000" w:usb2="00000000" w:usb3="00000000" w:csb0="00000013" w:csb1="00000000"/>
  </w:font>
  <w:font w:name="Concert One">
    <w:panose1 w:val="00000000000000000000"/>
    <w:charset w:val="A2"/>
    <w:family w:val="auto"/>
    <w:pitch w:val="variable"/>
    <w:sig w:usb0="00000000" w:usb1="00000000" w:usb2="00000000" w:usb3="00000000" w:csb0="00000111" w:csb1="00000000"/>
  </w:font>
  <w:font w:name="Cond">
    <w:panose1 w:val="00000000000000000000"/>
    <w:charset w:val="EE"/>
    <w:family w:val="swiss"/>
    <w:pitch w:val="variable"/>
    <w:sig w:usb0="00000000" w:usb1="00000000" w:usb2="00000000" w:usb3="00000000" w:csb0="0000019F" w:csb1="00000000"/>
  </w:font>
  <w:font w:name="Congenial">
    <w:panose1 w:val="00000000000000000000"/>
    <w:charset w:val="00"/>
    <w:family w:val="auto"/>
    <w:pitch w:val="variable"/>
    <w:sig w:usb0="00000000" w:usb1="00000000" w:usb2="00000000" w:usb3="00000000" w:csb0="00000001" w:csb1="00000000"/>
  </w:font>
  <w:font w:name="Congenial Black">
    <w:panose1 w:val="00000000000000000000"/>
    <w:charset w:val="00"/>
    <w:family w:val="auto"/>
    <w:pitch w:val="variable"/>
    <w:sig w:usb0="00000000" w:usb1="00000000" w:usb2="00000000" w:usb3="00000000" w:csb0="00000001" w:csb1="00000000"/>
  </w:font>
  <w:font w:name="Congenial Light">
    <w:panose1 w:val="00000000000000000000"/>
    <w:charset w:val="00"/>
    <w:family w:val="auto"/>
    <w:pitch w:val="variable"/>
    <w:sig w:usb0="00000000" w:usb1="00000000" w:usb2="00000000" w:usb3="00000000" w:csb0="00000001" w:csb1="00000000"/>
  </w:font>
  <w:font w:name="Congenial SemiBold">
    <w:panose1 w:val="00000000000000000000"/>
    <w:charset w:val="00"/>
    <w:family w:val="auto"/>
    <w:pitch w:val="variable"/>
    <w:sig w:usb0="00000000" w:usb1="00000000" w:usb2="00000000" w:usb3="00000000" w:csb0="00000001" w:csb1="00000000"/>
  </w:font>
  <w:font w:name="Congenial UltraLight">
    <w:panose1 w:val="00000000000000000000"/>
    <w:charset w:val="00"/>
    <w:family w:val="auto"/>
    <w:pitch w:val="variable"/>
    <w:sig w:usb0="00000000" w:usb1="00000000" w:usb2="00000000" w:usb3="00000000" w:csb0="00000001" w:csb1="00000000"/>
  </w:font>
  <w:font w:name="Convection">
    <w:panose1 w:val="00000000000000000000"/>
    <w:charset w:val="EE"/>
    <w:family w:val="swiss"/>
    <w:pitch w:val="variable"/>
    <w:sig w:usb0="00000000" w:usb1="00000000" w:usb2="00000000" w:usb3="00000000" w:csb0="0000009F" w:csb1="00000000"/>
  </w:font>
  <w:font w:name="Convection Condensed">
    <w:panose1 w:val="00000000000000000000"/>
    <w:charset w:val="A2"/>
    <w:family w:val="swiss"/>
    <w:pitch w:val="variable"/>
    <w:sig w:usb0="00000000" w:usb1="00000000" w:usb2="00000000" w:usb3="00000000" w:csb0="00000091" w:csb1="00000000"/>
  </w:font>
  <w:font w:name="Convection Extra Bold">
    <w:panose1 w:val="00000000000000000000"/>
    <w:charset w:val="EE"/>
    <w:family w:val="swiss"/>
    <w:pitch w:val="variable"/>
    <w:sig w:usb0="00000000" w:usb1="00000000" w:usb2="00000000" w:usb3="00000000" w:csb0="0000009F" w:csb1="00000000"/>
  </w:font>
  <w:font w:name="Convection Symbol">
    <w:panose1 w:val="00000000000000000000"/>
    <w:charset w:val="02"/>
    <w:family w:val="decorative"/>
    <w:pitch w:val="variable"/>
    <w:sig w:usb0="00000000" w:usb1="00000000" w:usb2="00000000" w:usb3="00000000" w:csb0="80000000" w:csb1="00000000"/>
  </w:font>
  <w:font w:name="Convection UI">
    <w:panose1 w:val="00000000000000000000"/>
    <w:charset w:val="EE"/>
    <w:family w:val="swiss"/>
    <w:pitch w:val="variable"/>
    <w:sig w:usb0="00000000" w:usb1="00000000" w:usb2="00000000" w:usb3="00000000" w:csb0="0000009B" w:csb1="00000000"/>
  </w:font>
  <w:font w:name="Dante">
    <w:panose1 w:val="00000000000000000000"/>
    <w:charset w:val="00"/>
    <w:family w:val="roman"/>
    <w:pitch w:val="variable"/>
    <w:sig w:usb0="00000000" w:usb1="00000000" w:usb2="00000000" w:usb3="00000000" w:csb0="00000001" w:csb1="00000000"/>
  </w:font>
  <w:font w:name="Daytona">
    <w:panose1 w:val="00000000000000000000"/>
    <w:charset w:val="EE"/>
    <w:family w:val="swiss"/>
    <w:pitch w:val="variable"/>
    <w:sig w:usb0="00000000" w:usb1="00000000" w:usb2="00000000" w:usb3="00000000" w:csb0="0000019F" w:csb1="00000000"/>
  </w:font>
  <w:font w:name="Daytona Condensed">
    <w:panose1 w:val="00000000000000000000"/>
    <w:charset w:val="00"/>
    <w:family w:val="swiss"/>
    <w:pitch w:val="variable"/>
    <w:sig w:usb0="00000000" w:usb1="00000000" w:usb2="00000000" w:usb3="00000000" w:csb0="00000001" w:csb1="00000000"/>
  </w:font>
  <w:font w:name="Daytona Condensed Light">
    <w:panose1 w:val="00000000000000000000"/>
    <w:charset w:val="00"/>
    <w:family w:val="swiss"/>
    <w:pitch w:val="variable"/>
    <w:sig w:usb0="00000000" w:usb1="00000000" w:usb2="00000000" w:usb3="00000000" w:csb0="00000001" w:csb1="00000000"/>
  </w:font>
  <w:font w:name="Daytona Light">
    <w:panose1 w:val="00000000000000000000"/>
    <w:charset w:val="00"/>
    <w:family w:val="swiss"/>
    <w:pitch w:val="variable"/>
    <w:sig w:usb0="00000000" w:usb1="00000000" w:usb2="00000000" w:usb3="00000000" w:csb0="00000001" w:csb1="00000000"/>
  </w:font>
  <w:font w:name="DengXian Light">
    <w:panose1 w:val="00000000000000000000"/>
    <w:charset w:val="86"/>
    <w:family w:val="auto"/>
    <w:pitch w:val="variable"/>
    <w:sig w:usb0="00000000" w:usb1="00000000" w:usb2="00000000" w:usb3="00000000" w:csb0="0004000F" w:csb1="00000000"/>
  </w:font>
  <w:font w:name="Didact Gothic">
    <w:panose1 w:val="00000000000000000000"/>
    <w:charset w:val="EE"/>
    <w:family w:val="auto"/>
    <w:pitch w:val="variable"/>
    <w:sig w:usb0="00000000" w:usb1="00000000" w:usb2="00000000" w:usb3="00000000" w:csb0="0000019F" w:csb1="00000000"/>
  </w:font>
  <w:font w:name="DM Mono">
    <w:panose1 w:val="00000000000000000000"/>
    <w:charset w:val="EE"/>
    <w:family w:val="modern"/>
    <w:pitch w:val="fixed"/>
    <w:sig w:usb0="00000000" w:usb1="00000000" w:usb2="00000000" w:usb3="00000000" w:csb0="00000093" w:csb1="00000000"/>
  </w:font>
  <w:font w:name="DM Mono Light">
    <w:panose1 w:val="00000000000000000000"/>
    <w:charset w:val="EE"/>
    <w:family w:val="modern"/>
    <w:pitch w:val="fixed"/>
    <w:sig w:usb0="00000000" w:usb1="00000000" w:usb2="00000000" w:usb3="00000000" w:csb0="00000093" w:csb1="00000000"/>
  </w:font>
  <w:font w:name="DM Mono Medium">
    <w:panose1 w:val="00000000000000000000"/>
    <w:charset w:val="EE"/>
    <w:family w:val="modern"/>
    <w:pitch w:val="fixed"/>
    <w:sig w:usb0="00000000" w:usb1="00000000" w:usb2="00000000" w:usb3="00000000" w:csb0="00000093" w:csb1="00000000"/>
  </w:font>
  <w:font w:name="DM Sans">
    <w:panose1 w:val="00000000000000000000"/>
    <w:charset w:val="EE"/>
    <w:family w:val="auto"/>
    <w:pitch w:val="variable"/>
    <w:sig w:usb0="00000000" w:usb1="00000000" w:usb2="00000000" w:usb3="00000000" w:csb0="00000093" w:csb1="00000000"/>
  </w:font>
  <w:font w:name="DM Sans Medium">
    <w:panose1 w:val="00000000000000000000"/>
    <w:charset w:val="EE"/>
    <w:family w:val="auto"/>
    <w:pitch w:val="variable"/>
    <w:sig w:usb0="00000000" w:usb1="00000000" w:usb2="00000000" w:usb3="00000000" w:csb0="00000093" w:csb1="00000000"/>
  </w:font>
  <w:font w:name="DM Serif Display">
    <w:panose1 w:val="00000000000000000000"/>
    <w:charset w:val="EE"/>
    <w:family w:val="auto"/>
    <w:pitch w:val="variable"/>
    <w:sig w:usb0="00000000" w:usb1="00000000" w:usb2="00000000" w:usb3="00000000" w:csb0="0000019F" w:csb1="00000000"/>
  </w:font>
  <w:font w:name="DM Serif Text">
    <w:panose1 w:val="00000000000000000000"/>
    <w:charset w:val="EE"/>
    <w:family w:val="auto"/>
    <w:pitch w:val="variable"/>
    <w:sig w:usb0="00000000" w:usb1="00000000" w:usb2="00000000" w:usb3="00000000" w:csb0="0000019F" w:csb1="00000000"/>
  </w:font>
  <w:font w:name="Dosis">
    <w:panose1 w:val="00000000000000000000"/>
    <w:charset w:val="EE"/>
    <w:family w:val="auto"/>
    <w:pitch w:val="variable"/>
    <w:sig w:usb0="00000000" w:usb1="00000000" w:usb2="00000000" w:usb3="00000000" w:csb0="00000093" w:csb1="00000000"/>
  </w:font>
  <w:font w:name="Dosis ExtraBold">
    <w:panose1 w:val="00000000000000000000"/>
    <w:charset w:val="EE"/>
    <w:family w:val="auto"/>
    <w:pitch w:val="variable"/>
    <w:sig w:usb0="00000000" w:usb1="00000000" w:usb2="00000000" w:usb3="00000000" w:csb0="00000093" w:csb1="00000000"/>
  </w:font>
  <w:font w:name="Dosis ExtraLight">
    <w:panose1 w:val="00000000000000000000"/>
    <w:charset w:val="EE"/>
    <w:family w:val="auto"/>
    <w:pitch w:val="variable"/>
    <w:sig w:usb0="00000000" w:usb1="00000000" w:usb2="00000000" w:usb3="00000000" w:csb0="00000093" w:csb1="00000000"/>
  </w:font>
  <w:font w:name="Dosis Light">
    <w:panose1 w:val="00000000000000000000"/>
    <w:charset w:val="EE"/>
    <w:family w:val="auto"/>
    <w:pitch w:val="variable"/>
    <w:sig w:usb0="00000000" w:usb1="00000000" w:usb2="00000000" w:usb3="00000000" w:csb0="00000093" w:csb1="00000000"/>
  </w:font>
  <w:font w:name="Dosis Medium">
    <w:panose1 w:val="00000000000000000000"/>
    <w:charset w:val="EE"/>
    <w:family w:val="auto"/>
    <w:pitch w:val="variable"/>
    <w:sig w:usb0="00000000" w:usb1="00000000" w:usb2="00000000" w:usb3="00000000" w:csb0="00000093" w:csb1="00000000"/>
  </w:font>
  <w:font w:name="Dosis SemiBold">
    <w:panose1 w:val="00000000000000000000"/>
    <w:charset w:val="EE"/>
    <w:family w:val="auto"/>
    <w:pitch w:val="variable"/>
    <w:sig w:usb0="00000000" w:usb1="00000000" w:usb2="00000000" w:usb3="00000000" w:csb0="00000093" w:csb1="00000000"/>
  </w:font>
  <w:font w:name="Dreaming Outloud Pro">
    <w:panose1 w:val="00000000000000000000"/>
    <w:charset w:val="00"/>
    <w:family w:val="script"/>
    <w:pitch w:val="variable"/>
    <w:sig w:usb0="00000000" w:usb1="00000000" w:usb2="00000000" w:usb3="00000000" w:csb0="00000001" w:csb1="00000000"/>
  </w:font>
  <w:font w:name="Dreaming Outloud Script Pro">
    <w:panose1 w:val="00000000000000000000"/>
    <w:charset w:val="00"/>
    <w:family w:val="script"/>
    <w:pitch w:val="variable"/>
    <w:sig w:usb0="00000000" w:usb1="00000000" w:usb2="00000000" w:usb3="00000000" w:csb0="00000001" w:csb1="00000000"/>
  </w:font>
  <w:font w:name="EB Garamond">
    <w:panose1 w:val="00000000000000000000"/>
    <w:charset w:val="EE"/>
    <w:family w:val="auto"/>
    <w:pitch w:val="variable"/>
    <w:sig w:usb0="00000000" w:usb1="00000000" w:usb2="00000000" w:usb3="00000000" w:csb0="0000019F" w:csb1="00000000"/>
  </w:font>
  <w:font w:name="EB Garamond ExtraBold">
    <w:panose1 w:val="00000000000000000000"/>
    <w:charset w:val="EE"/>
    <w:family w:val="auto"/>
    <w:pitch w:val="variable"/>
    <w:sig w:usb0="00000000" w:usb1="00000000" w:usb2="00000000" w:usb3="00000000" w:csb0="0000009F" w:csb1="00000000"/>
  </w:font>
  <w:font w:name="EB Garamond Medium">
    <w:panose1 w:val="00000000000000000000"/>
    <w:charset w:val="EE"/>
    <w:family w:val="auto"/>
    <w:pitch w:val="variable"/>
    <w:sig w:usb0="00000000" w:usb1="00000000" w:usb2="00000000" w:usb3="00000000" w:csb0="0000019F" w:csb1="00000000"/>
  </w:font>
  <w:font w:name="EB Garamond SemiBold">
    <w:panose1 w:val="00000000000000000000"/>
    <w:charset w:val="EE"/>
    <w:family w:val="auto"/>
    <w:pitch w:val="variable"/>
    <w:sig w:usb0="00000000" w:usb1="00000000" w:usb2="00000000" w:usb3="00000000" w:csb0="0000009F" w:csb1="00000000"/>
  </w:font>
  <w:font w:name="Elephant Pro">
    <w:panose1 w:val="00000000000000000000"/>
    <w:charset w:val="EE"/>
    <w:family w:val="auto"/>
    <w:pitch w:val="variable"/>
    <w:sig w:usb0="00000000" w:usb1="00000000" w:usb2="00000000" w:usb3="00000000" w:csb0="0000019F" w:csb1="00000000"/>
  </w:font>
  <w:font w:name="Fahkwang">
    <w:panose1 w:val="00000000000000000000"/>
    <w:charset w:val="DE"/>
    <w:family w:val="auto"/>
    <w:pitch w:val="variable"/>
    <w:sig w:usb0="00000000" w:usb1="00000000" w:usb2="00000000" w:usb3="00000000" w:csb0="00010193" w:csb1="00000000"/>
  </w:font>
  <w:font w:name="Fahkwang ExtraLight">
    <w:panose1 w:val="00000000000000000000"/>
    <w:charset w:val="DE"/>
    <w:family w:val="auto"/>
    <w:pitch w:val="variable"/>
    <w:sig w:usb0="00000000" w:usb1="00000000" w:usb2="00000000" w:usb3="00000000" w:csb0="00010093" w:csb1="00000000"/>
  </w:font>
  <w:font w:name="Fahkwang Light">
    <w:panose1 w:val="00000000000000000000"/>
    <w:charset w:val="DE"/>
    <w:family w:val="auto"/>
    <w:pitch w:val="variable"/>
    <w:sig w:usb0="00000000" w:usb1="00000000" w:usb2="00000000" w:usb3="00000000" w:csb0="00010193" w:csb1="00000000"/>
  </w:font>
  <w:font w:name="Fahkwang Medium">
    <w:panose1 w:val="00000000000000000000"/>
    <w:charset w:val="DE"/>
    <w:family w:val="auto"/>
    <w:pitch w:val="variable"/>
    <w:sig w:usb0="00000000" w:usb1="00000000" w:usb2="00000000" w:usb3="00000000" w:csb0="00010193" w:csb1="00000000"/>
  </w:font>
  <w:font w:name="Fahkwang SemiBold">
    <w:panose1 w:val="00000000000000000000"/>
    <w:charset w:val="DE"/>
    <w:family w:val="auto"/>
    <w:pitch w:val="variable"/>
    <w:sig w:usb0="00000000" w:usb1="00000000" w:usb2="00000000" w:usb3="00000000" w:csb0="00010193" w:csb1="00000000"/>
  </w:font>
  <w:font w:name="Fairwater Script">
    <w:panose1 w:val="00000000000000000000"/>
    <w:charset w:val="00"/>
    <w:family w:val="auto"/>
    <w:pitch w:val="variable"/>
    <w:sig w:usb0="00000000" w:usb1="00000000" w:usb2="00000000" w:usb3="00000000" w:csb0="00000001" w:csb1="00000000"/>
  </w:font>
  <w:font w:name="Fairwater Script Light">
    <w:panose1 w:val="00000000000000000000"/>
    <w:charset w:val="00"/>
    <w:family w:val="auto"/>
    <w:pitch w:val="variable"/>
    <w:sig w:usb0="00000000" w:usb1="00000000" w:usb2="00000000" w:usb3="00000000" w:csb0="00000001" w:csb1="00000000"/>
  </w:font>
  <w:font w:name="Fave Script Bold Pro">
    <w:panose1 w:val="00000000000000000000"/>
    <w:charset w:val="EE"/>
    <w:family w:val="auto"/>
    <w:pitch w:val="variable"/>
    <w:sig w:usb0="00000000" w:usb1="00000000" w:usb2="00000000" w:usb3="00000000" w:csb0="00000093" w:csb1="00000000"/>
  </w:font>
  <w:font w:name="Fira Code">
    <w:panose1 w:val="00000000000000000000"/>
    <w:charset w:val="EE"/>
    <w:family w:val="modern"/>
    <w:pitch w:val="fixed"/>
    <w:sig w:usb0="00000000" w:usb1="00000000" w:usb2="00000000" w:usb3="00000000" w:csb0="0000009F" w:csb1="00000000"/>
  </w:font>
  <w:font w:name="Fira Code Light">
    <w:panose1 w:val="00000000000000000000"/>
    <w:charset w:val="EE"/>
    <w:family w:val="modern"/>
    <w:pitch w:val="fixed"/>
    <w:sig w:usb0="00000000" w:usb1="00000000" w:usb2="00000000" w:usb3="00000000" w:csb0="0000009F" w:csb1="00000000"/>
  </w:font>
  <w:font w:name="Fira Code Medium">
    <w:panose1 w:val="00000000000000000000"/>
    <w:charset w:val="EE"/>
    <w:family w:val="modern"/>
    <w:pitch w:val="fixed"/>
    <w:sig w:usb0="00000000" w:usb1="00000000" w:usb2="00000000" w:usb3="00000000" w:csb0="0000009F" w:csb1="00000000"/>
  </w:font>
  <w:font w:name="Fira Code Retina">
    <w:panose1 w:val="00000000000000000000"/>
    <w:charset w:val="EE"/>
    <w:family w:val="modern"/>
    <w:pitch w:val="fixed"/>
    <w:sig w:usb0="00000000" w:usb1="00000000" w:usb2="00000000" w:usb3="00000000" w:csb0="0000009F" w:csb1="00000000"/>
  </w:font>
  <w:font w:name="Fira Mono">
    <w:panose1 w:val="00000000000000000000"/>
    <w:charset w:val="EE"/>
    <w:family w:val="modern"/>
    <w:pitch w:val="fixed"/>
    <w:sig w:usb0="00000000" w:usb1="00000000" w:usb2="00000000" w:usb3="00000000" w:csb0="0000009F" w:csb1="00000000"/>
  </w:font>
  <w:font w:name="Fira Mono Medium">
    <w:panose1 w:val="00000000000000000000"/>
    <w:charset w:val="EE"/>
    <w:family w:val="modern"/>
    <w:pitch w:val="fixed"/>
    <w:sig w:usb0="00000000" w:usb1="00000000" w:usb2="00000000" w:usb3="00000000" w:csb0="0000009F" w:csb1="00000000"/>
  </w:font>
  <w:font w:name="Fira Sans Black">
    <w:panose1 w:val="00000000000000000000"/>
    <w:charset w:val="EE"/>
    <w:family w:val="swiss"/>
    <w:pitch w:val="variable"/>
    <w:sig w:usb0="00000000" w:usb1="00000000" w:usb2="00000000" w:usb3="00000000" w:csb0="0000019F" w:csb1="00000000"/>
  </w:font>
  <w:font w:name="Fira Sans Condensed">
    <w:panose1 w:val="00000000000000000000"/>
    <w:charset w:val="EE"/>
    <w:family w:val="swiss"/>
    <w:pitch w:val="variable"/>
    <w:sig w:usb0="00000000" w:usb1="00000000" w:usb2="00000000" w:usb3="00000000" w:csb0="0000009F" w:csb1="00000000"/>
  </w:font>
  <w:font w:name="Fira Sans Condensed Black">
    <w:panose1 w:val="00000000000000000000"/>
    <w:charset w:val="EE"/>
    <w:family w:val="swiss"/>
    <w:pitch w:val="variable"/>
    <w:sig w:usb0="00000000" w:usb1="00000000" w:usb2="00000000" w:usb3="00000000" w:csb0="0000001F" w:csb1="00000000"/>
  </w:font>
  <w:font w:name="Fira Sans Condensed ExtraBold">
    <w:panose1 w:val="00000000000000000000"/>
    <w:charset w:val="00"/>
    <w:family w:val="swiss"/>
    <w:pitch w:val="variable"/>
    <w:sig w:usb0="00000000" w:usb1="00000000" w:usb2="00000000" w:usb3="00000000" w:csb0="00000001" w:csb1="00000000"/>
  </w:font>
  <w:font w:name="Fira Sans Condensed ExtraLight">
    <w:panose1 w:val="00000000000000000000"/>
    <w:charset w:val="00"/>
    <w:family w:val="swiss"/>
    <w:pitch w:val="variable"/>
    <w:sig w:usb0="00000000" w:usb1="00000000" w:usb2="00000000" w:usb3="00000000" w:csb0="00000001" w:csb1="00000000"/>
  </w:font>
  <w:font w:name="Fira Sans Condensed Light">
    <w:panose1 w:val="00000000000000000000"/>
    <w:charset w:val="EE"/>
    <w:family w:val="swiss"/>
    <w:pitch w:val="variable"/>
    <w:sig w:usb0="00000000" w:usb1="00000000" w:usb2="00000000" w:usb3="00000000" w:csb0="0000001F" w:csb1="00000000"/>
  </w:font>
  <w:font w:name="Fira Sans Condensed Medium">
    <w:panose1 w:val="00000000000000000000"/>
    <w:charset w:val="EE"/>
    <w:family w:val="swiss"/>
    <w:pitch w:val="variable"/>
    <w:sig w:usb0="00000000" w:usb1="00000000" w:usb2="00000000" w:usb3="00000000" w:csb0="00000017" w:csb1="00000000"/>
  </w:font>
  <w:font w:name="Fira Sans Condensed SemiBold">
    <w:panose1 w:val="00000000000000000000"/>
    <w:charset w:val="EE"/>
    <w:family w:val="swiss"/>
    <w:pitch w:val="variable"/>
    <w:sig w:usb0="00000000" w:usb1="00000000" w:usb2="00000000" w:usb3="00000000" w:csb0="00000003" w:csb1="00000000"/>
  </w:font>
  <w:font w:name="Fira Sans Condensed Thin">
    <w:panose1 w:val="00000000000000000000"/>
    <w:charset w:val="EE"/>
    <w:family w:val="swiss"/>
    <w:pitch w:val="variable"/>
    <w:sig w:usb0="00000000" w:usb1="00000000" w:usb2="00000000" w:usb3="00000000" w:csb0="0000009F" w:csb1="00000000"/>
  </w:font>
  <w:font w:name="Fira Sans Extra Condensed">
    <w:panose1 w:val="00000000000000000000"/>
    <w:charset w:val="EE"/>
    <w:family w:val="swiss"/>
    <w:pitch w:val="variable"/>
    <w:sig w:usb0="00000000" w:usb1="00000000" w:usb2="00000000" w:usb3="00000000" w:csb0="0000001F" w:csb1="00000000"/>
  </w:font>
  <w:font w:name="Fira Sans Extra Condensed Black">
    <w:panose1 w:val="00000000000000000000"/>
    <w:charset w:val="EE"/>
    <w:family w:val="swiss"/>
    <w:pitch w:val="variable"/>
    <w:sig w:usb0="00000000" w:usb1="00000000" w:usb2="00000000" w:usb3="00000000" w:csb0="0000019F" w:csb1="00000000"/>
  </w:font>
  <w:font w:name="Fira Sans Extra Condensed Light">
    <w:panose1 w:val="00000000000000000000"/>
    <w:charset w:val="EE"/>
    <w:family w:val="swiss"/>
    <w:pitch w:val="variable"/>
    <w:sig w:usb0="00000000" w:usb1="00000000" w:usb2="00000000" w:usb3="00000000" w:csb0="0000019F" w:csb1="00000000"/>
  </w:font>
  <w:font w:name="Fira Sans Extra Condensed Thin">
    <w:panose1 w:val="00000000000000000000"/>
    <w:charset w:val="00"/>
    <w:family w:val="swiss"/>
    <w:pitch w:val="variable"/>
    <w:sig w:usb0="00000000" w:usb1="00000000" w:usb2="00000000" w:usb3="00000000" w:csb0="00000001" w:csb1="00000000"/>
  </w:font>
  <w:font w:name="Fira Sans ExtraBold">
    <w:panose1 w:val="00000000000000000000"/>
    <w:charset w:val="EE"/>
    <w:family w:val="swiss"/>
    <w:pitch w:val="variable"/>
    <w:sig w:usb0="00000000" w:usb1="00000000" w:usb2="00000000" w:usb3="00000000" w:csb0="0000009F" w:csb1="00000000"/>
  </w:font>
  <w:font w:name="Fira Sans ExtraLight">
    <w:panose1 w:val="00000000000000000000"/>
    <w:charset w:val="EE"/>
    <w:family w:val="swiss"/>
    <w:pitch w:val="variable"/>
    <w:sig w:usb0="00000000" w:usb1="00000000" w:usb2="00000000" w:usb3="00000000" w:csb0="0000009F" w:csb1="00000000"/>
  </w:font>
  <w:font w:name="Fira Sans Light">
    <w:panose1 w:val="00000000000000000000"/>
    <w:charset w:val="EE"/>
    <w:family w:val="swiss"/>
    <w:pitch w:val="variable"/>
    <w:sig w:usb0="00000000" w:usb1="00000000" w:usb2="00000000" w:usb3="00000000" w:csb0="0000019F" w:csb1="00000000"/>
  </w:font>
  <w:font w:name="Fira Sans Medium">
    <w:panose1 w:val="00000000000000000000"/>
    <w:charset w:val="EE"/>
    <w:family w:val="swiss"/>
    <w:pitch w:val="variable"/>
    <w:sig w:usb0="00000000" w:usb1="00000000" w:usb2="00000000" w:usb3="00000000" w:csb0="0000019F" w:csb1="00000000"/>
  </w:font>
  <w:font w:name="Fira Sans SemiBold">
    <w:panose1 w:val="00000000000000000000"/>
    <w:charset w:val="EE"/>
    <w:family w:val="swiss"/>
    <w:pitch w:val="variable"/>
    <w:sig w:usb0="00000000" w:usb1="00000000" w:usb2="00000000" w:usb3="00000000" w:csb0="0000019F" w:csb1="00000000"/>
  </w:font>
  <w:font w:name="Fira Sans Thin">
    <w:panose1 w:val="00000000000000000000"/>
    <w:charset w:val="EE"/>
    <w:family w:val="swiss"/>
    <w:pitch w:val="variable"/>
    <w:sig w:usb0="00000000" w:usb1="00000000" w:usb2="00000000" w:usb3="00000000" w:csb0="0000019F" w:csb1="00000000"/>
  </w:font>
  <w:font w:name="Fjalla One">
    <w:panose1 w:val="00000000000000000000"/>
    <w:charset w:val="00"/>
    <w:family w:val="auto"/>
    <w:pitch w:val="variable"/>
    <w:sig w:usb0="00000000" w:usb1="00000000" w:usb2="00000000" w:usb3="00000000" w:csb0="00000001" w:csb1="00000000"/>
  </w:font>
  <w:font w:name="Forte Forward">
    <w:panose1 w:val="00000000000000000000"/>
    <w:charset w:val="EE"/>
    <w:family w:val="auto"/>
    <w:pitch w:val="variable"/>
    <w:sig w:usb0="00000000" w:usb1="00000000" w:usb2="00000000" w:usb3="00000000" w:csb0="00000093" w:csb1="00000000"/>
  </w:font>
  <w:font w:name="Frank Ruhl Libre">
    <w:panose1 w:val="00000000000000000000"/>
    <w:charset w:val="B1"/>
    <w:family w:val="auto"/>
    <w:pitch w:val="variable"/>
    <w:sig w:usb0="00000000" w:usb1="00000000" w:usb2="00000000" w:usb3="00000000" w:csb0="00000020" w:csb1="00000000"/>
  </w:font>
  <w:font w:name="Frank Ruhl Libre Black">
    <w:panose1 w:val="00000000000000000000"/>
    <w:charset w:val="B1"/>
    <w:family w:val="auto"/>
    <w:pitch w:val="variable"/>
    <w:sig w:usb0="00000000" w:usb1="00000000" w:usb2="00000000" w:usb3="00000000" w:csb0="00000020" w:csb1="00000000"/>
  </w:font>
  <w:font w:name="Frank Ruhl Libre Light">
    <w:panose1 w:val="00000000000000000000"/>
    <w:charset w:val="B1"/>
    <w:family w:val="auto"/>
    <w:pitch w:val="variable"/>
    <w:sig w:usb0="00000000" w:usb1="00000000" w:usb2="00000000" w:usb3="00000000" w:csb0="00000020" w:csb1="00000000"/>
  </w:font>
  <w:font w:name="Frank Ruhl Libre Medium">
    <w:panose1 w:val="00000000000000000000"/>
    <w:charset w:val="B1"/>
    <w:family w:val="auto"/>
    <w:pitch w:val="variable"/>
    <w:sig w:usb0="00000000" w:usb1="00000000" w:usb2="00000000" w:usb3="00000000" w:csb0="00000020" w:csb1="00000000"/>
  </w:font>
  <w:font w:name="Fredoka One">
    <w:panose1 w:val="00000000000000000000"/>
    <w:charset w:val="00"/>
    <w:family w:val="auto"/>
    <w:pitch w:val="variable"/>
    <w:sig w:usb0="00000000" w:usb1="00000000" w:usb2="00000000" w:usb3="00000000" w:csb0="00000001" w:csb1="00000000"/>
  </w:font>
  <w:font w:name="Gabriela">
    <w:panose1 w:val="00000000000000000000"/>
    <w:charset w:val="CC"/>
    <w:family w:val="auto"/>
    <w:pitch w:val="variable"/>
    <w:sig w:usb0="00000000" w:usb1="00000000" w:usb2="00000000" w:usb3="00000000" w:csb0="00000005" w:csb1="00000000"/>
  </w:font>
  <w:font w:name="Gaegu">
    <w:panose1 w:val="00000000000000000000"/>
    <w:charset w:val="00"/>
    <w:family w:val="auto"/>
    <w:pitch w:val="variable"/>
    <w:sig w:usb0="00000000" w:usb1="00000000" w:usb2="00000000" w:usb3="00000000" w:csb0="00000001" w:csb1="00000000"/>
  </w:font>
  <w:font w:name="Gaegu Light">
    <w:panose1 w:val="00000000000000000000"/>
    <w:charset w:val="00"/>
    <w:family w:val="auto"/>
    <w:pitch w:val="variable"/>
    <w:sig w:usb0="00000000" w:usb1="00000000" w:usb2="00000000" w:usb3="00000000" w:csb0="00000001" w:csb1="00000000"/>
  </w:font>
  <w:font w:name="Georgia Pro">
    <w:panose1 w:val="00000000000000000000"/>
    <w:charset w:val="EE"/>
    <w:family w:val="roman"/>
    <w:pitch w:val="variable"/>
    <w:sig w:usb0="00000000" w:usb1="00000000" w:usb2="00000000" w:usb3="00000000" w:csb0="0000009F" w:csb1="00000000"/>
  </w:font>
  <w:font w:name="Georgia Pro Black">
    <w:panose1 w:val="00000000000000000000"/>
    <w:charset w:val="EE"/>
    <w:family w:val="roman"/>
    <w:pitch w:val="variable"/>
    <w:sig w:usb0="00000000" w:usb1="00000000" w:usb2="00000000" w:usb3="00000000" w:csb0="0000009F" w:csb1="00000000"/>
  </w:font>
  <w:font w:name="Georgia Pro Cond">
    <w:panose1 w:val="00000000000000000000"/>
    <w:charset w:val="EE"/>
    <w:family w:val="roman"/>
    <w:pitch w:val="variable"/>
    <w:sig w:usb0="00000000" w:usb1="00000000" w:usb2="00000000" w:usb3="00000000" w:csb0="0000009F" w:csb1="00000000"/>
  </w:font>
  <w:font w:name="Georgia Pro Cond Black">
    <w:panose1 w:val="00000000000000000000"/>
    <w:charset w:val="EE"/>
    <w:family w:val="roman"/>
    <w:pitch w:val="variable"/>
    <w:sig w:usb0="00000000" w:usb1="00000000" w:usb2="00000000" w:usb3="00000000" w:csb0="0000009F" w:csb1="00000000"/>
  </w:font>
  <w:font w:name="Georgia Pro Cond Light">
    <w:panose1 w:val="00000000000000000000"/>
    <w:charset w:val="EE"/>
    <w:family w:val="roman"/>
    <w:pitch w:val="variable"/>
    <w:sig w:usb0="00000000" w:usb1="00000000" w:usb2="00000000" w:usb3="00000000" w:csb0="0000009F" w:csb1="00000000"/>
  </w:font>
  <w:font w:name="Georgia Pro Cond Semibold">
    <w:panose1 w:val="00000000000000000000"/>
    <w:charset w:val="EE"/>
    <w:family w:val="roman"/>
    <w:pitch w:val="variable"/>
    <w:sig w:usb0="00000000" w:usb1="00000000" w:usb2="00000000" w:usb3="00000000" w:csb0="0000001F" w:csb1="00000000"/>
  </w:font>
  <w:font w:name="Georgia Pro Light">
    <w:panose1 w:val="00000000000000000000"/>
    <w:charset w:val="EE"/>
    <w:family w:val="roman"/>
    <w:pitch w:val="variable"/>
    <w:sig w:usb0="00000000" w:usb1="00000000" w:usb2="00000000" w:usb3="00000000" w:csb0="0000009F" w:csb1="00000000"/>
  </w:font>
  <w:font w:name="Georgia Pro Semibold">
    <w:panose1 w:val="00000000000000000000"/>
    <w:charset w:val="EE"/>
    <w:family w:val="roman"/>
    <w:pitch w:val="variable"/>
    <w:sig w:usb0="00000000" w:usb1="00000000" w:usb2="00000000" w:usb3="00000000" w:csb0="0000009F" w:csb1="00000000"/>
  </w:font>
  <w:font w:name="Gill Sans Nova">
    <w:panose1 w:val="00000000000000000000"/>
    <w:charset w:val="EE"/>
    <w:family w:val="swiss"/>
    <w:pitch w:val="variable"/>
    <w:sig w:usb0="00000000" w:usb1="00000000" w:usb2="00000000" w:usb3="00000000" w:csb0="0000009F" w:csb1="00000000"/>
  </w:font>
  <w:font w:name="Gill Sans Nova Cond">
    <w:panose1 w:val="00000000000000000000"/>
    <w:charset w:val="EE"/>
    <w:family w:val="swiss"/>
    <w:pitch w:val="variable"/>
    <w:sig w:usb0="00000000" w:usb1="00000000" w:usb2="00000000" w:usb3="00000000" w:csb0="0000009F" w:csb1="00000000"/>
  </w:font>
  <w:font w:name="Gill Sans Nova Cond Lt">
    <w:panose1 w:val="00000000000000000000"/>
    <w:charset w:val="EE"/>
    <w:family w:val="swiss"/>
    <w:pitch w:val="variable"/>
    <w:sig w:usb0="00000000" w:usb1="00000000" w:usb2="00000000" w:usb3="00000000" w:csb0="0000009F" w:csb1="00000000"/>
  </w:font>
  <w:font w:name="Gill Sans Nova Cond Ultra Bold">
    <w:panose1 w:val="00000000000000000000"/>
    <w:charset w:val="00"/>
    <w:family w:val="swiss"/>
    <w:pitch w:val="variable"/>
    <w:sig w:usb0="00000000" w:usb1="00000000" w:usb2="00000000" w:usb3="00000000" w:csb0="00000001" w:csb1="00000000"/>
  </w:font>
  <w:font w:name="Gill Sans Nova Cond XBd">
    <w:panose1 w:val="00000000000000000000"/>
    <w:charset w:val="EE"/>
    <w:family w:val="swiss"/>
    <w:pitch w:val="variable"/>
    <w:sig w:usb0="00000000" w:usb1="00000000" w:usb2="00000000" w:usb3="00000000" w:csb0="0000009F" w:csb1="00000000"/>
  </w:font>
  <w:font w:name="Gill Sans Nova Light">
    <w:panose1 w:val="00000000000000000000"/>
    <w:charset w:val="EE"/>
    <w:family w:val="swiss"/>
    <w:pitch w:val="variable"/>
    <w:sig w:usb0="00000000" w:usb1="00000000" w:usb2="00000000" w:usb3="00000000" w:csb0="0000009F" w:csb1="00000000"/>
  </w:font>
  <w:font w:name="Gill Sans Nova Ultra Bold">
    <w:panose1 w:val="00000000000000000000"/>
    <w:charset w:val="EE"/>
    <w:family w:val="swiss"/>
    <w:pitch w:val="variable"/>
    <w:sig w:usb0="00000000" w:usb1="00000000" w:usb2="00000000" w:usb3="00000000" w:csb0="0000001F" w:csb1="00000000"/>
  </w:font>
  <w:font w:name="Goudy Type">
    <w:panose1 w:val="00000000000000000000"/>
    <w:charset w:val="EE"/>
    <w:family w:val="auto"/>
    <w:pitch w:val="variable"/>
    <w:sig w:usb0="00000000" w:usb1="00000000" w:usb2="00000000" w:usb3="00000000" w:csb0="00000093" w:csb1="00000000"/>
  </w:font>
  <w:font w:name="Grandview">
    <w:panose1 w:val="00000000000000000000"/>
    <w:charset w:val="EE"/>
    <w:family w:val="swiss"/>
    <w:pitch w:val="variable"/>
    <w:sig w:usb0="00000000" w:usb1="00000000" w:usb2="00000000" w:usb3="00000000" w:csb0="0000019F" w:csb1="00000000"/>
  </w:font>
  <w:font w:name="Grandview Display">
    <w:panose1 w:val="00000000000000000000"/>
    <w:charset w:val="EE"/>
    <w:family w:val="swiss"/>
    <w:pitch w:val="variable"/>
    <w:sig w:usb0="00000000" w:usb1="00000000" w:usb2="00000000" w:usb3="00000000" w:csb0="0000019F" w:csb1="00000000"/>
  </w:font>
  <w:font w:name="Grotesque">
    <w:panose1 w:val="00000000000000000000"/>
    <w:charset w:val="00"/>
    <w:family w:val="swiss"/>
    <w:pitch w:val="variable"/>
    <w:sig w:usb0="00000000" w:usb1="00000000" w:usb2="00000000" w:usb3="00000000" w:csb0="00000001" w:csb1="00000000"/>
  </w:font>
  <w:font w:name="Grotesque Light">
    <w:panose1 w:val="00000000000000000000"/>
    <w:charset w:val="00"/>
    <w:family w:val="swiss"/>
    <w:pitch w:val="variable"/>
    <w:sig w:usb0="00000000" w:usb1="00000000" w:usb2="00000000" w:usb3="00000000" w:csb0="00000001" w:csb1="00000000"/>
  </w:font>
  <w:font w:name="Hammersmith One">
    <w:panose1 w:val="00000000000000000000"/>
    <w:charset w:val="EE"/>
    <w:family w:val="auto"/>
    <w:pitch w:val="variable"/>
    <w:sig w:usb0="00000000" w:usb1="00000000" w:usb2="00000000" w:usb3="00000000" w:csb0="00000093" w:csb1="00000000"/>
  </w:font>
  <w:font w:name="Heebo">
    <w:panose1 w:val="00000000000000000000"/>
    <w:charset w:val="B1"/>
    <w:family w:val="auto"/>
    <w:pitch w:val="variable"/>
    <w:sig w:usb0="00000000" w:usb1="00000000" w:usb2="00000000" w:usb3="00000000" w:csb0="00000020" w:csb1="00000000"/>
  </w:font>
  <w:font w:name="Heebo Black">
    <w:panose1 w:val="00000000000000000000"/>
    <w:charset w:val="B1"/>
    <w:family w:val="auto"/>
    <w:pitch w:val="variable"/>
    <w:sig w:usb0="00000000" w:usb1="00000000" w:usb2="00000000" w:usb3="00000000" w:csb0="00000020" w:csb1="00000000"/>
  </w:font>
  <w:font w:name="Heebo ExtraBold">
    <w:panose1 w:val="00000000000000000000"/>
    <w:charset w:val="B1"/>
    <w:family w:val="auto"/>
    <w:pitch w:val="variable"/>
    <w:sig w:usb0="00000000" w:usb1="00000000" w:usb2="00000000" w:usb3="00000000" w:csb0="00000020" w:csb1="00000000"/>
  </w:font>
  <w:font w:name="Heebo Light">
    <w:panose1 w:val="00000000000000000000"/>
    <w:charset w:val="B1"/>
    <w:family w:val="auto"/>
    <w:pitch w:val="variable"/>
    <w:sig w:usb0="00000000" w:usb1="00000000" w:usb2="00000000" w:usb3="00000000" w:csb0="00000020" w:csb1="00000000"/>
  </w:font>
  <w:font w:name="Heebo Medium">
    <w:panose1 w:val="00000000000000000000"/>
    <w:charset w:val="B1"/>
    <w:family w:val="auto"/>
    <w:pitch w:val="variable"/>
    <w:sig w:usb0="00000000" w:usb1="00000000" w:usb2="00000000" w:usb3="00000000" w:csb0="00000020" w:csb1="00000000"/>
  </w:font>
  <w:font w:name="Heebo Thin">
    <w:panose1 w:val="00000000000000000000"/>
    <w:charset w:val="B1"/>
    <w:family w:val="auto"/>
    <w:pitch w:val="variable"/>
    <w:sig w:usb0="00000000" w:usb1="00000000" w:usb2="00000000" w:usb3="00000000" w:csb0="00000020" w:csb1="00000000"/>
  </w:font>
  <w:font w:name="HGGothicE">
    <w:panose1 w:val="00000000000000000000"/>
    <w:charset w:val="80"/>
    <w:family w:val="modern"/>
    <w:pitch w:val="fixed"/>
    <w:sig w:usb0="00000000" w:usb1="00000000" w:usb2="00000000" w:usb3="00000000" w:csb0="00020001" w:csb1="00000000"/>
  </w:font>
  <w:font w:name="HGMaruGothicMPRO">
    <w:panose1 w:val="00000000000000000000"/>
    <w:charset w:val="80"/>
    <w:family w:val="swiss"/>
    <w:pitch w:val="variable"/>
    <w:sig w:usb0="00000000" w:usb1="00000000" w:usb2="00000000" w:usb3="00000000" w:csb0="00020001" w:csb1="00000000"/>
  </w:font>
  <w:font w:name="HGMinchoE">
    <w:panose1 w:val="00000000000000000000"/>
    <w:charset w:val="80"/>
    <w:family w:val="modern"/>
    <w:pitch w:val="fixed"/>
    <w:sig w:usb0="00000000" w:usb1="00000000" w:usb2="00000000" w:usb3="00000000" w:csb0="00020001" w:csb1="00000000"/>
  </w:font>
  <w:font w:name="HGPGothicE">
    <w:panose1 w:val="00000000000000000000"/>
    <w:charset w:val="80"/>
    <w:family w:val="swiss"/>
    <w:pitch w:val="variable"/>
    <w:sig w:usb0="00000000" w:usb1="00000000" w:usb2="00000000" w:usb3="00000000" w:csb0="00020001" w:csb1="00000000"/>
  </w:font>
  <w:font w:name="HGPMinchoE">
    <w:panose1 w:val="00000000000000000000"/>
    <w:charset w:val="80"/>
    <w:family w:val="roman"/>
    <w:pitch w:val="variable"/>
    <w:sig w:usb0="00000000" w:usb1="00000000" w:usb2="00000000" w:usb3="00000000" w:csb0="00020001" w:csb1="00000000"/>
  </w:font>
  <w:font w:name="HGPSoeiKakugothicUB">
    <w:panose1 w:val="00000000000000000000"/>
    <w:charset w:val="80"/>
    <w:family w:val="swiss"/>
    <w:pitch w:val="variable"/>
    <w:sig w:usb0="00000000" w:usb1="00000000" w:usb2="00000000" w:usb3="00000000" w:csb0="00020001" w:csb1="00000000"/>
  </w:font>
  <w:font w:name="HGSGothicE">
    <w:panose1 w:val="00000000000000000000"/>
    <w:charset w:val="80"/>
    <w:family w:val="swiss"/>
    <w:pitch w:val="variable"/>
    <w:sig w:usb0="00000000" w:usb1="00000000" w:usb2="00000000" w:usb3="00000000" w:csb0="00020001" w:csb1="00000000"/>
  </w:font>
  <w:font w:name="HGSMinchoE">
    <w:panose1 w:val="00000000000000000000"/>
    <w:charset w:val="80"/>
    <w:family w:val="roman"/>
    <w:pitch w:val="variable"/>
    <w:sig w:usb0="00000000" w:usb1="00000000" w:usb2="00000000" w:usb3="00000000" w:csb0="00020001" w:csb1="00000000"/>
  </w:font>
  <w:font w:name="HGSoeiKakugothicUB">
    <w:panose1 w:val="00000000000000000000"/>
    <w:charset w:val="80"/>
    <w:family w:val="modern"/>
    <w:pitch w:val="fixed"/>
    <w:sig w:usb0="00000000" w:usb1="00000000" w:usb2="00000000" w:usb3="00000000" w:csb0="00020001" w:csb1="00000000"/>
  </w:font>
  <w:font w:name="HGSSoeiKakugothicUB">
    <w:panose1 w:val="00000000000000000000"/>
    <w:charset w:val="80"/>
    <w:family w:val="swiss"/>
    <w:pitch w:val="variable"/>
    <w:sig w:usb0="00000000" w:usb1="00000000" w:usb2="00000000" w:usb3="00000000" w:csb0="00020001" w:csb1="00000000"/>
  </w:font>
  <w:font w:name="Hind">
    <w:panose1 w:val="00000000000000000000"/>
    <w:charset w:val="EE"/>
    <w:family w:val="auto"/>
    <w:pitch w:val="variable"/>
    <w:sig w:usb0="00000000" w:usb1="00000000" w:usb2="00000000" w:usb3="00000000" w:csb0="00000093" w:csb1="00000000"/>
  </w:font>
  <w:font w:name="Hind Colombo">
    <w:panose1 w:val="00000000000000000000"/>
    <w:charset w:val="EE"/>
    <w:family w:val="auto"/>
    <w:pitch w:val="variable"/>
    <w:sig w:usb0="00000000" w:usb1="00000000" w:usb2="00000000" w:usb3="00000000" w:csb0="00000093" w:csb1="00000000"/>
  </w:font>
  <w:font w:name="Hind Colombo Light">
    <w:panose1 w:val="00000000000000000000"/>
    <w:charset w:val="EE"/>
    <w:family w:val="auto"/>
    <w:pitch w:val="variable"/>
    <w:sig w:usb0="00000000" w:usb1="00000000" w:usb2="00000000" w:usb3="00000000" w:csb0="00000093" w:csb1="00000000"/>
  </w:font>
  <w:font w:name="Hind Colombo Medium">
    <w:panose1 w:val="00000000000000000000"/>
    <w:charset w:val="EE"/>
    <w:family w:val="auto"/>
    <w:pitch w:val="variable"/>
    <w:sig w:usb0="00000000" w:usb1="00000000" w:usb2="00000000" w:usb3="00000000" w:csb0="00000093" w:csb1="00000000"/>
  </w:font>
  <w:font w:name="Hind Colombo SemiBold">
    <w:panose1 w:val="00000000000000000000"/>
    <w:charset w:val="EE"/>
    <w:family w:val="auto"/>
    <w:pitch w:val="variable"/>
    <w:sig w:usb0="00000000" w:usb1="00000000" w:usb2="00000000" w:usb3="00000000" w:csb0="00000093" w:csb1="00000000"/>
  </w:font>
  <w:font w:name="Hind Guntur">
    <w:panose1 w:val="00000000000000000000"/>
    <w:charset w:val="EE"/>
    <w:family w:val="auto"/>
    <w:pitch w:val="variable"/>
    <w:sig w:usb0="00000000" w:usb1="00000000" w:usb2="00000000" w:usb3="00000000" w:csb0="00000093" w:csb1="00000000"/>
  </w:font>
  <w:font w:name="Hind Guntur Light">
    <w:panose1 w:val="00000000000000000000"/>
    <w:charset w:val="EE"/>
    <w:family w:val="auto"/>
    <w:pitch w:val="variable"/>
    <w:sig w:usb0="00000000" w:usb1="00000000" w:usb2="00000000" w:usb3="00000000" w:csb0="00000093" w:csb1="00000000"/>
  </w:font>
  <w:font w:name="Hind Guntur Medium">
    <w:panose1 w:val="00000000000000000000"/>
    <w:charset w:val="EE"/>
    <w:family w:val="auto"/>
    <w:pitch w:val="variable"/>
    <w:sig w:usb0="00000000" w:usb1="00000000" w:usb2="00000000" w:usb3="00000000" w:csb0="00000093" w:csb1="00000000"/>
  </w:font>
  <w:font w:name="Hind Guntur SemiBold">
    <w:panose1 w:val="00000000000000000000"/>
    <w:charset w:val="EE"/>
    <w:family w:val="auto"/>
    <w:pitch w:val="variable"/>
    <w:sig w:usb0="00000000" w:usb1="00000000" w:usb2="00000000" w:usb3="00000000" w:csb0="00000093" w:csb1="00000000"/>
  </w:font>
  <w:font w:name="Hind Jalandhar">
    <w:panose1 w:val="00000000000000000000"/>
    <w:charset w:val="EE"/>
    <w:family w:val="auto"/>
    <w:pitch w:val="variable"/>
    <w:sig w:usb0="00000000" w:usb1="00000000" w:usb2="00000000" w:usb3="00000000" w:csb0="00000093" w:csb1="00000000"/>
  </w:font>
  <w:font w:name="Hind Jalandhar Light">
    <w:panose1 w:val="00000000000000000000"/>
    <w:charset w:val="EE"/>
    <w:family w:val="auto"/>
    <w:pitch w:val="variable"/>
    <w:sig w:usb0="00000000" w:usb1="00000000" w:usb2="00000000" w:usb3="00000000" w:csb0="00000093" w:csb1="00000000"/>
  </w:font>
  <w:font w:name="Hind Jalandhar Medium">
    <w:panose1 w:val="00000000000000000000"/>
    <w:charset w:val="EE"/>
    <w:family w:val="auto"/>
    <w:pitch w:val="variable"/>
    <w:sig w:usb0="00000000" w:usb1="00000000" w:usb2="00000000" w:usb3="00000000" w:csb0="00000093" w:csb1="00000000"/>
  </w:font>
  <w:font w:name="Hind Jalandhar SemiBold">
    <w:panose1 w:val="00000000000000000000"/>
    <w:charset w:val="EE"/>
    <w:family w:val="auto"/>
    <w:pitch w:val="variable"/>
    <w:sig w:usb0="00000000" w:usb1="00000000" w:usb2="00000000" w:usb3="00000000" w:csb0="00000093" w:csb1="00000000"/>
  </w:font>
  <w:font w:name="Hind Kochi">
    <w:panose1 w:val="00000000000000000000"/>
    <w:charset w:val="EE"/>
    <w:family w:val="auto"/>
    <w:pitch w:val="variable"/>
    <w:sig w:usb0="00000000" w:usb1="00000000" w:usb2="00000000" w:usb3="00000000" w:csb0="00000093" w:csb1="00000000"/>
  </w:font>
  <w:font w:name="Hind Kochi Light">
    <w:panose1 w:val="00000000000000000000"/>
    <w:charset w:val="EE"/>
    <w:family w:val="auto"/>
    <w:pitch w:val="variable"/>
    <w:sig w:usb0="00000000" w:usb1="00000000" w:usb2="00000000" w:usb3="00000000" w:csb0="00000093" w:csb1="00000000"/>
  </w:font>
  <w:font w:name="Hind Kochi Medium">
    <w:panose1 w:val="00000000000000000000"/>
    <w:charset w:val="EE"/>
    <w:family w:val="auto"/>
    <w:pitch w:val="variable"/>
    <w:sig w:usb0="00000000" w:usb1="00000000" w:usb2="00000000" w:usb3="00000000" w:csb0="00000093" w:csb1="00000000"/>
  </w:font>
  <w:font w:name="Hind Kochi SemiBold">
    <w:panose1 w:val="00000000000000000000"/>
    <w:charset w:val="EE"/>
    <w:family w:val="auto"/>
    <w:pitch w:val="variable"/>
    <w:sig w:usb0="00000000" w:usb1="00000000" w:usb2="00000000" w:usb3="00000000" w:csb0="00000093" w:csb1="00000000"/>
  </w:font>
  <w:font w:name="Hind Light">
    <w:panose1 w:val="00000000000000000000"/>
    <w:charset w:val="EE"/>
    <w:family w:val="auto"/>
    <w:pitch w:val="variable"/>
    <w:sig w:usb0="00000000" w:usb1="00000000" w:usb2="00000000" w:usb3="00000000" w:csb0="00000093" w:csb1="00000000"/>
  </w:font>
  <w:font w:name="Hind Madurai">
    <w:panose1 w:val="00000000000000000000"/>
    <w:charset w:val="EE"/>
    <w:family w:val="auto"/>
    <w:pitch w:val="variable"/>
    <w:sig w:usb0="00000000" w:usb1="00000000" w:usb2="00000000" w:usb3="00000000" w:csb0="00000093" w:csb1="00000000"/>
  </w:font>
  <w:font w:name="Hind Madurai Light">
    <w:panose1 w:val="00000000000000000000"/>
    <w:charset w:val="EE"/>
    <w:family w:val="auto"/>
    <w:pitch w:val="variable"/>
    <w:sig w:usb0="00000000" w:usb1="00000000" w:usb2="00000000" w:usb3="00000000" w:csb0="00000093" w:csb1="00000000"/>
  </w:font>
  <w:font w:name="Hind Madurai Medium">
    <w:panose1 w:val="00000000000000000000"/>
    <w:charset w:val="EE"/>
    <w:family w:val="auto"/>
    <w:pitch w:val="variable"/>
    <w:sig w:usb0="00000000" w:usb1="00000000" w:usb2="00000000" w:usb3="00000000" w:csb0="00000093" w:csb1="00000000"/>
  </w:font>
  <w:font w:name="Hind Madurai SemiBold">
    <w:panose1 w:val="00000000000000000000"/>
    <w:charset w:val="EE"/>
    <w:family w:val="auto"/>
    <w:pitch w:val="variable"/>
    <w:sig w:usb0="00000000" w:usb1="00000000" w:usb2="00000000" w:usb3="00000000" w:csb0="00000093" w:csb1="00000000"/>
  </w:font>
  <w:font w:name="Hind Medium">
    <w:panose1 w:val="00000000000000000000"/>
    <w:charset w:val="EE"/>
    <w:family w:val="auto"/>
    <w:pitch w:val="variable"/>
    <w:sig w:usb0="00000000" w:usb1="00000000" w:usb2="00000000" w:usb3="00000000" w:csb0="00000093" w:csb1="00000000"/>
  </w:font>
  <w:font w:name="Hind Mysuru">
    <w:panose1 w:val="00000000000000000000"/>
    <w:charset w:val="EE"/>
    <w:family w:val="auto"/>
    <w:pitch w:val="variable"/>
    <w:sig w:usb0="00000000" w:usb1="00000000" w:usb2="00000000" w:usb3="00000000" w:csb0="00000093" w:csb1="00000000"/>
  </w:font>
  <w:font w:name="Hind Mysuru Light">
    <w:panose1 w:val="00000000000000000000"/>
    <w:charset w:val="EE"/>
    <w:family w:val="auto"/>
    <w:pitch w:val="variable"/>
    <w:sig w:usb0="00000000" w:usb1="00000000" w:usb2="00000000" w:usb3="00000000" w:csb0="00000093" w:csb1="00000000"/>
  </w:font>
  <w:font w:name="Hind Mysuru Medium">
    <w:panose1 w:val="00000000000000000000"/>
    <w:charset w:val="EE"/>
    <w:family w:val="auto"/>
    <w:pitch w:val="variable"/>
    <w:sig w:usb0="00000000" w:usb1="00000000" w:usb2="00000000" w:usb3="00000000" w:csb0="00000093" w:csb1="00000000"/>
  </w:font>
  <w:font w:name="Hind Mysuru SemiBold">
    <w:panose1 w:val="00000000000000000000"/>
    <w:charset w:val="EE"/>
    <w:family w:val="auto"/>
    <w:pitch w:val="variable"/>
    <w:sig w:usb0="00000000" w:usb1="00000000" w:usb2="00000000" w:usb3="00000000" w:csb0="00000093" w:csb1="00000000"/>
  </w:font>
  <w:font w:name="Hind SemiBold">
    <w:panose1 w:val="00000000000000000000"/>
    <w:charset w:val="EE"/>
    <w:family w:val="auto"/>
    <w:pitch w:val="variable"/>
    <w:sig w:usb0="00000000" w:usb1="00000000" w:usb2="00000000" w:usb3="00000000" w:csb0="00000093" w:csb1="00000000"/>
  </w:font>
  <w:font w:name="Hind Siliguri">
    <w:panose1 w:val="00000000000000000000"/>
    <w:charset w:val="EE"/>
    <w:family w:val="auto"/>
    <w:pitch w:val="variable"/>
    <w:sig w:usb0="00000000" w:usb1="00000000" w:usb2="00000000" w:usb3="00000000" w:csb0="00000093" w:csb1="00000000"/>
  </w:font>
  <w:font w:name="Hind Siliguri Light">
    <w:panose1 w:val="00000000000000000000"/>
    <w:charset w:val="EE"/>
    <w:family w:val="auto"/>
    <w:pitch w:val="variable"/>
    <w:sig w:usb0="00000000" w:usb1="00000000" w:usb2="00000000" w:usb3="00000000" w:csb0="00000093" w:csb1="00000000"/>
  </w:font>
  <w:font w:name="Hind Siliguri Medium">
    <w:panose1 w:val="00000000000000000000"/>
    <w:charset w:val="EE"/>
    <w:family w:val="auto"/>
    <w:pitch w:val="variable"/>
    <w:sig w:usb0="00000000" w:usb1="00000000" w:usb2="00000000" w:usb3="00000000" w:csb0="00000093" w:csb1="00000000"/>
  </w:font>
  <w:font w:name="Hind Siliguri SemiBold">
    <w:panose1 w:val="00000000000000000000"/>
    <w:charset w:val="EE"/>
    <w:family w:val="auto"/>
    <w:pitch w:val="variable"/>
    <w:sig w:usb0="00000000" w:usb1="00000000" w:usb2="00000000" w:usb3="00000000" w:csb0="00000093" w:csb1="00000000"/>
  </w:font>
  <w:font w:name="Hind Vadodara">
    <w:panose1 w:val="00000000000000000000"/>
    <w:charset w:val="EE"/>
    <w:family w:val="auto"/>
    <w:pitch w:val="variable"/>
    <w:sig w:usb0="00000000" w:usb1="00000000" w:usb2="00000000" w:usb3="00000000" w:csb0="00000093" w:csb1="00000000"/>
  </w:font>
  <w:font w:name="Hind Vadodara Light">
    <w:panose1 w:val="00000000000000000000"/>
    <w:charset w:val="EE"/>
    <w:family w:val="auto"/>
    <w:pitch w:val="variable"/>
    <w:sig w:usb0="00000000" w:usb1="00000000" w:usb2="00000000" w:usb3="00000000" w:csb0="00000093" w:csb1="00000000"/>
  </w:font>
  <w:font w:name="Hind Vadodara Medium">
    <w:panose1 w:val="00000000000000000000"/>
    <w:charset w:val="EE"/>
    <w:family w:val="auto"/>
    <w:pitch w:val="variable"/>
    <w:sig w:usb0="00000000" w:usb1="00000000" w:usb2="00000000" w:usb3="00000000" w:csb0="00000093" w:csb1="00000000"/>
  </w:font>
  <w:font w:name="Hind Vadodara SemiBold">
    <w:panose1 w:val="00000000000000000000"/>
    <w:charset w:val="EE"/>
    <w:family w:val="auto"/>
    <w:pitch w:val="variable"/>
    <w:sig w:usb0="00000000" w:usb1="00000000" w:usb2="00000000" w:usb3="00000000" w:csb0="00000093" w:csb1="00000000"/>
  </w:font>
  <w:font w:name="IBM Plex Mono">
    <w:panose1 w:val="00000000000000000000"/>
    <w:charset w:val="EE"/>
    <w:family w:val="modern"/>
    <w:pitch w:val="fixed"/>
    <w:sig w:usb0="00000000" w:usb1="00000000" w:usb2="00000000" w:usb3="00000000" w:csb0="00000197" w:csb1="00000000"/>
  </w:font>
  <w:font w:name="IBM Plex Mono ExtraLight">
    <w:panose1 w:val="00000000000000000000"/>
    <w:charset w:val="EE"/>
    <w:family w:val="modern"/>
    <w:pitch w:val="fixed"/>
    <w:sig w:usb0="00000000" w:usb1="00000000" w:usb2="00000000" w:usb3="00000000" w:csb0="00000097" w:csb1="00000000"/>
  </w:font>
  <w:font w:name="IBM Plex Mono Light">
    <w:panose1 w:val="00000000000000000000"/>
    <w:charset w:val="EE"/>
    <w:family w:val="modern"/>
    <w:pitch w:val="fixed"/>
    <w:sig w:usb0="00000000" w:usb1="00000000" w:usb2="00000000" w:usb3="00000000" w:csb0="00000097" w:csb1="00000000"/>
  </w:font>
  <w:font w:name="IBM Plex Mono Medium">
    <w:panose1 w:val="00000000000000000000"/>
    <w:charset w:val="EE"/>
    <w:family w:val="modern"/>
    <w:pitch w:val="fixed"/>
    <w:sig w:usb0="00000000" w:usb1="00000000" w:usb2="00000000" w:usb3="00000000" w:csb0="00000097" w:csb1="00000000"/>
  </w:font>
  <w:font w:name="IBM Plex Mono SemiBold">
    <w:panose1 w:val="00000000000000000000"/>
    <w:charset w:val="EE"/>
    <w:family w:val="modern"/>
    <w:pitch w:val="fixed"/>
    <w:sig w:usb0="00000000" w:usb1="00000000" w:usb2="00000000" w:usb3="00000000" w:csb0="00000097" w:csb1="00000000"/>
  </w:font>
  <w:font w:name="IBM Plex Mono Thin">
    <w:panose1 w:val="00000000000000000000"/>
    <w:charset w:val="EE"/>
    <w:family w:val="modern"/>
    <w:pitch w:val="fixed"/>
    <w:sig w:usb0="00000000" w:usb1="00000000" w:usb2="00000000" w:usb3="00000000" w:csb0="00000197" w:csb1="00000000"/>
  </w:font>
  <w:font w:name="IBM Plex Sans">
    <w:panose1 w:val="00000000000000000000"/>
    <w:charset w:val="EE"/>
    <w:family w:val="swiss"/>
    <w:pitch w:val="variable"/>
    <w:sig w:usb0="00000000" w:usb1="00000000" w:usb2="00000000" w:usb3="00000000" w:csb0="0000019F" w:csb1="00000000"/>
  </w:font>
  <w:font w:name="IBM Plex Sans Condensed">
    <w:panose1 w:val="00000000000000000000"/>
    <w:charset w:val="EE"/>
    <w:family w:val="swiss"/>
    <w:pitch w:val="variable"/>
    <w:sig w:usb0="00000000" w:usb1="00000000" w:usb2="00000000" w:usb3="00000000" w:csb0="00000093" w:csb1="00000000"/>
  </w:font>
  <w:font w:name="IBM Plex Sans Condensed Light">
    <w:panose1 w:val="00000000000000000000"/>
    <w:charset w:val="EE"/>
    <w:family w:val="swiss"/>
    <w:pitch w:val="variable"/>
    <w:sig w:usb0="00000000" w:usb1="00000000" w:usb2="00000000" w:usb3="00000000" w:csb0="00000003" w:csb1="00000000"/>
  </w:font>
  <w:font w:name="IBM Plex Sans Condensed Medium">
    <w:panose1 w:val="00000000000000000000"/>
    <w:charset w:val="EE"/>
    <w:family w:val="swiss"/>
    <w:pitch w:val="variable"/>
    <w:sig w:usb0="00000000" w:usb1="00000000" w:usb2="00000000" w:usb3="00000000" w:csb0="00000003" w:csb1="00000000"/>
  </w:font>
  <w:font w:name="IBM Plex Sans Condensed Thin">
    <w:panose1 w:val="00000000000000000000"/>
    <w:charset w:val="EE"/>
    <w:family w:val="swiss"/>
    <w:pitch w:val="variable"/>
    <w:sig w:usb0="00000000" w:usb1="00000000" w:usb2="00000000" w:usb3="00000000" w:csb0="00000003" w:csb1="00000000"/>
  </w:font>
  <w:font w:name="IBM Plex Sans ExtraLight">
    <w:panose1 w:val="00000000000000000000"/>
    <w:charset w:val="EE"/>
    <w:family w:val="swiss"/>
    <w:pitch w:val="variable"/>
    <w:sig w:usb0="00000000" w:usb1="00000000" w:usb2="00000000" w:usb3="00000000" w:csb0="0000009F" w:csb1="00000000"/>
  </w:font>
  <w:font w:name="IBM Plex Sans Light">
    <w:panose1 w:val="00000000000000000000"/>
    <w:charset w:val="EE"/>
    <w:family w:val="swiss"/>
    <w:pitch w:val="variable"/>
    <w:sig w:usb0="00000000" w:usb1="00000000" w:usb2="00000000" w:usb3="00000000" w:csb0="0000009F" w:csb1="00000000"/>
  </w:font>
  <w:font w:name="IBM Plex Sans Medium">
    <w:panose1 w:val="00000000000000000000"/>
    <w:charset w:val="EE"/>
    <w:family w:val="swiss"/>
    <w:pitch w:val="variable"/>
    <w:sig w:usb0="00000000" w:usb1="00000000" w:usb2="00000000" w:usb3="00000000" w:csb0="0000009F" w:csb1="00000000"/>
  </w:font>
  <w:font w:name="IBM Plex Sans SemiBold">
    <w:panose1 w:val="00000000000000000000"/>
    <w:charset w:val="EE"/>
    <w:family w:val="swiss"/>
    <w:pitch w:val="variable"/>
    <w:sig w:usb0="00000000" w:usb1="00000000" w:usb2="00000000" w:usb3="00000000" w:csb0="0000009F" w:csb1="00000000"/>
  </w:font>
  <w:font w:name="IBM Plex Sans Thin">
    <w:panose1 w:val="00000000000000000000"/>
    <w:charset w:val="EE"/>
    <w:family w:val="swiss"/>
    <w:pitch w:val="variable"/>
    <w:sig w:usb0="00000000" w:usb1="00000000" w:usb2="00000000" w:usb3="00000000" w:csb0="0000019F" w:csb1="00000000"/>
  </w:font>
  <w:font w:name="IBM Plex Serif">
    <w:panose1 w:val="00000000000000000000"/>
    <w:charset w:val="EE"/>
    <w:family w:val="roman"/>
    <w:pitch w:val="variable"/>
    <w:sig w:usb0="00000000" w:usb1="00000000" w:usb2="00000000" w:usb3="00000000" w:csb0="00000197" w:csb1="00000000"/>
  </w:font>
  <w:font w:name="IBM Plex Serif ExtraLight">
    <w:panose1 w:val="00000000000000000000"/>
    <w:charset w:val="EE"/>
    <w:family w:val="roman"/>
    <w:pitch w:val="variable"/>
    <w:sig w:usb0="00000000" w:usb1="00000000" w:usb2="00000000" w:usb3="00000000" w:csb0="00000017" w:csb1="00000000"/>
  </w:font>
  <w:font w:name="IBM Plex Serif Light">
    <w:panose1 w:val="00000000000000000000"/>
    <w:charset w:val="EE"/>
    <w:family w:val="roman"/>
    <w:pitch w:val="variable"/>
    <w:sig w:usb0="00000000" w:usb1="00000000" w:usb2="00000000" w:usb3="00000000" w:csb0="00000097" w:csb1="00000000"/>
  </w:font>
  <w:font w:name="IBM Plex Serif Medium">
    <w:panose1 w:val="00000000000000000000"/>
    <w:charset w:val="EE"/>
    <w:family w:val="roman"/>
    <w:pitch w:val="variable"/>
    <w:sig w:usb0="00000000" w:usb1="00000000" w:usb2="00000000" w:usb3="00000000" w:csb0="00000097" w:csb1="00000000"/>
  </w:font>
  <w:font w:name="IBM Plex Serif SemiBold">
    <w:panose1 w:val="00000000000000000000"/>
    <w:charset w:val="EE"/>
    <w:family w:val="roman"/>
    <w:pitch w:val="variable"/>
    <w:sig w:usb0="00000000" w:usb1="00000000" w:usb2="00000000" w:usb3="00000000" w:csb0="00000097" w:csb1="00000000"/>
  </w:font>
  <w:font w:name="IBM Plex Serif Thin">
    <w:panose1 w:val="00000000000000000000"/>
    <w:charset w:val="EE"/>
    <w:family w:val="roman"/>
    <w:pitch w:val="variable"/>
    <w:sig w:usb0="00000000" w:usb1="00000000" w:usb2="00000000" w:usb3="00000000" w:csb0="00000097" w:csb1="00000000"/>
  </w:font>
  <w:font w:name="Inconsolata">
    <w:panose1 w:val="00000000000000000000"/>
    <w:charset w:val="EE"/>
    <w:family w:val="auto"/>
    <w:pitch w:val="variable"/>
    <w:sig w:usb0="00000000" w:usb1="00000000" w:usb2="00000000" w:usb3="00000000" w:csb0="00000193" w:csb1="00000000"/>
  </w:font>
  <w:font w:name="Inconsolata Black">
    <w:panose1 w:val="00000000000000000000"/>
    <w:charset w:val="EE"/>
    <w:family w:val="auto"/>
    <w:pitch w:val="variable"/>
    <w:sig w:usb0="00000000" w:usb1="00000000" w:usb2="00000000" w:usb3="00000000" w:csb0="00000193" w:csb1="00000000"/>
  </w:font>
  <w:font w:name="Inconsolata Bold">
    <w:panose1 w:val="00000000000000000000"/>
    <w:charset w:val="EE"/>
    <w:family w:val="auto"/>
    <w:pitch w:val="variable"/>
    <w:sig w:usb0="00000000" w:usb1="00000000" w:usb2="00000000" w:usb3="00000000" w:csb0="00000193" w:csb1="00000000"/>
  </w:font>
  <w:font w:name="Inconsolata Condensed">
    <w:panose1 w:val="00000000000000000000"/>
    <w:charset w:val="EE"/>
    <w:family w:val="auto"/>
    <w:pitch w:val="variable"/>
    <w:sig w:usb0="00000000" w:usb1="00000000" w:usb2="00000000" w:usb3="00000000" w:csb0="00000093" w:csb1="00000000"/>
  </w:font>
  <w:font w:name="Inconsolata Condensed Black">
    <w:panose1 w:val="00000000000000000000"/>
    <w:charset w:val="EE"/>
    <w:family w:val="auto"/>
    <w:pitch w:val="variable"/>
    <w:sig w:usb0="00000000" w:usb1="00000000" w:usb2="00000000" w:usb3="00000000" w:csb0="00000013" w:csb1="00000000"/>
  </w:font>
  <w:font w:name="Inconsolata Condensed Bold">
    <w:panose1 w:val="00000000000000000000"/>
    <w:charset w:val="EE"/>
    <w:family w:val="auto"/>
    <w:pitch w:val="variable"/>
    <w:sig w:usb0="00000000" w:usb1="00000000" w:usb2="00000000" w:usb3="00000000" w:csb0="00000013" w:csb1="00000000"/>
  </w:font>
  <w:font w:name="Inconsolata Condensed ExtraBold">
    <w:panose1 w:val="00000000000000000000"/>
    <w:charset w:val="EE"/>
    <w:family w:val="auto"/>
    <w:pitch w:val="variable"/>
    <w:sig w:usb0="00000000" w:usb1="00000000" w:usb2="00000000" w:usb3="00000000" w:csb0="00000193" w:csb1="00000000"/>
  </w:font>
  <w:font w:name="Inconsolata Condensed Light">
    <w:panose1 w:val="00000000000000000000"/>
    <w:charset w:val="EE"/>
    <w:family w:val="auto"/>
    <w:pitch w:val="variable"/>
    <w:sig w:usb0="00000000" w:usb1="00000000" w:usb2="00000000" w:usb3="00000000" w:csb0="00000013" w:csb1="00000000"/>
  </w:font>
  <w:font w:name="Inconsolata Condensed Medium">
    <w:panose1 w:val="00000000000000000000"/>
    <w:charset w:val="EE"/>
    <w:family w:val="auto"/>
    <w:pitch w:val="variable"/>
    <w:sig w:usb0="00000000" w:usb1="00000000" w:usb2="00000000" w:usb3="00000000" w:csb0="00000003" w:csb1="00000000"/>
  </w:font>
  <w:font w:name="Inconsolata Condensed SemiBold">
    <w:panose1 w:val="00000000000000000000"/>
    <w:charset w:val="EE"/>
    <w:family w:val="auto"/>
    <w:pitch w:val="variable"/>
    <w:sig w:usb0="00000000" w:usb1="00000000" w:usb2="00000000" w:usb3="00000000" w:csb0="00000003" w:csb1="00000000"/>
  </w:font>
  <w:font w:name="Inconsolata Expanded">
    <w:panose1 w:val="00000000000000000000"/>
    <w:charset w:val="EE"/>
    <w:family w:val="auto"/>
    <w:pitch w:val="variable"/>
    <w:sig w:usb0="00000000" w:usb1="00000000" w:usb2="00000000" w:usb3="00000000" w:csb0="00000093" w:csb1="00000000"/>
  </w:font>
  <w:font w:name="Inconsolata Expanded Black">
    <w:panose1 w:val="00000000000000000000"/>
    <w:charset w:val="EE"/>
    <w:family w:val="auto"/>
    <w:pitch w:val="variable"/>
    <w:sig w:usb0="00000000" w:usb1="00000000" w:usb2="00000000" w:usb3="00000000" w:csb0="00000013" w:csb1="00000000"/>
  </w:font>
  <w:font w:name="Inconsolata Expanded Bold">
    <w:panose1 w:val="00000000000000000000"/>
    <w:charset w:val="EE"/>
    <w:family w:val="auto"/>
    <w:pitch w:val="variable"/>
    <w:sig w:usb0="00000000" w:usb1="00000000" w:usb2="00000000" w:usb3="00000000" w:csb0="00000013" w:csb1="00000000"/>
  </w:font>
  <w:font w:name="Inconsolata Expanded ExtraBold">
    <w:panose1 w:val="00000000000000000000"/>
    <w:charset w:val="EE"/>
    <w:family w:val="auto"/>
    <w:pitch w:val="variable"/>
    <w:sig w:usb0="00000000" w:usb1="00000000" w:usb2="00000000" w:usb3="00000000" w:csb0="00000003" w:csb1="00000000"/>
  </w:font>
  <w:font w:name="Inconsolata Expanded ExtraLight">
    <w:panose1 w:val="00000000000000000000"/>
    <w:charset w:val="EE"/>
    <w:family w:val="auto"/>
    <w:pitch w:val="variable"/>
    <w:sig w:usb0="00000000" w:usb1="00000000" w:usb2="00000000" w:usb3="00000000" w:csb0="00000193" w:csb1="00000000"/>
  </w:font>
  <w:font w:name="Inconsolata Expanded Light">
    <w:panose1 w:val="00000000000000000000"/>
    <w:charset w:val="EE"/>
    <w:family w:val="auto"/>
    <w:pitch w:val="variable"/>
    <w:sig w:usb0="00000000" w:usb1="00000000" w:usb2="00000000" w:usb3="00000000" w:csb0="00000013" w:csb1="00000000"/>
  </w:font>
  <w:font w:name="Inconsolata Expanded Medium">
    <w:panose1 w:val="00000000000000000000"/>
    <w:charset w:val="EE"/>
    <w:family w:val="auto"/>
    <w:pitch w:val="variable"/>
    <w:sig w:usb0="00000000" w:usb1="00000000" w:usb2="00000000" w:usb3="00000000" w:csb0="00000013" w:csb1="00000000"/>
  </w:font>
  <w:font w:name="Inconsolata Expanded SemiBold">
    <w:panose1 w:val="00000000000000000000"/>
    <w:charset w:val="EE"/>
    <w:family w:val="auto"/>
    <w:pitch w:val="variable"/>
    <w:sig w:usb0="00000000" w:usb1="00000000" w:usb2="00000000" w:usb3="00000000" w:csb0="00000003" w:csb1="00000000"/>
  </w:font>
  <w:font w:name="Inconsolata ExtraBold">
    <w:panose1 w:val="00000000000000000000"/>
    <w:charset w:val="EE"/>
    <w:family w:val="auto"/>
    <w:pitch w:val="variable"/>
    <w:sig w:usb0="00000000" w:usb1="00000000" w:usb2="00000000" w:usb3="00000000" w:csb0="00000093" w:csb1="00000000"/>
  </w:font>
  <w:font w:name="Inconsolata ExtraCondensed">
    <w:panose1 w:val="00000000000000000000"/>
    <w:charset w:val="EE"/>
    <w:family w:val="auto"/>
    <w:pitch w:val="variable"/>
    <w:sig w:usb0="00000000" w:usb1="00000000" w:usb2="00000000" w:usb3="00000000" w:csb0="00000013" w:csb1="00000000"/>
  </w:font>
  <w:font w:name="Inconsolata ExtraCondensed Bold">
    <w:panose1 w:val="00000000000000000000"/>
    <w:charset w:val="EE"/>
    <w:family w:val="auto"/>
    <w:pitch w:val="variable"/>
    <w:sig w:usb0="00000000" w:usb1="00000000" w:usb2="00000000" w:usb3="00000000" w:csb0="00000193" w:csb1="00000000"/>
  </w:font>
  <w:font w:name="Inconsolata ExtraExpanded">
    <w:panose1 w:val="00000000000000000000"/>
    <w:charset w:val="EE"/>
    <w:family w:val="auto"/>
    <w:pitch w:val="variable"/>
    <w:sig w:usb0="00000000" w:usb1="00000000" w:usb2="00000000" w:usb3="00000000" w:csb0="00000013" w:csb1="00000000"/>
  </w:font>
  <w:font w:name="Inconsolata ExtraExpanded Black">
    <w:panose1 w:val="00000000000000000000"/>
    <w:charset w:val="EE"/>
    <w:family w:val="auto"/>
    <w:pitch w:val="variable"/>
    <w:sig w:usb0="00000000" w:usb1="00000000" w:usb2="00000000" w:usb3="00000000" w:csb0="00000193" w:csb1="00000000"/>
  </w:font>
  <w:font w:name="Inconsolata ExtraExpanded Bold">
    <w:panose1 w:val="00000000000000000000"/>
    <w:charset w:val="EE"/>
    <w:family w:val="auto"/>
    <w:pitch w:val="variable"/>
    <w:sig w:usb0="00000000" w:usb1="00000000" w:usb2="00000000" w:usb3="00000000" w:csb0="00000003" w:csb1="00000000"/>
  </w:font>
  <w:font w:name="Inconsolata ExtraExpanded Light">
    <w:panose1 w:val="00000000000000000000"/>
    <w:charset w:val="EE"/>
    <w:family w:val="auto"/>
    <w:pitch w:val="variable"/>
    <w:sig w:usb0="00000000" w:usb1="00000000" w:usb2="00000000" w:usb3="00000000" w:csb0="00000193" w:csb1="00000000"/>
  </w:font>
  <w:font w:name="Inconsolata ExtraLight">
    <w:panose1 w:val="00000000000000000000"/>
    <w:charset w:val="EE"/>
    <w:family w:val="auto"/>
    <w:pitch w:val="variable"/>
    <w:sig w:usb0="00000000" w:usb1="00000000" w:usb2="00000000" w:usb3="00000000" w:csb0="00000093" w:csb1="00000000"/>
  </w:font>
  <w:font w:name="Inconsolata Light">
    <w:panose1 w:val="00000000000000000000"/>
    <w:charset w:val="EE"/>
    <w:family w:val="auto"/>
    <w:pitch w:val="variable"/>
    <w:sig w:usb0="00000000" w:usb1="00000000" w:usb2="00000000" w:usb3="00000000" w:csb0="00000193" w:csb1="00000000"/>
  </w:font>
  <w:font w:name="Inconsolata Medium">
    <w:panose1 w:val="00000000000000000000"/>
    <w:charset w:val="EE"/>
    <w:family w:val="auto"/>
    <w:pitch w:val="variable"/>
    <w:sig w:usb0="00000000" w:usb1="00000000" w:usb2="00000000" w:usb3="00000000" w:csb0="00000193" w:csb1="00000000"/>
  </w:font>
  <w:font w:name="Inconsolata SemiBold">
    <w:panose1 w:val="00000000000000000000"/>
    <w:charset w:val="EE"/>
    <w:family w:val="auto"/>
    <w:pitch w:val="variable"/>
    <w:sig w:usb0="00000000" w:usb1="00000000" w:usb2="00000000" w:usb3="00000000" w:csb0="00000093" w:csb1="00000000"/>
  </w:font>
  <w:font w:name="Inconsolata SemiCondensed">
    <w:panose1 w:val="00000000000000000000"/>
    <w:charset w:val="EE"/>
    <w:family w:val="auto"/>
    <w:pitch w:val="variable"/>
    <w:sig w:usb0="00000000" w:usb1="00000000" w:usb2="00000000" w:usb3="00000000" w:csb0="00000013" w:csb1="00000000"/>
  </w:font>
  <w:font w:name="Inconsolata SemiCondensed Black">
    <w:panose1 w:val="00000000000000000000"/>
    <w:charset w:val="EE"/>
    <w:family w:val="auto"/>
    <w:pitch w:val="variable"/>
    <w:sig w:usb0="00000000" w:usb1="00000000" w:usb2="00000000" w:usb3="00000000" w:csb0="00000193" w:csb1="00000000"/>
  </w:font>
  <w:font w:name="Inconsolata SemiCondensed Bold">
    <w:panose1 w:val="00000000000000000000"/>
    <w:charset w:val="EE"/>
    <w:family w:val="auto"/>
    <w:pitch w:val="variable"/>
    <w:sig w:usb0="00000000" w:usb1="00000000" w:usb2="00000000" w:usb3="00000000" w:csb0="00000003" w:csb1="00000000"/>
  </w:font>
  <w:font w:name="Inconsolata SemiCondensed Light">
    <w:panose1 w:val="00000000000000000000"/>
    <w:charset w:val="EE"/>
    <w:family w:val="auto"/>
    <w:pitch w:val="variable"/>
    <w:sig w:usb0="00000000" w:usb1="00000000" w:usb2="00000000" w:usb3="00000000" w:csb0="00000193" w:csb1="00000000"/>
  </w:font>
  <w:font w:name="Inconsolata SemiExpanded">
    <w:panose1 w:val="00000000000000000000"/>
    <w:charset w:val="EE"/>
    <w:family w:val="auto"/>
    <w:pitch w:val="variable"/>
    <w:sig w:usb0="00000000" w:usb1="00000000" w:usb2="00000000" w:usb3="00000000" w:csb0="00000093" w:csb1="00000000"/>
  </w:font>
  <w:font w:name="Inconsolata SemiExpanded Black">
    <w:panose1 w:val="00000000000000000000"/>
    <w:charset w:val="EE"/>
    <w:family w:val="auto"/>
    <w:pitch w:val="variable"/>
    <w:sig w:usb0="00000000" w:usb1="00000000" w:usb2="00000000" w:usb3="00000000" w:csb0="00000003" w:csb1="00000000"/>
  </w:font>
  <w:font w:name="Inconsolata SemiExpanded Bold">
    <w:panose1 w:val="00000000000000000000"/>
    <w:charset w:val="EE"/>
    <w:family w:val="auto"/>
    <w:pitch w:val="variable"/>
    <w:sig w:usb0="00000000" w:usb1="00000000" w:usb2="00000000" w:usb3="00000000" w:csb0="00000003" w:csb1="00000000"/>
  </w:font>
  <w:font w:name="Inconsolata SemiExpanded Light">
    <w:panose1 w:val="00000000000000000000"/>
    <w:charset w:val="EE"/>
    <w:family w:val="auto"/>
    <w:pitch w:val="variable"/>
    <w:sig w:usb0="00000000" w:usb1="00000000" w:usb2="00000000" w:usb3="00000000" w:csb0="00000003" w:csb1="00000000"/>
  </w:font>
  <w:font w:name="Inconsolata SemiExpanded Medium">
    <w:panose1 w:val="00000000000000000000"/>
    <w:charset w:val="EE"/>
    <w:family w:val="auto"/>
    <w:pitch w:val="variable"/>
    <w:sig w:usb0="00000000" w:usb1="00000000" w:usb2="00000000" w:usb3="00000000" w:csb0="00000193" w:csb1="00000000"/>
  </w:font>
  <w:font w:name="Inconsolata UltraCondensed">
    <w:panose1 w:val="00000000000000000000"/>
    <w:charset w:val="EE"/>
    <w:family w:val="auto"/>
    <w:pitch w:val="variable"/>
    <w:sig w:usb0="00000000" w:usb1="00000000" w:usb2="00000000" w:usb3="00000000" w:csb0="00000013" w:csb1="00000000"/>
  </w:font>
  <w:font w:name="Inconsolata UltraCondensed Bold">
    <w:panose1 w:val="00000000000000000000"/>
    <w:charset w:val="EE"/>
    <w:family w:val="auto"/>
    <w:pitch w:val="variable"/>
    <w:sig w:usb0="00000000" w:usb1="00000000" w:usb2="00000000" w:usb3="00000000" w:csb0="00000193" w:csb1="00000000"/>
  </w:font>
  <w:font w:name="Inconsolata UltraExpanded">
    <w:panose1 w:val="00000000000000000000"/>
    <w:charset w:val="EE"/>
    <w:family w:val="auto"/>
    <w:pitch w:val="variable"/>
    <w:sig w:usb0="00000000" w:usb1="00000000" w:usb2="00000000" w:usb3="00000000" w:csb0="00000013" w:csb1="00000000"/>
  </w:font>
  <w:font w:name="Inconsolata UltraExpanded Black">
    <w:panose1 w:val="00000000000000000000"/>
    <w:charset w:val="EE"/>
    <w:family w:val="auto"/>
    <w:pitch w:val="variable"/>
    <w:sig w:usb0="00000000" w:usb1="00000000" w:usb2="00000000" w:usb3="00000000" w:csb0="00000193" w:csb1="00000000"/>
  </w:font>
  <w:font w:name="Inconsolata UltraExpanded Bold">
    <w:panose1 w:val="00000000000000000000"/>
    <w:charset w:val="EE"/>
    <w:family w:val="auto"/>
    <w:pitch w:val="variable"/>
    <w:sig w:usb0="00000000" w:usb1="00000000" w:usb2="00000000" w:usb3="00000000" w:csb0="00000003" w:csb1="00000000"/>
  </w:font>
  <w:font w:name="Inconsolata UltraExpanded Light">
    <w:panose1 w:val="00000000000000000000"/>
    <w:charset w:val="EE"/>
    <w:family w:val="auto"/>
    <w:pitch w:val="variable"/>
    <w:sig w:usb0="00000000" w:usb1="00000000" w:usb2="00000000" w:usb3="00000000" w:csb0="00000193" w:csb1="00000000"/>
  </w:font>
  <w:font w:name="Italianno">
    <w:panose1 w:val="00000000000000000000"/>
    <w:charset w:val="EE"/>
    <w:family w:val="auto"/>
    <w:pitch w:val="variable"/>
    <w:sig w:usb0="00000000" w:usb1="00000000" w:usb2="00000000" w:usb3="00000000" w:csb0="00000093" w:csb1="00000000"/>
  </w:font>
  <w:font w:name="Josefin Sans">
    <w:panose1 w:val="00000000000000000000"/>
    <w:charset w:val="EE"/>
    <w:family w:val="auto"/>
    <w:pitch w:val="variable"/>
    <w:sig w:usb0="00000000" w:usb1="00000000" w:usb2="00000000" w:usb3="00000000" w:csb0="00000193" w:csb1="00000000"/>
  </w:font>
  <w:font w:name="Josefin Sans Bold">
    <w:panose1 w:val="00000000000000000000"/>
    <w:charset w:val="EE"/>
    <w:family w:val="auto"/>
    <w:pitch w:val="variable"/>
    <w:sig w:usb0="00000000" w:usb1="00000000" w:usb2="00000000" w:usb3="00000000" w:csb0="00000193" w:csb1="00000000"/>
  </w:font>
  <w:font w:name="Josefin Sans Light">
    <w:panose1 w:val="00000000000000000000"/>
    <w:charset w:val="EE"/>
    <w:family w:val="auto"/>
    <w:pitch w:val="variable"/>
    <w:sig w:usb0="00000000" w:usb1="00000000" w:usb2="00000000" w:usb3="00000000" w:csb0="00000193" w:csb1="00000000"/>
  </w:font>
  <w:font w:name="Josefin Sans SemiBold">
    <w:panose1 w:val="00000000000000000000"/>
    <w:charset w:val="EE"/>
    <w:family w:val="auto"/>
    <w:pitch w:val="variable"/>
    <w:sig w:usb0="00000000" w:usb1="00000000" w:usb2="00000000" w:usb3="00000000" w:csb0="00000093" w:csb1="00000000"/>
  </w:font>
  <w:font w:name="Josefin Sans Thin">
    <w:panose1 w:val="00000000000000000000"/>
    <w:charset w:val="EE"/>
    <w:family w:val="auto"/>
    <w:pitch w:val="variable"/>
    <w:sig w:usb0="00000000" w:usb1="00000000" w:usb2="00000000" w:usb3="00000000" w:csb0="00000193" w:csb1="00000000"/>
  </w:font>
  <w:font w:name="Josefin Slab">
    <w:panose1 w:val="00000000000000000000"/>
    <w:charset w:val="A2"/>
    <w:family w:val="auto"/>
    <w:pitch w:val="variable"/>
    <w:sig w:usb0="00000000" w:usb1="00000000" w:usb2="00000000" w:usb3="00000000" w:csb0="00000011" w:csb1="00000000"/>
  </w:font>
  <w:font w:name="Josefin Slab Light">
    <w:panose1 w:val="00000000000000000000"/>
    <w:charset w:val="A2"/>
    <w:family w:val="auto"/>
    <w:pitch w:val="variable"/>
    <w:sig w:usb0="00000000" w:usb1="00000000" w:usb2="00000000" w:usb3="00000000" w:csb0="00000011" w:csb1="00000000"/>
  </w:font>
  <w:font w:name="Josefin Slab SemiBold">
    <w:panose1 w:val="00000000000000000000"/>
    <w:charset w:val="A2"/>
    <w:family w:val="auto"/>
    <w:pitch w:val="variable"/>
    <w:sig w:usb0="00000000" w:usb1="00000000" w:usb2="00000000" w:usb3="00000000" w:csb0="00000011" w:csb1="00000000"/>
  </w:font>
  <w:font w:name="Josefin Slab Thin">
    <w:panose1 w:val="00000000000000000000"/>
    <w:charset w:val="A2"/>
    <w:family w:val="auto"/>
    <w:pitch w:val="variable"/>
    <w:sig w:usb0="00000000" w:usb1="00000000" w:usb2="00000000" w:usb3="00000000" w:csb0="00000011" w:csb1="00000000"/>
  </w:font>
  <w:font w:name="Jumble">
    <w:panose1 w:val="00000000000000000000"/>
    <w:charset w:val="00"/>
    <w:family w:val="auto"/>
    <w:pitch w:val="variable"/>
    <w:sig w:usb0="00000000" w:usb1="00000000" w:usb2="00000000" w:usb3="00000000" w:csb0="00000001" w:csb1="00000000"/>
  </w:font>
  <w:font w:name="Karla">
    <w:panose1 w:val="00000000000000000000"/>
    <w:charset w:val="EE"/>
    <w:family w:val="auto"/>
    <w:pitch w:val="variable"/>
    <w:sig w:usb0="00000000" w:usb1="00000000" w:usb2="00000000" w:usb3="00000000" w:csb0="00000093" w:csb1="00000000"/>
  </w:font>
  <w:font w:name="Karla ExtraBold">
    <w:panose1 w:val="00000000000000000000"/>
    <w:charset w:val="EE"/>
    <w:family w:val="auto"/>
    <w:pitch w:val="variable"/>
    <w:sig w:usb0="00000000" w:usb1="00000000" w:usb2="00000000" w:usb3="00000000" w:csb0="00000093" w:csb1="00000000"/>
  </w:font>
  <w:font w:name="Karla ExtraLight">
    <w:panose1 w:val="00000000000000000000"/>
    <w:charset w:val="EE"/>
    <w:family w:val="auto"/>
    <w:pitch w:val="variable"/>
    <w:sig w:usb0="00000000" w:usb1="00000000" w:usb2="00000000" w:usb3="00000000" w:csb0="00000093" w:csb1="00000000"/>
  </w:font>
  <w:font w:name="Karla Light">
    <w:panose1 w:val="00000000000000000000"/>
    <w:charset w:val="EE"/>
    <w:family w:val="auto"/>
    <w:pitch w:val="variable"/>
    <w:sig w:usb0="00000000" w:usb1="00000000" w:usb2="00000000" w:usb3="00000000" w:csb0="00000093" w:csb1="00000000"/>
  </w:font>
  <w:font w:name="Karla Medium">
    <w:panose1 w:val="00000000000000000000"/>
    <w:charset w:val="EE"/>
    <w:family w:val="auto"/>
    <w:pitch w:val="variable"/>
    <w:sig w:usb0="00000000" w:usb1="00000000" w:usb2="00000000" w:usb3="00000000" w:csb0="00000093" w:csb1="00000000"/>
  </w:font>
  <w:font w:name="Karla Tamil Inclined">
    <w:panose1 w:val="00000000000000000000"/>
    <w:charset w:val="00"/>
    <w:family w:val="auto"/>
    <w:pitch w:val="variable"/>
    <w:sig w:usb0="00000000" w:usb1="00000000" w:usb2="00000000" w:usb3="00000000" w:csb0="00000001" w:csb1="00000000"/>
  </w:font>
  <w:font w:name="Karla Tamil Upright">
    <w:panose1 w:val="00000000000000000000"/>
    <w:charset w:val="00"/>
    <w:family w:val="auto"/>
    <w:pitch w:val="variable"/>
    <w:sig w:usb0="00000000" w:usb1="00000000" w:usb2="00000000" w:usb3="00000000" w:csb0="00000001" w:csb1="00000000"/>
  </w:font>
  <w:font w:name="Kermit">
    <w:panose1 w:val="00000000000000000000"/>
    <w:charset w:val="EE"/>
    <w:family w:val="swiss"/>
    <w:pitch w:val="variable"/>
    <w:sig w:usb0="00000000" w:usb1="00000000" w:usb2="00000000" w:usb3="00000000" w:csb0="0000019F" w:csb1="00000000"/>
  </w:font>
  <w:font w:name="Kermit Condensed">
    <w:panose1 w:val="00000000000000000000"/>
    <w:charset w:val="EE"/>
    <w:family w:val="swiss"/>
    <w:pitch w:val="variable"/>
    <w:sig w:usb0="00000000" w:usb1="00000000" w:usb2="00000000" w:usb3="00000000" w:csb0="0000019F" w:csb1="00000000"/>
  </w:font>
  <w:font w:name="Kermit Expanded">
    <w:panose1 w:val="00000000000000000000"/>
    <w:charset w:val="EE"/>
    <w:family w:val="swiss"/>
    <w:pitch w:val="variable"/>
    <w:sig w:usb0="00000000" w:usb1="00000000" w:usb2="00000000" w:usb3="00000000" w:csb0="0000019F" w:csb1="00000000"/>
  </w:font>
  <w:font w:name="Kermit Extrabold">
    <w:panose1 w:val="00000000000000000000"/>
    <w:charset w:val="EE"/>
    <w:family w:val="swiss"/>
    <w:pitch w:val="variable"/>
    <w:sig w:usb0="00000000" w:usb1="00000000" w:usb2="00000000" w:usb3="00000000" w:csb0="0000019F" w:csb1="00000000"/>
  </w:font>
  <w:font w:name="Kermit Extrabold Condensed">
    <w:panose1 w:val="00000000000000000000"/>
    <w:charset w:val="EE"/>
    <w:family w:val="swiss"/>
    <w:pitch w:val="variable"/>
    <w:sig w:usb0="00000000" w:usb1="00000000" w:usb2="00000000" w:usb3="00000000" w:csb0="00000017" w:csb1="00000000"/>
  </w:font>
  <w:font w:name="Kermit Extrabold Expanded">
    <w:panose1 w:val="00000000000000000000"/>
    <w:charset w:val="EE"/>
    <w:family w:val="swiss"/>
    <w:pitch w:val="variable"/>
    <w:sig w:usb0="00000000" w:usb1="00000000" w:usb2="00000000" w:usb3="00000000" w:csb0="0000001F" w:csb1="00000000"/>
  </w:font>
  <w:font w:name="Kermit Extralight">
    <w:panose1 w:val="00000000000000000000"/>
    <w:charset w:val="EE"/>
    <w:family w:val="swiss"/>
    <w:pitch w:val="variable"/>
    <w:sig w:usb0="00000000" w:usb1="00000000" w:usb2="00000000" w:usb3="00000000" w:csb0="0000019F" w:csb1="00000000"/>
  </w:font>
  <w:font w:name="Kermit Extralight Condensed">
    <w:panose1 w:val="00000000000000000000"/>
    <w:charset w:val="EE"/>
    <w:family w:val="swiss"/>
    <w:pitch w:val="variable"/>
    <w:sig w:usb0="00000000" w:usb1="00000000" w:usb2="00000000" w:usb3="00000000" w:csb0="00000017" w:csb1="00000000"/>
  </w:font>
  <w:font w:name="Kermit Extralight Expanded">
    <w:panose1 w:val="00000000000000000000"/>
    <w:charset w:val="EE"/>
    <w:family w:val="swiss"/>
    <w:pitch w:val="variable"/>
    <w:sig w:usb0="00000000" w:usb1="00000000" w:usb2="00000000" w:usb3="00000000" w:csb0="00000017" w:csb1="00000000"/>
  </w:font>
  <w:font w:name="Kermit Light">
    <w:panose1 w:val="00000000000000000000"/>
    <w:charset w:val="EE"/>
    <w:family w:val="swiss"/>
    <w:pitch w:val="variable"/>
    <w:sig w:usb0="00000000" w:usb1="00000000" w:usb2="00000000" w:usb3="00000000" w:csb0="0000019F" w:csb1="00000000"/>
  </w:font>
  <w:font w:name="Kermit Light Condensed">
    <w:panose1 w:val="00000000000000000000"/>
    <w:charset w:val="EE"/>
    <w:family w:val="swiss"/>
    <w:pitch w:val="variable"/>
    <w:sig w:usb0="00000000" w:usb1="00000000" w:usb2="00000000" w:usb3="00000000" w:csb0="0000009F" w:csb1="00000000"/>
  </w:font>
  <w:font w:name="Kermit Light Expanded">
    <w:panose1 w:val="00000000000000000000"/>
    <w:charset w:val="EE"/>
    <w:family w:val="swiss"/>
    <w:pitch w:val="variable"/>
    <w:sig w:usb0="00000000" w:usb1="00000000" w:usb2="00000000" w:usb3="00000000" w:csb0="0000009F" w:csb1="00000000"/>
  </w:font>
  <w:font w:name="Kermit Semibold">
    <w:panose1 w:val="00000000000000000000"/>
    <w:charset w:val="EE"/>
    <w:family w:val="swiss"/>
    <w:pitch w:val="variable"/>
    <w:sig w:usb0="00000000" w:usb1="00000000" w:usb2="00000000" w:usb3="00000000" w:csb0="0000019F" w:csb1="00000000"/>
  </w:font>
  <w:font w:name="Kermit Semibold Condensed">
    <w:panose1 w:val="00000000000000000000"/>
    <w:charset w:val="EE"/>
    <w:family w:val="swiss"/>
    <w:pitch w:val="variable"/>
    <w:sig w:usb0="00000000" w:usb1="00000000" w:usb2="00000000" w:usb3="00000000" w:csb0="0000001F" w:csb1="00000000"/>
  </w:font>
  <w:font w:name="Kermit Semibold Expanded">
    <w:panose1 w:val="00000000000000000000"/>
    <w:charset w:val="EE"/>
    <w:family w:val="swiss"/>
    <w:pitch w:val="variable"/>
    <w:sig w:usb0="00000000" w:usb1="00000000" w:usb2="00000000" w:usb3="00000000" w:csb0="0000009F" w:csb1="00000000"/>
  </w:font>
  <w:font w:name="Kermit Thin">
    <w:panose1 w:val="00000000000000000000"/>
    <w:charset w:val="EE"/>
    <w:family w:val="swiss"/>
    <w:pitch w:val="variable"/>
    <w:sig w:usb0="00000000" w:usb1="00000000" w:usb2="00000000" w:usb3="00000000" w:csb0="0000019F" w:csb1="00000000"/>
  </w:font>
  <w:font w:name="Kermit Thin Condensed">
    <w:panose1 w:val="00000000000000000000"/>
    <w:charset w:val="EE"/>
    <w:family w:val="swiss"/>
    <w:pitch w:val="variable"/>
    <w:sig w:usb0="00000000" w:usb1="00000000" w:usb2="00000000" w:usb3="00000000" w:csb0="0000009F" w:csb1="00000000"/>
  </w:font>
  <w:font w:name="Kermit Thin Expanded">
    <w:panose1 w:val="00000000000000000000"/>
    <w:charset w:val="EE"/>
    <w:family w:val="swiss"/>
    <w:pitch w:val="variable"/>
    <w:sig w:usb0="00000000" w:usb1="00000000" w:usb2="00000000" w:usb3="00000000" w:csb0="0000009F" w:csb1="00000000"/>
  </w:font>
  <w:font w:name="Kigelia">
    <w:panose1 w:val="00000000000000000000"/>
    <w:charset w:val="EE"/>
    <w:family w:val="swiss"/>
    <w:pitch w:val="variable"/>
    <w:sig w:usb0="00000000" w:usb1="00000000" w:usb2="00000000" w:usb3="00000000" w:csb0="0000019F" w:csb1="00000000"/>
  </w:font>
  <w:font w:name="Kigelia Arabic">
    <w:panose1 w:val="00000000000000000000"/>
    <w:charset w:val="B2"/>
    <w:family w:val="swiss"/>
    <w:pitch w:val="variable"/>
    <w:sig w:usb0="00000000" w:usb1="00000000" w:usb2="00000000" w:usb3="00000000" w:csb0="00000040" w:csb1="00000000"/>
  </w:font>
  <w:font w:name="Kigelia Arabic Light">
    <w:panose1 w:val="00000000000000000000"/>
    <w:charset w:val="B2"/>
    <w:family w:val="swiss"/>
    <w:pitch w:val="variable"/>
    <w:sig w:usb0="00000000" w:usb1="00000000" w:usb2="00000000" w:usb3="00000000" w:csb0="00000040" w:csb1="00000000"/>
  </w:font>
  <w:font w:name="Kigelia Light">
    <w:panose1 w:val="00000000000000000000"/>
    <w:charset w:val="EE"/>
    <w:family w:val="swiss"/>
    <w:pitch w:val="variable"/>
    <w:sig w:usb0="00000000" w:usb1="00000000" w:usb2="00000000" w:usb3="00000000" w:csb0="0000019F" w:csb1="00000000"/>
  </w:font>
  <w:font w:name="Klee One">
    <w:panose1 w:val="00000000000000000000"/>
    <w:charset w:val="80"/>
    <w:family w:val="auto"/>
    <w:pitch w:val="variable"/>
    <w:sig w:usb0="00000000" w:usb1="00000000" w:usb2="00000000" w:usb3="00000000" w:csb0="00020005" w:csb1="00000000"/>
  </w:font>
  <w:font w:name="Klee One SemiBold">
    <w:panose1 w:val="00000000000000000000"/>
    <w:charset w:val="80"/>
    <w:family w:val="auto"/>
    <w:pitch w:val="variable"/>
    <w:sig w:usb0="00000000" w:usb1="00000000" w:usb2="00000000" w:usb3="00000000" w:csb0="00020005" w:csb1="00000000"/>
  </w:font>
  <w:font w:name="Krub">
    <w:panose1 w:val="00000000000000000000"/>
    <w:charset w:val="DE"/>
    <w:family w:val="auto"/>
    <w:pitch w:val="variable"/>
    <w:sig w:usb0="00000000" w:usb1="00000000" w:usb2="00000000" w:usb3="00000000" w:csb0="00010193" w:csb1="00000000"/>
  </w:font>
  <w:font w:name="Krub ExtraLight">
    <w:panose1 w:val="00000000000000000000"/>
    <w:charset w:val="DE"/>
    <w:family w:val="auto"/>
    <w:pitch w:val="variable"/>
    <w:sig w:usb0="00000000" w:usb1="00000000" w:usb2="00000000" w:usb3="00000000" w:csb0="00010193" w:csb1="00000000"/>
  </w:font>
  <w:font w:name="Krub Light">
    <w:panose1 w:val="00000000000000000000"/>
    <w:charset w:val="DE"/>
    <w:family w:val="auto"/>
    <w:pitch w:val="variable"/>
    <w:sig w:usb0="00000000" w:usb1="00000000" w:usb2="00000000" w:usb3="00000000" w:csb0="00010193" w:csb1="00000000"/>
  </w:font>
  <w:font w:name="Krub Medium">
    <w:panose1 w:val="00000000000000000000"/>
    <w:charset w:val="DE"/>
    <w:family w:val="auto"/>
    <w:pitch w:val="variable"/>
    <w:sig w:usb0="00000000" w:usb1="00000000" w:usb2="00000000" w:usb3="00000000" w:csb0="00010193" w:csb1="00000000"/>
  </w:font>
  <w:font w:name="Krub SemiBold">
    <w:panose1 w:val="00000000000000000000"/>
    <w:charset w:val="DE"/>
    <w:family w:val="auto"/>
    <w:pitch w:val="variable"/>
    <w:sig w:usb0="00000000" w:usb1="00000000" w:usb2="00000000" w:usb3="00000000" w:csb0="00010193" w:csb1="00000000"/>
  </w:font>
  <w:font w:name="Lalezar">
    <w:panose1 w:val="00000000000000000000"/>
    <w:charset w:val="B2"/>
    <w:family w:val="auto"/>
    <w:pitch w:val="variable"/>
    <w:sig w:usb0="00000000" w:usb1="00000000" w:usb2="00000000" w:usb3="00000000" w:csb0="00000040" w:csb1="00000000"/>
  </w:font>
  <w:font w:name="Lato">
    <w:panose1 w:val="00000000000000000000"/>
    <w:charset w:val="EE"/>
    <w:family w:val="swiss"/>
    <w:pitch w:val="variable"/>
    <w:sig w:usb0="00000000" w:usb1="00000000" w:usb2="00000000" w:usb3="00000000" w:csb0="0000019F" w:csb1="00000000"/>
  </w:font>
  <w:font w:name="Lato Black">
    <w:panose1 w:val="00000000000000000000"/>
    <w:charset w:val="EE"/>
    <w:family w:val="swiss"/>
    <w:pitch w:val="variable"/>
    <w:sig w:usb0="00000000" w:usb1="00000000" w:usb2="00000000" w:usb3="00000000" w:csb0="0000019F" w:csb1="00000000"/>
  </w:font>
  <w:font w:name="Lato ExtraBold">
    <w:panose1 w:val="00000000000000000000"/>
    <w:charset w:val="EE"/>
    <w:family w:val="swiss"/>
    <w:pitch w:val="variable"/>
    <w:sig w:usb0="00000000" w:usb1="00000000" w:usb2="00000000" w:usb3="00000000" w:csb0="0000019F" w:csb1="00000000"/>
  </w:font>
  <w:font w:name="Lato ExtraLight">
    <w:panose1 w:val="00000000000000000000"/>
    <w:charset w:val="EE"/>
    <w:family w:val="swiss"/>
    <w:pitch w:val="variable"/>
    <w:sig w:usb0="00000000" w:usb1="00000000" w:usb2="00000000" w:usb3="00000000" w:csb0="0000019F" w:csb1="00000000"/>
  </w:font>
  <w:font w:name="Lato Light">
    <w:panose1 w:val="00000000000000000000"/>
    <w:charset w:val="EE"/>
    <w:family w:val="swiss"/>
    <w:pitch w:val="variable"/>
    <w:sig w:usb0="00000000" w:usb1="00000000" w:usb2="00000000" w:usb3="00000000" w:csb0="0000019F" w:csb1="00000000"/>
  </w:font>
  <w:font w:name="Lato Medium">
    <w:panose1 w:val="00000000000000000000"/>
    <w:charset w:val="EE"/>
    <w:family w:val="swiss"/>
    <w:pitch w:val="variable"/>
    <w:sig w:usb0="00000000" w:usb1="00000000" w:usb2="00000000" w:usb3="00000000" w:csb0="0000019F" w:csb1="00000000"/>
  </w:font>
  <w:font w:name="Lato SemiBold">
    <w:panose1 w:val="00000000000000000000"/>
    <w:charset w:val="EE"/>
    <w:family w:val="swiss"/>
    <w:pitch w:val="variable"/>
    <w:sig w:usb0="00000000" w:usb1="00000000" w:usb2="00000000" w:usb3="00000000" w:csb0="0000019F" w:csb1="00000000"/>
  </w:font>
  <w:font w:name="Lato Thin">
    <w:panose1 w:val="00000000000000000000"/>
    <w:charset w:val="EE"/>
    <w:family w:val="swiss"/>
    <w:pitch w:val="variable"/>
    <w:sig w:usb0="00000000" w:usb1="00000000" w:usb2="00000000" w:usb3="00000000" w:csb0="0000019F" w:csb1="00000000"/>
  </w:font>
  <w:font w:name="Libre Barcode 128">
    <w:panose1 w:val="00000000000000000000"/>
    <w:charset w:val="00"/>
    <w:family w:val="auto"/>
    <w:pitch w:val="variable"/>
    <w:sig w:usb0="00000000" w:usb1="00000000" w:usb2="00000000" w:usb3="00000000" w:csb0="00000001" w:csb1="00000000"/>
  </w:font>
  <w:font w:name="Libre Barcode 128 Text">
    <w:panose1 w:val="00000000000000000000"/>
    <w:charset w:val="00"/>
    <w:family w:val="auto"/>
    <w:pitch w:val="variable"/>
    <w:sig w:usb0="00000000" w:usb1="00000000" w:usb2="00000000" w:usb3="00000000" w:csb0="00000001" w:csb1="00000000"/>
  </w:font>
  <w:font w:name="Libre Barcode 39">
    <w:panose1 w:val="00000000000000000000"/>
    <w:charset w:val="00"/>
    <w:family w:val="auto"/>
    <w:pitch w:val="variable"/>
    <w:sig w:usb0="00000000" w:usb1="00000000" w:usb2="00000000" w:usb3="00000000" w:csb0="00000001" w:csb1="00000000"/>
  </w:font>
  <w:font w:name="Libre Barcode 39 Extended">
    <w:panose1 w:val="00000000000000000000"/>
    <w:charset w:val="00"/>
    <w:family w:val="auto"/>
    <w:pitch w:val="variable"/>
    <w:sig w:usb0="00000000" w:usb1="00000000" w:usb2="00000000" w:usb3="00000000" w:csb0="00000001" w:csb1="00000000"/>
  </w:font>
  <w:font w:name="Libre Barcode 39 Extended Text">
    <w:panose1 w:val="00000000000000000000"/>
    <w:charset w:val="00"/>
    <w:family w:val="auto"/>
    <w:pitch w:val="variable"/>
    <w:sig w:usb0="00000000" w:usb1="00000000" w:usb2="00000000" w:usb3="00000000" w:csb0="00000001" w:csb1="00000000"/>
  </w:font>
  <w:font w:name="Libre Barcode 39 Text">
    <w:panose1 w:val="00000000000000000000"/>
    <w:charset w:val="00"/>
    <w:family w:val="auto"/>
    <w:pitch w:val="variable"/>
    <w:sig w:usb0="00000000" w:usb1="00000000" w:usb2="00000000" w:usb3="00000000" w:csb0="00000001" w:csb1="00000000"/>
  </w:font>
  <w:font w:name="Libre Barcode EAN13 Text">
    <w:panose1 w:val="00000000000000000000"/>
    <w:charset w:val="00"/>
    <w:family w:val="auto"/>
    <w:pitch w:val="variable"/>
    <w:sig w:usb0="00000000" w:usb1="00000000" w:usb2="00000000" w:usb3="00000000" w:csb0="00000001" w:csb1="00000000"/>
  </w:font>
  <w:font w:name="Libre Baskerville">
    <w:panose1 w:val="00000000000000000000"/>
    <w:charset w:val="EE"/>
    <w:family w:val="auto"/>
    <w:pitch w:val="variable"/>
    <w:sig w:usb0="00000000" w:usb1="00000000" w:usb2="00000000" w:usb3="00000000" w:csb0="00000093" w:csb1="00000000"/>
  </w:font>
  <w:font w:name="Libre Franklin">
    <w:panose1 w:val="00000000000000000000"/>
    <w:charset w:val="EE"/>
    <w:family w:val="auto"/>
    <w:pitch w:val="variable"/>
    <w:sig w:usb0="00000000" w:usb1="00000000" w:usb2="00000000" w:usb3="00000000" w:csb0="00000193" w:csb1="00000000"/>
  </w:font>
  <w:font w:name="Libre Franklin Black">
    <w:panose1 w:val="00000000000000000000"/>
    <w:charset w:val="EE"/>
    <w:family w:val="auto"/>
    <w:pitch w:val="variable"/>
    <w:sig w:usb0="00000000" w:usb1="00000000" w:usb2="00000000" w:usb3="00000000" w:csb0="00000093" w:csb1="00000000"/>
  </w:font>
  <w:font w:name="Libre Franklin ExtraBold">
    <w:panose1 w:val="00000000000000000000"/>
    <w:charset w:val="EE"/>
    <w:family w:val="auto"/>
    <w:pitch w:val="variable"/>
    <w:sig w:usb0="00000000" w:usb1="00000000" w:usb2="00000000" w:usb3="00000000" w:csb0="00000093" w:csb1="00000000"/>
  </w:font>
  <w:font w:name="Libre Franklin ExtraLight">
    <w:panose1 w:val="00000000000000000000"/>
    <w:charset w:val="EE"/>
    <w:family w:val="auto"/>
    <w:pitch w:val="variable"/>
    <w:sig w:usb0="00000000" w:usb1="00000000" w:usb2="00000000" w:usb3="00000000" w:csb0="00000013" w:csb1="00000000"/>
  </w:font>
  <w:font w:name="Libre Franklin Light">
    <w:panose1 w:val="00000000000000000000"/>
    <w:charset w:val="EE"/>
    <w:family w:val="auto"/>
    <w:pitch w:val="variable"/>
    <w:sig w:usb0="00000000" w:usb1="00000000" w:usb2="00000000" w:usb3="00000000" w:csb0="00000093" w:csb1="00000000"/>
  </w:font>
  <w:font w:name="Libre Franklin Medium">
    <w:panose1 w:val="00000000000000000000"/>
    <w:charset w:val="EE"/>
    <w:family w:val="auto"/>
    <w:pitch w:val="variable"/>
    <w:sig w:usb0="00000000" w:usb1="00000000" w:usb2="00000000" w:usb3="00000000" w:csb0="00000093" w:csb1="00000000"/>
  </w:font>
  <w:font w:name="Libre Franklin SemiBold">
    <w:panose1 w:val="00000000000000000000"/>
    <w:charset w:val="EE"/>
    <w:family w:val="auto"/>
    <w:pitch w:val="variable"/>
    <w:sig w:usb0="00000000" w:usb1="00000000" w:usb2="00000000" w:usb3="00000000" w:csb0="00000093" w:csb1="00000000"/>
  </w:font>
  <w:font w:name="Libre Franklin Thin">
    <w:panose1 w:val="00000000000000000000"/>
    <w:charset w:val="EE"/>
    <w:family w:val="auto"/>
    <w:pitch w:val="variable"/>
    <w:sig w:usb0="00000000" w:usb1="00000000" w:usb2="00000000" w:usb3="00000000" w:csb0="00000093" w:csb1="00000000"/>
  </w:font>
  <w:font w:name="Ligconsolata">
    <w:panose1 w:val="00000000000000000000"/>
    <w:charset w:val="EE"/>
    <w:family w:val="auto"/>
    <w:pitch w:val="variable"/>
    <w:sig w:usb0="00000000" w:usb1="00000000" w:usb2="00000000" w:usb3="00000000" w:csb0="00000193" w:csb1="00000000"/>
  </w:font>
  <w:font w:name="Livvic">
    <w:panose1 w:val="00000000000000000000"/>
    <w:charset w:val="EE"/>
    <w:family w:val="auto"/>
    <w:pitch w:val="variable"/>
    <w:sig w:usb0="00000000" w:usb1="00000000" w:usb2="00000000" w:usb3="00000000" w:csb0="00000193" w:csb1="00000000"/>
  </w:font>
  <w:font w:name="Livvic Black">
    <w:panose1 w:val="00000000000000000000"/>
    <w:charset w:val="EE"/>
    <w:family w:val="auto"/>
    <w:pitch w:val="variable"/>
    <w:sig w:usb0="00000000" w:usb1="00000000" w:usb2="00000000" w:usb3="00000000" w:csb0="00000193" w:csb1="00000000"/>
  </w:font>
  <w:font w:name="Livvic ExtraLight">
    <w:panose1 w:val="00000000000000000000"/>
    <w:charset w:val="EE"/>
    <w:family w:val="auto"/>
    <w:pitch w:val="variable"/>
    <w:sig w:usb0="00000000" w:usb1="00000000" w:usb2="00000000" w:usb3="00000000" w:csb0="00000193" w:csb1="00000000"/>
  </w:font>
  <w:font w:name="Livvic Light">
    <w:panose1 w:val="00000000000000000000"/>
    <w:charset w:val="EE"/>
    <w:family w:val="auto"/>
    <w:pitch w:val="variable"/>
    <w:sig w:usb0="00000000" w:usb1="00000000" w:usb2="00000000" w:usb3="00000000" w:csb0="00000193" w:csb1="00000000"/>
  </w:font>
  <w:font w:name="Livvic Medium">
    <w:panose1 w:val="00000000000000000000"/>
    <w:charset w:val="EE"/>
    <w:family w:val="auto"/>
    <w:pitch w:val="variable"/>
    <w:sig w:usb0="00000000" w:usb1="00000000" w:usb2="00000000" w:usb3="00000000" w:csb0="00000193" w:csb1="00000000"/>
  </w:font>
  <w:font w:name="Livvic SemiBold">
    <w:panose1 w:val="00000000000000000000"/>
    <w:charset w:val="EE"/>
    <w:family w:val="auto"/>
    <w:pitch w:val="variable"/>
    <w:sig w:usb0="00000000" w:usb1="00000000" w:usb2="00000000" w:usb3="00000000" w:csb0="00000193" w:csb1="00000000"/>
  </w:font>
  <w:font w:name="Livvic Thin">
    <w:panose1 w:val="00000000000000000000"/>
    <w:charset w:val="EE"/>
    <w:family w:val="auto"/>
    <w:pitch w:val="variable"/>
    <w:sig w:usb0="00000000" w:usb1="00000000" w:usb2="00000000" w:usb3="00000000" w:csb0="00000193" w:csb1="00000000"/>
  </w:font>
  <w:font w:name="Lobster">
    <w:panose1 w:val="00000000000000000000"/>
    <w:charset w:val="EE"/>
    <w:family w:val="auto"/>
    <w:pitch w:val="variable"/>
    <w:sig w:usb0="00000000" w:usb1="00000000" w:usb2="00000000" w:usb3="00000000" w:csb0="00000197" w:csb1="00000000"/>
  </w:font>
  <w:font w:name="Lobster Two">
    <w:panose1 w:val="00000000000000000000"/>
    <w:charset w:val="00"/>
    <w:family w:val="auto"/>
    <w:pitch w:val="variable"/>
    <w:sig w:usb0="00000000" w:usb1="00000000" w:usb2="00000000" w:usb3="00000000" w:csb0="00000001" w:csb1="00000000"/>
  </w:font>
  <w:font w:name="Lora">
    <w:panose1 w:val="00000000000000000000"/>
    <w:charset w:val="EE"/>
    <w:family w:val="auto"/>
    <w:pitch w:val="variable"/>
    <w:sig w:usb0="00000000" w:usb1="00000000" w:usb2="00000000" w:usb3="00000000" w:csb0="00000097" w:csb1="00000000"/>
  </w:font>
  <w:font w:name="Lora Medium">
    <w:panose1 w:val="00000000000000000000"/>
    <w:charset w:val="EE"/>
    <w:family w:val="auto"/>
    <w:pitch w:val="variable"/>
    <w:sig w:usb0="00000000" w:usb1="00000000" w:usb2="00000000" w:usb3="00000000" w:csb0="00000097" w:csb1="00000000"/>
  </w:font>
  <w:font w:name="Mangal Pro">
    <w:panose1 w:val="00000000000000000000"/>
    <w:charset w:val="00"/>
    <w:family w:val="auto"/>
    <w:pitch w:val="variable"/>
    <w:sig w:usb0="00000000" w:usb1="00000000" w:usb2="00000000" w:usb3="00000000" w:csb0="00000001" w:csb1="00000000"/>
  </w:font>
  <w:font w:name="Meddon">
    <w:panose1 w:val="00000000000000000000"/>
    <w:charset w:val="EE"/>
    <w:family w:val="auto"/>
    <w:pitch w:val="variable"/>
    <w:sig w:usb0="00000000" w:usb1="00000000" w:usb2="00000000" w:usb3="00000000" w:csb0="00000093" w:csb1="00000000"/>
  </w:font>
  <w:font w:name="Merriweather">
    <w:panose1 w:val="00000000000000000000"/>
    <w:charset w:val="EE"/>
    <w:family w:val="auto"/>
    <w:pitch w:val="variable"/>
    <w:sig w:usb0="00000000" w:usb1="00000000" w:usb2="00000000" w:usb3="00000000" w:csb0="00000197" w:csb1="00000000"/>
  </w:font>
  <w:font w:name="Merriweather Black">
    <w:panose1 w:val="00000000000000000000"/>
    <w:charset w:val="EE"/>
    <w:family w:val="auto"/>
    <w:pitch w:val="variable"/>
    <w:sig w:usb0="00000000" w:usb1="00000000" w:usb2="00000000" w:usb3="00000000" w:csb0="00000197" w:csb1="00000000"/>
  </w:font>
  <w:font w:name="Merriweather Light">
    <w:panose1 w:val="00000000000000000000"/>
    <w:charset w:val="EE"/>
    <w:family w:val="auto"/>
    <w:pitch w:val="variable"/>
    <w:sig w:usb0="00000000" w:usb1="00000000" w:usb2="00000000" w:usb3="00000000" w:csb0="00000197" w:csb1="00000000"/>
  </w:font>
  <w:font w:name="Merriweather Sans">
    <w:panose1 w:val="00000000000000000000"/>
    <w:charset w:val="EE"/>
    <w:family w:val="auto"/>
    <w:pitch w:val="variable"/>
    <w:sig w:usb0="00000000" w:usb1="00000000" w:usb2="00000000" w:usb3="00000000" w:csb0="00000193" w:csb1="00000000"/>
  </w:font>
  <w:font w:name="Merriweather Sans ExtraBold">
    <w:panose1 w:val="00000000000000000000"/>
    <w:charset w:val="EE"/>
    <w:family w:val="auto"/>
    <w:pitch w:val="variable"/>
    <w:sig w:usb0="00000000" w:usb1="00000000" w:usb2="00000000" w:usb3="00000000" w:csb0="00000013" w:csb1="00000000"/>
  </w:font>
  <w:font w:name="Merriweather Sans Light">
    <w:panose1 w:val="00000000000000000000"/>
    <w:charset w:val="EE"/>
    <w:family w:val="auto"/>
    <w:pitch w:val="variable"/>
    <w:sig w:usb0="00000000" w:usb1="00000000" w:usb2="00000000" w:usb3="00000000" w:csb0="00000093" w:csb1="00000000"/>
  </w:font>
  <w:font w:name="Microsoft GothicNeo">
    <w:panose1 w:val="00000000000000000000"/>
    <w:charset w:val="81"/>
    <w:family w:val="swiss"/>
    <w:pitch w:val="variable"/>
    <w:sig w:usb0="00000000" w:usb1="00000000" w:usb2="00000000" w:usb3="00000000" w:csb0="0009009F" w:csb1="00000000"/>
  </w:font>
  <w:font w:name="Microsoft GothicNeo Light">
    <w:panose1 w:val="00000000000000000000"/>
    <w:charset w:val="81"/>
    <w:family w:val="swiss"/>
    <w:pitch w:val="variable"/>
    <w:sig w:usb0="00000000" w:usb1="00000000" w:usb2="00000000" w:usb3="00000000" w:csb0="0008001E" w:csb1="00000000"/>
  </w:font>
  <w:font w:name="Miriam Libre">
    <w:panose1 w:val="00000000000000000000"/>
    <w:charset w:val="B1"/>
    <w:family w:val="auto"/>
    <w:pitch w:val="variable"/>
    <w:sig w:usb0="00000000" w:usb1="00000000" w:usb2="00000000" w:usb3="00000000" w:csb0="00000020" w:csb1="00000000"/>
  </w:font>
  <w:font w:name="Mitr">
    <w:panose1 w:val="00000000000000000000"/>
    <w:charset w:val="DE"/>
    <w:family w:val="auto"/>
    <w:pitch w:val="variable"/>
    <w:sig w:usb0="00000000" w:usb1="00000000" w:usb2="00000000" w:usb3="00000000" w:csb0="00010193" w:csb1="00000000"/>
  </w:font>
  <w:font w:name="Mitr ExtraLight">
    <w:panose1 w:val="00000000000000000000"/>
    <w:charset w:val="DE"/>
    <w:family w:val="auto"/>
    <w:pitch w:val="variable"/>
    <w:sig w:usb0="00000000" w:usb1="00000000" w:usb2="00000000" w:usb3="00000000" w:csb0="00010193" w:csb1="00000000"/>
  </w:font>
  <w:font w:name="Mitr Light">
    <w:panose1 w:val="00000000000000000000"/>
    <w:charset w:val="DE"/>
    <w:family w:val="auto"/>
    <w:pitch w:val="variable"/>
    <w:sig w:usb0="00000000" w:usb1="00000000" w:usb2="00000000" w:usb3="00000000" w:csb0="00010193" w:csb1="00000000"/>
  </w:font>
  <w:font w:name="Mitr Medium">
    <w:panose1 w:val="00000000000000000000"/>
    <w:charset w:val="DE"/>
    <w:family w:val="auto"/>
    <w:pitch w:val="variable"/>
    <w:sig w:usb0="00000000" w:usb1="00000000" w:usb2="00000000" w:usb3="00000000" w:csb0="00010193" w:csb1="00000000"/>
  </w:font>
  <w:font w:name="Mitr SemiBold">
    <w:panose1 w:val="00000000000000000000"/>
    <w:charset w:val="DE"/>
    <w:family w:val="auto"/>
    <w:pitch w:val="variable"/>
    <w:sig w:usb0="00000000" w:usb1="00000000" w:usb2="00000000" w:usb3="00000000" w:csb0="00010193" w:csb1="00000000"/>
  </w:font>
  <w:font w:name="Modern Love">
    <w:panose1 w:val="00000000000000000000"/>
    <w:charset w:val="00"/>
    <w:family w:val="decorative"/>
    <w:pitch w:val="variable"/>
    <w:sig w:usb0="00000000" w:usb1="00000000" w:usb2="00000000" w:usb3="00000000" w:csb0="00000001" w:csb1="00000000"/>
  </w:font>
  <w:font w:name="Modern Love Caps">
    <w:panose1 w:val="00000000000000000000"/>
    <w:charset w:val="00"/>
    <w:family w:val="decorative"/>
    <w:pitch w:val="variable"/>
    <w:sig w:usb0="00000000" w:usb1="00000000" w:usb2="00000000" w:usb3="00000000" w:csb0="00000001" w:csb1="00000000"/>
  </w:font>
  <w:font w:name="Modern Love Grunge">
    <w:panose1 w:val="00000000000000000000"/>
    <w:charset w:val="00"/>
    <w:family w:val="decorative"/>
    <w:pitch w:val="variable"/>
    <w:sig w:usb0="00000000" w:usb1="00000000" w:usb2="00000000" w:usb3="00000000" w:csb0="00000001" w:csb1="00000000"/>
  </w:font>
  <w:font w:name="Montserrat">
    <w:panose1 w:val="00000000000000000000"/>
    <w:charset w:val="EE"/>
    <w:family w:val="auto"/>
    <w:pitch w:val="variable"/>
    <w:sig w:usb0="00000000" w:usb1="00000000" w:usb2="00000000" w:usb3="00000000" w:csb0="00000197" w:csb1="00000000"/>
  </w:font>
  <w:font w:name="Montserrat Black">
    <w:panose1 w:val="00000000000000000000"/>
    <w:charset w:val="EE"/>
    <w:family w:val="auto"/>
    <w:pitch w:val="variable"/>
    <w:sig w:usb0="00000000" w:usb1="00000000" w:usb2="00000000" w:usb3="00000000" w:csb0="00000197" w:csb1="00000000"/>
  </w:font>
  <w:font w:name="Montserrat ExtraBold">
    <w:panose1 w:val="00000000000000000000"/>
    <w:charset w:val="EE"/>
    <w:family w:val="auto"/>
    <w:pitch w:val="variable"/>
    <w:sig w:usb0="00000000" w:usb1="00000000" w:usb2="00000000" w:usb3="00000000" w:csb0="00000097" w:csb1="00000000"/>
  </w:font>
  <w:font w:name="Montserrat ExtraLight">
    <w:panose1 w:val="00000000000000000000"/>
    <w:charset w:val="EE"/>
    <w:family w:val="auto"/>
    <w:pitch w:val="variable"/>
    <w:sig w:usb0="00000000" w:usb1="00000000" w:usb2="00000000" w:usb3="00000000" w:csb0="00000097" w:csb1="00000000"/>
  </w:font>
  <w:font w:name="Montserrat Light">
    <w:panose1 w:val="00000000000000000000"/>
    <w:charset w:val="EE"/>
    <w:family w:val="auto"/>
    <w:pitch w:val="variable"/>
    <w:sig w:usb0="00000000" w:usb1="00000000" w:usb2="00000000" w:usb3="00000000" w:csb0="00000197" w:csb1="00000000"/>
  </w:font>
  <w:font w:name="Montserrat Medium">
    <w:panose1 w:val="00000000000000000000"/>
    <w:charset w:val="EE"/>
    <w:family w:val="auto"/>
    <w:pitch w:val="variable"/>
    <w:sig w:usb0="00000000" w:usb1="00000000" w:usb2="00000000" w:usb3="00000000" w:csb0="00000197" w:csb1="00000000"/>
  </w:font>
  <w:font w:name="Montserrat SemiBold">
    <w:panose1 w:val="00000000000000000000"/>
    <w:charset w:val="EE"/>
    <w:family w:val="auto"/>
    <w:pitch w:val="variable"/>
    <w:sig w:usb0="00000000" w:usb1="00000000" w:usb2="00000000" w:usb3="00000000" w:csb0="00000097" w:csb1="00000000"/>
  </w:font>
  <w:font w:name="Montserrat Thin">
    <w:panose1 w:val="00000000000000000000"/>
    <w:charset w:val="EE"/>
    <w:family w:val="auto"/>
    <w:pitch w:val="variable"/>
    <w:sig w:usb0="00000000" w:usb1="00000000" w:usb2="00000000" w:usb3="00000000" w:csb0="00000197" w:csb1="00000000"/>
  </w:font>
  <w:font w:name="Mystical Woods Rough Script">
    <w:panose1 w:val="00000000000000000000"/>
    <w:charset w:val="EE"/>
    <w:family w:val="auto"/>
    <w:pitch w:val="variable"/>
    <w:sig w:usb0="00000000" w:usb1="00000000" w:usb2="00000000" w:usb3="00000000" w:csb0="00000013" w:csb1="00000000"/>
  </w:font>
  <w:font w:name="Mystical Woods Smooth Script">
    <w:panose1 w:val="00000000000000000000"/>
    <w:charset w:val="EE"/>
    <w:family w:val="auto"/>
    <w:pitch w:val="variable"/>
    <w:sig w:usb0="00000000" w:usb1="00000000" w:usb2="00000000" w:usb3="00000000" w:csb0="00000003" w:csb1="00000000"/>
  </w:font>
  <w:font w:name="Nanum Brush Script">
    <w:panose1 w:val="00000000000000000000"/>
    <w:charset w:val="81"/>
    <w:family w:val="auto"/>
    <w:pitch w:val="variable"/>
    <w:sig w:usb0="00000000" w:usb1="00000000" w:usb2="00000000" w:usb3="00000000" w:csb0="00080001" w:csb1="00000000"/>
  </w:font>
  <w:font w:name="Nanum Pen">
    <w:panose1 w:val="00000000000000000000"/>
    <w:charset w:val="81"/>
    <w:family w:val="auto"/>
    <w:pitch w:val="variable"/>
    <w:sig w:usb0="00000000" w:usb1="00000000" w:usb2="00000000" w:usb3="00000000" w:csb0="00080001" w:csb1="00000000"/>
  </w:font>
  <w:font w:name="NanumGothic">
    <w:panose1 w:val="00000000000000000000"/>
    <w:charset w:val="81"/>
    <w:family w:val="auto"/>
    <w:pitch w:val="variable"/>
    <w:sig w:usb0="00000000" w:usb1="00000000" w:usb2="00000000" w:usb3="00000000" w:csb0="00080001" w:csb1="00000000"/>
  </w:font>
  <w:font w:name="NanumGothicCoding">
    <w:panose1 w:val="00000000000000000000"/>
    <w:charset w:val="81"/>
    <w:family w:val="modern"/>
    <w:pitch w:val="fixed"/>
    <w:sig w:usb0="00000000" w:usb1="00000000" w:usb2="00000000" w:usb3="00000000" w:csb0="0008000D" w:csb1="00000000"/>
  </w:font>
  <w:font w:name="NanumGothicExtraBold">
    <w:panose1 w:val="00000000000000000000"/>
    <w:charset w:val="81"/>
    <w:family w:val="auto"/>
    <w:pitch w:val="variable"/>
    <w:sig w:usb0="00000000" w:usb1="00000000" w:usb2="00000000" w:usb3="00000000" w:csb0="00080001" w:csb1="00000000"/>
  </w:font>
  <w:font w:name="NanumMyeongjo">
    <w:panose1 w:val="00000000000000000000"/>
    <w:charset w:val="81"/>
    <w:family w:val="auto"/>
    <w:pitch w:val="variable"/>
    <w:sig w:usb0="00000000" w:usb1="00000000" w:usb2="00000000" w:usb3="00000000" w:csb0="00080001" w:csb1="00000000"/>
  </w:font>
  <w:font w:name="NanumMyeongjoExtraBold">
    <w:panose1 w:val="00000000000000000000"/>
    <w:charset w:val="81"/>
    <w:family w:val="roman"/>
    <w:pitch w:val="variable"/>
    <w:sig w:usb0="00000000" w:usb1="00000000" w:usb2="00000000" w:usb3="00000000" w:csb0="00080001" w:csb1="00000000"/>
  </w:font>
  <w:font w:name="Neue Haas Grotesk Text Pro">
    <w:panose1 w:val="00000000000000000000"/>
    <w:charset w:val="EE"/>
    <w:family w:val="swiss"/>
    <w:pitch w:val="variable"/>
    <w:sig w:usb0="00000000" w:usb1="00000000" w:usb2="00000000" w:usb3="00000000" w:csb0="00000013" w:csb1="00000000"/>
  </w:font>
  <w:font w:name="News Gothic MT">
    <w:panose1 w:val="00000000000000000000"/>
    <w:charset w:val="00"/>
    <w:family w:val="swiss"/>
    <w:pitch w:val="variable"/>
    <w:sig w:usb0="00000000" w:usb1="00000000" w:usb2="00000000" w:usb3="00000000" w:csb0="00000001" w:csb1="00000000"/>
  </w:font>
  <w:font w:name="Nina">
    <w:panose1 w:val="00000000000000000000"/>
    <w:charset w:val="EE"/>
    <w:family w:val="swiss"/>
    <w:pitch w:val="variable"/>
    <w:sig w:usb0="00000000" w:usb1="00000000" w:usb2="00000000" w:usb3="00000000" w:csb0="0000009F" w:csb1="00000000"/>
  </w:font>
  <w:font w:name="Nirmala Text">
    <w:panose1 w:val="00000000000000000000"/>
    <w:charset w:val="00"/>
    <w:family w:val="swiss"/>
    <w:pitch w:val="variable"/>
    <w:sig w:usb0="00000000" w:usb1="00000000" w:usb2="00000000" w:usb3="00000000" w:csb0="00000001" w:csb1="00000000"/>
  </w:font>
  <w:font w:name="Nirmala Text Semilight">
    <w:panose1 w:val="00000000000000000000"/>
    <w:charset w:val="00"/>
    <w:family w:val="swiss"/>
    <w:pitch w:val="variable"/>
    <w:sig w:usb0="00000000" w:usb1="00000000" w:usb2="00000000" w:usb3="00000000" w:csb0="00000001" w:csb1="00000000"/>
  </w:font>
  <w:font w:name="Nordique Inline">
    <w:panose1 w:val="00000000000000000000"/>
    <w:charset w:val="00"/>
    <w:family w:val="auto"/>
    <w:pitch w:val="variable"/>
    <w:sig w:usb0="00000000" w:usb1="00000000" w:usb2="00000000" w:usb3="00000000" w:csb0="00000001" w:csb1="00000000"/>
  </w:font>
  <w:font w:name="Noto Music">
    <w:panose1 w:val="00000000000000000000"/>
    <w:charset w:val="00"/>
    <w:family w:val="auto"/>
    <w:pitch w:val="variable"/>
    <w:sig w:usb0="00000000" w:usb1="00000000" w:usb2="00000000" w:usb3="00000000" w:csb0="00000001" w:csb1="00000000"/>
  </w:font>
  <w:font w:name="Noto Nastaliq Urdu">
    <w:panose1 w:val="00000000000000000000"/>
    <w:charset w:val="B2"/>
    <w:family w:val="swiss"/>
    <w:pitch w:val="variable"/>
    <w:sig w:usb0="00000000" w:usb1="00000000" w:usb2="00000000" w:usb3="00000000" w:csb0="00000040" w:csb1="00000000"/>
  </w:font>
  <w:font w:name="Noto Sans">
    <w:panose1 w:val="00000000000000000000"/>
    <w:charset w:val="EE"/>
    <w:family w:val="swiss"/>
    <w:pitch w:val="variable"/>
    <w:sig w:usb0="00000000" w:usb1="00000000" w:usb2="00000000" w:usb3="00000000" w:csb0="0000019F" w:csb1="00000000"/>
  </w:font>
  <w:font w:name="Noto Sans AnatoHiero">
    <w:panose1 w:val="00000000000000000000"/>
    <w:charset w:val="00"/>
    <w:family w:val="swiss"/>
    <w:pitch w:val="variable"/>
    <w:sig w:usb0="00000000" w:usb1="00000000" w:usb2="00000000" w:usb3="00000000" w:csb0="00000001" w:csb1="00000000"/>
  </w:font>
  <w:font w:name="Noto Sans Avestan">
    <w:panose1 w:val="00000000000000000000"/>
    <w:charset w:val="00"/>
    <w:family w:val="swiss"/>
    <w:pitch w:val="variable"/>
    <w:sig w:usb0="00000000" w:usb1="00000000" w:usb2="00000000" w:usb3="00000000" w:csb0="00000001" w:csb1="00000000"/>
  </w:font>
  <w:font w:name="Noto Sans Bassa Vah">
    <w:panose1 w:val="00000000000000000000"/>
    <w:charset w:val="00"/>
    <w:family w:val="swiss"/>
    <w:pitch w:val="variable"/>
    <w:sig w:usb0="00000000" w:usb1="00000000" w:usb2="00000000" w:usb3="00000000" w:csb0="00000001" w:csb1="00000000"/>
  </w:font>
  <w:font w:name="Noto Sans Batak">
    <w:panose1 w:val="00000000000000000000"/>
    <w:charset w:val="00"/>
    <w:family w:val="swiss"/>
    <w:pitch w:val="variable"/>
    <w:sig w:usb0="00000000" w:usb1="00000000" w:usb2="00000000" w:usb3="00000000" w:csb0="00000001" w:csb1="00000000"/>
  </w:font>
  <w:font w:name="Noto Sans Bhaiksuki">
    <w:panose1 w:val="00000000000000000000"/>
    <w:charset w:val="00"/>
    <w:family w:val="swiss"/>
    <w:pitch w:val="variable"/>
    <w:sig w:usb0="00000000" w:usb1="00000000" w:usb2="00000000" w:usb3="00000000" w:csb0="00000001" w:csb1="00000000"/>
  </w:font>
  <w:font w:name="Noto Sans Brahmi">
    <w:panose1 w:val="00000000000000000000"/>
    <w:charset w:val="00"/>
    <w:family w:val="swiss"/>
    <w:pitch w:val="variable"/>
    <w:sig w:usb0="00000000" w:usb1="00000000" w:usb2="00000000" w:usb3="00000000" w:csb0="00000001" w:csb1="00000000"/>
  </w:font>
  <w:font w:name="Noto Sans Buginese">
    <w:panose1 w:val="00000000000000000000"/>
    <w:charset w:val="00"/>
    <w:family w:val="swiss"/>
    <w:pitch w:val="variable"/>
    <w:sig w:usb0="00000000" w:usb1="00000000" w:usb2="00000000" w:usb3="00000000" w:csb0="00000001" w:csb1="00000000"/>
  </w:font>
  <w:font w:name="Noto Sans Buhid">
    <w:panose1 w:val="00000000000000000000"/>
    <w:charset w:val="00"/>
    <w:family w:val="swiss"/>
    <w:pitch w:val="variable"/>
    <w:sig w:usb0="00000000" w:usb1="00000000" w:usb2="00000000" w:usb3="00000000" w:csb0="00000001" w:csb1="00000000"/>
  </w:font>
  <w:font w:name="Noto Sans Carian">
    <w:panose1 w:val="00000000000000000000"/>
    <w:charset w:val="00"/>
    <w:family w:val="swiss"/>
    <w:pitch w:val="variable"/>
    <w:sig w:usb0="00000000" w:usb1="00000000" w:usb2="00000000" w:usb3="00000000" w:csb0="00000001" w:csb1="00000000"/>
  </w:font>
  <w:font w:name="Noto Sans CaucAlban">
    <w:panose1 w:val="00000000000000000000"/>
    <w:charset w:val="00"/>
    <w:family w:val="swiss"/>
    <w:pitch w:val="variable"/>
    <w:sig w:usb0="00000000" w:usb1="00000000" w:usb2="00000000" w:usb3="00000000" w:csb0="00000001" w:csb1="00000000"/>
  </w:font>
  <w:font w:name="Noto Sans Chakma">
    <w:panose1 w:val="00000000000000000000"/>
    <w:charset w:val="00"/>
    <w:family w:val="swiss"/>
    <w:pitch w:val="variable"/>
    <w:sig w:usb0="00000000" w:usb1="00000000" w:usb2="00000000" w:usb3="00000000" w:csb0="00000001" w:csb1="00000000"/>
  </w:font>
  <w:font w:name="Noto Sans Coptic">
    <w:panose1 w:val="00000000000000000000"/>
    <w:charset w:val="00"/>
    <w:family w:val="swiss"/>
    <w:pitch w:val="variable"/>
    <w:sig w:usb0="00000000" w:usb1="00000000" w:usb2="00000000" w:usb3="00000000" w:csb0="00000001" w:csb1="00000000"/>
  </w:font>
  <w:font w:name="Noto Sans Cuneiform">
    <w:panose1 w:val="00000000000000000000"/>
    <w:charset w:val="00"/>
    <w:family w:val="swiss"/>
    <w:pitch w:val="variable"/>
    <w:sig w:usb0="00000000" w:usb1="00000000" w:usb2="00000000" w:usb3="00000000" w:csb0="00000001" w:csb1="00000000"/>
  </w:font>
  <w:font w:name="Noto Sans Cypriot">
    <w:panose1 w:val="00000000000000000000"/>
    <w:charset w:val="00"/>
    <w:family w:val="swiss"/>
    <w:pitch w:val="variable"/>
    <w:sig w:usb0="00000000" w:usb1="00000000" w:usb2="00000000" w:usb3="00000000" w:csb0="00000001" w:csb1="00000000"/>
  </w:font>
  <w:font w:name="Noto Sans Deseret">
    <w:panose1 w:val="00000000000000000000"/>
    <w:charset w:val="00"/>
    <w:family w:val="swiss"/>
    <w:pitch w:val="variable"/>
    <w:sig w:usb0="00000000" w:usb1="00000000" w:usb2="00000000" w:usb3="00000000" w:csb0="00000001" w:csb1="00000000"/>
  </w:font>
  <w:font w:name="Noto Sans Devanagari">
    <w:panose1 w:val="00000000000000000000"/>
    <w:charset w:val="00"/>
    <w:family w:val="swiss"/>
    <w:pitch w:val="variable"/>
    <w:sig w:usb0="00000000" w:usb1="00000000" w:usb2="00000000" w:usb3="00000000" w:csb0="00000001" w:csb1="00000000"/>
  </w:font>
  <w:font w:name="Noto Sans Devanagari Black">
    <w:panose1 w:val="00000000000000000000"/>
    <w:charset w:val="00"/>
    <w:family w:val="swiss"/>
    <w:pitch w:val="variable"/>
    <w:sig w:usb0="00000000" w:usb1="00000000" w:usb2="00000000" w:usb3="00000000" w:csb0="00000001" w:csb1="00000000"/>
  </w:font>
  <w:font w:name="Noto Sans Devanagari ExtraBold">
    <w:panose1 w:val="00000000000000000000"/>
    <w:charset w:val="00"/>
    <w:family w:val="swiss"/>
    <w:pitch w:val="variable"/>
    <w:sig w:usb0="00000000" w:usb1="00000000" w:usb2="00000000" w:usb3="00000000" w:csb0="00000001" w:csb1="00000000"/>
  </w:font>
  <w:font w:name="Noto Sans Devanagari ExtraLight">
    <w:panose1 w:val="00000000000000000000"/>
    <w:charset w:val="00"/>
    <w:family w:val="swiss"/>
    <w:pitch w:val="variable"/>
    <w:sig w:usb0="00000000" w:usb1="00000000" w:usb2="00000000" w:usb3="00000000" w:csb0="00000001" w:csb1="00000000"/>
  </w:font>
  <w:font w:name="Noto Sans Devanagari Light">
    <w:panose1 w:val="00000000000000000000"/>
    <w:charset w:val="00"/>
    <w:family w:val="swiss"/>
    <w:pitch w:val="variable"/>
    <w:sig w:usb0="00000000" w:usb1="00000000" w:usb2="00000000" w:usb3="00000000" w:csb0="00000001" w:csb1="00000000"/>
  </w:font>
  <w:font w:name="Noto Sans Devanagari Medium">
    <w:panose1 w:val="00000000000000000000"/>
    <w:charset w:val="00"/>
    <w:family w:val="swiss"/>
    <w:pitch w:val="variable"/>
    <w:sig w:usb0="00000000" w:usb1="00000000" w:usb2="00000000" w:usb3="00000000" w:csb0="00000001" w:csb1="00000000"/>
  </w:font>
  <w:font w:name="Noto Sans Devanagari SemiBold">
    <w:panose1 w:val="00000000000000000000"/>
    <w:charset w:val="00"/>
    <w:family w:val="swiss"/>
    <w:pitch w:val="variable"/>
    <w:sig w:usb0="00000000" w:usb1="00000000" w:usb2="00000000" w:usb3="00000000" w:csb0="00000001" w:csb1="00000000"/>
  </w:font>
  <w:font w:name="Noto Sans Devanagari Thin">
    <w:panose1 w:val="00000000000000000000"/>
    <w:charset w:val="00"/>
    <w:family w:val="swiss"/>
    <w:pitch w:val="variable"/>
    <w:sig w:usb0="00000000" w:usb1="00000000" w:usb2="00000000" w:usb3="00000000" w:csb0="00000001" w:csb1="00000000"/>
  </w:font>
  <w:font w:name="Noto Sans Devanagari UI">
    <w:panose1 w:val="00000000000000000000"/>
    <w:charset w:val="00"/>
    <w:family w:val="swiss"/>
    <w:pitch w:val="variable"/>
    <w:sig w:usb0="00000000" w:usb1="00000000" w:usb2="00000000" w:usb3="00000000" w:csb0="00000001" w:csb1="00000000"/>
  </w:font>
  <w:font w:name="Noto Sans Devanagari UI Black">
    <w:panose1 w:val="00000000000000000000"/>
    <w:charset w:val="00"/>
    <w:family w:val="swiss"/>
    <w:pitch w:val="variable"/>
    <w:sig w:usb0="00000000" w:usb1="00000000" w:usb2="00000000" w:usb3="00000000" w:csb0="00000001" w:csb1="00000000"/>
  </w:font>
  <w:font w:name="Noto Sans Devanagari UI Light">
    <w:panose1 w:val="00000000000000000000"/>
    <w:charset w:val="00"/>
    <w:family w:val="swiss"/>
    <w:pitch w:val="variable"/>
    <w:sig w:usb0="00000000" w:usb1="00000000" w:usb2="00000000" w:usb3="00000000" w:csb0="00000001" w:csb1="00000000"/>
  </w:font>
  <w:font w:name="Noto Sans Devanagari UI Medium">
    <w:panose1 w:val="00000000000000000000"/>
    <w:charset w:val="00"/>
    <w:family w:val="swiss"/>
    <w:pitch w:val="variable"/>
    <w:sig w:usb0="00000000" w:usb1="00000000" w:usb2="00000000" w:usb3="00000000" w:csb0="00000001" w:csb1="00000000"/>
  </w:font>
  <w:font w:name="Noto Sans Devanagari UI Thin">
    <w:panose1 w:val="00000000000000000000"/>
    <w:charset w:val="00"/>
    <w:family w:val="swiss"/>
    <w:pitch w:val="variable"/>
    <w:sig w:usb0="00000000" w:usb1="00000000" w:usb2="00000000" w:usb3="00000000" w:csb0="00000001" w:csb1="00000000"/>
  </w:font>
  <w:font w:name="Noto Sans Duployan">
    <w:panose1 w:val="00000000000000000000"/>
    <w:charset w:val="00"/>
    <w:family w:val="swiss"/>
    <w:pitch w:val="variable"/>
    <w:sig w:usb0="00000000" w:usb1="00000000" w:usb2="00000000" w:usb3="00000000" w:csb0="00000001" w:csb1="00000000"/>
  </w:font>
  <w:font w:name="Noto Sans EgyptHiero">
    <w:panose1 w:val="00000000000000000000"/>
    <w:charset w:val="00"/>
    <w:family w:val="swiss"/>
    <w:pitch w:val="variable"/>
    <w:sig w:usb0="00000000" w:usb1="00000000" w:usb2="00000000" w:usb3="00000000" w:csb0="00000001" w:csb1="00000000"/>
  </w:font>
  <w:font w:name="Noto Sans Elbasan">
    <w:panose1 w:val="00000000000000000000"/>
    <w:charset w:val="00"/>
    <w:family w:val="swiss"/>
    <w:pitch w:val="variable"/>
    <w:sig w:usb0="00000000" w:usb1="00000000" w:usb2="00000000" w:usb3="00000000" w:csb0="00000001" w:csb1="00000000"/>
  </w:font>
  <w:font w:name="Noto Sans Elymaic">
    <w:panose1 w:val="00000000000000000000"/>
    <w:charset w:val="00"/>
    <w:family w:val="auto"/>
    <w:pitch w:val="variable"/>
    <w:sig w:usb0="00000000" w:usb1="00000000" w:usb2="00000000" w:usb3="00000000" w:csb0="00000001" w:csb1="00000000"/>
  </w:font>
  <w:font w:name="Noto Sans Glagolitic">
    <w:panose1 w:val="00000000000000000000"/>
    <w:charset w:val="00"/>
    <w:family w:val="swiss"/>
    <w:pitch w:val="variable"/>
    <w:sig w:usb0="00000000" w:usb1="00000000" w:usb2="00000000" w:usb3="00000000" w:csb0="00000001" w:csb1="00000000"/>
  </w:font>
  <w:font w:name="Noto Sans Gothic">
    <w:panose1 w:val="00000000000000000000"/>
    <w:charset w:val="00"/>
    <w:family w:val="swiss"/>
    <w:pitch w:val="variable"/>
    <w:sig w:usb0="00000000" w:usb1="00000000" w:usb2="00000000" w:usb3="00000000" w:csb0="00000001" w:csb1="00000000"/>
  </w:font>
  <w:font w:name="Noto Sans Grantha">
    <w:panose1 w:val="00000000000000000000"/>
    <w:charset w:val="00"/>
    <w:family w:val="swiss"/>
    <w:pitch w:val="variable"/>
    <w:sig w:usb0="00000000" w:usb1="00000000" w:usb2="00000000" w:usb3="00000000" w:csb0="00000001" w:csb1="00000000"/>
  </w:font>
  <w:font w:name="Noto Sans Gujarati">
    <w:panose1 w:val="00000000000000000000"/>
    <w:charset w:val="00"/>
    <w:family w:val="swiss"/>
    <w:pitch w:val="variable"/>
    <w:sig w:usb0="00000000" w:usb1="00000000" w:usb2="00000000" w:usb3="00000000" w:csb0="00000001" w:csb1="00000000"/>
  </w:font>
  <w:font w:name="Noto Sans Gujarati Black">
    <w:panose1 w:val="00000000000000000000"/>
    <w:charset w:val="00"/>
    <w:family w:val="swiss"/>
    <w:pitch w:val="variable"/>
    <w:sig w:usb0="00000000" w:usb1="00000000" w:usb2="00000000" w:usb3="00000000" w:csb0="00000001" w:csb1="00000000"/>
  </w:font>
  <w:font w:name="Noto Sans Gujarati ExtraBold">
    <w:panose1 w:val="00000000000000000000"/>
    <w:charset w:val="00"/>
    <w:family w:val="swiss"/>
    <w:pitch w:val="variable"/>
    <w:sig w:usb0="00000000" w:usb1="00000000" w:usb2="00000000" w:usb3="00000000" w:csb0="00000001" w:csb1="00000000"/>
  </w:font>
  <w:font w:name="Noto Sans Gujarati ExtraLight">
    <w:panose1 w:val="00000000000000000000"/>
    <w:charset w:val="00"/>
    <w:family w:val="swiss"/>
    <w:pitch w:val="variable"/>
    <w:sig w:usb0="00000000" w:usb1="00000000" w:usb2="00000000" w:usb3="00000000" w:csb0="00000001" w:csb1="00000000"/>
  </w:font>
  <w:font w:name="Noto Sans Gujarati Light">
    <w:panose1 w:val="00000000000000000000"/>
    <w:charset w:val="00"/>
    <w:family w:val="swiss"/>
    <w:pitch w:val="variable"/>
    <w:sig w:usb0="00000000" w:usb1="00000000" w:usb2="00000000" w:usb3="00000000" w:csb0="00000001" w:csb1="00000000"/>
  </w:font>
  <w:font w:name="Noto Sans Gujarati Medium">
    <w:panose1 w:val="00000000000000000000"/>
    <w:charset w:val="00"/>
    <w:family w:val="swiss"/>
    <w:pitch w:val="variable"/>
    <w:sig w:usb0="00000000" w:usb1="00000000" w:usb2="00000000" w:usb3="00000000" w:csb0="00000001" w:csb1="00000000"/>
  </w:font>
  <w:font w:name="Noto Sans Gujarati SemiBold">
    <w:panose1 w:val="00000000000000000000"/>
    <w:charset w:val="00"/>
    <w:family w:val="swiss"/>
    <w:pitch w:val="variable"/>
    <w:sig w:usb0="00000000" w:usb1="00000000" w:usb2="00000000" w:usb3="00000000" w:csb0="00000001" w:csb1="00000000"/>
  </w:font>
  <w:font w:name="Noto Sans Gujarati Thin">
    <w:panose1 w:val="00000000000000000000"/>
    <w:charset w:val="00"/>
    <w:family w:val="swiss"/>
    <w:pitch w:val="variable"/>
    <w:sig w:usb0="00000000" w:usb1="00000000" w:usb2="00000000" w:usb3="00000000" w:csb0="00000001" w:csb1="00000000"/>
  </w:font>
  <w:font w:name="Noto Sans Gujarati UI">
    <w:panose1 w:val="00000000000000000000"/>
    <w:charset w:val="00"/>
    <w:family w:val="swiss"/>
    <w:pitch w:val="variable"/>
    <w:sig w:usb0="00000000" w:usb1="00000000" w:usb2="00000000" w:usb3="00000000" w:csb0="00000001" w:csb1="00000000"/>
  </w:font>
  <w:font w:name="Noto Sans Gujarati UI Black">
    <w:panose1 w:val="00000000000000000000"/>
    <w:charset w:val="00"/>
    <w:family w:val="swiss"/>
    <w:pitch w:val="variable"/>
    <w:sig w:usb0="00000000" w:usb1="00000000" w:usb2="00000000" w:usb3="00000000" w:csb0="00000001" w:csb1="00000000"/>
  </w:font>
  <w:font w:name="Noto Sans Gujarati UI ExtraBold">
    <w:panose1 w:val="00000000000000000000"/>
    <w:charset w:val="00"/>
    <w:family w:val="swiss"/>
    <w:pitch w:val="variable"/>
    <w:sig w:usb0="00000000" w:usb1="00000000" w:usb2="00000000" w:usb3="00000000" w:csb0="00000001" w:csb1="00000000"/>
  </w:font>
  <w:font w:name="Noto Sans Gujarati UI Light">
    <w:panose1 w:val="00000000000000000000"/>
    <w:charset w:val="00"/>
    <w:family w:val="swiss"/>
    <w:pitch w:val="variable"/>
    <w:sig w:usb0="00000000" w:usb1="00000000" w:usb2="00000000" w:usb3="00000000" w:csb0="00000001" w:csb1="00000000"/>
  </w:font>
  <w:font w:name="Noto Sans Gujarati UI Medium">
    <w:panose1 w:val="00000000000000000000"/>
    <w:charset w:val="00"/>
    <w:family w:val="swiss"/>
    <w:pitch w:val="variable"/>
    <w:sig w:usb0="00000000" w:usb1="00000000" w:usb2="00000000" w:usb3="00000000" w:csb0="00000001" w:csb1="00000000"/>
  </w:font>
  <w:font w:name="Noto Sans Gujarati UI SemiBold">
    <w:panose1 w:val="00000000000000000000"/>
    <w:charset w:val="00"/>
    <w:family w:val="swiss"/>
    <w:pitch w:val="variable"/>
    <w:sig w:usb0="00000000" w:usb1="00000000" w:usb2="00000000" w:usb3="00000000" w:csb0="00000001" w:csb1="00000000"/>
  </w:font>
  <w:font w:name="Noto Sans Gujarati UI Thin">
    <w:panose1 w:val="00000000000000000000"/>
    <w:charset w:val="00"/>
    <w:family w:val="swiss"/>
    <w:pitch w:val="variable"/>
    <w:sig w:usb0="00000000" w:usb1="00000000" w:usb2="00000000" w:usb3="00000000" w:csb0="00000001" w:csb1="00000000"/>
  </w:font>
  <w:font w:name="Noto Sans Gunjala Gondi">
    <w:panose1 w:val="00000000000000000000"/>
    <w:charset w:val="00"/>
    <w:family w:val="auto"/>
    <w:pitch w:val="variable"/>
    <w:sig w:usb0="00000000" w:usb1="00000000" w:usb2="00000000" w:usb3="00000000" w:csb0="00000001" w:csb1="00000000"/>
  </w:font>
  <w:font w:name="Noto Sans Hanunoo">
    <w:panose1 w:val="00000000000000000000"/>
    <w:charset w:val="00"/>
    <w:family w:val="swiss"/>
    <w:pitch w:val="variable"/>
    <w:sig w:usb0="00000000" w:usb1="00000000" w:usb2="00000000" w:usb3="00000000" w:csb0="00000001" w:csb1="00000000"/>
  </w:font>
  <w:font w:name="Noto Sans Hatran">
    <w:panose1 w:val="00000000000000000000"/>
    <w:charset w:val="00"/>
    <w:family w:val="swiss"/>
    <w:pitch w:val="variable"/>
    <w:sig w:usb0="00000000" w:usb1="00000000" w:usb2="00000000" w:usb3="00000000" w:csb0="00000001" w:csb1="00000000"/>
  </w:font>
  <w:font w:name="Noto Sans ImpAramaic">
    <w:panose1 w:val="00000000000000000000"/>
    <w:charset w:val="00"/>
    <w:family w:val="swiss"/>
    <w:pitch w:val="variable"/>
    <w:sig w:usb0="00000000" w:usb1="00000000" w:usb2="00000000" w:usb3="00000000" w:csb0="00000001" w:csb1="00000000"/>
  </w:font>
  <w:font w:name="Noto Sans Indic Siyaq Numbers">
    <w:panose1 w:val="00000000000000000000"/>
    <w:charset w:val="B2"/>
    <w:family w:val="swiss"/>
    <w:pitch w:val="variable"/>
    <w:sig w:usb0="00000000" w:usb1="00000000" w:usb2="00000000" w:usb3="00000000" w:csb0="00000040" w:csb1="00000000"/>
  </w:font>
  <w:font w:name="Noto Sans InsPahlavi">
    <w:panose1 w:val="00000000000000000000"/>
    <w:charset w:val="00"/>
    <w:family w:val="swiss"/>
    <w:pitch w:val="variable"/>
    <w:sig w:usb0="00000000" w:usb1="00000000" w:usb2="00000000" w:usb3="00000000" w:csb0="00000001" w:csb1="00000000"/>
  </w:font>
  <w:font w:name="Noto Sans InsParthi">
    <w:panose1 w:val="00000000000000000000"/>
    <w:charset w:val="00"/>
    <w:family w:val="swiss"/>
    <w:pitch w:val="variable"/>
    <w:sig w:usb0="00000000" w:usb1="00000000" w:usb2="00000000" w:usb3="00000000" w:csb0="00000001" w:csb1="00000000"/>
  </w:font>
  <w:font w:name="Noto Sans Javanese">
    <w:panose1 w:val="00000000000000000000"/>
    <w:charset w:val="00"/>
    <w:family w:val="swiss"/>
    <w:pitch w:val="variable"/>
    <w:sig w:usb0="00000000" w:usb1="00000000" w:usb2="00000000" w:usb3="00000000" w:csb0="00000001" w:csb1="00000000"/>
  </w:font>
  <w:font w:name="Noto Sans Kaithi">
    <w:panose1 w:val="00000000000000000000"/>
    <w:charset w:val="00"/>
    <w:family w:val="swiss"/>
    <w:pitch w:val="variable"/>
    <w:sig w:usb0="00000000" w:usb1="00000000" w:usb2="00000000" w:usb3="00000000" w:csb0="00000001" w:csb1="00000000"/>
  </w:font>
  <w:font w:name="Noto Sans Kharoshthi">
    <w:panose1 w:val="00000000000000000000"/>
    <w:charset w:val="00"/>
    <w:family w:val="swiss"/>
    <w:pitch w:val="variable"/>
    <w:sig w:usb0="00000000" w:usb1="00000000" w:usb2="00000000" w:usb3="00000000" w:csb0="00000001" w:csb1="00000000"/>
  </w:font>
  <w:font w:name="Noto Sans Khojki">
    <w:panose1 w:val="00000000000000000000"/>
    <w:charset w:val="00"/>
    <w:family w:val="swiss"/>
    <w:pitch w:val="variable"/>
    <w:sig w:usb0="00000000" w:usb1="00000000" w:usb2="00000000" w:usb3="00000000" w:csb0="00000001" w:csb1="00000000"/>
  </w:font>
  <w:font w:name="Noto Sans Khudawadi">
    <w:panose1 w:val="00000000000000000000"/>
    <w:charset w:val="00"/>
    <w:family w:val="swiss"/>
    <w:pitch w:val="variable"/>
    <w:sig w:usb0="00000000" w:usb1="00000000" w:usb2="00000000" w:usb3="00000000" w:csb0="00000001" w:csb1="00000000"/>
  </w:font>
  <w:font w:name="Noto Sans Lepcha">
    <w:panose1 w:val="00000000000000000000"/>
    <w:charset w:val="00"/>
    <w:family w:val="swiss"/>
    <w:pitch w:val="variable"/>
    <w:sig w:usb0="00000000" w:usb1="00000000" w:usb2="00000000" w:usb3="00000000" w:csb0="00000001" w:csb1="00000000"/>
  </w:font>
  <w:font w:name="Noto Sans Limbu">
    <w:panose1 w:val="00000000000000000000"/>
    <w:charset w:val="00"/>
    <w:family w:val="swiss"/>
    <w:pitch w:val="variable"/>
    <w:sig w:usb0="00000000" w:usb1="00000000" w:usb2="00000000" w:usb3="00000000" w:csb0="00000001" w:csb1="00000000"/>
  </w:font>
  <w:font w:name="Noto Sans Linear A">
    <w:panose1 w:val="00000000000000000000"/>
    <w:charset w:val="00"/>
    <w:family w:val="swiss"/>
    <w:pitch w:val="variable"/>
    <w:sig w:usb0="00000000" w:usb1="00000000" w:usb2="00000000" w:usb3="00000000" w:csb0="00000001" w:csb1="00000000"/>
  </w:font>
  <w:font w:name="Noto Sans Linear B">
    <w:panose1 w:val="00000000000000000000"/>
    <w:charset w:val="00"/>
    <w:family w:val="swiss"/>
    <w:pitch w:val="variable"/>
    <w:sig w:usb0="00000000" w:usb1="00000000" w:usb2="00000000" w:usb3="00000000" w:csb0="00000001" w:csb1="00000000"/>
  </w:font>
  <w:font w:name="Noto Sans Lycian">
    <w:panose1 w:val="00000000000000000000"/>
    <w:charset w:val="00"/>
    <w:family w:val="swiss"/>
    <w:pitch w:val="variable"/>
    <w:sig w:usb0="00000000" w:usb1="00000000" w:usb2="00000000" w:usb3="00000000" w:csb0="00000001" w:csb1="00000000"/>
  </w:font>
  <w:font w:name="Noto Sans Lydian">
    <w:panose1 w:val="00000000000000000000"/>
    <w:charset w:val="00"/>
    <w:family w:val="swiss"/>
    <w:pitch w:val="variable"/>
    <w:sig w:usb0="00000000" w:usb1="00000000" w:usb2="00000000" w:usb3="00000000" w:csb0="00000001" w:csb1="00000000"/>
  </w:font>
  <w:font w:name="Noto Sans Mahajani">
    <w:panose1 w:val="00000000000000000000"/>
    <w:charset w:val="00"/>
    <w:family w:val="swiss"/>
    <w:pitch w:val="variable"/>
    <w:sig w:usb0="00000000" w:usb1="00000000" w:usb2="00000000" w:usb3="00000000" w:csb0="00000001" w:csb1="00000000"/>
  </w:font>
  <w:font w:name="Noto Sans Mandaic">
    <w:panose1 w:val="00000000000000000000"/>
    <w:charset w:val="00"/>
    <w:family w:val="swiss"/>
    <w:pitch w:val="variable"/>
    <w:sig w:usb0="00000000" w:usb1="00000000" w:usb2="00000000" w:usb3="00000000" w:csb0="00000001" w:csb1="00000000"/>
  </w:font>
  <w:font w:name="Noto Sans Manichaean">
    <w:panose1 w:val="00000000000000000000"/>
    <w:charset w:val="00"/>
    <w:family w:val="swiss"/>
    <w:pitch w:val="variable"/>
    <w:sig w:usb0="00000000" w:usb1="00000000" w:usb2="00000000" w:usb3="00000000" w:csb0="00000001" w:csb1="00000000"/>
  </w:font>
  <w:font w:name="Noto Sans Marchen">
    <w:panose1 w:val="00000000000000000000"/>
    <w:charset w:val="00"/>
    <w:family w:val="swiss"/>
    <w:pitch w:val="variable"/>
    <w:sig w:usb0="00000000" w:usb1="00000000" w:usb2="00000000" w:usb3="00000000" w:csb0="00000001" w:csb1="00000000"/>
  </w:font>
  <w:font w:name="Noto Sans Masaram Gondi">
    <w:panose1 w:val="00000000000000000000"/>
    <w:charset w:val="00"/>
    <w:family w:val="auto"/>
    <w:pitch w:val="variable"/>
    <w:sig w:usb0="00000000" w:usb1="00000000" w:usb2="00000000" w:usb3="00000000" w:csb0="00000001" w:csb1="00000000"/>
  </w:font>
  <w:font w:name="Noto Sans Math">
    <w:panose1 w:val="00000000000000000000"/>
    <w:charset w:val="00"/>
    <w:family w:val="swiss"/>
    <w:pitch w:val="variable"/>
    <w:sig w:usb0="00000000" w:usb1="00000000" w:usb2="00000000" w:usb3="00000000" w:csb0="00000001" w:csb1="00000000"/>
  </w:font>
  <w:font w:name="Noto Sans Mayan Numerals">
    <w:panose1 w:val="00000000000000000000"/>
    <w:charset w:val="00"/>
    <w:family w:val="swiss"/>
    <w:pitch w:val="variable"/>
    <w:sig w:usb0="00000000" w:usb1="00000000" w:usb2="00000000" w:usb3="00000000" w:csb0="00000001" w:csb1="00000000"/>
  </w:font>
  <w:font w:name="Noto Sans Mende Kikakui">
    <w:panose1 w:val="00000000000000000000"/>
    <w:charset w:val="00"/>
    <w:family w:val="swiss"/>
    <w:pitch w:val="variable"/>
    <w:sig w:usb0="00000000" w:usb1="00000000" w:usb2="00000000" w:usb3="00000000" w:csb0="00000001" w:csb1="00000000"/>
  </w:font>
  <w:font w:name="Noto Sans Meroitic">
    <w:panose1 w:val="00000000000000000000"/>
    <w:charset w:val="00"/>
    <w:family w:val="swiss"/>
    <w:pitch w:val="variable"/>
    <w:sig w:usb0="00000000" w:usb1="00000000" w:usb2="00000000" w:usb3="00000000" w:csb0="00000001" w:csb1="00000000"/>
  </w:font>
  <w:font w:name="Noto Sans Miao">
    <w:panose1 w:val="00000000000000000000"/>
    <w:charset w:val="00"/>
    <w:family w:val="swiss"/>
    <w:pitch w:val="variable"/>
    <w:sig w:usb0="00000000" w:usb1="00000000" w:usb2="00000000" w:usb3="00000000" w:csb0="00000001" w:csb1="00000000"/>
  </w:font>
  <w:font w:name="Noto Sans Modi">
    <w:panose1 w:val="00000000000000000000"/>
    <w:charset w:val="00"/>
    <w:family w:val="swiss"/>
    <w:pitch w:val="variable"/>
    <w:sig w:usb0="00000000" w:usb1="00000000" w:usb2="00000000" w:usb3="00000000" w:csb0="00000001" w:csb1="00000000"/>
  </w:font>
  <w:font w:name="Noto Sans Mongolian">
    <w:panose1 w:val="00000000000000000000"/>
    <w:charset w:val="00"/>
    <w:family w:val="swiss"/>
    <w:pitch w:val="variable"/>
    <w:sig w:usb0="00000000" w:usb1="00000000" w:usb2="00000000" w:usb3="00000000" w:csb0="00000001" w:csb1="00000000"/>
  </w:font>
  <w:font w:name="Noto Sans Mro">
    <w:panose1 w:val="00000000000000000000"/>
    <w:charset w:val="00"/>
    <w:family w:val="swiss"/>
    <w:pitch w:val="variable"/>
    <w:sig w:usb0="00000000" w:usb1="00000000" w:usb2="00000000" w:usb3="00000000" w:csb0="00000001" w:csb1="00000000"/>
  </w:font>
  <w:font w:name="Noto Sans Multani">
    <w:panose1 w:val="00000000000000000000"/>
    <w:charset w:val="00"/>
    <w:family w:val="swiss"/>
    <w:pitch w:val="variable"/>
    <w:sig w:usb0="00000000" w:usb1="00000000" w:usb2="00000000" w:usb3="00000000" w:csb0="00000001" w:csb1="00000000"/>
  </w:font>
  <w:font w:name="Noto Sans Myanmar">
    <w:panose1 w:val="00000000000000000000"/>
    <w:charset w:val="00"/>
    <w:family w:val="swiss"/>
    <w:pitch w:val="variable"/>
    <w:sig w:usb0="00000000" w:usb1="00000000" w:usb2="00000000" w:usb3="00000000" w:csb0="00000001" w:csb1="00000000"/>
  </w:font>
  <w:font w:name="Noto Sans Myanmar Blk">
    <w:panose1 w:val="00000000000000000000"/>
    <w:charset w:val="00"/>
    <w:family w:val="swiss"/>
    <w:pitch w:val="variable"/>
    <w:sig w:usb0="00000000" w:usb1="00000000" w:usb2="00000000" w:usb3="00000000" w:csb0="00000001" w:csb1="00000000"/>
  </w:font>
  <w:font w:name="Noto Sans Myanmar ExtBd">
    <w:panose1 w:val="00000000000000000000"/>
    <w:charset w:val="00"/>
    <w:family w:val="swiss"/>
    <w:pitch w:val="variable"/>
    <w:sig w:usb0="00000000" w:usb1="00000000" w:usb2="00000000" w:usb3="00000000" w:csb0="00000001" w:csb1="00000000"/>
  </w:font>
  <w:font w:name="Noto Sans Myanmar ExtLt">
    <w:panose1 w:val="00000000000000000000"/>
    <w:charset w:val="00"/>
    <w:family w:val="swiss"/>
    <w:pitch w:val="variable"/>
    <w:sig w:usb0="00000000" w:usb1="00000000" w:usb2="00000000" w:usb3="00000000" w:csb0="00000001" w:csb1="00000000"/>
  </w:font>
  <w:font w:name="Noto Sans Myanmar Light">
    <w:panose1 w:val="00000000000000000000"/>
    <w:charset w:val="00"/>
    <w:family w:val="swiss"/>
    <w:pitch w:val="variable"/>
    <w:sig w:usb0="00000000" w:usb1="00000000" w:usb2="00000000" w:usb3="00000000" w:csb0="00000001" w:csb1="00000000"/>
  </w:font>
  <w:font w:name="Noto Sans Myanmar Med">
    <w:panose1 w:val="00000000000000000000"/>
    <w:charset w:val="00"/>
    <w:family w:val="swiss"/>
    <w:pitch w:val="variable"/>
    <w:sig w:usb0="00000000" w:usb1="00000000" w:usb2="00000000" w:usb3="00000000" w:csb0="00000001" w:csb1="00000000"/>
  </w:font>
  <w:font w:name="Noto Sans Myanmar SemBd">
    <w:panose1 w:val="00000000000000000000"/>
    <w:charset w:val="00"/>
    <w:family w:val="swiss"/>
    <w:pitch w:val="variable"/>
    <w:sig w:usb0="00000000" w:usb1="00000000" w:usb2="00000000" w:usb3="00000000" w:csb0="00000001" w:csb1="00000000"/>
  </w:font>
  <w:font w:name="Noto Sans Myanmar Thin">
    <w:panose1 w:val="00000000000000000000"/>
    <w:charset w:val="00"/>
    <w:family w:val="swiss"/>
    <w:pitch w:val="variable"/>
    <w:sig w:usb0="00000000" w:usb1="00000000" w:usb2="00000000" w:usb3="00000000" w:csb0="00000001" w:csb1="00000000"/>
  </w:font>
  <w:font w:name="Noto Sans Myanmar UI">
    <w:panose1 w:val="00000000000000000000"/>
    <w:charset w:val="00"/>
    <w:family w:val="swiss"/>
    <w:pitch w:val="variable"/>
    <w:sig w:usb0="00000000" w:usb1="00000000" w:usb2="00000000" w:usb3="00000000" w:csb0="00000001" w:csb1="00000000"/>
  </w:font>
  <w:font w:name="Noto Sans Myanmar UI Black">
    <w:panose1 w:val="00000000000000000000"/>
    <w:charset w:val="00"/>
    <w:family w:val="swiss"/>
    <w:pitch w:val="variable"/>
    <w:sig w:usb0="00000000" w:usb1="00000000" w:usb2="00000000" w:usb3="00000000" w:csb0="00000001" w:csb1="00000000"/>
  </w:font>
  <w:font w:name="Noto Sans Myanmar UI ExtraBold">
    <w:panose1 w:val="00000000000000000000"/>
    <w:charset w:val="00"/>
    <w:family w:val="swiss"/>
    <w:pitch w:val="variable"/>
    <w:sig w:usb0="00000000" w:usb1="00000000" w:usb2="00000000" w:usb3="00000000" w:csb0="00000001" w:csb1="00000000"/>
  </w:font>
  <w:font w:name="Noto Sans Myanmar UI ExtraLight">
    <w:panose1 w:val="00000000000000000000"/>
    <w:charset w:val="00"/>
    <w:family w:val="swiss"/>
    <w:pitch w:val="variable"/>
    <w:sig w:usb0="00000000" w:usb1="00000000" w:usb2="00000000" w:usb3="00000000" w:csb0="00000001" w:csb1="00000000"/>
  </w:font>
  <w:font w:name="Noto Sans Myanmar UI Light">
    <w:panose1 w:val="00000000000000000000"/>
    <w:charset w:val="00"/>
    <w:family w:val="swiss"/>
    <w:pitch w:val="variable"/>
    <w:sig w:usb0="00000000" w:usb1="00000000" w:usb2="00000000" w:usb3="00000000" w:csb0="00000001" w:csb1="00000000"/>
  </w:font>
  <w:font w:name="Noto Sans Myanmar UI Medium">
    <w:panose1 w:val="00000000000000000000"/>
    <w:charset w:val="00"/>
    <w:family w:val="swiss"/>
    <w:pitch w:val="variable"/>
    <w:sig w:usb0="00000000" w:usb1="00000000" w:usb2="00000000" w:usb3="00000000" w:csb0="00000001" w:csb1="00000000"/>
  </w:font>
  <w:font w:name="Noto Sans Myanmar UI SemiBold">
    <w:panose1 w:val="00000000000000000000"/>
    <w:charset w:val="00"/>
    <w:family w:val="swiss"/>
    <w:pitch w:val="variable"/>
    <w:sig w:usb0="00000000" w:usb1="00000000" w:usb2="00000000" w:usb3="00000000" w:csb0="00000001" w:csb1="00000000"/>
  </w:font>
  <w:font w:name="Noto Sans Myanmar UI Thin">
    <w:panose1 w:val="00000000000000000000"/>
    <w:charset w:val="00"/>
    <w:family w:val="swiss"/>
    <w:pitch w:val="variable"/>
    <w:sig w:usb0="00000000" w:usb1="00000000" w:usb2="00000000" w:usb3="00000000" w:csb0="00000001" w:csb1="00000000"/>
  </w:font>
  <w:font w:name="Noto Sans Nabataean">
    <w:panose1 w:val="00000000000000000000"/>
    <w:charset w:val="00"/>
    <w:family w:val="swiss"/>
    <w:pitch w:val="variable"/>
    <w:sig w:usb0="00000000" w:usb1="00000000" w:usb2="00000000" w:usb3="00000000" w:csb0="00000001" w:csb1="00000000"/>
  </w:font>
  <w:font w:name="Noto Sans Newa">
    <w:panose1 w:val="00000000000000000000"/>
    <w:charset w:val="00"/>
    <w:family w:val="swiss"/>
    <w:pitch w:val="variable"/>
    <w:sig w:usb0="00000000" w:usb1="00000000" w:usb2="00000000" w:usb3="00000000" w:csb0="00000001" w:csb1="00000000"/>
  </w:font>
  <w:font w:name="Noto Sans NewTaiLue">
    <w:panose1 w:val="00000000000000000000"/>
    <w:charset w:val="00"/>
    <w:family w:val="swiss"/>
    <w:pitch w:val="variable"/>
    <w:sig w:usb0="00000000" w:usb1="00000000" w:usb2="00000000" w:usb3="00000000" w:csb0="00000001" w:csb1="00000000"/>
  </w:font>
  <w:font w:name="Noto Sans NKo">
    <w:panose1 w:val="00000000000000000000"/>
    <w:charset w:val="00"/>
    <w:family w:val="swiss"/>
    <w:pitch w:val="variable"/>
    <w:sig w:usb0="00000000" w:usb1="00000000" w:usb2="00000000" w:usb3="00000000" w:csb0="00000001" w:csb1="00000000"/>
  </w:font>
  <w:font w:name="Noto Sans Nushu">
    <w:panose1 w:val="00000000000000000000"/>
    <w:charset w:val="00"/>
    <w:family w:val="swiss"/>
    <w:pitch w:val="variable"/>
    <w:sig w:usb0="00000000" w:usb1="00000000" w:usb2="00000000" w:usb3="00000000" w:csb0="00000001" w:csb1="00000000"/>
  </w:font>
  <w:font w:name="Noto Sans Ogham">
    <w:panose1 w:val="00000000000000000000"/>
    <w:charset w:val="00"/>
    <w:family w:val="swiss"/>
    <w:pitch w:val="variable"/>
    <w:sig w:usb0="00000000" w:usb1="00000000" w:usb2="00000000" w:usb3="00000000" w:csb0="00000001" w:csb1="00000000"/>
  </w:font>
  <w:font w:name="Noto Sans Old Italic">
    <w:panose1 w:val="00000000000000000000"/>
    <w:charset w:val="00"/>
    <w:family w:val="swiss"/>
    <w:pitch w:val="variable"/>
    <w:sig w:usb0="00000000" w:usb1="00000000" w:usb2="00000000" w:usb3="00000000" w:csb0="00000001" w:csb1="00000000"/>
  </w:font>
  <w:font w:name="Noto Sans Old Permic">
    <w:panose1 w:val="00000000000000000000"/>
    <w:charset w:val="00"/>
    <w:family w:val="swiss"/>
    <w:pitch w:val="variable"/>
    <w:sig w:usb0="00000000" w:usb1="00000000" w:usb2="00000000" w:usb3="00000000" w:csb0="00000001" w:csb1="00000000"/>
  </w:font>
  <w:font w:name="Noto Sans Old Turkic">
    <w:panose1 w:val="00000000000000000000"/>
    <w:charset w:val="00"/>
    <w:family w:val="swiss"/>
    <w:pitch w:val="variable"/>
    <w:sig w:usb0="00000000" w:usb1="00000000" w:usb2="00000000" w:usb3="00000000" w:csb0="00000001" w:csb1="00000000"/>
  </w:font>
  <w:font w:name="Noto Sans OldHung">
    <w:panose1 w:val="00000000000000000000"/>
    <w:charset w:val="00"/>
    <w:family w:val="swiss"/>
    <w:pitch w:val="variable"/>
    <w:sig w:usb0="00000000" w:usb1="00000000" w:usb2="00000000" w:usb3="00000000" w:csb0="00000001" w:csb1="00000000"/>
  </w:font>
  <w:font w:name="Noto Sans OldNorArab">
    <w:panose1 w:val="00000000000000000000"/>
    <w:charset w:val="00"/>
    <w:family w:val="swiss"/>
    <w:pitch w:val="variable"/>
    <w:sig w:usb0="00000000" w:usb1="00000000" w:usb2="00000000" w:usb3="00000000" w:csb0="00000001" w:csb1="00000000"/>
  </w:font>
  <w:font w:name="Noto Sans OldPersian">
    <w:panose1 w:val="00000000000000000000"/>
    <w:charset w:val="00"/>
    <w:family w:val="swiss"/>
    <w:pitch w:val="variable"/>
    <w:sig w:usb0="00000000" w:usb1="00000000" w:usb2="00000000" w:usb3="00000000" w:csb0="00000001" w:csb1="00000000"/>
  </w:font>
  <w:font w:name="Noto Sans OldSogdian">
    <w:panose1 w:val="00000000000000000000"/>
    <w:charset w:val="00"/>
    <w:family w:val="swiss"/>
    <w:pitch w:val="variable"/>
    <w:sig w:usb0="00000000" w:usb1="00000000" w:usb2="00000000" w:usb3="00000000" w:csb0="00000001" w:csb1="00000000"/>
  </w:font>
  <w:font w:name="Noto Sans OldSouArab">
    <w:panose1 w:val="00000000000000000000"/>
    <w:charset w:val="00"/>
    <w:family w:val="swiss"/>
    <w:pitch w:val="variable"/>
    <w:sig w:usb0="00000000" w:usb1="00000000" w:usb2="00000000" w:usb3="00000000" w:csb0="00000001" w:csb1="00000000"/>
  </w:font>
  <w:font w:name="Noto Sans Oriya">
    <w:panose1 w:val="00000000000000000000"/>
    <w:charset w:val="00"/>
    <w:family w:val="auto"/>
    <w:pitch w:val="variable"/>
    <w:sig w:usb0="00000000" w:usb1="00000000" w:usb2="00000000" w:usb3="00000000" w:csb0="00000001" w:csb1="00000000"/>
  </w:font>
  <w:font w:name="Noto Sans Oriya Blk">
    <w:panose1 w:val="00000000000000000000"/>
    <w:charset w:val="00"/>
    <w:family w:val="auto"/>
    <w:pitch w:val="variable"/>
    <w:sig w:usb0="00000000" w:usb1="00000000" w:usb2="00000000" w:usb3="00000000" w:csb0="00000001" w:csb1="00000000"/>
  </w:font>
  <w:font w:name="Noto Sans Oriya Thin">
    <w:panose1 w:val="00000000000000000000"/>
    <w:charset w:val="00"/>
    <w:family w:val="auto"/>
    <w:pitch w:val="variable"/>
    <w:sig w:usb0="00000000" w:usb1="00000000" w:usb2="00000000" w:usb3="00000000" w:csb0="00000001" w:csb1="00000000"/>
  </w:font>
  <w:font w:name="Noto Sans Oriya UI">
    <w:panose1 w:val="00000000000000000000"/>
    <w:charset w:val="00"/>
    <w:family w:val="auto"/>
    <w:pitch w:val="variable"/>
    <w:sig w:usb0="00000000" w:usb1="00000000" w:usb2="00000000" w:usb3="00000000" w:csb0="00000001" w:csb1="00000000"/>
  </w:font>
  <w:font w:name="Noto Sans Oriya UI Blk">
    <w:panose1 w:val="00000000000000000000"/>
    <w:charset w:val="00"/>
    <w:family w:val="auto"/>
    <w:pitch w:val="variable"/>
    <w:sig w:usb0="00000000" w:usb1="00000000" w:usb2="00000000" w:usb3="00000000" w:csb0="00000001" w:csb1="00000000"/>
  </w:font>
  <w:font w:name="Noto Sans Oriya UI Thin">
    <w:panose1 w:val="00000000000000000000"/>
    <w:charset w:val="00"/>
    <w:family w:val="auto"/>
    <w:pitch w:val="variable"/>
    <w:sig w:usb0="00000000" w:usb1="00000000" w:usb2="00000000" w:usb3="00000000" w:csb0="00000001" w:csb1="00000000"/>
  </w:font>
  <w:font w:name="Noto Sans Osage">
    <w:panose1 w:val="00000000000000000000"/>
    <w:charset w:val="00"/>
    <w:family w:val="swiss"/>
    <w:pitch w:val="variable"/>
    <w:sig w:usb0="00000000" w:usb1="00000000" w:usb2="00000000" w:usb3="00000000" w:csb0="00000001" w:csb1="00000000"/>
  </w:font>
  <w:font w:name="Noto Sans Osmanya">
    <w:panose1 w:val="00000000000000000000"/>
    <w:charset w:val="00"/>
    <w:family w:val="swiss"/>
    <w:pitch w:val="variable"/>
    <w:sig w:usb0="00000000" w:usb1="00000000" w:usb2="00000000" w:usb3="00000000" w:csb0="00000001" w:csb1="00000000"/>
  </w:font>
  <w:font w:name="Noto Sans Pahawh Hmong">
    <w:panose1 w:val="00000000000000000000"/>
    <w:charset w:val="00"/>
    <w:family w:val="swiss"/>
    <w:pitch w:val="variable"/>
    <w:sig w:usb0="00000000" w:usb1="00000000" w:usb2="00000000" w:usb3="00000000" w:csb0="00000001" w:csb1="00000000"/>
  </w:font>
  <w:font w:name="Noto Sans Palmyrene">
    <w:panose1 w:val="00000000000000000000"/>
    <w:charset w:val="00"/>
    <w:family w:val="swiss"/>
    <w:pitch w:val="variable"/>
    <w:sig w:usb0="00000000" w:usb1="00000000" w:usb2="00000000" w:usb3="00000000" w:csb0="00000001" w:csb1="00000000"/>
  </w:font>
  <w:font w:name="Noto Sans PauCinHau">
    <w:panose1 w:val="00000000000000000000"/>
    <w:charset w:val="00"/>
    <w:family w:val="swiss"/>
    <w:pitch w:val="variable"/>
    <w:sig w:usb0="00000000" w:usb1="00000000" w:usb2="00000000" w:usb3="00000000" w:csb0="00000001" w:csb1="00000000"/>
  </w:font>
  <w:font w:name="Noto Sans PhagsPa">
    <w:panose1 w:val="00000000000000000000"/>
    <w:charset w:val="00"/>
    <w:family w:val="swiss"/>
    <w:pitch w:val="variable"/>
    <w:sig w:usb0="00000000" w:usb1="00000000" w:usb2="00000000" w:usb3="00000000" w:csb0="00000001" w:csb1="00000000"/>
  </w:font>
  <w:font w:name="Noto Sans Phoenician">
    <w:panose1 w:val="00000000000000000000"/>
    <w:charset w:val="00"/>
    <w:family w:val="swiss"/>
    <w:pitch w:val="variable"/>
    <w:sig w:usb0="00000000" w:usb1="00000000" w:usb2="00000000" w:usb3="00000000" w:csb0="00000001" w:csb1="00000000"/>
  </w:font>
  <w:font w:name="Noto Sans PsaPahlavi">
    <w:panose1 w:val="00000000000000000000"/>
    <w:charset w:val="00"/>
    <w:family w:val="swiss"/>
    <w:pitch w:val="variable"/>
    <w:sig w:usb0="00000000" w:usb1="00000000" w:usb2="00000000" w:usb3="00000000" w:csb0="00000001" w:csb1="00000000"/>
  </w:font>
  <w:font w:name="Noto Sans Rejang">
    <w:panose1 w:val="00000000000000000000"/>
    <w:charset w:val="00"/>
    <w:family w:val="swiss"/>
    <w:pitch w:val="variable"/>
    <w:sig w:usb0="00000000" w:usb1="00000000" w:usb2="00000000" w:usb3="00000000" w:csb0="00000001" w:csb1="00000000"/>
  </w:font>
  <w:font w:name="Noto Sans Runic">
    <w:panose1 w:val="00000000000000000000"/>
    <w:charset w:val="00"/>
    <w:family w:val="swiss"/>
    <w:pitch w:val="variable"/>
    <w:sig w:usb0="00000000" w:usb1="00000000" w:usb2="00000000" w:usb3="00000000" w:csb0="00000001" w:csb1="00000000"/>
  </w:font>
  <w:font w:name="Noto Sans Samaritan">
    <w:panose1 w:val="00000000000000000000"/>
    <w:charset w:val="00"/>
    <w:family w:val="swiss"/>
    <w:pitch w:val="variable"/>
    <w:sig w:usb0="00000000" w:usb1="00000000" w:usb2="00000000" w:usb3="00000000" w:csb0="00000001" w:csb1="00000000"/>
  </w:font>
  <w:font w:name="Noto Sans Saurashtra">
    <w:panose1 w:val="00000000000000000000"/>
    <w:charset w:val="00"/>
    <w:family w:val="swiss"/>
    <w:pitch w:val="variable"/>
    <w:sig w:usb0="00000000" w:usb1="00000000" w:usb2="00000000" w:usb3="00000000" w:csb0="00000001" w:csb1="00000000"/>
  </w:font>
  <w:font w:name="Noto Sans Sharada">
    <w:panose1 w:val="00000000000000000000"/>
    <w:charset w:val="00"/>
    <w:family w:val="swiss"/>
    <w:pitch w:val="variable"/>
    <w:sig w:usb0="00000000" w:usb1="00000000" w:usb2="00000000" w:usb3="00000000" w:csb0="00000001" w:csb1="00000000"/>
  </w:font>
  <w:font w:name="Noto Sans Shavian">
    <w:panose1 w:val="00000000000000000000"/>
    <w:charset w:val="00"/>
    <w:family w:val="swiss"/>
    <w:pitch w:val="variable"/>
    <w:sig w:usb0="00000000" w:usb1="00000000" w:usb2="00000000" w:usb3="00000000" w:csb0="00000001" w:csb1="00000000"/>
  </w:font>
  <w:font w:name="Noto Sans Siddham">
    <w:panose1 w:val="00000000000000000000"/>
    <w:charset w:val="00"/>
    <w:family w:val="swiss"/>
    <w:pitch w:val="variable"/>
    <w:sig w:usb0="00000000" w:usb1="00000000" w:usb2="00000000" w:usb3="00000000" w:csb0="00000001" w:csb1="00000000"/>
  </w:font>
  <w:font w:name="Noto Sans Sogdian">
    <w:panose1 w:val="00000000000000000000"/>
    <w:charset w:val="00"/>
    <w:family w:val="swiss"/>
    <w:pitch w:val="variable"/>
    <w:sig w:usb0="00000000" w:usb1="00000000" w:usb2="00000000" w:usb3="00000000" w:csb0="00000001" w:csb1="00000000"/>
  </w:font>
  <w:font w:name="Noto Sans Soyombo">
    <w:panose1 w:val="00000000000000000000"/>
    <w:charset w:val="00"/>
    <w:family w:val="swiss"/>
    <w:pitch w:val="variable"/>
    <w:sig w:usb0="00000000" w:usb1="00000000" w:usb2="00000000" w:usb3="00000000" w:csb0="00000001" w:csb1="00000000"/>
  </w:font>
  <w:font w:name="Noto Sans Syloti Nagri">
    <w:panose1 w:val="00000000000000000000"/>
    <w:charset w:val="00"/>
    <w:family w:val="swiss"/>
    <w:pitch w:val="variable"/>
    <w:sig w:usb0="00000000" w:usb1="00000000" w:usb2="00000000" w:usb3="00000000" w:csb0="00000001" w:csb1="00000000"/>
  </w:font>
  <w:font w:name="Noto Sans Symbols2">
    <w:panose1 w:val="00000000000000000000"/>
    <w:charset w:val="00"/>
    <w:family w:val="swiss"/>
    <w:pitch w:val="variable"/>
    <w:sig w:usb0="00000000" w:usb1="00000000" w:usb2="00000000" w:usb3="00000000" w:csb0="00000001" w:csb1="00000000"/>
  </w:font>
  <w:font w:name="Noto Sans Syriac">
    <w:panose1 w:val="00000000000000000000"/>
    <w:charset w:val="00"/>
    <w:family w:val="swiss"/>
    <w:pitch w:val="variable"/>
    <w:sig w:usb0="00000000" w:usb1="00000000" w:usb2="00000000" w:usb3="00000000" w:csb0="00000001" w:csb1="00000000"/>
  </w:font>
  <w:font w:name="Noto Sans Syriac Black">
    <w:panose1 w:val="00000000000000000000"/>
    <w:charset w:val="00"/>
    <w:family w:val="swiss"/>
    <w:pitch w:val="variable"/>
    <w:sig w:usb0="00000000" w:usb1="00000000" w:usb2="00000000" w:usb3="00000000" w:csb0="00000001" w:csb1="00000000"/>
  </w:font>
  <w:font w:name="Noto Sans Syriac Thin">
    <w:panose1 w:val="00000000000000000000"/>
    <w:charset w:val="00"/>
    <w:family w:val="swiss"/>
    <w:pitch w:val="variable"/>
    <w:sig w:usb0="00000000" w:usb1="00000000" w:usb2="00000000" w:usb3="00000000" w:csb0="00000001" w:csb1="00000000"/>
  </w:font>
  <w:font w:name="Noto Sans Tagalog">
    <w:panose1 w:val="00000000000000000000"/>
    <w:charset w:val="00"/>
    <w:family w:val="swiss"/>
    <w:pitch w:val="variable"/>
    <w:sig w:usb0="00000000" w:usb1="00000000" w:usb2="00000000" w:usb3="00000000" w:csb0="00000001" w:csb1="00000000"/>
  </w:font>
  <w:font w:name="Noto Sans Tagbanwa">
    <w:panose1 w:val="00000000000000000000"/>
    <w:charset w:val="00"/>
    <w:family w:val="swiss"/>
    <w:pitch w:val="variable"/>
    <w:sig w:usb0="00000000" w:usb1="00000000" w:usb2="00000000" w:usb3="00000000" w:csb0="00000001" w:csb1="00000000"/>
  </w:font>
  <w:font w:name="Noto Sans Tai Le">
    <w:panose1 w:val="00000000000000000000"/>
    <w:charset w:val="00"/>
    <w:family w:val="swiss"/>
    <w:pitch w:val="variable"/>
    <w:sig w:usb0="00000000" w:usb1="00000000" w:usb2="00000000" w:usb3="00000000" w:csb0="00000001" w:csb1="00000000"/>
  </w:font>
  <w:font w:name="Noto Sans Tai Viet">
    <w:panose1 w:val="00000000000000000000"/>
    <w:charset w:val="00"/>
    <w:family w:val="swiss"/>
    <w:pitch w:val="variable"/>
    <w:sig w:usb0="00000000" w:usb1="00000000" w:usb2="00000000" w:usb3="00000000" w:csb0="00000001" w:csb1="00000000"/>
  </w:font>
  <w:font w:name="Noto Sans Takri">
    <w:panose1 w:val="00000000000000000000"/>
    <w:charset w:val="00"/>
    <w:family w:val="swiss"/>
    <w:pitch w:val="variable"/>
    <w:sig w:usb0="00000000" w:usb1="00000000" w:usb2="00000000" w:usb3="00000000" w:csb0="00000001" w:csb1="00000000"/>
  </w:font>
  <w:font w:name="Noto Sans Tamil Supplement">
    <w:panose1 w:val="00000000000000000000"/>
    <w:charset w:val="00"/>
    <w:family w:val="auto"/>
    <w:pitch w:val="variable"/>
    <w:sig w:usb0="00000000" w:usb1="00000000" w:usb2="00000000" w:usb3="00000000" w:csb0="00000001" w:csb1="00000000"/>
  </w:font>
  <w:font w:name="Noto Sans Thai Looped Black">
    <w:panose1 w:val="00000000000000000000"/>
    <w:charset w:val="DE"/>
    <w:family w:val="swiss"/>
    <w:pitch w:val="variable"/>
    <w:sig w:usb0="00000000" w:usb1="00000000" w:usb2="00000000" w:usb3="00000000" w:csb0="00010000" w:csb1="00000000"/>
  </w:font>
  <w:font w:name="Noto Sans Thai Looped Bold">
    <w:panose1 w:val="00000000000000000000"/>
    <w:charset w:val="DE"/>
    <w:family w:val="swiss"/>
    <w:pitch w:val="variable"/>
    <w:sig w:usb0="00000000" w:usb1="00000000" w:usb2="00000000" w:usb3="00000000" w:csb0="00010000" w:csb1="00000000"/>
  </w:font>
  <w:font w:name="Noto Sans Thai Looped ExtLight">
    <w:panose1 w:val="00000000000000000000"/>
    <w:charset w:val="DE"/>
    <w:family w:val="swiss"/>
    <w:pitch w:val="variable"/>
    <w:sig w:usb0="00000000" w:usb1="00000000" w:usb2="00000000" w:usb3="00000000" w:csb0="00010000" w:csb1="00000000"/>
  </w:font>
  <w:font w:name="Noto Sans Thai Looped Extrabold">
    <w:panose1 w:val="00000000000000000000"/>
    <w:charset w:val="DE"/>
    <w:family w:val="swiss"/>
    <w:pitch w:val="variable"/>
    <w:sig w:usb0="00000000" w:usb1="00000000" w:usb2="00000000" w:usb3="00000000" w:csb0="00010000" w:csb1="00000000"/>
  </w:font>
  <w:font w:name="Noto Sans Thai Looped Light">
    <w:panose1 w:val="00000000000000000000"/>
    <w:charset w:val="DE"/>
    <w:family w:val="swiss"/>
    <w:pitch w:val="variable"/>
    <w:sig w:usb0="00000000" w:usb1="00000000" w:usb2="00000000" w:usb3="00000000" w:csb0="00010000" w:csb1="00000000"/>
  </w:font>
  <w:font w:name="Noto Sans Thai Looped Medium">
    <w:panose1 w:val="00000000000000000000"/>
    <w:charset w:val="DE"/>
    <w:family w:val="swiss"/>
    <w:pitch w:val="variable"/>
    <w:sig w:usb0="00000000" w:usb1="00000000" w:usb2="00000000" w:usb3="00000000" w:csb0="00010000" w:csb1="00000000"/>
  </w:font>
  <w:font w:name="Noto Sans Thai Looped Regular">
    <w:panose1 w:val="00000000000000000000"/>
    <w:charset w:val="DE"/>
    <w:family w:val="swiss"/>
    <w:pitch w:val="variable"/>
    <w:sig w:usb0="00000000" w:usb1="00000000" w:usb2="00000000" w:usb3="00000000" w:csb0="00010000" w:csb1="00000000"/>
  </w:font>
  <w:font w:name="Noto Sans Thai Looped Semibold">
    <w:panose1 w:val="00000000000000000000"/>
    <w:charset w:val="DE"/>
    <w:family w:val="swiss"/>
    <w:pitch w:val="variable"/>
    <w:sig w:usb0="00000000" w:usb1="00000000" w:usb2="00000000" w:usb3="00000000" w:csb0="00010000" w:csb1="00000000"/>
  </w:font>
  <w:font w:name="Noto Sans Thai Looped Thin">
    <w:panose1 w:val="00000000000000000000"/>
    <w:charset w:val="DE"/>
    <w:family w:val="swiss"/>
    <w:pitch w:val="variable"/>
    <w:sig w:usb0="00000000" w:usb1="00000000" w:usb2="00000000" w:usb3="00000000" w:csb0="00010000" w:csb1="00000000"/>
  </w:font>
  <w:font w:name="Noto Sans Tifinagh">
    <w:panose1 w:val="00000000000000000000"/>
    <w:charset w:val="00"/>
    <w:family w:val="auto"/>
    <w:pitch w:val="variable"/>
    <w:sig w:usb0="00000000" w:usb1="00000000" w:usb2="00000000" w:usb3="00000000" w:csb0="00000001" w:csb1="00000000"/>
  </w:font>
  <w:font w:name="Noto Sans Tirhuta">
    <w:panose1 w:val="00000000000000000000"/>
    <w:charset w:val="00"/>
    <w:family w:val="swiss"/>
    <w:pitch w:val="variable"/>
    <w:sig w:usb0="00000000" w:usb1="00000000" w:usb2="00000000" w:usb3="00000000" w:csb0="00000001" w:csb1="00000000"/>
  </w:font>
  <w:font w:name="Noto Sans Ugaritic">
    <w:panose1 w:val="00000000000000000000"/>
    <w:charset w:val="00"/>
    <w:family w:val="swiss"/>
    <w:pitch w:val="variable"/>
    <w:sig w:usb0="00000000" w:usb1="00000000" w:usb2="00000000" w:usb3="00000000" w:csb0="00000001" w:csb1="00000000"/>
  </w:font>
  <w:font w:name="Noto Sans Vai">
    <w:panose1 w:val="00000000000000000000"/>
    <w:charset w:val="00"/>
    <w:family w:val="swiss"/>
    <w:pitch w:val="variable"/>
    <w:sig w:usb0="00000000" w:usb1="00000000" w:usb2="00000000" w:usb3="00000000" w:csb0="00000001" w:csb1="00000000"/>
  </w:font>
  <w:font w:name="Noto Sans Wancho">
    <w:panose1 w:val="00000000000000000000"/>
    <w:charset w:val="00"/>
    <w:family w:val="swiss"/>
    <w:pitch w:val="variable"/>
    <w:sig w:usb0="00000000" w:usb1="00000000" w:usb2="00000000" w:usb3="00000000" w:csb0="00000001" w:csb1="00000000"/>
  </w:font>
  <w:font w:name="Noto Sans WarangCiti">
    <w:panose1 w:val="00000000000000000000"/>
    <w:charset w:val="00"/>
    <w:family w:val="swiss"/>
    <w:pitch w:val="variable"/>
    <w:sig w:usb0="00000000" w:usb1="00000000" w:usb2="00000000" w:usb3="00000000" w:csb0="00000001" w:csb1="00000000"/>
  </w:font>
  <w:font w:name="Noto Sans Yi">
    <w:panose1 w:val="00000000000000000000"/>
    <w:charset w:val="00"/>
    <w:family w:val="swiss"/>
    <w:pitch w:val="variable"/>
    <w:sig w:usb0="00000000" w:usb1="00000000" w:usb2="00000000" w:usb3="00000000" w:csb0="00000001" w:csb1="00000000"/>
  </w:font>
  <w:font w:name="Noto Sans Zanabazar">
    <w:panose1 w:val="00000000000000000000"/>
    <w:charset w:val="00"/>
    <w:family w:val="swiss"/>
    <w:pitch w:val="variable"/>
    <w:sig w:usb0="00000000" w:usb1="00000000" w:usb2="00000000" w:usb3="00000000" w:csb0="00000001" w:csb1="00000000"/>
  </w:font>
  <w:font w:name="Noto Serif">
    <w:panose1 w:val="00000000000000000000"/>
    <w:charset w:val="EE"/>
    <w:family w:val="roman"/>
    <w:pitch w:val="variable"/>
    <w:sig w:usb0="00000000" w:usb1="00000000" w:usb2="00000000" w:usb3="00000000" w:csb0="0000019F" w:csb1="00000000"/>
  </w:font>
  <w:font w:name="Noto Serif Ahom">
    <w:panose1 w:val="00000000000000000000"/>
    <w:charset w:val="00"/>
    <w:family w:val="roman"/>
    <w:pitch w:val="variable"/>
    <w:sig w:usb0="00000000" w:usb1="00000000" w:usb2="00000000" w:usb3="00000000" w:csb0="00000001" w:csb1="00000000"/>
  </w:font>
  <w:font w:name="Noto Serif Balinese">
    <w:panose1 w:val="00000000000000000000"/>
    <w:charset w:val="00"/>
    <w:family w:val="roman"/>
    <w:pitch w:val="variable"/>
    <w:sig w:usb0="00000000" w:usb1="00000000" w:usb2="00000000" w:usb3="00000000" w:csb0="00000001" w:csb1="00000000"/>
  </w:font>
  <w:font w:name="Noto Serif Dogra">
    <w:panose1 w:val="00000000000000000000"/>
    <w:charset w:val="00"/>
    <w:family w:val="auto"/>
    <w:pitch w:val="variable"/>
    <w:sig w:usb0="00000000" w:usb1="00000000" w:usb2="00000000" w:usb3="00000000" w:csb0="00000001" w:csb1="00000000"/>
  </w:font>
  <w:font w:name="Noto Serif Grantha">
    <w:panose1 w:val="00000000000000000000"/>
    <w:charset w:val="00"/>
    <w:family w:val="roman"/>
    <w:pitch w:val="variable"/>
    <w:sig w:usb0="00000000" w:usb1="00000000" w:usb2="00000000" w:usb3="00000000" w:csb0="00000001" w:csb1="00000000"/>
  </w:font>
  <w:font w:name="Noto Serif Myanmar">
    <w:panose1 w:val="00000000000000000000"/>
    <w:charset w:val="00"/>
    <w:family w:val="roman"/>
    <w:pitch w:val="variable"/>
    <w:sig w:usb0="00000000" w:usb1="00000000" w:usb2="00000000" w:usb3="00000000" w:csb0="00000001" w:csb1="00000000"/>
  </w:font>
  <w:font w:name="Noto Serif Myanmar Blk">
    <w:panose1 w:val="00000000000000000000"/>
    <w:charset w:val="00"/>
    <w:family w:val="roman"/>
    <w:pitch w:val="variable"/>
    <w:sig w:usb0="00000000" w:usb1="00000000" w:usb2="00000000" w:usb3="00000000" w:csb0="00000001" w:csb1="00000000"/>
  </w:font>
  <w:font w:name="Noto Serif Myanmar ExtBd">
    <w:panose1 w:val="00000000000000000000"/>
    <w:charset w:val="00"/>
    <w:family w:val="roman"/>
    <w:pitch w:val="variable"/>
    <w:sig w:usb0="00000000" w:usb1="00000000" w:usb2="00000000" w:usb3="00000000" w:csb0="00000001" w:csb1="00000000"/>
  </w:font>
  <w:font w:name="Noto Serif Myanmar ExtLt">
    <w:panose1 w:val="00000000000000000000"/>
    <w:charset w:val="00"/>
    <w:family w:val="roman"/>
    <w:pitch w:val="variable"/>
    <w:sig w:usb0="00000000" w:usb1="00000000" w:usb2="00000000" w:usb3="00000000" w:csb0="00000001" w:csb1="00000000"/>
  </w:font>
  <w:font w:name="Noto Serif Myanmar Light">
    <w:panose1 w:val="00000000000000000000"/>
    <w:charset w:val="00"/>
    <w:family w:val="roman"/>
    <w:pitch w:val="variable"/>
    <w:sig w:usb0="00000000" w:usb1="00000000" w:usb2="00000000" w:usb3="00000000" w:csb0="00000001" w:csb1="00000000"/>
  </w:font>
  <w:font w:name="Noto Serif Myanmar Med">
    <w:panose1 w:val="00000000000000000000"/>
    <w:charset w:val="00"/>
    <w:family w:val="roman"/>
    <w:pitch w:val="variable"/>
    <w:sig w:usb0="00000000" w:usb1="00000000" w:usb2="00000000" w:usb3="00000000" w:csb0="00000001" w:csb1="00000000"/>
  </w:font>
  <w:font w:name="Noto Serif Myanmar SemBd">
    <w:panose1 w:val="00000000000000000000"/>
    <w:charset w:val="00"/>
    <w:family w:val="roman"/>
    <w:pitch w:val="variable"/>
    <w:sig w:usb0="00000000" w:usb1="00000000" w:usb2="00000000" w:usb3="00000000" w:csb0="00000001" w:csb1="00000000"/>
  </w:font>
  <w:font w:name="Noto Serif Myanmar Thin">
    <w:panose1 w:val="00000000000000000000"/>
    <w:charset w:val="00"/>
    <w:family w:val="roman"/>
    <w:pitch w:val="variable"/>
    <w:sig w:usb0="00000000" w:usb1="00000000" w:usb2="00000000" w:usb3="00000000" w:csb0="00000001" w:csb1="00000000"/>
  </w:font>
  <w:font w:name="Noto Serif Tangut">
    <w:panose1 w:val="00000000000000000000"/>
    <w:charset w:val="00"/>
    <w:family w:val="roman"/>
    <w:pitch w:val="variable"/>
    <w:sig w:usb0="00000000" w:usb1="00000000" w:usb2="00000000" w:usb3="00000000" w:csb0="00000001" w:csb1="00000000"/>
  </w:font>
  <w:font w:name="Noto Traditional Nushu">
    <w:panose1 w:val="00000000000000000000"/>
    <w:charset w:val="00"/>
    <w:family w:val="auto"/>
    <w:pitch w:val="variable"/>
    <w:sig w:usb0="00000000" w:usb1="00000000" w:usb2="00000000" w:usb3="00000000" w:csb0="00000001" w:csb1="00000000"/>
  </w:font>
  <w:font w:name="Nunito">
    <w:panose1 w:val="00000000000000000000"/>
    <w:charset w:val="EE"/>
    <w:family w:val="auto"/>
    <w:pitch w:val="variable"/>
    <w:sig w:usb0="00000000" w:usb1="00000000" w:usb2="00000000" w:usb3="00000000" w:csb0="00000197" w:csb1="00000000"/>
  </w:font>
  <w:font w:name="Nunito Black">
    <w:panose1 w:val="00000000000000000000"/>
    <w:charset w:val="EE"/>
    <w:family w:val="auto"/>
    <w:pitch w:val="variable"/>
    <w:sig w:usb0="00000000" w:usb1="00000000" w:usb2="00000000" w:usb3="00000000" w:csb0="00000197" w:csb1="00000000"/>
  </w:font>
  <w:font w:name="Nunito ExtraBold">
    <w:panose1 w:val="00000000000000000000"/>
    <w:charset w:val="EE"/>
    <w:family w:val="auto"/>
    <w:pitch w:val="variable"/>
    <w:sig w:usb0="00000000" w:usb1="00000000" w:usb2="00000000" w:usb3="00000000" w:csb0="00000197" w:csb1="00000000"/>
  </w:font>
  <w:font w:name="Nunito ExtraLight">
    <w:panose1 w:val="00000000000000000000"/>
    <w:charset w:val="EE"/>
    <w:family w:val="auto"/>
    <w:pitch w:val="variable"/>
    <w:sig w:usb0="00000000" w:usb1="00000000" w:usb2="00000000" w:usb3="00000000" w:csb0="00000197" w:csb1="00000000"/>
  </w:font>
  <w:font w:name="Nunito Light">
    <w:panose1 w:val="00000000000000000000"/>
    <w:charset w:val="EE"/>
    <w:family w:val="auto"/>
    <w:pitch w:val="variable"/>
    <w:sig w:usb0="00000000" w:usb1="00000000" w:usb2="00000000" w:usb3="00000000" w:csb0="00000197" w:csb1="00000000"/>
  </w:font>
  <w:font w:name="Nunito Sans">
    <w:panose1 w:val="00000000000000000000"/>
    <w:charset w:val="EE"/>
    <w:family w:val="auto"/>
    <w:pitch w:val="variable"/>
    <w:sig w:usb0="00000000" w:usb1="00000000" w:usb2="00000000" w:usb3="00000000" w:csb0="00000197" w:csb1="00000000"/>
  </w:font>
  <w:font w:name="Nunito Sans Black">
    <w:panose1 w:val="00000000000000000000"/>
    <w:charset w:val="EE"/>
    <w:family w:val="auto"/>
    <w:pitch w:val="variable"/>
    <w:sig w:usb0="00000000" w:usb1="00000000" w:usb2="00000000" w:usb3="00000000" w:csb0="00000197" w:csb1="00000000"/>
  </w:font>
  <w:font w:name="Nunito Sans ExtraBold">
    <w:panose1 w:val="00000000000000000000"/>
    <w:charset w:val="EE"/>
    <w:family w:val="auto"/>
    <w:pitch w:val="variable"/>
    <w:sig w:usb0="00000000" w:usb1="00000000" w:usb2="00000000" w:usb3="00000000" w:csb0="00000097" w:csb1="00000000"/>
  </w:font>
  <w:font w:name="Nunito Sans ExtraLight">
    <w:panose1 w:val="00000000000000000000"/>
    <w:charset w:val="EE"/>
    <w:family w:val="auto"/>
    <w:pitch w:val="variable"/>
    <w:sig w:usb0="00000000" w:usb1="00000000" w:usb2="00000000" w:usb3="00000000" w:csb0="00000097" w:csb1="00000000"/>
  </w:font>
  <w:font w:name="Nunito Sans Light">
    <w:panose1 w:val="00000000000000000000"/>
    <w:charset w:val="EE"/>
    <w:family w:val="auto"/>
    <w:pitch w:val="variable"/>
    <w:sig w:usb0="00000000" w:usb1="00000000" w:usb2="00000000" w:usb3="00000000" w:csb0="00000197" w:csb1="00000000"/>
  </w:font>
  <w:font w:name="Nunito Sans SemiBold">
    <w:panose1 w:val="00000000000000000000"/>
    <w:charset w:val="EE"/>
    <w:family w:val="auto"/>
    <w:pitch w:val="variable"/>
    <w:sig w:usb0="00000000" w:usb1="00000000" w:usb2="00000000" w:usb3="00000000" w:csb0="00000097" w:csb1="00000000"/>
  </w:font>
  <w:font w:name="Nunito SemiBold">
    <w:panose1 w:val="00000000000000000000"/>
    <w:charset w:val="EE"/>
    <w:family w:val="auto"/>
    <w:pitch w:val="variable"/>
    <w:sig w:usb0="00000000" w:usb1="00000000" w:usb2="00000000" w:usb3="00000000" w:csb0="00000197" w:csb1="00000000"/>
  </w:font>
  <w:font w:name="OCRB">
    <w:panose1 w:val="00000000000000000000"/>
    <w:charset w:val="00"/>
    <w:family w:val="modern"/>
    <w:pitch w:val="fixed"/>
    <w:sig w:usb0="00000000" w:usb1="00000000" w:usb2="00000000" w:usb3="00000000" w:csb0="00000001" w:csb1="00000000"/>
  </w:font>
  <w:font w:name="Open Sans ExtraBold">
    <w:panose1 w:val="00000000000000000000"/>
    <w:charset w:val="EE"/>
    <w:family w:val="swiss"/>
    <w:pitch w:val="variable"/>
    <w:sig w:usb0="00000000" w:usb1="00000000" w:usb2="00000000" w:usb3="00000000" w:csb0="0000009F" w:csb1="00000000"/>
  </w:font>
  <w:font w:name="Open Sans Light">
    <w:panose1 w:val="00000000000000000000"/>
    <w:charset w:val="EE"/>
    <w:family w:val="swiss"/>
    <w:pitch w:val="variable"/>
    <w:sig w:usb0="00000000" w:usb1="00000000" w:usb2="00000000" w:usb3="00000000" w:csb0="0000019F" w:csb1="00000000"/>
  </w:font>
  <w:font w:name="Open Sans SemiBold">
    <w:panose1 w:val="00000000000000000000"/>
    <w:charset w:val="EE"/>
    <w:family w:val="swiss"/>
    <w:pitch w:val="variable"/>
    <w:sig w:usb0="00000000" w:usb1="00000000" w:usb2="00000000" w:usb3="00000000" w:csb0="0000019F" w:csb1="00000000"/>
  </w:font>
  <w:font w:name="Oranienbaum">
    <w:panose1 w:val="00000000000000000000"/>
    <w:charset w:val="EE"/>
    <w:family w:val="auto"/>
    <w:pitch w:val="variable"/>
    <w:sig w:usb0="00000000" w:usb1="00000000" w:usb2="00000000" w:usb3="00000000" w:csb0="00000097" w:csb1="00000000"/>
  </w:font>
  <w:font w:name="Oswald">
    <w:panose1 w:val="00000000000000000000"/>
    <w:charset w:val="EE"/>
    <w:family w:val="auto"/>
    <w:pitch w:val="variable"/>
    <w:sig w:usb0="00000000" w:usb1="00000000" w:usb2="00000000" w:usb3="00000000" w:csb0="00000197" w:csb1="00000000"/>
  </w:font>
  <w:font w:name="Oswald ExtraLight">
    <w:panose1 w:val="00000000000000000000"/>
    <w:charset w:val="EE"/>
    <w:family w:val="auto"/>
    <w:pitch w:val="variable"/>
    <w:sig w:usb0="00000000" w:usb1="00000000" w:usb2="00000000" w:usb3="00000000" w:csb0="00000197" w:csb1="00000000"/>
  </w:font>
  <w:font w:name="Oswald Light">
    <w:panose1 w:val="00000000000000000000"/>
    <w:charset w:val="EE"/>
    <w:family w:val="auto"/>
    <w:pitch w:val="variable"/>
    <w:sig w:usb0="00000000" w:usb1="00000000" w:usb2="00000000" w:usb3="00000000" w:csb0="00000197" w:csb1="00000000"/>
  </w:font>
  <w:font w:name="Oswald Medium">
    <w:panose1 w:val="00000000000000000000"/>
    <w:charset w:val="EE"/>
    <w:family w:val="auto"/>
    <w:pitch w:val="variable"/>
    <w:sig w:usb0="00000000" w:usb1="00000000" w:usb2="00000000" w:usb3="00000000" w:csb0="00000197" w:csb1="00000000"/>
  </w:font>
  <w:font w:name="Oswald SemiBold">
    <w:panose1 w:val="00000000000000000000"/>
    <w:charset w:val="EE"/>
    <w:family w:val="auto"/>
    <w:pitch w:val="variable"/>
    <w:sig w:usb0="00000000" w:usb1="00000000" w:usb2="00000000" w:usb3="00000000" w:csb0="00000197" w:csb1="00000000"/>
  </w:font>
  <w:font w:name="Oxygen">
    <w:panose1 w:val="00000000000000000000"/>
    <w:charset w:val="EE"/>
    <w:family w:val="auto"/>
    <w:pitch w:val="variable"/>
    <w:sig w:usb0="00000000" w:usb1="00000000" w:usb2="00000000" w:usb3="00000000" w:csb0="00000093" w:csb1="00000000"/>
  </w:font>
  <w:font w:name="Oxygen Light">
    <w:panose1 w:val="00000000000000000000"/>
    <w:charset w:val="00"/>
    <w:family w:val="auto"/>
    <w:pitch w:val="variable"/>
    <w:sig w:usb0="00000000" w:usb1="00000000" w:usb2="00000000" w:usb3="00000000" w:csb0="00000001" w:csb1="00000000"/>
  </w:font>
  <w:font w:name="Oxygen Mono">
    <w:panose1 w:val="00000000000000000000"/>
    <w:charset w:val="EE"/>
    <w:family w:val="modern"/>
    <w:pitch w:val="fixed"/>
    <w:sig w:usb0="00000000" w:usb1="00000000" w:usb2="00000000" w:usb3="00000000" w:csb0="00000093" w:csb1="00000000"/>
  </w:font>
  <w:font w:name="Pacifico">
    <w:panose1 w:val="00000000000000000000"/>
    <w:charset w:val="EE"/>
    <w:family w:val="auto"/>
    <w:pitch w:val="variable"/>
    <w:sig w:usb0="00000000" w:usb1="00000000" w:usb2="00000000" w:usb3="00000000" w:csb0="00000197" w:csb1="00000000"/>
  </w:font>
  <w:font w:name="Palanquin">
    <w:panose1 w:val="00000000000000000000"/>
    <w:charset w:val="EE"/>
    <w:family w:val="swiss"/>
    <w:pitch w:val="variable"/>
    <w:sig w:usb0="00000000" w:usb1="00000000" w:usb2="00000000" w:usb3="00000000" w:csb0="00000093" w:csb1="00000000"/>
  </w:font>
  <w:font w:name="Palanquin ExtraLight">
    <w:panose1 w:val="00000000000000000000"/>
    <w:charset w:val="EE"/>
    <w:family w:val="swiss"/>
    <w:pitch w:val="variable"/>
    <w:sig w:usb0="00000000" w:usb1="00000000" w:usb2="00000000" w:usb3="00000000" w:csb0="00000093" w:csb1="00000000"/>
  </w:font>
  <w:font w:name="Palanquin Light">
    <w:panose1 w:val="00000000000000000000"/>
    <w:charset w:val="EE"/>
    <w:family w:val="swiss"/>
    <w:pitch w:val="variable"/>
    <w:sig w:usb0="00000000" w:usb1="00000000" w:usb2="00000000" w:usb3="00000000" w:csb0="00000093" w:csb1="00000000"/>
  </w:font>
  <w:font w:name="Palanquin Medium">
    <w:panose1 w:val="00000000000000000000"/>
    <w:charset w:val="EE"/>
    <w:family w:val="swiss"/>
    <w:pitch w:val="variable"/>
    <w:sig w:usb0="00000000" w:usb1="00000000" w:usb2="00000000" w:usb3="00000000" w:csb0="00000093" w:csb1="00000000"/>
  </w:font>
  <w:font w:name="Palanquin SemiBold">
    <w:panose1 w:val="00000000000000000000"/>
    <w:charset w:val="EE"/>
    <w:family w:val="swiss"/>
    <w:pitch w:val="variable"/>
    <w:sig w:usb0="00000000" w:usb1="00000000" w:usb2="00000000" w:usb3="00000000" w:csb0="00000093" w:csb1="00000000"/>
  </w:font>
  <w:font w:name="Palanquin Thin">
    <w:panose1 w:val="00000000000000000000"/>
    <w:charset w:val="EE"/>
    <w:family w:val="swiss"/>
    <w:pitch w:val="variable"/>
    <w:sig w:usb0="00000000" w:usb1="00000000" w:usb2="00000000" w:usb3="00000000" w:csb0="00000093" w:csb1="00000000"/>
  </w:font>
  <w:font w:name="Patrick Hand">
    <w:panose1 w:val="00000000000000000000"/>
    <w:charset w:val="EE"/>
    <w:family w:val="auto"/>
    <w:pitch w:val="variable"/>
    <w:sig w:usb0="00000000" w:usb1="00000000" w:usb2="00000000" w:usb3="00000000" w:csb0="00000193" w:csb1="00000000"/>
  </w:font>
  <w:font w:name="Patrick Hand SC">
    <w:panose1 w:val="00000000000000000000"/>
    <w:charset w:val="EE"/>
    <w:family w:val="auto"/>
    <w:pitch w:val="variable"/>
    <w:sig w:usb0="00000000" w:usb1="00000000" w:usb2="00000000" w:usb3="00000000" w:csb0="00000193" w:csb1="00000000"/>
  </w:font>
  <w:font w:name="Petit Formal Script">
    <w:panose1 w:val="00000000000000000000"/>
    <w:charset w:val="EE"/>
    <w:family w:val="script"/>
    <w:pitch w:val="variable"/>
    <w:sig w:usb0="00000000" w:usb1="00000000" w:usb2="00000000" w:usb3="00000000" w:csb0="00000093" w:csb1="00000000"/>
  </w:font>
  <w:font w:name="Playfair Display">
    <w:panose1 w:val="00000000000000000000"/>
    <w:charset w:val="EE"/>
    <w:family w:val="auto"/>
    <w:pitch w:val="variable"/>
    <w:sig w:usb0="00000000" w:usb1="00000000" w:usb2="00000000" w:usb3="00000000" w:csb0="00000197" w:csb1="00000000"/>
  </w:font>
  <w:font w:name="Playfair Display Black">
    <w:panose1 w:val="00000000000000000000"/>
    <w:charset w:val="EE"/>
    <w:family w:val="auto"/>
    <w:pitch w:val="variable"/>
    <w:sig w:usb0="00000000" w:usb1="00000000" w:usb2="00000000" w:usb3="00000000" w:csb0="00000097" w:csb1="00000000"/>
  </w:font>
  <w:font w:name="Playfair Display SC">
    <w:panose1 w:val="00000000000000000000"/>
    <w:charset w:val="EE"/>
    <w:family w:val="auto"/>
    <w:pitch w:val="variable"/>
    <w:sig w:usb0="00000000" w:usb1="00000000" w:usb2="00000000" w:usb3="00000000" w:csb0="00000097" w:csb1="00000000"/>
  </w:font>
  <w:font w:name="Playfair Display SC Black">
    <w:panose1 w:val="00000000000000000000"/>
    <w:charset w:val="EE"/>
    <w:family w:val="auto"/>
    <w:pitch w:val="variable"/>
    <w:sig w:usb0="00000000" w:usb1="00000000" w:usb2="00000000" w:usb3="00000000" w:csb0="00000017" w:csb1="00000000"/>
  </w:font>
  <w:font w:name="Poiret One">
    <w:panose1 w:val="00000000000000000000"/>
    <w:charset w:val="EE"/>
    <w:family w:val="auto"/>
    <w:pitch w:val="variable"/>
    <w:sig w:usb0="00000000" w:usb1="00000000" w:usb2="00000000" w:usb3="00000000" w:csb0="00000197" w:csb1="00000000"/>
  </w:font>
  <w:font w:name="Poppins">
    <w:panose1 w:val="00000000000000000000"/>
    <w:charset w:val="EE"/>
    <w:family w:val="auto"/>
    <w:pitch w:val="variable"/>
    <w:sig w:usb0="00000000" w:usb1="00000000" w:usb2="00000000" w:usb3="00000000" w:csb0="00000093" w:csb1="00000000"/>
  </w:font>
  <w:font w:name="Poppins Black">
    <w:panose1 w:val="00000000000000000000"/>
    <w:charset w:val="EE"/>
    <w:family w:val="auto"/>
    <w:pitch w:val="variable"/>
    <w:sig w:usb0="00000000" w:usb1="00000000" w:usb2="00000000" w:usb3="00000000" w:csb0="00000093" w:csb1="00000000"/>
  </w:font>
  <w:font w:name="Poppins ExtraBold">
    <w:panose1 w:val="00000000000000000000"/>
    <w:charset w:val="EE"/>
    <w:family w:val="auto"/>
    <w:pitch w:val="variable"/>
    <w:sig w:usb0="00000000" w:usb1="00000000" w:usb2="00000000" w:usb3="00000000" w:csb0="00000093" w:csb1="00000000"/>
  </w:font>
  <w:font w:name="Poppins ExtraLight">
    <w:panose1 w:val="00000000000000000000"/>
    <w:charset w:val="EE"/>
    <w:family w:val="auto"/>
    <w:pitch w:val="variable"/>
    <w:sig w:usb0="00000000" w:usb1="00000000" w:usb2="00000000" w:usb3="00000000" w:csb0="00000093" w:csb1="00000000"/>
  </w:font>
  <w:font w:name="Poppins Light">
    <w:panose1 w:val="00000000000000000000"/>
    <w:charset w:val="EE"/>
    <w:family w:val="auto"/>
    <w:pitch w:val="variable"/>
    <w:sig w:usb0="00000000" w:usb1="00000000" w:usb2="00000000" w:usb3="00000000" w:csb0="00000093" w:csb1="00000000"/>
  </w:font>
  <w:font w:name="Poppins Medium">
    <w:panose1 w:val="00000000000000000000"/>
    <w:charset w:val="EE"/>
    <w:family w:val="auto"/>
    <w:pitch w:val="variable"/>
    <w:sig w:usb0="00000000" w:usb1="00000000" w:usb2="00000000" w:usb3="00000000" w:csb0="00000093" w:csb1="00000000"/>
  </w:font>
  <w:font w:name="Poppins SemiBold">
    <w:panose1 w:val="00000000000000000000"/>
    <w:charset w:val="EE"/>
    <w:family w:val="auto"/>
    <w:pitch w:val="variable"/>
    <w:sig w:usb0="00000000" w:usb1="00000000" w:usb2="00000000" w:usb3="00000000" w:csb0="00000093" w:csb1="00000000"/>
  </w:font>
  <w:font w:name="Poppins Thin">
    <w:panose1 w:val="00000000000000000000"/>
    <w:charset w:val="EE"/>
    <w:family w:val="auto"/>
    <w:pitch w:val="variable"/>
    <w:sig w:usb0="00000000" w:usb1="00000000" w:usb2="00000000" w:usb3="00000000" w:csb0="00000093" w:csb1="00000000"/>
  </w:font>
  <w:font w:name="Posterama">
    <w:panose1 w:val="00000000000000000000"/>
    <w:charset w:val="EE"/>
    <w:family w:val="swiss"/>
    <w:pitch w:val="variable"/>
    <w:sig w:usb0="00000000" w:usb1="00000000" w:usb2="00000000" w:usb3="00000000" w:csb0="0000019F" w:csb1="00000000"/>
  </w:font>
  <w:font w:name="Pridi">
    <w:panose1 w:val="00000000000000000000"/>
    <w:charset w:val="DE"/>
    <w:family w:val="auto"/>
    <w:pitch w:val="variable"/>
    <w:sig w:usb0="00000000" w:usb1="00000000" w:usb2="00000000" w:usb3="00000000" w:csb0="00010193" w:csb1="00000000"/>
  </w:font>
  <w:font w:name="Pridi ExtraLight">
    <w:panose1 w:val="00000000000000000000"/>
    <w:charset w:val="DE"/>
    <w:family w:val="auto"/>
    <w:pitch w:val="variable"/>
    <w:sig w:usb0="00000000" w:usb1="00000000" w:usb2="00000000" w:usb3="00000000" w:csb0="00010193" w:csb1="00000000"/>
  </w:font>
  <w:font w:name="Pridi Light">
    <w:panose1 w:val="00000000000000000000"/>
    <w:charset w:val="DE"/>
    <w:family w:val="auto"/>
    <w:pitch w:val="variable"/>
    <w:sig w:usb0="00000000" w:usb1="00000000" w:usb2="00000000" w:usb3="00000000" w:csb0="00010193" w:csb1="00000000"/>
  </w:font>
  <w:font w:name="Pridi Medium">
    <w:panose1 w:val="00000000000000000000"/>
    <w:charset w:val="DE"/>
    <w:family w:val="auto"/>
    <w:pitch w:val="variable"/>
    <w:sig w:usb0="00000000" w:usb1="00000000" w:usb2="00000000" w:usb3="00000000" w:csb0="00010193" w:csb1="00000000"/>
  </w:font>
  <w:font w:name="Pridi SemiBold">
    <w:panose1 w:val="00000000000000000000"/>
    <w:charset w:val="DE"/>
    <w:family w:val="auto"/>
    <w:pitch w:val="variable"/>
    <w:sig w:usb0="00000000" w:usb1="00000000" w:usb2="00000000" w:usb3="00000000" w:csb0="00010193" w:csb1="00000000"/>
  </w:font>
  <w:font w:name="Prompt">
    <w:panose1 w:val="00000000000000000000"/>
    <w:charset w:val="DE"/>
    <w:family w:val="auto"/>
    <w:pitch w:val="variable"/>
    <w:sig w:usb0="00000000" w:usb1="00000000" w:usb2="00000000" w:usb3="00000000" w:csb0="00010193" w:csb1="00000000"/>
  </w:font>
  <w:font w:name="Prompt Black">
    <w:panose1 w:val="00000000000000000000"/>
    <w:charset w:val="DE"/>
    <w:family w:val="auto"/>
    <w:pitch w:val="variable"/>
    <w:sig w:usb0="00000000" w:usb1="00000000" w:usb2="00000000" w:usb3="00000000" w:csb0="00010193" w:csb1="00000000"/>
  </w:font>
  <w:font w:name="Prompt ExtraBold">
    <w:panose1 w:val="00000000000000000000"/>
    <w:charset w:val="DE"/>
    <w:family w:val="auto"/>
    <w:pitch w:val="variable"/>
    <w:sig w:usb0="00000000" w:usb1="00000000" w:usb2="00000000" w:usb3="00000000" w:csb0="00010193" w:csb1="00000000"/>
  </w:font>
  <w:font w:name="Prompt ExtraLight">
    <w:panose1 w:val="00000000000000000000"/>
    <w:charset w:val="DE"/>
    <w:family w:val="auto"/>
    <w:pitch w:val="variable"/>
    <w:sig w:usb0="00000000" w:usb1="00000000" w:usb2="00000000" w:usb3="00000000" w:csb0="00010193" w:csb1="00000000"/>
  </w:font>
  <w:font w:name="Prompt Light">
    <w:panose1 w:val="00000000000000000000"/>
    <w:charset w:val="DE"/>
    <w:family w:val="auto"/>
    <w:pitch w:val="variable"/>
    <w:sig w:usb0="00000000" w:usb1="00000000" w:usb2="00000000" w:usb3="00000000" w:csb0="00010193" w:csb1="00000000"/>
  </w:font>
  <w:font w:name="Prompt Medium">
    <w:panose1 w:val="00000000000000000000"/>
    <w:charset w:val="DE"/>
    <w:family w:val="auto"/>
    <w:pitch w:val="variable"/>
    <w:sig w:usb0="00000000" w:usb1="00000000" w:usb2="00000000" w:usb3="00000000" w:csb0="00010193" w:csb1="00000000"/>
  </w:font>
  <w:font w:name="Prompt SemiBold">
    <w:panose1 w:val="00000000000000000000"/>
    <w:charset w:val="DE"/>
    <w:family w:val="auto"/>
    <w:pitch w:val="variable"/>
    <w:sig w:usb0="00000000" w:usb1="00000000" w:usb2="00000000" w:usb3="00000000" w:csb0="00010193" w:csb1="00000000"/>
  </w:font>
  <w:font w:name="Prompt Thin">
    <w:panose1 w:val="00000000000000000000"/>
    <w:charset w:val="DE"/>
    <w:family w:val="auto"/>
    <w:pitch w:val="variable"/>
    <w:sig w:usb0="00000000" w:usb1="00000000" w:usb2="00000000" w:usb3="00000000" w:csb0="00010193" w:csb1="00000000"/>
  </w:font>
  <w:font w:name="PT Mono">
    <w:panose1 w:val="00000000000000000000"/>
    <w:charset w:val="EE"/>
    <w:family w:val="modern"/>
    <w:pitch w:val="fixed"/>
    <w:sig w:usb0="00000000" w:usb1="00000000" w:usb2="00000000" w:usb3="00000000" w:csb0="00000097" w:csb1="00000000"/>
  </w:font>
  <w:font w:name="PT Sans">
    <w:panose1 w:val="00000000000000000000"/>
    <w:charset w:val="EE"/>
    <w:family w:val="swiss"/>
    <w:pitch w:val="variable"/>
    <w:sig w:usb0="00000000" w:usb1="00000000" w:usb2="00000000" w:usb3="00000000" w:csb0="00000097" w:csb1="00000000"/>
  </w:font>
  <w:font w:name="PT Sans Caption">
    <w:panose1 w:val="00000000000000000000"/>
    <w:charset w:val="EE"/>
    <w:family w:val="swiss"/>
    <w:pitch w:val="variable"/>
    <w:sig w:usb0="00000000" w:usb1="00000000" w:usb2="00000000" w:usb3="00000000" w:csb0="00000097" w:csb1="00000000"/>
  </w:font>
  <w:font w:name="PT Sans Narrow">
    <w:panose1 w:val="00000000000000000000"/>
    <w:charset w:val="EE"/>
    <w:family w:val="swiss"/>
    <w:pitch w:val="variable"/>
    <w:sig w:usb0="00000000" w:usb1="00000000" w:usb2="00000000" w:usb3="00000000" w:csb0="00000097" w:csb1="00000000"/>
  </w:font>
  <w:font w:name="PT Serif">
    <w:panose1 w:val="00000000000000000000"/>
    <w:charset w:val="EE"/>
    <w:family w:val="roman"/>
    <w:pitch w:val="variable"/>
    <w:sig w:usb0="00000000" w:usb1="00000000" w:usb2="00000000" w:usb3="00000000" w:csb0="00000097" w:csb1="00000000"/>
  </w:font>
  <w:font w:name="PT Serif Caption">
    <w:panose1 w:val="00000000000000000000"/>
    <w:charset w:val="EE"/>
    <w:family w:val="roman"/>
    <w:pitch w:val="variable"/>
    <w:sig w:usb0="00000000" w:usb1="00000000" w:usb2="00000000" w:usb3="00000000" w:csb0="00000097" w:csb1="00000000"/>
  </w:font>
  <w:font w:name="Quattrocento">
    <w:panose1 w:val="00000000000000000000"/>
    <w:charset w:val="00"/>
    <w:family w:val="roman"/>
    <w:pitch w:val="variable"/>
    <w:sig w:usb0="00000000" w:usb1="00000000" w:usb2="00000000" w:usb3="00000000" w:csb0="00000001" w:csb1="00000000"/>
  </w:font>
  <w:font w:name="Quattrocento Sans">
    <w:panose1 w:val="00000000000000000000"/>
    <w:charset w:val="00"/>
    <w:family w:val="swiss"/>
    <w:pitch w:val="variable"/>
    <w:sig w:usb0="00000000" w:usb1="00000000" w:usb2="00000000" w:usb3="00000000" w:csb0="00000001" w:csb1="00000000"/>
  </w:font>
  <w:font w:name="Questrial">
    <w:panose1 w:val="00000000000000000000"/>
    <w:charset w:val="EE"/>
    <w:family w:val="auto"/>
    <w:pitch w:val="variable"/>
    <w:sig w:usb0="00000000" w:usb1="00000000" w:usb2="00000000" w:usb3="00000000" w:csb0="00000193" w:csb1="00000000"/>
  </w:font>
  <w:font w:name="Quire Sans">
    <w:panose1 w:val="00000000000000000000"/>
    <w:charset w:val="EE"/>
    <w:family w:val="swiss"/>
    <w:pitch w:val="variable"/>
    <w:sig w:usb0="00000000" w:usb1="00000000" w:usb2="00000000" w:usb3="00000000" w:csb0="0000019F" w:csb1="00000000"/>
  </w:font>
  <w:font w:name="Quire Sans Light">
    <w:panose1 w:val="00000000000000000000"/>
    <w:charset w:val="00"/>
    <w:family w:val="swiss"/>
    <w:pitch w:val="variable"/>
    <w:sig w:usb0="00000000" w:usb1="00000000" w:usb2="00000000" w:usb3="00000000" w:csb0="00000001" w:csb1="00000000"/>
  </w:font>
  <w:font w:name="Quire Sans Pro Light">
    <w:panose1 w:val="00000000000000000000"/>
    <w:charset w:val="00"/>
    <w:family w:val="swiss"/>
    <w:pitch w:val="variable"/>
    <w:sig w:usb0="00000000" w:usb1="00000000" w:usb2="00000000" w:usb3="00000000" w:csb0="00000001" w:csb1="00000000"/>
  </w:font>
  <w:font w:name="Raleway">
    <w:panose1 w:val="00000000000000000000"/>
    <w:charset w:val="EE"/>
    <w:family w:val="auto"/>
    <w:pitch w:val="variable"/>
    <w:sig w:usb0="00000000" w:usb1="00000000" w:usb2="00000000" w:usb3="00000000" w:csb0="00000197" w:csb1="00000000"/>
  </w:font>
  <w:font w:name="Raleway Black">
    <w:panose1 w:val="00000000000000000000"/>
    <w:charset w:val="EE"/>
    <w:family w:val="auto"/>
    <w:pitch w:val="variable"/>
    <w:sig w:usb0="00000000" w:usb1="00000000" w:usb2="00000000" w:usb3="00000000" w:csb0="00000197" w:csb1="00000000"/>
  </w:font>
  <w:font w:name="Raleway ExtraBold">
    <w:panose1 w:val="00000000000000000000"/>
    <w:charset w:val="EE"/>
    <w:family w:val="auto"/>
    <w:pitch w:val="variable"/>
    <w:sig w:usb0="00000000" w:usb1="00000000" w:usb2="00000000" w:usb3="00000000" w:csb0="00000197" w:csb1="00000000"/>
  </w:font>
  <w:font w:name="Raleway ExtraLight">
    <w:panose1 w:val="00000000000000000000"/>
    <w:charset w:val="EE"/>
    <w:family w:val="auto"/>
    <w:pitch w:val="variable"/>
    <w:sig w:usb0="00000000" w:usb1="00000000" w:usb2="00000000" w:usb3="00000000" w:csb0="00000197" w:csb1="00000000"/>
  </w:font>
  <w:font w:name="Raleway Light">
    <w:panose1 w:val="00000000000000000000"/>
    <w:charset w:val="EE"/>
    <w:family w:val="auto"/>
    <w:pitch w:val="variable"/>
    <w:sig w:usb0="00000000" w:usb1="00000000" w:usb2="00000000" w:usb3="00000000" w:csb0="00000197" w:csb1="00000000"/>
  </w:font>
  <w:font w:name="Raleway Medium">
    <w:panose1 w:val="00000000000000000000"/>
    <w:charset w:val="EE"/>
    <w:family w:val="auto"/>
    <w:pitch w:val="variable"/>
    <w:sig w:usb0="00000000" w:usb1="00000000" w:usb2="00000000" w:usb3="00000000" w:csb0="00000197" w:csb1="00000000"/>
  </w:font>
  <w:font w:name="Raleway SemiBold">
    <w:panose1 w:val="00000000000000000000"/>
    <w:charset w:val="EE"/>
    <w:family w:val="auto"/>
    <w:pitch w:val="variable"/>
    <w:sig w:usb0="00000000" w:usb1="00000000" w:usb2="00000000" w:usb3="00000000" w:csb0="00000197" w:csb1="00000000"/>
  </w:font>
  <w:font w:name="Raleway Thin">
    <w:panose1 w:val="00000000000000000000"/>
    <w:charset w:val="EE"/>
    <w:family w:val="auto"/>
    <w:pitch w:val="variable"/>
    <w:sig w:usb0="00000000" w:usb1="00000000" w:usb2="00000000" w:usb3="00000000" w:csb0="00000197" w:csb1="00000000"/>
  </w:font>
  <w:font w:name="Rastanty Cortez">
    <w:panose1 w:val="00000000000000000000"/>
    <w:charset w:val="00"/>
    <w:family w:val="auto"/>
    <w:pitch w:val="variable"/>
    <w:sig w:usb0="00000000" w:usb1="00000000" w:usb2="00000000" w:usb3="00000000" w:csb0="00000001" w:csb1="00000000"/>
  </w:font>
  <w:font w:name="Reem Kufi">
    <w:panose1 w:val="00000000000000000000"/>
    <w:charset w:val="EE"/>
    <w:family w:val="auto"/>
    <w:pitch w:val="variable"/>
    <w:sig w:usb0="00000000" w:usb1="00000000" w:usb2="00000000" w:usb3="00000000" w:csb0="00000002" w:csb1="00000000"/>
  </w:font>
  <w:font w:name="Roboto">
    <w:panose1 w:val="00000000000000000000"/>
    <w:charset w:val="EE"/>
    <w:family w:val="auto"/>
    <w:pitch w:val="variable"/>
    <w:sig w:usb0="00000000" w:usb1="00000000" w:usb2="00000000" w:usb3="00000000" w:csb0="0000019F" w:csb1="00000000"/>
  </w:font>
  <w:font w:name="Roboto Black">
    <w:panose1 w:val="00000000000000000000"/>
    <w:charset w:val="EE"/>
    <w:family w:val="auto"/>
    <w:pitch w:val="variable"/>
    <w:sig w:usb0="00000000" w:usb1="00000000" w:usb2="00000000" w:usb3="00000000" w:csb0="0000019F" w:csb1="00000000"/>
  </w:font>
  <w:font w:name="Roboto Condensed">
    <w:panose1 w:val="00000000000000000000"/>
    <w:charset w:val="EE"/>
    <w:family w:val="auto"/>
    <w:pitch w:val="variable"/>
    <w:sig w:usb0="00000000" w:usb1="00000000" w:usb2="00000000" w:usb3="00000000" w:csb0="0000019F" w:csb1="00000000"/>
  </w:font>
  <w:font w:name="Roboto Condensed Light">
    <w:panose1 w:val="00000000000000000000"/>
    <w:charset w:val="EE"/>
    <w:family w:val="auto"/>
    <w:pitch w:val="variable"/>
    <w:sig w:usb0="00000000" w:usb1="00000000" w:usb2="00000000" w:usb3="00000000" w:csb0="0000009F" w:csb1="00000000"/>
  </w:font>
  <w:font w:name="Roboto Condensed Medium">
    <w:panose1 w:val="00000000000000000000"/>
    <w:charset w:val="EE"/>
    <w:family w:val="auto"/>
    <w:pitch w:val="variable"/>
    <w:sig w:usb0="00000000" w:usb1="00000000" w:usb2="00000000" w:usb3="00000000" w:csb0="0000009F" w:csb1="00000000"/>
  </w:font>
  <w:font w:name="Roboto Light">
    <w:panose1 w:val="00000000000000000000"/>
    <w:charset w:val="EE"/>
    <w:family w:val="auto"/>
    <w:pitch w:val="variable"/>
    <w:sig w:usb0="00000000" w:usb1="00000000" w:usb2="00000000" w:usb3="00000000" w:csb0="0000019F" w:csb1="00000000"/>
  </w:font>
  <w:font w:name="Roboto Medium">
    <w:panose1 w:val="00000000000000000000"/>
    <w:charset w:val="EE"/>
    <w:family w:val="auto"/>
    <w:pitch w:val="variable"/>
    <w:sig w:usb0="00000000" w:usb1="00000000" w:usb2="00000000" w:usb3="00000000" w:csb0="0000019F" w:csb1="00000000"/>
  </w:font>
  <w:font w:name="Roboto Mono">
    <w:panose1 w:val="00000000000000000000"/>
    <w:charset w:val="EE"/>
    <w:family w:val="modern"/>
    <w:pitch w:val="fixed"/>
    <w:sig w:usb0="00000000" w:usb1="00000000" w:usb2="00000000" w:usb3="00000000" w:csb0="0000019F" w:csb1="00000000"/>
  </w:font>
  <w:font w:name="Roboto Mono Light">
    <w:panose1 w:val="00000000000000000000"/>
    <w:charset w:val="EE"/>
    <w:family w:val="modern"/>
    <w:pitch w:val="fixed"/>
    <w:sig w:usb0="00000000" w:usb1="00000000" w:usb2="00000000" w:usb3="00000000" w:csb0="0000019F" w:csb1="00000000"/>
  </w:font>
  <w:font w:name="Roboto Mono Medium">
    <w:panose1 w:val="00000000000000000000"/>
    <w:charset w:val="EE"/>
    <w:family w:val="modern"/>
    <w:pitch w:val="fixed"/>
    <w:sig w:usb0="00000000" w:usb1="00000000" w:usb2="00000000" w:usb3="00000000" w:csb0="0000019F" w:csb1="00000000"/>
  </w:font>
  <w:font w:name="Roboto Mono Thin">
    <w:panose1 w:val="00000000000000000000"/>
    <w:charset w:val="EE"/>
    <w:family w:val="modern"/>
    <w:pitch w:val="fixed"/>
    <w:sig w:usb0="00000000" w:usb1="00000000" w:usb2="00000000" w:usb3="00000000" w:csb0="0000019F" w:csb1="00000000"/>
  </w:font>
  <w:font w:name="Roboto Serif 20pt">
    <w:panose1 w:val="00000000000000000000"/>
    <w:charset w:val="EE"/>
    <w:family w:val="auto"/>
    <w:pitch w:val="variable"/>
    <w:sig w:usb0="00000000" w:usb1="00000000" w:usb2="00000000" w:usb3="00000000" w:csb0="00000193" w:csb1="00000000"/>
  </w:font>
  <w:font w:name="Roboto Serif 20pt Black">
    <w:panose1 w:val="00000000000000000000"/>
    <w:charset w:val="EE"/>
    <w:family w:val="auto"/>
    <w:pitch w:val="variable"/>
    <w:sig w:usb0="00000000" w:usb1="00000000" w:usb2="00000000" w:usb3="00000000" w:csb0="00000093" w:csb1="00000000"/>
  </w:font>
  <w:font w:name="Roboto Serif 20pt ExtraBold">
    <w:panose1 w:val="00000000000000000000"/>
    <w:charset w:val="EE"/>
    <w:family w:val="auto"/>
    <w:pitch w:val="variable"/>
    <w:sig w:usb0="00000000" w:usb1="00000000" w:usb2="00000000" w:usb3="00000000" w:csb0="00000013" w:csb1="00000000"/>
  </w:font>
  <w:font w:name="Roboto Serif 20pt ExtraLight">
    <w:panose1 w:val="00000000000000000000"/>
    <w:charset w:val="EE"/>
    <w:family w:val="auto"/>
    <w:pitch w:val="variable"/>
    <w:sig w:usb0="00000000" w:usb1="00000000" w:usb2="00000000" w:usb3="00000000" w:csb0="00000003" w:csb1="00000000"/>
  </w:font>
  <w:font w:name="Roboto Serif 20pt Light">
    <w:panose1 w:val="00000000000000000000"/>
    <w:charset w:val="EE"/>
    <w:family w:val="auto"/>
    <w:pitch w:val="variable"/>
    <w:sig w:usb0="00000000" w:usb1="00000000" w:usb2="00000000" w:usb3="00000000" w:csb0="00000093" w:csb1="00000000"/>
  </w:font>
  <w:font w:name="Roboto Serif 20pt Medium">
    <w:panose1 w:val="00000000000000000000"/>
    <w:charset w:val="EE"/>
    <w:family w:val="auto"/>
    <w:pitch w:val="variable"/>
    <w:sig w:usb0="00000000" w:usb1="00000000" w:usb2="00000000" w:usb3="00000000" w:csb0="00000093" w:csb1="00000000"/>
  </w:font>
  <w:font w:name="Roboto Serif 20pt SemiBold">
    <w:panose1 w:val="00000000000000000000"/>
    <w:charset w:val="EE"/>
    <w:family w:val="auto"/>
    <w:pitch w:val="variable"/>
    <w:sig w:usb0="00000000" w:usb1="00000000" w:usb2="00000000" w:usb3="00000000" w:csb0="00000013" w:csb1="00000000"/>
  </w:font>
  <w:font w:name="Roboto Serif 20pt Thin">
    <w:panose1 w:val="00000000000000000000"/>
    <w:charset w:val="EE"/>
    <w:family w:val="auto"/>
    <w:pitch w:val="variable"/>
    <w:sig w:usb0="00000000" w:usb1="00000000" w:usb2="00000000" w:usb3="00000000" w:csb0="00000093" w:csb1="00000000"/>
  </w:font>
  <w:font w:name="Roboto Slab">
    <w:panose1 w:val="00000000000000000000"/>
    <w:charset w:val="EE"/>
    <w:family w:val="auto"/>
    <w:pitch w:val="variable"/>
    <w:sig w:usb0="00000000" w:usb1="00000000" w:usb2="00000000" w:usb3="00000000" w:csb0="0000019F" w:csb1="00000000"/>
  </w:font>
  <w:font w:name="Roboto Slab Black">
    <w:panose1 w:val="00000000000000000000"/>
    <w:charset w:val="EE"/>
    <w:family w:val="auto"/>
    <w:pitch w:val="variable"/>
    <w:sig w:usb0="00000000" w:usb1="00000000" w:usb2="00000000" w:usb3="00000000" w:csb0="0000019F" w:csb1="00000000"/>
  </w:font>
  <w:font w:name="Roboto Slab ExtraBold">
    <w:panose1 w:val="00000000000000000000"/>
    <w:charset w:val="EE"/>
    <w:family w:val="auto"/>
    <w:pitch w:val="variable"/>
    <w:sig w:usb0="00000000" w:usb1="00000000" w:usb2="00000000" w:usb3="00000000" w:csb0="0000009F" w:csb1="00000000"/>
  </w:font>
  <w:font w:name="Roboto Slab ExtraLight">
    <w:panose1 w:val="00000000000000000000"/>
    <w:charset w:val="EE"/>
    <w:family w:val="auto"/>
    <w:pitch w:val="variable"/>
    <w:sig w:usb0="00000000" w:usb1="00000000" w:usb2="00000000" w:usb3="00000000" w:csb0="0000009F" w:csb1="00000000"/>
  </w:font>
  <w:font w:name="Roboto Slab Light">
    <w:panose1 w:val="00000000000000000000"/>
    <w:charset w:val="EE"/>
    <w:family w:val="auto"/>
    <w:pitch w:val="variable"/>
    <w:sig w:usb0="00000000" w:usb1="00000000" w:usb2="00000000" w:usb3="00000000" w:csb0="0000019F" w:csb1="00000000"/>
  </w:font>
  <w:font w:name="Roboto Slab Medium">
    <w:panose1 w:val="00000000000000000000"/>
    <w:charset w:val="EE"/>
    <w:family w:val="auto"/>
    <w:pitch w:val="variable"/>
    <w:sig w:usb0="00000000" w:usb1="00000000" w:usb2="00000000" w:usb3="00000000" w:csb0="0000019F" w:csb1="00000000"/>
  </w:font>
  <w:font w:name="Roboto Slab SemiBold">
    <w:panose1 w:val="00000000000000000000"/>
    <w:charset w:val="EE"/>
    <w:family w:val="auto"/>
    <w:pitch w:val="variable"/>
    <w:sig w:usb0="00000000" w:usb1="00000000" w:usb2="00000000" w:usb3="00000000" w:csb0="0000009F" w:csb1="00000000"/>
  </w:font>
  <w:font w:name="Roboto Slab Thin">
    <w:panose1 w:val="00000000000000000000"/>
    <w:charset w:val="EE"/>
    <w:family w:val="auto"/>
    <w:pitch w:val="variable"/>
    <w:sig w:usb0="00000000" w:usb1="00000000" w:usb2="00000000" w:usb3="00000000" w:csb0="0000019F" w:csb1="00000000"/>
  </w:font>
  <w:font w:name="Roboto Thin">
    <w:panose1 w:val="00000000000000000000"/>
    <w:charset w:val="EE"/>
    <w:family w:val="auto"/>
    <w:pitch w:val="variable"/>
    <w:sig w:usb0="00000000" w:usb1="00000000" w:usb2="00000000" w:usb3="00000000" w:csb0="0000019F" w:csb1="00000000"/>
  </w:font>
  <w:font w:name="Rockwell Light">
    <w:panose1 w:val="00000000000000000000"/>
    <w:charset w:val="EE"/>
    <w:family w:val="roman"/>
    <w:pitch w:val="variable"/>
    <w:sig w:usb0="00000000" w:usb1="00000000" w:usb2="00000000" w:usb3="00000000" w:csb0="0000000F" w:csb1="00000000"/>
  </w:font>
  <w:font w:name="Rockwell Nova">
    <w:panose1 w:val="00000000000000000000"/>
    <w:charset w:val="EE"/>
    <w:family w:val="roman"/>
    <w:pitch w:val="variable"/>
    <w:sig w:usb0="00000000" w:usb1="00000000" w:usb2="00000000" w:usb3="00000000" w:csb0="0000009F" w:csb1="00000000"/>
  </w:font>
  <w:font w:name="Rockwell Nova Cond">
    <w:panose1 w:val="00000000000000000000"/>
    <w:charset w:val="EE"/>
    <w:family w:val="roman"/>
    <w:pitch w:val="variable"/>
    <w:sig w:usb0="00000000" w:usb1="00000000" w:usb2="00000000" w:usb3="00000000" w:csb0="0000009F" w:csb1="00000000"/>
  </w:font>
  <w:font w:name="Rockwell Nova Cond Light">
    <w:panose1 w:val="00000000000000000000"/>
    <w:charset w:val="EE"/>
    <w:family w:val="roman"/>
    <w:pitch w:val="variable"/>
    <w:sig w:usb0="00000000" w:usb1="00000000" w:usb2="00000000" w:usb3="00000000" w:csb0="0000009F" w:csb1="00000000"/>
  </w:font>
  <w:font w:name="Rockwell Nova Extra Bold">
    <w:panose1 w:val="00000000000000000000"/>
    <w:charset w:val="EE"/>
    <w:family w:val="roman"/>
    <w:pitch w:val="variable"/>
    <w:sig w:usb0="00000000" w:usb1="00000000" w:usb2="00000000" w:usb3="00000000" w:csb0="0000009F" w:csb1="00000000"/>
  </w:font>
  <w:font w:name="Rockwell Nova Light">
    <w:panose1 w:val="00000000000000000000"/>
    <w:charset w:val="EE"/>
    <w:family w:val="roman"/>
    <w:pitch w:val="variable"/>
    <w:sig w:usb0="00000000" w:usb1="00000000" w:usb2="00000000" w:usb3="00000000" w:csb0="0000009F" w:csb1="00000000"/>
  </w:font>
  <w:font w:name="Sabon Next LT">
    <w:panose1 w:val="00000000000000000000"/>
    <w:charset w:val="EE"/>
    <w:family w:val="auto"/>
    <w:pitch w:val="variable"/>
    <w:sig w:usb0="00000000" w:usb1="00000000" w:usb2="00000000" w:usb3="00000000" w:csb0="0000019F" w:csb1="00000000"/>
  </w:font>
  <w:font w:name="Sacramento">
    <w:panose1 w:val="00000000000000000000"/>
    <w:charset w:val="EE"/>
    <w:family w:val="auto"/>
    <w:pitch w:val="variable"/>
    <w:sig w:usb0="00000000" w:usb1="00000000" w:usb2="00000000" w:usb3="00000000" w:csb0="00000093" w:csb1="00000000"/>
  </w:font>
  <w:font w:name="Sagona">
    <w:panose1 w:val="00000000000000000000"/>
    <w:charset w:val="00"/>
    <w:family w:val="auto"/>
    <w:pitch w:val="variable"/>
    <w:sig w:usb0="00000000" w:usb1="00000000" w:usb2="00000000" w:usb3="00000000" w:csb0="00000001" w:csb1="00000000"/>
  </w:font>
  <w:font w:name="Sagona Book">
    <w:panose1 w:val="00000000000000000000"/>
    <w:charset w:val="00"/>
    <w:family w:val="roman"/>
    <w:pitch w:val="variable"/>
    <w:sig w:usb0="00000000" w:usb1="00000000" w:usb2="00000000" w:usb3="00000000" w:csb0="00000001" w:csb1="00000000"/>
  </w:font>
  <w:font w:name="Sagona ExtraLight">
    <w:panose1 w:val="00000000000000000000"/>
    <w:charset w:val="00"/>
    <w:family w:val="roman"/>
    <w:pitch w:val="variable"/>
    <w:sig w:usb0="00000000" w:usb1="00000000" w:usb2="00000000" w:usb3="00000000" w:csb0="00000001" w:csb1="00000000"/>
  </w:font>
  <w:font w:name="Sanskrit Text">
    <w:panose1 w:val="00000000000000000000"/>
    <w:charset w:val="00"/>
    <w:family w:val="roman"/>
    <w:pitch w:val="variable"/>
    <w:sig w:usb0="00000000" w:usb1="00000000" w:usb2="00000000" w:usb3="00000000" w:csb0="00000001" w:csb1="00000000"/>
  </w:font>
  <w:font w:name="Seaford">
    <w:panose1 w:val="00000000000000000000"/>
    <w:charset w:val="00"/>
    <w:family w:val="auto"/>
    <w:pitch w:val="variable"/>
    <w:sig w:usb0="00000000" w:usb1="00000000" w:usb2="00000000" w:usb3="00000000" w:csb0="00000001" w:csb1="00000000"/>
  </w:font>
  <w:font w:name="Seaford Display">
    <w:panose1 w:val="00000000000000000000"/>
    <w:charset w:val="00"/>
    <w:family w:val="auto"/>
    <w:pitch w:val="variable"/>
    <w:sig w:usb0="00000000" w:usb1="00000000" w:usb2="00000000" w:usb3="00000000" w:csb0="00000001" w:csb1="00000000"/>
  </w:font>
  <w:font w:name="Secular One">
    <w:panose1 w:val="00000000000000000000"/>
    <w:charset w:val="B1"/>
    <w:family w:val="auto"/>
    <w:pitch w:val="variable"/>
    <w:sig w:usb0="00000000" w:usb1="00000000" w:usb2="00000000" w:usb3="00000000" w:csb0="00000020" w:csb1="00000000"/>
  </w:font>
  <w:font w:name="Segoe Marker">
    <w:panose1 w:val="00000000000000000000"/>
    <w:charset w:val="00"/>
    <w:family w:val="script"/>
    <w:pitch w:val="variable"/>
    <w:sig w:usb0="00000000" w:usb1="00000000" w:usb2="00000000" w:usb3="00000000" w:csb0="00000001" w:csb1="00000000"/>
  </w:font>
  <w:font w:name="Segoe Pro">
    <w:panose1 w:val="00000000000000000000"/>
    <w:charset w:val="EE"/>
    <w:family w:val="swiss"/>
    <w:pitch w:val="variable"/>
    <w:sig w:usb0="00000000" w:usb1="00000000" w:usb2="00000000" w:usb3="00000000" w:csb0="0000009F" w:csb1="00000000"/>
  </w:font>
  <w:font w:name="Segoe Pro Black">
    <w:panose1 w:val="00000000000000000000"/>
    <w:charset w:val="EE"/>
    <w:family w:val="swiss"/>
    <w:pitch w:val="variable"/>
    <w:sig w:usb0="00000000" w:usb1="00000000" w:usb2="00000000" w:usb3="00000000" w:csb0="0000009F" w:csb1="00000000"/>
  </w:font>
  <w:font w:name="Segoe Pro Cond">
    <w:panose1 w:val="00000000000000000000"/>
    <w:charset w:val="EE"/>
    <w:family w:val="swiss"/>
    <w:pitch w:val="variable"/>
    <w:sig w:usb0="00000000" w:usb1="00000000" w:usb2="00000000" w:usb3="00000000" w:csb0="0000009F" w:csb1="00000000"/>
  </w:font>
  <w:font w:name="Segoe Pro Display">
    <w:panose1 w:val="00000000000000000000"/>
    <w:charset w:val="EE"/>
    <w:family w:val="swiss"/>
    <w:pitch w:val="variable"/>
    <w:sig w:usb0="00000000" w:usb1="00000000" w:usb2="00000000" w:usb3="00000000" w:csb0="0000009F" w:csb1="00000000"/>
  </w:font>
  <w:font w:name="Segoe Pro Display Light">
    <w:panose1 w:val="00000000000000000000"/>
    <w:charset w:val="EE"/>
    <w:family w:val="swiss"/>
    <w:pitch w:val="variable"/>
    <w:sig w:usb0="00000000" w:usb1="00000000" w:usb2="00000000" w:usb3="00000000" w:csb0="0000009F" w:csb1="00000000"/>
  </w:font>
  <w:font w:name="Segoe Pro Display Semibold">
    <w:panose1 w:val="00000000000000000000"/>
    <w:charset w:val="EE"/>
    <w:family w:val="swiss"/>
    <w:pitch w:val="variable"/>
    <w:sig w:usb0="00000000" w:usb1="00000000" w:usb2="00000000" w:usb3="00000000" w:csb0="00000017" w:csb1="00000000"/>
  </w:font>
  <w:font w:name="Segoe Pro Display SemiLight">
    <w:panose1 w:val="00000000000000000000"/>
    <w:charset w:val="EE"/>
    <w:family w:val="swiss"/>
    <w:pitch w:val="variable"/>
    <w:sig w:usb0="00000000" w:usb1="00000000" w:usb2="00000000" w:usb3="00000000" w:csb0="00000017" w:csb1="00000000"/>
  </w:font>
  <w:font w:name="Segoe Pro Light">
    <w:panose1 w:val="00000000000000000000"/>
    <w:charset w:val="EE"/>
    <w:family w:val="swiss"/>
    <w:pitch w:val="variable"/>
    <w:sig w:usb0="00000000" w:usb1="00000000" w:usb2="00000000" w:usb3="00000000" w:csb0="0000009F" w:csb1="00000000"/>
  </w:font>
  <w:font w:name="Segoe Pro Semibold">
    <w:panose1 w:val="00000000000000000000"/>
    <w:charset w:val="EE"/>
    <w:family w:val="swiss"/>
    <w:pitch w:val="variable"/>
    <w:sig w:usb0="00000000" w:usb1="00000000" w:usb2="00000000" w:usb3="00000000" w:csb0="0000009F" w:csb1="00000000"/>
  </w:font>
  <w:font w:name="Segoe Pro SemiLight">
    <w:panose1 w:val="00000000000000000000"/>
    <w:charset w:val="EE"/>
    <w:family w:val="swiss"/>
    <w:pitch w:val="variable"/>
    <w:sig w:usb0="00000000" w:usb1="00000000" w:usb2="00000000" w:usb3="00000000" w:csb0="0000009F" w:csb1="00000000"/>
  </w:font>
  <w:font w:name="Segoe UI Emoji L">
    <w:panose1 w:val="00000000000000000000"/>
    <w:charset w:val="00"/>
    <w:family w:val="swiss"/>
    <w:pitch w:val="variable"/>
    <w:sig w:usb0="00000000" w:usb1="00000000" w:usb2="00000000" w:usb3="00000000" w:csb0="00000001" w:csb1="00000000"/>
  </w:font>
  <w:font w:name="Segoe UI Variable Display">
    <w:panose1 w:val="00000000000000000000"/>
    <w:charset w:val="EE"/>
    <w:family w:val="auto"/>
    <w:pitch w:val="variable"/>
    <w:sig w:usb0="00000000" w:usb1="00000000" w:usb2="00000000" w:usb3="00000000" w:csb0="0000001F" w:csb1="00000000"/>
  </w:font>
  <w:font w:name="Segoe UI Variable Display Light">
    <w:panose1 w:val="00000000000000000000"/>
    <w:charset w:val="EE"/>
    <w:family w:val="auto"/>
    <w:pitch w:val="variable"/>
    <w:sig w:usb0="00000000" w:usb1="00000000" w:usb2="00000000" w:usb3="00000000" w:csb0="0000019F" w:csb1="00000000"/>
  </w:font>
  <w:font w:name="Segoe UI Variable Small">
    <w:panose1 w:val="00000000000000000000"/>
    <w:charset w:val="EE"/>
    <w:family w:val="auto"/>
    <w:pitch w:val="variable"/>
    <w:sig w:usb0="00000000" w:usb1="00000000" w:usb2="00000000" w:usb3="00000000" w:csb0="0000009F" w:csb1="00000000"/>
  </w:font>
  <w:font w:name="Segoe UI Variable Small Light">
    <w:panose1 w:val="00000000000000000000"/>
    <w:charset w:val="00"/>
    <w:family w:val="auto"/>
    <w:pitch w:val="variable"/>
    <w:sig w:usb0="00000000" w:usb1="00000000" w:usb2="00000000" w:usb3="00000000" w:csb0="00000001" w:csb1="00000000"/>
  </w:font>
  <w:font w:name="Segoe UI Variable Text">
    <w:panose1 w:val="00000000000000000000"/>
    <w:charset w:val="EE"/>
    <w:family w:val="auto"/>
    <w:pitch w:val="variable"/>
    <w:sig w:usb0="00000000" w:usb1="00000000" w:usb2="00000000" w:usb3="00000000" w:csb0="0000009F" w:csb1="00000000"/>
  </w:font>
  <w:font w:name="Segoe UI Variable Text Light">
    <w:panose1 w:val="00000000000000000000"/>
    <w:charset w:val="EE"/>
    <w:family w:val="auto"/>
    <w:pitch w:val="variable"/>
    <w:sig w:usb0="00000000" w:usb1="00000000" w:usb2="00000000" w:usb3="00000000" w:csb0="00000003" w:csb1="00000000"/>
  </w:font>
  <w:font w:name="Segoe Xbox Symbol">
    <w:panose1 w:val="00000000000000000000"/>
    <w:charset w:val="00"/>
    <w:family w:val="swiss"/>
    <w:pitch w:val="variable"/>
    <w:sig w:usb0="00000000" w:usb1="00000000" w:usb2="00000000" w:usb3="00000000" w:csb0="00000001" w:csb1="00000000"/>
  </w:font>
  <w:font w:name="Selawik">
    <w:panose1 w:val="00000000000000000000"/>
    <w:charset w:val="EE"/>
    <w:family w:val="swiss"/>
    <w:pitch w:val="variable"/>
    <w:sig w:usb0="00000000" w:usb1="00000000" w:usb2="00000000" w:usb3="00000000" w:csb0="00000093" w:csb1="00000000"/>
  </w:font>
  <w:font w:name="Selawik Light">
    <w:panose1 w:val="00000000000000000000"/>
    <w:charset w:val="EE"/>
    <w:family w:val="swiss"/>
    <w:pitch w:val="variable"/>
    <w:sig w:usb0="00000000" w:usb1="00000000" w:usb2="00000000" w:usb3="00000000" w:csb0="00000093" w:csb1="00000000"/>
  </w:font>
  <w:font w:name="Selawik Semibold">
    <w:panose1 w:val="00000000000000000000"/>
    <w:charset w:val="EE"/>
    <w:family w:val="swiss"/>
    <w:pitch w:val="variable"/>
    <w:sig w:usb0="00000000" w:usb1="00000000" w:usb2="00000000" w:usb3="00000000" w:csb0="00000093" w:csb1="00000000"/>
  </w:font>
  <w:font w:name="Shadows Into Light Two">
    <w:panose1 w:val="00000000000000000000"/>
    <w:charset w:val="EE"/>
    <w:family w:val="auto"/>
    <w:pitch w:val="variable"/>
    <w:sig w:usb0="00000000" w:usb1="00000000" w:usb2="00000000" w:usb3="00000000" w:csb0="00000093" w:csb1="00000000"/>
  </w:font>
  <w:font w:name="Sitka Banner Semibold">
    <w:panose1 w:val="00000000000000000000"/>
    <w:charset w:val="EE"/>
    <w:family w:val="auto"/>
    <w:pitch w:val="variable"/>
    <w:sig w:usb0="00000000" w:usb1="00000000" w:usb2="00000000" w:usb3="00000000" w:csb0="0000009F" w:csb1="00000000"/>
  </w:font>
  <w:font w:name="Sitka Display Semibold">
    <w:panose1 w:val="00000000000000000000"/>
    <w:charset w:val="EE"/>
    <w:family w:val="auto"/>
    <w:pitch w:val="variable"/>
    <w:sig w:usb0="00000000" w:usb1="00000000" w:usb2="00000000" w:usb3="00000000" w:csb0="0000009F" w:csb1="00000000"/>
  </w:font>
  <w:font w:name="Sitka Heading Semibold">
    <w:panose1 w:val="00000000000000000000"/>
    <w:charset w:val="EE"/>
    <w:family w:val="auto"/>
    <w:pitch w:val="variable"/>
    <w:sig w:usb0="00000000" w:usb1="00000000" w:usb2="00000000" w:usb3="00000000" w:csb0="0000009F" w:csb1="00000000"/>
  </w:font>
  <w:font w:name="Sitka Small Semibold">
    <w:panose1 w:val="00000000000000000000"/>
    <w:charset w:val="EE"/>
    <w:family w:val="auto"/>
    <w:pitch w:val="variable"/>
    <w:sig w:usb0="00000000" w:usb1="00000000" w:usb2="00000000" w:usb3="00000000" w:csb0="0000009F" w:csb1="00000000"/>
  </w:font>
  <w:font w:name="Sitka Subheading Semibold">
    <w:panose1 w:val="00000000000000000000"/>
    <w:charset w:val="EE"/>
    <w:family w:val="auto"/>
    <w:pitch w:val="variable"/>
    <w:sig w:usb0="00000000" w:usb1="00000000" w:usb2="00000000" w:usb3="00000000" w:csb0="0000001F" w:csb1="00000000"/>
  </w:font>
  <w:font w:name="Sitka Text Semibold">
    <w:panose1 w:val="00000000000000000000"/>
    <w:charset w:val="EE"/>
    <w:family w:val="auto"/>
    <w:pitch w:val="variable"/>
    <w:sig w:usb0="00000000" w:usb1="00000000" w:usb2="00000000" w:usb3="00000000" w:csb0="0000009F" w:csb1="00000000"/>
  </w:font>
  <w:font w:name="Skeena">
    <w:panose1 w:val="00000000000000000000"/>
    <w:charset w:val="00"/>
    <w:family w:val="auto"/>
    <w:pitch w:val="variable"/>
    <w:sig w:usb0="00000000" w:usb1="00000000" w:usb2="00000000" w:usb3="00000000" w:csb0="00000001" w:csb1="00000000"/>
  </w:font>
  <w:font w:name="Skeena Display">
    <w:panose1 w:val="00000000000000000000"/>
    <w:charset w:val="00"/>
    <w:family w:val="auto"/>
    <w:pitch w:val="variable"/>
    <w:sig w:usb0="00000000" w:usb1="00000000" w:usb2="00000000" w:usb3="00000000" w:csb0="00000001" w:csb1="00000000"/>
  </w:font>
  <w:font w:name="Source Code Pro">
    <w:panose1 w:val="00000000000000000000"/>
    <w:charset w:val="EE"/>
    <w:family w:val="modern"/>
    <w:pitch w:val="fixed"/>
    <w:sig w:usb0="00000000" w:usb1="00000000" w:usb2="00000000" w:usb3="00000000" w:csb0="0000019F" w:csb1="00000000"/>
  </w:font>
  <w:font w:name="Source Code Pro Black">
    <w:panose1 w:val="00000000000000000000"/>
    <w:charset w:val="EE"/>
    <w:family w:val="modern"/>
    <w:pitch w:val="fixed"/>
    <w:sig w:usb0="00000000" w:usb1="00000000" w:usb2="00000000" w:usb3="00000000" w:csb0="0000009F" w:csb1="00000000"/>
  </w:font>
  <w:font w:name="Source Code Pro ExtraLight">
    <w:panose1 w:val="00000000000000000000"/>
    <w:charset w:val="EE"/>
    <w:family w:val="modern"/>
    <w:pitch w:val="fixed"/>
    <w:sig w:usb0="00000000" w:usb1="00000000" w:usb2="00000000" w:usb3="00000000" w:csb0="00000017" w:csb1="00000000"/>
  </w:font>
  <w:font w:name="Source Code Pro Light">
    <w:panose1 w:val="00000000000000000000"/>
    <w:charset w:val="EE"/>
    <w:family w:val="modern"/>
    <w:pitch w:val="fixed"/>
    <w:sig w:usb0="00000000" w:usb1="00000000" w:usb2="00000000" w:usb3="00000000" w:csb0="0000009F" w:csb1="00000000"/>
  </w:font>
  <w:font w:name="Source Code Pro Medium">
    <w:panose1 w:val="00000000000000000000"/>
    <w:charset w:val="EE"/>
    <w:family w:val="modern"/>
    <w:pitch w:val="fixed"/>
    <w:sig w:usb0="00000000" w:usb1="00000000" w:usb2="00000000" w:usb3="00000000" w:csb0="0000009F" w:csb1="00000000"/>
  </w:font>
  <w:font w:name="Source Code Pro Semibold">
    <w:panose1 w:val="00000000000000000000"/>
    <w:charset w:val="EE"/>
    <w:family w:val="modern"/>
    <w:pitch w:val="fixed"/>
    <w:sig w:usb0="00000000" w:usb1="00000000" w:usb2="00000000" w:usb3="00000000" w:csb0="0000009F" w:csb1="00000000"/>
  </w:font>
  <w:font w:name="Source Sans Pro">
    <w:panose1 w:val="00000000000000000000"/>
    <w:charset w:val="EE"/>
    <w:family w:val="swiss"/>
    <w:pitch w:val="variable"/>
    <w:sig w:usb0="00000000" w:usb1="00000000" w:usb2="00000000" w:usb3="00000000" w:csb0="0000019F" w:csb1="00000000"/>
  </w:font>
  <w:font w:name="Source Sans Pro Black">
    <w:panose1 w:val="00000000000000000000"/>
    <w:charset w:val="EE"/>
    <w:family w:val="swiss"/>
    <w:pitch w:val="variable"/>
    <w:sig w:usb0="00000000" w:usb1="00000000" w:usb2="00000000" w:usb3="00000000" w:csb0="0000009F" w:csb1="00000000"/>
  </w:font>
  <w:font w:name="Source Sans Pro ExtraLight">
    <w:panose1 w:val="00000000000000000000"/>
    <w:charset w:val="EE"/>
    <w:family w:val="swiss"/>
    <w:pitch w:val="variable"/>
    <w:sig w:usb0="00000000" w:usb1="00000000" w:usb2="00000000" w:usb3="00000000" w:csb0="00000017" w:csb1="00000000"/>
  </w:font>
  <w:font w:name="Source Sans Pro Light">
    <w:panose1 w:val="00000000000000000000"/>
    <w:charset w:val="EE"/>
    <w:family w:val="swiss"/>
    <w:pitch w:val="variable"/>
    <w:sig w:usb0="00000000" w:usb1="00000000" w:usb2="00000000" w:usb3="00000000" w:csb0="0000009F" w:csb1="00000000"/>
  </w:font>
  <w:font w:name="Source Sans Pro SemiBold">
    <w:panose1 w:val="00000000000000000000"/>
    <w:charset w:val="EE"/>
    <w:family w:val="swiss"/>
    <w:pitch w:val="variable"/>
    <w:sig w:usb0="00000000" w:usb1="00000000" w:usb2="00000000" w:usb3="00000000" w:csb0="0000009F" w:csb1="00000000"/>
  </w:font>
  <w:font w:name="Source Serif Pro">
    <w:panose1 w:val="00000000000000000000"/>
    <w:charset w:val="EE"/>
    <w:family w:val="roman"/>
    <w:pitch w:val="variable"/>
    <w:sig w:usb0="00000000" w:usb1="00000000" w:usb2="00000000" w:usb3="00000000" w:csb0="0000019F" w:csb1="00000000"/>
  </w:font>
  <w:font w:name="Source Serif Pro Black">
    <w:panose1 w:val="00000000000000000000"/>
    <w:charset w:val="EE"/>
    <w:family w:val="roman"/>
    <w:pitch w:val="variable"/>
    <w:sig w:usb0="00000000" w:usb1="00000000" w:usb2="00000000" w:usb3="00000000" w:csb0="0000009F" w:csb1="00000000"/>
  </w:font>
  <w:font w:name="Source Serif Pro ExtraLight">
    <w:panose1 w:val="00000000000000000000"/>
    <w:charset w:val="EE"/>
    <w:family w:val="roman"/>
    <w:pitch w:val="variable"/>
    <w:sig w:usb0="00000000" w:usb1="00000000" w:usb2="00000000" w:usb3="00000000" w:csb0="00000017" w:csb1="00000000"/>
  </w:font>
  <w:font w:name="Source Serif Pro Light">
    <w:panose1 w:val="00000000000000000000"/>
    <w:charset w:val="EE"/>
    <w:family w:val="roman"/>
    <w:pitch w:val="variable"/>
    <w:sig w:usb0="00000000" w:usb1="00000000" w:usb2="00000000" w:usb3="00000000" w:csb0="0000009F" w:csb1="00000000"/>
  </w:font>
  <w:font w:name="Source Serif Pro SemiBold">
    <w:panose1 w:val="00000000000000000000"/>
    <w:charset w:val="EE"/>
    <w:family w:val="roman"/>
    <w:pitch w:val="variable"/>
    <w:sig w:usb0="00000000" w:usb1="00000000" w:usb2="00000000" w:usb3="00000000" w:csb0="0000001F" w:csb1="00000000"/>
  </w:font>
  <w:font w:name="Speak Pro">
    <w:panose1 w:val="00000000000000000000"/>
    <w:charset w:val="00"/>
    <w:family w:val="swiss"/>
    <w:pitch w:val="variable"/>
    <w:sig w:usb0="00000000" w:usb1="00000000" w:usb2="00000000" w:usb3="00000000" w:csb0="00000001" w:csb1="00000000"/>
  </w:font>
  <w:font w:name="Speak Pro Light">
    <w:panose1 w:val="00000000000000000000"/>
    <w:charset w:val="00"/>
    <w:family w:val="swiss"/>
    <w:pitch w:val="variable"/>
    <w:sig w:usb0="00000000" w:usb1="00000000" w:usb2="00000000" w:usb3="00000000" w:csb0="00000001" w:csb1="00000000"/>
  </w:font>
  <w:font w:name="Staatliches">
    <w:panose1 w:val="00000000000000000000"/>
    <w:charset w:val="EE"/>
    <w:family w:val="auto"/>
    <w:pitch w:val="variable"/>
    <w:sig w:usb0="00000000" w:usb1="00000000" w:usb2="00000000" w:usb3="00000000" w:csb0="00000093" w:csb1="00000000"/>
  </w:font>
  <w:font w:name="STCaiyun">
    <w:panose1 w:val="00000000000000000000"/>
    <w:charset w:val="86"/>
    <w:family w:val="auto"/>
    <w:pitch w:val="variable"/>
    <w:sig w:usb0="00000000" w:usb1="00000000" w:usb2="00000000" w:usb3="00000000" w:csb0="00040001" w:csb1="00000000"/>
  </w:font>
  <w:font w:name="STFangsong">
    <w:panose1 w:val="00000000000000000000"/>
    <w:charset w:val="86"/>
    <w:family w:val="auto"/>
    <w:pitch w:val="variable"/>
    <w:sig w:usb0="00000000" w:usb1="00000000" w:usb2="00000000" w:usb3="00000000" w:csb0="0004009F" w:csb1="00000000"/>
  </w:font>
  <w:font w:name="STHupo">
    <w:panose1 w:val="00000000000000000000"/>
    <w:charset w:val="86"/>
    <w:family w:val="auto"/>
    <w:pitch w:val="variable"/>
    <w:sig w:usb0="00000000" w:usb1="00000000" w:usb2="00000000" w:usb3="00000000" w:csb0="00040000" w:csb1="00000000"/>
  </w:font>
  <w:font w:name="STKaiti">
    <w:panose1 w:val="00000000000000000000"/>
    <w:charset w:val="86"/>
    <w:family w:val="auto"/>
    <w:pitch w:val="variable"/>
    <w:sig w:usb0="00000000" w:usb1="00000000" w:usb2="00000000" w:usb3="00000000" w:csb0="0004009F" w:csb1="00000000"/>
  </w:font>
  <w:font w:name="STXihei">
    <w:panose1 w:val="00000000000000000000"/>
    <w:charset w:val="86"/>
    <w:family w:val="auto"/>
    <w:pitch w:val="variable"/>
    <w:sig w:usb0="00000000" w:usb1="00000000" w:usb2="00000000" w:usb3="00000000" w:csb0="0004009F" w:csb1="00000000"/>
  </w:font>
  <w:font w:name="STXingkai">
    <w:panose1 w:val="00000000000000000000"/>
    <w:charset w:val="86"/>
    <w:family w:val="auto"/>
    <w:pitch w:val="variable"/>
    <w:sig w:usb0="00000000" w:usb1="00000000" w:usb2="00000000" w:usb3="00000000" w:csb0="00040000" w:csb1="00000000"/>
  </w:font>
  <w:font w:name="STXinwei">
    <w:panose1 w:val="00000000000000000000"/>
    <w:charset w:val="86"/>
    <w:family w:val="auto"/>
    <w:pitch w:val="variable"/>
    <w:sig w:usb0="00000000" w:usb1="00000000" w:usb2="00000000" w:usb3="00000000" w:csb0="00040000" w:csb1="00000000"/>
  </w:font>
  <w:font w:name="STZhongsong">
    <w:panose1 w:val="00000000000000000000"/>
    <w:charset w:val="86"/>
    <w:family w:val="auto"/>
    <w:pitch w:val="variable"/>
    <w:sig w:usb0="00000000" w:usb1="00000000" w:usb2="00000000" w:usb3="00000000" w:csb0="0004009F" w:csb1="00000000"/>
  </w:font>
  <w:font w:name="Suez One">
    <w:panose1 w:val="00000000000000000000"/>
    <w:charset w:val="B1"/>
    <w:family w:val="auto"/>
    <w:pitch w:val="variable"/>
    <w:sig w:usb0="00000000" w:usb1="00000000" w:usb2="00000000" w:usb3="00000000" w:csb0="00000020" w:csb1="00000000"/>
  </w:font>
  <w:font w:name="Tenorite">
    <w:panose1 w:val="00000000000000000000"/>
    <w:charset w:val="00"/>
    <w:family w:val="auto"/>
    <w:pitch w:val="variable"/>
    <w:sig w:usb0="00000000" w:usb1="00000000" w:usb2="00000000" w:usb3="00000000" w:csb0="00000001" w:csb1="00000000"/>
  </w:font>
  <w:font w:name="Tenorite Display">
    <w:panose1 w:val="00000000000000000000"/>
    <w:charset w:val="00"/>
    <w:family w:val="auto"/>
    <w:pitch w:val="variable"/>
    <w:sig w:usb0="00000000" w:usb1="00000000" w:usb2="00000000" w:usb3="00000000" w:csb0="00000001" w:csb1="00000000"/>
  </w:font>
  <w:font w:name="TH SarabunPSK">
    <w:panose1 w:val="00000000000000000000"/>
    <w:charset w:val="DE"/>
    <w:family w:val="swiss"/>
    <w:pitch w:val="variable"/>
    <w:sig w:usb0="00000000" w:usb1="00000000" w:usb2="00000000" w:usb3="00000000" w:csb0="00010111" w:csb1="00000000"/>
  </w:font>
  <w:font w:name="The Hand">
    <w:panose1 w:val="00000000000000000000"/>
    <w:charset w:val="00"/>
    <w:family w:val="script"/>
    <w:pitch w:val="variable"/>
    <w:sig w:usb0="00000000" w:usb1="00000000" w:usb2="00000000" w:usb3="00000000" w:csb0="00000001" w:csb1="00000000"/>
  </w:font>
  <w:font w:name="The Hand Black">
    <w:panose1 w:val="00000000000000000000"/>
    <w:charset w:val="00"/>
    <w:family w:val="script"/>
    <w:pitch w:val="variable"/>
    <w:sig w:usb0="00000000" w:usb1="00000000" w:usb2="00000000" w:usb3="00000000" w:csb0="00000001" w:csb1="00000000"/>
  </w:font>
  <w:font w:name="The Hand Extrablack">
    <w:panose1 w:val="00000000000000000000"/>
    <w:charset w:val="00"/>
    <w:family w:val="script"/>
    <w:pitch w:val="variable"/>
    <w:sig w:usb0="00000000" w:usb1="00000000" w:usb2="00000000" w:usb3="00000000" w:csb0="00000001" w:csb1="00000000"/>
  </w:font>
  <w:font w:name="The Hand Light">
    <w:panose1 w:val="00000000000000000000"/>
    <w:charset w:val="00"/>
    <w:family w:val="script"/>
    <w:pitch w:val="variable"/>
    <w:sig w:usb0="00000000" w:usb1="00000000" w:usb2="00000000" w:usb3="00000000" w:csb0="00000001" w:csb1="00000000"/>
  </w:font>
  <w:font w:name="The Serif Hand">
    <w:panose1 w:val="00000000000000000000"/>
    <w:charset w:val="00"/>
    <w:family w:val="script"/>
    <w:pitch w:val="variable"/>
    <w:sig w:usb0="00000000" w:usb1="00000000" w:usb2="00000000" w:usb3="00000000" w:csb0="00000001" w:csb1="00000000"/>
  </w:font>
  <w:font w:name="The Serif Hand Black">
    <w:panose1 w:val="00000000000000000000"/>
    <w:charset w:val="00"/>
    <w:family w:val="script"/>
    <w:pitch w:val="variable"/>
    <w:sig w:usb0="00000000" w:usb1="00000000" w:usb2="00000000" w:usb3="00000000" w:csb0="00000001" w:csb1="00000000"/>
  </w:font>
  <w:font w:name="The Serif Hand Extrablack">
    <w:panose1 w:val="00000000000000000000"/>
    <w:charset w:val="00"/>
    <w:family w:val="script"/>
    <w:pitch w:val="variable"/>
    <w:sig w:usb0="00000000" w:usb1="00000000" w:usb2="00000000" w:usb3="00000000" w:csb0="00000001" w:csb1="00000000"/>
  </w:font>
  <w:font w:name="The Serif Hand Light">
    <w:panose1 w:val="00000000000000000000"/>
    <w:charset w:val="00"/>
    <w:family w:val="script"/>
    <w:pitch w:val="variable"/>
    <w:sig w:usb0="00000000" w:usb1="00000000" w:usb2="00000000" w:usb3="00000000" w:csb0="00000001" w:csb1="00000000"/>
  </w:font>
  <w:font w:name="Tisa Offc Serif Pro">
    <w:panose1 w:val="00000000000000000000"/>
    <w:charset w:val="EE"/>
    <w:family w:val="auto"/>
    <w:pitch w:val="variable"/>
    <w:sig w:usb0="00000000" w:usb1="00000000" w:usb2="00000000" w:usb3="00000000" w:csb0="0000009F" w:csb1="00000000"/>
  </w:font>
  <w:font w:name="Tisa Offc Serif Pro Thin">
    <w:panose1 w:val="00000000000000000000"/>
    <w:charset w:val="EE"/>
    <w:family w:val="auto"/>
    <w:pitch w:val="variable"/>
    <w:sig w:usb0="00000000" w:usb1="00000000" w:usb2="00000000" w:usb3="00000000" w:csb0="0000009F" w:csb1="00000000"/>
  </w:font>
  <w:font w:name="Titillium Web">
    <w:panose1 w:val="00000000000000000000"/>
    <w:charset w:val="EE"/>
    <w:family w:val="auto"/>
    <w:pitch w:val="variable"/>
    <w:sig w:usb0="00000000" w:usb1="00000000" w:usb2="00000000" w:usb3="00000000" w:csb0="00000093" w:csb1="00000000"/>
  </w:font>
  <w:font w:name="Titillium Web Black">
    <w:panose1 w:val="00000000000000000000"/>
    <w:charset w:val="EE"/>
    <w:family w:val="auto"/>
    <w:pitch w:val="variable"/>
    <w:sig w:usb0="00000000" w:usb1="00000000" w:usb2="00000000" w:usb3="00000000" w:csb0="00000093" w:csb1="00000000"/>
  </w:font>
  <w:font w:name="Titillium Web ExtraLight">
    <w:panose1 w:val="00000000000000000000"/>
    <w:charset w:val="EE"/>
    <w:family w:val="auto"/>
    <w:pitch w:val="variable"/>
    <w:sig w:usb0="00000000" w:usb1="00000000" w:usb2="00000000" w:usb3="00000000" w:csb0="00000093" w:csb1="00000000"/>
  </w:font>
  <w:font w:name="Titillium Web Light">
    <w:panose1 w:val="00000000000000000000"/>
    <w:charset w:val="EE"/>
    <w:family w:val="auto"/>
    <w:pitch w:val="variable"/>
    <w:sig w:usb0="00000000" w:usb1="00000000" w:usb2="00000000" w:usb3="00000000" w:csb0="00000093" w:csb1="00000000"/>
  </w:font>
  <w:font w:name="Titillium Web SemiBold">
    <w:panose1 w:val="00000000000000000000"/>
    <w:charset w:val="EE"/>
    <w:family w:val="auto"/>
    <w:pitch w:val="variable"/>
    <w:sig w:usb0="00000000" w:usb1="00000000" w:usb2="00000000" w:usb3="00000000" w:csb0="00000093" w:csb1="00000000"/>
  </w:font>
  <w:font w:name="Trade Gothic Inline">
    <w:panose1 w:val="00000000000000000000"/>
    <w:charset w:val="00"/>
    <w:family w:val="swiss"/>
    <w:pitch w:val="variable"/>
    <w:sig w:usb0="00000000" w:usb1="00000000" w:usb2="00000000" w:usb3="00000000" w:csb0="00000001" w:csb1="00000000"/>
  </w:font>
  <w:font w:name="Trade Gothic Next">
    <w:panose1 w:val="00000000000000000000"/>
    <w:charset w:val="00"/>
    <w:family w:val="swiss"/>
    <w:pitch w:val="variable"/>
    <w:sig w:usb0="00000000" w:usb1="00000000" w:usb2="00000000" w:usb3="00000000" w:csb0="00000001" w:csb1="00000000"/>
  </w:font>
  <w:font w:name="Trade Gothic Next Cond">
    <w:panose1 w:val="00000000000000000000"/>
    <w:charset w:val="00"/>
    <w:family w:val="swiss"/>
    <w:pitch w:val="variable"/>
    <w:sig w:usb0="00000000" w:usb1="00000000" w:usb2="00000000" w:usb3="00000000" w:csb0="00000001" w:csb1="00000000"/>
  </w:font>
  <w:font w:name="Trade Gothic Next Heavy">
    <w:panose1 w:val="00000000000000000000"/>
    <w:charset w:val="00"/>
    <w:family w:val="swiss"/>
    <w:pitch w:val="variable"/>
    <w:sig w:usb0="00000000" w:usb1="00000000" w:usb2="00000000" w:usb3="00000000" w:csb0="00000001" w:csb1="00000000"/>
  </w:font>
  <w:font w:name="Trade Gothic Next HvyCd">
    <w:panose1 w:val="00000000000000000000"/>
    <w:charset w:val="00"/>
    <w:family w:val="swiss"/>
    <w:pitch w:val="variable"/>
    <w:sig w:usb0="00000000" w:usb1="00000000" w:usb2="00000000" w:usb3="00000000" w:csb0="00000001" w:csb1="00000000"/>
  </w:font>
  <w:font w:name="Trade Gothic Next Light">
    <w:panose1 w:val="00000000000000000000"/>
    <w:charset w:val="00"/>
    <w:family w:val="swiss"/>
    <w:pitch w:val="variable"/>
    <w:sig w:usb0="00000000" w:usb1="00000000" w:usb2="00000000" w:usb3="00000000" w:csb0="00000001" w:csb1="00000000"/>
  </w:font>
  <w:font w:name="Trade Gothic Next Rounded">
    <w:panose1 w:val="00000000000000000000"/>
    <w:charset w:val="00"/>
    <w:family w:val="swiss"/>
    <w:pitch w:val="variable"/>
    <w:sig w:usb0="00000000" w:usb1="00000000" w:usb2="00000000" w:usb3="00000000" w:csb0="00000001" w:csb1="00000000"/>
  </w:font>
  <w:font w:name="Trirong">
    <w:panose1 w:val="00000000000000000000"/>
    <w:charset w:val="DE"/>
    <w:family w:val="auto"/>
    <w:pitch w:val="variable"/>
    <w:sig w:usb0="00000000" w:usb1="00000000" w:usb2="00000000" w:usb3="00000000" w:csb0="00010193" w:csb1="00000000"/>
  </w:font>
  <w:font w:name="Trirong Black">
    <w:panose1 w:val="00000000000000000000"/>
    <w:charset w:val="DE"/>
    <w:family w:val="auto"/>
    <w:pitch w:val="variable"/>
    <w:sig w:usb0="00000000" w:usb1="00000000" w:usb2="00000000" w:usb3="00000000" w:csb0="00010193" w:csb1="00000000"/>
  </w:font>
  <w:font w:name="Trirong ExtraBold">
    <w:panose1 w:val="00000000000000000000"/>
    <w:charset w:val="DE"/>
    <w:family w:val="auto"/>
    <w:pitch w:val="variable"/>
    <w:sig w:usb0="00000000" w:usb1="00000000" w:usb2="00000000" w:usb3="00000000" w:csb0="00010193" w:csb1="00000000"/>
  </w:font>
  <w:font w:name="Trirong ExtraLight">
    <w:panose1 w:val="00000000000000000000"/>
    <w:charset w:val="DE"/>
    <w:family w:val="auto"/>
    <w:pitch w:val="variable"/>
    <w:sig w:usb0="00000000" w:usb1="00000000" w:usb2="00000000" w:usb3="00000000" w:csb0="00010193" w:csb1="00000000"/>
  </w:font>
  <w:font w:name="Trirong Light">
    <w:panose1 w:val="00000000000000000000"/>
    <w:charset w:val="DE"/>
    <w:family w:val="auto"/>
    <w:pitch w:val="variable"/>
    <w:sig w:usb0="00000000" w:usb1="00000000" w:usb2="00000000" w:usb3="00000000" w:csb0="00010193" w:csb1="00000000"/>
  </w:font>
  <w:font w:name="Trirong Medium">
    <w:panose1 w:val="00000000000000000000"/>
    <w:charset w:val="DE"/>
    <w:family w:val="auto"/>
    <w:pitch w:val="variable"/>
    <w:sig w:usb0="00000000" w:usb1="00000000" w:usb2="00000000" w:usb3="00000000" w:csb0="00010193" w:csb1="00000000"/>
  </w:font>
  <w:font w:name="Trirong SemiBold">
    <w:panose1 w:val="00000000000000000000"/>
    <w:charset w:val="DE"/>
    <w:family w:val="auto"/>
    <w:pitch w:val="variable"/>
    <w:sig w:usb0="00000000" w:usb1="00000000" w:usb2="00000000" w:usb3="00000000" w:csb0="00010193" w:csb1="00000000"/>
  </w:font>
  <w:font w:name="Trirong Thin">
    <w:panose1 w:val="00000000000000000000"/>
    <w:charset w:val="DE"/>
    <w:family w:val="auto"/>
    <w:pitch w:val="variable"/>
    <w:sig w:usb0="00000000" w:usb1="00000000" w:usb2="00000000" w:usb3="00000000" w:csb0="00010193" w:csb1="00000000"/>
  </w:font>
  <w:font w:name="Ubuntu Condensed">
    <w:panose1 w:val="00000000000000000000"/>
    <w:charset w:val="EE"/>
    <w:family w:val="swiss"/>
    <w:pitch w:val="variable"/>
    <w:sig w:usb0="00000000" w:usb1="00000000" w:usb2="00000000" w:usb3="00000000" w:csb0="0000009F" w:csb1="00000000"/>
  </w:font>
  <w:font w:name="Ubuntu Light">
    <w:panose1 w:val="00000000000000000000"/>
    <w:charset w:val="EE"/>
    <w:family w:val="swiss"/>
    <w:pitch w:val="variable"/>
    <w:sig w:usb0="00000000" w:usb1="00000000" w:usb2="00000000" w:usb3="00000000" w:csb0="0000009F" w:csb1="00000000"/>
  </w:font>
  <w:font w:name="Ubuntu Medium">
    <w:panose1 w:val="00000000000000000000"/>
    <w:charset w:val="EE"/>
    <w:family w:val="swiss"/>
    <w:pitch w:val="variable"/>
    <w:sig w:usb0="00000000" w:usb1="00000000" w:usb2="00000000" w:usb3="00000000" w:csb0="0000009F" w:csb1="00000000"/>
  </w:font>
  <w:font w:name="Ubuntu Mono">
    <w:panose1 w:val="00000000000000000000"/>
    <w:charset w:val="EE"/>
    <w:family w:val="modern"/>
    <w:pitch w:val="fixed"/>
    <w:sig w:usb0="00000000" w:usb1="00000000" w:usb2="00000000" w:usb3="00000000" w:csb0="0000009F" w:csb1="00000000"/>
  </w:font>
  <w:font w:name="UD Digi Kyokasho N-B">
    <w:panose1 w:val="00000000000000000000"/>
    <w:charset w:val="80"/>
    <w:family w:val="roman"/>
    <w:pitch w:val="variable"/>
    <w:sig w:usb0="00000000" w:usb1="00000000" w:usb2="00000000" w:usb3="00000000" w:csb0="00020000" w:csb1="00000000"/>
  </w:font>
  <w:font w:name="UD Digi Kyokasho N-R">
    <w:panose1 w:val="00000000000000000000"/>
    <w:charset w:val="80"/>
    <w:family w:val="roman"/>
    <w:pitch w:val="variable"/>
    <w:sig w:usb0="00000000" w:usb1="00000000" w:usb2="00000000" w:usb3="00000000" w:csb0="00020000" w:csb1="00000000"/>
  </w:font>
  <w:font w:name="UD Digi Kyokasho NK-B">
    <w:panose1 w:val="00000000000000000000"/>
    <w:charset w:val="80"/>
    <w:family w:val="roman"/>
    <w:pitch w:val="variable"/>
    <w:sig w:usb0="00000000" w:usb1="00000000" w:usb2="00000000" w:usb3="00000000" w:csb0="00020000" w:csb1="00000000"/>
  </w:font>
  <w:font w:name="UD Digi Kyokasho NK-R">
    <w:panose1 w:val="00000000000000000000"/>
    <w:charset w:val="80"/>
    <w:family w:val="roman"/>
    <w:pitch w:val="variable"/>
    <w:sig w:usb0="00000000" w:usb1="00000000" w:usb2="00000000" w:usb3="00000000" w:csb0="00020000" w:csb1="00000000"/>
  </w:font>
  <w:font w:name="UD Digi Kyokasho NP-B">
    <w:panose1 w:val="00000000000000000000"/>
    <w:charset w:val="80"/>
    <w:family w:val="roman"/>
    <w:pitch w:val="variable"/>
    <w:sig w:usb0="00000000" w:usb1="00000000" w:usb2="00000000" w:usb3="00000000" w:csb0="00020000" w:csb1="00000000"/>
  </w:font>
  <w:font w:name="UD Digi Kyokasho NP-R">
    <w:panose1 w:val="00000000000000000000"/>
    <w:charset w:val="80"/>
    <w:family w:val="roman"/>
    <w:pitch w:val="variable"/>
    <w:sig w:usb0="00000000" w:usb1="00000000" w:usb2="00000000" w:usb3="00000000" w:csb0="00020000" w:csb1="00000000"/>
  </w:font>
  <w:font w:name="Univers">
    <w:panose1 w:val="00000000000000000000"/>
    <w:charset w:val="EE"/>
    <w:family w:val="swiss"/>
    <w:pitch w:val="variable"/>
    <w:sig w:usb0="00000000" w:usb1="00000000" w:usb2="00000000" w:usb3="00000000" w:csb0="0000000F" w:csb1="00000000"/>
  </w:font>
  <w:font w:name="Univers Condensed">
    <w:panose1 w:val="00000000000000000000"/>
    <w:charset w:val="EE"/>
    <w:family w:val="swiss"/>
    <w:pitch w:val="variable"/>
    <w:sig w:usb0="00000000" w:usb1="00000000" w:usb2="00000000" w:usb3="00000000" w:csb0="0000000F" w:csb1="00000000"/>
  </w:font>
  <w:font w:name="Univers Condensed Light">
    <w:panose1 w:val="00000000000000000000"/>
    <w:charset w:val="EE"/>
    <w:family w:val="swiss"/>
    <w:pitch w:val="variable"/>
    <w:sig w:usb0="00000000" w:usb1="00000000" w:usb2="00000000" w:usb3="00000000" w:csb0="0000000F" w:csb1="00000000"/>
  </w:font>
  <w:font w:name="Univers Light">
    <w:panose1 w:val="00000000000000000000"/>
    <w:charset w:val="EE"/>
    <w:family w:val="swiss"/>
    <w:pitch w:val="variable"/>
    <w:sig w:usb0="00000000" w:usb1="00000000" w:usb2="00000000" w:usb3="00000000" w:csb0="0000000F" w:csb1="00000000"/>
  </w:font>
  <w:font w:name="Urdu Typesetting">
    <w:panose1 w:val="00000000000000000000"/>
    <w:charset w:val="B2"/>
    <w:family w:val="script"/>
    <w:pitch w:val="variable"/>
    <w:sig w:usb0="00000000" w:usb1="00000000" w:usb2="00000000" w:usb3="00000000" w:csb0="00000040" w:csb1="00000000"/>
  </w:font>
  <w:font w:name="Varela Round">
    <w:panose1 w:val="00000000000000000000"/>
    <w:charset w:val="B1"/>
    <w:family w:val="auto"/>
    <w:pitch w:val="variable"/>
    <w:sig w:usb0="00000000" w:usb1="00000000" w:usb2="00000000" w:usb3="00000000" w:csb0="00000020" w:csb1="00000000"/>
  </w:font>
  <w:font w:name="Verdana Pro">
    <w:panose1 w:val="00000000000000000000"/>
    <w:charset w:val="EE"/>
    <w:family w:val="swiss"/>
    <w:pitch w:val="variable"/>
    <w:sig w:usb0="00000000" w:usb1="00000000" w:usb2="00000000" w:usb3="00000000" w:csb0="0000009F" w:csb1="00000000"/>
  </w:font>
  <w:font w:name="Verdana Pro Black">
    <w:panose1 w:val="00000000000000000000"/>
    <w:charset w:val="EE"/>
    <w:family w:val="swiss"/>
    <w:pitch w:val="variable"/>
    <w:sig w:usb0="00000000" w:usb1="00000000" w:usb2="00000000" w:usb3="00000000" w:csb0="0000009F" w:csb1="00000000"/>
  </w:font>
  <w:font w:name="Verdana Pro Cond">
    <w:panose1 w:val="00000000000000000000"/>
    <w:charset w:val="EE"/>
    <w:family w:val="swiss"/>
    <w:pitch w:val="variable"/>
    <w:sig w:usb0="00000000" w:usb1="00000000" w:usb2="00000000" w:usb3="00000000" w:csb0="0000009F" w:csb1="00000000"/>
  </w:font>
  <w:font w:name="Verdana Pro Cond Black">
    <w:panose1 w:val="00000000000000000000"/>
    <w:charset w:val="EE"/>
    <w:family w:val="swiss"/>
    <w:pitch w:val="variable"/>
    <w:sig w:usb0="00000000" w:usb1="00000000" w:usb2="00000000" w:usb3="00000000" w:csb0="0000009F" w:csb1="00000000"/>
  </w:font>
  <w:font w:name="Verdana Pro Cond Light">
    <w:panose1 w:val="00000000000000000000"/>
    <w:charset w:val="EE"/>
    <w:family w:val="swiss"/>
    <w:pitch w:val="variable"/>
    <w:sig w:usb0="00000000" w:usb1="00000000" w:usb2="00000000" w:usb3="00000000" w:csb0="0000009F" w:csb1="00000000"/>
  </w:font>
  <w:font w:name="Verdana Pro Cond SemiBold">
    <w:panose1 w:val="00000000000000000000"/>
    <w:charset w:val="EE"/>
    <w:family w:val="swiss"/>
    <w:pitch w:val="variable"/>
    <w:sig w:usb0="00000000" w:usb1="00000000" w:usb2="00000000" w:usb3="00000000" w:csb0="0000001F" w:csb1="00000000"/>
  </w:font>
  <w:font w:name="Verdana Pro Light">
    <w:panose1 w:val="00000000000000000000"/>
    <w:charset w:val="EE"/>
    <w:family w:val="swiss"/>
    <w:pitch w:val="variable"/>
    <w:sig w:usb0="00000000" w:usb1="00000000" w:usb2="00000000" w:usb3="00000000" w:csb0="0000009F" w:csb1="00000000"/>
  </w:font>
  <w:font w:name="Verdana Pro SemiBold">
    <w:panose1 w:val="00000000000000000000"/>
    <w:charset w:val="EE"/>
    <w:family w:val="swiss"/>
    <w:pitch w:val="variable"/>
    <w:sig w:usb0="00000000" w:usb1="00000000" w:usb2="00000000" w:usb3="00000000" w:csb0="0000009F" w:csb1="00000000"/>
  </w:font>
  <w:font w:name="Walbaum Display">
    <w:panose1 w:val="00000000000000000000"/>
    <w:charset w:val="00"/>
    <w:family w:val="roman"/>
    <w:pitch w:val="variable"/>
    <w:sig w:usb0="00000000" w:usb1="00000000" w:usb2="00000000" w:usb3="00000000" w:csb0="00000001" w:csb1="00000000"/>
  </w:font>
  <w:font w:name="Walbaum Display Heavy">
    <w:panose1 w:val="00000000000000000000"/>
    <w:charset w:val="00"/>
    <w:family w:val="roman"/>
    <w:pitch w:val="variable"/>
    <w:sig w:usb0="00000000" w:usb1="00000000" w:usb2="00000000" w:usb3="00000000" w:csb0="00000001" w:csb1="00000000"/>
  </w:font>
  <w:font w:name="Walbaum Display Light">
    <w:panose1 w:val="00000000000000000000"/>
    <w:charset w:val="00"/>
    <w:family w:val="roman"/>
    <w:pitch w:val="variable"/>
    <w:sig w:usb0="00000000" w:usb1="00000000" w:usb2="00000000" w:usb3="00000000" w:csb0="00000001" w:csb1="00000000"/>
  </w:font>
  <w:font w:name="Walbaum Display SemiBold">
    <w:panose1 w:val="00000000000000000000"/>
    <w:charset w:val="00"/>
    <w:family w:val="roman"/>
    <w:pitch w:val="variable"/>
    <w:sig w:usb0="00000000" w:usb1="00000000" w:usb2="00000000" w:usb3="00000000" w:csb0="00000001" w:csb1="00000000"/>
  </w:font>
  <w:font w:name="Walbaum Heading">
    <w:panose1 w:val="00000000000000000000"/>
    <w:charset w:val="00"/>
    <w:family w:val="roman"/>
    <w:pitch w:val="variable"/>
    <w:sig w:usb0="00000000" w:usb1="00000000" w:usb2="00000000" w:usb3="00000000" w:csb0="00000001" w:csb1="00000000"/>
  </w:font>
  <w:font w:name="Walbaum Text">
    <w:panose1 w:val="00000000000000000000"/>
    <w:charset w:val="00"/>
    <w:family w:val="roman"/>
    <w:pitch w:val="variable"/>
    <w:sig w:usb0="00000000" w:usb1="00000000" w:usb2="00000000" w:usb3="00000000" w:csb0="00000001" w:csb1="00000000"/>
  </w:font>
  <w:font w:name="Work Sans">
    <w:panose1 w:val="00000000000000000000"/>
    <w:charset w:val="EE"/>
    <w:family w:val="auto"/>
    <w:pitch w:val="variable"/>
    <w:sig w:usb0="00000000" w:usb1="00000000" w:usb2="00000000" w:usb3="00000000" w:csb0="00000193" w:csb1="00000000"/>
  </w:font>
  <w:font w:name="Work Sans Black">
    <w:panose1 w:val="00000000000000000000"/>
    <w:charset w:val="EE"/>
    <w:family w:val="auto"/>
    <w:pitch w:val="variable"/>
    <w:sig w:usb0="00000000" w:usb1="00000000" w:usb2="00000000" w:usb3="00000000" w:csb0="00000193" w:csb1="00000000"/>
  </w:font>
  <w:font w:name="Work Sans ExtraBold">
    <w:panose1 w:val="00000000000000000000"/>
    <w:charset w:val="EE"/>
    <w:family w:val="auto"/>
    <w:pitch w:val="variable"/>
    <w:sig w:usb0="00000000" w:usb1="00000000" w:usb2="00000000" w:usb3="00000000" w:csb0="00000093" w:csb1="00000000"/>
  </w:font>
  <w:font w:name="Work Sans ExtraLight">
    <w:panose1 w:val="00000000000000000000"/>
    <w:charset w:val="EE"/>
    <w:family w:val="auto"/>
    <w:pitch w:val="variable"/>
    <w:sig w:usb0="00000000" w:usb1="00000000" w:usb2="00000000" w:usb3="00000000" w:csb0="00000093" w:csb1="00000000"/>
  </w:font>
  <w:font w:name="Work Sans Light">
    <w:panose1 w:val="00000000000000000000"/>
    <w:charset w:val="EE"/>
    <w:family w:val="auto"/>
    <w:pitch w:val="variable"/>
    <w:sig w:usb0="00000000" w:usb1="00000000" w:usb2="00000000" w:usb3="00000000" w:csb0="00000193" w:csb1="00000000"/>
  </w:font>
  <w:font w:name="Work Sans Medium">
    <w:panose1 w:val="00000000000000000000"/>
    <w:charset w:val="EE"/>
    <w:family w:val="auto"/>
    <w:pitch w:val="variable"/>
    <w:sig w:usb0="00000000" w:usb1="00000000" w:usb2="00000000" w:usb3="00000000" w:csb0="00000193" w:csb1="00000000"/>
  </w:font>
  <w:font w:name="Work Sans SemiBold">
    <w:panose1 w:val="00000000000000000000"/>
    <w:charset w:val="EE"/>
    <w:family w:val="auto"/>
    <w:pitch w:val="variable"/>
    <w:sig w:usb0="00000000" w:usb1="00000000" w:usb2="00000000" w:usb3="00000000" w:csb0="00000193" w:csb1="00000000"/>
  </w:font>
  <w:font w:name="Work Sans Thin">
    <w:panose1 w:val="00000000000000000000"/>
    <w:charset w:val="EE"/>
    <w:family w:val="auto"/>
    <w:pitch w:val="variable"/>
    <w:sig w:usb0="00000000" w:usb1="00000000" w:usb2="00000000" w:usb3="00000000" w:csb0="00000193" w:csb1="00000000"/>
  </w:font>
  <w:font w:name="Yesteryear">
    <w:panose1 w:val="00000000000000000000"/>
    <w:charset w:val="EE"/>
    <w:family w:val="script"/>
    <w:pitch w:val="variable"/>
    <w:sig w:usb0="00000000" w:usb1="00000000" w:usb2="00000000" w:usb3="00000000" w:csb0="00000093" w:csb1="00000000"/>
  </w:font>
  <w:font w:name="Yu Mincho">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Z@RF448.tmp">
    <w:panose1 w:val="00000000000000000000"/>
    <w:charset w:val="EE"/>
    <w:family w:val="modern"/>
    <w:pitch w:val="fixed"/>
    <w:sig w:usb0="00000000" w:usb1="00000000" w:usb2="00000000" w:usb3="00000000" w:csb0="000001FE" w:csb1="00000000"/>
  </w:font>
  <w:font w:name="Z@R5AC8.tmp">
    <w:panose1 w:val="00000000000000000000"/>
    <w:charset w:val="EE"/>
    <w:family w:val="modern"/>
    <w:pitch w:val="fixed"/>
    <w:sig w:usb0="00000000" w:usb1="00000000" w:usb2="00000000" w:usb3="00000000" w:csb0="000001FE" w:csb1="00000000"/>
  </w:font>
  <w:font w:name="EUAlbertina">
    <w:altName w:val="Times New Roman"/>
    <w:panose1 w:val="00000000000000000000"/>
    <w:charset w:val="EE"/>
    <w:family w:val="roman"/>
    <w:pitch w:val="default"/>
    <w:sig w:usb0="00000000" w:usb1="00000000" w:usb2="00000000" w:usb3="00000000" w:csb0="00000003" w:csb1="00000000"/>
  </w:font>
  <w:font w:name="subj">
    <w:panose1 w:val="00000000000000000000"/>
    <w:charset w:val="00"/>
    <w:family w:val="roman"/>
    <w:pitch w:val="default"/>
    <w:sig w:usb0="00000000" w:usb1="00000000" w:usb2="00000000" w:usb3="00000000" w:csb0="00000001" w:csb1="00000000"/>
  </w:font>
  <w:font w:name="sporov">
    <w:panose1 w:val="00000000000000000000"/>
    <w:charset w:val="00"/>
    <w:family w:val="roman"/>
    <w:pitch w:val="default"/>
    <w:sig w:usb0="00000000" w:usb1="00000000" w:usb2="00000000" w:usb3="00000000" w:csb0="00000001" w:csb1="00000000"/>
  </w:font>
  <w:font w:name="odmena">
    <w:panose1 w:val="00000000000000000000"/>
    <w:charset w:val="00"/>
    <w:family w:val="roman"/>
    <w:pitch w:val="default"/>
    <w:sig w:usb0="00000000" w:usb1="00000000" w:usb2="00000000" w:usb3="00000000" w:csb0="00000001" w:csb1="00000000"/>
  </w:font>
  <w:font w:name="do vyhlásenia">
    <w:panose1 w:val="00000000000000000000"/>
    <w:charset w:val="00"/>
    <w:family w:val="roman"/>
    <w:pitch w:val="default"/>
    <w:sig w:usb0="00000000" w:usb1="00000000" w:usb2="00000000" w:usb3="00000000" w:csb0="00000001" w:csb1="00000000"/>
  </w:font>
  <w:font w:name="danov">
    <w:panose1 w:val="00000000000000000000"/>
    <w:charset w:val="00"/>
    <w:family w:val="roman"/>
    <w:pitch w:val="default"/>
    <w:sig w:usb0="00000000" w:usb1="00000000" w:usb2="00000000" w:usb3="00000000" w:csb0="00000001" w:csb1="00000000"/>
  </w:font>
  <w:font w:name="TeamViewer15">
    <w:panose1 w:val="00000000000000000000"/>
    <w:charset w:val="00"/>
    <w:family w:val="decorative"/>
    <w:pitch w:val="variable"/>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EUAlbertina">
    <w:panose1 w:val="00000000000000000000"/>
    <w:charset w:val="80"/>
    <w:family w:val="auto"/>
    <w:pitch w:val="default"/>
    <w:sig w:usb0="00000000" w:usb1="00000000" w:usb2="00000000" w:usb3="00000000" w:csb0="00020000" w:csb1="00000000"/>
  </w:font>
  <w:font w:name="MS MinNew Roman">
    <w:altName w:val="Arial Unicode MS"/>
    <w:panose1 w:val="00000000000000000000"/>
    <w:charset w:val="80"/>
    <w:family w:val="roman"/>
    <w:pitch w:val="fixed"/>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TimesNewRoman">
    <w:altName w:val="Times New Roman"/>
    <w:panose1 w:val="00000000000000000000"/>
    <w:charset w:val="EE"/>
    <w:family w:val="roman"/>
    <w:pitch w:val="default"/>
    <w:sig w:usb0="00000000" w:usb1="00000000" w:usb2="00000000" w:usb3="00000000" w:csb0="0000000B" w:csb1="00000000"/>
  </w:font>
  <w:font w:name="dohod">
    <w:panose1 w:val="00000000000000000000"/>
    <w:charset w:val="00"/>
    <w:family w:val="roman"/>
    <w:pitch w:val="default"/>
    <w:sig w:usb0="00000000" w:usb1="00000000" w:usb2="00000000" w:usb3="00000000" w:csb0="00000001" w:csb1="00000000"/>
  </w:font>
  <w:font w:name="o zrážk">
    <w:panose1 w:val="00000000000000000000"/>
    <w:charset w:val="00"/>
    <w:family w:val="roman"/>
    <w:pitch w:val="default"/>
    <w:sig w:usb0="00000000" w:usb1="00000000" w:usb2="00000000" w:usb3="00000000" w:csb0="00000001" w:csb1="00000000"/>
  </w:font>
  <w:font w:name="podnik">
    <w:panose1 w:val="00000000000000000000"/>
    <w:charset w:val="00"/>
    <w:family w:val="roman"/>
    <w:pitch w:val="default"/>
    <w:sig w:usb0="00000000" w:usb1="00000000" w:usb2="00000000" w:usb3="00000000" w:csb0="00000001" w:csb1="00000000"/>
  </w:font>
  <w:font w:name="dielo">
    <w:panose1 w:val="00000000000000000000"/>
    <w:charset w:val="00"/>
    <w:family w:val="roman"/>
    <w:pitch w:val="default"/>
    <w:sig w:usb0="00000000" w:usb1="00000000" w:usb2="00000000" w:usb3="00000000" w:csb0="00000001" w:csb1="00000000"/>
  </w:font>
  <w:font w:name="poist">
    <w:panose1 w:val="00000000000000000000"/>
    <w:charset w:val="00"/>
    <w:family w:val="roman"/>
    <w:pitch w:val="default"/>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0"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SymbolPS">
    <w:panose1 w:val="00000000000000000000"/>
    <w:charset w:val="02"/>
    <w:family w:val="decorative"/>
    <w:pitch w:val="variable"/>
    <w:sig w:usb0="00000000" w:usb1="00000000" w:usb2="00000000" w:usb3="00000000" w:csb0="80000000" w:csb1="00000000"/>
  </w:font>
  <w:font w:name="ITC Zapf Chancery">
    <w:panose1 w:val="00000000000000000000"/>
    <w:charset w:val="00"/>
    <w:family w:val="script"/>
    <w:pitch w:val="variable"/>
    <w:sig w:usb0="00000000" w:usb1="00000000" w:usb2="00000000" w:usb3="00000000" w:csb0="00000001" w:csb1="00000000"/>
  </w:font>
  <w:font w:name="Z@RCFE4.tmp">
    <w:panose1 w:val="00000000000000000000"/>
    <w:charset w:val="EE"/>
    <w:family w:val="swiss"/>
    <w:pitch w:val="variable"/>
    <w:sig w:usb0="00000000" w:usb1="00000000" w:usb2="00000000" w:usb3="00000000" w:csb0="000001FE" w:csb1="00000000"/>
  </w:font>
  <w:font w:name="Z@RD005.tmp">
    <w:panose1 w:val="00000000000000000000"/>
    <w:charset w:val="EE"/>
    <w:family w:val="swiss"/>
    <w:pitch w:val="variable"/>
    <w:sig w:usb0="00000000" w:usb1="00000000" w:usb2="00000000" w:usb3="00000000" w:csb0="000001FE" w:csb1="00000000"/>
  </w:font>
  <w:font w:name="Z@RD016.tmp">
    <w:panose1 w:val="00000000000000000000"/>
    <w:charset w:val="EE"/>
    <w:family w:val="swiss"/>
    <w:pitch w:val="variable"/>
    <w:sig w:usb0="00000000" w:usb1="00000000" w:usb2="00000000" w:usb3="00000000" w:csb0="000001BE" w:csb1="00000000"/>
  </w:font>
  <w:font w:name="Alegreya">
    <w:altName w:val="Arial"/>
    <w:panose1 w:val="00000000000000000000"/>
    <w:charset w:val="00"/>
    <w:family w:val="auto"/>
    <w:pitch w:val="default"/>
    <w:sig w:usb0="00000000" w:usb1="00000000" w:usb2="00000000" w:usb3="00000000" w:csb0="00000001" w:csb1="00000000"/>
  </w:font>
  <w:font w:name="Bahnschrift SemiLight (Vietname">
    <w:panose1 w:val="00000000000000000000"/>
    <w:charset w:val="A3"/>
    <w:family w:val="swiss"/>
    <w:pitch w:val="variable"/>
    <w:sig w:usb0="00000000" w:usb1="00000000" w:usb2="00000000" w:usb3="00000000" w:csb0="00000100" w:csb1="00000000"/>
  </w:font>
  <w:font w:name="Bahnschrift SemiBold (Vietnames">
    <w:panose1 w:val="00000000000000000000"/>
    <w:charset w:val="A3"/>
    <w:family w:val="swiss"/>
    <w:pitch w:val="variable"/>
    <w:sig w:usb0="00000000" w:usb1="00000000" w:usb2="00000000" w:usb3="00000000" w:csb0="00000100" w:csb1="00000000"/>
  </w:font>
  <w:font w:name="Bahnschrift SemiCondensed Balti">
    <w:panose1 w:val="00000000000000000000"/>
    <w:charset w:val="BA"/>
    <w:family w:val="swiss"/>
    <w:pitch w:val="variable"/>
    <w:sig w:usb0="00000000" w:usb1="00000000" w:usb2="00000000" w:usb3="00000000" w:csb0="00000080" w:csb1="00000000"/>
  </w:font>
  <w:font w:name="Bahnschrift SemiCondensed (Viet">
    <w:panose1 w:val="00000000000000000000"/>
    <w:charset w:val="A3"/>
    <w:family w:val="swiss"/>
    <w:pitch w:val="variable"/>
    <w:sig w:usb0="00000000" w:usb1="00000000" w:usb2="00000000" w:usb3="00000000" w:csb0="00000100" w:csb1="00000000"/>
  </w:font>
  <w:font w:name="Bahnschrift Light Condensed Gre">
    <w:panose1 w:val="00000000000000000000"/>
    <w:charset w:val="A1"/>
    <w:family w:val="swiss"/>
    <w:pitch w:val="variable"/>
    <w:sig w:usb0="00000000" w:usb1="00000000" w:usb2="00000000" w:usb3="00000000" w:csb0="00000008" w:csb1="00000000"/>
  </w:font>
  <w:font w:name="Bahnschrift Light Condensed Bal">
    <w:panose1 w:val="00000000000000000000"/>
    <w:charset w:val="BA"/>
    <w:family w:val="swiss"/>
    <w:pitch w:val="variable"/>
    <w:sig w:usb0="00000000" w:usb1="00000000" w:usb2="00000000" w:usb3="00000000" w:csb0="00000080" w:csb1="00000000"/>
  </w:font>
  <w:font w:name="Bahnschrift Light Condensed (Vi">
    <w:panose1 w:val="00000000000000000000"/>
    <w:charset w:val="A3"/>
    <w:family w:val="swiss"/>
    <w:pitch w:val="variable"/>
    <w:sig w:usb0="00000000" w:usb1="00000000" w:usb2="00000000" w:usb3="00000000" w:csb0="00000100" w:csb1="00000000"/>
  </w:font>
  <w:font w:name="Bahnschrift Condensed (Vietname">
    <w:panose1 w:val="00000000000000000000"/>
    <w:charset w:val="A3"/>
    <w:family w:val="swiss"/>
    <w:pitch w:val="variable"/>
    <w:sig w:usb0="00000000" w:usb1="00000000" w:usb2="00000000" w:usb3="00000000" w:csb0="00000100" w:csb1="00000000"/>
  </w:font>
  <w:font w:name="Bahnschrift SemiBold Condensed ">
    <w:panose1 w:val="00000000000000000000"/>
    <w:charset w:val="CC"/>
    <w:family w:val="swiss"/>
    <w:pitch w:val="variable"/>
    <w:sig w:usb0="00000000" w:usb1="00000000" w:usb2="00000000" w:usb3="00000000" w:csb0="0000019C"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rial Nova Cond Light (Vietname">
    <w:panose1 w:val="00000000000000000000"/>
    <w:charset w:val="A3"/>
    <w:family w:val="swiss"/>
    <w:pitch w:val="variable"/>
    <w:sig w:usb0="00000000" w:usb1="00000000" w:usb2="00000000" w:usb3="00000000" w:csb0="00000100" w:csb1="00000000"/>
  </w:font>
  <w:font w:name="Barlow Condensed Black (Vietnam">
    <w:panose1 w:val="00000000000000000000"/>
    <w:charset w:val="A3"/>
    <w:family w:val="auto"/>
    <w:pitch w:val="variable"/>
    <w:sig w:usb0="00000000" w:usb1="00000000" w:usb2="00000000" w:usb3="00000000" w:csb0="00000100" w:csb1="00000000"/>
  </w:font>
  <w:font w:name="Barlow Condensed ExtraBold Balt">
    <w:panose1 w:val="00000000000000000000"/>
    <w:charset w:val="BA"/>
    <w:family w:val="auto"/>
    <w:pitch w:val="variable"/>
    <w:sig w:usb0="00000000" w:usb1="00000000" w:usb2="00000000" w:usb3="00000000" w:csb0="00000080" w:csb1="00000000"/>
  </w:font>
  <w:font w:name="Barlow Condensed ExtraBold (Vie">
    <w:panose1 w:val="00000000000000000000"/>
    <w:charset w:val="A3"/>
    <w:family w:val="auto"/>
    <w:pitch w:val="variable"/>
    <w:sig w:usb0="00000000" w:usb1="00000000" w:usb2="00000000" w:usb3="00000000" w:csb0="00000100" w:csb1="00000000"/>
  </w:font>
  <w:font w:name="Barlow Condensed ExtraLight Bal">
    <w:panose1 w:val="00000000000000000000"/>
    <w:charset w:val="BA"/>
    <w:family w:val="auto"/>
    <w:pitch w:val="variable"/>
    <w:sig w:usb0="00000000" w:usb1="00000000" w:usb2="00000000" w:usb3="00000000" w:csb0="00000080" w:csb1="00000000"/>
  </w:font>
  <w:font w:name="Barlow Condensed ExtraLight (Vi">
    <w:panose1 w:val="00000000000000000000"/>
    <w:charset w:val="A3"/>
    <w:family w:val="auto"/>
    <w:pitch w:val="variable"/>
    <w:sig w:usb0="00000000" w:usb1="00000000" w:usb2="00000000" w:usb3="00000000" w:csb0="00000100" w:csb1="00000000"/>
  </w:font>
  <w:font w:name="Barlow Condensed Light (Vietnam">
    <w:panose1 w:val="00000000000000000000"/>
    <w:charset w:val="A3"/>
    <w:family w:val="auto"/>
    <w:pitch w:val="variable"/>
    <w:sig w:usb0="00000000" w:usb1="00000000" w:usb2="00000000" w:usb3="00000000" w:csb0="00000100" w:csb1="00000000"/>
  </w:font>
  <w:font w:name="Barlow Condensed Medium (Vietna">
    <w:panose1 w:val="00000000000000000000"/>
    <w:charset w:val="A3"/>
    <w:family w:val="auto"/>
    <w:pitch w:val="variable"/>
    <w:sig w:usb0="00000000" w:usb1="00000000" w:usb2="00000000" w:usb3="00000000" w:csb0="00000100" w:csb1="00000000"/>
  </w:font>
  <w:font w:name="Barlow Condensed SemiBold Balti">
    <w:panose1 w:val="00000000000000000000"/>
    <w:charset w:val="BA"/>
    <w:family w:val="auto"/>
    <w:pitch w:val="variable"/>
    <w:sig w:usb0="00000000" w:usb1="00000000" w:usb2="00000000" w:usb3="00000000" w:csb0="00000080" w:csb1="00000000"/>
  </w:font>
  <w:font w:name="Barlow Condensed SemiBold (Viet">
    <w:panose1 w:val="00000000000000000000"/>
    <w:charset w:val="A3"/>
    <w:family w:val="auto"/>
    <w:pitch w:val="variable"/>
    <w:sig w:usb0="00000000" w:usb1="00000000" w:usb2="00000000" w:usb3="00000000" w:csb0="00000100" w:csb1="00000000"/>
  </w:font>
  <w:font w:name="Barlow Condensed Thin (Vietname">
    <w:panose1 w:val="00000000000000000000"/>
    <w:charset w:val="A3"/>
    <w:family w:val="auto"/>
    <w:pitch w:val="variable"/>
    <w:sig w:usb0="00000000" w:usb1="00000000" w:usb2="00000000" w:usb3="00000000" w:csb0="00000100" w:csb1="00000000"/>
  </w:font>
  <w:font w:name="Barlow Semi Condensed (Vietname">
    <w:panose1 w:val="00000000000000000000"/>
    <w:charset w:val="A3"/>
    <w:family w:val="auto"/>
    <w:pitch w:val="variable"/>
    <w:sig w:usb0="00000000" w:usb1="00000000" w:usb2="00000000" w:usb3="00000000" w:csb0="00000100" w:csb1="00000000"/>
  </w:font>
  <w:font w:name="Barlow Semi Condensed Black Bal">
    <w:panose1 w:val="00000000000000000000"/>
    <w:charset w:val="BA"/>
    <w:family w:val="auto"/>
    <w:pitch w:val="variable"/>
    <w:sig w:usb0="00000000" w:usb1="00000000" w:usb2="00000000" w:usb3="00000000" w:csb0="00000080" w:csb1="00000000"/>
  </w:font>
  <w:font w:name="Barlow Semi Condensed Black (Vi">
    <w:panose1 w:val="00000000000000000000"/>
    <w:charset w:val="A3"/>
    <w:family w:val="auto"/>
    <w:pitch w:val="variable"/>
    <w:sig w:usb0="00000000" w:usb1="00000000" w:usb2="00000000" w:usb3="00000000" w:csb0="00000100" w:csb1="00000000"/>
  </w:font>
  <w:font w:name="Barlow Semi Condensed ExLight T">
    <w:panose1 w:val="00000000000000000000"/>
    <w:charset w:val="A2"/>
    <w:family w:val="auto"/>
    <w:pitch w:val="variable"/>
    <w:sig w:usb0="00000000" w:usb1="00000000" w:usb2="00000000" w:usb3="00000000" w:csb0="00000010" w:csb1="00000000"/>
  </w:font>
  <w:font w:name="Barlow Semi Condensed ExLight B">
    <w:panose1 w:val="00000000000000000000"/>
    <w:charset w:val="BA"/>
    <w:family w:val="auto"/>
    <w:pitch w:val="variable"/>
    <w:sig w:usb0="00000000" w:usb1="00000000" w:usb2="00000000" w:usb3="00000000" w:csb0="00000080" w:csb1="00000000"/>
  </w:font>
  <w:font w:name="Barlow Semi Condensed ExLight (">
    <w:panose1 w:val="00000000000000000000"/>
    <w:charset w:val="A3"/>
    <w:family w:val="auto"/>
    <w:pitch w:val="variable"/>
    <w:sig w:usb0="00000000" w:usb1="00000000" w:usb2="00000000" w:usb3="00000000" w:csb0="00000100" w:csb1="00000000"/>
  </w:font>
  <w:font w:name="Barlow Semi Condensed Light Bal">
    <w:panose1 w:val="00000000000000000000"/>
    <w:charset w:val="BA"/>
    <w:family w:val="auto"/>
    <w:pitch w:val="variable"/>
    <w:sig w:usb0="00000000" w:usb1="00000000" w:usb2="00000000" w:usb3="00000000" w:csb0="00000080" w:csb1="00000000"/>
  </w:font>
  <w:font w:name="Barlow Semi Condensed Light (Vi">
    <w:panose1 w:val="00000000000000000000"/>
    <w:charset w:val="A3"/>
    <w:family w:val="auto"/>
    <w:pitch w:val="variable"/>
    <w:sig w:usb0="00000000" w:usb1="00000000" w:usb2="00000000" w:usb3="00000000" w:csb0="00000100" w:csb1="00000000"/>
  </w:font>
  <w:font w:name="Barlow Semi Condensed Medium Tu">
    <w:panose1 w:val="00000000000000000000"/>
    <w:charset w:val="A2"/>
    <w:family w:val="auto"/>
    <w:pitch w:val="variable"/>
    <w:sig w:usb0="00000000" w:usb1="00000000" w:usb2="00000000" w:usb3="00000000" w:csb0="00000010" w:csb1="00000000"/>
  </w:font>
  <w:font w:name="Barlow Semi Condensed Medium Ba">
    <w:panose1 w:val="00000000000000000000"/>
    <w:charset w:val="BA"/>
    <w:family w:val="auto"/>
    <w:pitch w:val="variable"/>
    <w:sig w:usb0="00000000" w:usb1="00000000" w:usb2="00000000" w:usb3="00000000" w:csb0="00000080" w:csb1="00000000"/>
  </w:font>
  <w:font w:name="Barlow Semi Condensed Medium (V">
    <w:panose1 w:val="00000000000000000000"/>
    <w:charset w:val="A3"/>
    <w:family w:val="auto"/>
    <w:pitch w:val="variable"/>
    <w:sig w:usb0="00000000" w:usb1="00000000" w:usb2="00000000" w:usb3="00000000" w:csb0="00000100" w:csb1="00000000"/>
  </w:font>
  <w:font w:name="Barlow Semi Condensed SemiBold ">
    <w:panose1 w:val="00000000000000000000"/>
    <w:charset w:val="A2"/>
    <w:family w:val="auto"/>
    <w:pitch w:val="variable"/>
    <w:sig w:usb0="00000000" w:usb1="00000000" w:usb2="00000000" w:usb3="00000000" w:csb0="00000190" w:csb1="00000000"/>
  </w:font>
  <w:font w:name="Barlow Semi Condensed Thin Balt">
    <w:panose1 w:val="00000000000000000000"/>
    <w:charset w:val="BA"/>
    <w:family w:val="auto"/>
    <w:pitch w:val="variable"/>
    <w:sig w:usb0="00000000" w:usb1="00000000" w:usb2="00000000" w:usb3="00000000" w:csb0="00000080" w:csb1="00000000"/>
  </w:font>
  <w:font w:name="Barlow Semi Condensed Thin (Vie">
    <w:panose1 w:val="00000000000000000000"/>
    <w:charset w:val="A3"/>
    <w:family w:val="auto"/>
    <w:pitch w:val="variable"/>
    <w:sig w:usb0="00000000" w:usb1="00000000" w:usb2="00000000" w:usb3="00000000" w:csb0="00000100" w:csb1="00000000"/>
  </w:font>
  <w:font w:name="Cochocib Script Latin Pro Balti">
    <w:panose1 w:val="00000000000000000000"/>
    <w:charset w:val="BA"/>
    <w:family w:val="auto"/>
    <w:pitch w:val="variable"/>
    <w:sig w:usb0="00000000" w:usb1="00000000" w:usb2="00000000" w:usb3="00000000" w:csb0="00000080" w:csb1="00000000"/>
  </w:font>
  <w:font w:name="EB Garamond ExtraBold (Vietname">
    <w:panose1 w:val="00000000000000000000"/>
    <w:charset w:val="A3"/>
    <w:family w:val="auto"/>
    <w:pitch w:val="variable"/>
    <w:sig w:usb0="00000000" w:usb1="00000000" w:usb2="00000000" w:usb3="00000000" w:csb0="00000100" w:csb1="00000000"/>
  </w:font>
  <w:font w:name="EB Garamond SemiBold (Vietnames">
    <w:panose1 w:val="00000000000000000000"/>
    <w:charset w:val="A3"/>
    <w:family w:val="auto"/>
    <w:pitch w:val="variable"/>
    <w:sig w:usb0="00000000" w:usb1="00000000" w:usb2="00000000" w:usb3="00000000" w:csb0="00000100" w:csb1="00000000"/>
  </w:font>
  <w:font w:name="Fahkwang ExtraLight (Vietnamese">
    <w:panose1 w:val="00000000000000000000"/>
    <w:charset w:val="A3"/>
    <w:family w:val="auto"/>
    <w:pitch w:val="variable"/>
    <w:sig w:usb0="00000000" w:usb1="00000000" w:usb2="00000000" w:usb3="00000000" w:csb0="00000100" w:csb1="00000000"/>
  </w:font>
  <w:font w:name="Fave Script Bold Pro (Vietnames">
    <w:panose1 w:val="00000000000000000000"/>
    <w:charset w:val="A3"/>
    <w:family w:val="auto"/>
    <w:pitch w:val="variable"/>
    <w:sig w:usb0="00000000" w:usb1="00000000" w:usb2="00000000" w:usb3="00000000" w:csb0="00000100" w:csb1="00000000"/>
  </w:font>
  <w:font w:name="Fira Sans Condensed (Vietnamese">
    <w:panose1 w:val="00000000000000000000"/>
    <w:charset w:val="A3"/>
    <w:family w:val="swiss"/>
    <w:pitch w:val="variable"/>
    <w:sig w:usb0="00000000" w:usb1="00000000" w:usb2="00000000" w:usb3="00000000" w:csb0="00000100" w:csb1="00000000"/>
  </w:font>
  <w:font w:name="Fira Sans Condensed Black Balti">
    <w:panose1 w:val="00000000000000000000"/>
    <w:charset w:val="BA"/>
    <w:family w:val="swiss"/>
    <w:pitch w:val="variable"/>
    <w:sig w:usb0="00000000" w:usb1="00000000" w:usb2="00000000" w:usb3="00000000" w:csb0="00000080" w:csb1="00000000"/>
  </w:font>
  <w:font w:name="Fira Sans Condensed Black (Viet">
    <w:panose1 w:val="00000000000000000000"/>
    <w:charset w:val="A3"/>
    <w:family w:val="swiss"/>
    <w:pitch w:val="variable"/>
    <w:sig w:usb0="00000000" w:usb1="00000000" w:usb2="00000000" w:usb3="00000000" w:csb0="00000100" w:csb1="00000000"/>
  </w:font>
  <w:font w:name="Fira Sans Condensed ExtraBold C">
    <w:panose1 w:val="00000000000000000000"/>
    <w:charset w:val="EE"/>
    <w:family w:val="swiss"/>
    <w:pitch w:val="variable"/>
    <w:sig w:usb0="00000000" w:usb1="00000000" w:usb2="00000000" w:usb3="00000000" w:csb0="00000006" w:csb1="00000000"/>
  </w:font>
  <w:font w:name="Fira Sans Condensed ExtraBold G">
    <w:panose1 w:val="00000000000000000000"/>
    <w:charset w:val="A1"/>
    <w:family w:val="swiss"/>
    <w:pitch w:val="variable"/>
    <w:sig w:usb0="00000000" w:usb1="00000000" w:usb2="00000000" w:usb3="00000000" w:csb0="00000008" w:csb1="00000000"/>
  </w:font>
  <w:font w:name="Fira Sans Condensed ExtraBold T">
    <w:panose1 w:val="00000000000000000000"/>
    <w:charset w:val="A2"/>
    <w:family w:val="swiss"/>
    <w:pitch w:val="variable"/>
    <w:sig w:usb0="00000000" w:usb1="00000000" w:usb2="00000000" w:usb3="00000000" w:csb0="00000010" w:csb1="00000000"/>
  </w:font>
  <w:font w:name="Fira Sans Condensed ExtraBold B">
    <w:panose1 w:val="00000000000000000000"/>
    <w:charset w:val="BA"/>
    <w:family w:val="swiss"/>
    <w:pitch w:val="variable"/>
    <w:sig w:usb0="00000000" w:usb1="00000000" w:usb2="00000000" w:usb3="00000000" w:csb0="00000080" w:csb1="00000000"/>
  </w:font>
  <w:font w:name="Fira Sans Condensed ExtraBold (">
    <w:panose1 w:val="00000000000000000000"/>
    <w:charset w:val="A3"/>
    <w:family w:val="swiss"/>
    <w:pitch w:val="variable"/>
    <w:sig w:usb0="00000000" w:usb1="00000000" w:usb2="00000000" w:usb3="00000000" w:csb0="00000100" w:csb1="00000000"/>
  </w:font>
  <w:font w:name="Fira Sans Condensed ExtraLight ">
    <w:panose1 w:val="00000000000000000000"/>
    <w:charset w:val="EE"/>
    <w:family w:val="swiss"/>
    <w:pitch w:val="variable"/>
    <w:sig w:usb0="00000000" w:usb1="00000000" w:usb2="00000000" w:usb3="00000000" w:csb0="0000019E" w:csb1="00000000"/>
  </w:font>
  <w:font w:name="Fira Sans Condensed Light Balti">
    <w:panose1 w:val="00000000000000000000"/>
    <w:charset w:val="BA"/>
    <w:family w:val="swiss"/>
    <w:pitch w:val="variable"/>
    <w:sig w:usb0="00000000" w:usb1="00000000" w:usb2="00000000" w:usb3="00000000" w:csb0="00000080" w:csb1="00000000"/>
  </w:font>
  <w:font w:name="Fira Sans Condensed Light (Viet">
    <w:panose1 w:val="00000000000000000000"/>
    <w:charset w:val="A3"/>
    <w:family w:val="swiss"/>
    <w:pitch w:val="variable"/>
    <w:sig w:usb0="00000000" w:usb1="00000000" w:usb2="00000000" w:usb3="00000000" w:csb0="00000100" w:csb1="00000000"/>
  </w:font>
  <w:font w:name="Fira Sans Condensed Medium Gree">
    <w:panose1 w:val="00000000000000000000"/>
    <w:charset w:val="A1"/>
    <w:family w:val="swiss"/>
    <w:pitch w:val="variable"/>
    <w:sig w:usb0="00000000" w:usb1="00000000" w:usb2="00000000" w:usb3="00000000" w:csb0="00000008" w:csb1="00000000"/>
  </w:font>
  <w:font w:name="Fira Sans Condensed Medium Balt">
    <w:panose1 w:val="00000000000000000000"/>
    <w:charset w:val="BA"/>
    <w:family w:val="swiss"/>
    <w:pitch w:val="variable"/>
    <w:sig w:usb0="00000000" w:usb1="00000000" w:usb2="00000000" w:usb3="00000000" w:csb0="00000080" w:csb1="00000000"/>
  </w:font>
  <w:font w:name="Fira Sans Condensed Medium (Vie">
    <w:panose1 w:val="00000000000000000000"/>
    <w:charset w:val="A3"/>
    <w:family w:val="swiss"/>
    <w:pitch w:val="variable"/>
    <w:sig w:usb0="00000000" w:usb1="00000000" w:usb2="00000000" w:usb3="00000000" w:csb0="00000100" w:csb1="00000000"/>
  </w:font>
  <w:font w:name="Fira Sans Condensed SemiBold Cy">
    <w:panose1 w:val="00000000000000000000"/>
    <w:charset w:val="CC"/>
    <w:family w:val="swiss"/>
    <w:pitch w:val="variable"/>
    <w:sig w:usb0="00000000" w:usb1="00000000" w:usb2="00000000" w:usb3="00000000" w:csb0="00000004" w:csb1="00000000"/>
  </w:font>
  <w:font w:name="Fira Sans Condensed SemiBold Gr">
    <w:panose1 w:val="00000000000000000000"/>
    <w:charset w:val="A1"/>
    <w:family w:val="swiss"/>
    <w:pitch w:val="variable"/>
    <w:sig w:usb0="00000000" w:usb1="00000000" w:usb2="00000000" w:usb3="00000000" w:csb0="00000008" w:csb1="00000000"/>
  </w:font>
  <w:font w:name="Fira Sans Condensed SemiBold Tu">
    <w:panose1 w:val="00000000000000000000"/>
    <w:charset w:val="A2"/>
    <w:family w:val="swiss"/>
    <w:pitch w:val="variable"/>
    <w:sig w:usb0="00000000" w:usb1="00000000" w:usb2="00000000" w:usb3="00000000" w:csb0="00000010" w:csb1="00000000"/>
  </w:font>
  <w:font w:name="Fira Sans Condensed SemiBold Ba">
    <w:panose1 w:val="00000000000000000000"/>
    <w:charset w:val="BA"/>
    <w:family w:val="swiss"/>
    <w:pitch w:val="variable"/>
    <w:sig w:usb0="00000000" w:usb1="00000000" w:usb2="00000000" w:usb3="00000000" w:csb0="00000080" w:csb1="00000000"/>
  </w:font>
  <w:font w:name="Fira Sans Condensed SemiBold (V">
    <w:panose1 w:val="00000000000000000000"/>
    <w:charset w:val="A3"/>
    <w:family w:val="swiss"/>
    <w:pitch w:val="variable"/>
    <w:sig w:usb0="00000000" w:usb1="00000000" w:usb2="00000000" w:usb3="00000000" w:csb0="00000100" w:csb1="00000000"/>
  </w:font>
  <w:font w:name="Fira Sans Condensed Thin (Vietn">
    <w:panose1 w:val="00000000000000000000"/>
    <w:charset w:val="A3"/>
    <w:family w:val="swiss"/>
    <w:pitch w:val="variable"/>
    <w:sig w:usb0="00000000" w:usb1="00000000" w:usb2="00000000" w:usb3="00000000" w:csb0="00000100" w:csb1="00000000"/>
  </w:font>
  <w:font w:name="Fira Sans Extra Condensed Balti">
    <w:panose1 w:val="00000000000000000000"/>
    <w:charset w:val="BA"/>
    <w:family w:val="swiss"/>
    <w:pitch w:val="variable"/>
    <w:sig w:usb0="00000000" w:usb1="00000000" w:usb2="00000000" w:usb3="00000000" w:csb0="00000080" w:csb1="00000000"/>
  </w:font>
  <w:font w:name="Fira Sans Extra Condensed (Viet">
    <w:panose1 w:val="00000000000000000000"/>
    <w:charset w:val="A3"/>
    <w:family w:val="swiss"/>
    <w:pitch w:val="variable"/>
    <w:sig w:usb0="00000000" w:usb1="00000000" w:usb2="00000000" w:usb3="00000000" w:csb0="00000100" w:csb1="00000000"/>
  </w:font>
  <w:font w:name="Fira Sans Extra Condensed Thin ">
    <w:panose1 w:val="00000000000000000000"/>
    <w:charset w:val="EE"/>
    <w:family w:val="swiss"/>
    <w:pitch w:val="variable"/>
    <w:sig w:usb0="00000000" w:usb1="00000000" w:usb2="00000000" w:usb3="00000000" w:csb0="0000019E" w:csb1="00000000"/>
  </w:font>
  <w:font w:name="Fira Sans ExtraBold (Vietnamese">
    <w:panose1 w:val="00000000000000000000"/>
    <w:charset w:val="A3"/>
    <w:family w:val="swiss"/>
    <w:pitch w:val="variable"/>
    <w:sig w:usb0="00000000" w:usb1="00000000" w:usb2="00000000" w:usb3="00000000" w:csb0="00000100" w:csb1="00000000"/>
  </w:font>
  <w:font w:name="Fira Sans ExtraLight (Vietnames">
    <w:panose1 w:val="00000000000000000000"/>
    <w:charset w:val="A3"/>
    <w:family w:val="swiss"/>
    <w:pitch w:val="variable"/>
    <w:sig w:usb0="00000000" w:usb1="00000000" w:usb2="00000000" w:usb3="00000000" w:csb0="00000100" w:csb1="00000000"/>
  </w:font>
  <w:font w:name="Georgia Pro Cond Semibold Balti">
    <w:panose1 w:val="00000000000000000000"/>
    <w:charset w:val="BA"/>
    <w:family w:val="roman"/>
    <w:pitch w:val="variable"/>
    <w:sig w:usb0="00000000" w:usb1="00000000" w:usb2="00000000" w:usb3="00000000" w:csb0="00000080" w:csb1="00000000"/>
  </w:font>
  <w:font w:name="Gill Sans Nova Cond Ultra Bold ">
    <w:panose1 w:val="00000000000000000000"/>
    <w:charset w:val="EE"/>
    <w:family w:val="swiss"/>
    <w:pitch w:val="variable"/>
    <w:sig w:usb0="00000000" w:usb1="00000000" w:usb2="00000000" w:usb3="00000000" w:csb0="0000009E" w:csb1="00000000"/>
  </w:font>
  <w:font w:name="Gill Sans Nova Ultra Bold Balti">
    <w:panose1 w:val="00000000000000000000"/>
    <w:charset w:val="BA"/>
    <w:family w:val="swiss"/>
    <w:pitch w:val="variable"/>
    <w:sig w:usb0="00000000" w:usb1="00000000" w:usb2="00000000" w:usb3="00000000" w:csb0="00000080" w:csb1="00000000"/>
  </w:font>
  <w:font w:name="IBM Plex Mono ExtraLight (Vietn">
    <w:panose1 w:val="00000000000000000000"/>
    <w:charset w:val="A3"/>
    <w:family w:val="modern"/>
    <w:pitch w:val="fixed"/>
    <w:sig w:usb0="00000000" w:usb1="00000000" w:usb2="00000000" w:usb3="00000000" w:csb0="00000100" w:csb1="00000000"/>
  </w:font>
  <w:font w:name="IBM Plex Mono Light (Vietnamese">
    <w:panose1 w:val="00000000000000000000"/>
    <w:charset w:val="A3"/>
    <w:family w:val="modern"/>
    <w:pitch w:val="fixed"/>
    <w:sig w:usb0="00000000" w:usb1="00000000" w:usb2="00000000" w:usb3="00000000" w:csb0="00000100" w:csb1="00000000"/>
  </w:font>
  <w:font w:name="IBM Plex Mono Medium (Vietnames">
    <w:panose1 w:val="00000000000000000000"/>
    <w:charset w:val="A3"/>
    <w:family w:val="modern"/>
    <w:pitch w:val="fixed"/>
    <w:sig w:usb0="00000000" w:usb1="00000000" w:usb2="00000000" w:usb3="00000000" w:csb0="00000100" w:csb1="00000000"/>
  </w:font>
  <w:font w:name="IBM Plex Mono SemiBold (Vietnam">
    <w:panose1 w:val="00000000000000000000"/>
    <w:charset w:val="A3"/>
    <w:family w:val="modern"/>
    <w:pitch w:val="fixed"/>
    <w:sig w:usb0="00000000" w:usb1="00000000" w:usb2="00000000" w:usb3="00000000" w:csb0="00000100" w:csb1="00000000"/>
  </w:font>
  <w:font w:name="IBM Plex Sans Condensed (Vietna">
    <w:panose1 w:val="00000000000000000000"/>
    <w:charset w:val="A3"/>
    <w:family w:val="swiss"/>
    <w:pitch w:val="variable"/>
    <w:sig w:usb0="00000000" w:usb1="00000000" w:usb2="00000000" w:usb3="00000000" w:csb0="00000100" w:csb1="00000000"/>
  </w:font>
  <w:font w:name="IBM Plex Sans Condensed Light T">
    <w:panose1 w:val="00000000000000000000"/>
    <w:charset w:val="A2"/>
    <w:family w:val="swiss"/>
    <w:pitch w:val="variable"/>
    <w:sig w:usb0="00000000" w:usb1="00000000" w:usb2="00000000" w:usb3="00000000" w:csb0="00000010" w:csb1="00000000"/>
  </w:font>
  <w:font w:name="IBM Plex Sans Condensed Light B">
    <w:panose1 w:val="00000000000000000000"/>
    <w:charset w:val="BA"/>
    <w:family w:val="swiss"/>
    <w:pitch w:val="variable"/>
    <w:sig w:usb0="00000000" w:usb1="00000000" w:usb2="00000000" w:usb3="00000000" w:csb0="00000080" w:csb1="00000000"/>
  </w:font>
  <w:font w:name="IBM Plex Sans Condensed Light (">
    <w:panose1 w:val="00000000000000000000"/>
    <w:charset w:val="A3"/>
    <w:family w:val="swiss"/>
    <w:pitch w:val="variable"/>
    <w:sig w:usb0="00000000" w:usb1="00000000" w:usb2="00000000" w:usb3="00000000" w:csb0="00000100" w:csb1="00000000"/>
  </w:font>
  <w:font w:name="IBM Plex Sans Condensed Medium ">
    <w:panose1 w:val="00000000000000000000"/>
    <w:charset w:val="A2"/>
    <w:family w:val="swiss"/>
    <w:pitch w:val="variable"/>
    <w:sig w:usb0="00000000" w:usb1="00000000" w:usb2="00000000" w:usb3="00000000" w:csb0="00000190" w:csb1="00000000"/>
  </w:font>
  <w:font w:name="IBM Plex Sans Condensed Thin Tu">
    <w:panose1 w:val="00000000000000000000"/>
    <w:charset w:val="A2"/>
    <w:family w:val="swiss"/>
    <w:pitch w:val="variable"/>
    <w:sig w:usb0="00000000" w:usb1="00000000" w:usb2="00000000" w:usb3="00000000" w:csb0="00000010" w:csb1="00000000"/>
  </w:font>
  <w:font w:name="IBM Plex Sans Condensed Thin Ba">
    <w:panose1 w:val="00000000000000000000"/>
    <w:charset w:val="BA"/>
    <w:family w:val="swiss"/>
    <w:pitch w:val="variable"/>
    <w:sig w:usb0="00000000" w:usb1="00000000" w:usb2="00000000" w:usb3="00000000" w:csb0="00000080" w:csb1="00000000"/>
  </w:font>
  <w:font w:name="IBM Plex Sans Condensed Thin (V">
    <w:panose1 w:val="00000000000000000000"/>
    <w:charset w:val="A3"/>
    <w:family w:val="swiss"/>
    <w:pitch w:val="variable"/>
    <w:sig w:usb0="00000000" w:usb1="00000000" w:usb2="00000000" w:usb3="00000000" w:csb0="00000100" w:csb1="00000000"/>
  </w:font>
  <w:font w:name="IBM Plex Sans ExtraLight (Vietn">
    <w:panose1 w:val="00000000000000000000"/>
    <w:charset w:val="A3"/>
    <w:family w:val="swiss"/>
    <w:pitch w:val="variable"/>
    <w:sig w:usb0="00000000" w:usb1="00000000" w:usb2="00000000" w:usb3="00000000" w:csb0="00000100" w:csb1="00000000"/>
  </w:font>
  <w:font w:name="IBM Plex Sans Light (Vietnamese">
    <w:panose1 w:val="00000000000000000000"/>
    <w:charset w:val="A3"/>
    <w:family w:val="swiss"/>
    <w:pitch w:val="variable"/>
    <w:sig w:usb0="00000000" w:usb1="00000000" w:usb2="00000000" w:usb3="00000000" w:csb0="00000100" w:csb1="00000000"/>
  </w:font>
  <w:font w:name="IBM Plex Sans Medium (Vietnames">
    <w:panose1 w:val="00000000000000000000"/>
    <w:charset w:val="A3"/>
    <w:family w:val="swiss"/>
    <w:pitch w:val="variable"/>
    <w:sig w:usb0="00000000" w:usb1="00000000" w:usb2="00000000" w:usb3="00000000" w:csb0="00000100" w:csb1="00000000"/>
  </w:font>
  <w:font w:name="IBM Plex Sans SemiBold (Vietnam">
    <w:panose1 w:val="00000000000000000000"/>
    <w:charset w:val="A3"/>
    <w:family w:val="swiss"/>
    <w:pitch w:val="variable"/>
    <w:sig w:usb0="00000000" w:usb1="00000000" w:usb2="00000000" w:usb3="00000000" w:csb0="00000100" w:csb1="00000000"/>
  </w:font>
  <w:font w:name="IBM Plex Serif ExtraLight Balti">
    <w:panose1 w:val="00000000000000000000"/>
    <w:charset w:val="BA"/>
    <w:family w:val="roman"/>
    <w:pitch w:val="variable"/>
    <w:sig w:usb0="00000000" w:usb1="00000000" w:usb2="00000000" w:usb3="00000000" w:csb0="00000080" w:csb1="00000000"/>
  </w:font>
  <w:font w:name="IBM Plex Serif ExtraLight (Viet">
    <w:panose1 w:val="00000000000000000000"/>
    <w:charset w:val="A3"/>
    <w:family w:val="roman"/>
    <w:pitch w:val="variable"/>
    <w:sig w:usb0="00000000" w:usb1="00000000" w:usb2="00000000" w:usb3="00000000" w:csb0="00000100" w:csb1="00000000"/>
  </w:font>
  <w:font w:name="IBM Plex Serif Light (Vietnames">
    <w:panose1 w:val="00000000000000000000"/>
    <w:charset w:val="A3"/>
    <w:family w:val="roman"/>
    <w:pitch w:val="variable"/>
    <w:sig w:usb0="00000000" w:usb1="00000000" w:usb2="00000000" w:usb3="00000000" w:csb0="00000100" w:csb1="00000000"/>
  </w:font>
  <w:font w:name="IBM Plex Serif Medium (Vietname">
    <w:panose1 w:val="00000000000000000000"/>
    <w:charset w:val="A3"/>
    <w:family w:val="roman"/>
    <w:pitch w:val="variable"/>
    <w:sig w:usb0="00000000" w:usb1="00000000" w:usb2="00000000" w:usb3="00000000" w:csb0="00000100" w:csb1="00000000"/>
  </w:font>
  <w:font w:name="IBM Plex Serif SemiBold (Vietna">
    <w:panose1 w:val="00000000000000000000"/>
    <w:charset w:val="A3"/>
    <w:family w:val="roman"/>
    <w:pitch w:val="variable"/>
    <w:sig w:usb0="00000000" w:usb1="00000000" w:usb2="00000000" w:usb3="00000000" w:csb0="00000100" w:csb1="00000000"/>
  </w:font>
  <w:font w:name="IBM Plex Serif Thin (Vietnamese">
    <w:panose1 w:val="00000000000000000000"/>
    <w:charset w:val="A3"/>
    <w:family w:val="roman"/>
    <w:pitch w:val="variable"/>
    <w:sig w:usb0="00000000" w:usb1="00000000" w:usb2="00000000" w:usb3="00000000" w:csb0="00000100" w:csb1="00000000"/>
  </w:font>
  <w:font w:name="Inconsolata Condensed (Vietname">
    <w:panose1 w:val="00000000000000000000"/>
    <w:charset w:val="A3"/>
    <w:family w:val="auto"/>
    <w:pitch w:val="variable"/>
    <w:sig w:usb0="00000000" w:usb1="00000000" w:usb2="00000000" w:usb3="00000000" w:csb0="00000100" w:csb1="00000000"/>
  </w:font>
  <w:font w:name="Inconsolata Condensed Black Bal">
    <w:panose1 w:val="00000000000000000000"/>
    <w:charset w:val="BA"/>
    <w:family w:val="auto"/>
    <w:pitch w:val="variable"/>
    <w:sig w:usb0="00000000" w:usb1="00000000" w:usb2="00000000" w:usb3="00000000" w:csb0="00000080" w:csb1="00000000"/>
  </w:font>
  <w:font w:name="Inconsolata Condensed Black (Vi">
    <w:panose1 w:val="00000000000000000000"/>
    <w:charset w:val="A3"/>
    <w:family w:val="auto"/>
    <w:pitch w:val="variable"/>
    <w:sig w:usb0="00000000" w:usb1="00000000" w:usb2="00000000" w:usb3="00000000" w:csb0="00000100" w:csb1="00000000"/>
  </w:font>
  <w:font w:name="Inconsolata Condensed Bold Balt">
    <w:panose1 w:val="00000000000000000000"/>
    <w:charset w:val="BA"/>
    <w:family w:val="auto"/>
    <w:pitch w:val="variable"/>
    <w:sig w:usb0="00000000" w:usb1="00000000" w:usb2="00000000" w:usb3="00000000" w:csb0="00000080" w:csb1="00000000"/>
  </w:font>
  <w:font w:name="Inconsolata Condensed Bold (Vie">
    <w:panose1 w:val="00000000000000000000"/>
    <w:charset w:val="A3"/>
    <w:family w:val="auto"/>
    <w:pitch w:val="variable"/>
    <w:sig w:usb0="00000000" w:usb1="00000000" w:usb2="00000000" w:usb3="00000000" w:csb0="00000100" w:csb1="00000000"/>
  </w:font>
  <w:font w:name="Inconsolata Condensed Light Bal">
    <w:panose1 w:val="00000000000000000000"/>
    <w:charset w:val="BA"/>
    <w:family w:val="auto"/>
    <w:pitch w:val="variable"/>
    <w:sig w:usb0="00000000" w:usb1="00000000" w:usb2="00000000" w:usb3="00000000" w:csb0="00000080" w:csb1="00000000"/>
  </w:font>
  <w:font w:name="Inconsolata Condensed Light (Vi">
    <w:panose1 w:val="00000000000000000000"/>
    <w:charset w:val="A3"/>
    <w:family w:val="auto"/>
    <w:pitch w:val="variable"/>
    <w:sig w:usb0="00000000" w:usb1="00000000" w:usb2="00000000" w:usb3="00000000" w:csb0="00000100" w:csb1="00000000"/>
  </w:font>
  <w:font w:name="Inconsolata Condensed Medium Tu">
    <w:panose1 w:val="00000000000000000000"/>
    <w:charset w:val="A2"/>
    <w:family w:val="auto"/>
    <w:pitch w:val="variable"/>
    <w:sig w:usb0="00000000" w:usb1="00000000" w:usb2="00000000" w:usb3="00000000" w:csb0="00000010" w:csb1="00000000"/>
  </w:font>
  <w:font w:name="Inconsolata Condensed Medium Ba">
    <w:panose1 w:val="00000000000000000000"/>
    <w:charset w:val="BA"/>
    <w:family w:val="auto"/>
    <w:pitch w:val="variable"/>
    <w:sig w:usb0="00000000" w:usb1="00000000" w:usb2="00000000" w:usb3="00000000" w:csb0="00000080" w:csb1="00000000"/>
  </w:font>
  <w:font w:name="Inconsolata Condensed Medium (V">
    <w:panose1 w:val="00000000000000000000"/>
    <w:charset w:val="A3"/>
    <w:family w:val="auto"/>
    <w:pitch w:val="variable"/>
    <w:sig w:usb0="00000000" w:usb1="00000000" w:usb2="00000000" w:usb3="00000000" w:csb0="00000100" w:csb1="00000000"/>
  </w:font>
  <w:font w:name="Inconsolata Condensed SemiBold ">
    <w:panose1 w:val="00000000000000000000"/>
    <w:charset w:val="A2"/>
    <w:family w:val="auto"/>
    <w:pitch w:val="variable"/>
    <w:sig w:usb0="00000000" w:usb1="00000000" w:usb2="00000000" w:usb3="00000000" w:csb0="00000190" w:csb1="00000000"/>
  </w:font>
  <w:font w:name="Inconsolata Expanded (Vietnames">
    <w:panose1 w:val="00000000000000000000"/>
    <w:charset w:val="A3"/>
    <w:family w:val="auto"/>
    <w:pitch w:val="variable"/>
    <w:sig w:usb0="00000000" w:usb1="00000000" w:usb2="00000000" w:usb3="00000000" w:csb0="00000100" w:csb1="00000000"/>
  </w:font>
  <w:font w:name="Inconsolata Expanded Black Balt">
    <w:panose1 w:val="00000000000000000000"/>
    <w:charset w:val="BA"/>
    <w:family w:val="auto"/>
    <w:pitch w:val="variable"/>
    <w:sig w:usb0="00000000" w:usb1="00000000" w:usb2="00000000" w:usb3="00000000" w:csb0="00000080" w:csb1="00000000"/>
  </w:font>
  <w:font w:name="Inconsolata Expanded Black (Vie">
    <w:panose1 w:val="00000000000000000000"/>
    <w:charset w:val="A3"/>
    <w:family w:val="auto"/>
    <w:pitch w:val="variable"/>
    <w:sig w:usb0="00000000" w:usb1="00000000" w:usb2="00000000" w:usb3="00000000" w:csb0="00000100" w:csb1="00000000"/>
  </w:font>
  <w:font w:name="Inconsolata Expanded Bold Balti">
    <w:panose1 w:val="00000000000000000000"/>
    <w:charset w:val="BA"/>
    <w:family w:val="auto"/>
    <w:pitch w:val="variable"/>
    <w:sig w:usb0="00000000" w:usb1="00000000" w:usb2="00000000" w:usb3="00000000" w:csb0="00000080" w:csb1="00000000"/>
  </w:font>
  <w:font w:name="Inconsolata Expanded Bold (Viet">
    <w:panose1 w:val="00000000000000000000"/>
    <w:charset w:val="A3"/>
    <w:family w:val="auto"/>
    <w:pitch w:val="variable"/>
    <w:sig w:usb0="00000000" w:usb1="00000000" w:usb2="00000000" w:usb3="00000000" w:csb0="00000100" w:csb1="00000000"/>
  </w:font>
  <w:font w:name="Inconsolata Expanded ExtraBold ">
    <w:panose1 w:val="00000000000000000000"/>
    <w:charset w:val="A2"/>
    <w:family w:val="auto"/>
    <w:pitch w:val="variable"/>
    <w:sig w:usb0="00000000" w:usb1="00000000" w:usb2="00000000" w:usb3="00000000" w:csb0="00000190" w:csb1="00000000"/>
  </w:font>
  <w:font w:name="Inconsolata Expanded Light Balt">
    <w:panose1 w:val="00000000000000000000"/>
    <w:charset w:val="BA"/>
    <w:family w:val="auto"/>
    <w:pitch w:val="variable"/>
    <w:sig w:usb0="00000000" w:usb1="00000000" w:usb2="00000000" w:usb3="00000000" w:csb0="00000080" w:csb1="00000000"/>
  </w:font>
  <w:font w:name="Inconsolata Expanded Light (Vie">
    <w:panose1 w:val="00000000000000000000"/>
    <w:charset w:val="A3"/>
    <w:family w:val="auto"/>
    <w:pitch w:val="variable"/>
    <w:sig w:usb0="00000000" w:usb1="00000000" w:usb2="00000000" w:usb3="00000000" w:csb0="00000100" w:csb1="00000000"/>
  </w:font>
  <w:font w:name="Inconsolata Expanded Medium Bal">
    <w:panose1 w:val="00000000000000000000"/>
    <w:charset w:val="BA"/>
    <w:family w:val="auto"/>
    <w:pitch w:val="variable"/>
    <w:sig w:usb0="00000000" w:usb1="00000000" w:usb2="00000000" w:usb3="00000000" w:csb0="00000080" w:csb1="00000000"/>
  </w:font>
  <w:font w:name="Inconsolata Expanded Medium (Vi">
    <w:panose1 w:val="00000000000000000000"/>
    <w:charset w:val="A3"/>
    <w:family w:val="auto"/>
    <w:pitch w:val="variable"/>
    <w:sig w:usb0="00000000" w:usb1="00000000" w:usb2="00000000" w:usb3="00000000" w:csb0="00000100" w:csb1="00000000"/>
  </w:font>
  <w:font w:name="Inconsolata Expanded SemiBold T">
    <w:panose1 w:val="00000000000000000000"/>
    <w:charset w:val="A2"/>
    <w:family w:val="auto"/>
    <w:pitch w:val="variable"/>
    <w:sig w:usb0="00000000" w:usb1="00000000" w:usb2="00000000" w:usb3="00000000" w:csb0="00000010" w:csb1="00000000"/>
  </w:font>
  <w:font w:name="Inconsolata Expanded SemiBold B">
    <w:panose1 w:val="00000000000000000000"/>
    <w:charset w:val="BA"/>
    <w:family w:val="auto"/>
    <w:pitch w:val="variable"/>
    <w:sig w:usb0="00000000" w:usb1="00000000" w:usb2="00000000" w:usb3="00000000" w:csb0="00000080" w:csb1="00000000"/>
  </w:font>
  <w:font w:name="Inconsolata Expanded SemiBold (">
    <w:panose1 w:val="00000000000000000000"/>
    <w:charset w:val="A3"/>
    <w:family w:val="auto"/>
    <w:pitch w:val="variable"/>
    <w:sig w:usb0="00000000" w:usb1="00000000" w:usb2="00000000" w:usb3="00000000" w:csb0="00000100" w:csb1="00000000"/>
  </w:font>
  <w:font w:name="Inconsolata ExtraBold (Vietname">
    <w:panose1 w:val="00000000000000000000"/>
    <w:charset w:val="A3"/>
    <w:family w:val="auto"/>
    <w:pitch w:val="variable"/>
    <w:sig w:usb0="00000000" w:usb1="00000000" w:usb2="00000000" w:usb3="00000000" w:csb0="00000100" w:csb1="00000000"/>
  </w:font>
  <w:font w:name="Inconsolata ExtraCondensed Balt">
    <w:panose1 w:val="00000000000000000000"/>
    <w:charset w:val="BA"/>
    <w:family w:val="auto"/>
    <w:pitch w:val="variable"/>
    <w:sig w:usb0="00000000" w:usb1="00000000" w:usb2="00000000" w:usb3="00000000" w:csb0="00000080" w:csb1="00000000"/>
  </w:font>
  <w:font w:name="Inconsolata ExtraCondensed (Vie">
    <w:panose1 w:val="00000000000000000000"/>
    <w:charset w:val="A3"/>
    <w:family w:val="auto"/>
    <w:pitch w:val="variable"/>
    <w:sig w:usb0="00000000" w:usb1="00000000" w:usb2="00000000" w:usb3="00000000" w:csb0="00000100" w:csb1="00000000"/>
  </w:font>
  <w:font w:name="Inconsolata ExtraExpanded Balti">
    <w:panose1 w:val="00000000000000000000"/>
    <w:charset w:val="BA"/>
    <w:family w:val="auto"/>
    <w:pitch w:val="variable"/>
    <w:sig w:usb0="00000000" w:usb1="00000000" w:usb2="00000000" w:usb3="00000000" w:csb0="00000080" w:csb1="00000000"/>
  </w:font>
  <w:font w:name="Inconsolata ExtraExpanded (Viet">
    <w:panose1 w:val="00000000000000000000"/>
    <w:charset w:val="A3"/>
    <w:family w:val="auto"/>
    <w:pitch w:val="variable"/>
    <w:sig w:usb0="00000000" w:usb1="00000000" w:usb2="00000000" w:usb3="00000000" w:csb0="00000100" w:csb1="00000000"/>
  </w:font>
  <w:font w:name="Inconsolata ExtraExpanded Bold ">
    <w:panose1 w:val="00000000000000000000"/>
    <w:charset w:val="A2"/>
    <w:family w:val="auto"/>
    <w:pitch w:val="variable"/>
    <w:sig w:usb0="00000000" w:usb1="00000000" w:usb2="00000000" w:usb3="00000000" w:csb0="00000190" w:csb1="00000000"/>
  </w:font>
  <w:font w:name="Inconsolata ExtraLight (Vietnam">
    <w:panose1 w:val="00000000000000000000"/>
    <w:charset w:val="A3"/>
    <w:family w:val="auto"/>
    <w:pitch w:val="variable"/>
    <w:sig w:usb0="00000000" w:usb1="00000000" w:usb2="00000000" w:usb3="00000000" w:csb0="00000100" w:csb1="00000000"/>
  </w:font>
  <w:font w:name="Inconsolata SemiBold (Vietnames">
    <w:panose1 w:val="00000000000000000000"/>
    <w:charset w:val="A3"/>
    <w:family w:val="auto"/>
    <w:pitch w:val="variable"/>
    <w:sig w:usb0="00000000" w:usb1="00000000" w:usb2="00000000" w:usb3="00000000" w:csb0="00000100" w:csb1="00000000"/>
  </w:font>
  <w:font w:name="Inconsolata SemiCondensed Balti">
    <w:panose1 w:val="00000000000000000000"/>
    <w:charset w:val="BA"/>
    <w:family w:val="auto"/>
    <w:pitch w:val="variable"/>
    <w:sig w:usb0="00000000" w:usb1="00000000" w:usb2="00000000" w:usb3="00000000" w:csb0="00000080" w:csb1="00000000"/>
  </w:font>
  <w:font w:name="Inconsolata SemiCondensed (Viet">
    <w:panose1 w:val="00000000000000000000"/>
    <w:charset w:val="A3"/>
    <w:family w:val="auto"/>
    <w:pitch w:val="variable"/>
    <w:sig w:usb0="00000000" w:usb1="00000000" w:usb2="00000000" w:usb3="00000000" w:csb0="00000100" w:csb1="00000000"/>
  </w:font>
  <w:font w:name="Inconsolata SemiCondensed Bold ">
    <w:panose1 w:val="00000000000000000000"/>
    <w:charset w:val="A2"/>
    <w:family w:val="auto"/>
    <w:pitch w:val="variable"/>
    <w:sig w:usb0="00000000" w:usb1="00000000" w:usb2="00000000" w:usb3="00000000" w:csb0="00000190" w:csb1="00000000"/>
  </w:font>
  <w:font w:name="Inconsolata SemiExpanded (Vietn">
    <w:panose1 w:val="00000000000000000000"/>
    <w:charset w:val="A3"/>
    <w:family w:val="auto"/>
    <w:pitch w:val="variable"/>
    <w:sig w:usb0="00000000" w:usb1="00000000" w:usb2="00000000" w:usb3="00000000" w:csb0="00000100" w:csb1="00000000"/>
  </w:font>
  <w:font w:name="Inconsolata SemiExpanded Black ">
    <w:panose1 w:val="00000000000000000000"/>
    <w:charset w:val="A2"/>
    <w:family w:val="auto"/>
    <w:pitch w:val="variable"/>
    <w:sig w:usb0="00000000" w:usb1="00000000" w:usb2="00000000" w:usb3="00000000" w:csb0="00000190" w:csb1="00000000"/>
  </w:font>
  <w:font w:name="Inconsolata SemiExpanded Bold T">
    <w:panose1 w:val="00000000000000000000"/>
    <w:charset w:val="A2"/>
    <w:family w:val="auto"/>
    <w:pitch w:val="variable"/>
    <w:sig w:usb0="00000000" w:usb1="00000000" w:usb2="00000000" w:usb3="00000000" w:csb0="00000010" w:csb1="00000000"/>
  </w:font>
  <w:font w:name="Inconsolata SemiExpanded Bold B">
    <w:panose1 w:val="00000000000000000000"/>
    <w:charset w:val="BA"/>
    <w:family w:val="auto"/>
    <w:pitch w:val="variable"/>
    <w:sig w:usb0="00000000" w:usb1="00000000" w:usb2="00000000" w:usb3="00000000" w:csb0="00000080" w:csb1="00000000"/>
  </w:font>
  <w:font w:name="Inconsolata SemiExpanded Bold (">
    <w:panose1 w:val="00000000000000000000"/>
    <w:charset w:val="A3"/>
    <w:family w:val="auto"/>
    <w:pitch w:val="variable"/>
    <w:sig w:usb0="00000000" w:usb1="00000000" w:usb2="00000000" w:usb3="00000000" w:csb0="00000100" w:csb1="00000000"/>
  </w:font>
  <w:font w:name="Inconsolata SemiExpanded Light ">
    <w:panose1 w:val="00000000000000000000"/>
    <w:charset w:val="A2"/>
    <w:family w:val="auto"/>
    <w:pitch w:val="variable"/>
    <w:sig w:usb0="00000000" w:usb1="00000000" w:usb2="00000000" w:usb3="00000000" w:csb0="00000190" w:csb1="00000000"/>
  </w:font>
  <w:font w:name="Inconsolata UltraCondensed Balt">
    <w:panose1 w:val="00000000000000000000"/>
    <w:charset w:val="BA"/>
    <w:family w:val="auto"/>
    <w:pitch w:val="variable"/>
    <w:sig w:usb0="00000000" w:usb1="00000000" w:usb2="00000000" w:usb3="00000000" w:csb0="00000080" w:csb1="00000000"/>
  </w:font>
  <w:font w:name="Inconsolata UltraCondensed (Vie">
    <w:panose1 w:val="00000000000000000000"/>
    <w:charset w:val="A3"/>
    <w:family w:val="auto"/>
    <w:pitch w:val="variable"/>
    <w:sig w:usb0="00000000" w:usb1="00000000" w:usb2="00000000" w:usb3="00000000" w:csb0="00000100" w:csb1="00000000"/>
  </w:font>
  <w:font w:name="Inconsolata UltraExpanded Balti">
    <w:panose1 w:val="00000000000000000000"/>
    <w:charset w:val="BA"/>
    <w:family w:val="auto"/>
    <w:pitch w:val="variable"/>
    <w:sig w:usb0="00000000" w:usb1="00000000" w:usb2="00000000" w:usb3="00000000" w:csb0="00000080" w:csb1="00000000"/>
  </w:font>
  <w:font w:name="Inconsolata UltraExpanded (Viet">
    <w:panose1 w:val="00000000000000000000"/>
    <w:charset w:val="A3"/>
    <w:family w:val="auto"/>
    <w:pitch w:val="variable"/>
    <w:sig w:usb0="00000000" w:usb1="00000000" w:usb2="00000000" w:usb3="00000000" w:csb0="00000100" w:csb1="00000000"/>
  </w:font>
  <w:font w:name="Inconsolata UltraExpanded Bold ">
    <w:panose1 w:val="00000000000000000000"/>
    <w:charset w:val="A2"/>
    <w:family w:val="auto"/>
    <w:pitch w:val="variable"/>
    <w:sig w:usb0="00000000" w:usb1="00000000" w:usb2="00000000" w:usb3="00000000" w:csb0="00000190" w:csb1="00000000"/>
  </w:font>
  <w:font w:name="Josefin Sans SemiBold (Vietname">
    <w:panose1 w:val="00000000000000000000"/>
    <w:charset w:val="A3"/>
    <w:family w:val="auto"/>
    <w:pitch w:val="variable"/>
    <w:sig w:usb0="00000000" w:usb1="00000000" w:usb2="00000000" w:usb3="00000000" w:csb0="00000100" w:csb1="00000000"/>
  </w:font>
  <w:font w:name="Kermit Extrabold Condensed Gree">
    <w:panose1 w:val="00000000000000000000"/>
    <w:charset w:val="A1"/>
    <w:family w:val="swiss"/>
    <w:pitch w:val="variable"/>
    <w:sig w:usb0="00000000" w:usb1="00000000" w:usb2="00000000" w:usb3="00000000" w:csb0="00000008" w:csb1="00000000"/>
  </w:font>
  <w:font w:name="Kermit Extrabold Condensed Balt">
    <w:panose1 w:val="00000000000000000000"/>
    <w:charset w:val="BA"/>
    <w:family w:val="swiss"/>
    <w:pitch w:val="variable"/>
    <w:sig w:usb0="00000000" w:usb1="00000000" w:usb2="00000000" w:usb3="00000000" w:csb0="00000080" w:csb1="00000000"/>
  </w:font>
  <w:font w:name="Kermit Extrabold Condensed (Vie">
    <w:panose1 w:val="00000000000000000000"/>
    <w:charset w:val="A3"/>
    <w:family w:val="swiss"/>
    <w:pitch w:val="variable"/>
    <w:sig w:usb0="00000000" w:usb1="00000000" w:usb2="00000000" w:usb3="00000000" w:csb0="00000100" w:csb1="00000000"/>
  </w:font>
  <w:font w:name="Kermit Extrabold Expanded Balti">
    <w:panose1 w:val="00000000000000000000"/>
    <w:charset w:val="BA"/>
    <w:family w:val="swiss"/>
    <w:pitch w:val="variable"/>
    <w:sig w:usb0="00000000" w:usb1="00000000" w:usb2="00000000" w:usb3="00000000" w:csb0="00000080" w:csb1="00000000"/>
  </w:font>
  <w:font w:name="Kermit Extrabold Expanded (Viet">
    <w:panose1 w:val="00000000000000000000"/>
    <w:charset w:val="A3"/>
    <w:family w:val="swiss"/>
    <w:pitch w:val="variable"/>
    <w:sig w:usb0="00000000" w:usb1="00000000" w:usb2="00000000" w:usb3="00000000" w:csb0="00000100" w:csb1="00000000"/>
  </w:font>
  <w:font w:name="Kermit Extralight Condensed Gre">
    <w:panose1 w:val="00000000000000000000"/>
    <w:charset w:val="A1"/>
    <w:family w:val="swiss"/>
    <w:pitch w:val="variable"/>
    <w:sig w:usb0="00000000" w:usb1="00000000" w:usb2="00000000" w:usb3="00000000" w:csb0="00000008" w:csb1="00000000"/>
  </w:font>
  <w:font w:name="Kermit Extralight Condensed Bal">
    <w:panose1 w:val="00000000000000000000"/>
    <w:charset w:val="BA"/>
    <w:family w:val="swiss"/>
    <w:pitch w:val="variable"/>
    <w:sig w:usb0="00000000" w:usb1="00000000" w:usb2="00000000" w:usb3="00000000" w:csb0="00000080" w:csb1="00000000"/>
  </w:font>
  <w:font w:name="Kermit Extralight Condensed (Vi">
    <w:panose1 w:val="00000000000000000000"/>
    <w:charset w:val="A3"/>
    <w:family w:val="swiss"/>
    <w:pitch w:val="variable"/>
    <w:sig w:usb0="00000000" w:usb1="00000000" w:usb2="00000000" w:usb3="00000000" w:csb0="00000100" w:csb1="00000000"/>
  </w:font>
  <w:font w:name="Kermit Extralight Expanded Gree">
    <w:panose1 w:val="00000000000000000000"/>
    <w:charset w:val="A1"/>
    <w:family w:val="swiss"/>
    <w:pitch w:val="variable"/>
    <w:sig w:usb0="00000000" w:usb1="00000000" w:usb2="00000000" w:usb3="00000000" w:csb0="00000008" w:csb1="00000000"/>
  </w:font>
  <w:font w:name="Kermit Extralight Expanded Balt">
    <w:panose1 w:val="00000000000000000000"/>
    <w:charset w:val="BA"/>
    <w:family w:val="swiss"/>
    <w:pitch w:val="variable"/>
    <w:sig w:usb0="00000000" w:usb1="00000000" w:usb2="00000000" w:usb3="00000000" w:csb0="00000080" w:csb1="00000000"/>
  </w:font>
  <w:font w:name="Kermit Extralight Expanded (Vie">
    <w:panose1 w:val="00000000000000000000"/>
    <w:charset w:val="A3"/>
    <w:family w:val="swiss"/>
    <w:pitch w:val="variable"/>
    <w:sig w:usb0="00000000" w:usb1="00000000" w:usb2="00000000" w:usb3="00000000" w:csb0="00000100" w:csb1="00000000"/>
  </w:font>
  <w:font w:name="Kermit Light Condensed (Vietnam">
    <w:panose1 w:val="00000000000000000000"/>
    <w:charset w:val="A3"/>
    <w:family w:val="swiss"/>
    <w:pitch w:val="variable"/>
    <w:sig w:usb0="00000000" w:usb1="00000000" w:usb2="00000000" w:usb3="00000000" w:csb0="00000100" w:csb1="00000000"/>
  </w:font>
  <w:font w:name="Kermit Light Expanded (Vietname">
    <w:panose1 w:val="00000000000000000000"/>
    <w:charset w:val="A3"/>
    <w:family w:val="swiss"/>
    <w:pitch w:val="variable"/>
    <w:sig w:usb0="00000000" w:usb1="00000000" w:usb2="00000000" w:usb3="00000000" w:csb0="00000100" w:csb1="00000000"/>
  </w:font>
  <w:font w:name="Kermit Semibold Condensed Balti">
    <w:panose1 w:val="00000000000000000000"/>
    <w:charset w:val="BA"/>
    <w:family w:val="swiss"/>
    <w:pitch w:val="variable"/>
    <w:sig w:usb0="00000000" w:usb1="00000000" w:usb2="00000000" w:usb3="00000000" w:csb0="00000080" w:csb1="00000000"/>
  </w:font>
  <w:font w:name="Kermit Semibold Condensed (Viet">
    <w:panose1 w:val="00000000000000000000"/>
    <w:charset w:val="A3"/>
    <w:family w:val="swiss"/>
    <w:pitch w:val="variable"/>
    <w:sig w:usb0="00000000" w:usb1="00000000" w:usb2="00000000" w:usb3="00000000" w:csb0="00000100" w:csb1="00000000"/>
  </w:font>
  <w:font w:name="Kermit Semibold Expanded (Vietn">
    <w:panose1 w:val="00000000000000000000"/>
    <w:charset w:val="A3"/>
    <w:family w:val="swiss"/>
    <w:pitch w:val="variable"/>
    <w:sig w:usb0="00000000" w:usb1="00000000" w:usb2="00000000" w:usb3="00000000" w:csb0="00000100" w:csb1="00000000"/>
  </w:font>
  <w:font w:name="Kermit Thin Condensed (Vietname">
    <w:panose1 w:val="00000000000000000000"/>
    <w:charset w:val="A3"/>
    <w:family w:val="swiss"/>
    <w:pitch w:val="variable"/>
    <w:sig w:usb0="00000000" w:usb1="00000000" w:usb2="00000000" w:usb3="00000000" w:csb0="00000100" w:csb1="00000000"/>
  </w:font>
  <w:font w:name="Kermit Thin Expanded (Vietnames">
    <w:panose1 w:val="00000000000000000000"/>
    <w:charset w:val="A3"/>
    <w:family w:val="swiss"/>
    <w:pitch w:val="variable"/>
    <w:sig w:usb0="00000000" w:usb1="00000000" w:usb2="00000000" w:usb3="00000000" w:csb0="00000100" w:csb1="00000000"/>
  </w:font>
  <w:font w:name="Libre Franklin Black (Vietnames">
    <w:panose1 w:val="00000000000000000000"/>
    <w:charset w:val="A3"/>
    <w:family w:val="auto"/>
    <w:pitch w:val="variable"/>
    <w:sig w:usb0="00000000" w:usb1="00000000" w:usb2="00000000" w:usb3="00000000" w:csb0="00000100" w:csb1="00000000"/>
  </w:font>
  <w:font w:name="Libre Franklin ExtraBold (Vietn">
    <w:panose1 w:val="00000000000000000000"/>
    <w:charset w:val="A3"/>
    <w:family w:val="auto"/>
    <w:pitch w:val="variable"/>
    <w:sig w:usb0="00000000" w:usb1="00000000" w:usb2="00000000" w:usb3="00000000" w:csb0="00000100" w:csb1="00000000"/>
  </w:font>
  <w:font w:name="Libre Franklin ExtraLight Balti">
    <w:panose1 w:val="00000000000000000000"/>
    <w:charset w:val="BA"/>
    <w:family w:val="auto"/>
    <w:pitch w:val="variable"/>
    <w:sig w:usb0="00000000" w:usb1="00000000" w:usb2="00000000" w:usb3="00000000" w:csb0="00000080" w:csb1="00000000"/>
  </w:font>
  <w:font w:name="Libre Franklin ExtraLight (Viet">
    <w:panose1 w:val="00000000000000000000"/>
    <w:charset w:val="A3"/>
    <w:family w:val="auto"/>
    <w:pitch w:val="variable"/>
    <w:sig w:usb0="00000000" w:usb1="00000000" w:usb2="00000000" w:usb3="00000000" w:csb0="00000100" w:csb1="00000000"/>
  </w:font>
  <w:font w:name="Libre Franklin Light (Vietnames">
    <w:panose1 w:val="00000000000000000000"/>
    <w:charset w:val="A3"/>
    <w:family w:val="auto"/>
    <w:pitch w:val="variable"/>
    <w:sig w:usb0="00000000" w:usb1="00000000" w:usb2="00000000" w:usb3="00000000" w:csb0="00000100" w:csb1="00000000"/>
  </w:font>
  <w:font w:name="Libre Franklin Medium (Vietname">
    <w:panose1 w:val="00000000000000000000"/>
    <w:charset w:val="A3"/>
    <w:family w:val="auto"/>
    <w:pitch w:val="variable"/>
    <w:sig w:usb0="00000000" w:usb1="00000000" w:usb2="00000000" w:usb3="00000000" w:csb0="00000100" w:csb1="00000000"/>
  </w:font>
  <w:font w:name="Libre Franklin SemiBold (Vietna">
    <w:panose1 w:val="00000000000000000000"/>
    <w:charset w:val="A3"/>
    <w:family w:val="auto"/>
    <w:pitch w:val="variable"/>
    <w:sig w:usb0="00000000" w:usb1="00000000" w:usb2="00000000" w:usb3="00000000" w:csb0="00000100" w:csb1="00000000"/>
  </w:font>
  <w:font w:name="Libre Franklin Thin (Vietnamese">
    <w:panose1 w:val="00000000000000000000"/>
    <w:charset w:val="A3"/>
    <w:family w:val="auto"/>
    <w:pitch w:val="variable"/>
    <w:sig w:usb0="00000000" w:usb1="00000000" w:usb2="00000000" w:usb3="00000000" w:csb0="00000100" w:csb1="00000000"/>
  </w:font>
  <w:font w:name="Merriweather Sans ExtraBold Bal">
    <w:panose1 w:val="00000000000000000000"/>
    <w:charset w:val="BA"/>
    <w:family w:val="auto"/>
    <w:pitch w:val="variable"/>
    <w:sig w:usb0="00000000" w:usb1="00000000" w:usb2="00000000" w:usb3="00000000" w:csb0="00000080" w:csb1="00000000"/>
  </w:font>
  <w:font w:name="Merriweather Sans ExtraBold (Vi">
    <w:panose1 w:val="00000000000000000000"/>
    <w:charset w:val="A3"/>
    <w:family w:val="auto"/>
    <w:pitch w:val="variable"/>
    <w:sig w:usb0="00000000" w:usb1="00000000" w:usb2="00000000" w:usb3="00000000" w:csb0="00000100" w:csb1="00000000"/>
  </w:font>
  <w:font w:name="Merriweather Sans Light (Vietna">
    <w:panose1 w:val="00000000000000000000"/>
    <w:charset w:val="A3"/>
    <w:family w:val="auto"/>
    <w:pitch w:val="variable"/>
    <w:sig w:usb0="00000000" w:usb1="00000000" w:usb2="00000000" w:usb3="00000000" w:csb0="00000100" w:csb1="00000000"/>
  </w:font>
  <w:font w:name="Microsoft GothicNeo Light Weste">
    <w:panose1 w:val="00000000000000000000"/>
    <w:charset w:val="00"/>
    <w:family w:val="swiss"/>
    <w:pitch w:val="variable"/>
    <w:sig w:usb0="00000000" w:usb1="00000000" w:usb2="00000000" w:usb3="00000000" w:csb0="00000001" w:csb1="00000000"/>
  </w:font>
  <w:font w:name="Microsoft GothicNeo Light Balti">
    <w:panose1 w:val="00000000000000000000"/>
    <w:charset w:val="BA"/>
    <w:family w:val="swiss"/>
    <w:pitch w:val="variable"/>
    <w:sig w:usb0="00000000" w:usb1="00000000" w:usb2="00000000" w:usb3="00000000" w:csb0="00000080" w:csb1="00000000"/>
  </w:font>
  <w:font w:name="Microsoft GothicNeo Light (Thai">
    <w:panose1 w:val="00000000000000000000"/>
    <w:charset w:val="DE"/>
    <w:family w:val="swiss"/>
    <w:pitch w:val="variable"/>
    <w:sig w:usb0="00000000" w:usb1="00000000" w:usb2="00000000" w:usb3="00000000" w:csb0="00010000" w:csb1="00000000"/>
  </w:font>
  <w:font w:name="Montserrat ExtraBold (Vietnames">
    <w:panose1 w:val="00000000000000000000"/>
    <w:charset w:val="A3"/>
    <w:family w:val="auto"/>
    <w:pitch w:val="variable"/>
    <w:sig w:usb0="00000000" w:usb1="00000000" w:usb2="00000000" w:usb3="00000000" w:csb0="00000100" w:csb1="00000000"/>
  </w:font>
  <w:font w:name="Montserrat ExtraLight (Vietname">
    <w:panose1 w:val="00000000000000000000"/>
    <w:charset w:val="A3"/>
    <w:family w:val="auto"/>
    <w:pitch w:val="variable"/>
    <w:sig w:usb0="00000000" w:usb1="00000000" w:usb2="00000000" w:usb3="00000000" w:csb0="00000100" w:csb1="00000000"/>
  </w:font>
  <w:font w:name="Montserrat SemiBold (Vietnamese">
    <w:panose1 w:val="00000000000000000000"/>
    <w:charset w:val="A3"/>
    <w:family w:val="auto"/>
    <w:pitch w:val="variable"/>
    <w:sig w:usb0="00000000" w:usb1="00000000" w:usb2="00000000" w:usb3="00000000" w:csb0="00000100" w:csb1="00000000"/>
  </w:font>
  <w:font w:name="Mystical Woods Rough Script Bal">
    <w:panose1 w:val="00000000000000000000"/>
    <w:charset w:val="BA"/>
    <w:family w:val="auto"/>
    <w:pitch w:val="variable"/>
    <w:sig w:usb0="00000000" w:usb1="00000000" w:usb2="00000000" w:usb3="00000000" w:csb0="00000080" w:csb1="00000000"/>
  </w:font>
  <w:font w:name="Mystical Woods Smooth Script Tu">
    <w:panose1 w:val="00000000000000000000"/>
    <w:charset w:val="A2"/>
    <w:family w:val="auto"/>
    <w:pitch w:val="variable"/>
    <w:sig w:usb0="00000000" w:usb1="00000000" w:usb2="00000000" w:usb3="00000000" w:csb0="00000010" w:csb1="00000000"/>
  </w:font>
  <w:font w:name="Mystical Woods Smooth Script Ba">
    <w:panose1 w:val="00000000000000000000"/>
    <w:charset w:val="BA"/>
    <w:family w:val="auto"/>
    <w:pitch w:val="variable"/>
    <w:sig w:usb0="00000000" w:usb1="00000000" w:usb2="00000000" w:usb3="00000000" w:csb0="00000080" w:csb1="00000000"/>
  </w:font>
  <w:font w:name="Neue Haas Grotesk Text Pro Balt">
    <w:panose1 w:val="00000000000000000000"/>
    <w:charset w:val="BA"/>
    <w:family w:val="swiss"/>
    <w:pitch w:val="variable"/>
    <w:sig w:usb0="00000000" w:usb1="00000000" w:usb2="00000000" w:usb3="00000000" w:csb0="00000080" w:csb1="00000000"/>
  </w:font>
  <w:font w:name="Nunito Sans ExtraBold (Vietname">
    <w:panose1 w:val="00000000000000000000"/>
    <w:charset w:val="A3"/>
    <w:family w:val="auto"/>
    <w:pitch w:val="variable"/>
    <w:sig w:usb0="00000000" w:usb1="00000000" w:usb2="00000000" w:usb3="00000000" w:csb0="00000100" w:csb1="00000000"/>
  </w:font>
  <w:font w:name="Nunito Sans ExtraLight (Vietnam">
    <w:panose1 w:val="00000000000000000000"/>
    <w:charset w:val="A3"/>
    <w:family w:val="auto"/>
    <w:pitch w:val="variable"/>
    <w:sig w:usb0="00000000" w:usb1="00000000" w:usb2="00000000" w:usb3="00000000" w:csb0="00000100" w:csb1="00000000"/>
  </w:font>
  <w:font w:name="Nunito Sans SemiBold (Vietnames">
    <w:panose1 w:val="00000000000000000000"/>
    <w:charset w:val="A3"/>
    <w:family w:val="auto"/>
    <w:pitch w:val="variable"/>
    <w:sig w:usb0="00000000" w:usb1="00000000" w:usb2="00000000" w:usb3="00000000" w:csb0="00000100" w:csb1="00000000"/>
  </w:font>
  <w:font w:name="Open Sans ExtraBold (Vietnamese">
    <w:panose1 w:val="00000000000000000000"/>
    <w:charset w:val="A3"/>
    <w:family w:val="swiss"/>
    <w:pitch w:val="variable"/>
    <w:sig w:usb0="00000000" w:usb1="00000000" w:usb2="00000000" w:usb3="00000000" w:csb0="00000100" w:csb1="00000000"/>
  </w:font>
  <w:font w:name="Playfair Display Black (Vietnam">
    <w:panose1 w:val="00000000000000000000"/>
    <w:charset w:val="A3"/>
    <w:family w:val="auto"/>
    <w:pitch w:val="variable"/>
    <w:sig w:usb0="00000000" w:usb1="00000000" w:usb2="00000000" w:usb3="00000000" w:csb0="00000100" w:csb1="00000000"/>
  </w:font>
  <w:font w:name="Playfair Display SC (Vietnamese">
    <w:panose1 w:val="00000000000000000000"/>
    <w:charset w:val="A3"/>
    <w:family w:val="auto"/>
    <w:pitch w:val="variable"/>
    <w:sig w:usb0="00000000" w:usb1="00000000" w:usb2="00000000" w:usb3="00000000" w:csb0="00000100" w:csb1="00000000"/>
  </w:font>
  <w:font w:name="Playfair Display SC Black Balti">
    <w:panose1 w:val="00000000000000000000"/>
    <w:charset w:val="BA"/>
    <w:family w:val="auto"/>
    <w:pitch w:val="variable"/>
    <w:sig w:usb0="00000000" w:usb1="00000000" w:usb2="00000000" w:usb3="00000000" w:csb0="00000080" w:csb1="00000000"/>
  </w:font>
  <w:font w:name="Playfair Display SC Black (Viet">
    <w:panose1 w:val="00000000000000000000"/>
    <w:charset w:val="A3"/>
    <w:family w:val="auto"/>
    <w:pitch w:val="variable"/>
    <w:sig w:usb0="00000000" w:usb1="00000000" w:usb2="00000000" w:usb3="00000000" w:csb0="00000100" w:csb1="00000000"/>
  </w:font>
  <w:font w:name="Roboto Condensed Light (Vietnam">
    <w:panose1 w:val="00000000000000000000"/>
    <w:charset w:val="A3"/>
    <w:family w:val="auto"/>
    <w:pitch w:val="variable"/>
    <w:sig w:usb0="00000000" w:usb1="00000000" w:usb2="00000000" w:usb3="00000000" w:csb0="00000100" w:csb1="00000000"/>
  </w:font>
  <w:font w:name="Roboto Condensed Medium (Vietna">
    <w:panose1 w:val="00000000000000000000"/>
    <w:charset w:val="A3"/>
    <w:family w:val="auto"/>
    <w:pitch w:val="variable"/>
    <w:sig w:usb0="00000000" w:usb1="00000000" w:usb2="00000000" w:usb3="00000000" w:csb0="00000100" w:csb1="00000000"/>
  </w:font>
  <w:font w:name="Roboto Serif 20pt Black (Vietna">
    <w:panose1 w:val="00000000000000000000"/>
    <w:charset w:val="A3"/>
    <w:family w:val="auto"/>
    <w:pitch w:val="variable"/>
    <w:sig w:usb0="00000000" w:usb1="00000000" w:usb2="00000000" w:usb3="00000000" w:csb0="00000100" w:csb1="00000000"/>
  </w:font>
  <w:font w:name="Roboto Serif 20pt ExtraBold Bal">
    <w:panose1 w:val="00000000000000000000"/>
    <w:charset w:val="BA"/>
    <w:family w:val="auto"/>
    <w:pitch w:val="variable"/>
    <w:sig w:usb0="00000000" w:usb1="00000000" w:usb2="00000000" w:usb3="00000000" w:csb0="00000080" w:csb1="00000000"/>
  </w:font>
  <w:font w:name="Roboto Serif 20pt ExtraBold (Vi">
    <w:panose1 w:val="00000000000000000000"/>
    <w:charset w:val="A3"/>
    <w:family w:val="auto"/>
    <w:pitch w:val="variable"/>
    <w:sig w:usb0="00000000" w:usb1="00000000" w:usb2="00000000" w:usb3="00000000" w:csb0="00000100" w:csb1="00000000"/>
  </w:font>
  <w:font w:name="Roboto Serif 20pt ExtraLight Tu">
    <w:panose1 w:val="00000000000000000000"/>
    <w:charset w:val="A2"/>
    <w:family w:val="auto"/>
    <w:pitch w:val="variable"/>
    <w:sig w:usb0="00000000" w:usb1="00000000" w:usb2="00000000" w:usb3="00000000" w:csb0="00000010" w:csb1="00000000"/>
  </w:font>
  <w:font w:name="Roboto Serif 20pt ExtraLight Ba">
    <w:panose1 w:val="00000000000000000000"/>
    <w:charset w:val="BA"/>
    <w:family w:val="auto"/>
    <w:pitch w:val="variable"/>
    <w:sig w:usb0="00000000" w:usb1="00000000" w:usb2="00000000" w:usb3="00000000" w:csb0="00000080" w:csb1="00000000"/>
  </w:font>
  <w:font w:name="Roboto Serif 20pt ExtraLight (V">
    <w:panose1 w:val="00000000000000000000"/>
    <w:charset w:val="A3"/>
    <w:family w:val="auto"/>
    <w:pitch w:val="variable"/>
    <w:sig w:usb0="00000000" w:usb1="00000000" w:usb2="00000000" w:usb3="00000000" w:csb0="00000100" w:csb1="00000000"/>
  </w:font>
  <w:font w:name="Roboto Serif 20pt Light (Vietna">
    <w:panose1 w:val="00000000000000000000"/>
    <w:charset w:val="A3"/>
    <w:family w:val="auto"/>
    <w:pitch w:val="variable"/>
    <w:sig w:usb0="00000000" w:usb1="00000000" w:usb2="00000000" w:usb3="00000000" w:csb0="00000100" w:csb1="00000000"/>
  </w:font>
  <w:font w:name="Roboto Serif 20pt Medium (Vietn">
    <w:panose1 w:val="00000000000000000000"/>
    <w:charset w:val="A3"/>
    <w:family w:val="auto"/>
    <w:pitch w:val="variable"/>
    <w:sig w:usb0="00000000" w:usb1="00000000" w:usb2="00000000" w:usb3="00000000" w:csb0="00000100" w:csb1="00000000"/>
  </w:font>
  <w:font w:name="Roboto Serif 20pt SemiBold Balt">
    <w:panose1 w:val="00000000000000000000"/>
    <w:charset w:val="BA"/>
    <w:family w:val="auto"/>
    <w:pitch w:val="variable"/>
    <w:sig w:usb0="00000000" w:usb1="00000000" w:usb2="00000000" w:usb3="00000000" w:csb0="00000080" w:csb1="00000000"/>
  </w:font>
  <w:font w:name="Roboto Serif 20pt SemiBold (Vie">
    <w:panose1 w:val="00000000000000000000"/>
    <w:charset w:val="A3"/>
    <w:family w:val="auto"/>
    <w:pitch w:val="variable"/>
    <w:sig w:usb0="00000000" w:usb1="00000000" w:usb2="00000000" w:usb3="00000000" w:csb0="00000100" w:csb1="00000000"/>
  </w:font>
  <w:font w:name="Roboto Serif 20pt Thin (Vietnam">
    <w:panose1 w:val="00000000000000000000"/>
    <w:charset w:val="A3"/>
    <w:family w:val="auto"/>
    <w:pitch w:val="variable"/>
    <w:sig w:usb0="00000000" w:usb1="00000000" w:usb2="00000000" w:usb3="00000000" w:csb0="00000100" w:csb1="00000000"/>
  </w:font>
  <w:font w:name="Roboto Slab ExtraBold (Vietname">
    <w:panose1 w:val="00000000000000000000"/>
    <w:charset w:val="A3"/>
    <w:family w:val="auto"/>
    <w:pitch w:val="variable"/>
    <w:sig w:usb0="00000000" w:usb1="00000000" w:usb2="00000000" w:usb3="00000000" w:csb0="00000100" w:csb1="00000000"/>
  </w:font>
  <w:font w:name="Roboto Slab ExtraLight (Vietnam">
    <w:panose1 w:val="00000000000000000000"/>
    <w:charset w:val="A3"/>
    <w:family w:val="auto"/>
    <w:pitch w:val="variable"/>
    <w:sig w:usb0="00000000" w:usb1="00000000" w:usb2="00000000" w:usb3="00000000" w:csb0="00000100" w:csb1="00000000"/>
  </w:font>
  <w:font w:name="Roboto Slab SemiBold (Vietnames">
    <w:panose1 w:val="00000000000000000000"/>
    <w:charset w:val="A3"/>
    <w:family w:val="auto"/>
    <w:pitch w:val="variable"/>
    <w:sig w:usb0="00000000" w:usb1="00000000" w:usb2="00000000" w:usb3="00000000" w:csb0="00000100" w:csb1="00000000"/>
  </w:font>
  <w:font w:name="Segoe Pro Display Semibold Gree">
    <w:panose1 w:val="00000000000000000000"/>
    <w:charset w:val="A1"/>
    <w:family w:val="swiss"/>
    <w:pitch w:val="variable"/>
    <w:sig w:usb0="00000000" w:usb1="00000000" w:usb2="00000000" w:usb3="00000000" w:csb0="00000008" w:csb1="00000000"/>
  </w:font>
  <w:font w:name="Segoe Pro Display Semibold Balt">
    <w:panose1 w:val="00000000000000000000"/>
    <w:charset w:val="BA"/>
    <w:family w:val="swiss"/>
    <w:pitch w:val="variable"/>
    <w:sig w:usb0="00000000" w:usb1="00000000" w:usb2="00000000" w:usb3="00000000" w:csb0="00000080" w:csb1="00000000"/>
  </w:font>
  <w:font w:name="Segoe Pro Display SemiLight Gre">
    <w:panose1 w:val="00000000000000000000"/>
    <w:charset w:val="A1"/>
    <w:family w:val="swiss"/>
    <w:pitch w:val="variable"/>
    <w:sig w:usb0="00000000" w:usb1="00000000" w:usb2="00000000" w:usb3="00000000" w:csb0="00000008" w:csb1="00000000"/>
  </w:font>
  <w:font w:name="Segoe Pro Display SemiLight Bal">
    <w:panose1 w:val="00000000000000000000"/>
    <w:charset w:val="BA"/>
    <w:family w:val="swiss"/>
    <w:pitch w:val="variable"/>
    <w:sig w:usb0="00000000" w:usb1="00000000" w:usb2="00000000" w:usb3="00000000" w:csb0="00000080" w:csb1="00000000"/>
  </w:font>
  <w:font w:name="Segoe UI Variable Display Balti">
    <w:panose1 w:val="00000000000000000000"/>
    <w:charset w:val="BA"/>
    <w:family w:val="auto"/>
    <w:pitch w:val="variable"/>
    <w:sig w:usb0="00000000" w:usb1="00000000" w:usb2="00000000" w:usb3="00000000" w:csb0="00000080" w:csb1="00000000"/>
  </w:font>
  <w:font w:name="Segoe UI Variable Display (Viet">
    <w:panose1 w:val="00000000000000000000"/>
    <w:charset w:val="A3"/>
    <w:family w:val="auto"/>
    <w:pitch w:val="variable"/>
    <w:sig w:usb0="00000000" w:usb1="00000000" w:usb2="00000000" w:usb3="00000000" w:csb0="00000100" w:csb1="00000000"/>
  </w:font>
  <w:font w:name="Segoe UI Variable Small (Vietna">
    <w:panose1 w:val="00000000000000000000"/>
    <w:charset w:val="A3"/>
    <w:family w:val="auto"/>
    <w:pitch w:val="variable"/>
    <w:sig w:usb0="00000000" w:usb1="00000000" w:usb2="00000000" w:usb3="00000000" w:csb0="00000100" w:csb1="00000000"/>
  </w:font>
  <w:font w:name="Segoe UI Variable Small Light C">
    <w:panose1 w:val="00000000000000000000"/>
    <w:charset w:val="EE"/>
    <w:family w:val="auto"/>
    <w:pitch w:val="variable"/>
    <w:sig w:usb0="00000000" w:usb1="00000000" w:usb2="00000000" w:usb3="00000000" w:csb0="00000002" w:csb1="00000000"/>
  </w:font>
  <w:font w:name="Segoe UI Variable Small Light G">
    <w:panose1 w:val="00000000000000000000"/>
    <w:charset w:val="A1"/>
    <w:family w:val="auto"/>
    <w:pitch w:val="variable"/>
    <w:sig w:usb0="00000000" w:usb1="00000000" w:usb2="00000000" w:usb3="00000000" w:csb0="00000008" w:csb1="00000000"/>
  </w:font>
  <w:font w:name="Segoe UI Variable Small Light T">
    <w:panose1 w:val="00000000000000000000"/>
    <w:charset w:val="A2"/>
    <w:family w:val="auto"/>
    <w:pitch w:val="variable"/>
    <w:sig w:usb0="00000000" w:usb1="00000000" w:usb2="00000000" w:usb3="00000000" w:csb0="00000010" w:csb1="00000000"/>
  </w:font>
  <w:font w:name="Segoe UI Variable Small Light B">
    <w:panose1 w:val="00000000000000000000"/>
    <w:charset w:val="BA"/>
    <w:family w:val="auto"/>
    <w:pitch w:val="variable"/>
    <w:sig w:usb0="00000000" w:usb1="00000000" w:usb2="00000000" w:usb3="00000000" w:csb0="00000080" w:csb1="00000000"/>
  </w:font>
  <w:font w:name="Segoe UI Variable Small Light (">
    <w:panose1 w:val="00000000000000000000"/>
    <w:charset w:val="A3"/>
    <w:family w:val="auto"/>
    <w:pitch w:val="variable"/>
    <w:sig w:usb0="00000000" w:usb1="00000000" w:usb2="00000000" w:usb3="00000000" w:csb0="00000100" w:csb1="00000000"/>
  </w:font>
  <w:font w:name="Segoe UI Variable Text (Vietnam">
    <w:panose1 w:val="00000000000000000000"/>
    <w:charset w:val="A3"/>
    <w:family w:val="auto"/>
    <w:pitch w:val="variable"/>
    <w:sig w:usb0="00000000" w:usb1="00000000" w:usb2="00000000" w:usb3="00000000" w:csb0="00000100" w:csb1="00000000"/>
  </w:font>
  <w:font w:name="Segoe UI Variable Text Light Cy">
    <w:panose1 w:val="00000000000000000000"/>
    <w:charset w:val="CC"/>
    <w:family w:val="auto"/>
    <w:pitch w:val="variable"/>
    <w:sig w:usb0="00000000" w:usb1="00000000" w:usb2="00000000" w:usb3="00000000" w:csb0="00000004" w:csb1="00000000"/>
  </w:font>
  <w:font w:name="Segoe UI Variable Text Light Gr">
    <w:panose1 w:val="00000000000000000000"/>
    <w:charset w:val="A1"/>
    <w:family w:val="auto"/>
    <w:pitch w:val="variable"/>
    <w:sig w:usb0="00000000" w:usb1="00000000" w:usb2="00000000" w:usb3="00000000" w:csb0="00000008" w:csb1="00000000"/>
  </w:font>
  <w:font w:name="Segoe UI Variable Text Light Tu">
    <w:panose1 w:val="00000000000000000000"/>
    <w:charset w:val="A2"/>
    <w:family w:val="auto"/>
    <w:pitch w:val="variable"/>
    <w:sig w:usb0="00000000" w:usb1="00000000" w:usb2="00000000" w:usb3="00000000" w:csb0="00000010" w:csb1="00000000"/>
  </w:font>
  <w:font w:name="Segoe UI Variable Text Light Ba">
    <w:panose1 w:val="00000000000000000000"/>
    <w:charset w:val="BA"/>
    <w:family w:val="auto"/>
    <w:pitch w:val="variable"/>
    <w:sig w:usb0="00000000" w:usb1="00000000" w:usb2="00000000" w:usb3="00000000" w:csb0="00000080" w:csb1="00000000"/>
  </w:font>
  <w:font w:name="Segoe UI Variable Text Light (V">
    <w:panose1 w:val="00000000000000000000"/>
    <w:charset w:val="A3"/>
    <w:family w:val="auto"/>
    <w:pitch w:val="variable"/>
    <w:sig w:usb0="00000000" w:usb1="00000000" w:usb2="00000000" w:usb3="00000000" w:csb0="00000100" w:csb1="00000000"/>
  </w:font>
  <w:font w:name="Sitka Banner Semibold (Vietname">
    <w:panose1 w:val="00000000000000000000"/>
    <w:charset w:val="A3"/>
    <w:family w:val="auto"/>
    <w:pitch w:val="variable"/>
    <w:sig w:usb0="00000000" w:usb1="00000000" w:usb2="00000000" w:usb3="00000000" w:csb0="00000100" w:csb1="00000000"/>
  </w:font>
  <w:font w:name="Sitka Display Semibold (Vietnam">
    <w:panose1 w:val="00000000000000000000"/>
    <w:charset w:val="A3"/>
    <w:family w:val="auto"/>
    <w:pitch w:val="variable"/>
    <w:sig w:usb0="00000000" w:usb1="00000000" w:usb2="00000000" w:usb3="00000000" w:csb0="00000100" w:csb1="00000000"/>
  </w:font>
  <w:font w:name="Sitka Heading Semibold (Vietnam">
    <w:panose1 w:val="00000000000000000000"/>
    <w:charset w:val="A3"/>
    <w:family w:val="auto"/>
    <w:pitch w:val="variable"/>
    <w:sig w:usb0="00000000" w:usb1="00000000" w:usb2="00000000" w:usb3="00000000" w:csb0="00000100" w:csb1="00000000"/>
  </w:font>
  <w:font w:name="Sitka Small Semibold (Vietnames">
    <w:panose1 w:val="00000000000000000000"/>
    <w:charset w:val="A3"/>
    <w:family w:val="auto"/>
    <w:pitch w:val="variable"/>
    <w:sig w:usb0="00000000" w:usb1="00000000" w:usb2="00000000" w:usb3="00000000" w:csb0="00000100" w:csb1="00000000"/>
  </w:font>
  <w:font w:name="Sitka Subheading Semibold Balti">
    <w:panose1 w:val="00000000000000000000"/>
    <w:charset w:val="BA"/>
    <w:family w:val="auto"/>
    <w:pitch w:val="variable"/>
    <w:sig w:usb0="00000000" w:usb1="00000000" w:usb2="00000000" w:usb3="00000000" w:csb0="00000080" w:csb1="00000000"/>
  </w:font>
  <w:font w:name="Sitka Subheading Semibold (Viet">
    <w:panose1 w:val="00000000000000000000"/>
    <w:charset w:val="A3"/>
    <w:family w:val="auto"/>
    <w:pitch w:val="variable"/>
    <w:sig w:usb0="00000000" w:usb1="00000000" w:usb2="00000000" w:usb3="00000000" w:csb0="00000100" w:csb1="00000000"/>
  </w:font>
  <w:font w:name="Sitka Text Semibold (Vietnamese">
    <w:panose1 w:val="00000000000000000000"/>
    <w:charset w:val="A3"/>
    <w:family w:val="auto"/>
    <w:pitch w:val="variable"/>
    <w:sig w:usb0="00000000" w:usb1="00000000" w:usb2="00000000" w:usb3="00000000" w:csb0="00000100" w:csb1="00000000"/>
  </w:font>
  <w:font w:name="Source Code Pro Black (Vietname">
    <w:panose1 w:val="00000000000000000000"/>
    <w:charset w:val="A3"/>
    <w:family w:val="modern"/>
    <w:pitch w:val="fixed"/>
    <w:sig w:usb0="00000000" w:usb1="00000000" w:usb2="00000000" w:usb3="00000000" w:csb0="00000100" w:csb1="00000000"/>
  </w:font>
  <w:font w:name="Source Code Pro ExtraLight Gree">
    <w:panose1 w:val="00000000000000000000"/>
    <w:charset w:val="A1"/>
    <w:family w:val="modern"/>
    <w:pitch w:val="fixed"/>
    <w:sig w:usb0="00000000" w:usb1="00000000" w:usb2="00000000" w:usb3="00000000" w:csb0="00000008" w:csb1="00000000"/>
  </w:font>
  <w:font w:name="Source Code Pro ExtraLight Balt">
    <w:panose1 w:val="00000000000000000000"/>
    <w:charset w:val="BA"/>
    <w:family w:val="modern"/>
    <w:pitch w:val="fixed"/>
    <w:sig w:usb0="00000000" w:usb1="00000000" w:usb2="00000000" w:usb3="00000000" w:csb0="00000080" w:csb1="00000000"/>
  </w:font>
  <w:font w:name="Source Code Pro ExtraLight (Vie">
    <w:panose1 w:val="00000000000000000000"/>
    <w:charset w:val="A3"/>
    <w:family w:val="modern"/>
    <w:pitch w:val="fixed"/>
    <w:sig w:usb0="00000000" w:usb1="00000000" w:usb2="00000000" w:usb3="00000000" w:csb0="00000100" w:csb1="00000000"/>
  </w:font>
  <w:font w:name="Source Code Pro Light (Vietname">
    <w:panose1 w:val="00000000000000000000"/>
    <w:charset w:val="A3"/>
    <w:family w:val="modern"/>
    <w:pitch w:val="fixed"/>
    <w:sig w:usb0="00000000" w:usb1="00000000" w:usb2="00000000" w:usb3="00000000" w:csb0="00000100" w:csb1="00000000"/>
  </w:font>
  <w:font w:name="Source Code Pro Medium (Vietnam">
    <w:panose1 w:val="00000000000000000000"/>
    <w:charset w:val="A3"/>
    <w:family w:val="modern"/>
    <w:pitch w:val="fixed"/>
    <w:sig w:usb0="00000000" w:usb1="00000000" w:usb2="00000000" w:usb3="00000000" w:csb0="00000100" w:csb1="00000000"/>
  </w:font>
  <w:font w:name="Source Code Pro Semibold (Vietn">
    <w:panose1 w:val="00000000000000000000"/>
    <w:charset w:val="A3"/>
    <w:family w:val="modern"/>
    <w:pitch w:val="fixed"/>
    <w:sig w:usb0="00000000" w:usb1="00000000" w:usb2="00000000" w:usb3="00000000" w:csb0="00000100" w:csb1="00000000"/>
  </w:font>
  <w:font w:name="Source Sans Pro Black (Vietname">
    <w:panose1 w:val="00000000000000000000"/>
    <w:charset w:val="A3"/>
    <w:family w:val="swiss"/>
    <w:pitch w:val="variable"/>
    <w:sig w:usb0="00000000" w:usb1="00000000" w:usb2="00000000" w:usb3="00000000" w:csb0="00000100" w:csb1="00000000"/>
  </w:font>
  <w:font w:name="Source Sans Pro ExtraLight Gree">
    <w:panose1 w:val="00000000000000000000"/>
    <w:charset w:val="A1"/>
    <w:family w:val="swiss"/>
    <w:pitch w:val="variable"/>
    <w:sig w:usb0="00000000" w:usb1="00000000" w:usb2="00000000" w:usb3="00000000" w:csb0="00000008" w:csb1="00000000"/>
  </w:font>
  <w:font w:name="Source Sans Pro ExtraLight Balt">
    <w:panose1 w:val="00000000000000000000"/>
    <w:charset w:val="BA"/>
    <w:family w:val="swiss"/>
    <w:pitch w:val="variable"/>
    <w:sig w:usb0="00000000" w:usb1="00000000" w:usb2="00000000" w:usb3="00000000" w:csb0="00000080" w:csb1="00000000"/>
  </w:font>
  <w:font w:name="Source Sans Pro ExtraLight (Vie">
    <w:panose1 w:val="00000000000000000000"/>
    <w:charset w:val="A3"/>
    <w:family w:val="swiss"/>
    <w:pitch w:val="variable"/>
    <w:sig w:usb0="00000000" w:usb1="00000000" w:usb2="00000000" w:usb3="00000000" w:csb0="00000100" w:csb1="00000000"/>
  </w:font>
  <w:font w:name="Source Sans Pro Light (Vietname">
    <w:panose1 w:val="00000000000000000000"/>
    <w:charset w:val="A3"/>
    <w:family w:val="swiss"/>
    <w:pitch w:val="variable"/>
    <w:sig w:usb0="00000000" w:usb1="00000000" w:usb2="00000000" w:usb3="00000000" w:csb0="00000100" w:csb1="00000000"/>
  </w:font>
  <w:font w:name="Source Sans Pro SemiBold (Vietn">
    <w:panose1 w:val="00000000000000000000"/>
    <w:charset w:val="A3"/>
    <w:family w:val="swiss"/>
    <w:pitch w:val="variable"/>
    <w:sig w:usb0="00000000" w:usb1="00000000" w:usb2="00000000" w:usb3="00000000" w:csb0="00000100" w:csb1="00000000"/>
  </w:font>
  <w:font w:name="Source Serif Pro Black (Vietnam">
    <w:panose1 w:val="00000000000000000000"/>
    <w:charset w:val="A3"/>
    <w:family w:val="roman"/>
    <w:pitch w:val="variable"/>
    <w:sig w:usb0="00000000" w:usb1="00000000" w:usb2="00000000" w:usb3="00000000" w:csb0="00000100" w:csb1="00000000"/>
  </w:font>
  <w:font w:name="Source Serif Pro ExtraLight Gre">
    <w:panose1 w:val="00000000000000000000"/>
    <w:charset w:val="A1"/>
    <w:family w:val="roman"/>
    <w:pitch w:val="variable"/>
    <w:sig w:usb0="00000000" w:usb1="00000000" w:usb2="00000000" w:usb3="00000000" w:csb0="00000008" w:csb1="00000000"/>
  </w:font>
  <w:font w:name="Source Serif Pro ExtraLight Bal">
    <w:panose1 w:val="00000000000000000000"/>
    <w:charset w:val="BA"/>
    <w:family w:val="roman"/>
    <w:pitch w:val="variable"/>
    <w:sig w:usb0="00000000" w:usb1="00000000" w:usb2="00000000" w:usb3="00000000" w:csb0="00000080" w:csb1="00000000"/>
  </w:font>
  <w:font w:name="Source Serif Pro ExtraLight (Vi">
    <w:panose1 w:val="00000000000000000000"/>
    <w:charset w:val="A3"/>
    <w:family w:val="roman"/>
    <w:pitch w:val="variable"/>
    <w:sig w:usb0="00000000" w:usb1="00000000" w:usb2="00000000" w:usb3="00000000" w:csb0="00000100" w:csb1="00000000"/>
  </w:font>
  <w:font w:name="Source Serif Pro Light (Vietnam">
    <w:panose1 w:val="00000000000000000000"/>
    <w:charset w:val="A3"/>
    <w:family w:val="roman"/>
    <w:pitch w:val="variable"/>
    <w:sig w:usb0="00000000" w:usb1="00000000" w:usb2="00000000" w:usb3="00000000" w:csb0="00000100" w:csb1="00000000"/>
  </w:font>
  <w:font w:name="Source Serif Pro SemiBold Balti">
    <w:panose1 w:val="00000000000000000000"/>
    <w:charset w:val="BA"/>
    <w:family w:val="roman"/>
    <w:pitch w:val="variable"/>
    <w:sig w:usb0="00000000" w:usb1="00000000" w:usb2="00000000" w:usb3="00000000" w:csb0="00000080" w:csb1="00000000"/>
  </w:font>
  <w:font w:name="Source Serif Pro SemiBold (Viet">
    <w:panose1 w:val="00000000000000000000"/>
    <w:charset w:val="A3"/>
    <w:family w:val="roman"/>
    <w:pitch w:val="variable"/>
    <w:sig w:usb0="00000000" w:usb1="00000000" w:usb2="00000000" w:usb3="00000000" w:csb0="00000100" w:csb1="00000000"/>
  </w:font>
  <w:font w:name="Tisa Offc Serif Pro (Vietnamese">
    <w:panose1 w:val="00000000000000000000"/>
    <w:charset w:val="A3"/>
    <w:family w:val="auto"/>
    <w:pitch w:val="variable"/>
    <w:sig w:usb0="00000000" w:usb1="00000000" w:usb2="00000000" w:usb3="00000000" w:csb0="00000100" w:csb1="00000000"/>
  </w:font>
  <w:font w:name="Tisa Offc Serif Pro Thin (Vietn">
    <w:panose1 w:val="00000000000000000000"/>
    <w:charset w:val="A3"/>
    <w:family w:val="auto"/>
    <w:pitch w:val="variable"/>
    <w:sig w:usb0="00000000" w:usb1="00000000" w:usb2="00000000" w:usb3="00000000" w:csb0="00000100" w:csb1="00000000"/>
  </w:font>
  <w:font w:name="Verdana Pro Cond SemiBold Balti">
    <w:panose1 w:val="00000000000000000000"/>
    <w:charset w:val="BA"/>
    <w:family w:val="swiss"/>
    <w:pitch w:val="variable"/>
    <w:sig w:usb0="00000000" w:usb1="00000000" w:usb2="00000000" w:usb3="00000000" w:csb0="00000080" w:csb1="00000000"/>
  </w:font>
  <w:font w:name="Work Sans ExtraBold (Vietnamese">
    <w:panose1 w:val="00000000000000000000"/>
    <w:charset w:val="A3"/>
    <w:family w:val="auto"/>
    <w:pitch w:val="variable"/>
    <w:sig w:usb0="00000000" w:usb1="00000000" w:usb2="00000000" w:usb3="00000000" w:csb0="00000100" w:csb1="00000000"/>
  </w:font>
  <w:font w:name="Work Sans ExtraLight (Vietnames">
    <w:panose1 w:val="00000000000000000000"/>
    <w:charset w:val="A3"/>
    <w:family w:val="auto"/>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algun Gothic Semilight Wester">
    <w:panose1 w:val="00000000000000000000"/>
    <w:charset w:val="00"/>
    <w:family w:val="swiss"/>
    <w:pitch w:val="variable"/>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0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20317">
      <w:rPr>
        <w:rFonts w:ascii="Times New Roman" w:hAnsi="Times New Roman"/>
        <w:noProof/>
      </w:rPr>
      <w:t>2</w:t>
    </w:r>
    <w:r>
      <w:rPr>
        <w:rFonts w:ascii="Times New Roman" w:hAnsi="Times New Roman"/>
      </w:rPr>
      <w:fldChar w:fldCharType="end"/>
    </w:r>
  </w:p>
  <w:p w:rsidR="00A97809" w:rsidRPr="007603EA" w:rsidP="00484CAC">
    <w:pPr>
      <w:pStyle w:val="Footer"/>
      <w:bidi w:val="0"/>
      <w:ind w:right="360"/>
      <w:rPr>
        <w:rFonts w:ascii="Garamond" w:hAnsi="Garamond" w:cs="Garamond"/>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7E">
      <w:pPr>
        <w:bidi w:val="0"/>
        <w:rPr>
          <w:rFonts w:ascii="Times New Roman" w:hAnsi="Times New Roman"/>
        </w:rPr>
      </w:pPr>
      <w:r>
        <w:rPr>
          <w:rFonts w:ascii="Times New Roman" w:hAnsi="Times New Roman"/>
        </w:rPr>
        <w:separator/>
      </w:r>
    </w:p>
  </w:footnote>
  <w:footnote w:type="continuationSeparator" w:id="1">
    <w:p w:rsidR="007E327E">
      <w:pPr>
        <w:bidi w:val="0"/>
        <w:rPr>
          <w:rFonts w:ascii="Times New Roman" w:hAnsi="Times New Roman"/>
        </w:rPr>
      </w:pPr>
      <w:r>
        <w:rPr>
          <w:rFonts w:ascii="Times New Roman" w:hAnsi="Times New Roman"/>
        </w:rPr>
        <w:continuationSeparator/>
      </w:r>
    </w:p>
  </w:footnote>
  <w:footnote w:id="2">
    <w:p w:rsidP="00931737">
      <w:pPr>
        <w:pStyle w:val="FootnoteText"/>
        <w:bidi w:val="0"/>
        <w:jc w:val="both"/>
        <w:rPr>
          <w:rFonts w:ascii="Times New Roman" w:hAnsi="Times New Roman"/>
        </w:rPr>
      </w:pPr>
      <w:r w:rsidRPr="002338C3" w:rsidR="00A97809">
        <w:rPr>
          <w:rStyle w:val="FootnoteReference"/>
          <w:rFonts w:ascii="Times New Roman" w:hAnsi="Times New Roman"/>
          <w:sz w:val="18"/>
          <w:szCs w:val="18"/>
        </w:rPr>
        <w:footnoteRef/>
      </w:r>
      <w:r w:rsidR="00A97809">
        <w:rPr>
          <w:rFonts w:ascii="Times New Roman" w:hAnsi="Times New Roman"/>
          <w:sz w:val="18"/>
          <w:szCs w:val="18"/>
        </w:rPr>
        <w:t>)</w:t>
      </w:r>
      <w:r w:rsidRPr="002338C3" w:rsidR="00A97809">
        <w:rPr>
          <w:rFonts w:ascii="Times New Roman" w:hAnsi="Times New Roman"/>
          <w:sz w:val="18"/>
          <w:szCs w:val="18"/>
        </w:rPr>
        <w:t xml:space="preserve"> </w:t>
      </w:r>
      <w:r w:rsidRPr="002338C3" w:rsidR="00A97809">
        <w:rPr>
          <w:rFonts w:ascii="Times New Roman" w:hAnsi="Times New Roman"/>
          <w:color w:val="000000"/>
          <w:sz w:val="18"/>
          <w:szCs w:val="18"/>
          <w:shd w:val="clear" w:color="auto" w:fill="FFFFFF"/>
        </w:rPr>
        <w:t>§ 2 ods. 1 Obchodného zákonníka</w:t>
      </w:r>
      <w:r w:rsidRPr="005713C1" w:rsidR="00A97809">
        <w:rPr>
          <w:rFonts w:ascii="Times" w:hAnsi="Times" w:cs="Times"/>
          <w:sz w:val="18"/>
          <w:szCs w:val="18"/>
        </w:rPr>
        <w:t>.</w:t>
      </w:r>
    </w:p>
  </w:footnote>
  <w:footnote w:id="3">
    <w:p w:rsidP="00D30D3A">
      <w:pPr>
        <w:pStyle w:val="FootnoteText"/>
        <w:bidi w:val="0"/>
        <w:jc w:val="both"/>
        <w:rPr>
          <w:rFonts w:ascii="Times New Roman" w:hAnsi="Times New Roman"/>
        </w:rPr>
      </w:pPr>
      <w:r w:rsidRPr="002338C3" w:rsidR="00A97809">
        <w:rPr>
          <w:rStyle w:val="FootnoteReference"/>
          <w:rFonts w:ascii="Times New Roman" w:hAnsi="Times New Roman"/>
          <w:sz w:val="18"/>
          <w:szCs w:val="18"/>
        </w:rPr>
        <w:footnoteRef/>
      </w:r>
      <w:r w:rsidR="00A97809">
        <w:rPr>
          <w:rFonts w:ascii="Times New Roman" w:hAnsi="Times New Roman"/>
          <w:sz w:val="18"/>
          <w:szCs w:val="18"/>
        </w:rPr>
        <w:t>)</w:t>
      </w:r>
      <w:r w:rsidRPr="002338C3" w:rsidR="00A97809">
        <w:rPr>
          <w:rFonts w:ascii="Times New Roman" w:hAnsi="Times New Roman"/>
          <w:sz w:val="18"/>
          <w:szCs w:val="18"/>
        </w:rPr>
        <w:t xml:space="preserve"> </w:t>
      </w:r>
      <w:r w:rsidRPr="002338C3" w:rsidR="00A97809">
        <w:rPr>
          <w:rFonts w:ascii="Times New Roman" w:hAnsi="Times New Roman"/>
          <w:color w:val="000000"/>
          <w:sz w:val="18"/>
          <w:szCs w:val="18"/>
          <w:shd w:val="clear" w:color="auto" w:fill="FFFFFF"/>
        </w:rPr>
        <w:t>§ 2 ods. 1 Obchodného zákonníka</w:t>
      </w:r>
      <w:r w:rsidRPr="005713C1" w:rsidR="00A97809">
        <w:rPr>
          <w:rFonts w:ascii="Times" w:hAnsi="Times" w:cs="Times"/>
          <w:sz w:val="18"/>
          <w:szCs w:val="18"/>
        </w:rPr>
        <w:t>.</w:t>
      </w:r>
    </w:p>
  </w:footnote>
  <w:footnote w:id="4">
    <w:p w:rsidP="00D30D3A">
      <w:pPr>
        <w:pStyle w:val="FootnoteText"/>
        <w:bidi w:val="0"/>
        <w:jc w:val="both"/>
        <w:rPr>
          <w:rFonts w:ascii="Times New Roman" w:hAnsi="Times New Roman"/>
        </w:rPr>
      </w:pPr>
      <w:r w:rsidRPr="002338C3" w:rsidR="00A97809">
        <w:rPr>
          <w:rStyle w:val="FootnoteReference"/>
          <w:rFonts w:ascii="Times New Roman" w:hAnsi="Times New Roman"/>
          <w:sz w:val="18"/>
          <w:szCs w:val="18"/>
        </w:rPr>
        <w:footnoteRef/>
      </w:r>
      <w:r w:rsidR="00A97809">
        <w:rPr>
          <w:rFonts w:ascii="Times New Roman" w:hAnsi="Times New Roman"/>
          <w:sz w:val="18"/>
          <w:szCs w:val="18"/>
        </w:rPr>
        <w:t>)</w:t>
      </w:r>
      <w:r w:rsidRPr="00953100" w:rsidR="00A97809">
        <w:rPr>
          <w:rFonts w:ascii="Times New Roman" w:hAnsi="Times New Roman"/>
          <w:sz w:val="18"/>
          <w:szCs w:val="18"/>
        </w:rPr>
        <w:t xml:space="preserve"> </w:t>
      </w:r>
      <w:r w:rsidRPr="00953100" w:rsidR="00A97809">
        <w:rPr>
          <w:rFonts w:ascii="Times New Roman" w:hAnsi="Times New Roman"/>
          <w:color w:val="000000"/>
          <w:sz w:val="18"/>
          <w:szCs w:val="18"/>
          <w:shd w:val="clear" w:color="auto" w:fill="FFFFFF"/>
        </w:rPr>
        <w:t>Napríklad zákon Slovenskej národnej rady č. 138/1992 Zb. o autorizovaných architektoch a autorizovaných stavebných inžinieroch v znení neskorších predpisov, zákon č. 586/2003 Z. z. o advokácii a o zmene a doplnení zákona č. 455/1991 Zb. o živnostenskom podnikaní (živnostenský zákon) v znení neskorších predpisov v znení neskorších predpisov.</w:t>
      </w:r>
    </w:p>
  </w:footnote>
  <w:footnote w:id="5">
    <w:p w:rsidP="006065B4">
      <w:pPr>
        <w:pStyle w:val="FootnoteText"/>
        <w:bidi w:val="0"/>
        <w:jc w:val="both"/>
        <w:rPr>
          <w:rFonts w:ascii="Times New Roman" w:hAnsi="Times New Roman"/>
        </w:rPr>
      </w:pPr>
      <w:r w:rsidRPr="00A877E8" w:rsidR="00A97809">
        <w:rPr>
          <w:rStyle w:val="FootnoteReference"/>
          <w:rFonts w:ascii="Times New Roman" w:hAnsi="Times New Roman"/>
        </w:rPr>
        <w:footnoteRef/>
      </w:r>
      <w:r w:rsidRPr="00A877E8" w:rsidR="00A97809">
        <w:rPr>
          <w:rFonts w:ascii="Times New Roman" w:hAnsi="Times New Roman"/>
        </w:rPr>
        <w:t xml:space="preserve">) </w:t>
      </w:r>
      <w:r w:rsidRPr="00CC5D79" w:rsidR="00A97809">
        <w:rPr>
          <w:rFonts w:ascii="Times New Roman" w:hAnsi="Times New Roman"/>
          <w:sz w:val="18"/>
          <w:szCs w:val="18"/>
        </w:rPr>
        <w:t>Napr</w:t>
      </w:r>
      <w:r w:rsidR="00A97809">
        <w:rPr>
          <w:rFonts w:ascii="Times New Roman" w:hAnsi="Times New Roman"/>
          <w:sz w:val="18"/>
          <w:szCs w:val="18"/>
        </w:rPr>
        <w:t>íklad</w:t>
      </w:r>
      <w:r w:rsidRPr="00CC5D79" w:rsidR="00A97809">
        <w:rPr>
          <w:rFonts w:ascii="Times New Roman" w:hAnsi="Times New Roman"/>
          <w:sz w:val="18"/>
          <w:szCs w:val="18"/>
        </w:rPr>
        <w:t xml:space="preserve"> § 3 zákona č. 128/2002 Z. z. o štátnej kontrole vnútorného trhu vo veciach ochrany spotrebiteľa a o zmene a doplnení niektorých zákonov, § 1 ods. 2 zákona č. 747/2004 Z. z. o dohľade nad finančným trhom a o zmene a doplnení niektorých zákonov.</w:t>
      </w:r>
      <w:r w:rsidRPr="00A877E8" w:rsidR="00A97809">
        <w:rPr>
          <w:rFonts w:ascii="Times New Roman" w:hAnsi="Times New Roman"/>
        </w:rPr>
        <w:t xml:space="preserve">     </w:t>
      </w:r>
    </w:p>
  </w:footnote>
  <w:footnote w:id="6">
    <w:p w:rsidP="006065B4">
      <w:pPr>
        <w:pStyle w:val="FootnoteText"/>
        <w:bidi w:val="0"/>
        <w:jc w:val="both"/>
        <w:rPr>
          <w:rFonts w:ascii="Times New Roman" w:hAnsi="Times New Roman"/>
        </w:rPr>
      </w:pPr>
      <w:r w:rsidRPr="00031CE8" w:rsidR="00A97809">
        <w:rPr>
          <w:rStyle w:val="FootnoteReference"/>
          <w:rFonts w:ascii="Times New Roman" w:hAnsi="Times New Roman"/>
        </w:rPr>
        <w:footnoteRef/>
      </w:r>
      <w:r w:rsidRPr="00031CE8" w:rsidR="00A97809">
        <w:rPr>
          <w:rFonts w:ascii="Times New Roman" w:hAnsi="Times New Roman"/>
        </w:rPr>
        <w:t>)</w:t>
      </w:r>
      <w:r w:rsidR="00A97809">
        <w:rPr>
          <w:rFonts w:ascii="Times New Roman" w:hAnsi="Times New Roman"/>
        </w:rPr>
        <w:t xml:space="preserve"> </w:t>
      </w:r>
      <w:r w:rsidRPr="00D55905" w:rsidR="00A97809">
        <w:rPr>
          <w:rFonts w:ascii="Times New Roman" w:hAnsi="Times New Roman"/>
          <w:sz w:val="18"/>
          <w:szCs w:val="18"/>
        </w:rPr>
        <w:t>§ 128 zákona č. 264/2022 Z. z. o mediálnych službách a o zmene a doplnení niektorých zákonov (zákon o mediálnych službách)</w:t>
      </w:r>
      <w:r w:rsidR="00A97809">
        <w:rPr>
          <w:rFonts w:ascii="Times New Roman" w:hAnsi="Times New Roman"/>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DD"/>
    <w:multiLevelType w:val="hybridMultilevel"/>
    <w:tmpl w:val="FFFFFFFF"/>
    <w:lvl w:ilvl="0">
      <w:start w:val="1"/>
      <w:numFmt w:val="lowerLetter"/>
      <w:lvlText w:val="%1)"/>
      <w:lvlJc w:val="left"/>
      <w:pPr>
        <w:tabs>
          <w:tab w:val="num" w:pos="450"/>
        </w:tabs>
        <w:ind w:left="450" w:hanging="360"/>
      </w:pPr>
      <w:rPr>
        <w:rFonts w:cs="Times New Roman" w:hint="default"/>
        <w:rtl w:val="0"/>
        <w:cs w:val="0"/>
      </w:rPr>
    </w:lvl>
    <w:lvl w:ilvl="1">
      <w:start w:val="1"/>
      <w:numFmt w:val="lowerLetter"/>
      <w:lvlText w:val="%2."/>
      <w:lvlJc w:val="left"/>
      <w:pPr>
        <w:tabs>
          <w:tab w:val="num" w:pos="1485"/>
        </w:tabs>
        <w:ind w:left="1485" w:hanging="360"/>
      </w:pPr>
      <w:rPr>
        <w:rFonts w:cs="Times New Roman"/>
        <w:rtl w:val="0"/>
        <w:cs w:val="0"/>
      </w:rPr>
    </w:lvl>
    <w:lvl w:ilvl="2">
      <w:start w:val="1"/>
      <w:numFmt w:val="lowerRoman"/>
      <w:lvlText w:val="%3."/>
      <w:lvlJc w:val="right"/>
      <w:pPr>
        <w:tabs>
          <w:tab w:val="num" w:pos="2205"/>
        </w:tabs>
        <w:ind w:left="2205" w:hanging="180"/>
      </w:pPr>
      <w:rPr>
        <w:rFonts w:cs="Times New Roman"/>
        <w:rtl w:val="0"/>
        <w:cs w:val="0"/>
      </w:rPr>
    </w:lvl>
    <w:lvl w:ilvl="3">
      <w:start w:val="1"/>
      <w:numFmt w:val="decimal"/>
      <w:lvlText w:val="%4."/>
      <w:lvlJc w:val="left"/>
      <w:pPr>
        <w:tabs>
          <w:tab w:val="num" w:pos="2925"/>
        </w:tabs>
        <w:ind w:left="2925" w:hanging="360"/>
      </w:pPr>
      <w:rPr>
        <w:rFonts w:cs="Times New Roman"/>
        <w:rtl w:val="0"/>
        <w:cs w:val="0"/>
      </w:rPr>
    </w:lvl>
    <w:lvl w:ilvl="4">
      <w:start w:val="1"/>
      <w:numFmt w:val="lowerLetter"/>
      <w:lvlText w:val="%5."/>
      <w:lvlJc w:val="left"/>
      <w:pPr>
        <w:tabs>
          <w:tab w:val="num" w:pos="3645"/>
        </w:tabs>
        <w:ind w:left="3645" w:hanging="360"/>
      </w:pPr>
      <w:rPr>
        <w:rFonts w:cs="Times New Roman"/>
        <w:rtl w:val="0"/>
        <w:cs w:val="0"/>
      </w:rPr>
    </w:lvl>
    <w:lvl w:ilvl="5">
      <w:start w:val="1"/>
      <w:numFmt w:val="lowerRoman"/>
      <w:lvlText w:val="%6."/>
      <w:lvlJc w:val="right"/>
      <w:pPr>
        <w:tabs>
          <w:tab w:val="num" w:pos="4365"/>
        </w:tabs>
        <w:ind w:left="4365" w:hanging="180"/>
      </w:pPr>
      <w:rPr>
        <w:rFonts w:cs="Times New Roman"/>
        <w:rtl w:val="0"/>
        <w:cs w:val="0"/>
      </w:rPr>
    </w:lvl>
    <w:lvl w:ilvl="6">
      <w:start w:val="1"/>
      <w:numFmt w:val="decimal"/>
      <w:lvlText w:val="%7."/>
      <w:lvlJc w:val="left"/>
      <w:pPr>
        <w:tabs>
          <w:tab w:val="num" w:pos="5085"/>
        </w:tabs>
        <w:ind w:left="5085" w:hanging="360"/>
      </w:pPr>
      <w:rPr>
        <w:rFonts w:cs="Times New Roman"/>
        <w:rtl w:val="0"/>
        <w:cs w:val="0"/>
      </w:rPr>
    </w:lvl>
    <w:lvl w:ilvl="7">
      <w:start w:val="1"/>
      <w:numFmt w:val="lowerLetter"/>
      <w:lvlText w:val="%8."/>
      <w:lvlJc w:val="left"/>
      <w:pPr>
        <w:tabs>
          <w:tab w:val="num" w:pos="5805"/>
        </w:tabs>
        <w:ind w:left="5805" w:hanging="360"/>
      </w:pPr>
      <w:rPr>
        <w:rFonts w:cs="Times New Roman"/>
        <w:rtl w:val="0"/>
        <w:cs w:val="0"/>
      </w:rPr>
    </w:lvl>
    <w:lvl w:ilvl="8">
      <w:start w:val="1"/>
      <w:numFmt w:val="lowerRoman"/>
      <w:lvlText w:val="%9."/>
      <w:lvlJc w:val="right"/>
      <w:pPr>
        <w:tabs>
          <w:tab w:val="num" w:pos="6525"/>
        </w:tabs>
        <w:ind w:left="6525" w:hanging="180"/>
      </w:pPr>
      <w:rPr>
        <w:rFonts w:cs="Times New Roman"/>
        <w:rtl w:val="0"/>
        <w:cs w:val="0"/>
      </w:rPr>
    </w:lvl>
  </w:abstractNum>
  <w:abstractNum w:abstractNumId="1">
    <w:nsid w:val="05E3175C"/>
    <w:multiLevelType w:val="hybridMultilevel"/>
    <w:tmpl w:val="FFFFFFFF"/>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51057D"/>
    <w:multiLevelType w:val="multilevel"/>
    <w:tmpl w:val="FFFFFFFF"/>
    <w:lvl w:ilvl="0">
      <w:start w:val="1"/>
      <w:numFmt w:val="lowerLetter"/>
      <w:lvlText w:val="%1)"/>
      <w:lvlJc w:val="left"/>
      <w:pPr>
        <w:tabs>
          <w:tab w:val="num" w:pos="450"/>
        </w:tabs>
        <w:ind w:left="450" w:hanging="360"/>
      </w:pPr>
      <w:rPr>
        <w:rFonts w:cs="Times New Roman" w:hint="default"/>
        <w:rtl w:val="0"/>
        <w:cs w:val="0"/>
      </w:rPr>
    </w:lvl>
    <w:lvl w:ilvl="1">
      <w:start w:val="1"/>
      <w:numFmt w:val="lowerLetter"/>
      <w:lvlText w:val="%2."/>
      <w:lvlJc w:val="left"/>
      <w:pPr>
        <w:tabs>
          <w:tab w:val="num" w:pos="1485"/>
        </w:tabs>
        <w:ind w:left="1485" w:hanging="360"/>
      </w:pPr>
      <w:rPr>
        <w:rFonts w:cs="Times New Roman"/>
        <w:rtl w:val="0"/>
        <w:cs w:val="0"/>
      </w:rPr>
    </w:lvl>
    <w:lvl w:ilvl="2">
      <w:start w:val="1"/>
      <w:numFmt w:val="lowerRoman"/>
      <w:lvlText w:val="%3."/>
      <w:lvlJc w:val="right"/>
      <w:pPr>
        <w:tabs>
          <w:tab w:val="num" w:pos="2205"/>
        </w:tabs>
        <w:ind w:left="2205" w:hanging="180"/>
      </w:pPr>
      <w:rPr>
        <w:rFonts w:cs="Times New Roman"/>
        <w:rtl w:val="0"/>
        <w:cs w:val="0"/>
      </w:rPr>
    </w:lvl>
    <w:lvl w:ilvl="3">
      <w:start w:val="1"/>
      <w:numFmt w:val="decimal"/>
      <w:lvlText w:val="%4."/>
      <w:lvlJc w:val="left"/>
      <w:pPr>
        <w:tabs>
          <w:tab w:val="num" w:pos="2925"/>
        </w:tabs>
        <w:ind w:left="2925" w:hanging="360"/>
      </w:pPr>
      <w:rPr>
        <w:rFonts w:cs="Times New Roman"/>
        <w:rtl w:val="0"/>
        <w:cs w:val="0"/>
      </w:rPr>
    </w:lvl>
    <w:lvl w:ilvl="4">
      <w:start w:val="1"/>
      <w:numFmt w:val="lowerLetter"/>
      <w:lvlText w:val="%5."/>
      <w:lvlJc w:val="left"/>
      <w:pPr>
        <w:tabs>
          <w:tab w:val="num" w:pos="3645"/>
        </w:tabs>
        <w:ind w:left="3645" w:hanging="360"/>
      </w:pPr>
      <w:rPr>
        <w:rFonts w:cs="Times New Roman"/>
        <w:rtl w:val="0"/>
        <w:cs w:val="0"/>
      </w:rPr>
    </w:lvl>
    <w:lvl w:ilvl="5">
      <w:start w:val="1"/>
      <w:numFmt w:val="lowerRoman"/>
      <w:lvlText w:val="%6."/>
      <w:lvlJc w:val="right"/>
      <w:pPr>
        <w:tabs>
          <w:tab w:val="num" w:pos="4365"/>
        </w:tabs>
        <w:ind w:left="4365" w:hanging="180"/>
      </w:pPr>
      <w:rPr>
        <w:rFonts w:cs="Times New Roman"/>
        <w:rtl w:val="0"/>
        <w:cs w:val="0"/>
      </w:rPr>
    </w:lvl>
    <w:lvl w:ilvl="6">
      <w:start w:val="1"/>
      <w:numFmt w:val="decimal"/>
      <w:lvlText w:val="%7."/>
      <w:lvlJc w:val="left"/>
      <w:pPr>
        <w:tabs>
          <w:tab w:val="num" w:pos="5085"/>
        </w:tabs>
        <w:ind w:left="5085" w:hanging="360"/>
      </w:pPr>
      <w:rPr>
        <w:rFonts w:cs="Times New Roman"/>
        <w:rtl w:val="0"/>
        <w:cs w:val="0"/>
      </w:rPr>
    </w:lvl>
    <w:lvl w:ilvl="7">
      <w:start w:val="1"/>
      <w:numFmt w:val="lowerLetter"/>
      <w:lvlText w:val="%8."/>
      <w:lvlJc w:val="left"/>
      <w:pPr>
        <w:tabs>
          <w:tab w:val="num" w:pos="5805"/>
        </w:tabs>
        <w:ind w:left="5805" w:hanging="360"/>
      </w:pPr>
      <w:rPr>
        <w:rFonts w:cs="Times New Roman"/>
        <w:rtl w:val="0"/>
        <w:cs w:val="0"/>
      </w:rPr>
    </w:lvl>
    <w:lvl w:ilvl="8">
      <w:start w:val="1"/>
      <w:numFmt w:val="lowerRoman"/>
      <w:lvlText w:val="%9."/>
      <w:lvlJc w:val="right"/>
      <w:pPr>
        <w:tabs>
          <w:tab w:val="num" w:pos="6525"/>
        </w:tabs>
        <w:ind w:left="6525" w:hanging="180"/>
      </w:pPr>
      <w:rPr>
        <w:rFonts w:cs="Times New Roman"/>
        <w:rtl w:val="0"/>
        <w:cs w:val="0"/>
      </w:rPr>
    </w:lvl>
  </w:abstractNum>
  <w:abstractNum w:abstractNumId="3">
    <w:nsid w:val="0B0736EC"/>
    <w:multiLevelType w:val="hybridMultilevel"/>
    <w:tmpl w:val="FFFFFFFF"/>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CB107A"/>
    <w:multiLevelType w:val="hybridMultilevel"/>
    <w:tmpl w:val="FFFFFFFF"/>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E3E00AF"/>
    <w:multiLevelType w:val="hybridMultilevel"/>
    <w:tmpl w:val="FFFFFFFF"/>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694F01"/>
    <w:multiLevelType w:val="hybridMultilevel"/>
    <w:tmpl w:val="FFFFFFFF"/>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0E43D89"/>
    <w:multiLevelType w:val="hybridMultilevel"/>
    <w:tmpl w:val="FFFFFFFF"/>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773E29"/>
    <w:multiLevelType w:val="singleLevel"/>
    <w:tmpl w:val="FFFFFFFF"/>
    <w:lvl w:ilvl="0">
      <w:start w:val="3"/>
      <w:numFmt w:val="decimal"/>
      <w:lvlText w:val="%1."/>
      <w:lvlJc w:val="left"/>
      <w:pPr>
        <w:tabs>
          <w:tab w:val="num" w:pos="420"/>
        </w:tabs>
        <w:ind w:left="420" w:hanging="420"/>
      </w:pPr>
      <w:rPr>
        <w:rFonts w:cs="Times New Roman"/>
        <w:rtl w:val="0"/>
        <w:cs w:val="0"/>
      </w:rPr>
    </w:lvl>
  </w:abstractNum>
  <w:abstractNum w:abstractNumId="9">
    <w:nsid w:val="12C309B1"/>
    <w:multiLevelType w:val="hybridMultilevel"/>
    <w:tmpl w:val="FFFFFFFF"/>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381005C"/>
    <w:multiLevelType w:val="hybridMultilevel"/>
    <w:tmpl w:val="FFFFFFFF"/>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7694BD0"/>
    <w:multiLevelType w:val="hybridMultilevel"/>
    <w:tmpl w:val="FFFFFFFF"/>
    <w:lvl w:ilvl="0">
      <w:start w:val="2"/>
      <w:numFmt w:val="decimal"/>
      <w:lvlText w:val="%1."/>
      <w:lvlJc w:val="left"/>
      <w:pPr>
        <w:tabs>
          <w:tab w:val="num" w:pos="495"/>
        </w:tabs>
        <w:ind w:left="495" w:hanging="360"/>
      </w:pPr>
      <w:rPr>
        <w:rFonts w:cs="Times New Roman" w:hint="default"/>
        <w:rtl w:val="0"/>
        <w:cs w:val="0"/>
      </w:rPr>
    </w:lvl>
    <w:lvl w:ilvl="1">
      <w:start w:val="1"/>
      <w:numFmt w:val="lowerLetter"/>
      <w:lvlText w:val="%2."/>
      <w:lvlJc w:val="left"/>
      <w:pPr>
        <w:tabs>
          <w:tab w:val="num" w:pos="1215"/>
        </w:tabs>
        <w:ind w:left="1215" w:hanging="360"/>
      </w:pPr>
      <w:rPr>
        <w:rFonts w:cs="Times New Roman"/>
        <w:rtl w:val="0"/>
        <w:cs w:val="0"/>
      </w:rPr>
    </w:lvl>
    <w:lvl w:ilvl="2">
      <w:start w:val="1"/>
      <w:numFmt w:val="lowerRoman"/>
      <w:lvlText w:val="%3."/>
      <w:lvlJc w:val="right"/>
      <w:pPr>
        <w:tabs>
          <w:tab w:val="num" w:pos="1935"/>
        </w:tabs>
        <w:ind w:left="1935" w:hanging="180"/>
      </w:pPr>
      <w:rPr>
        <w:rFonts w:cs="Times New Roman"/>
        <w:rtl w:val="0"/>
        <w:cs w:val="0"/>
      </w:rPr>
    </w:lvl>
    <w:lvl w:ilvl="3">
      <w:start w:val="1"/>
      <w:numFmt w:val="decimal"/>
      <w:lvlText w:val="%4."/>
      <w:lvlJc w:val="left"/>
      <w:pPr>
        <w:tabs>
          <w:tab w:val="num" w:pos="2655"/>
        </w:tabs>
        <w:ind w:left="2655" w:hanging="360"/>
      </w:pPr>
      <w:rPr>
        <w:rFonts w:cs="Times New Roman"/>
        <w:rtl w:val="0"/>
        <w:cs w:val="0"/>
      </w:rPr>
    </w:lvl>
    <w:lvl w:ilvl="4">
      <w:start w:val="1"/>
      <w:numFmt w:val="lowerLetter"/>
      <w:lvlText w:val="%5."/>
      <w:lvlJc w:val="left"/>
      <w:pPr>
        <w:tabs>
          <w:tab w:val="num" w:pos="3375"/>
        </w:tabs>
        <w:ind w:left="3375" w:hanging="360"/>
      </w:pPr>
      <w:rPr>
        <w:rFonts w:cs="Times New Roman"/>
        <w:rtl w:val="0"/>
        <w:cs w:val="0"/>
      </w:rPr>
    </w:lvl>
    <w:lvl w:ilvl="5">
      <w:start w:val="1"/>
      <w:numFmt w:val="lowerRoman"/>
      <w:lvlText w:val="%6."/>
      <w:lvlJc w:val="right"/>
      <w:pPr>
        <w:tabs>
          <w:tab w:val="num" w:pos="4095"/>
        </w:tabs>
        <w:ind w:left="4095" w:hanging="180"/>
      </w:pPr>
      <w:rPr>
        <w:rFonts w:cs="Times New Roman"/>
        <w:rtl w:val="0"/>
        <w:cs w:val="0"/>
      </w:rPr>
    </w:lvl>
    <w:lvl w:ilvl="6">
      <w:start w:val="1"/>
      <w:numFmt w:val="decimal"/>
      <w:lvlText w:val="%7."/>
      <w:lvlJc w:val="left"/>
      <w:pPr>
        <w:tabs>
          <w:tab w:val="num" w:pos="4815"/>
        </w:tabs>
        <w:ind w:left="4815" w:hanging="360"/>
      </w:pPr>
      <w:rPr>
        <w:rFonts w:cs="Times New Roman"/>
        <w:rtl w:val="0"/>
        <w:cs w:val="0"/>
      </w:rPr>
    </w:lvl>
    <w:lvl w:ilvl="7">
      <w:start w:val="1"/>
      <w:numFmt w:val="lowerLetter"/>
      <w:lvlText w:val="%8."/>
      <w:lvlJc w:val="left"/>
      <w:pPr>
        <w:tabs>
          <w:tab w:val="num" w:pos="5535"/>
        </w:tabs>
        <w:ind w:left="5535" w:hanging="360"/>
      </w:pPr>
      <w:rPr>
        <w:rFonts w:cs="Times New Roman"/>
        <w:rtl w:val="0"/>
        <w:cs w:val="0"/>
      </w:rPr>
    </w:lvl>
    <w:lvl w:ilvl="8">
      <w:start w:val="1"/>
      <w:numFmt w:val="lowerRoman"/>
      <w:lvlText w:val="%9."/>
      <w:lvlJc w:val="right"/>
      <w:pPr>
        <w:tabs>
          <w:tab w:val="num" w:pos="6255"/>
        </w:tabs>
        <w:ind w:left="6255" w:hanging="180"/>
      </w:pPr>
      <w:rPr>
        <w:rFonts w:cs="Times New Roman"/>
        <w:rtl w:val="0"/>
        <w:cs w:val="0"/>
      </w:rPr>
    </w:lvl>
  </w:abstractNum>
  <w:abstractNum w:abstractNumId="12">
    <w:nsid w:val="18790F6B"/>
    <w:multiLevelType w:val="hybridMultilevel"/>
    <w:tmpl w:val="FFFFFFFF"/>
    <w:lvl w:ilvl="0">
      <w:start w:val="1"/>
      <w:numFmt w:val="lowerLetter"/>
      <w:lvlText w:val="%1)"/>
      <w:lvlJc w:val="left"/>
      <w:pPr>
        <w:tabs>
          <w:tab w:val="num" w:pos="1140"/>
        </w:tabs>
        <w:ind w:left="1140" w:hanging="360"/>
      </w:pPr>
      <w:rPr>
        <w:rFonts w:ascii="Garamond" w:eastAsia="Times New Roman" w:hAnsi="Garamond" w:cs="Times New Roman"/>
        <w:color w:val="auto"/>
        <w:rtl w:val="0"/>
        <w:cs w:val="0"/>
      </w:rPr>
    </w:lvl>
    <w:lvl w:ilvl="1">
      <w:start w:val="1"/>
      <w:numFmt w:val="lowerLetter"/>
      <w:lvlText w:val="%2."/>
      <w:lvlJc w:val="left"/>
      <w:pPr>
        <w:tabs>
          <w:tab w:val="num" w:pos="1860"/>
        </w:tabs>
        <w:ind w:left="1860" w:hanging="360"/>
      </w:pPr>
      <w:rPr>
        <w:rFonts w:cs="Times New Roman"/>
        <w:rtl w:val="0"/>
        <w:cs w:val="0"/>
      </w:rPr>
    </w:lvl>
    <w:lvl w:ilvl="2">
      <w:start w:val="1"/>
      <w:numFmt w:val="lowerRoman"/>
      <w:lvlText w:val="%3."/>
      <w:lvlJc w:val="right"/>
      <w:pPr>
        <w:tabs>
          <w:tab w:val="num" w:pos="2580"/>
        </w:tabs>
        <w:ind w:left="2580" w:hanging="180"/>
      </w:pPr>
      <w:rPr>
        <w:rFonts w:cs="Times New Roman"/>
        <w:rtl w:val="0"/>
        <w:cs w:val="0"/>
      </w:rPr>
    </w:lvl>
    <w:lvl w:ilvl="3">
      <w:start w:val="1"/>
      <w:numFmt w:val="decimal"/>
      <w:lvlText w:val="%4."/>
      <w:lvlJc w:val="left"/>
      <w:pPr>
        <w:tabs>
          <w:tab w:val="num" w:pos="3300"/>
        </w:tabs>
        <w:ind w:left="3300" w:hanging="360"/>
      </w:pPr>
      <w:rPr>
        <w:rFonts w:cs="Times New Roman"/>
        <w:rtl w:val="0"/>
        <w:cs w:val="0"/>
      </w:rPr>
    </w:lvl>
    <w:lvl w:ilvl="4">
      <w:start w:val="1"/>
      <w:numFmt w:val="lowerLetter"/>
      <w:lvlText w:val="%5."/>
      <w:lvlJc w:val="left"/>
      <w:pPr>
        <w:tabs>
          <w:tab w:val="num" w:pos="4020"/>
        </w:tabs>
        <w:ind w:left="4020" w:hanging="360"/>
      </w:pPr>
      <w:rPr>
        <w:rFonts w:cs="Times New Roman"/>
        <w:rtl w:val="0"/>
        <w:cs w:val="0"/>
      </w:rPr>
    </w:lvl>
    <w:lvl w:ilvl="5">
      <w:start w:val="1"/>
      <w:numFmt w:val="lowerRoman"/>
      <w:lvlText w:val="%6."/>
      <w:lvlJc w:val="right"/>
      <w:pPr>
        <w:tabs>
          <w:tab w:val="num" w:pos="4740"/>
        </w:tabs>
        <w:ind w:left="4740" w:hanging="180"/>
      </w:pPr>
      <w:rPr>
        <w:rFonts w:cs="Times New Roman"/>
        <w:rtl w:val="0"/>
        <w:cs w:val="0"/>
      </w:rPr>
    </w:lvl>
    <w:lvl w:ilvl="6">
      <w:start w:val="1"/>
      <w:numFmt w:val="decimal"/>
      <w:lvlText w:val="%7."/>
      <w:lvlJc w:val="left"/>
      <w:pPr>
        <w:tabs>
          <w:tab w:val="num" w:pos="5460"/>
        </w:tabs>
        <w:ind w:left="5460" w:hanging="360"/>
      </w:pPr>
      <w:rPr>
        <w:rFonts w:cs="Times New Roman"/>
        <w:rtl w:val="0"/>
        <w:cs w:val="0"/>
      </w:rPr>
    </w:lvl>
    <w:lvl w:ilvl="7">
      <w:start w:val="1"/>
      <w:numFmt w:val="lowerLetter"/>
      <w:lvlText w:val="%8."/>
      <w:lvlJc w:val="left"/>
      <w:pPr>
        <w:tabs>
          <w:tab w:val="num" w:pos="6180"/>
        </w:tabs>
        <w:ind w:left="6180" w:hanging="360"/>
      </w:pPr>
      <w:rPr>
        <w:rFonts w:cs="Times New Roman"/>
        <w:rtl w:val="0"/>
        <w:cs w:val="0"/>
      </w:rPr>
    </w:lvl>
    <w:lvl w:ilvl="8">
      <w:start w:val="1"/>
      <w:numFmt w:val="lowerRoman"/>
      <w:lvlText w:val="%9."/>
      <w:lvlJc w:val="right"/>
      <w:pPr>
        <w:tabs>
          <w:tab w:val="num" w:pos="6900"/>
        </w:tabs>
        <w:ind w:left="6900" w:hanging="180"/>
      </w:pPr>
      <w:rPr>
        <w:rFonts w:cs="Times New Roman"/>
        <w:rtl w:val="0"/>
        <w:cs w:val="0"/>
      </w:rPr>
    </w:lvl>
  </w:abstractNum>
  <w:abstractNum w:abstractNumId="13">
    <w:nsid w:val="198C5762"/>
    <w:multiLevelType w:val="hybridMultilevel"/>
    <w:tmpl w:val="FFFFFFFF"/>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9E054CA"/>
    <w:multiLevelType w:val="hybridMultilevel"/>
    <w:tmpl w:val="FFFFFFFF"/>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B9B4CD7"/>
    <w:multiLevelType w:val="singleLevel"/>
    <w:tmpl w:val="FFFFFFFF"/>
    <w:lvl w:ilvl="0">
      <w:start w:val="1"/>
      <w:numFmt w:val="lowerLetter"/>
      <w:lvlText w:val="%1)"/>
      <w:lvlJc w:val="left"/>
      <w:pPr>
        <w:tabs>
          <w:tab w:val="num" w:pos="360"/>
        </w:tabs>
        <w:ind w:left="360" w:hanging="360"/>
      </w:pPr>
      <w:rPr>
        <w:rFonts w:cs="Times New Roman"/>
        <w:rtl w:val="0"/>
        <w:cs w:val="0"/>
      </w:rPr>
    </w:lvl>
  </w:abstractNum>
  <w:abstractNum w:abstractNumId="16">
    <w:nsid w:val="206747B5"/>
    <w:multiLevelType w:val="hybridMultilevel"/>
    <w:tmpl w:val="FFFFFFFF"/>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1184E56"/>
    <w:multiLevelType w:val="hybridMultilevel"/>
    <w:tmpl w:val="FFFFFFFF"/>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02A65F1"/>
    <w:multiLevelType w:val="hybridMultilevel"/>
    <w:tmpl w:val="FFFFFFFF"/>
    <w:lvl w:ilvl="0">
      <w:start w:val="1"/>
      <w:numFmt w:val="lowerLetter"/>
      <w:lvlText w:val="%1)"/>
      <w:lvlJc w:val="left"/>
      <w:pPr>
        <w:tabs>
          <w:tab w:val="num" w:pos="405"/>
        </w:tabs>
        <w:ind w:left="40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2AE7554"/>
    <w:multiLevelType w:val="hybridMultilevel"/>
    <w:tmpl w:val="FFFFFFFF"/>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0">
    <w:nsid w:val="36911A79"/>
    <w:multiLevelType w:val="hybridMultilevel"/>
    <w:tmpl w:val="FFFFFFFF"/>
    <w:lvl w:ilvl="0">
      <w:start w:val="1"/>
      <w:numFmt w:val="lowerLetter"/>
      <w:lvlText w:val="%1)"/>
      <w:lvlJc w:val="left"/>
      <w:pPr>
        <w:tabs>
          <w:tab w:val="num" w:pos="450"/>
        </w:tabs>
        <w:ind w:left="45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6A819AF"/>
    <w:multiLevelType w:val="multilevel"/>
    <w:tmpl w:val="FFFFFFFF"/>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6E77358"/>
    <w:multiLevelType w:val="hybridMultilevel"/>
    <w:tmpl w:val="FFFFFFFF"/>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CE73396"/>
    <w:multiLevelType w:val="hybridMultilevel"/>
    <w:tmpl w:val="FFFFFFFF"/>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4">
    <w:nsid w:val="407631CA"/>
    <w:multiLevelType w:val="hybridMultilevel"/>
    <w:tmpl w:val="FFFFFFFF"/>
    <w:lvl w:ilvl="0">
      <w:start w:val="1"/>
      <w:numFmt w:val="lowerLetter"/>
      <w:lvlText w:val="%1)"/>
      <w:lvlJc w:val="left"/>
      <w:pPr>
        <w:tabs>
          <w:tab w:val="num" w:pos="405"/>
        </w:tabs>
        <w:ind w:left="405" w:hanging="360"/>
      </w:pPr>
      <w:rPr>
        <w:rFonts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0BF25D9"/>
    <w:multiLevelType w:val="hybridMultilevel"/>
    <w:tmpl w:val="FFFFFFFF"/>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6">
    <w:nsid w:val="44AD64CE"/>
    <w:multiLevelType w:val="singleLevel"/>
    <w:tmpl w:val="FFFFFFFF"/>
    <w:lvl w:ilvl="0">
      <w:start w:val="2"/>
      <w:numFmt w:val="decimal"/>
      <w:lvlText w:val="%1."/>
      <w:lvlJc w:val="left"/>
      <w:pPr>
        <w:tabs>
          <w:tab w:val="num" w:pos="317"/>
        </w:tabs>
        <w:ind w:left="317" w:hanging="360"/>
      </w:pPr>
      <w:rPr>
        <w:rFonts w:cs="Times New Roman"/>
        <w:rtl w:val="0"/>
        <w:cs w:val="0"/>
      </w:rPr>
    </w:lvl>
  </w:abstractNum>
  <w:abstractNum w:abstractNumId="27">
    <w:nsid w:val="46EE5AC4"/>
    <w:multiLevelType w:val="hybridMultilevel"/>
    <w:tmpl w:val="FFFFFFFF"/>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87A4548"/>
    <w:multiLevelType w:val="multilevel"/>
    <w:tmpl w:val="FFFFFFFF"/>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A8524D3"/>
    <w:multiLevelType w:val="hybridMultilevel"/>
    <w:tmpl w:val="FFFFFFFF"/>
    <w:lvl w:ilvl="0">
      <w:start w:val="1"/>
      <w:numFmt w:val="lowerLetter"/>
      <w:lvlText w:val="%1)"/>
      <w:lvlJc w:val="left"/>
      <w:pPr>
        <w:tabs>
          <w:tab w:val="num" w:pos="1200"/>
        </w:tabs>
        <w:ind w:left="1200" w:hanging="360"/>
      </w:pPr>
      <w:rPr>
        <w:rFonts w:cs="Times New Roman" w:hint="default"/>
        <w:rtl w:val="0"/>
        <w:cs w:val="0"/>
      </w:rPr>
    </w:lvl>
    <w:lvl w:ilvl="1">
      <w:start w:val="1"/>
      <w:numFmt w:val="lowerLetter"/>
      <w:lvlText w:val="%2."/>
      <w:lvlJc w:val="left"/>
      <w:pPr>
        <w:tabs>
          <w:tab w:val="num" w:pos="1920"/>
        </w:tabs>
        <w:ind w:left="1920" w:hanging="360"/>
      </w:pPr>
      <w:rPr>
        <w:rFonts w:cs="Times New Roman"/>
        <w:rtl w:val="0"/>
        <w:cs w:val="0"/>
      </w:rPr>
    </w:lvl>
    <w:lvl w:ilvl="2">
      <w:start w:val="1"/>
      <w:numFmt w:val="lowerRoman"/>
      <w:lvlText w:val="%3."/>
      <w:lvlJc w:val="right"/>
      <w:pPr>
        <w:tabs>
          <w:tab w:val="num" w:pos="2640"/>
        </w:tabs>
        <w:ind w:left="2640" w:hanging="180"/>
      </w:pPr>
      <w:rPr>
        <w:rFonts w:cs="Times New Roman"/>
        <w:rtl w:val="0"/>
        <w:cs w:val="0"/>
      </w:rPr>
    </w:lvl>
    <w:lvl w:ilvl="3">
      <w:start w:val="1"/>
      <w:numFmt w:val="decimal"/>
      <w:lvlText w:val="%4."/>
      <w:lvlJc w:val="left"/>
      <w:pPr>
        <w:tabs>
          <w:tab w:val="num" w:pos="3360"/>
        </w:tabs>
        <w:ind w:left="3360" w:hanging="360"/>
      </w:pPr>
      <w:rPr>
        <w:rFonts w:cs="Times New Roman"/>
        <w:rtl w:val="0"/>
        <w:cs w:val="0"/>
      </w:rPr>
    </w:lvl>
    <w:lvl w:ilvl="4">
      <w:start w:val="1"/>
      <w:numFmt w:val="lowerLetter"/>
      <w:lvlText w:val="%5."/>
      <w:lvlJc w:val="left"/>
      <w:pPr>
        <w:tabs>
          <w:tab w:val="num" w:pos="4080"/>
        </w:tabs>
        <w:ind w:left="4080" w:hanging="360"/>
      </w:pPr>
      <w:rPr>
        <w:rFonts w:cs="Times New Roman"/>
        <w:rtl w:val="0"/>
        <w:cs w:val="0"/>
      </w:rPr>
    </w:lvl>
    <w:lvl w:ilvl="5">
      <w:start w:val="1"/>
      <w:numFmt w:val="lowerRoman"/>
      <w:lvlText w:val="%6."/>
      <w:lvlJc w:val="right"/>
      <w:pPr>
        <w:tabs>
          <w:tab w:val="num" w:pos="4800"/>
        </w:tabs>
        <w:ind w:left="4800" w:hanging="180"/>
      </w:pPr>
      <w:rPr>
        <w:rFonts w:cs="Times New Roman"/>
        <w:rtl w:val="0"/>
        <w:cs w:val="0"/>
      </w:rPr>
    </w:lvl>
    <w:lvl w:ilvl="6">
      <w:start w:val="1"/>
      <w:numFmt w:val="decimal"/>
      <w:lvlText w:val="%7."/>
      <w:lvlJc w:val="left"/>
      <w:pPr>
        <w:tabs>
          <w:tab w:val="num" w:pos="5520"/>
        </w:tabs>
        <w:ind w:left="5520" w:hanging="360"/>
      </w:pPr>
      <w:rPr>
        <w:rFonts w:cs="Times New Roman"/>
        <w:rtl w:val="0"/>
        <w:cs w:val="0"/>
      </w:rPr>
    </w:lvl>
    <w:lvl w:ilvl="7">
      <w:start w:val="1"/>
      <w:numFmt w:val="lowerLetter"/>
      <w:lvlText w:val="%8."/>
      <w:lvlJc w:val="left"/>
      <w:pPr>
        <w:tabs>
          <w:tab w:val="num" w:pos="6240"/>
        </w:tabs>
        <w:ind w:left="6240" w:hanging="360"/>
      </w:pPr>
      <w:rPr>
        <w:rFonts w:cs="Times New Roman"/>
        <w:rtl w:val="0"/>
        <w:cs w:val="0"/>
      </w:rPr>
    </w:lvl>
    <w:lvl w:ilvl="8">
      <w:start w:val="1"/>
      <w:numFmt w:val="lowerRoman"/>
      <w:lvlText w:val="%9."/>
      <w:lvlJc w:val="right"/>
      <w:pPr>
        <w:tabs>
          <w:tab w:val="num" w:pos="6960"/>
        </w:tabs>
        <w:ind w:left="6960" w:hanging="180"/>
      </w:pPr>
      <w:rPr>
        <w:rFonts w:cs="Times New Roman"/>
        <w:rtl w:val="0"/>
        <w:cs w:val="0"/>
      </w:rPr>
    </w:lvl>
  </w:abstractNum>
  <w:abstractNum w:abstractNumId="30">
    <w:nsid w:val="4D80696D"/>
    <w:multiLevelType w:val="hybridMultilevel"/>
    <w:tmpl w:val="FFFFFFFF"/>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E3E7922"/>
    <w:multiLevelType w:val="hybridMultilevel"/>
    <w:tmpl w:val="FFFFFFFF"/>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3D54F60"/>
    <w:multiLevelType w:val="hybridMultilevel"/>
    <w:tmpl w:val="FFFFFFFF"/>
    <w:lvl w:ilvl="0">
      <w:start w:val="1"/>
      <w:numFmt w:val="lowerLetter"/>
      <w:lvlText w:val="%1)"/>
      <w:lvlJc w:val="left"/>
      <w:pPr>
        <w:tabs>
          <w:tab w:val="num" w:pos="405"/>
        </w:tabs>
        <w:ind w:left="405" w:hanging="360"/>
      </w:pPr>
      <w:rPr>
        <w:rFonts w:cs="Times New Roman" w:hint="default"/>
        <w:rtl w:val="0"/>
        <w:cs w:val="0"/>
      </w:rPr>
    </w:lvl>
    <w:lvl w:ilvl="1">
      <w:start w:val="1"/>
      <w:numFmt w:val="lowerLetter"/>
      <w:lvlText w:val="%2."/>
      <w:lvlJc w:val="left"/>
      <w:pPr>
        <w:tabs>
          <w:tab w:val="num" w:pos="1125"/>
        </w:tabs>
        <w:ind w:left="1125" w:hanging="360"/>
      </w:pPr>
      <w:rPr>
        <w:rFonts w:cs="Times New Roman"/>
        <w:rtl w:val="0"/>
        <w:cs w:val="0"/>
      </w:rPr>
    </w:lvl>
    <w:lvl w:ilvl="2">
      <w:start w:val="1"/>
      <w:numFmt w:val="lowerRoman"/>
      <w:lvlText w:val="%3."/>
      <w:lvlJc w:val="right"/>
      <w:pPr>
        <w:tabs>
          <w:tab w:val="num" w:pos="1845"/>
        </w:tabs>
        <w:ind w:left="1845" w:hanging="180"/>
      </w:pPr>
      <w:rPr>
        <w:rFonts w:cs="Times New Roman"/>
        <w:rtl w:val="0"/>
        <w:cs w:val="0"/>
      </w:rPr>
    </w:lvl>
    <w:lvl w:ilvl="3">
      <w:start w:val="1"/>
      <w:numFmt w:val="decimal"/>
      <w:lvlText w:val="%4."/>
      <w:lvlJc w:val="left"/>
      <w:pPr>
        <w:tabs>
          <w:tab w:val="num" w:pos="2565"/>
        </w:tabs>
        <w:ind w:left="2565" w:hanging="360"/>
      </w:pPr>
      <w:rPr>
        <w:rFonts w:cs="Times New Roman"/>
        <w:rtl w:val="0"/>
        <w:cs w:val="0"/>
      </w:rPr>
    </w:lvl>
    <w:lvl w:ilvl="4">
      <w:start w:val="1"/>
      <w:numFmt w:val="lowerLetter"/>
      <w:lvlText w:val="%5."/>
      <w:lvlJc w:val="left"/>
      <w:pPr>
        <w:tabs>
          <w:tab w:val="num" w:pos="3285"/>
        </w:tabs>
        <w:ind w:left="3285" w:hanging="360"/>
      </w:pPr>
      <w:rPr>
        <w:rFonts w:cs="Times New Roman"/>
        <w:rtl w:val="0"/>
        <w:cs w:val="0"/>
      </w:rPr>
    </w:lvl>
    <w:lvl w:ilvl="5">
      <w:start w:val="1"/>
      <w:numFmt w:val="lowerRoman"/>
      <w:lvlText w:val="%6."/>
      <w:lvlJc w:val="right"/>
      <w:pPr>
        <w:tabs>
          <w:tab w:val="num" w:pos="4005"/>
        </w:tabs>
        <w:ind w:left="4005" w:hanging="180"/>
      </w:pPr>
      <w:rPr>
        <w:rFonts w:cs="Times New Roman"/>
        <w:rtl w:val="0"/>
        <w:cs w:val="0"/>
      </w:rPr>
    </w:lvl>
    <w:lvl w:ilvl="6">
      <w:start w:val="1"/>
      <w:numFmt w:val="decimal"/>
      <w:lvlText w:val="%7."/>
      <w:lvlJc w:val="left"/>
      <w:pPr>
        <w:tabs>
          <w:tab w:val="num" w:pos="4725"/>
        </w:tabs>
        <w:ind w:left="4725" w:hanging="360"/>
      </w:pPr>
      <w:rPr>
        <w:rFonts w:cs="Times New Roman"/>
        <w:rtl w:val="0"/>
        <w:cs w:val="0"/>
      </w:rPr>
    </w:lvl>
    <w:lvl w:ilvl="7">
      <w:start w:val="1"/>
      <w:numFmt w:val="lowerLetter"/>
      <w:lvlText w:val="%8."/>
      <w:lvlJc w:val="left"/>
      <w:pPr>
        <w:tabs>
          <w:tab w:val="num" w:pos="5445"/>
        </w:tabs>
        <w:ind w:left="5445" w:hanging="360"/>
      </w:pPr>
      <w:rPr>
        <w:rFonts w:cs="Times New Roman"/>
        <w:rtl w:val="0"/>
        <w:cs w:val="0"/>
      </w:rPr>
    </w:lvl>
    <w:lvl w:ilvl="8">
      <w:start w:val="1"/>
      <w:numFmt w:val="lowerRoman"/>
      <w:lvlText w:val="%9."/>
      <w:lvlJc w:val="right"/>
      <w:pPr>
        <w:tabs>
          <w:tab w:val="num" w:pos="6165"/>
        </w:tabs>
        <w:ind w:left="6165" w:hanging="180"/>
      </w:pPr>
      <w:rPr>
        <w:rFonts w:cs="Times New Roman"/>
        <w:rtl w:val="0"/>
        <w:cs w:val="0"/>
      </w:rPr>
    </w:lvl>
  </w:abstractNum>
  <w:abstractNum w:abstractNumId="33">
    <w:nsid w:val="59915963"/>
    <w:multiLevelType w:val="hybridMultilevel"/>
    <w:tmpl w:val="FFFFFFFF"/>
    <w:lvl w:ilvl="0">
      <w:start w:val="1"/>
      <w:numFmt w:val="lowerLetter"/>
      <w:lvlText w:val="%1)"/>
      <w:lvlJc w:val="left"/>
      <w:pPr>
        <w:tabs>
          <w:tab w:val="num" w:pos="405"/>
        </w:tabs>
        <w:ind w:left="405" w:hanging="360"/>
      </w:pPr>
      <w:rPr>
        <w:rFonts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9A85ABE"/>
    <w:multiLevelType w:val="hybridMultilevel"/>
    <w:tmpl w:val="FFFFFFFF"/>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0376724"/>
    <w:multiLevelType w:val="hybridMultilevel"/>
    <w:tmpl w:val="FFFFFFFF"/>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7BA2AB7"/>
    <w:multiLevelType w:val="hybridMultilevel"/>
    <w:tmpl w:val="FFFFFFFF"/>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AAF1A1F"/>
    <w:multiLevelType w:val="multilevel"/>
    <w:tmpl w:val="FFFFFFFF"/>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38">
    <w:nsid w:val="7A32215B"/>
    <w:multiLevelType w:val="hybridMultilevel"/>
    <w:tmpl w:val="FFFFFFFF"/>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num>
  <w:num w:numId="2">
    <w:abstractNumId w:val="8"/>
    <w:lvlOverride w:ilvl="0">
      <w:startOverride w:val="3"/>
    </w:lvlOverride>
  </w:num>
  <w:num w:numId="3">
    <w:abstractNumId w:val="26"/>
  </w:num>
  <w:num w:numId="4">
    <w:abstractNumId w:val="26"/>
    <w:lvlOverride w:ilvl="0">
      <w:startOverride w:val="2"/>
    </w:lvlOverride>
  </w:num>
  <w:num w:numId="5">
    <w:abstractNumId w:val="15"/>
  </w:num>
  <w:num w:numId="6">
    <w:abstractNumId w:val="15"/>
    <w:lvlOverride w:ilvl="0">
      <w:startOverride w:val="1"/>
    </w:lvlOverride>
  </w:num>
  <w:num w:numId="7">
    <w:abstractNumId w:val="2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34"/>
  </w:num>
  <w:num w:numId="12">
    <w:abstractNumId w:val="7"/>
  </w:num>
  <w:num w:numId="13">
    <w:abstractNumId w:val="30"/>
  </w:num>
  <w:num w:numId="14">
    <w:abstractNumId w:val="5"/>
  </w:num>
  <w:num w:numId="15">
    <w:abstractNumId w:val="32"/>
  </w:num>
  <w:num w:numId="16">
    <w:abstractNumId w:val="18"/>
  </w:num>
  <w:num w:numId="17">
    <w:abstractNumId w:val="0"/>
  </w:num>
  <w:num w:numId="18">
    <w:abstractNumId w:val="24"/>
  </w:num>
  <w:num w:numId="19">
    <w:abstractNumId w:val="33"/>
  </w:num>
  <w:num w:numId="20">
    <w:abstractNumId w:val="6"/>
  </w:num>
  <w:num w:numId="21">
    <w:abstractNumId w:val="21"/>
  </w:num>
  <w:num w:numId="22">
    <w:abstractNumId w:val="10"/>
  </w:num>
  <w:num w:numId="23">
    <w:abstractNumId w:val="4"/>
  </w:num>
  <w:num w:numId="24">
    <w:abstractNumId w:val="2"/>
  </w:num>
  <w:num w:numId="25">
    <w:abstractNumId w:val="20"/>
  </w:num>
  <w:num w:numId="26">
    <w:abstractNumId w:val="23"/>
  </w:num>
  <w:num w:numId="27">
    <w:abstractNumId w:val="12"/>
  </w:num>
  <w:num w:numId="28">
    <w:abstractNumId w:val="35"/>
  </w:num>
  <w:num w:numId="29">
    <w:abstractNumId w:val="29"/>
  </w:num>
  <w:num w:numId="30">
    <w:abstractNumId w:val="16"/>
  </w:num>
  <w:num w:numId="31">
    <w:abstractNumId w:val="38"/>
  </w:num>
  <w:num w:numId="32">
    <w:abstractNumId w:val="11"/>
  </w:num>
  <w:num w:numId="33">
    <w:abstractNumId w:val="37"/>
  </w:num>
  <w:num w:numId="34">
    <w:abstractNumId w:val="14"/>
  </w:num>
  <w:num w:numId="35">
    <w:abstractNumId w:val="17"/>
  </w:num>
  <w:num w:numId="36">
    <w:abstractNumId w:val="9"/>
  </w:num>
  <w:num w:numId="37">
    <w:abstractNumId w:val="3"/>
  </w:num>
  <w:num w:numId="38">
    <w:abstractNumId w:val="27"/>
  </w:num>
  <w:num w:numId="39">
    <w:abstractNumId w:val="13"/>
  </w:num>
  <w:num w:numId="40">
    <w:abstractNumId w:val="31"/>
  </w:num>
  <w:num w:numId="41">
    <w:abstractNumId w:val="25"/>
  </w:num>
  <w:num w:numId="42">
    <w:abstractNumId w:val="19"/>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trackRevisions/>
  <w:doNotTrackMoves/>
  <w:defaultTabStop w:val="708"/>
  <w:hyphenationZone w:val="425"/>
  <w:doNotHyphenateCaps/>
  <w:characterSpacingControl w:val="doNotCompress"/>
  <w:doNotValidateAgainstSchema/>
  <w:doNotDemarcateInvalidXml/>
  <w:footnotePr>
    <w:footnote w:id="0"/>
    <w:footnote w:id="1"/>
  </w:footnotePr>
  <w:compat/>
  <w:rsids>
    <w:rsidRoot w:val="00ED49F4"/>
    <w:rsid w:val="000027F5"/>
    <w:rsid w:val="0000306D"/>
    <w:rsid w:val="00010086"/>
    <w:rsid w:val="000108C3"/>
    <w:rsid w:val="00012123"/>
    <w:rsid w:val="0001520F"/>
    <w:rsid w:val="00015C2C"/>
    <w:rsid w:val="00015CFC"/>
    <w:rsid w:val="00015DC9"/>
    <w:rsid w:val="0001700D"/>
    <w:rsid w:val="00017759"/>
    <w:rsid w:val="00021491"/>
    <w:rsid w:val="0002388D"/>
    <w:rsid w:val="000253CB"/>
    <w:rsid w:val="00026270"/>
    <w:rsid w:val="00026F70"/>
    <w:rsid w:val="0002785D"/>
    <w:rsid w:val="00027915"/>
    <w:rsid w:val="00027FB9"/>
    <w:rsid w:val="000310B6"/>
    <w:rsid w:val="00031CE8"/>
    <w:rsid w:val="000331F7"/>
    <w:rsid w:val="00033FF9"/>
    <w:rsid w:val="00035838"/>
    <w:rsid w:val="00036215"/>
    <w:rsid w:val="00040CF0"/>
    <w:rsid w:val="000419C1"/>
    <w:rsid w:val="00050237"/>
    <w:rsid w:val="00050A7F"/>
    <w:rsid w:val="000549FD"/>
    <w:rsid w:val="00054ACE"/>
    <w:rsid w:val="00054B9D"/>
    <w:rsid w:val="000554FD"/>
    <w:rsid w:val="00056EB4"/>
    <w:rsid w:val="0005792A"/>
    <w:rsid w:val="00060643"/>
    <w:rsid w:val="00061D12"/>
    <w:rsid w:val="00064C66"/>
    <w:rsid w:val="00064CB8"/>
    <w:rsid w:val="00065711"/>
    <w:rsid w:val="00066A3F"/>
    <w:rsid w:val="0007346A"/>
    <w:rsid w:val="00073943"/>
    <w:rsid w:val="00076977"/>
    <w:rsid w:val="00080362"/>
    <w:rsid w:val="00083696"/>
    <w:rsid w:val="00083EB2"/>
    <w:rsid w:val="0008585D"/>
    <w:rsid w:val="00085E0B"/>
    <w:rsid w:val="00085F13"/>
    <w:rsid w:val="00086B73"/>
    <w:rsid w:val="000917CA"/>
    <w:rsid w:val="00092410"/>
    <w:rsid w:val="00093AAC"/>
    <w:rsid w:val="000948E5"/>
    <w:rsid w:val="00094E9F"/>
    <w:rsid w:val="0009503A"/>
    <w:rsid w:val="0009573E"/>
    <w:rsid w:val="000965DE"/>
    <w:rsid w:val="000A15DC"/>
    <w:rsid w:val="000A7E78"/>
    <w:rsid w:val="000B0B6D"/>
    <w:rsid w:val="000B0D43"/>
    <w:rsid w:val="000B13E3"/>
    <w:rsid w:val="000B3FE2"/>
    <w:rsid w:val="000B456A"/>
    <w:rsid w:val="000B4679"/>
    <w:rsid w:val="000C134A"/>
    <w:rsid w:val="000C1AE1"/>
    <w:rsid w:val="000C2145"/>
    <w:rsid w:val="000C2EC7"/>
    <w:rsid w:val="000C3DC6"/>
    <w:rsid w:val="000C40B1"/>
    <w:rsid w:val="000C6952"/>
    <w:rsid w:val="000C6E2B"/>
    <w:rsid w:val="000C7764"/>
    <w:rsid w:val="000C787B"/>
    <w:rsid w:val="000D1595"/>
    <w:rsid w:val="000D3CE8"/>
    <w:rsid w:val="000E084B"/>
    <w:rsid w:val="000E168B"/>
    <w:rsid w:val="000E19E2"/>
    <w:rsid w:val="000E32D3"/>
    <w:rsid w:val="000E361A"/>
    <w:rsid w:val="000E3A09"/>
    <w:rsid w:val="000E3ECE"/>
    <w:rsid w:val="000E706A"/>
    <w:rsid w:val="000F38F5"/>
    <w:rsid w:val="000F3FED"/>
    <w:rsid w:val="000F46E8"/>
    <w:rsid w:val="000F5055"/>
    <w:rsid w:val="000F5C00"/>
    <w:rsid w:val="000F7588"/>
    <w:rsid w:val="0010044B"/>
    <w:rsid w:val="001012E6"/>
    <w:rsid w:val="001014B2"/>
    <w:rsid w:val="0010161A"/>
    <w:rsid w:val="00101745"/>
    <w:rsid w:val="0011036C"/>
    <w:rsid w:val="00110B6B"/>
    <w:rsid w:val="00110B7F"/>
    <w:rsid w:val="001112A8"/>
    <w:rsid w:val="00112B83"/>
    <w:rsid w:val="001177D3"/>
    <w:rsid w:val="00117E0B"/>
    <w:rsid w:val="00117EA6"/>
    <w:rsid w:val="00120317"/>
    <w:rsid w:val="00123270"/>
    <w:rsid w:val="001233C5"/>
    <w:rsid w:val="0012530D"/>
    <w:rsid w:val="00125CF8"/>
    <w:rsid w:val="00130B91"/>
    <w:rsid w:val="00130FD1"/>
    <w:rsid w:val="00133CFE"/>
    <w:rsid w:val="001370CD"/>
    <w:rsid w:val="00140BBE"/>
    <w:rsid w:val="00140DFF"/>
    <w:rsid w:val="00141078"/>
    <w:rsid w:val="00141596"/>
    <w:rsid w:val="00141E8D"/>
    <w:rsid w:val="0014259D"/>
    <w:rsid w:val="0014310C"/>
    <w:rsid w:val="001434E5"/>
    <w:rsid w:val="00143BF4"/>
    <w:rsid w:val="00146333"/>
    <w:rsid w:val="0014718D"/>
    <w:rsid w:val="00154A44"/>
    <w:rsid w:val="00154B5A"/>
    <w:rsid w:val="001579F9"/>
    <w:rsid w:val="00160CAD"/>
    <w:rsid w:val="00163123"/>
    <w:rsid w:val="00164A69"/>
    <w:rsid w:val="001675FE"/>
    <w:rsid w:val="001735F3"/>
    <w:rsid w:val="00174268"/>
    <w:rsid w:val="00175327"/>
    <w:rsid w:val="001758C0"/>
    <w:rsid w:val="00175F3A"/>
    <w:rsid w:val="001761C1"/>
    <w:rsid w:val="0017699A"/>
    <w:rsid w:val="00177713"/>
    <w:rsid w:val="00180078"/>
    <w:rsid w:val="00183B99"/>
    <w:rsid w:val="00187023"/>
    <w:rsid w:val="001907C1"/>
    <w:rsid w:val="00191A34"/>
    <w:rsid w:val="0019244D"/>
    <w:rsid w:val="001926C8"/>
    <w:rsid w:val="00193181"/>
    <w:rsid w:val="00193E6A"/>
    <w:rsid w:val="00195013"/>
    <w:rsid w:val="0019713D"/>
    <w:rsid w:val="00197B6A"/>
    <w:rsid w:val="001A17B6"/>
    <w:rsid w:val="001A2D07"/>
    <w:rsid w:val="001A4BD5"/>
    <w:rsid w:val="001A5C70"/>
    <w:rsid w:val="001A5E7F"/>
    <w:rsid w:val="001B137E"/>
    <w:rsid w:val="001B24C8"/>
    <w:rsid w:val="001B3E1C"/>
    <w:rsid w:val="001B5B69"/>
    <w:rsid w:val="001C24F7"/>
    <w:rsid w:val="001C7034"/>
    <w:rsid w:val="001C77BB"/>
    <w:rsid w:val="001C7EDE"/>
    <w:rsid w:val="001D43B9"/>
    <w:rsid w:val="001D601E"/>
    <w:rsid w:val="001D70B4"/>
    <w:rsid w:val="001D733B"/>
    <w:rsid w:val="001E22E0"/>
    <w:rsid w:val="001E2D0B"/>
    <w:rsid w:val="001E3037"/>
    <w:rsid w:val="001E40E8"/>
    <w:rsid w:val="001E50F1"/>
    <w:rsid w:val="001E5A4F"/>
    <w:rsid w:val="001E67BD"/>
    <w:rsid w:val="001F05FD"/>
    <w:rsid w:val="001F0E68"/>
    <w:rsid w:val="001F1422"/>
    <w:rsid w:val="001F1B90"/>
    <w:rsid w:val="001F3E98"/>
    <w:rsid w:val="001F4E98"/>
    <w:rsid w:val="001F6921"/>
    <w:rsid w:val="001F7B04"/>
    <w:rsid w:val="00200271"/>
    <w:rsid w:val="0020123C"/>
    <w:rsid w:val="0020209D"/>
    <w:rsid w:val="002026CF"/>
    <w:rsid w:val="002045F8"/>
    <w:rsid w:val="002053A0"/>
    <w:rsid w:val="00205501"/>
    <w:rsid w:val="0020576B"/>
    <w:rsid w:val="00205E7F"/>
    <w:rsid w:val="00207C43"/>
    <w:rsid w:val="00211A37"/>
    <w:rsid w:val="00214F06"/>
    <w:rsid w:val="00215C86"/>
    <w:rsid w:val="002167CE"/>
    <w:rsid w:val="00217499"/>
    <w:rsid w:val="00217ADE"/>
    <w:rsid w:val="002206B3"/>
    <w:rsid w:val="00221B9E"/>
    <w:rsid w:val="00222655"/>
    <w:rsid w:val="002262B9"/>
    <w:rsid w:val="002311FD"/>
    <w:rsid w:val="002322D4"/>
    <w:rsid w:val="002338C3"/>
    <w:rsid w:val="002359F7"/>
    <w:rsid w:val="002403D5"/>
    <w:rsid w:val="00241326"/>
    <w:rsid w:val="00242057"/>
    <w:rsid w:val="00242A0A"/>
    <w:rsid w:val="0024319A"/>
    <w:rsid w:val="00244E0C"/>
    <w:rsid w:val="002450EF"/>
    <w:rsid w:val="00247403"/>
    <w:rsid w:val="002530BF"/>
    <w:rsid w:val="00253E12"/>
    <w:rsid w:val="002553E6"/>
    <w:rsid w:val="00255E6B"/>
    <w:rsid w:val="00265DBF"/>
    <w:rsid w:val="0026699B"/>
    <w:rsid w:val="00267550"/>
    <w:rsid w:val="00273177"/>
    <w:rsid w:val="00274444"/>
    <w:rsid w:val="002745B1"/>
    <w:rsid w:val="00276E46"/>
    <w:rsid w:val="0028123B"/>
    <w:rsid w:val="002824E7"/>
    <w:rsid w:val="00287310"/>
    <w:rsid w:val="00287F7A"/>
    <w:rsid w:val="00290114"/>
    <w:rsid w:val="0029324B"/>
    <w:rsid w:val="00296052"/>
    <w:rsid w:val="002A2440"/>
    <w:rsid w:val="002A2969"/>
    <w:rsid w:val="002A34CA"/>
    <w:rsid w:val="002A35A7"/>
    <w:rsid w:val="002A3CEC"/>
    <w:rsid w:val="002A4160"/>
    <w:rsid w:val="002A513A"/>
    <w:rsid w:val="002A72A4"/>
    <w:rsid w:val="002B303C"/>
    <w:rsid w:val="002B4A11"/>
    <w:rsid w:val="002B7048"/>
    <w:rsid w:val="002B741E"/>
    <w:rsid w:val="002B7C95"/>
    <w:rsid w:val="002C0129"/>
    <w:rsid w:val="002C1055"/>
    <w:rsid w:val="002C3282"/>
    <w:rsid w:val="002C4375"/>
    <w:rsid w:val="002C46DE"/>
    <w:rsid w:val="002D2BFB"/>
    <w:rsid w:val="002D37A5"/>
    <w:rsid w:val="002D674B"/>
    <w:rsid w:val="002D6D47"/>
    <w:rsid w:val="002E0347"/>
    <w:rsid w:val="002E0BF2"/>
    <w:rsid w:val="002E17E9"/>
    <w:rsid w:val="002E512A"/>
    <w:rsid w:val="002E657E"/>
    <w:rsid w:val="002E7EA4"/>
    <w:rsid w:val="002F0FC1"/>
    <w:rsid w:val="002F1A30"/>
    <w:rsid w:val="002F2344"/>
    <w:rsid w:val="002F4862"/>
    <w:rsid w:val="002F7D68"/>
    <w:rsid w:val="00300380"/>
    <w:rsid w:val="00301DF9"/>
    <w:rsid w:val="00301E34"/>
    <w:rsid w:val="003027C8"/>
    <w:rsid w:val="00303946"/>
    <w:rsid w:val="00304BC6"/>
    <w:rsid w:val="003052B8"/>
    <w:rsid w:val="00305AC9"/>
    <w:rsid w:val="00310350"/>
    <w:rsid w:val="003116F8"/>
    <w:rsid w:val="00313877"/>
    <w:rsid w:val="00315762"/>
    <w:rsid w:val="00316DA4"/>
    <w:rsid w:val="00317867"/>
    <w:rsid w:val="00320B53"/>
    <w:rsid w:val="00321909"/>
    <w:rsid w:val="00321A44"/>
    <w:rsid w:val="00321B60"/>
    <w:rsid w:val="003234BA"/>
    <w:rsid w:val="00323C35"/>
    <w:rsid w:val="00323EAD"/>
    <w:rsid w:val="00324677"/>
    <w:rsid w:val="0032511A"/>
    <w:rsid w:val="00325529"/>
    <w:rsid w:val="00326691"/>
    <w:rsid w:val="00330AEE"/>
    <w:rsid w:val="00330B25"/>
    <w:rsid w:val="003326ED"/>
    <w:rsid w:val="003349C1"/>
    <w:rsid w:val="00336B0E"/>
    <w:rsid w:val="00336B4F"/>
    <w:rsid w:val="00337986"/>
    <w:rsid w:val="0034210E"/>
    <w:rsid w:val="00342684"/>
    <w:rsid w:val="00342877"/>
    <w:rsid w:val="00345356"/>
    <w:rsid w:val="00350146"/>
    <w:rsid w:val="003513B8"/>
    <w:rsid w:val="003523A6"/>
    <w:rsid w:val="003528BA"/>
    <w:rsid w:val="00352C97"/>
    <w:rsid w:val="00354760"/>
    <w:rsid w:val="003553BA"/>
    <w:rsid w:val="00355791"/>
    <w:rsid w:val="003577D3"/>
    <w:rsid w:val="003602F1"/>
    <w:rsid w:val="00362405"/>
    <w:rsid w:val="003640E2"/>
    <w:rsid w:val="00367AAE"/>
    <w:rsid w:val="00367BE2"/>
    <w:rsid w:val="0037173E"/>
    <w:rsid w:val="0037196F"/>
    <w:rsid w:val="00373FD6"/>
    <w:rsid w:val="003744B6"/>
    <w:rsid w:val="00376591"/>
    <w:rsid w:val="00377228"/>
    <w:rsid w:val="00381F69"/>
    <w:rsid w:val="003846AF"/>
    <w:rsid w:val="00385107"/>
    <w:rsid w:val="00386AE9"/>
    <w:rsid w:val="00392180"/>
    <w:rsid w:val="00394258"/>
    <w:rsid w:val="003A553A"/>
    <w:rsid w:val="003A5D9B"/>
    <w:rsid w:val="003A6834"/>
    <w:rsid w:val="003A7C11"/>
    <w:rsid w:val="003A7C6C"/>
    <w:rsid w:val="003B166A"/>
    <w:rsid w:val="003B1EF9"/>
    <w:rsid w:val="003B3BA1"/>
    <w:rsid w:val="003B5CB8"/>
    <w:rsid w:val="003C04A8"/>
    <w:rsid w:val="003C0B75"/>
    <w:rsid w:val="003C37CF"/>
    <w:rsid w:val="003C512A"/>
    <w:rsid w:val="003C5AFA"/>
    <w:rsid w:val="003D24F5"/>
    <w:rsid w:val="003D2B17"/>
    <w:rsid w:val="003D374F"/>
    <w:rsid w:val="003D3B3B"/>
    <w:rsid w:val="003D56EB"/>
    <w:rsid w:val="003D6255"/>
    <w:rsid w:val="003E1AC2"/>
    <w:rsid w:val="003E21D0"/>
    <w:rsid w:val="003E2DA6"/>
    <w:rsid w:val="003E52B4"/>
    <w:rsid w:val="003E692C"/>
    <w:rsid w:val="003F154A"/>
    <w:rsid w:val="003F247E"/>
    <w:rsid w:val="003F33D5"/>
    <w:rsid w:val="003F3438"/>
    <w:rsid w:val="003F540B"/>
    <w:rsid w:val="003F6F1D"/>
    <w:rsid w:val="004008B8"/>
    <w:rsid w:val="00400B80"/>
    <w:rsid w:val="0040188B"/>
    <w:rsid w:val="00405122"/>
    <w:rsid w:val="00405F2A"/>
    <w:rsid w:val="0041366D"/>
    <w:rsid w:val="00413A6C"/>
    <w:rsid w:val="004146F0"/>
    <w:rsid w:val="00416588"/>
    <w:rsid w:val="004166C5"/>
    <w:rsid w:val="00421242"/>
    <w:rsid w:val="004218A6"/>
    <w:rsid w:val="00422ED7"/>
    <w:rsid w:val="00426F5F"/>
    <w:rsid w:val="00427DA0"/>
    <w:rsid w:val="00431669"/>
    <w:rsid w:val="00432206"/>
    <w:rsid w:val="004323EA"/>
    <w:rsid w:val="00432F5C"/>
    <w:rsid w:val="00433298"/>
    <w:rsid w:val="00433809"/>
    <w:rsid w:val="00434298"/>
    <w:rsid w:val="004348DC"/>
    <w:rsid w:val="00434AF4"/>
    <w:rsid w:val="00435226"/>
    <w:rsid w:val="004363D5"/>
    <w:rsid w:val="00436603"/>
    <w:rsid w:val="0043734B"/>
    <w:rsid w:val="00437917"/>
    <w:rsid w:val="0044112F"/>
    <w:rsid w:val="00441C55"/>
    <w:rsid w:val="0044389A"/>
    <w:rsid w:val="004444CE"/>
    <w:rsid w:val="0044601E"/>
    <w:rsid w:val="00446231"/>
    <w:rsid w:val="00446758"/>
    <w:rsid w:val="00450BA7"/>
    <w:rsid w:val="00453DFE"/>
    <w:rsid w:val="00457154"/>
    <w:rsid w:val="00457460"/>
    <w:rsid w:val="0045753E"/>
    <w:rsid w:val="00462604"/>
    <w:rsid w:val="00463280"/>
    <w:rsid w:val="004649F6"/>
    <w:rsid w:val="0046532B"/>
    <w:rsid w:val="00465AF5"/>
    <w:rsid w:val="004679E9"/>
    <w:rsid w:val="004715C8"/>
    <w:rsid w:val="0047377B"/>
    <w:rsid w:val="00474625"/>
    <w:rsid w:val="00475E90"/>
    <w:rsid w:val="00476268"/>
    <w:rsid w:val="004779B8"/>
    <w:rsid w:val="00480194"/>
    <w:rsid w:val="00480225"/>
    <w:rsid w:val="00484317"/>
    <w:rsid w:val="00484CAC"/>
    <w:rsid w:val="0048541C"/>
    <w:rsid w:val="004875E9"/>
    <w:rsid w:val="00490F52"/>
    <w:rsid w:val="004910F9"/>
    <w:rsid w:val="00495020"/>
    <w:rsid w:val="00496FA1"/>
    <w:rsid w:val="004A00C5"/>
    <w:rsid w:val="004A08F9"/>
    <w:rsid w:val="004A2B92"/>
    <w:rsid w:val="004A584E"/>
    <w:rsid w:val="004A6917"/>
    <w:rsid w:val="004A6AED"/>
    <w:rsid w:val="004B24FA"/>
    <w:rsid w:val="004B3833"/>
    <w:rsid w:val="004B4F34"/>
    <w:rsid w:val="004B78FA"/>
    <w:rsid w:val="004C16DB"/>
    <w:rsid w:val="004C24B1"/>
    <w:rsid w:val="004C3C8A"/>
    <w:rsid w:val="004C6B22"/>
    <w:rsid w:val="004C6CFC"/>
    <w:rsid w:val="004D044C"/>
    <w:rsid w:val="004D0BAF"/>
    <w:rsid w:val="004D1281"/>
    <w:rsid w:val="004D450A"/>
    <w:rsid w:val="004D6E71"/>
    <w:rsid w:val="004D7FA8"/>
    <w:rsid w:val="004E1226"/>
    <w:rsid w:val="004E299E"/>
    <w:rsid w:val="004E5468"/>
    <w:rsid w:val="004E5EDF"/>
    <w:rsid w:val="004E6FDB"/>
    <w:rsid w:val="004F0DE7"/>
    <w:rsid w:val="004F5827"/>
    <w:rsid w:val="004F5F86"/>
    <w:rsid w:val="004F7F1F"/>
    <w:rsid w:val="0050007A"/>
    <w:rsid w:val="00501795"/>
    <w:rsid w:val="00504481"/>
    <w:rsid w:val="00510C76"/>
    <w:rsid w:val="00510EBF"/>
    <w:rsid w:val="005119DE"/>
    <w:rsid w:val="00511A89"/>
    <w:rsid w:val="00512A61"/>
    <w:rsid w:val="00514048"/>
    <w:rsid w:val="005151CF"/>
    <w:rsid w:val="005170E7"/>
    <w:rsid w:val="005204D1"/>
    <w:rsid w:val="00520E8D"/>
    <w:rsid w:val="005213F6"/>
    <w:rsid w:val="00524D8D"/>
    <w:rsid w:val="00526D0A"/>
    <w:rsid w:val="00527E0D"/>
    <w:rsid w:val="00530D38"/>
    <w:rsid w:val="00531A72"/>
    <w:rsid w:val="00533254"/>
    <w:rsid w:val="00534895"/>
    <w:rsid w:val="00534D5B"/>
    <w:rsid w:val="00534FDC"/>
    <w:rsid w:val="00536C69"/>
    <w:rsid w:val="00537097"/>
    <w:rsid w:val="005423CE"/>
    <w:rsid w:val="00542DAC"/>
    <w:rsid w:val="005451A9"/>
    <w:rsid w:val="00546666"/>
    <w:rsid w:val="005467F1"/>
    <w:rsid w:val="00547EE9"/>
    <w:rsid w:val="005527EA"/>
    <w:rsid w:val="00555B53"/>
    <w:rsid w:val="00555EA8"/>
    <w:rsid w:val="00560EC0"/>
    <w:rsid w:val="00566521"/>
    <w:rsid w:val="00570828"/>
    <w:rsid w:val="0057125C"/>
    <w:rsid w:val="005713C1"/>
    <w:rsid w:val="005750BF"/>
    <w:rsid w:val="00577917"/>
    <w:rsid w:val="00580998"/>
    <w:rsid w:val="005809CA"/>
    <w:rsid w:val="00582011"/>
    <w:rsid w:val="0058238A"/>
    <w:rsid w:val="00582A43"/>
    <w:rsid w:val="005830FD"/>
    <w:rsid w:val="00583923"/>
    <w:rsid w:val="00584194"/>
    <w:rsid w:val="00585EF9"/>
    <w:rsid w:val="00586906"/>
    <w:rsid w:val="0059010E"/>
    <w:rsid w:val="005902ED"/>
    <w:rsid w:val="00591B9A"/>
    <w:rsid w:val="0059259C"/>
    <w:rsid w:val="00592CC2"/>
    <w:rsid w:val="00593952"/>
    <w:rsid w:val="005A036D"/>
    <w:rsid w:val="005A0481"/>
    <w:rsid w:val="005A08E0"/>
    <w:rsid w:val="005A4BEA"/>
    <w:rsid w:val="005A4C3D"/>
    <w:rsid w:val="005A6F42"/>
    <w:rsid w:val="005B0CEB"/>
    <w:rsid w:val="005C13FB"/>
    <w:rsid w:val="005C1BE0"/>
    <w:rsid w:val="005C45A1"/>
    <w:rsid w:val="005C5F26"/>
    <w:rsid w:val="005C7CC2"/>
    <w:rsid w:val="005D02AD"/>
    <w:rsid w:val="005D0337"/>
    <w:rsid w:val="005D1CE0"/>
    <w:rsid w:val="005D1F5A"/>
    <w:rsid w:val="005E07C2"/>
    <w:rsid w:val="005E14EF"/>
    <w:rsid w:val="005E1F3F"/>
    <w:rsid w:val="005E3206"/>
    <w:rsid w:val="005E564D"/>
    <w:rsid w:val="005F1FA3"/>
    <w:rsid w:val="005F3F2C"/>
    <w:rsid w:val="005F6D58"/>
    <w:rsid w:val="005F750E"/>
    <w:rsid w:val="005F782C"/>
    <w:rsid w:val="006008A0"/>
    <w:rsid w:val="00600D5D"/>
    <w:rsid w:val="00601AB8"/>
    <w:rsid w:val="00602A5E"/>
    <w:rsid w:val="00603CCF"/>
    <w:rsid w:val="00603FEA"/>
    <w:rsid w:val="00604F6B"/>
    <w:rsid w:val="006052B5"/>
    <w:rsid w:val="00605A57"/>
    <w:rsid w:val="0060629F"/>
    <w:rsid w:val="006065B4"/>
    <w:rsid w:val="00610512"/>
    <w:rsid w:val="00615AE8"/>
    <w:rsid w:val="00617416"/>
    <w:rsid w:val="00622631"/>
    <w:rsid w:val="00623CDA"/>
    <w:rsid w:val="006241F3"/>
    <w:rsid w:val="00625A3F"/>
    <w:rsid w:val="00630546"/>
    <w:rsid w:val="00630DC7"/>
    <w:rsid w:val="0063444C"/>
    <w:rsid w:val="00641F2C"/>
    <w:rsid w:val="00642B03"/>
    <w:rsid w:val="00644E59"/>
    <w:rsid w:val="00647002"/>
    <w:rsid w:val="006527C4"/>
    <w:rsid w:val="00655A01"/>
    <w:rsid w:val="006616B4"/>
    <w:rsid w:val="00663FD7"/>
    <w:rsid w:val="00666B5E"/>
    <w:rsid w:val="00671DD5"/>
    <w:rsid w:val="00674197"/>
    <w:rsid w:val="00675EA8"/>
    <w:rsid w:val="0067607C"/>
    <w:rsid w:val="00676DFF"/>
    <w:rsid w:val="00680194"/>
    <w:rsid w:val="00684482"/>
    <w:rsid w:val="00687E7B"/>
    <w:rsid w:val="006912A0"/>
    <w:rsid w:val="00692072"/>
    <w:rsid w:val="006941D1"/>
    <w:rsid w:val="00694F0D"/>
    <w:rsid w:val="00695847"/>
    <w:rsid w:val="00695EB9"/>
    <w:rsid w:val="006A0BFA"/>
    <w:rsid w:val="006A162F"/>
    <w:rsid w:val="006A3469"/>
    <w:rsid w:val="006A38BE"/>
    <w:rsid w:val="006A3984"/>
    <w:rsid w:val="006A6AE1"/>
    <w:rsid w:val="006A79F0"/>
    <w:rsid w:val="006B0C83"/>
    <w:rsid w:val="006B3374"/>
    <w:rsid w:val="006B35A5"/>
    <w:rsid w:val="006B35D7"/>
    <w:rsid w:val="006B64C0"/>
    <w:rsid w:val="006B6533"/>
    <w:rsid w:val="006C24A4"/>
    <w:rsid w:val="006C42CE"/>
    <w:rsid w:val="006C4CAC"/>
    <w:rsid w:val="006C55D1"/>
    <w:rsid w:val="006C6AB7"/>
    <w:rsid w:val="006D09A6"/>
    <w:rsid w:val="006D1451"/>
    <w:rsid w:val="006D326B"/>
    <w:rsid w:val="006D4E78"/>
    <w:rsid w:val="006D5640"/>
    <w:rsid w:val="006D5643"/>
    <w:rsid w:val="006D5D33"/>
    <w:rsid w:val="006D650C"/>
    <w:rsid w:val="006D7E55"/>
    <w:rsid w:val="006E0470"/>
    <w:rsid w:val="006E6193"/>
    <w:rsid w:val="006E70AF"/>
    <w:rsid w:val="006E74C7"/>
    <w:rsid w:val="006E7D85"/>
    <w:rsid w:val="006F13DE"/>
    <w:rsid w:val="006F1DFB"/>
    <w:rsid w:val="006F30B9"/>
    <w:rsid w:val="006F3CF5"/>
    <w:rsid w:val="006F41A8"/>
    <w:rsid w:val="006F5B86"/>
    <w:rsid w:val="006F7D11"/>
    <w:rsid w:val="00700F25"/>
    <w:rsid w:val="007069CC"/>
    <w:rsid w:val="0071012B"/>
    <w:rsid w:val="007107C3"/>
    <w:rsid w:val="00710B84"/>
    <w:rsid w:val="007122BD"/>
    <w:rsid w:val="0071267E"/>
    <w:rsid w:val="00713FB1"/>
    <w:rsid w:val="007140C6"/>
    <w:rsid w:val="00715E1C"/>
    <w:rsid w:val="00724BD0"/>
    <w:rsid w:val="007262F2"/>
    <w:rsid w:val="00732D8F"/>
    <w:rsid w:val="00732F9B"/>
    <w:rsid w:val="00733A00"/>
    <w:rsid w:val="0073521C"/>
    <w:rsid w:val="007358E2"/>
    <w:rsid w:val="0073731E"/>
    <w:rsid w:val="00737371"/>
    <w:rsid w:val="007378A1"/>
    <w:rsid w:val="00740616"/>
    <w:rsid w:val="007407EC"/>
    <w:rsid w:val="00743A1B"/>
    <w:rsid w:val="00744597"/>
    <w:rsid w:val="007450DF"/>
    <w:rsid w:val="00747769"/>
    <w:rsid w:val="00747B76"/>
    <w:rsid w:val="007520FF"/>
    <w:rsid w:val="00752B76"/>
    <w:rsid w:val="007531E9"/>
    <w:rsid w:val="0075574B"/>
    <w:rsid w:val="0075613D"/>
    <w:rsid w:val="00756830"/>
    <w:rsid w:val="007603EA"/>
    <w:rsid w:val="00761580"/>
    <w:rsid w:val="00761937"/>
    <w:rsid w:val="00763DBE"/>
    <w:rsid w:val="00764D1C"/>
    <w:rsid w:val="00764D29"/>
    <w:rsid w:val="00770546"/>
    <w:rsid w:val="00770E1E"/>
    <w:rsid w:val="007715E1"/>
    <w:rsid w:val="00771E16"/>
    <w:rsid w:val="00772EF6"/>
    <w:rsid w:val="00775EDC"/>
    <w:rsid w:val="007826FC"/>
    <w:rsid w:val="00784935"/>
    <w:rsid w:val="00786A1C"/>
    <w:rsid w:val="00791D63"/>
    <w:rsid w:val="007920C6"/>
    <w:rsid w:val="00792D21"/>
    <w:rsid w:val="00795547"/>
    <w:rsid w:val="00796C39"/>
    <w:rsid w:val="00797A18"/>
    <w:rsid w:val="007A3F8E"/>
    <w:rsid w:val="007A4416"/>
    <w:rsid w:val="007A4DE3"/>
    <w:rsid w:val="007A5647"/>
    <w:rsid w:val="007A5673"/>
    <w:rsid w:val="007A6F36"/>
    <w:rsid w:val="007B0FFA"/>
    <w:rsid w:val="007B2004"/>
    <w:rsid w:val="007B36D4"/>
    <w:rsid w:val="007B68A0"/>
    <w:rsid w:val="007B69A1"/>
    <w:rsid w:val="007C07F4"/>
    <w:rsid w:val="007C1366"/>
    <w:rsid w:val="007C1729"/>
    <w:rsid w:val="007C3ABA"/>
    <w:rsid w:val="007C40B8"/>
    <w:rsid w:val="007C45F5"/>
    <w:rsid w:val="007D0395"/>
    <w:rsid w:val="007D0D1E"/>
    <w:rsid w:val="007D4BFF"/>
    <w:rsid w:val="007D626F"/>
    <w:rsid w:val="007E1B69"/>
    <w:rsid w:val="007E2978"/>
    <w:rsid w:val="007E327E"/>
    <w:rsid w:val="007F1805"/>
    <w:rsid w:val="007F3CBB"/>
    <w:rsid w:val="007F403E"/>
    <w:rsid w:val="007F4974"/>
    <w:rsid w:val="007F4D1D"/>
    <w:rsid w:val="007F4DA9"/>
    <w:rsid w:val="007F4E13"/>
    <w:rsid w:val="007F590F"/>
    <w:rsid w:val="008011FC"/>
    <w:rsid w:val="00803C77"/>
    <w:rsid w:val="008054BE"/>
    <w:rsid w:val="008068E7"/>
    <w:rsid w:val="00807830"/>
    <w:rsid w:val="00810ABD"/>
    <w:rsid w:val="0081545D"/>
    <w:rsid w:val="00817EC9"/>
    <w:rsid w:val="0082276A"/>
    <w:rsid w:val="0083199B"/>
    <w:rsid w:val="00831F82"/>
    <w:rsid w:val="00831FCD"/>
    <w:rsid w:val="0083243A"/>
    <w:rsid w:val="008337E3"/>
    <w:rsid w:val="00833A96"/>
    <w:rsid w:val="008370BF"/>
    <w:rsid w:val="00837807"/>
    <w:rsid w:val="00841727"/>
    <w:rsid w:val="00844353"/>
    <w:rsid w:val="00847216"/>
    <w:rsid w:val="008535F4"/>
    <w:rsid w:val="00853762"/>
    <w:rsid w:val="008555CD"/>
    <w:rsid w:val="00860217"/>
    <w:rsid w:val="008639B8"/>
    <w:rsid w:val="00863A8A"/>
    <w:rsid w:val="0086435D"/>
    <w:rsid w:val="00871863"/>
    <w:rsid w:val="0087204A"/>
    <w:rsid w:val="00872115"/>
    <w:rsid w:val="00872E58"/>
    <w:rsid w:val="0088202B"/>
    <w:rsid w:val="00882525"/>
    <w:rsid w:val="00882B78"/>
    <w:rsid w:val="00882C3E"/>
    <w:rsid w:val="00883D36"/>
    <w:rsid w:val="00884F99"/>
    <w:rsid w:val="00885338"/>
    <w:rsid w:val="00890809"/>
    <w:rsid w:val="008917CC"/>
    <w:rsid w:val="008917F7"/>
    <w:rsid w:val="00893F84"/>
    <w:rsid w:val="008A101D"/>
    <w:rsid w:val="008A126A"/>
    <w:rsid w:val="008A21A5"/>
    <w:rsid w:val="008A30CE"/>
    <w:rsid w:val="008A325F"/>
    <w:rsid w:val="008A5096"/>
    <w:rsid w:val="008A6EE2"/>
    <w:rsid w:val="008B0D7A"/>
    <w:rsid w:val="008B1020"/>
    <w:rsid w:val="008B2980"/>
    <w:rsid w:val="008B4DBA"/>
    <w:rsid w:val="008B5AE2"/>
    <w:rsid w:val="008B79D6"/>
    <w:rsid w:val="008C0E7B"/>
    <w:rsid w:val="008C10E9"/>
    <w:rsid w:val="008C123C"/>
    <w:rsid w:val="008C2378"/>
    <w:rsid w:val="008C5D92"/>
    <w:rsid w:val="008C6D36"/>
    <w:rsid w:val="008D04A4"/>
    <w:rsid w:val="008D1E5A"/>
    <w:rsid w:val="008D4C86"/>
    <w:rsid w:val="008E1ABB"/>
    <w:rsid w:val="008E4A75"/>
    <w:rsid w:val="008E5C53"/>
    <w:rsid w:val="008E601C"/>
    <w:rsid w:val="008E74AC"/>
    <w:rsid w:val="008F0BB9"/>
    <w:rsid w:val="008F1476"/>
    <w:rsid w:val="008F3D39"/>
    <w:rsid w:val="008F5E9D"/>
    <w:rsid w:val="00901213"/>
    <w:rsid w:val="00901CB1"/>
    <w:rsid w:val="0090418C"/>
    <w:rsid w:val="00904365"/>
    <w:rsid w:val="009069A1"/>
    <w:rsid w:val="009122DF"/>
    <w:rsid w:val="009127DE"/>
    <w:rsid w:val="009166FF"/>
    <w:rsid w:val="0092552B"/>
    <w:rsid w:val="0092790C"/>
    <w:rsid w:val="00930235"/>
    <w:rsid w:val="009316F6"/>
    <w:rsid w:val="00931737"/>
    <w:rsid w:val="00933155"/>
    <w:rsid w:val="00935A36"/>
    <w:rsid w:val="00937D6E"/>
    <w:rsid w:val="00937E59"/>
    <w:rsid w:val="00944C51"/>
    <w:rsid w:val="00944C6B"/>
    <w:rsid w:val="00946123"/>
    <w:rsid w:val="00947535"/>
    <w:rsid w:val="009506C3"/>
    <w:rsid w:val="00953100"/>
    <w:rsid w:val="009540C2"/>
    <w:rsid w:val="0095642E"/>
    <w:rsid w:val="00957C43"/>
    <w:rsid w:val="00957EA4"/>
    <w:rsid w:val="00957F03"/>
    <w:rsid w:val="00962300"/>
    <w:rsid w:val="00963556"/>
    <w:rsid w:val="0097029E"/>
    <w:rsid w:val="00970EC7"/>
    <w:rsid w:val="009715E5"/>
    <w:rsid w:val="0097177A"/>
    <w:rsid w:val="00972211"/>
    <w:rsid w:val="00974496"/>
    <w:rsid w:val="009779B5"/>
    <w:rsid w:val="0098070E"/>
    <w:rsid w:val="00982328"/>
    <w:rsid w:val="009832F6"/>
    <w:rsid w:val="00985F68"/>
    <w:rsid w:val="0098760B"/>
    <w:rsid w:val="00987958"/>
    <w:rsid w:val="009879F8"/>
    <w:rsid w:val="00987FFA"/>
    <w:rsid w:val="00991CAD"/>
    <w:rsid w:val="00996936"/>
    <w:rsid w:val="009A1E7E"/>
    <w:rsid w:val="009A2B31"/>
    <w:rsid w:val="009A33BF"/>
    <w:rsid w:val="009A77D6"/>
    <w:rsid w:val="009B0E2E"/>
    <w:rsid w:val="009B20F8"/>
    <w:rsid w:val="009B2955"/>
    <w:rsid w:val="009B391D"/>
    <w:rsid w:val="009C3B1C"/>
    <w:rsid w:val="009C3B36"/>
    <w:rsid w:val="009C3EE6"/>
    <w:rsid w:val="009C489D"/>
    <w:rsid w:val="009C7A90"/>
    <w:rsid w:val="009D10B7"/>
    <w:rsid w:val="009D283E"/>
    <w:rsid w:val="009D5CAC"/>
    <w:rsid w:val="009D63CA"/>
    <w:rsid w:val="009E2831"/>
    <w:rsid w:val="009E378C"/>
    <w:rsid w:val="009E3ADB"/>
    <w:rsid w:val="009E6DD7"/>
    <w:rsid w:val="009F2537"/>
    <w:rsid w:val="009F2A26"/>
    <w:rsid w:val="009F3A48"/>
    <w:rsid w:val="009F43E3"/>
    <w:rsid w:val="009F6636"/>
    <w:rsid w:val="00A01DAD"/>
    <w:rsid w:val="00A02469"/>
    <w:rsid w:val="00A039F1"/>
    <w:rsid w:val="00A13FFF"/>
    <w:rsid w:val="00A14141"/>
    <w:rsid w:val="00A16727"/>
    <w:rsid w:val="00A16B3D"/>
    <w:rsid w:val="00A20025"/>
    <w:rsid w:val="00A21322"/>
    <w:rsid w:val="00A22CE5"/>
    <w:rsid w:val="00A22DA6"/>
    <w:rsid w:val="00A24721"/>
    <w:rsid w:val="00A2768D"/>
    <w:rsid w:val="00A27B7F"/>
    <w:rsid w:val="00A329F1"/>
    <w:rsid w:val="00A3372D"/>
    <w:rsid w:val="00A35938"/>
    <w:rsid w:val="00A407B3"/>
    <w:rsid w:val="00A40F74"/>
    <w:rsid w:val="00A43680"/>
    <w:rsid w:val="00A44025"/>
    <w:rsid w:val="00A455EA"/>
    <w:rsid w:val="00A45F5A"/>
    <w:rsid w:val="00A53BCB"/>
    <w:rsid w:val="00A55E8A"/>
    <w:rsid w:val="00A573FE"/>
    <w:rsid w:val="00A669FF"/>
    <w:rsid w:val="00A66C77"/>
    <w:rsid w:val="00A679FC"/>
    <w:rsid w:val="00A7331E"/>
    <w:rsid w:val="00A75EBF"/>
    <w:rsid w:val="00A763E9"/>
    <w:rsid w:val="00A771A2"/>
    <w:rsid w:val="00A85879"/>
    <w:rsid w:val="00A85B4B"/>
    <w:rsid w:val="00A86FB1"/>
    <w:rsid w:val="00A8701C"/>
    <w:rsid w:val="00A877E8"/>
    <w:rsid w:val="00A906D6"/>
    <w:rsid w:val="00A922ED"/>
    <w:rsid w:val="00A92EB1"/>
    <w:rsid w:val="00A93071"/>
    <w:rsid w:val="00A93F4A"/>
    <w:rsid w:val="00A948E1"/>
    <w:rsid w:val="00A95F5A"/>
    <w:rsid w:val="00A97809"/>
    <w:rsid w:val="00A97CB1"/>
    <w:rsid w:val="00AA135D"/>
    <w:rsid w:val="00AA1AF2"/>
    <w:rsid w:val="00AA2BC2"/>
    <w:rsid w:val="00AA2E4E"/>
    <w:rsid w:val="00AA393D"/>
    <w:rsid w:val="00AA3C74"/>
    <w:rsid w:val="00AA61CA"/>
    <w:rsid w:val="00AA72DE"/>
    <w:rsid w:val="00AB09C8"/>
    <w:rsid w:val="00AB4101"/>
    <w:rsid w:val="00AB53B0"/>
    <w:rsid w:val="00AC2345"/>
    <w:rsid w:val="00AC2544"/>
    <w:rsid w:val="00AC7042"/>
    <w:rsid w:val="00AD1459"/>
    <w:rsid w:val="00AD161C"/>
    <w:rsid w:val="00AD31A9"/>
    <w:rsid w:val="00AE1CD4"/>
    <w:rsid w:val="00AE2835"/>
    <w:rsid w:val="00AE55E7"/>
    <w:rsid w:val="00AE7882"/>
    <w:rsid w:val="00AF13D4"/>
    <w:rsid w:val="00AF214F"/>
    <w:rsid w:val="00AF22D6"/>
    <w:rsid w:val="00AF38E1"/>
    <w:rsid w:val="00B014F7"/>
    <w:rsid w:val="00B01963"/>
    <w:rsid w:val="00B03B8A"/>
    <w:rsid w:val="00B049AC"/>
    <w:rsid w:val="00B0662C"/>
    <w:rsid w:val="00B10944"/>
    <w:rsid w:val="00B12F3D"/>
    <w:rsid w:val="00B204BB"/>
    <w:rsid w:val="00B21DE4"/>
    <w:rsid w:val="00B21ED2"/>
    <w:rsid w:val="00B25DCE"/>
    <w:rsid w:val="00B26BC6"/>
    <w:rsid w:val="00B31ED4"/>
    <w:rsid w:val="00B3287A"/>
    <w:rsid w:val="00B3475D"/>
    <w:rsid w:val="00B42143"/>
    <w:rsid w:val="00B46850"/>
    <w:rsid w:val="00B50019"/>
    <w:rsid w:val="00B51308"/>
    <w:rsid w:val="00B52173"/>
    <w:rsid w:val="00B5268D"/>
    <w:rsid w:val="00B53ED9"/>
    <w:rsid w:val="00B56016"/>
    <w:rsid w:val="00B56F4B"/>
    <w:rsid w:val="00B57077"/>
    <w:rsid w:val="00B61E51"/>
    <w:rsid w:val="00B62AD7"/>
    <w:rsid w:val="00B64AA0"/>
    <w:rsid w:val="00B676D0"/>
    <w:rsid w:val="00B72AA9"/>
    <w:rsid w:val="00B735FB"/>
    <w:rsid w:val="00B77585"/>
    <w:rsid w:val="00B80ACC"/>
    <w:rsid w:val="00B815E7"/>
    <w:rsid w:val="00B83D08"/>
    <w:rsid w:val="00B8418F"/>
    <w:rsid w:val="00B8598A"/>
    <w:rsid w:val="00B87A88"/>
    <w:rsid w:val="00B93052"/>
    <w:rsid w:val="00B93F4D"/>
    <w:rsid w:val="00B94E54"/>
    <w:rsid w:val="00B96E17"/>
    <w:rsid w:val="00BA1787"/>
    <w:rsid w:val="00BA727D"/>
    <w:rsid w:val="00BA7FCB"/>
    <w:rsid w:val="00BB0921"/>
    <w:rsid w:val="00BB38CB"/>
    <w:rsid w:val="00BB5E15"/>
    <w:rsid w:val="00BC0FB4"/>
    <w:rsid w:val="00BC3308"/>
    <w:rsid w:val="00BD4B6B"/>
    <w:rsid w:val="00BD5DBF"/>
    <w:rsid w:val="00BD72AD"/>
    <w:rsid w:val="00BD7BCF"/>
    <w:rsid w:val="00BD7D97"/>
    <w:rsid w:val="00BE15BE"/>
    <w:rsid w:val="00BE1E22"/>
    <w:rsid w:val="00BE2907"/>
    <w:rsid w:val="00BE33A4"/>
    <w:rsid w:val="00BE4824"/>
    <w:rsid w:val="00BE6A05"/>
    <w:rsid w:val="00BE7B71"/>
    <w:rsid w:val="00BF5914"/>
    <w:rsid w:val="00C03B24"/>
    <w:rsid w:val="00C03DFD"/>
    <w:rsid w:val="00C05325"/>
    <w:rsid w:val="00C057F5"/>
    <w:rsid w:val="00C12516"/>
    <w:rsid w:val="00C13851"/>
    <w:rsid w:val="00C1694B"/>
    <w:rsid w:val="00C16E28"/>
    <w:rsid w:val="00C170A3"/>
    <w:rsid w:val="00C17641"/>
    <w:rsid w:val="00C21B65"/>
    <w:rsid w:val="00C2281D"/>
    <w:rsid w:val="00C242D6"/>
    <w:rsid w:val="00C26358"/>
    <w:rsid w:val="00C30DA4"/>
    <w:rsid w:val="00C316B4"/>
    <w:rsid w:val="00C32B9C"/>
    <w:rsid w:val="00C32EBE"/>
    <w:rsid w:val="00C32F37"/>
    <w:rsid w:val="00C32F4D"/>
    <w:rsid w:val="00C3450E"/>
    <w:rsid w:val="00C36CB2"/>
    <w:rsid w:val="00C413EC"/>
    <w:rsid w:val="00C42DC7"/>
    <w:rsid w:val="00C42ED6"/>
    <w:rsid w:val="00C43B83"/>
    <w:rsid w:val="00C443C7"/>
    <w:rsid w:val="00C4471E"/>
    <w:rsid w:val="00C476FD"/>
    <w:rsid w:val="00C47ADB"/>
    <w:rsid w:val="00C519A6"/>
    <w:rsid w:val="00C553D2"/>
    <w:rsid w:val="00C57A7F"/>
    <w:rsid w:val="00C61077"/>
    <w:rsid w:val="00C61485"/>
    <w:rsid w:val="00C616F5"/>
    <w:rsid w:val="00C622C0"/>
    <w:rsid w:val="00C62BD0"/>
    <w:rsid w:val="00C63834"/>
    <w:rsid w:val="00C640E0"/>
    <w:rsid w:val="00C641F1"/>
    <w:rsid w:val="00C647F5"/>
    <w:rsid w:val="00C65A7E"/>
    <w:rsid w:val="00C70B5C"/>
    <w:rsid w:val="00C70C00"/>
    <w:rsid w:val="00C7177C"/>
    <w:rsid w:val="00C71926"/>
    <w:rsid w:val="00C71D71"/>
    <w:rsid w:val="00C72979"/>
    <w:rsid w:val="00C81B29"/>
    <w:rsid w:val="00C82A5D"/>
    <w:rsid w:val="00C82D5E"/>
    <w:rsid w:val="00C83484"/>
    <w:rsid w:val="00C83792"/>
    <w:rsid w:val="00C858AD"/>
    <w:rsid w:val="00C90CA1"/>
    <w:rsid w:val="00C93ADD"/>
    <w:rsid w:val="00C96985"/>
    <w:rsid w:val="00CA04ED"/>
    <w:rsid w:val="00CA1AB2"/>
    <w:rsid w:val="00CA2E24"/>
    <w:rsid w:val="00CA4185"/>
    <w:rsid w:val="00CA4236"/>
    <w:rsid w:val="00CA5F74"/>
    <w:rsid w:val="00CA6B6B"/>
    <w:rsid w:val="00CB31DB"/>
    <w:rsid w:val="00CB3E34"/>
    <w:rsid w:val="00CB547A"/>
    <w:rsid w:val="00CB5744"/>
    <w:rsid w:val="00CB603A"/>
    <w:rsid w:val="00CB66EC"/>
    <w:rsid w:val="00CC0911"/>
    <w:rsid w:val="00CC1630"/>
    <w:rsid w:val="00CC163E"/>
    <w:rsid w:val="00CC171C"/>
    <w:rsid w:val="00CC1B7C"/>
    <w:rsid w:val="00CC346C"/>
    <w:rsid w:val="00CC5D79"/>
    <w:rsid w:val="00CC6A75"/>
    <w:rsid w:val="00CD11B5"/>
    <w:rsid w:val="00CD1C38"/>
    <w:rsid w:val="00CD23F3"/>
    <w:rsid w:val="00CD5560"/>
    <w:rsid w:val="00CD5F65"/>
    <w:rsid w:val="00CE0B93"/>
    <w:rsid w:val="00CE0C64"/>
    <w:rsid w:val="00CE2BE2"/>
    <w:rsid w:val="00CE6C37"/>
    <w:rsid w:val="00CE7751"/>
    <w:rsid w:val="00CF1052"/>
    <w:rsid w:val="00CF1144"/>
    <w:rsid w:val="00CF2561"/>
    <w:rsid w:val="00CF3751"/>
    <w:rsid w:val="00CF5D23"/>
    <w:rsid w:val="00CF7BEC"/>
    <w:rsid w:val="00CF7BF0"/>
    <w:rsid w:val="00D0165B"/>
    <w:rsid w:val="00D03C4F"/>
    <w:rsid w:val="00D05FC0"/>
    <w:rsid w:val="00D06459"/>
    <w:rsid w:val="00D06B88"/>
    <w:rsid w:val="00D075C3"/>
    <w:rsid w:val="00D1071A"/>
    <w:rsid w:val="00D11822"/>
    <w:rsid w:val="00D146ED"/>
    <w:rsid w:val="00D16246"/>
    <w:rsid w:val="00D17A92"/>
    <w:rsid w:val="00D20BA3"/>
    <w:rsid w:val="00D20FCE"/>
    <w:rsid w:val="00D21413"/>
    <w:rsid w:val="00D22BBE"/>
    <w:rsid w:val="00D23A20"/>
    <w:rsid w:val="00D2748B"/>
    <w:rsid w:val="00D30D3A"/>
    <w:rsid w:val="00D31BB7"/>
    <w:rsid w:val="00D31BDA"/>
    <w:rsid w:val="00D336C1"/>
    <w:rsid w:val="00D33850"/>
    <w:rsid w:val="00D354E2"/>
    <w:rsid w:val="00D35D8F"/>
    <w:rsid w:val="00D37BCC"/>
    <w:rsid w:val="00D43253"/>
    <w:rsid w:val="00D436C1"/>
    <w:rsid w:val="00D452A0"/>
    <w:rsid w:val="00D50639"/>
    <w:rsid w:val="00D50819"/>
    <w:rsid w:val="00D50F9C"/>
    <w:rsid w:val="00D51D5F"/>
    <w:rsid w:val="00D5321E"/>
    <w:rsid w:val="00D5504B"/>
    <w:rsid w:val="00D55905"/>
    <w:rsid w:val="00D55C3D"/>
    <w:rsid w:val="00D56804"/>
    <w:rsid w:val="00D60572"/>
    <w:rsid w:val="00D606D5"/>
    <w:rsid w:val="00D61738"/>
    <w:rsid w:val="00D6657C"/>
    <w:rsid w:val="00D67EF7"/>
    <w:rsid w:val="00D7166C"/>
    <w:rsid w:val="00D72823"/>
    <w:rsid w:val="00D72A92"/>
    <w:rsid w:val="00D74DD4"/>
    <w:rsid w:val="00D7672E"/>
    <w:rsid w:val="00D83A95"/>
    <w:rsid w:val="00D900EA"/>
    <w:rsid w:val="00D906D3"/>
    <w:rsid w:val="00D90C54"/>
    <w:rsid w:val="00D934CB"/>
    <w:rsid w:val="00D95BE2"/>
    <w:rsid w:val="00D96982"/>
    <w:rsid w:val="00DA424A"/>
    <w:rsid w:val="00DA527B"/>
    <w:rsid w:val="00DA6C02"/>
    <w:rsid w:val="00DA79C8"/>
    <w:rsid w:val="00DB17DF"/>
    <w:rsid w:val="00DB182F"/>
    <w:rsid w:val="00DB27AB"/>
    <w:rsid w:val="00DB4563"/>
    <w:rsid w:val="00DC0180"/>
    <w:rsid w:val="00DC109B"/>
    <w:rsid w:val="00DC2AEA"/>
    <w:rsid w:val="00DC476A"/>
    <w:rsid w:val="00DC509C"/>
    <w:rsid w:val="00DC5506"/>
    <w:rsid w:val="00DC5B97"/>
    <w:rsid w:val="00DD11B4"/>
    <w:rsid w:val="00DD4023"/>
    <w:rsid w:val="00DD4F04"/>
    <w:rsid w:val="00DD584A"/>
    <w:rsid w:val="00DD74A6"/>
    <w:rsid w:val="00DE2FDF"/>
    <w:rsid w:val="00DE3DA5"/>
    <w:rsid w:val="00DE3E8F"/>
    <w:rsid w:val="00DE41B2"/>
    <w:rsid w:val="00DF000E"/>
    <w:rsid w:val="00DF3956"/>
    <w:rsid w:val="00DF49DF"/>
    <w:rsid w:val="00DF5D53"/>
    <w:rsid w:val="00DF7D37"/>
    <w:rsid w:val="00E0149C"/>
    <w:rsid w:val="00E06FE4"/>
    <w:rsid w:val="00E07800"/>
    <w:rsid w:val="00E10908"/>
    <w:rsid w:val="00E10A51"/>
    <w:rsid w:val="00E1245B"/>
    <w:rsid w:val="00E1341A"/>
    <w:rsid w:val="00E138F6"/>
    <w:rsid w:val="00E15201"/>
    <w:rsid w:val="00E16B93"/>
    <w:rsid w:val="00E17CBE"/>
    <w:rsid w:val="00E2017C"/>
    <w:rsid w:val="00E220B9"/>
    <w:rsid w:val="00E24030"/>
    <w:rsid w:val="00E261F4"/>
    <w:rsid w:val="00E26450"/>
    <w:rsid w:val="00E30861"/>
    <w:rsid w:val="00E309DC"/>
    <w:rsid w:val="00E30BC8"/>
    <w:rsid w:val="00E32790"/>
    <w:rsid w:val="00E334A3"/>
    <w:rsid w:val="00E37589"/>
    <w:rsid w:val="00E3768A"/>
    <w:rsid w:val="00E4007B"/>
    <w:rsid w:val="00E42523"/>
    <w:rsid w:val="00E44A76"/>
    <w:rsid w:val="00E45CB6"/>
    <w:rsid w:val="00E50F4E"/>
    <w:rsid w:val="00E50F7A"/>
    <w:rsid w:val="00E5264E"/>
    <w:rsid w:val="00E52B4D"/>
    <w:rsid w:val="00E535FC"/>
    <w:rsid w:val="00E537B3"/>
    <w:rsid w:val="00E54CB7"/>
    <w:rsid w:val="00E54D85"/>
    <w:rsid w:val="00E56726"/>
    <w:rsid w:val="00E56904"/>
    <w:rsid w:val="00E56B13"/>
    <w:rsid w:val="00E57313"/>
    <w:rsid w:val="00E57FDD"/>
    <w:rsid w:val="00E608B9"/>
    <w:rsid w:val="00E60B49"/>
    <w:rsid w:val="00E6201B"/>
    <w:rsid w:val="00E62FE3"/>
    <w:rsid w:val="00E63359"/>
    <w:rsid w:val="00E643D8"/>
    <w:rsid w:val="00E712D1"/>
    <w:rsid w:val="00E77B37"/>
    <w:rsid w:val="00E9092F"/>
    <w:rsid w:val="00E938B7"/>
    <w:rsid w:val="00E93C14"/>
    <w:rsid w:val="00E94AC4"/>
    <w:rsid w:val="00E96016"/>
    <w:rsid w:val="00E96C0B"/>
    <w:rsid w:val="00EA09D9"/>
    <w:rsid w:val="00EA0B24"/>
    <w:rsid w:val="00EA126B"/>
    <w:rsid w:val="00EB3E4B"/>
    <w:rsid w:val="00EB5A06"/>
    <w:rsid w:val="00EB6403"/>
    <w:rsid w:val="00EB68E4"/>
    <w:rsid w:val="00EB748F"/>
    <w:rsid w:val="00EC327E"/>
    <w:rsid w:val="00EC385C"/>
    <w:rsid w:val="00EC53C8"/>
    <w:rsid w:val="00EC73BB"/>
    <w:rsid w:val="00EC7720"/>
    <w:rsid w:val="00EC78DC"/>
    <w:rsid w:val="00EC7E73"/>
    <w:rsid w:val="00ED0515"/>
    <w:rsid w:val="00ED49F4"/>
    <w:rsid w:val="00ED56EB"/>
    <w:rsid w:val="00ED595E"/>
    <w:rsid w:val="00ED5C1F"/>
    <w:rsid w:val="00ED5E3B"/>
    <w:rsid w:val="00ED6F5B"/>
    <w:rsid w:val="00EE197C"/>
    <w:rsid w:val="00EE208D"/>
    <w:rsid w:val="00EE245E"/>
    <w:rsid w:val="00EE4906"/>
    <w:rsid w:val="00EE5DD4"/>
    <w:rsid w:val="00EE63FD"/>
    <w:rsid w:val="00EE6533"/>
    <w:rsid w:val="00EE73AB"/>
    <w:rsid w:val="00EF1CBD"/>
    <w:rsid w:val="00EF5E25"/>
    <w:rsid w:val="00F00D03"/>
    <w:rsid w:val="00F01308"/>
    <w:rsid w:val="00F01EEC"/>
    <w:rsid w:val="00F138A2"/>
    <w:rsid w:val="00F14F90"/>
    <w:rsid w:val="00F1548D"/>
    <w:rsid w:val="00F21469"/>
    <w:rsid w:val="00F216E6"/>
    <w:rsid w:val="00F22780"/>
    <w:rsid w:val="00F238A1"/>
    <w:rsid w:val="00F24861"/>
    <w:rsid w:val="00F25641"/>
    <w:rsid w:val="00F257BC"/>
    <w:rsid w:val="00F27A3E"/>
    <w:rsid w:val="00F325B7"/>
    <w:rsid w:val="00F33458"/>
    <w:rsid w:val="00F346BE"/>
    <w:rsid w:val="00F34A16"/>
    <w:rsid w:val="00F37035"/>
    <w:rsid w:val="00F37C24"/>
    <w:rsid w:val="00F413A8"/>
    <w:rsid w:val="00F4295F"/>
    <w:rsid w:val="00F430FE"/>
    <w:rsid w:val="00F45B8C"/>
    <w:rsid w:val="00F46247"/>
    <w:rsid w:val="00F4714D"/>
    <w:rsid w:val="00F54E28"/>
    <w:rsid w:val="00F56102"/>
    <w:rsid w:val="00F57182"/>
    <w:rsid w:val="00F6034F"/>
    <w:rsid w:val="00F60BC2"/>
    <w:rsid w:val="00F614AF"/>
    <w:rsid w:val="00F64C54"/>
    <w:rsid w:val="00F7042D"/>
    <w:rsid w:val="00F712DF"/>
    <w:rsid w:val="00F715E2"/>
    <w:rsid w:val="00F72F9A"/>
    <w:rsid w:val="00F748DB"/>
    <w:rsid w:val="00F82416"/>
    <w:rsid w:val="00F902A5"/>
    <w:rsid w:val="00F90341"/>
    <w:rsid w:val="00F911EF"/>
    <w:rsid w:val="00F92FC0"/>
    <w:rsid w:val="00F9301A"/>
    <w:rsid w:val="00F93205"/>
    <w:rsid w:val="00FA00C5"/>
    <w:rsid w:val="00FA11F7"/>
    <w:rsid w:val="00FA1E91"/>
    <w:rsid w:val="00FA22C7"/>
    <w:rsid w:val="00FA2B67"/>
    <w:rsid w:val="00FA6EB2"/>
    <w:rsid w:val="00FA7924"/>
    <w:rsid w:val="00FB1A5C"/>
    <w:rsid w:val="00FB29D1"/>
    <w:rsid w:val="00FB4B9D"/>
    <w:rsid w:val="00FB5982"/>
    <w:rsid w:val="00FB64A8"/>
    <w:rsid w:val="00FC0163"/>
    <w:rsid w:val="00FC0C2C"/>
    <w:rsid w:val="00FC3FB8"/>
    <w:rsid w:val="00FD1073"/>
    <w:rsid w:val="00FD1B21"/>
    <w:rsid w:val="00FD2497"/>
    <w:rsid w:val="00FD3FA0"/>
    <w:rsid w:val="00FD4912"/>
    <w:rsid w:val="00FE228A"/>
    <w:rsid w:val="00FE3760"/>
    <w:rsid w:val="00FE613A"/>
    <w:rsid w:val="00FF10B0"/>
    <w:rsid w:val="00FF33C6"/>
    <w:rsid w:val="00FF3482"/>
    <w:rsid w:val="00FF3B22"/>
    <w:rsid w:val="00FF6638"/>
    <w:rsid w:val="00FF672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2D6"/>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D49F4"/>
    <w:pPr>
      <w:keepNext/>
      <w:jc w:val="center"/>
      <w:outlineLvl w:val="0"/>
    </w:pPr>
    <w:rPr>
      <w:b/>
      <w:bCs/>
    </w:rPr>
  </w:style>
  <w:style w:type="paragraph" w:styleId="Heading2">
    <w:name w:val="heading 2"/>
    <w:basedOn w:val="Normal"/>
    <w:next w:val="Normal"/>
    <w:link w:val="Nadpis2Char"/>
    <w:uiPriority w:val="99"/>
    <w:qFormat/>
    <w:rsid w:val="00ED49F4"/>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ED49F4"/>
    <w:pPr>
      <w:keepNext/>
      <w:jc w:val="center"/>
      <w:outlineLvl w:val="3"/>
    </w:pPr>
    <w:rPr>
      <w:b/>
      <w:bCs/>
      <w:sz w:val="22"/>
      <w:szCs w:val="22"/>
    </w:rPr>
  </w:style>
  <w:style w:type="paragraph" w:styleId="Heading5">
    <w:name w:val="heading 5"/>
    <w:basedOn w:val="Normal"/>
    <w:next w:val="Normal"/>
    <w:link w:val="Nadpis5Char"/>
    <w:uiPriority w:val="99"/>
    <w:qFormat/>
    <w:rsid w:val="00860217"/>
    <w:pPr>
      <w:spacing w:before="240" w:after="60"/>
      <w:jc w:val="left"/>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paragraph" w:styleId="BalloonText">
    <w:name w:val="Balloon Text"/>
    <w:basedOn w:val="Normal"/>
    <w:link w:val="TextbublinyChar"/>
    <w:uiPriority w:val="99"/>
    <w:semiHidden/>
    <w:rsid w:val="00ED49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BodyText3">
    <w:name w:val="Body Text 3"/>
    <w:basedOn w:val="Normal"/>
    <w:link w:val="Zkladntext3Char"/>
    <w:uiPriority w:val="99"/>
    <w:rsid w:val="00ED49F4"/>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Header">
    <w:name w:val="header"/>
    <w:basedOn w:val="Normal"/>
    <w:link w:val="HlavikaChar"/>
    <w:uiPriority w:val="99"/>
    <w:rsid w:val="00ED49F4"/>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BodyText2">
    <w:name w:val="Body Text 2"/>
    <w:basedOn w:val="Normal"/>
    <w:link w:val="Zkladntext2Char"/>
    <w:uiPriority w:val="99"/>
    <w:rsid w:val="00ED49F4"/>
    <w:pPr>
      <w:jc w:val="center"/>
    </w:pPr>
    <w:rPr>
      <w:sz w:val="20"/>
      <w:szCs w:val="20"/>
    </w:rPr>
  </w:style>
  <w:style w:type="character" w:customStyle="1" w:styleId="Zkladntext2Char">
    <w:name w:val="Základný text 2 Char"/>
    <w:basedOn w:val="DefaultParagraphFont"/>
    <w:link w:val="BodyText2"/>
    <w:uiPriority w:val="99"/>
    <w:locked/>
    <w:rPr>
      <w:rFonts w:cs="Times New Roman"/>
      <w:sz w:val="24"/>
      <w:rtl w:val="0"/>
      <w:cs w:val="0"/>
    </w:rPr>
  </w:style>
  <w:style w:type="paragraph" w:customStyle="1" w:styleId="Normlny">
    <w:name w:val="_Normálny"/>
    <w:basedOn w:val="Normal"/>
    <w:uiPriority w:val="99"/>
    <w:rsid w:val="00ED49F4"/>
    <w:pPr>
      <w:jc w:val="left"/>
    </w:pPr>
    <w:rPr>
      <w:sz w:val="20"/>
      <w:szCs w:val="20"/>
      <w:lang w:eastAsia="en-US"/>
    </w:rPr>
  </w:style>
  <w:style w:type="paragraph" w:styleId="FootnoteText">
    <w:name w:val="footnote text"/>
    <w:basedOn w:val="Normal"/>
    <w:link w:val="TextpoznmkypodiarouChar"/>
    <w:uiPriority w:val="99"/>
    <w:semiHidden/>
    <w:rsid w:val="00ED49F4"/>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paragraph" w:customStyle="1" w:styleId="PARA">
    <w:name w:val="PARA"/>
    <w:basedOn w:val="Normal"/>
    <w:next w:val="Normal"/>
    <w:uiPriority w:val="99"/>
    <w:rsid w:val="00ED49F4"/>
    <w:pPr>
      <w:keepNext/>
      <w:keepLines/>
      <w:tabs>
        <w:tab w:val="left" w:pos="680"/>
      </w:tabs>
      <w:spacing w:before="240" w:after="120"/>
      <w:jc w:val="center"/>
    </w:pPr>
    <w:rPr>
      <w:lang w:val="en-US"/>
    </w:rPr>
  </w:style>
  <w:style w:type="paragraph" w:customStyle="1" w:styleId="abc">
    <w:name w:val="abc"/>
    <w:basedOn w:val="Normal"/>
    <w:uiPriority w:val="99"/>
    <w:rsid w:val="00ED49F4"/>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ED49F4"/>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ED49F4"/>
    <w:rPr>
      <w:rFonts w:cs="Times New Roman"/>
      <w:rtl w:val="0"/>
      <w:cs w:val="0"/>
    </w:rPr>
  </w:style>
  <w:style w:type="paragraph" w:styleId="BodyTextIndent2">
    <w:name w:val="Body Text Indent 2"/>
    <w:basedOn w:val="Normal"/>
    <w:link w:val="Zarkazkladnhotextu2Char"/>
    <w:uiPriority w:val="99"/>
    <w:rsid w:val="00ED49F4"/>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styleId="NormalWeb">
    <w:name w:val="Normal (Web)"/>
    <w:basedOn w:val="Normal"/>
    <w:uiPriority w:val="99"/>
    <w:rsid w:val="00ED49F4"/>
    <w:pPr>
      <w:autoSpaceDE/>
      <w:autoSpaceDN/>
      <w:spacing w:before="150" w:after="150"/>
      <w:ind w:left="675" w:right="525"/>
      <w:jc w:val="left"/>
    </w:pPr>
    <w:rPr>
      <w:sz w:val="19"/>
      <w:szCs w:val="19"/>
    </w:rPr>
  </w:style>
  <w:style w:type="paragraph" w:styleId="BodyText">
    <w:name w:val="Body Text"/>
    <w:basedOn w:val="Normal"/>
    <w:link w:val="ZkladntextChar"/>
    <w:uiPriority w:val="99"/>
    <w:rsid w:val="00ED49F4"/>
    <w:pPr>
      <w:spacing w:after="120"/>
      <w:jc w:val="left"/>
    </w:p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character" w:styleId="CommentReference">
    <w:name w:val="annotation reference"/>
    <w:basedOn w:val="DefaultParagraphFont"/>
    <w:uiPriority w:val="99"/>
    <w:semiHidden/>
    <w:rsid w:val="00117E0B"/>
    <w:rPr>
      <w:rFonts w:cs="Times New Roman"/>
      <w:sz w:val="16"/>
      <w:rtl w:val="0"/>
      <w:cs w:val="0"/>
    </w:rPr>
  </w:style>
  <w:style w:type="paragraph" w:styleId="CommentText">
    <w:name w:val="annotation text"/>
    <w:basedOn w:val="Normal"/>
    <w:link w:val="TextkomentraChar"/>
    <w:uiPriority w:val="99"/>
    <w:semiHidden/>
    <w:rsid w:val="00117E0B"/>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Pr>
      <w:rFonts w:cs="Times New Roman"/>
      <w:sz w:val="20"/>
      <w:rtl w:val="0"/>
      <w:cs w:val="0"/>
    </w:rPr>
  </w:style>
  <w:style w:type="paragraph" w:styleId="CommentSubject">
    <w:name w:val="annotation subject"/>
    <w:basedOn w:val="CommentText"/>
    <w:next w:val="CommentText"/>
    <w:link w:val="PredmetkomentraChar"/>
    <w:uiPriority w:val="99"/>
    <w:semiHidden/>
    <w:rsid w:val="00B52173"/>
    <w:pPr>
      <w:autoSpaceDE w:val="0"/>
      <w:autoSpaceDN w:val="0"/>
      <w:jc w:val="left"/>
    </w:pPr>
    <w:rPr>
      <w:b/>
      <w:bCs/>
      <w:lang w:eastAsia="sk-SK"/>
    </w:rPr>
  </w:style>
  <w:style w:type="character" w:customStyle="1" w:styleId="PredmetkomentraChar">
    <w:name w:val="Predmet komentára Char"/>
    <w:basedOn w:val="TextkomentraChar"/>
    <w:link w:val="CommentSubject"/>
    <w:uiPriority w:val="99"/>
    <w:semiHidden/>
    <w:locked/>
    <w:rPr>
      <w:b/>
    </w:rPr>
  </w:style>
  <w:style w:type="paragraph" w:customStyle="1" w:styleId="Textodstavce">
    <w:name w:val="Text odstavce"/>
    <w:basedOn w:val="Normal"/>
    <w:uiPriority w:val="99"/>
    <w:rsid w:val="006A79F0"/>
    <w:pPr>
      <w:numPr>
        <w:numId w:val="33"/>
      </w:numPr>
      <w:tabs>
        <w:tab w:val="num" w:pos="782"/>
        <w:tab w:val="left" w:pos="851"/>
      </w:tabs>
      <w:autoSpaceDE/>
      <w:autoSpaceDN/>
      <w:spacing w:before="120" w:after="120"/>
      <w:ind w:firstLine="425"/>
      <w:jc w:val="both"/>
      <w:outlineLvl w:val="6"/>
    </w:pPr>
    <w:rPr>
      <w:lang w:val="cs-CZ" w:eastAsia="cs-CZ"/>
    </w:rPr>
  </w:style>
  <w:style w:type="paragraph" w:customStyle="1" w:styleId="Textpsmene">
    <w:name w:val="Text písmene"/>
    <w:basedOn w:val="Normal"/>
    <w:uiPriority w:val="99"/>
    <w:rsid w:val="006A79F0"/>
    <w:pPr>
      <w:numPr>
        <w:ilvl w:val="1"/>
        <w:numId w:val="33"/>
      </w:numPr>
      <w:tabs>
        <w:tab w:val="num" w:pos="425"/>
      </w:tabs>
      <w:autoSpaceDE/>
      <w:autoSpaceDN/>
      <w:ind w:left="425" w:hanging="425"/>
      <w:jc w:val="both"/>
      <w:outlineLvl w:val="7"/>
    </w:pPr>
    <w:rPr>
      <w:lang w:val="cs-CZ" w:eastAsia="cs-CZ"/>
    </w:rPr>
  </w:style>
  <w:style w:type="paragraph" w:customStyle="1" w:styleId="Textbodu">
    <w:name w:val="Text bodu"/>
    <w:basedOn w:val="Normal"/>
    <w:uiPriority w:val="99"/>
    <w:rsid w:val="006A79F0"/>
    <w:pPr>
      <w:numPr>
        <w:ilvl w:val="2"/>
        <w:numId w:val="33"/>
      </w:numPr>
      <w:tabs>
        <w:tab w:val="num" w:pos="850"/>
      </w:tabs>
      <w:autoSpaceDE/>
      <w:autoSpaceDN/>
      <w:ind w:left="850" w:hanging="425"/>
      <w:jc w:val="both"/>
      <w:outlineLvl w:val="8"/>
    </w:pPr>
    <w:rPr>
      <w:lang w:val="cs-CZ" w:eastAsia="cs-CZ"/>
    </w:rPr>
  </w:style>
  <w:style w:type="character" w:styleId="Strong">
    <w:name w:val="Strong"/>
    <w:basedOn w:val="DefaultParagraphFont"/>
    <w:uiPriority w:val="99"/>
    <w:qFormat/>
    <w:rsid w:val="00376591"/>
    <w:rPr>
      <w:rFonts w:cs="Times New Roman"/>
      <w:b/>
      <w:rtl w:val="0"/>
      <w:cs w:val="0"/>
    </w:rPr>
  </w:style>
  <w:style w:type="paragraph" w:customStyle="1" w:styleId="CM1">
    <w:name w:val="CM1"/>
    <w:basedOn w:val="Normal"/>
    <w:next w:val="Normal"/>
    <w:uiPriority w:val="99"/>
    <w:rsid w:val="002A4160"/>
    <w:pPr>
      <w:adjustRightInd w:val="0"/>
      <w:jc w:val="left"/>
    </w:pPr>
    <w:rPr>
      <w:rFonts w:ascii="EUAlbertina" w:hAnsi="EUAlbertina"/>
    </w:rPr>
  </w:style>
  <w:style w:type="paragraph" w:customStyle="1" w:styleId="CM3">
    <w:name w:val="CM3"/>
    <w:basedOn w:val="Normal"/>
    <w:next w:val="Normal"/>
    <w:uiPriority w:val="99"/>
    <w:rsid w:val="002A4160"/>
    <w:pPr>
      <w:adjustRightInd w:val="0"/>
      <w:jc w:val="left"/>
    </w:pPr>
    <w:rPr>
      <w:rFonts w:ascii="EUAlbertina" w:hAnsi="EUAlbertina"/>
    </w:rPr>
  </w:style>
  <w:style w:type="paragraph" w:customStyle="1" w:styleId="CM4">
    <w:name w:val="CM4"/>
    <w:basedOn w:val="Normal"/>
    <w:next w:val="Normal"/>
    <w:uiPriority w:val="99"/>
    <w:rsid w:val="00533254"/>
    <w:pPr>
      <w:adjustRightInd w:val="0"/>
      <w:jc w:val="left"/>
    </w:pPr>
    <w:rPr>
      <w:rFonts w:ascii="EUAlbertina" w:hAnsi="EUAlbertina"/>
    </w:rPr>
  </w:style>
  <w:style w:type="paragraph" w:customStyle="1" w:styleId="Default">
    <w:name w:val="Default"/>
    <w:rsid w:val="00C647F5"/>
    <w:pPr>
      <w:framePr w:wrap="auto"/>
      <w:widowControl/>
      <w:autoSpaceDE w:val="0"/>
      <w:autoSpaceDN w:val="0"/>
      <w:adjustRightInd w:val="0"/>
      <w:ind w:left="0" w:right="0"/>
      <w:jc w:val="left"/>
      <w:textAlignment w:val="auto"/>
    </w:pPr>
    <w:rPr>
      <w:rFonts w:ascii="Georgia" w:hAnsi="Georgia" w:cs="Georgia"/>
      <w:color w:val="000000"/>
      <w:sz w:val="24"/>
      <w:szCs w:val="24"/>
      <w:rtl w:val="0"/>
      <w:cs w:val="0"/>
      <w:lang w:val="sk-SK" w:eastAsia="sk-SK" w:bidi="ar-SA"/>
    </w:rPr>
  </w:style>
  <w:style w:type="character" w:styleId="Hyperlink">
    <w:name w:val="Hyperlink"/>
    <w:basedOn w:val="DefaultParagraphFont"/>
    <w:uiPriority w:val="99"/>
    <w:unhideWhenUsed/>
    <w:rsid w:val="00C647F5"/>
    <w:rPr>
      <w:rFonts w:cs="Times New Roman"/>
      <w:color w:val="0000FF"/>
      <w:u w:val="single"/>
      <w:rtl w:val="0"/>
      <w:cs w:val="0"/>
    </w:rPr>
  </w:style>
  <w:style w:type="character" w:styleId="FootnoteReference">
    <w:name w:val="footnote reference"/>
    <w:basedOn w:val="DefaultParagraphFont"/>
    <w:uiPriority w:val="99"/>
    <w:semiHidden/>
    <w:unhideWhenUsed/>
    <w:rsid w:val="005423CE"/>
    <w:rPr>
      <w:rFonts w:cs="Times New Roman"/>
      <w:vertAlign w:val="superscript"/>
      <w:rtl w:val="0"/>
      <w:cs w:val="0"/>
    </w:rPr>
  </w:style>
  <w:style w:type="character" w:styleId="Emphasis">
    <w:name w:val="Emphasis"/>
    <w:basedOn w:val="DefaultParagraphFont"/>
    <w:uiPriority w:val="20"/>
    <w:qFormat/>
    <w:rsid w:val="00C316B4"/>
    <w:rPr>
      <w:rFonts w:cs="Times New Roman"/>
      <w:b/>
      <w:rtl w:val="0"/>
      <w:cs w:val="0"/>
    </w:rPr>
  </w:style>
  <w:style w:type="paragraph" w:styleId="ListParagraph">
    <w:name w:val="List Paragraph"/>
    <w:basedOn w:val="Normal"/>
    <w:uiPriority w:val="34"/>
    <w:qFormat/>
    <w:rsid w:val="00AF38E1"/>
    <w:pPr>
      <w:autoSpaceDE/>
      <w:autoSpaceDN/>
      <w:spacing w:after="200" w:line="276" w:lineRule="auto"/>
      <w:ind w:left="720"/>
      <w:contextualSpacing/>
      <w:jc w:val="left"/>
    </w:pPr>
    <w:rPr>
      <w:rFonts w:ascii="Calibri" w:hAnsi="Calibri"/>
      <w:sz w:val="22"/>
      <w:szCs w:val="22"/>
    </w:rPr>
  </w:style>
  <w:style w:type="table" w:styleId="PlainTable2">
    <w:name w:val="Plain Table 2"/>
    <w:basedOn w:val="TableNormal"/>
    <w:uiPriority w:val="42"/>
    <w:rsid w:val="00687E7B"/>
    <w:tblPr>
      <w:tblStyleRowBandSize w:val="1"/>
      <w:tblStyleColBandSize w:val="1"/>
      <w:tblBorders>
        <w:top w:val="single" w:sz="4" w:space="0" w:color="7F7F7F"/>
        <w:bottom w:val="single" w:sz="4" w:space="0" w:color="7F7F7F"/>
      </w:tblBorders>
    </w:tblPr>
    <w:tblStylePr w:type="firstRow">
      <w:pPr>
        <w:widowControl w:val="0"/>
        <w:autoSpaceDE w:val="0"/>
        <w:autoSpaceDN w:val="0"/>
        <w:adjustRightInd w:val="0"/>
      </w:pPr>
      <w:rPr>
        <w:rFonts w:cs="Times New Roman"/>
        <w:b/>
        <w:bCs/>
        <w:rtl w:val="0"/>
        <w:cs w:val="0"/>
      </w:rPr>
      <w:tblPr/>
      <w:tcPr>
        <w:tcBorders>
          <w:bottom w:val="single" w:sz="4" w:space="0" w:color="7F7F7F"/>
        </w:tcBorders>
      </w:tcPr>
    </w:tblStylePr>
    <w:tblStylePr w:type="lastRow">
      <w:pPr>
        <w:widowControl w:val="0"/>
        <w:autoSpaceDE w:val="0"/>
        <w:autoSpaceDN w:val="0"/>
        <w:adjustRightInd w:val="0"/>
      </w:pPr>
      <w:rPr>
        <w:rFonts w:cs="Times New Roman"/>
        <w:b/>
        <w:bCs/>
        <w:rtl w:val="0"/>
        <w:cs w:val="0"/>
      </w:rPr>
      <w:tblPr/>
      <w:tcPr>
        <w:tcBorders>
          <w:top w:val="single" w:sz="4" w:space="0" w:color="7F7F7F"/>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single" w:sz="4" w:space="0" w:color="7F7F7F"/>
          <w:right w:val="single" w:sz="4" w:space="0" w:color="7F7F7F"/>
        </w:tcBorders>
      </w:tcPr>
    </w:tblStylePr>
    <w:tblStylePr w:type="band2Vert">
      <w:pPr>
        <w:widowControl w:val="0"/>
        <w:autoSpaceDE w:val="0"/>
        <w:autoSpaceDN w:val="0"/>
        <w:adjustRightInd w:val="0"/>
      </w:pPr>
      <w:rPr>
        <w:rFonts w:cs="Times New Roman"/>
        <w:rtl w:val="0"/>
        <w:cs w:val="0"/>
      </w:rPr>
      <w:tblPr/>
      <w:tcPr>
        <w:tcBorders>
          <w:left w:val="single" w:sz="4" w:space="0" w:color="7F7F7F"/>
          <w:right w:val="single" w:sz="4" w:space="0" w:color="7F7F7F"/>
        </w:tcBorders>
      </w:tcPr>
    </w:tblStylePr>
    <w:tblStylePr w:type="band1Horz">
      <w:pPr>
        <w:widowControl w:val="0"/>
        <w:autoSpaceDE w:val="0"/>
        <w:autoSpaceDN w:val="0"/>
        <w:adjustRightInd w:val="0"/>
      </w:pPr>
      <w:rPr>
        <w:rFonts w:cs="Times New Roman"/>
        <w:rtl w:val="0"/>
        <w:cs w:val="0"/>
      </w:rPr>
      <w:tblPr/>
      <w:tcPr>
        <w:tcBorders>
          <w:top w:val="single" w:sz="4" w:space="0" w:color="7F7F7F"/>
          <w:bottom w:val="single" w:sz="4" w:space="0" w:color="7F7F7F"/>
        </w:tcBorders>
      </w:tcPr>
    </w:tblStylePr>
  </w:style>
  <w:style w:type="paragraph" w:styleId="Revision">
    <w:name w:val="Revision"/>
    <w:hidden/>
    <w:uiPriority w:val="99"/>
    <w:semiHidden/>
    <w:rsid w:val="00D20FCE"/>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aspi://module='ASPI'&amp;link='160/2015%20Z.z.%2523102'&amp;ucin-k-dni='30.12.9999'"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D7A4-509A-462B-B16B-B73BD92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96</Pages>
  <Words>25241</Words>
  <Characters>143874</Characters>
  <Application>Microsoft Office Word</Application>
  <DocSecurity>0</DocSecurity>
  <Lines>0</Lines>
  <Paragraphs>0</Paragraphs>
  <ScaleCrop>false</ScaleCrop>
  <Company/>
  <LinksUpToDate>false</LinksUpToDate>
  <CharactersWithSpaces>168778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2023-02-15T11:10:00Z</dcterms:created>
  <dcterms:modified xsi:type="dcterms:W3CDTF">2023-02-22T14:27:00Z</dcterms:modified>
</cp:coreProperties>
</file>