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135E11">
        <w:rPr>
          <w:sz w:val="20"/>
        </w:rPr>
        <w:t>136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0668E" w:rsidP="007375F5">
      <w:pPr>
        <w:pStyle w:val="uznesenia"/>
      </w:pPr>
      <w:r>
        <w:t>1983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0668E">
        <w:rPr>
          <w:spacing w:val="0"/>
        </w:rPr>
        <w:t>2</w:t>
      </w:r>
      <w:r>
        <w:rPr>
          <w:spacing w:val="0"/>
        </w:rPr>
        <w:t>.</w:t>
      </w:r>
      <w:r w:rsidR="00B24F38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35E11" w:rsidP="00135E11">
      <w:pPr>
        <w:jc w:val="both"/>
      </w:pPr>
      <w:r>
        <w:t xml:space="preserve">k návrhu poslanca Národnej rady Slovenskej republiky Miloša </w:t>
      </w:r>
      <w:proofErr w:type="spellStart"/>
      <w:r>
        <w:t>Svrčeka</w:t>
      </w:r>
      <w:proofErr w:type="spellEnd"/>
      <w:r>
        <w:t xml:space="preserve"> na vydanie zákona,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 (tlač 1398) – prvé čítanie</w:t>
      </w:r>
    </w:p>
    <w:p w:rsidR="00645C1A" w:rsidRDefault="00645C1A" w:rsidP="007375F5">
      <w:pPr>
        <w:jc w:val="both"/>
      </w:pPr>
    </w:p>
    <w:p w:rsidR="0040668E" w:rsidRPr="00FC13BA" w:rsidRDefault="0040668E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40668E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40668E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40668E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E0143" w:rsidRDefault="007375F5" w:rsidP="0040668E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135E11">
        <w:rPr>
          <w:rFonts w:cs="Arial"/>
        </w:rPr>
        <w:t xml:space="preserve"> </w:t>
      </w:r>
    </w:p>
    <w:p w:rsidR="00135E11" w:rsidRDefault="00383273" w:rsidP="0040668E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Národnej rady Slovenskej republiky </w:t>
      </w:r>
      <w:r w:rsidR="00AA64D8">
        <w:rPr>
          <w:rFonts w:cs="Arial"/>
        </w:rPr>
        <w:t xml:space="preserve">pre </w:t>
      </w:r>
      <w:r w:rsidR="00135E11">
        <w:rPr>
          <w:rFonts w:cs="Arial"/>
        </w:rPr>
        <w:t>financie a rozpočet a</w:t>
      </w:r>
    </w:p>
    <w:p w:rsidR="007375F5" w:rsidRDefault="00135E11" w:rsidP="0040668E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40668E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AD6B75">
      <w:pPr>
        <w:ind w:firstLine="1134"/>
        <w:jc w:val="both"/>
      </w:pPr>
      <w:bookmarkStart w:id="0" w:name="_GoBack"/>
      <w:bookmarkEnd w:id="0"/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135E11">
        <w:t>hospodárske záležitosti</w:t>
      </w:r>
      <w:r w:rsidR="00E230BC">
        <w:t xml:space="preserve">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4A46C0">
        <w:t xml:space="preserve"> vo výboroch</w:t>
      </w:r>
      <w:r w:rsidR="00864EA9">
        <w:t xml:space="preserve"> do 30 dní a</w:t>
      </w:r>
      <w:r w:rsidR="0040668E">
        <w:t xml:space="preserve"> v gestorskom výbore do 32 dní odo dňa jeho pridelenia. 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0668E" w:rsidRDefault="0040668E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24F38" w:rsidRPr="00B24F38" w:rsidRDefault="00B24F38" w:rsidP="00B24F38">
      <w:pPr>
        <w:keepNext w:val="0"/>
        <w:keepLines w:val="0"/>
        <w:widowControl w:val="0"/>
        <w:jc w:val="both"/>
        <w:rPr>
          <w:rFonts w:cs="Arial"/>
        </w:rPr>
      </w:pPr>
      <w:r w:rsidRPr="00B24F38">
        <w:rPr>
          <w:rFonts w:cs="Arial"/>
        </w:rPr>
        <w:t xml:space="preserve">Monika  K a v e c k á   v. r. </w:t>
      </w:r>
    </w:p>
    <w:p w:rsidR="00B24F38" w:rsidRDefault="00B24F38" w:rsidP="00B24F38">
      <w:pPr>
        <w:keepNext w:val="0"/>
        <w:keepLines w:val="0"/>
        <w:widowControl w:val="0"/>
        <w:jc w:val="both"/>
        <w:rPr>
          <w:rFonts w:cs="Arial"/>
        </w:rPr>
      </w:pPr>
      <w:r w:rsidRPr="00B24F38">
        <w:rPr>
          <w:rFonts w:cs="Arial"/>
        </w:rPr>
        <w:t>Eduard  K o č i š   v. r.</w:t>
      </w:r>
    </w:p>
    <w:sectPr w:rsidR="00B24F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0668E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6B75"/>
    <w:rsid w:val="00AD7B2E"/>
    <w:rsid w:val="00AE42EB"/>
    <w:rsid w:val="00B24F38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E7B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56</cp:revision>
  <cp:lastPrinted>2023-02-01T11:03:00Z</cp:lastPrinted>
  <dcterms:created xsi:type="dcterms:W3CDTF">2022-11-24T09:04:00Z</dcterms:created>
  <dcterms:modified xsi:type="dcterms:W3CDTF">2023-02-17T07:23:00Z</dcterms:modified>
</cp:coreProperties>
</file>