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2A91" w14:textId="77777777" w:rsidR="00E61D8D" w:rsidRDefault="00855BFF">
      <w:pPr>
        <w:pStyle w:val="Nzov"/>
        <w:tabs>
          <w:tab w:val="left" w:pos="3049"/>
        </w:tabs>
      </w:pPr>
      <w:r>
        <w:rPr>
          <w:noProof/>
          <w:lang w:eastAsia="sk-SK"/>
        </w:rPr>
        <w:drawing>
          <wp:anchor distT="0" distB="0" distL="0" distR="0" simplePos="0" relativeHeight="487291392" behindDoc="1" locked="0" layoutInCell="1" allowOverlap="1" wp14:anchorId="200B56A3" wp14:editId="6E07728B">
            <wp:simplePos x="0" y="0"/>
            <wp:positionH relativeFrom="page">
              <wp:posOffset>3490208</wp:posOffset>
            </wp:positionH>
            <wp:positionV relativeFrom="paragraph">
              <wp:posOffset>-1141</wp:posOffset>
            </wp:positionV>
            <wp:extent cx="341023" cy="417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23" cy="41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9B5">
        <w:t>19a</w:t>
      </w:r>
      <w:r>
        <w:t>ZBIERKA</w:t>
      </w:r>
      <w:r>
        <w:tab/>
        <w:t>ZÁKONOV</w:t>
      </w:r>
    </w:p>
    <w:p w14:paraId="52BDC3EF" w14:textId="77777777" w:rsidR="00E61D8D" w:rsidRDefault="00855BFF">
      <w:pPr>
        <w:spacing w:before="1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70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14:paraId="551277B2" w14:textId="77777777" w:rsidR="00E61D8D" w:rsidRDefault="00855BFF">
      <w:pPr>
        <w:spacing w:before="163"/>
        <w:ind w:left="105" w:right="105"/>
        <w:jc w:val="center"/>
        <w:rPr>
          <w:sz w:val="28"/>
        </w:rPr>
      </w:pPr>
      <w:r>
        <w:rPr>
          <w:w w:val="115"/>
          <w:sz w:val="28"/>
        </w:rPr>
        <w:t>Ročník</w:t>
      </w:r>
      <w:r>
        <w:rPr>
          <w:spacing w:val="9"/>
          <w:w w:val="115"/>
          <w:sz w:val="28"/>
        </w:rPr>
        <w:t xml:space="preserve"> </w:t>
      </w:r>
      <w:r>
        <w:rPr>
          <w:w w:val="115"/>
          <w:sz w:val="28"/>
        </w:rPr>
        <w:t>1995</w:t>
      </w:r>
    </w:p>
    <w:p w14:paraId="4086D9A1" w14:textId="77777777" w:rsidR="00E61D8D" w:rsidRDefault="007E5E7C">
      <w:pPr>
        <w:pStyle w:val="Zkladntext"/>
        <w:spacing w:before="6"/>
        <w:ind w:left="0"/>
        <w:rPr>
          <w:sz w:val="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C23BB4" wp14:editId="6C792FF2">
                <wp:simplePos x="0" y="0"/>
                <wp:positionH relativeFrom="page">
                  <wp:posOffset>701675</wp:posOffset>
                </wp:positionH>
                <wp:positionV relativeFrom="paragraph">
                  <wp:posOffset>62230</wp:posOffset>
                </wp:positionV>
                <wp:extent cx="6155690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9217" id="docshape1" o:spid="_x0000_s1026" style="position:absolute;margin-left:55.25pt;margin-top:4.9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1057D9E5" w14:textId="77777777" w:rsidR="00E61D8D" w:rsidRDefault="00855BFF">
      <w:pPr>
        <w:tabs>
          <w:tab w:val="left" w:pos="4994"/>
        </w:tabs>
        <w:spacing w:before="43" w:line="350" w:lineRule="auto"/>
        <w:ind w:left="105" w:right="103"/>
        <w:jc w:val="center"/>
      </w:pPr>
      <w:r>
        <w:rPr>
          <w:w w:val="115"/>
        </w:rPr>
        <w:t>Vyhlásené:</w:t>
      </w:r>
      <w:r>
        <w:rPr>
          <w:spacing w:val="11"/>
          <w:w w:val="115"/>
        </w:rPr>
        <w:t xml:space="preserve"> </w:t>
      </w:r>
      <w:r>
        <w:rPr>
          <w:w w:val="115"/>
        </w:rPr>
        <w:t>30.</w:t>
      </w:r>
      <w:r>
        <w:rPr>
          <w:spacing w:val="11"/>
          <w:w w:val="115"/>
        </w:rPr>
        <w:t xml:space="preserve"> </w:t>
      </w:r>
      <w:r>
        <w:rPr>
          <w:w w:val="115"/>
        </w:rPr>
        <w:t>9.</w:t>
      </w:r>
      <w:r>
        <w:rPr>
          <w:spacing w:val="11"/>
          <w:w w:val="115"/>
        </w:rPr>
        <w:t xml:space="preserve"> </w:t>
      </w:r>
      <w:r>
        <w:rPr>
          <w:w w:val="115"/>
        </w:rPr>
        <w:t>1995</w:t>
      </w:r>
      <w:r>
        <w:rPr>
          <w:w w:val="115"/>
        </w:rPr>
        <w:tab/>
      </w:r>
      <w:r>
        <w:rPr>
          <w:spacing w:val="-1"/>
          <w:w w:val="115"/>
        </w:rPr>
        <w:t>Časová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verzia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predpisu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účinná</w:t>
      </w:r>
      <w:r>
        <w:rPr>
          <w:spacing w:val="-14"/>
          <w:w w:val="115"/>
        </w:rPr>
        <w:t xml:space="preserve"> </w:t>
      </w:r>
      <w:r>
        <w:rPr>
          <w:w w:val="115"/>
        </w:rPr>
        <w:t>od:</w:t>
      </w:r>
      <w:r>
        <w:rPr>
          <w:spacing w:val="-13"/>
          <w:w w:val="115"/>
        </w:rPr>
        <w:t xml:space="preserve"> </w:t>
      </w:r>
      <w:r>
        <w:rPr>
          <w:w w:val="115"/>
        </w:rPr>
        <w:t>1.</w:t>
      </w:r>
      <w:r>
        <w:rPr>
          <w:spacing w:val="-14"/>
          <w:w w:val="115"/>
        </w:rPr>
        <w:t xml:space="preserve"> </w:t>
      </w:r>
      <w:r>
        <w:rPr>
          <w:w w:val="115"/>
        </w:rPr>
        <w:t>1.2019</w:t>
      </w:r>
      <w:r>
        <w:rPr>
          <w:spacing w:val="-61"/>
          <w:w w:val="115"/>
        </w:rPr>
        <w:t xml:space="preserve"> </w:t>
      </w:r>
      <w:r>
        <w:rPr>
          <w:w w:val="115"/>
        </w:rPr>
        <w:t>Obsah</w:t>
      </w:r>
      <w:r>
        <w:rPr>
          <w:spacing w:val="4"/>
          <w:w w:val="115"/>
        </w:rPr>
        <w:t xml:space="preserve"> </w:t>
      </w:r>
      <w:r>
        <w:rPr>
          <w:w w:val="115"/>
        </w:rPr>
        <w:t>dokumentu</w:t>
      </w:r>
      <w:r>
        <w:rPr>
          <w:spacing w:val="4"/>
          <w:w w:val="115"/>
        </w:rPr>
        <w:t xml:space="preserve"> </w:t>
      </w:r>
      <w:r>
        <w:rPr>
          <w:w w:val="115"/>
        </w:rPr>
        <w:t>je</w:t>
      </w:r>
      <w:r>
        <w:rPr>
          <w:spacing w:val="4"/>
          <w:w w:val="115"/>
        </w:rPr>
        <w:t xml:space="preserve"> </w:t>
      </w:r>
      <w:r>
        <w:rPr>
          <w:w w:val="115"/>
        </w:rPr>
        <w:t>právne</w:t>
      </w:r>
      <w:r>
        <w:rPr>
          <w:spacing w:val="4"/>
          <w:w w:val="115"/>
        </w:rPr>
        <w:t xml:space="preserve"> </w:t>
      </w:r>
      <w:r>
        <w:rPr>
          <w:w w:val="115"/>
        </w:rPr>
        <w:t>záväzný.</w:t>
      </w:r>
    </w:p>
    <w:p w14:paraId="154EE8F5" w14:textId="77777777" w:rsidR="00E61D8D" w:rsidRDefault="00855BFF">
      <w:pPr>
        <w:spacing w:before="201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202</w:t>
      </w:r>
    </w:p>
    <w:p w14:paraId="0F4BAC6A" w14:textId="77777777" w:rsidR="00E61D8D" w:rsidRDefault="00855BFF">
      <w:pPr>
        <w:pStyle w:val="Nadpis1"/>
        <w:spacing w:before="137"/>
        <w:ind w:left="105" w:right="15"/>
      </w:pPr>
      <w:r>
        <w:rPr>
          <w:w w:val="90"/>
        </w:rPr>
        <w:t>Z</w:t>
      </w:r>
      <w:r>
        <w:rPr>
          <w:spacing w:val="-11"/>
          <w:w w:val="90"/>
        </w:rPr>
        <w:t xml:space="preserve"> </w:t>
      </w:r>
      <w:r>
        <w:rPr>
          <w:w w:val="90"/>
        </w:rPr>
        <w:t>Á</w:t>
      </w:r>
      <w:r>
        <w:rPr>
          <w:spacing w:val="-11"/>
          <w:w w:val="90"/>
        </w:rPr>
        <w:t xml:space="preserve"> </w:t>
      </w:r>
      <w:r>
        <w:rPr>
          <w:w w:val="90"/>
        </w:rPr>
        <w:t>K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N</w:t>
      </w:r>
    </w:p>
    <w:p w14:paraId="652214D4" w14:textId="77777777" w:rsidR="00E61D8D" w:rsidRDefault="00855BFF">
      <w:pPr>
        <w:spacing w:before="70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NÁRODNEJ</w:t>
      </w:r>
      <w:r>
        <w:rPr>
          <w:rFonts w:ascii="Georgia" w:hAnsi="Georgia"/>
          <w:b/>
          <w:spacing w:val="3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RADY</w:t>
      </w:r>
      <w:r>
        <w:rPr>
          <w:rFonts w:ascii="Georgia" w:hAnsi="Georgia"/>
          <w:b/>
          <w:spacing w:val="3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SLOVENSKEJ</w:t>
      </w:r>
      <w:r>
        <w:rPr>
          <w:rFonts w:ascii="Georgia" w:hAnsi="Georgia"/>
          <w:b/>
          <w:spacing w:val="3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REPUBLIKY</w:t>
      </w:r>
    </w:p>
    <w:p w14:paraId="6785FD4D" w14:textId="77777777" w:rsidR="00E61D8D" w:rsidRDefault="00855BFF">
      <w:pPr>
        <w:pStyle w:val="Zkladntext"/>
        <w:spacing w:before="68"/>
        <w:ind w:left="0"/>
        <w:jc w:val="center"/>
      </w:pPr>
      <w:r>
        <w:rPr>
          <w:w w:val="115"/>
        </w:rPr>
        <w:t>z</w:t>
      </w:r>
      <w:r>
        <w:rPr>
          <w:spacing w:val="7"/>
          <w:w w:val="115"/>
        </w:rPr>
        <w:t xml:space="preserve"> </w:t>
      </w:r>
      <w:r>
        <w:rPr>
          <w:w w:val="115"/>
        </w:rPr>
        <w:t>20.</w:t>
      </w:r>
      <w:r>
        <w:rPr>
          <w:spacing w:val="7"/>
          <w:w w:val="115"/>
        </w:rPr>
        <w:t xml:space="preserve"> </w:t>
      </w:r>
      <w:r>
        <w:rPr>
          <w:w w:val="115"/>
        </w:rPr>
        <w:t>septembra</w:t>
      </w:r>
      <w:r>
        <w:rPr>
          <w:spacing w:val="7"/>
          <w:w w:val="115"/>
        </w:rPr>
        <w:t xml:space="preserve"> </w:t>
      </w:r>
      <w:r>
        <w:rPr>
          <w:w w:val="115"/>
        </w:rPr>
        <w:t>1995</w:t>
      </w:r>
    </w:p>
    <w:p w14:paraId="1A536F95" w14:textId="77777777" w:rsidR="00E61D8D" w:rsidRDefault="00855BFF">
      <w:pPr>
        <w:pStyle w:val="Nadpis1"/>
        <w:spacing w:before="85"/>
      </w:pPr>
      <w:r>
        <w:rPr>
          <w:w w:val="95"/>
        </w:rPr>
        <w:t>DEVÍZOVÝ</w:t>
      </w:r>
      <w:r>
        <w:rPr>
          <w:spacing w:val="16"/>
          <w:w w:val="95"/>
        </w:rPr>
        <w:t xml:space="preserve"> </w:t>
      </w:r>
      <w:r>
        <w:rPr>
          <w:w w:val="95"/>
        </w:rPr>
        <w:t>ZÁKON</w:t>
      </w:r>
    </w:p>
    <w:p w14:paraId="0DEC5D3B" w14:textId="77777777" w:rsidR="00E61D8D" w:rsidRDefault="00855BFF">
      <w:pPr>
        <w:spacing w:before="12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zákon,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ktorým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mení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dopĺňa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zákon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Slovenskej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národnej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rady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</w:p>
    <w:p w14:paraId="3FC15974" w14:textId="77777777" w:rsidR="00E61D8D" w:rsidRDefault="00855BFF">
      <w:pPr>
        <w:spacing w:before="13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372/1990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Zb.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priestupkoch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znení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neskorších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predpisov</w:t>
      </w:r>
    </w:p>
    <w:p w14:paraId="779199BE" w14:textId="77777777" w:rsidR="00E61D8D" w:rsidRDefault="00E61D8D">
      <w:pPr>
        <w:pStyle w:val="Zkladntext"/>
        <w:ind w:left="0"/>
        <w:rPr>
          <w:rFonts w:ascii="Georgia"/>
          <w:b/>
          <w:sz w:val="28"/>
        </w:rPr>
      </w:pPr>
    </w:p>
    <w:p w14:paraId="27C40FBA" w14:textId="77777777" w:rsidR="00E61D8D" w:rsidRDefault="00E61D8D">
      <w:pPr>
        <w:pStyle w:val="Zkladntext"/>
        <w:spacing w:before="2"/>
        <w:ind w:left="0"/>
        <w:rPr>
          <w:rFonts w:ascii="Georgia"/>
          <w:b/>
          <w:sz w:val="32"/>
        </w:rPr>
      </w:pPr>
    </w:p>
    <w:p w14:paraId="279C163B" w14:textId="77777777" w:rsidR="00E61D8D" w:rsidRDefault="00855BFF">
      <w:pPr>
        <w:pStyle w:val="Zkladntext"/>
        <w:ind w:left="332"/>
      </w:pP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rada</w:t>
      </w:r>
      <w:r>
        <w:rPr>
          <w:spacing w:val="5"/>
          <w:w w:val="110"/>
        </w:rPr>
        <w:t xml:space="preserve"> </w:t>
      </w:r>
      <w:r>
        <w:rPr>
          <w:w w:val="110"/>
        </w:rPr>
        <w:t>Slovenskej</w:t>
      </w:r>
      <w:r>
        <w:rPr>
          <w:spacing w:val="4"/>
          <w:w w:val="110"/>
        </w:rPr>
        <w:t xml:space="preserve"> </w:t>
      </w:r>
      <w:r>
        <w:rPr>
          <w:w w:val="110"/>
        </w:rPr>
        <w:t>republiky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4"/>
          <w:w w:val="110"/>
        </w:rPr>
        <w:t xml:space="preserve"> </w:t>
      </w:r>
      <w:r>
        <w:rPr>
          <w:w w:val="110"/>
        </w:rPr>
        <w:t>uzniesla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tomto</w:t>
      </w:r>
      <w:r>
        <w:rPr>
          <w:spacing w:val="5"/>
          <w:w w:val="110"/>
        </w:rPr>
        <w:t xml:space="preserve"> </w:t>
      </w:r>
      <w:r>
        <w:rPr>
          <w:w w:val="110"/>
        </w:rPr>
        <w:t>zákone:</w:t>
      </w:r>
    </w:p>
    <w:p w14:paraId="2A0DB019" w14:textId="77777777" w:rsidR="00E61D8D" w:rsidRDefault="00855BFF">
      <w:pPr>
        <w:spacing w:before="31" w:line="440" w:lineRule="exact"/>
        <w:ind w:left="4348" w:right="4343" w:firstLine="388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pacing w:val="-2"/>
          <w:sz w:val="20"/>
        </w:rPr>
        <w:t>PRVÁ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ČASŤ</w:t>
      </w:r>
    </w:p>
    <w:p w14:paraId="6A2980AD" w14:textId="77777777" w:rsidR="00E61D8D" w:rsidRDefault="00855BFF">
      <w:pPr>
        <w:pStyle w:val="Nadpis1"/>
        <w:spacing w:before="25"/>
        <w:ind w:left="2987"/>
        <w:jc w:val="left"/>
      </w:pPr>
      <w:r>
        <w:rPr>
          <w:w w:val="95"/>
        </w:rPr>
        <w:t>ÚVODNÉ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ZÁKLADNÉ</w:t>
      </w:r>
      <w:r>
        <w:rPr>
          <w:spacing w:val="12"/>
          <w:w w:val="95"/>
        </w:rPr>
        <w:t xml:space="preserve"> </w:t>
      </w:r>
      <w:r>
        <w:rPr>
          <w:w w:val="95"/>
        </w:rPr>
        <w:t>USTANOVENIA</w:t>
      </w:r>
    </w:p>
    <w:p w14:paraId="553A65A2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3C59CA33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6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</w:t>
      </w:r>
    </w:p>
    <w:p w14:paraId="5BAED1E7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Predmet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zákona</w:t>
      </w:r>
    </w:p>
    <w:p w14:paraId="5CB780C7" w14:textId="77777777" w:rsidR="00E61D8D" w:rsidRDefault="00855BFF">
      <w:pPr>
        <w:pStyle w:val="Zkladntext"/>
        <w:spacing w:before="199"/>
        <w:jc w:val="both"/>
      </w:pPr>
      <w:r>
        <w:rPr>
          <w:w w:val="110"/>
        </w:rPr>
        <w:t>Tento</w:t>
      </w:r>
      <w:r>
        <w:rPr>
          <w:spacing w:val="-1"/>
          <w:w w:val="110"/>
        </w:rPr>
        <w:t xml:space="preserve"> </w:t>
      </w:r>
      <w:r>
        <w:rPr>
          <w:w w:val="110"/>
        </w:rPr>
        <w:t>zákon</w:t>
      </w:r>
      <w:r>
        <w:rPr>
          <w:spacing w:val="-1"/>
          <w:w w:val="110"/>
        </w:rPr>
        <w:t xml:space="preserve"> </w:t>
      </w:r>
      <w:r>
        <w:rPr>
          <w:w w:val="110"/>
        </w:rPr>
        <w:t>upravuje</w:t>
      </w:r>
    </w:p>
    <w:p w14:paraId="06D447C9" w14:textId="77777777" w:rsidR="00E61D8D" w:rsidRDefault="00855BFF">
      <w:pPr>
        <w:pStyle w:val="Odsekzoznamu"/>
        <w:numPr>
          <w:ilvl w:val="0"/>
          <w:numId w:val="33"/>
        </w:numPr>
        <w:tabs>
          <w:tab w:val="left" w:pos="389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cudzozemca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nadobúdaní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nehnuteľností,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 úverov zo zahraničia, pri investovaní v zahraničí, pri ohlasovacej povinnosti,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devízovoprávnych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upravených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14:paraId="18D2964E" w14:textId="77777777" w:rsidR="00E61D8D" w:rsidRDefault="00855BFF">
      <w:pPr>
        <w:pStyle w:val="Odsekzoznamu"/>
        <w:numPr>
          <w:ilvl w:val="0"/>
          <w:numId w:val="33"/>
        </w:numPr>
        <w:tabs>
          <w:tab w:val="left" w:pos="389"/>
        </w:tabs>
        <w:spacing w:before="76"/>
        <w:ind w:right="0"/>
        <w:rPr>
          <w:sz w:val="20"/>
        </w:rPr>
      </w:pPr>
      <w:r>
        <w:rPr>
          <w:w w:val="105"/>
          <w:sz w:val="20"/>
        </w:rPr>
        <w:t>pôsobnosť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devízových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orgánov,</w:t>
      </w:r>
    </w:p>
    <w:p w14:paraId="61DCEF39" w14:textId="77777777" w:rsidR="00E61D8D" w:rsidRDefault="00855BFF">
      <w:pPr>
        <w:pStyle w:val="Odsekzoznamu"/>
        <w:numPr>
          <w:ilvl w:val="0"/>
          <w:numId w:val="33"/>
        </w:numPr>
        <w:tabs>
          <w:tab w:val="left" w:pos="389"/>
        </w:tabs>
        <w:spacing w:before="70"/>
        <w:ind w:right="0"/>
        <w:rPr>
          <w:sz w:val="20"/>
        </w:rPr>
      </w:pPr>
      <w:r>
        <w:rPr>
          <w:sz w:val="20"/>
        </w:rPr>
        <w:t>devízový</w:t>
      </w:r>
      <w:r>
        <w:rPr>
          <w:spacing w:val="27"/>
          <w:sz w:val="20"/>
        </w:rPr>
        <w:t xml:space="preserve"> </w:t>
      </w:r>
      <w:r>
        <w:rPr>
          <w:sz w:val="20"/>
        </w:rPr>
        <w:t>dohľad.</w:t>
      </w:r>
    </w:p>
    <w:p w14:paraId="73D24315" w14:textId="77777777" w:rsidR="00E61D8D" w:rsidRDefault="00E61D8D">
      <w:pPr>
        <w:pStyle w:val="Zkladntext"/>
        <w:spacing w:before="8"/>
        <w:ind w:left="0"/>
        <w:rPr>
          <w:sz w:val="11"/>
        </w:rPr>
      </w:pPr>
    </w:p>
    <w:p w14:paraId="6464739D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</w:t>
      </w:r>
    </w:p>
    <w:p w14:paraId="7CB438F4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Vymedzenie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niektorých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pojmov</w:t>
      </w:r>
    </w:p>
    <w:p w14:paraId="28F9F090" w14:textId="77777777" w:rsidR="00E61D8D" w:rsidRDefault="00855BFF">
      <w:pPr>
        <w:pStyle w:val="Zkladntext"/>
        <w:spacing w:before="199"/>
        <w:jc w:val="both"/>
      </w:pPr>
      <w:r>
        <w:rPr>
          <w:w w:val="110"/>
        </w:rPr>
        <w:t>Na</w:t>
      </w:r>
      <w:r>
        <w:rPr>
          <w:spacing w:val="-1"/>
          <w:w w:val="110"/>
        </w:rPr>
        <w:t xml:space="preserve"> </w:t>
      </w:r>
      <w:r>
        <w:rPr>
          <w:w w:val="110"/>
        </w:rPr>
        <w:t>účely</w:t>
      </w:r>
      <w:r>
        <w:rPr>
          <w:spacing w:val="-1"/>
          <w:w w:val="110"/>
        </w:rPr>
        <w:t xml:space="preserve"> </w:t>
      </w:r>
      <w:r>
        <w:rPr>
          <w:w w:val="110"/>
        </w:rPr>
        <w:t>tohto</w:t>
      </w:r>
      <w:r>
        <w:rPr>
          <w:spacing w:val="-1"/>
          <w:w w:val="110"/>
        </w:rPr>
        <w:t xml:space="preserve"> </w:t>
      </w:r>
      <w:r>
        <w:rPr>
          <w:w w:val="110"/>
        </w:rPr>
        <w:t>zákona</w:t>
      </w:r>
      <w:r>
        <w:rPr>
          <w:spacing w:val="-1"/>
          <w:w w:val="110"/>
        </w:rPr>
        <w:t xml:space="preserve"> </w:t>
      </w:r>
      <w:r>
        <w:rPr>
          <w:w w:val="110"/>
        </w:rPr>
        <w:t>sa</w:t>
      </w:r>
      <w:r>
        <w:rPr>
          <w:spacing w:val="-1"/>
          <w:w w:val="110"/>
        </w:rPr>
        <w:t xml:space="preserve"> </w:t>
      </w:r>
      <w:r>
        <w:rPr>
          <w:w w:val="110"/>
        </w:rPr>
        <w:t>rozumie</w:t>
      </w:r>
    </w:p>
    <w:p w14:paraId="178E8AF9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0"/>
        <w:ind w:right="0"/>
        <w:rPr>
          <w:sz w:val="20"/>
        </w:rPr>
      </w:pPr>
      <w:r>
        <w:rPr>
          <w:w w:val="110"/>
          <w:sz w:val="20"/>
        </w:rPr>
        <w:t>tuzemskom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územie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14:paraId="527630F2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4" w:line="213" w:lineRule="auto"/>
        <w:rPr>
          <w:sz w:val="20"/>
        </w:rPr>
      </w:pPr>
      <w:r>
        <w:rPr>
          <w:w w:val="110"/>
          <w:sz w:val="20"/>
        </w:rPr>
        <w:t>tuzemcom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sídlom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>)</w:t>
      </w:r>
      <w:r>
        <w:rPr>
          <w:spacing w:val="42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tuzemsku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pobytom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>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tuzemsku;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tuzemcom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organizačná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zložka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tuzemca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</w:p>
    <w:p w14:paraId="1B40A07D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cudzozemcom právnická osoba alebo fyzická osoba, ktorá nie je tuzemcom; cudzozemcom je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organizačná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zložka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cudzozemca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tuzemsku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výnimkou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pobočky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zahraničnej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  <w:r>
        <w:rPr>
          <w:spacing w:val="-48"/>
          <w:w w:val="110"/>
          <w:sz w:val="18"/>
        </w:rPr>
        <w:t xml:space="preserve"> </w:t>
      </w:r>
      <w:r>
        <w:rPr>
          <w:w w:val="110"/>
          <w:sz w:val="20"/>
        </w:rPr>
        <w:t>v tuzemsku pri výkone činnosti vyplývajúcej z povolenia pôsobiť ako banka, keď má postavenie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tuzemca,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14:paraId="19599675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7"/>
        <w:ind w:right="0"/>
        <w:rPr>
          <w:sz w:val="20"/>
        </w:rPr>
      </w:pPr>
      <w:r>
        <w:rPr>
          <w:w w:val="105"/>
          <w:sz w:val="20"/>
        </w:rPr>
        <w:t>devízovými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hodnotami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mene,</w:t>
      </w:r>
    </w:p>
    <w:p w14:paraId="1CEDBF14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3" w:line="213" w:lineRule="auto"/>
        <w:rPr>
          <w:sz w:val="18"/>
        </w:rPr>
      </w:pPr>
      <w:r>
        <w:rPr>
          <w:w w:val="110"/>
          <w:sz w:val="20"/>
        </w:rPr>
        <w:t>cenným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papierom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listina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zápis,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>)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20"/>
        </w:rPr>
        <w:t>ktorý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nahradzuje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w w:val="110"/>
          <w:position w:val="5"/>
          <w:sz w:val="10"/>
        </w:rPr>
        <w:t>4a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plnenie,</w:t>
      </w:r>
      <w:r>
        <w:rPr>
          <w:w w:val="110"/>
          <w:position w:val="5"/>
          <w:sz w:val="10"/>
        </w:rPr>
        <w:t>4a</w:t>
      </w:r>
      <w:r>
        <w:rPr>
          <w:w w:val="110"/>
          <w:sz w:val="18"/>
        </w:rPr>
        <w:t>)</w:t>
      </w:r>
    </w:p>
    <w:p w14:paraId="67C81B0F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10"/>
          <w:sz w:val="20"/>
        </w:rPr>
        <w:t>tuzemským cenným papierom cenný papier, ktorého emitentom je tuzemec,</w:t>
      </w:r>
    </w:p>
    <w:p w14:paraId="02C30284" w14:textId="77777777" w:rsidR="00E61D8D" w:rsidRDefault="00E61D8D">
      <w:pPr>
        <w:jc w:val="both"/>
        <w:rPr>
          <w:sz w:val="20"/>
        </w:rPr>
        <w:sectPr w:rsidR="00E61D8D">
          <w:type w:val="continuous"/>
          <w:pgSz w:w="11910" w:h="16840"/>
          <w:pgMar w:top="840" w:right="1000" w:bottom="280" w:left="1000" w:header="708" w:footer="708" w:gutter="0"/>
          <w:cols w:space="708"/>
        </w:sectPr>
      </w:pPr>
    </w:p>
    <w:p w14:paraId="0E44434B" w14:textId="77777777" w:rsidR="00E61D8D" w:rsidRDefault="00E61D8D">
      <w:pPr>
        <w:pStyle w:val="Zkladntext"/>
        <w:spacing w:before="8"/>
        <w:ind w:left="0"/>
        <w:rPr>
          <w:sz w:val="15"/>
        </w:rPr>
      </w:pPr>
    </w:p>
    <w:p w14:paraId="6BD656B5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zahraničným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cenným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papierom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cenný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papier,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emitentom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cudzozemec,</w:t>
      </w:r>
    </w:p>
    <w:p w14:paraId="18C95305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93" w:line="213" w:lineRule="auto"/>
        <w:rPr>
          <w:sz w:val="18"/>
        </w:rPr>
      </w:pPr>
      <w:r>
        <w:rPr>
          <w:w w:val="105"/>
          <w:sz w:val="20"/>
        </w:rPr>
        <w:t xml:space="preserve">finančným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úverom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poskytnutie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peňažných 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prostriedkov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eurách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cudzej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mene,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s ktorým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spojená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peňažnej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forme;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  finančný  úver  sa  považuje  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peňažná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pôžička</w:t>
      </w:r>
      <w:r>
        <w:rPr>
          <w:w w:val="105"/>
          <w:position w:val="5"/>
          <w:sz w:val="10"/>
        </w:rPr>
        <w:t>5</w:t>
      </w:r>
      <w:r>
        <w:rPr>
          <w:w w:val="105"/>
          <w:sz w:val="18"/>
        </w:rPr>
        <w:t>)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finančný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lízing,</w:t>
      </w:r>
      <w:r>
        <w:rPr>
          <w:w w:val="105"/>
          <w:position w:val="5"/>
          <w:sz w:val="10"/>
        </w:rPr>
        <w:t>5a</w:t>
      </w:r>
      <w:r>
        <w:rPr>
          <w:w w:val="105"/>
          <w:sz w:val="18"/>
        </w:rPr>
        <w:t>)</w:t>
      </w:r>
    </w:p>
    <w:p w14:paraId="7E82A4A1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obchodmi s devízovými hodnotami poskytovanie služieb tretím osobám v rámci podnikania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zmenárenskej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74F2AF11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priamou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peniazmi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oceniteľných majetkových hodnôt, alebo iných majetkových práv, ktorého účelom je založenie,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rozšírenie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tuzemcov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zhode</w:t>
      </w:r>
      <w:r>
        <w:rPr>
          <w:w w:val="110"/>
          <w:position w:val="5"/>
          <w:sz w:val="10"/>
        </w:rPr>
        <w:t>5b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zahraničí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cudzozemca alebo cudzozemcov ako osôb konajúcich v zhode</w:t>
      </w:r>
      <w:r>
        <w:rPr>
          <w:w w:val="110"/>
          <w:position w:val="5"/>
          <w:sz w:val="10"/>
        </w:rPr>
        <w:t>5b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podnikaní v tuzemsku,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foriem:</w:t>
      </w:r>
    </w:p>
    <w:p w14:paraId="1D3325AD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76"/>
        <w:ind w:right="0"/>
        <w:rPr>
          <w:sz w:val="20"/>
        </w:rPr>
      </w:pPr>
      <w:r>
        <w:rPr>
          <w:w w:val="110"/>
          <w:sz w:val="20"/>
        </w:rPr>
        <w:t>vznik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%-</w:t>
      </w:r>
      <w:proofErr w:type="spellStart"/>
      <w:r>
        <w:rPr>
          <w:w w:val="110"/>
          <w:sz w:val="20"/>
        </w:rPr>
        <w:t>ného</w:t>
      </w:r>
      <w:proofErr w:type="spellEnd"/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podnikaní,</w:t>
      </w:r>
    </w:p>
    <w:p w14:paraId="4E39131F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3" w:line="213" w:lineRule="auto"/>
        <w:rPr>
          <w:sz w:val="20"/>
        </w:rPr>
      </w:pPr>
      <w:r>
        <w:rPr>
          <w:w w:val="110"/>
          <w:sz w:val="20"/>
        </w:rPr>
        <w:t>účasť na podnikaní, ak investor vlastní alebo získa najmenej 10 %-</w:t>
      </w:r>
      <w:proofErr w:type="spellStart"/>
      <w:r>
        <w:rPr>
          <w:w w:val="110"/>
          <w:sz w:val="20"/>
        </w:rPr>
        <w:t>ný</w:t>
      </w:r>
      <w:proofErr w:type="spellEnd"/>
      <w:r>
        <w:rPr>
          <w:w w:val="110"/>
          <w:sz w:val="20"/>
        </w:rPr>
        <w:t xml:space="preserve"> podiel na základnom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imaní obchodnej spoločnosti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najmenej 10 %-</w:t>
      </w:r>
      <w:proofErr w:type="spellStart"/>
      <w:r>
        <w:rPr>
          <w:w w:val="110"/>
          <w:sz w:val="20"/>
        </w:rPr>
        <w:t>ný</w:t>
      </w:r>
      <w:proofErr w:type="spellEnd"/>
      <w:r>
        <w:rPr>
          <w:w w:val="110"/>
          <w:sz w:val="20"/>
        </w:rPr>
        <w:t xml:space="preserve"> podiel na čistom obchodnom imaní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obchodnej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hlasovacích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práv,</w:t>
      </w:r>
    </w:p>
    <w:p w14:paraId="7E9F6BB8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line="213" w:lineRule="auto"/>
        <w:rPr>
          <w:sz w:val="20"/>
        </w:rPr>
      </w:pPr>
      <w:r>
        <w:rPr>
          <w:w w:val="110"/>
          <w:sz w:val="20"/>
        </w:rPr>
        <w:t>prijatie alebo poskytnutie finančného úveru investorom na podnikanie, ak má investor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podnikaní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účasť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bodu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bodu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úver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spojený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dohodou o podiele na rozdelení zisku alebo je spojený s vplyvom na riadení 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porovnateľný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vplyvom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podiele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14:paraId="44F45B6B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9" w:line="213" w:lineRule="auto"/>
        <w:rPr>
          <w:sz w:val="20"/>
        </w:rPr>
      </w:pPr>
      <w:r>
        <w:rPr>
          <w:w w:val="105"/>
          <w:sz w:val="20"/>
        </w:rPr>
        <w:t>použitie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výnosu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existujúcej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priamej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investície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tejto  investície  (ďalej  len  „reinvestícia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výnosu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priamej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investície"),</w:t>
      </w:r>
    </w:p>
    <w:p w14:paraId="6D63EF29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05"/>
          <w:sz w:val="20"/>
        </w:rPr>
        <w:t>zmenárenskou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činnosťou  vykonávanie  obchodov  s devízovými  hodnotami,  ktorých  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hotovosti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hotovosti,</w:t>
      </w:r>
    </w:p>
    <w:p w14:paraId="2DDAE930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before="76"/>
        <w:ind w:right="0"/>
        <w:rPr>
          <w:sz w:val="20"/>
        </w:rPr>
      </w:pPr>
      <w:r>
        <w:rPr>
          <w:w w:val="105"/>
          <w:sz w:val="20"/>
        </w:rPr>
        <w:t>devízovým miestom</w:t>
      </w:r>
    </w:p>
    <w:p w14:paraId="4230A27D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4" w:line="213" w:lineRule="auto"/>
        <w:rPr>
          <w:sz w:val="18"/>
        </w:rPr>
      </w:pPr>
      <w:r>
        <w:rPr>
          <w:w w:val="110"/>
          <w:sz w:val="20"/>
        </w:rPr>
        <w:t>banka, zahraničná banka alebo pobočka zahraničnej banky, ktorá je oprávnená 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>)</w:t>
      </w:r>
    </w:p>
    <w:p w14:paraId="5ED67D42" w14:textId="77777777" w:rsidR="00E61D8D" w:rsidRDefault="00855BFF">
      <w:pPr>
        <w:pStyle w:val="Odsekzoznamu"/>
        <w:numPr>
          <w:ilvl w:val="1"/>
          <w:numId w:val="32"/>
        </w:numPr>
        <w:tabs>
          <w:tab w:val="left" w:pos="72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</w:p>
    <w:p w14:paraId="659043BC" w14:textId="77777777" w:rsidR="00E61D8D" w:rsidRDefault="00855BFF">
      <w:pPr>
        <w:pStyle w:val="Odsekzoznamu"/>
        <w:numPr>
          <w:ilvl w:val="0"/>
          <w:numId w:val="32"/>
        </w:numPr>
        <w:tabs>
          <w:tab w:val="left" w:pos="446"/>
        </w:tabs>
        <w:spacing w:line="213" w:lineRule="auto"/>
        <w:rPr>
          <w:sz w:val="20"/>
        </w:rPr>
      </w:pPr>
      <w:r>
        <w:rPr>
          <w:w w:val="110"/>
          <w:sz w:val="20"/>
        </w:rPr>
        <w:t>osobou právnická osoba a fyzická osoba, ak v jednotlivých ustanoveniach tohto zákona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</w:p>
    <w:p w14:paraId="6A837FAD" w14:textId="77777777" w:rsidR="00E61D8D" w:rsidRDefault="00E61D8D">
      <w:pPr>
        <w:pStyle w:val="Zkladntext"/>
        <w:spacing w:before="9"/>
        <w:ind w:left="0"/>
        <w:rPr>
          <w:sz w:val="22"/>
        </w:rPr>
      </w:pPr>
    </w:p>
    <w:p w14:paraId="51C5FDC4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</w:t>
      </w:r>
    </w:p>
    <w:p w14:paraId="33A533F3" w14:textId="77777777" w:rsidR="00E61D8D" w:rsidRDefault="00855BFF">
      <w:pPr>
        <w:pStyle w:val="Zkladntext"/>
        <w:spacing w:before="199"/>
        <w:ind w:right="103" w:firstLine="226"/>
      </w:pPr>
      <w:r>
        <w:rPr>
          <w:w w:val="110"/>
        </w:rPr>
        <w:t xml:space="preserve">Fyzické </w:t>
      </w:r>
      <w:r>
        <w:rPr>
          <w:spacing w:val="13"/>
          <w:w w:val="110"/>
        </w:rPr>
        <w:t xml:space="preserve"> </w:t>
      </w:r>
      <w:r>
        <w:rPr>
          <w:w w:val="110"/>
        </w:rPr>
        <w:t>osoby-podnikatelia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 xml:space="preserve">)  </w:t>
      </w:r>
      <w:r>
        <w:rPr>
          <w:spacing w:val="28"/>
          <w:w w:val="110"/>
          <w:sz w:val="18"/>
        </w:rPr>
        <w:t xml:space="preserve"> </w:t>
      </w:r>
      <w:r>
        <w:rPr>
          <w:w w:val="110"/>
        </w:rPr>
        <w:t xml:space="preserve">pri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vykonávaní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svojej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podnikateľskej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činnosti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majú  </w:t>
      </w:r>
      <w:r>
        <w:rPr>
          <w:spacing w:val="11"/>
          <w:w w:val="110"/>
        </w:rPr>
        <w:t xml:space="preserve"> </w:t>
      </w:r>
      <w:r>
        <w:rPr>
          <w:w w:val="110"/>
        </w:rPr>
        <w:t>práva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povinnosti</w:t>
      </w:r>
      <w:r>
        <w:rPr>
          <w:spacing w:val="8"/>
          <w:w w:val="110"/>
        </w:rPr>
        <w:t xml:space="preserve"> </w:t>
      </w:r>
      <w:r>
        <w:rPr>
          <w:w w:val="110"/>
        </w:rPr>
        <w:t>tuzemcov-právnických</w:t>
      </w:r>
      <w:r>
        <w:rPr>
          <w:spacing w:val="8"/>
          <w:w w:val="110"/>
        </w:rPr>
        <w:t xml:space="preserve"> </w:t>
      </w:r>
      <w:r>
        <w:rPr>
          <w:w w:val="110"/>
        </w:rPr>
        <w:t>osôb.</w:t>
      </w:r>
    </w:p>
    <w:p w14:paraId="63C6D2C2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5D904261" w14:textId="77777777" w:rsidR="00E61D8D" w:rsidRDefault="00855BFF">
      <w:pPr>
        <w:spacing w:before="143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</w:t>
      </w:r>
    </w:p>
    <w:p w14:paraId="024F5E48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Devízové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orgány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ich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pôsobnosť</w:t>
      </w:r>
    </w:p>
    <w:p w14:paraId="39E097DE" w14:textId="77777777" w:rsidR="00E61D8D" w:rsidRDefault="00855BFF">
      <w:pPr>
        <w:pStyle w:val="Odsekzoznamu"/>
        <w:numPr>
          <w:ilvl w:val="0"/>
          <w:numId w:val="31"/>
        </w:numPr>
        <w:tabs>
          <w:tab w:val="left" w:pos="671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orgánmi  sú  Ministerstvo  financií  Slovenskej  republiky  (ďalej  len  „ministerstvo“)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Národná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banka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782F03D4" w14:textId="77777777" w:rsidR="00E61D8D" w:rsidRDefault="00855BFF">
      <w:pPr>
        <w:pStyle w:val="Odsekzoznamu"/>
        <w:numPr>
          <w:ilvl w:val="0"/>
          <w:numId w:val="31"/>
        </w:numPr>
        <w:tabs>
          <w:tab w:val="left" w:pos="67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pôsobnosť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ostatným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ministerstvám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k iným ústredným orgánom štátnej správy, k štátnym rozpočtovým organizáciám a k štátnym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príspevkovým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štátnym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právnickým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obciam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zriadeným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rozpočtovým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príspevkovým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organizáciám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výnimkou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prípadoch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prijímaných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republikou.</w:t>
      </w:r>
    </w:p>
    <w:p w14:paraId="3EB2C73D" w14:textId="77777777" w:rsidR="00E61D8D" w:rsidRDefault="00E61D8D">
      <w:pPr>
        <w:jc w:val="both"/>
        <w:rPr>
          <w:sz w:val="20"/>
        </w:rPr>
        <w:sectPr w:rsidR="00E61D8D">
          <w:headerReference w:type="even" r:id="rId9"/>
          <w:headerReference w:type="default" r:id="rId10"/>
          <w:pgSz w:w="11910" w:h="16840"/>
          <w:pgMar w:top="1160" w:right="1000" w:bottom="280" w:left="1000" w:header="796" w:footer="0" w:gutter="0"/>
          <w:pgNumType w:start="2"/>
          <w:cols w:space="708"/>
        </w:sectPr>
      </w:pPr>
    </w:p>
    <w:p w14:paraId="6B92464D" w14:textId="77777777" w:rsidR="00E61D8D" w:rsidRDefault="00E61D8D">
      <w:pPr>
        <w:pStyle w:val="Zkladntext"/>
        <w:spacing w:before="2"/>
        <w:ind w:left="0"/>
        <w:rPr>
          <w:sz w:val="24"/>
        </w:rPr>
      </w:pPr>
    </w:p>
    <w:p w14:paraId="659FDB53" w14:textId="77777777" w:rsidR="00E61D8D" w:rsidRDefault="00855BFF">
      <w:pPr>
        <w:pStyle w:val="Odsekzoznamu"/>
        <w:numPr>
          <w:ilvl w:val="0"/>
          <w:numId w:val="31"/>
        </w:numPr>
        <w:tabs>
          <w:tab w:val="left" w:pos="819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 xml:space="preserve">Ministerstvo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zabezpečuje     devízové     súpisy     a podklady     na     medzištátne     rokovania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majetkovoprávnych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nárokoch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vnútroštátne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vykonanie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výsledkov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rokovaní.</w:t>
      </w:r>
    </w:p>
    <w:p w14:paraId="40ADF9F6" w14:textId="77777777" w:rsidR="00E61D8D" w:rsidRDefault="00855BFF">
      <w:pPr>
        <w:pStyle w:val="Odsekzoznamu"/>
        <w:numPr>
          <w:ilvl w:val="0"/>
          <w:numId w:val="31"/>
        </w:numPr>
        <w:tabs>
          <w:tab w:val="left" w:pos="720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Národná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vzťahu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iným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tuzemcom,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uvedení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cudzozemcom.</w:t>
      </w:r>
    </w:p>
    <w:p w14:paraId="6D5B210A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5C0F7232" w14:textId="77777777" w:rsidR="00E61D8D" w:rsidRDefault="00855BFF">
      <w:pPr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</w:t>
      </w:r>
    </w:p>
    <w:p w14:paraId="579CC1DA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Devízová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licencia</w:t>
      </w:r>
    </w:p>
    <w:p w14:paraId="33C5B24B" w14:textId="77777777" w:rsidR="00E61D8D" w:rsidRDefault="00855BFF">
      <w:pPr>
        <w:pStyle w:val="Odsekzoznamu"/>
        <w:numPr>
          <w:ilvl w:val="0"/>
          <w:numId w:val="30"/>
        </w:numPr>
        <w:tabs>
          <w:tab w:val="left" w:pos="693"/>
        </w:tabs>
        <w:spacing w:before="214"/>
        <w:ind w:firstLine="226"/>
        <w:rPr>
          <w:sz w:val="18"/>
        </w:rPr>
      </w:pPr>
      <w:r>
        <w:rPr>
          <w:w w:val="110"/>
          <w:sz w:val="20"/>
        </w:rPr>
        <w:t>O udelení devízovej licencie na vykonávanie obchodov s devízovými hodnotami 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Národná banka Slovenska. Devízová licencia sa neudeľuje bankám, zahraničným bankám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pobočkám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bánk,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 zákona,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ani obchodníkom s cennými papiermi, pobočkám zahraničných obchodníkov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samostatným finančným agentom, ktoré vykonávajú činnosť podľa tohto zákona v rozsahu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trhu.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14:paraId="4255C8E1" w14:textId="77777777" w:rsidR="00E61D8D" w:rsidRDefault="00855BFF">
      <w:pPr>
        <w:pStyle w:val="Odsekzoznamu"/>
        <w:numPr>
          <w:ilvl w:val="0"/>
          <w:numId w:val="30"/>
        </w:numPr>
        <w:tabs>
          <w:tab w:val="left" w:pos="71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previesť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neprechádza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nástupcu.</w:t>
      </w:r>
    </w:p>
    <w:p w14:paraId="70082D36" w14:textId="77777777" w:rsidR="00E61D8D" w:rsidRDefault="00855BFF">
      <w:pPr>
        <w:pStyle w:val="Odsekzoznamu"/>
        <w:numPr>
          <w:ilvl w:val="0"/>
          <w:numId w:val="30"/>
        </w:numPr>
        <w:tabs>
          <w:tab w:val="left" w:pos="68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licenciu,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14:paraId="04BB69C8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byť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dôveryhodnou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osobou,</w:t>
      </w:r>
    </w:p>
    <w:p w14:paraId="24D5C632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dosiahnuť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rokov,</w:t>
      </w:r>
    </w:p>
    <w:p w14:paraId="382129E8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byť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spôsobilý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14:paraId="6B517688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mať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ukončené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stredné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vzdelanie,</w:t>
      </w:r>
    </w:p>
    <w:p w14:paraId="2F3D23A9" w14:textId="77777777" w:rsidR="00E61D8D" w:rsidRDefault="00855BFF">
      <w:pPr>
        <w:pStyle w:val="Odsekzoznamu"/>
        <w:numPr>
          <w:ilvl w:val="0"/>
          <w:numId w:val="2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povolená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14:paraId="578DE5BB" w14:textId="77777777" w:rsidR="00E61D8D" w:rsidRDefault="00855BFF">
      <w:pPr>
        <w:pStyle w:val="Odsekzoznamu"/>
        <w:numPr>
          <w:ilvl w:val="0"/>
          <w:numId w:val="30"/>
        </w:numPr>
        <w:tabs>
          <w:tab w:val="left" w:pos="66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licenciu,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14:paraId="79B320E1" w14:textId="77777777" w:rsidR="00E61D8D" w:rsidRDefault="00855BFF">
      <w:pPr>
        <w:pStyle w:val="Odsekzoznamu"/>
        <w:numPr>
          <w:ilvl w:val="0"/>
          <w:numId w:val="2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byť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dôveryhodnou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osobou,</w:t>
      </w:r>
    </w:p>
    <w:p w14:paraId="680151CB" w14:textId="77777777" w:rsidR="00E61D8D" w:rsidRDefault="00855BFF">
      <w:pPr>
        <w:pStyle w:val="Odsekzoznamu"/>
        <w:numPr>
          <w:ilvl w:val="0"/>
          <w:numId w:val="28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fyzické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povolená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14:paraId="15ABD4E8" w14:textId="77777777" w:rsidR="00E61D8D" w:rsidRDefault="00855BFF">
      <w:pPr>
        <w:pStyle w:val="Odsekzoznamu"/>
        <w:numPr>
          <w:ilvl w:val="0"/>
          <w:numId w:val="2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fyzická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dôveryhodnou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osobou.</w:t>
      </w:r>
    </w:p>
    <w:p w14:paraId="7C137AEE" w14:textId="77777777" w:rsidR="00E61D8D" w:rsidRDefault="00855BFF">
      <w:pPr>
        <w:pStyle w:val="Odsekzoznamu"/>
        <w:numPr>
          <w:ilvl w:val="0"/>
          <w:numId w:val="30"/>
        </w:numPr>
        <w:tabs>
          <w:tab w:val="left" w:pos="657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Za dôveryhodnú osobu sa na účely tohto zákona považuje osoba, ktorá nebola odsúdená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čin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trestný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čin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proti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majetku,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trestný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čin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spáchaný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úmyselný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dôveryhodnosť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výpisom z registra trestov; ak ide o cudzinca, dôveryhodnosť sa preukazuje a dokladuje dokladom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príslušníkom, alebo príslušným orgánom štátu jeho trvalého pobytu alebo štátu, kde sa obvykle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zdržiava, a to dokladom nie starším ako tri mesiace a predloženým spolu s jeho úradne overeným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prekladom do slovenského jazyka. Fyzická osoba, ktorá je štátnym občanom Slovenskej 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 na účely preukazovania a preskúmavania jej dôveryhodnosti povinnosť písomne poskytnúť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  banke  Slovenska  údaje,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ktoré  sú  potrebné  na  vyžiadanie  výpisu  z registra  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preverovanie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vyžiadanie,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zaslanie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w w:val="110"/>
          <w:position w:val="5"/>
          <w:sz w:val="10"/>
        </w:rPr>
        <w:t>15aa</w:t>
      </w:r>
      <w:r>
        <w:rPr>
          <w:w w:val="110"/>
          <w:sz w:val="18"/>
        </w:rPr>
        <w:t>)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tým,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príslušná</w:t>
      </w:r>
    </w:p>
    <w:p w14:paraId="125FF493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0636657A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6FDFA407" w14:textId="77777777" w:rsidR="00E61D8D" w:rsidRDefault="00855BFF">
      <w:pPr>
        <w:pStyle w:val="Zkladntext"/>
        <w:spacing w:before="104"/>
        <w:rPr>
          <w:sz w:val="18"/>
        </w:rPr>
      </w:pPr>
      <w:r>
        <w:rPr>
          <w:w w:val="110"/>
        </w:rPr>
        <w:t>podávať</w:t>
      </w:r>
      <w:r>
        <w:rPr>
          <w:spacing w:val="-7"/>
          <w:w w:val="110"/>
        </w:rPr>
        <w:t xml:space="preserve"> </w:t>
      </w:r>
      <w:r>
        <w:rPr>
          <w:w w:val="110"/>
        </w:rPr>
        <w:t>žiadosti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výpis</w:t>
      </w:r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registra</w:t>
      </w:r>
      <w:r>
        <w:rPr>
          <w:spacing w:val="-6"/>
          <w:w w:val="110"/>
        </w:rPr>
        <w:t xml:space="preserve"> </w:t>
      </w:r>
      <w:r>
        <w:rPr>
          <w:w w:val="110"/>
        </w:rPr>
        <w:t>trestov.</w:t>
      </w:r>
      <w:r>
        <w:rPr>
          <w:w w:val="110"/>
          <w:position w:val="5"/>
          <w:sz w:val="10"/>
        </w:rPr>
        <w:t>15aa</w:t>
      </w:r>
      <w:r>
        <w:rPr>
          <w:w w:val="110"/>
          <w:sz w:val="18"/>
        </w:rPr>
        <w:t>)</w:t>
      </w:r>
    </w:p>
    <w:p w14:paraId="71A48EE9" w14:textId="77777777" w:rsidR="00E61D8D" w:rsidRDefault="00855BFF">
      <w:pPr>
        <w:pStyle w:val="Odsekzoznamu"/>
        <w:numPr>
          <w:ilvl w:val="0"/>
          <w:numId w:val="30"/>
        </w:numPr>
        <w:tabs>
          <w:tab w:val="left" w:pos="71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Žiadateľ  o devízovú  licenciu  na  zmenárenskú  činnosť  musí  spĺňať  podmienky  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4;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obchody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cudzej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hotovosti,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14:paraId="510B6FEA" w14:textId="77777777" w:rsidR="00E61D8D" w:rsidRDefault="00855BFF">
      <w:pPr>
        <w:pStyle w:val="Odsekzoznamu"/>
        <w:numPr>
          <w:ilvl w:val="0"/>
          <w:numId w:val="2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predmetom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nákup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  eurá  v hotovosti,  a to  nepretržite  najmenej  12  mesiacov  v súlade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záväznými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právnymi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predpismi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devízovou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licenciou,</w:t>
      </w:r>
    </w:p>
    <w:p w14:paraId="3ED133CF" w14:textId="77777777" w:rsidR="00E61D8D" w:rsidRDefault="00855BFF">
      <w:pPr>
        <w:pStyle w:val="Odsekzoznamu"/>
        <w:numPr>
          <w:ilvl w:val="0"/>
          <w:numId w:val="27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preukáže, že osoba, ktorá bude vykonávať pre žiadateľa predaj peňažných prostriedkov 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absolvovala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kurz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rozpoznávanie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platidiel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podozrivých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falšovania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pozmeňovania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osobou  určenou  Národnou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bankou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7ABD50D5" w14:textId="77777777" w:rsidR="00E61D8D" w:rsidRDefault="00855BFF">
      <w:pPr>
        <w:pStyle w:val="Odsekzoznamu"/>
        <w:numPr>
          <w:ilvl w:val="0"/>
          <w:numId w:val="30"/>
        </w:numPr>
        <w:tabs>
          <w:tab w:val="left" w:pos="73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20"/>
        </w:rPr>
        <w:t>obsahovať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predkladá.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zrejmé,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sa ňou požaduje, a musia v nej byť pravdivo opísané všetky rozhodujúce skutočnosti a označené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dovoláva.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 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aj bez súhlasu dotknutých osôb označené iné osoby ako žiadateľ,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vymedzené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známi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účastníci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  listiny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predovšetkým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hodnoverne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dokladujú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úplnosti,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pravdivosti,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aktuálnosti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príloh,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pravdivosť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vyhlásenia.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vyhotovenia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osvedčený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podpis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žiadateľa.</w:t>
      </w:r>
    </w:p>
    <w:p w14:paraId="4BD2E3E7" w14:textId="77777777" w:rsidR="00E61D8D" w:rsidRDefault="00855BFF">
      <w:pPr>
        <w:pStyle w:val="Odsekzoznamu"/>
        <w:numPr>
          <w:ilvl w:val="0"/>
          <w:numId w:val="30"/>
        </w:numPr>
        <w:tabs>
          <w:tab w:val="left" w:pos="695"/>
        </w:tabs>
        <w:spacing w:before="203"/>
        <w:ind w:firstLine="226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splnené  počas  celej  doby  platnosti 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Každú  prípravu  zmeny  a  zmenu  podmienok  alebo  údajov,  ktoré  boli  uvedené  v  žiadosti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 udelenie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držiteľ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  platnosti  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hneď,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dozvedel.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preukazuje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dokladuje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predovšetkým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listín,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hodnoverne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preukazujú  a dokladujú  splnenie,  prípravu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príslušných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podmienok.</w:t>
      </w:r>
    </w:p>
    <w:p w14:paraId="747DFDBD" w14:textId="77777777" w:rsidR="00E61D8D" w:rsidRDefault="00855BFF">
      <w:pPr>
        <w:pStyle w:val="Odsekzoznamu"/>
        <w:numPr>
          <w:ilvl w:val="0"/>
          <w:numId w:val="30"/>
        </w:numPr>
        <w:tabs>
          <w:tab w:val="left" w:pos="67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Udelením devízovej licencie nie sú dotknuté povinnosti podľa osobitného zákona.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licencie,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osvedčenú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Slovenska.</w:t>
      </w:r>
    </w:p>
    <w:p w14:paraId="207C4049" w14:textId="77777777" w:rsidR="00E61D8D" w:rsidRDefault="00855BFF">
      <w:pPr>
        <w:pStyle w:val="Odsekzoznamu"/>
        <w:numPr>
          <w:ilvl w:val="0"/>
          <w:numId w:val="30"/>
        </w:numPr>
        <w:tabs>
          <w:tab w:val="left" w:pos="774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 devízovej licencii sa určí povolený rozsah vykonávania obchodov s devízovými hodnotami,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  devízová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licencia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udelená,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dodržiavať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celej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licencie.</w:t>
      </w:r>
    </w:p>
    <w:p w14:paraId="59BAF77A" w14:textId="77777777" w:rsidR="00E61D8D" w:rsidRDefault="00855BFF">
      <w:pPr>
        <w:pStyle w:val="Odsekzoznamu"/>
        <w:numPr>
          <w:ilvl w:val="0"/>
          <w:numId w:val="30"/>
        </w:numPr>
        <w:tabs>
          <w:tab w:val="left" w:pos="906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Obchodovať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nikto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bez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zodpovedajúceho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bankovom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povolení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w w:val="105"/>
          <w:position w:val="5"/>
          <w:sz w:val="10"/>
        </w:rPr>
        <w:t>14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tento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zákon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neustanovuje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inak.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Takéto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povolenie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devízová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nevyžadujú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obchody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devízovými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hodnotami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Národnou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bankou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74B4DDAE" w14:textId="77777777" w:rsidR="00E61D8D" w:rsidRDefault="00855BFF">
      <w:pPr>
        <w:pStyle w:val="Odsekzoznamu"/>
        <w:numPr>
          <w:ilvl w:val="0"/>
          <w:numId w:val="30"/>
        </w:numPr>
        <w:tabs>
          <w:tab w:val="left" w:pos="79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Národná banka Slovenska vedie zoznam devízových miest, ktorým bola udelená devízová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miestam.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nahliadnuť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organizačných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jednotkách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</w:p>
    <w:p w14:paraId="59A95EA9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51A15C60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3661A6B1" w14:textId="77777777" w:rsidR="00E61D8D" w:rsidRDefault="00855BFF">
      <w:pPr>
        <w:pStyle w:val="Zkladntext"/>
        <w:spacing w:before="104"/>
      </w:pPr>
      <w:r>
        <w:rPr>
          <w:w w:val="110"/>
        </w:rPr>
        <w:t>banky</w:t>
      </w:r>
      <w:r>
        <w:rPr>
          <w:spacing w:val="4"/>
          <w:w w:val="110"/>
        </w:rPr>
        <w:t xml:space="preserve"> </w:t>
      </w:r>
      <w:r>
        <w:rPr>
          <w:w w:val="110"/>
        </w:rPr>
        <w:t>Slovenska.</w:t>
      </w:r>
      <w:r>
        <w:rPr>
          <w:spacing w:val="4"/>
          <w:w w:val="110"/>
        </w:rPr>
        <w:t xml:space="preserve"> </w:t>
      </w: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banka</w:t>
      </w:r>
      <w:r>
        <w:rPr>
          <w:spacing w:val="4"/>
          <w:w w:val="110"/>
        </w:rPr>
        <w:t xml:space="preserve"> </w:t>
      </w:r>
      <w:r>
        <w:rPr>
          <w:w w:val="110"/>
        </w:rPr>
        <w:t>Slovenska</w:t>
      </w:r>
      <w:r>
        <w:rPr>
          <w:spacing w:val="4"/>
          <w:w w:val="110"/>
        </w:rPr>
        <w:t xml:space="preserve"> </w:t>
      </w:r>
      <w:r>
        <w:rPr>
          <w:w w:val="110"/>
        </w:rPr>
        <w:t>tento</w:t>
      </w:r>
      <w:r>
        <w:rPr>
          <w:spacing w:val="4"/>
          <w:w w:val="110"/>
        </w:rPr>
        <w:t xml:space="preserve"> </w:t>
      </w:r>
      <w:r>
        <w:rPr>
          <w:w w:val="110"/>
        </w:rPr>
        <w:t>zoznam</w:t>
      </w:r>
      <w:r>
        <w:rPr>
          <w:spacing w:val="4"/>
          <w:w w:val="110"/>
        </w:rPr>
        <w:t xml:space="preserve"> </w:t>
      </w:r>
      <w:r>
        <w:rPr>
          <w:w w:val="110"/>
        </w:rPr>
        <w:t>uverejní</w:t>
      </w:r>
      <w:r>
        <w:rPr>
          <w:spacing w:val="4"/>
          <w:w w:val="110"/>
        </w:rPr>
        <w:t xml:space="preserve"> </w:t>
      </w:r>
      <w:r>
        <w:rPr>
          <w:w w:val="110"/>
        </w:rPr>
        <w:t>aj</w:t>
      </w:r>
      <w:r>
        <w:rPr>
          <w:spacing w:val="4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internetovej</w:t>
      </w:r>
      <w:r>
        <w:rPr>
          <w:spacing w:val="4"/>
          <w:w w:val="110"/>
        </w:rPr>
        <w:t xml:space="preserve"> </w:t>
      </w:r>
      <w:r>
        <w:rPr>
          <w:w w:val="110"/>
        </w:rPr>
        <w:t>stránke</w:t>
      </w:r>
      <w:r>
        <w:rPr>
          <w:spacing w:val="-52"/>
          <w:w w:val="110"/>
        </w:rPr>
        <w:t xml:space="preserve"> </w:t>
      </w:r>
      <w:r>
        <w:rPr>
          <w:w w:val="110"/>
        </w:rPr>
        <w:t>Národnej</w:t>
      </w:r>
      <w:r>
        <w:rPr>
          <w:spacing w:val="8"/>
          <w:w w:val="110"/>
        </w:rPr>
        <w:t xml:space="preserve"> </w:t>
      </w:r>
      <w:r>
        <w:rPr>
          <w:w w:val="110"/>
        </w:rPr>
        <w:t>banky</w:t>
      </w:r>
      <w:r>
        <w:rPr>
          <w:spacing w:val="9"/>
          <w:w w:val="110"/>
        </w:rPr>
        <w:t xml:space="preserve"> </w:t>
      </w:r>
      <w:r>
        <w:rPr>
          <w:w w:val="110"/>
        </w:rPr>
        <w:t>Slovenska.</w:t>
      </w:r>
    </w:p>
    <w:p w14:paraId="5B44A9A5" w14:textId="77777777" w:rsidR="00E61D8D" w:rsidRDefault="00855BFF">
      <w:pPr>
        <w:pStyle w:val="Odsekzoznamu"/>
        <w:numPr>
          <w:ilvl w:val="0"/>
          <w:numId w:val="30"/>
        </w:numPr>
        <w:tabs>
          <w:tab w:val="left" w:pos="77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Opatrením,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„zbierka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zákonov")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úplného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znenia,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ustanoviť</w:t>
      </w:r>
    </w:p>
    <w:p w14:paraId="742CF482" w14:textId="77777777" w:rsidR="00E61D8D" w:rsidRDefault="00855BFF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náležitostiach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licenciu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14:paraId="7BAD09B2" w14:textId="77777777" w:rsidR="00E61D8D" w:rsidRDefault="00855BFF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preukazovania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dokladovania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14:paraId="3859F637" w14:textId="77777777" w:rsidR="00E61D8D" w:rsidRDefault="00855BFF">
      <w:pPr>
        <w:pStyle w:val="Nadpis1"/>
      </w:pPr>
      <w:r>
        <w:rPr>
          <w:w w:val="95"/>
        </w:rPr>
        <w:t>DRUHÁ</w:t>
      </w:r>
      <w:r>
        <w:rPr>
          <w:spacing w:val="26"/>
          <w:w w:val="95"/>
        </w:rPr>
        <w:t xml:space="preserve"> </w:t>
      </w:r>
      <w:r>
        <w:rPr>
          <w:w w:val="95"/>
        </w:rPr>
        <w:t>ČASŤ</w:t>
      </w:r>
    </w:p>
    <w:p w14:paraId="6E475BE4" w14:textId="77777777" w:rsidR="00E61D8D" w:rsidRDefault="00855BFF">
      <w:pPr>
        <w:spacing w:before="6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PRÁVA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POVINNOSTI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TUZEMCA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CUDZOZEMCA</w:t>
      </w:r>
    </w:p>
    <w:p w14:paraId="429D37B5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246EFA97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</w:t>
      </w:r>
    </w:p>
    <w:p w14:paraId="5090328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Práva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tuzemca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cudzozemca</w:t>
      </w:r>
    </w:p>
    <w:p w14:paraId="46EFE778" w14:textId="77777777" w:rsidR="00E61D8D" w:rsidRDefault="00855BFF">
      <w:pPr>
        <w:pStyle w:val="Odsekzoznamu"/>
        <w:numPr>
          <w:ilvl w:val="1"/>
          <w:numId w:val="26"/>
        </w:numPr>
        <w:tabs>
          <w:tab w:val="left" w:pos="656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Tuzemec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zaväzovať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cudzozemcovi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plniť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záväzky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vzťahov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-49"/>
          <w:w w:val="105"/>
          <w:sz w:val="20"/>
        </w:rPr>
        <w:t xml:space="preserve"> </w:t>
      </w:r>
      <w:r>
        <w:rPr>
          <w:w w:val="110"/>
          <w:sz w:val="20"/>
        </w:rPr>
        <w:t>prostriedkoch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cudzej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7C8FD2C9" w14:textId="77777777" w:rsidR="00E61D8D" w:rsidRDefault="00855BFF">
      <w:pPr>
        <w:pStyle w:val="Odsekzoznamu"/>
        <w:numPr>
          <w:ilvl w:val="1"/>
          <w:numId w:val="26"/>
        </w:numPr>
        <w:tabs>
          <w:tab w:val="left" w:pos="725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Tuzemec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nadobúdať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zahraničí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dovážať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vyvážať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cudzej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mene,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34967450" w14:textId="77777777" w:rsidR="00E61D8D" w:rsidRDefault="00855BFF">
      <w:pPr>
        <w:pStyle w:val="Odsekzoznamu"/>
        <w:numPr>
          <w:ilvl w:val="1"/>
          <w:numId w:val="26"/>
        </w:numPr>
        <w:tabs>
          <w:tab w:val="left" w:pos="6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Cudzozemec môže v tuzemsku nakupovať peňažné prostriedky v cudzej mene, nadobúdať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 devízové hodnoty a nehnuteľnosti, dovážať a vyvážať menu euro a cudziu menu,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14:paraId="0AF8EE51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0ADB5752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</w:t>
      </w:r>
    </w:p>
    <w:p w14:paraId="1BB1999E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Devízová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ohlasovacia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povinnosť</w:t>
      </w:r>
    </w:p>
    <w:p w14:paraId="075EF80D" w14:textId="77777777" w:rsidR="00E61D8D" w:rsidRDefault="00855BFF">
      <w:pPr>
        <w:pStyle w:val="Odsekzoznamu"/>
        <w:numPr>
          <w:ilvl w:val="0"/>
          <w:numId w:val="25"/>
        </w:numPr>
        <w:tabs>
          <w:tab w:val="left" w:pos="666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Tuzemec a organizačná zložka cudzozemca v tuzemsku sú aj bez súhlasu dotknutých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skutočnostiach,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</w:p>
    <w:p w14:paraId="615EC04B" w14:textId="77777777" w:rsidR="00E61D8D" w:rsidRDefault="00855BFF">
      <w:pPr>
        <w:pStyle w:val="Odsekzoznamu"/>
        <w:numPr>
          <w:ilvl w:val="0"/>
          <w:numId w:val="2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inkás,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prevodov,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tuzemcom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zahraničí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cudzozemcom;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 na inkasá, platby a prevody, ktoré sa týkajú priamych investícií, finančných úverov,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 papierov, operácií na finančnom trhu vrátane operácií vykonávaných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cudzozemcov,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organizačnej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cudzozemca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tuzemsku,</w:t>
      </w:r>
    </w:p>
    <w:p w14:paraId="0B03F895" w14:textId="77777777" w:rsidR="00E61D8D" w:rsidRDefault="00855BFF">
      <w:pPr>
        <w:pStyle w:val="Odsekzoznamu"/>
        <w:numPr>
          <w:ilvl w:val="0"/>
          <w:numId w:val="2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zriadenia účtov a stavu účtov v zahraničí; to sa nevzťahuje na tuzemca – fyzickú osobu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zahraničí.</w:t>
      </w:r>
    </w:p>
    <w:p w14:paraId="32641EDB" w14:textId="77777777" w:rsidR="00E61D8D" w:rsidRDefault="00855BFF">
      <w:pPr>
        <w:pStyle w:val="Odsekzoznamu"/>
        <w:numPr>
          <w:ilvl w:val="0"/>
          <w:numId w:val="25"/>
        </w:numPr>
        <w:tabs>
          <w:tab w:val="left" w:pos="72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Tuzemec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organizačná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cudzozemca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tuzemsku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  povinní  ohlásiť  údaje  v rozsahu  ustanovenom  osobitným  zákonom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a údaje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skutočnostiach,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týkajú  aktív  a pasív  vo  vzťahu  k tuzemcom  v zahraničí  a vo  vzťahu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 cudzozemcom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aktív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pasív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 organizačnej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zložke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cudzozemca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tuzemsku.</w:t>
      </w:r>
    </w:p>
    <w:p w14:paraId="46009046" w14:textId="77777777" w:rsidR="00E61D8D" w:rsidRDefault="00855BFF">
      <w:pPr>
        <w:pStyle w:val="Odsekzoznamu"/>
        <w:numPr>
          <w:ilvl w:val="0"/>
          <w:numId w:val="25"/>
        </w:numPr>
        <w:tabs>
          <w:tab w:val="left" w:pos="6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Centrálny depozitár cenných papierov, členovia centrálneho depozitára cenných papierov,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pobočky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dôchodkové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pobočky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správcovských spoločností sú aj bez súhlasu dotknutých osôb povinní Národnej banke 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emitentoch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majiteľoch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cenných papierov v rozsahu údajov ustanovených osobitným zákonom,</w:t>
      </w:r>
      <w:r>
        <w:rPr>
          <w:w w:val="110"/>
          <w:position w:val="5"/>
          <w:sz w:val="10"/>
        </w:rPr>
        <w:t>15a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nimi evidované alebo im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známe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papieroch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emitentmi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papieroch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patriacich</w:t>
      </w:r>
    </w:p>
    <w:p w14:paraId="1EABA9AB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3A98CF9A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13610F8E" w14:textId="77777777" w:rsidR="00E61D8D" w:rsidRDefault="00855BFF">
      <w:pPr>
        <w:pStyle w:val="Zkladntext"/>
        <w:spacing w:before="104"/>
        <w:ind w:right="103"/>
        <w:jc w:val="both"/>
      </w:pPr>
      <w:r>
        <w:rPr>
          <w:w w:val="110"/>
        </w:rPr>
        <w:t>majiteľom</w:t>
      </w:r>
      <w:r>
        <w:rPr>
          <w:spacing w:val="49"/>
          <w:w w:val="110"/>
        </w:rPr>
        <w:t xml:space="preserve"> </w:t>
      </w:r>
      <w:r>
        <w:rPr>
          <w:w w:val="110"/>
        </w:rPr>
        <w:t>cenných</w:t>
      </w:r>
      <w:r>
        <w:rPr>
          <w:spacing w:val="49"/>
          <w:w w:val="110"/>
        </w:rPr>
        <w:t xml:space="preserve"> </w:t>
      </w:r>
      <w:r>
        <w:rPr>
          <w:w w:val="110"/>
        </w:rPr>
        <w:t>papierov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tiež</w:t>
      </w:r>
      <w:r>
        <w:rPr>
          <w:spacing w:val="49"/>
          <w:w w:val="110"/>
        </w:rPr>
        <w:t xml:space="preserve"> </w:t>
      </w:r>
      <w:r>
        <w:rPr>
          <w:w w:val="110"/>
        </w:rPr>
        <w:t>súhrnné</w:t>
      </w:r>
      <w:r>
        <w:rPr>
          <w:spacing w:val="49"/>
          <w:w w:val="110"/>
        </w:rPr>
        <w:t xml:space="preserve"> </w:t>
      </w:r>
      <w:r>
        <w:rPr>
          <w:w w:val="110"/>
        </w:rPr>
        <w:t>údaje</w:t>
      </w:r>
      <w:r>
        <w:rPr>
          <w:spacing w:val="49"/>
          <w:w w:val="110"/>
        </w:rPr>
        <w:t xml:space="preserve"> </w:t>
      </w:r>
      <w:r>
        <w:rPr>
          <w:w w:val="110"/>
        </w:rPr>
        <w:t>týkajúce</w:t>
      </w:r>
      <w:r>
        <w:rPr>
          <w:spacing w:val="50"/>
          <w:w w:val="110"/>
        </w:rPr>
        <w:t xml:space="preserve"> </w:t>
      </w:r>
      <w:r>
        <w:rPr>
          <w:w w:val="110"/>
        </w:rPr>
        <w:t>sa</w:t>
      </w:r>
      <w:r>
        <w:rPr>
          <w:spacing w:val="49"/>
          <w:w w:val="110"/>
        </w:rPr>
        <w:t xml:space="preserve"> </w:t>
      </w:r>
      <w:r>
        <w:rPr>
          <w:w w:val="110"/>
        </w:rPr>
        <w:t>cenných</w:t>
      </w:r>
      <w:r>
        <w:rPr>
          <w:spacing w:val="49"/>
          <w:w w:val="110"/>
        </w:rPr>
        <w:t xml:space="preserve"> </w:t>
      </w:r>
      <w:r>
        <w:rPr>
          <w:w w:val="110"/>
        </w:rPr>
        <w:t>papierov,</w:t>
      </w:r>
      <w:r>
        <w:rPr>
          <w:spacing w:val="49"/>
          <w:w w:val="110"/>
        </w:rPr>
        <w:t xml:space="preserve"> </w:t>
      </w:r>
      <w:r>
        <w:rPr>
          <w:w w:val="110"/>
        </w:rPr>
        <w:t>ktoré</w:t>
      </w:r>
      <w:r>
        <w:rPr>
          <w:spacing w:val="49"/>
          <w:w w:val="110"/>
        </w:rPr>
        <w:t xml:space="preserve"> </w:t>
      </w:r>
      <w:r>
        <w:rPr>
          <w:w w:val="110"/>
        </w:rPr>
        <w:t>evidujú</w:t>
      </w:r>
      <w:r>
        <w:rPr>
          <w:spacing w:val="-53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majú</w:t>
      </w:r>
      <w:r>
        <w:rPr>
          <w:spacing w:val="1"/>
          <w:w w:val="110"/>
        </w:rPr>
        <w:t xml:space="preserve"> </w:t>
      </w:r>
      <w:r>
        <w:rPr>
          <w:w w:val="110"/>
        </w:rPr>
        <w:t>v úschove,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u nich</w:t>
      </w:r>
      <w:r>
        <w:rPr>
          <w:spacing w:val="1"/>
          <w:w w:val="110"/>
        </w:rPr>
        <w:t xml:space="preserve"> </w:t>
      </w:r>
      <w:r>
        <w:rPr>
          <w:w w:val="110"/>
        </w:rPr>
        <w:t>uložené,</w:t>
      </w:r>
      <w:r>
        <w:rPr>
          <w:spacing w:val="1"/>
          <w:w w:val="110"/>
        </w:rPr>
        <w:t xml:space="preserve"> </w:t>
      </w:r>
      <w:r>
        <w:rPr>
          <w:w w:val="110"/>
        </w:rPr>
        <w:t>a to</w:t>
      </w:r>
      <w:r>
        <w:rPr>
          <w:spacing w:val="1"/>
          <w:w w:val="110"/>
        </w:rPr>
        <w:t xml:space="preserve"> </w:t>
      </w:r>
      <w:r>
        <w:rPr>
          <w:w w:val="110"/>
        </w:rPr>
        <w:t>v členení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krajiny</w:t>
      </w:r>
      <w:r>
        <w:rPr>
          <w:spacing w:val="1"/>
          <w:w w:val="110"/>
        </w:rPr>
        <w:t xml:space="preserve"> </w:t>
      </w:r>
      <w:r>
        <w:rPr>
          <w:w w:val="110"/>
        </w:rPr>
        <w:t>sídla</w:t>
      </w:r>
      <w:r>
        <w:rPr>
          <w:spacing w:val="1"/>
          <w:w w:val="110"/>
        </w:rPr>
        <w:t xml:space="preserve"> </w:t>
      </w:r>
      <w:r>
        <w:rPr>
          <w:w w:val="110"/>
        </w:rPr>
        <w:t>emitenta alebo bydliska emitenta druhu cenného papiera, jeho splatnosti, odvetvovej klasifikácie</w:t>
      </w:r>
      <w:r>
        <w:rPr>
          <w:spacing w:val="1"/>
          <w:w w:val="110"/>
        </w:rPr>
        <w:t xml:space="preserve"> </w:t>
      </w:r>
      <w:r>
        <w:rPr>
          <w:w w:val="110"/>
        </w:rPr>
        <w:t>ekonomických činností emitenta cenného papiera, a v prípade zahraničných cenných papierov aj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5"/>
          <w:w w:val="110"/>
        </w:rPr>
        <w:t xml:space="preserve"> </w:t>
      </w:r>
      <w:r>
        <w:rPr>
          <w:w w:val="110"/>
        </w:rPr>
        <w:t>odvetvovej</w:t>
      </w:r>
      <w:r>
        <w:rPr>
          <w:spacing w:val="6"/>
          <w:w w:val="110"/>
        </w:rPr>
        <w:t xml:space="preserve"> </w:t>
      </w:r>
      <w:r>
        <w:rPr>
          <w:w w:val="110"/>
        </w:rPr>
        <w:t>klasifikácie</w:t>
      </w:r>
      <w:r>
        <w:rPr>
          <w:spacing w:val="6"/>
          <w:w w:val="110"/>
        </w:rPr>
        <w:t xml:space="preserve"> </w:t>
      </w:r>
      <w:r>
        <w:rPr>
          <w:w w:val="110"/>
        </w:rPr>
        <w:t>ekonomických</w:t>
      </w:r>
      <w:r>
        <w:rPr>
          <w:spacing w:val="6"/>
          <w:w w:val="110"/>
        </w:rPr>
        <w:t xml:space="preserve"> </w:t>
      </w:r>
      <w:r>
        <w:rPr>
          <w:w w:val="110"/>
        </w:rPr>
        <w:t>činností</w:t>
      </w:r>
      <w:r>
        <w:rPr>
          <w:spacing w:val="6"/>
          <w:w w:val="110"/>
        </w:rPr>
        <w:t xml:space="preserve"> </w:t>
      </w:r>
      <w:r>
        <w:rPr>
          <w:w w:val="110"/>
        </w:rPr>
        <w:t>majiteľa</w:t>
      </w:r>
      <w:r>
        <w:rPr>
          <w:spacing w:val="6"/>
          <w:w w:val="110"/>
        </w:rPr>
        <w:t xml:space="preserve"> </w:t>
      </w:r>
      <w:r>
        <w:rPr>
          <w:w w:val="110"/>
        </w:rPr>
        <w:t>cenného</w:t>
      </w:r>
      <w:r>
        <w:rPr>
          <w:spacing w:val="6"/>
          <w:w w:val="110"/>
        </w:rPr>
        <w:t xml:space="preserve"> </w:t>
      </w:r>
      <w:r>
        <w:rPr>
          <w:w w:val="110"/>
        </w:rPr>
        <w:t>papiera.</w:t>
      </w:r>
    </w:p>
    <w:p w14:paraId="0D9E6E71" w14:textId="77777777" w:rsidR="00E61D8D" w:rsidRDefault="00855BFF">
      <w:pPr>
        <w:pStyle w:val="Odsekzoznamu"/>
        <w:numPr>
          <w:ilvl w:val="0"/>
          <w:numId w:val="25"/>
        </w:numPr>
        <w:tabs>
          <w:tab w:val="left" w:pos="67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Devízová ohlasovacia povinnosť podľa odsekov 1 až 3 sa musí plniť ohlasovaním úplných,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pravdivých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aktuálnych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hláseniach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bezplatne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včas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devízového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8,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tiež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14:paraId="11FF8CD7" w14:textId="77777777" w:rsidR="00E61D8D" w:rsidRDefault="00855BFF">
      <w:pPr>
        <w:pStyle w:val="Odsekzoznamu"/>
        <w:numPr>
          <w:ilvl w:val="0"/>
          <w:numId w:val="25"/>
        </w:numPr>
        <w:tabs>
          <w:tab w:val="left" w:pos="66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Devízové miesta, prostredníctvom ktorých sa devízová ohlasovacia povinnosť plní, sú aj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 dotknutých osôb povinné bez zbytočného odkladu odovzdať devízovému orgánu 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povinnosti.</w:t>
      </w:r>
    </w:p>
    <w:p w14:paraId="13CAD8E5" w14:textId="77777777" w:rsidR="00E61D8D" w:rsidRDefault="00855BFF">
      <w:pPr>
        <w:pStyle w:val="Odsekzoznamu"/>
        <w:numPr>
          <w:ilvl w:val="0"/>
          <w:numId w:val="25"/>
        </w:numPr>
        <w:tabs>
          <w:tab w:val="left" w:pos="68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 orgány a devízové miesta sú povinné nakladať s informáciami získanými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zamedzilo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zneužitiu.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umožňujú priamu alebo nepriamu identifikáciu tejto osoby, sa nemôžu bez písomného 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 ktoré tieto informácie poskytli a ktorých sa týkajú, zverejňovať ani komukoľvek oznamovať,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účely.</w:t>
      </w:r>
    </w:p>
    <w:p w14:paraId="67EF72ED" w14:textId="77777777" w:rsidR="00E61D8D" w:rsidRDefault="00855BFF">
      <w:pPr>
        <w:pStyle w:val="Odsekzoznamu"/>
        <w:numPr>
          <w:ilvl w:val="0"/>
          <w:numId w:val="25"/>
        </w:numPr>
        <w:tabs>
          <w:tab w:val="left" w:pos="646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zodpovednosť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zákony.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>)</w:t>
      </w:r>
    </w:p>
    <w:p w14:paraId="6818CE9A" w14:textId="77777777" w:rsidR="00E61D8D" w:rsidRDefault="00855BFF">
      <w:pPr>
        <w:pStyle w:val="Odsekzoznamu"/>
        <w:numPr>
          <w:ilvl w:val="0"/>
          <w:numId w:val="25"/>
        </w:numPr>
        <w:tabs>
          <w:tab w:val="left" w:pos="68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Opatrením,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zbierke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úplného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</w:p>
    <w:p w14:paraId="1ABAE85A" w14:textId="77777777" w:rsidR="00E61D8D" w:rsidRDefault="00855BFF">
      <w:pPr>
        <w:pStyle w:val="Odsekzoznamu"/>
        <w:numPr>
          <w:ilvl w:val="0"/>
          <w:numId w:val="2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štruktúra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obsah,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členenie,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termíny,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spôsob,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metodiky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vypracúvanie,</w:t>
      </w:r>
    </w:p>
    <w:p w14:paraId="0F708895" w14:textId="77777777" w:rsidR="00E61D8D" w:rsidRDefault="00855BFF">
      <w:pPr>
        <w:pStyle w:val="Odsekzoznamu"/>
        <w:numPr>
          <w:ilvl w:val="0"/>
          <w:numId w:val="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termíny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odovzdania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14:paraId="6B348555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58EBF97A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5"/>
          <w:sz w:val="20"/>
        </w:rPr>
        <w:t>§</w:t>
      </w:r>
      <w:r>
        <w:rPr>
          <w:rFonts w:ascii="Georgia" w:hAnsi="Georgia"/>
          <w:b/>
          <w:spacing w:val="3"/>
          <w:w w:val="125"/>
          <w:sz w:val="20"/>
        </w:rPr>
        <w:t xml:space="preserve"> </w:t>
      </w:r>
      <w:r>
        <w:rPr>
          <w:rFonts w:ascii="Georgia" w:hAnsi="Georgia"/>
          <w:b/>
          <w:w w:val="125"/>
          <w:sz w:val="20"/>
        </w:rPr>
        <w:t>11</w:t>
      </w:r>
    </w:p>
    <w:p w14:paraId="6FCE90DD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povinnosti</w:t>
      </w:r>
    </w:p>
    <w:p w14:paraId="62985C6E" w14:textId="77777777" w:rsidR="00E61D8D" w:rsidRDefault="00855BFF">
      <w:pPr>
        <w:pStyle w:val="Odsekzoznamu"/>
        <w:numPr>
          <w:ilvl w:val="1"/>
          <w:numId w:val="23"/>
        </w:numPr>
        <w:tabs>
          <w:tab w:val="left" w:pos="72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Cezhraničné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povolení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16b</w:t>
      </w:r>
      <w:r>
        <w:rPr>
          <w:w w:val="110"/>
          <w:sz w:val="18"/>
        </w:rPr>
        <w:t>)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w w:val="110"/>
          <w:position w:val="5"/>
          <w:sz w:val="10"/>
        </w:rPr>
        <w:t>16b</w:t>
      </w:r>
      <w:r>
        <w:rPr>
          <w:w w:val="110"/>
          <w:sz w:val="18"/>
        </w:rPr>
        <w:t>)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inak;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</w:p>
    <w:p w14:paraId="0A1EC267" w14:textId="77777777" w:rsidR="00E61D8D" w:rsidRDefault="00855BFF">
      <w:pPr>
        <w:pStyle w:val="Zkladntext"/>
        <w:spacing w:before="1"/>
        <w:jc w:val="both"/>
      </w:pP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13</w:t>
      </w:r>
      <w:r>
        <w:rPr>
          <w:spacing w:val="8"/>
          <w:w w:val="115"/>
        </w:rPr>
        <w:t xml:space="preserve"> </w:t>
      </w:r>
      <w:r>
        <w:rPr>
          <w:w w:val="115"/>
        </w:rPr>
        <w:t>ods.</w:t>
      </w:r>
      <w:r>
        <w:rPr>
          <w:spacing w:val="8"/>
          <w:w w:val="115"/>
        </w:rPr>
        <w:t xml:space="preserve"> </w:t>
      </w:r>
      <w:r>
        <w:rPr>
          <w:w w:val="115"/>
        </w:rPr>
        <w:t>2.</w:t>
      </w:r>
    </w:p>
    <w:p w14:paraId="5914A61C" w14:textId="77777777" w:rsidR="00E61D8D" w:rsidRDefault="00855BFF">
      <w:pPr>
        <w:pStyle w:val="Odsekzoznamu"/>
        <w:numPr>
          <w:ilvl w:val="1"/>
          <w:numId w:val="23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Tuzemec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cudzozemec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miestu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povolenie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39 ods. 5, ak sa podľa tohto zákona vyžaduje, a doklady preukazujúce účel požadovaného prevodu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14:paraId="08355EF6" w14:textId="77777777" w:rsidR="00E61D8D" w:rsidRDefault="00855BFF">
      <w:pPr>
        <w:pStyle w:val="Odsekzoznamu"/>
        <w:numPr>
          <w:ilvl w:val="1"/>
          <w:numId w:val="23"/>
        </w:numPr>
        <w:tabs>
          <w:tab w:val="left" w:pos="65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Tuzemec a cudzozemec sú povinní na výzvu devízového miesta preukázať splnenie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ohlasovacej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označiť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prijatého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zahraničia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prípade,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  účel  nie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uvedený.</w:t>
      </w:r>
    </w:p>
    <w:p w14:paraId="0288AE3B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5090BD03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12</w:t>
      </w:r>
    </w:p>
    <w:p w14:paraId="5BB0030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Práva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devízových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miest</w:t>
      </w:r>
    </w:p>
    <w:p w14:paraId="0A719D82" w14:textId="77777777" w:rsidR="00E61D8D" w:rsidRDefault="00855BFF">
      <w:pPr>
        <w:pStyle w:val="Odsekzoznamu"/>
        <w:numPr>
          <w:ilvl w:val="0"/>
          <w:numId w:val="22"/>
        </w:numPr>
        <w:tabs>
          <w:tab w:val="left" w:pos="70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vykonaním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prevodu,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14:paraId="43B435E7" w14:textId="77777777" w:rsidR="00E61D8D" w:rsidRDefault="00E61D8D">
      <w:pPr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7384C92A" w14:textId="77777777" w:rsidR="00E61D8D" w:rsidRDefault="00E61D8D">
      <w:pPr>
        <w:pStyle w:val="Zkladntext"/>
        <w:spacing w:before="2"/>
        <w:ind w:left="0"/>
        <w:rPr>
          <w:sz w:val="24"/>
        </w:rPr>
      </w:pPr>
    </w:p>
    <w:p w14:paraId="48263FD3" w14:textId="77777777" w:rsidR="00E61D8D" w:rsidRDefault="00855BFF">
      <w:pPr>
        <w:pStyle w:val="Odsekzoznamu"/>
        <w:numPr>
          <w:ilvl w:val="0"/>
          <w:numId w:val="22"/>
        </w:numPr>
        <w:tabs>
          <w:tab w:val="left" w:pos="716"/>
        </w:tabs>
        <w:spacing w:before="104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súvislosti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vykonaním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prevodu,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 splnenia devízovej ohlasovacej povinnosti a predloženie dokladov preukazujúcich 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požadovaného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prevodu.</w:t>
      </w:r>
    </w:p>
    <w:p w14:paraId="7E6B6D52" w14:textId="77777777" w:rsidR="00E61D8D" w:rsidRDefault="00855BFF">
      <w:pPr>
        <w:pStyle w:val="Odsekzoznamu"/>
        <w:numPr>
          <w:ilvl w:val="0"/>
          <w:numId w:val="22"/>
        </w:numPr>
        <w:tabs>
          <w:tab w:val="left" w:pos="64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príjemcu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zahraničia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ohlasovacej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účelu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prípade,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uvedený.</w:t>
      </w:r>
    </w:p>
    <w:p w14:paraId="7A4DE3AA" w14:textId="77777777" w:rsidR="00E61D8D" w:rsidRDefault="00855BFF">
      <w:pPr>
        <w:pStyle w:val="Odsekzoznamu"/>
        <w:numPr>
          <w:ilvl w:val="0"/>
          <w:numId w:val="22"/>
        </w:numPr>
        <w:tabs>
          <w:tab w:val="left" w:pos="70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operácie,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týmto  zákonom,  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právnymi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vykonanie,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medzinárodnými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zmluvami,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upravené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upravujú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ktorými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republika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viazaná,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súlade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devízovými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licenciami,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osobitnými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povoleniami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39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5.</w:t>
      </w:r>
    </w:p>
    <w:p w14:paraId="1923DAC9" w14:textId="77777777" w:rsidR="00E61D8D" w:rsidRDefault="00855BFF">
      <w:pPr>
        <w:pStyle w:val="Odsekzoznamu"/>
        <w:numPr>
          <w:ilvl w:val="0"/>
          <w:numId w:val="22"/>
        </w:numPr>
        <w:tabs>
          <w:tab w:val="left" w:pos="644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Devízové miesto je povinné bez zbytočného odkladu oznámiť príslušnému devízovému orgánu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podozrenie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14:paraId="0F8D0566" w14:textId="77777777" w:rsidR="00E61D8D" w:rsidRDefault="00855BFF">
      <w:pPr>
        <w:pStyle w:val="Odsekzoznamu"/>
        <w:numPr>
          <w:ilvl w:val="0"/>
          <w:numId w:val="22"/>
        </w:numPr>
        <w:tabs>
          <w:tab w:val="left" w:pos="69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zbierke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uskutočňovaní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prevodov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zahraničia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zahraničia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cudzozemcom.</w:t>
      </w:r>
    </w:p>
    <w:p w14:paraId="3014CC42" w14:textId="77777777" w:rsidR="00E61D8D" w:rsidRDefault="00E61D8D">
      <w:pPr>
        <w:pStyle w:val="Zkladntext"/>
        <w:spacing w:before="10"/>
        <w:ind w:left="0"/>
        <w:rPr>
          <w:sz w:val="12"/>
        </w:rPr>
      </w:pPr>
    </w:p>
    <w:p w14:paraId="28ECCE47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13</w:t>
      </w:r>
    </w:p>
    <w:p w14:paraId="1FB24C84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Obchodovanie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devízovými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hodnotami</w:t>
      </w:r>
    </w:p>
    <w:p w14:paraId="162E2BD0" w14:textId="77777777" w:rsidR="00E61D8D" w:rsidRDefault="00855BFF">
      <w:pPr>
        <w:pStyle w:val="Odsekzoznamu"/>
        <w:numPr>
          <w:ilvl w:val="0"/>
          <w:numId w:val="21"/>
        </w:numPr>
        <w:tabs>
          <w:tab w:val="left" w:pos="649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Obchodovať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devízovými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hodnotami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iba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10</w:t>
      </w:r>
      <w:r>
        <w:rPr>
          <w:w w:val="105"/>
          <w:sz w:val="18"/>
        </w:rPr>
        <w:t>)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20"/>
        </w:rPr>
        <w:t>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povolení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  podľa  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w w:val="105"/>
          <w:position w:val="5"/>
          <w:sz w:val="10"/>
        </w:rPr>
        <w:t>14</w:t>
      </w:r>
      <w:r>
        <w:rPr>
          <w:w w:val="105"/>
          <w:sz w:val="18"/>
        </w:rPr>
        <w:t>)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20"/>
        </w:rPr>
        <w:t>ak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inak.</w:t>
      </w:r>
    </w:p>
    <w:p w14:paraId="04538576" w14:textId="77777777" w:rsidR="00E61D8D" w:rsidRDefault="00855BFF">
      <w:pPr>
        <w:pStyle w:val="Odsekzoznamu"/>
        <w:numPr>
          <w:ilvl w:val="0"/>
          <w:numId w:val="21"/>
        </w:numPr>
        <w:tabs>
          <w:tab w:val="left" w:pos="770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 xml:space="preserve">Osoba,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ktorá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je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w w:val="110"/>
          <w:position w:val="5"/>
          <w:sz w:val="10"/>
        </w:rPr>
        <w:t>16c</w:t>
      </w:r>
      <w:r>
        <w:rPr>
          <w:w w:val="110"/>
          <w:sz w:val="18"/>
        </w:rPr>
        <w:t xml:space="preserve">)  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20"/>
        </w:rPr>
        <w:t xml:space="preserve">oprávnená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vykonávať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určité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obchody</w:t>
      </w:r>
      <w:r>
        <w:rPr>
          <w:spacing w:val="-5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s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obchody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16c</w:t>
      </w:r>
      <w:r>
        <w:rPr>
          <w:w w:val="110"/>
          <w:sz w:val="18"/>
        </w:rPr>
        <w:t>)</w:t>
      </w:r>
    </w:p>
    <w:p w14:paraId="1333AA81" w14:textId="77777777" w:rsidR="00E61D8D" w:rsidRDefault="00855BFF">
      <w:pPr>
        <w:pStyle w:val="Odsekzoznamu"/>
        <w:numPr>
          <w:ilvl w:val="0"/>
          <w:numId w:val="21"/>
        </w:numPr>
        <w:tabs>
          <w:tab w:val="left" w:pos="643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miesto,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oprávnené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nákup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hotovosti,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šekov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cudzej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miesto,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oprávnené na predaj peňažných prostriedkov v cudzej mene za eurá v hotovosti, je oprávnené aj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predaj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šekov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cudzej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eurá.</w:t>
      </w:r>
    </w:p>
    <w:p w14:paraId="4020D7E7" w14:textId="77777777" w:rsidR="00E61D8D" w:rsidRDefault="00855BFF">
      <w:pPr>
        <w:pStyle w:val="Odsekzoznamu"/>
        <w:numPr>
          <w:ilvl w:val="0"/>
          <w:numId w:val="21"/>
        </w:numPr>
        <w:tabs>
          <w:tab w:val="left" w:pos="654"/>
        </w:tabs>
        <w:spacing w:before="201"/>
        <w:ind w:firstLine="226"/>
        <w:rPr>
          <w:sz w:val="18"/>
        </w:rPr>
      </w:pPr>
      <w:r>
        <w:rPr>
          <w:w w:val="105"/>
          <w:sz w:val="20"/>
        </w:rPr>
        <w:t>Vykonávať obchody s devízovými hodnotami je možné iba v prevádzkach alebo zariadeniach,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užívanie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bolo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povolené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kolaudačným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  <w:r>
        <w:rPr>
          <w:w w:val="105"/>
          <w:position w:val="5"/>
          <w:sz w:val="10"/>
        </w:rPr>
        <w:t>17</w:t>
      </w:r>
      <w:r>
        <w:rPr>
          <w:w w:val="105"/>
          <w:sz w:val="18"/>
        </w:rPr>
        <w:t>)</w:t>
      </w:r>
    </w:p>
    <w:p w14:paraId="470785DF" w14:textId="77777777" w:rsidR="00E61D8D" w:rsidRDefault="00855BFF">
      <w:pPr>
        <w:pStyle w:val="Odsekzoznamu"/>
        <w:numPr>
          <w:ilvl w:val="0"/>
          <w:numId w:val="21"/>
        </w:numPr>
        <w:tabs>
          <w:tab w:val="left" w:pos="74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miesto,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ktorému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udelená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devízová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licencia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</w:p>
    <w:p w14:paraId="06A78465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viesť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hodnotami;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súčasťou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evidencie   musia   byť   údaje   o peňažnej   hodnote   a mene   jednotlivých   vykonaných   obchodov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   hodnotami,   údaje   v rozsahu   ustanovenom   osobitným   zákonom</w:t>
      </w:r>
      <w:r>
        <w:rPr>
          <w:w w:val="105"/>
          <w:position w:val="5"/>
          <w:sz w:val="10"/>
        </w:rPr>
        <w:t>17a</w:t>
      </w:r>
      <w:r>
        <w:rPr>
          <w:w w:val="105"/>
          <w:sz w:val="18"/>
        </w:rPr>
        <w:t>)</w:t>
      </w:r>
      <w:r>
        <w:rPr>
          <w:w w:val="105"/>
          <w:sz w:val="20"/>
        </w:rPr>
        <w:t>)   o klientoch,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ktorými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hodnotami,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údaje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identifikovaní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klientov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14:paraId="638EDC00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pri vykonávaní zmenárenskej činnosti viesť kartotéku platidiel v listinnej alebo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zmenárenskej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14:paraId="7A9AC683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 xml:space="preserve">identifikovať klienta spôsobom a v rozsahu údajov ustanovených osobitným zákonom </w:t>
      </w:r>
      <w:r>
        <w:rPr>
          <w:w w:val="110"/>
          <w:position w:val="5"/>
          <w:sz w:val="10"/>
        </w:rPr>
        <w:t>17a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každom obchode s devízovými hodnotami; pri vykonávaní zmenárenskej činnosti je devízové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takto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identifikovať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klienta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obchode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</w:p>
    <w:p w14:paraId="1EBE799E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0C4C56C7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67A9C27E" w14:textId="77777777" w:rsidR="00E61D8D" w:rsidRDefault="00855BFF">
      <w:pPr>
        <w:pStyle w:val="Zkladntext"/>
        <w:spacing w:before="104"/>
        <w:ind w:left="388"/>
        <w:jc w:val="both"/>
      </w:pP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hodnote</w:t>
      </w:r>
      <w:r>
        <w:rPr>
          <w:spacing w:val="12"/>
          <w:w w:val="110"/>
        </w:rPr>
        <w:t xml:space="preserve"> </w:t>
      </w:r>
      <w:r>
        <w:rPr>
          <w:w w:val="110"/>
        </w:rPr>
        <w:t>prevyšujúcej</w:t>
      </w:r>
      <w:r>
        <w:rPr>
          <w:spacing w:val="12"/>
          <w:w w:val="110"/>
        </w:rPr>
        <w:t xml:space="preserve"> </w:t>
      </w:r>
      <w:r>
        <w:rPr>
          <w:w w:val="110"/>
        </w:rPr>
        <w:t>1</w:t>
      </w:r>
      <w:r>
        <w:rPr>
          <w:spacing w:val="12"/>
          <w:w w:val="110"/>
        </w:rPr>
        <w:t xml:space="preserve"> </w:t>
      </w:r>
      <w:r>
        <w:rPr>
          <w:w w:val="110"/>
        </w:rPr>
        <w:t>000</w:t>
      </w:r>
      <w:r>
        <w:rPr>
          <w:spacing w:val="12"/>
          <w:w w:val="110"/>
        </w:rPr>
        <w:t xml:space="preserve"> </w:t>
      </w:r>
      <w:r>
        <w:rPr>
          <w:w w:val="110"/>
        </w:rPr>
        <w:t>eur,</w:t>
      </w:r>
      <w:r>
        <w:rPr>
          <w:spacing w:val="12"/>
          <w:w w:val="110"/>
        </w:rPr>
        <w:t xml:space="preserve"> </w:t>
      </w:r>
      <w:r>
        <w:rPr>
          <w:w w:val="110"/>
        </w:rPr>
        <w:t>ak</w:t>
      </w:r>
      <w:r>
        <w:rPr>
          <w:spacing w:val="12"/>
          <w:w w:val="110"/>
        </w:rPr>
        <w:t xml:space="preserve"> </w:t>
      </w:r>
      <w:r>
        <w:rPr>
          <w:w w:val="110"/>
        </w:rPr>
        <w:t>osobitný</w:t>
      </w:r>
      <w:r>
        <w:rPr>
          <w:spacing w:val="11"/>
          <w:w w:val="110"/>
        </w:rPr>
        <w:t xml:space="preserve"> </w:t>
      </w:r>
      <w:r>
        <w:rPr>
          <w:w w:val="110"/>
        </w:rPr>
        <w:t>zákon</w:t>
      </w:r>
      <w:r>
        <w:rPr>
          <w:w w:val="110"/>
          <w:position w:val="5"/>
          <w:sz w:val="10"/>
        </w:rPr>
        <w:t>17b</w:t>
      </w:r>
      <w:r>
        <w:rPr>
          <w:w w:val="110"/>
          <w:sz w:val="18"/>
        </w:rPr>
        <w:t>)</w:t>
      </w:r>
      <w:r>
        <w:rPr>
          <w:w w:val="110"/>
        </w:rPr>
        <w:t>)</w:t>
      </w:r>
      <w:r>
        <w:rPr>
          <w:spacing w:val="12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12"/>
          <w:w w:val="110"/>
        </w:rPr>
        <w:t xml:space="preserve"> </w:t>
      </w:r>
      <w:r>
        <w:rPr>
          <w:w w:val="110"/>
        </w:rPr>
        <w:t>inak,</w:t>
      </w:r>
    </w:p>
    <w:p w14:paraId="7697506F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určiť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cenu,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klient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obchodu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</w:p>
    <w:p w14:paraId="25F5AB69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spacing w:before="101"/>
        <w:rPr>
          <w:sz w:val="18"/>
        </w:rPr>
      </w:pPr>
      <w:r>
        <w:rPr>
          <w:w w:val="110"/>
          <w:sz w:val="20"/>
        </w:rPr>
        <w:t>vo svojich prevádzkových priestoroch zreteľne sprístupniť klientom informáciu o cene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 d), postupy a lehoty vybavovania reklamácií a sťažností súvisiacich s 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reklamáciami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sporov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18</w:t>
      </w:r>
      <w:r>
        <w:rPr>
          <w:w w:val="110"/>
          <w:sz w:val="18"/>
        </w:rPr>
        <w:t>)</w:t>
      </w:r>
    </w:p>
    <w:p w14:paraId="5CBDA300" w14:textId="77777777" w:rsidR="00E61D8D" w:rsidRDefault="00855BFF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predkladať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  banke  Slovenska  údaje  o vykonaných  obchodoch  s devízovými  hodnotami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vykonávaní.</w:t>
      </w:r>
    </w:p>
    <w:p w14:paraId="72231841" w14:textId="77777777" w:rsidR="00E61D8D" w:rsidRDefault="00855BFF">
      <w:pPr>
        <w:pStyle w:val="Odsekzoznamu"/>
        <w:numPr>
          <w:ilvl w:val="0"/>
          <w:numId w:val="21"/>
        </w:numPr>
        <w:tabs>
          <w:tab w:val="left" w:pos="748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Devízové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miesto,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ktorému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udelená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devízová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licencia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17b</w:t>
      </w:r>
      <w:r>
        <w:rPr>
          <w:w w:val="110"/>
          <w:sz w:val="18"/>
        </w:rPr>
        <w:t>)</w:t>
      </w:r>
    </w:p>
    <w:p w14:paraId="47666CF9" w14:textId="77777777" w:rsidR="00E61D8D" w:rsidRDefault="00855BFF">
      <w:pPr>
        <w:pStyle w:val="Odsekzoznamu"/>
        <w:numPr>
          <w:ilvl w:val="0"/>
          <w:numId w:val="21"/>
        </w:numPr>
        <w:tabs>
          <w:tab w:val="left" w:pos="74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miesto,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ktorému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udelená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devízová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licencia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obchodov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poskytovať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obchodoch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devízovými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klientoch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osobách,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podieľali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obchodoch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hodnotami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zodpovedné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obchody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hodnotami.</w:t>
      </w:r>
    </w:p>
    <w:p w14:paraId="3F6F73EF" w14:textId="77777777" w:rsidR="00E61D8D" w:rsidRDefault="00855BFF">
      <w:pPr>
        <w:pStyle w:val="Odsekzoznamu"/>
        <w:numPr>
          <w:ilvl w:val="0"/>
          <w:numId w:val="21"/>
        </w:numPr>
        <w:tabs>
          <w:tab w:val="left" w:pos="68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Opatrením, ktoré vydá Národná banka Slovenska a ktoré sa vyhlasuje v zbierke 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požiadavkách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termíny,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  a miesto  predkladania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devízovými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hodnotami.</w:t>
      </w:r>
    </w:p>
    <w:p w14:paraId="31BF6BBF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179542A6" w14:textId="77777777" w:rsidR="00E61D8D" w:rsidRDefault="00855BFF">
      <w:pPr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19a</w:t>
      </w:r>
    </w:p>
    <w:p w14:paraId="542A9FFD" w14:textId="77777777" w:rsidR="00E61D8D" w:rsidRPr="00F50E4C" w:rsidRDefault="00855BFF">
      <w:pPr>
        <w:spacing w:before="47"/>
        <w:jc w:val="center"/>
        <w:rPr>
          <w:rFonts w:ascii="Georgia" w:hAnsi="Georgia"/>
          <w:b/>
          <w:strike/>
          <w:color w:val="FF0000"/>
          <w:sz w:val="20"/>
        </w:rPr>
      </w:pPr>
      <w:r w:rsidRPr="00F50E4C">
        <w:rPr>
          <w:rFonts w:ascii="Georgia" w:hAnsi="Georgia"/>
          <w:b/>
          <w:strike/>
          <w:color w:val="FF0000"/>
          <w:sz w:val="20"/>
        </w:rPr>
        <w:t>Nadobúdanie</w:t>
      </w:r>
      <w:r w:rsidRPr="00F50E4C">
        <w:rPr>
          <w:rFonts w:ascii="Georgia" w:hAnsi="Georgia"/>
          <w:b/>
          <w:strike/>
          <w:color w:val="FF0000"/>
          <w:spacing w:val="6"/>
          <w:sz w:val="20"/>
        </w:rPr>
        <w:t xml:space="preserve"> </w:t>
      </w:r>
      <w:r w:rsidRPr="00F50E4C">
        <w:rPr>
          <w:rFonts w:ascii="Georgia" w:hAnsi="Georgia"/>
          <w:b/>
          <w:strike/>
          <w:color w:val="FF0000"/>
          <w:sz w:val="20"/>
        </w:rPr>
        <w:t>nehnuteľností</w:t>
      </w:r>
      <w:r w:rsidRPr="00F50E4C">
        <w:rPr>
          <w:rFonts w:ascii="Georgia" w:hAnsi="Georgia"/>
          <w:b/>
          <w:strike/>
          <w:color w:val="FF0000"/>
          <w:spacing w:val="7"/>
          <w:sz w:val="20"/>
        </w:rPr>
        <w:t xml:space="preserve"> </w:t>
      </w:r>
      <w:r w:rsidRPr="00F50E4C">
        <w:rPr>
          <w:rFonts w:ascii="Georgia" w:hAnsi="Georgia"/>
          <w:b/>
          <w:strike/>
          <w:color w:val="FF0000"/>
          <w:sz w:val="20"/>
        </w:rPr>
        <w:t>v</w:t>
      </w:r>
      <w:r w:rsidRPr="00F50E4C">
        <w:rPr>
          <w:rFonts w:ascii="Georgia" w:hAnsi="Georgia"/>
          <w:b/>
          <w:strike/>
          <w:color w:val="FF0000"/>
          <w:spacing w:val="6"/>
          <w:sz w:val="20"/>
        </w:rPr>
        <w:t xml:space="preserve"> </w:t>
      </w:r>
      <w:r w:rsidRPr="00F50E4C">
        <w:rPr>
          <w:rFonts w:ascii="Georgia" w:hAnsi="Georgia"/>
          <w:b/>
          <w:strike/>
          <w:color w:val="FF0000"/>
          <w:sz w:val="20"/>
        </w:rPr>
        <w:t>tuzemsku</w:t>
      </w:r>
    </w:p>
    <w:p w14:paraId="024883E8" w14:textId="77777777" w:rsidR="00E61D8D" w:rsidRPr="00243C07" w:rsidRDefault="00E559B5" w:rsidP="0067611A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spacing w:before="214"/>
        <w:ind w:right="103" w:firstLine="226"/>
        <w:jc w:val="both"/>
        <w:rPr>
          <w:strike/>
          <w:w w:val="110"/>
          <w:sz w:val="18"/>
        </w:rPr>
      </w:pPr>
      <w:r w:rsidRPr="0067611A">
        <w:rPr>
          <w:strike/>
          <w:color w:val="FF0000"/>
          <w:w w:val="110"/>
        </w:rPr>
        <w:t xml:space="preserve">(1) </w:t>
      </w:r>
      <w:r w:rsidR="00855BFF" w:rsidRPr="0067611A">
        <w:rPr>
          <w:strike/>
          <w:color w:val="FF0000"/>
          <w:w w:val="110"/>
        </w:rPr>
        <w:t>Cudzozemec</w:t>
      </w:r>
      <w:r w:rsidR="00855BFF" w:rsidRPr="0067611A">
        <w:rPr>
          <w:strike/>
          <w:color w:val="FF0000"/>
          <w:w w:val="110"/>
        </w:rPr>
        <w:tab/>
        <w:t>môže</w:t>
      </w:r>
      <w:r w:rsidR="00855BFF" w:rsidRPr="0067611A">
        <w:rPr>
          <w:strike/>
          <w:color w:val="FF0000"/>
          <w:w w:val="110"/>
        </w:rPr>
        <w:tab/>
        <w:t>nadobudnúť</w:t>
      </w:r>
      <w:r w:rsidR="00855BFF" w:rsidRPr="0067611A">
        <w:rPr>
          <w:strike/>
          <w:color w:val="FF0000"/>
          <w:w w:val="110"/>
        </w:rPr>
        <w:tab/>
        <w:t>vlastnícke</w:t>
      </w:r>
      <w:r w:rsidR="00855BFF" w:rsidRPr="0067611A">
        <w:rPr>
          <w:strike/>
          <w:color w:val="FF0000"/>
          <w:w w:val="110"/>
        </w:rPr>
        <w:tab/>
        <w:t>právo</w:t>
      </w:r>
      <w:r w:rsidR="00855BFF" w:rsidRPr="0067611A">
        <w:rPr>
          <w:strike/>
          <w:color w:val="FF0000"/>
          <w:w w:val="110"/>
        </w:rPr>
        <w:tab/>
        <w:t>k</w:t>
      </w:r>
      <w:r w:rsidR="00855BFF" w:rsidRPr="0067611A">
        <w:rPr>
          <w:strike/>
          <w:color w:val="FF0000"/>
          <w:spacing w:val="12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nehnuteľnostiam</w:t>
      </w:r>
      <w:r w:rsidR="00855BFF" w:rsidRPr="0067611A">
        <w:rPr>
          <w:strike/>
          <w:color w:val="FF0000"/>
          <w:w w:val="110"/>
        </w:rPr>
        <w:tab/>
        <w:t>v</w:t>
      </w:r>
      <w:r w:rsidR="00855BFF" w:rsidRPr="0067611A">
        <w:rPr>
          <w:strike/>
          <w:color w:val="FF0000"/>
          <w:spacing w:val="5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tuzemsku</w:t>
      </w:r>
      <w:r w:rsidR="00855BFF" w:rsidRPr="0067611A">
        <w:rPr>
          <w:strike/>
          <w:color w:val="FF0000"/>
          <w:w w:val="110"/>
        </w:rPr>
        <w:tab/>
      </w:r>
      <w:r w:rsidR="00855BFF" w:rsidRPr="0067611A">
        <w:rPr>
          <w:strike/>
          <w:color w:val="FF0000"/>
          <w:spacing w:val="-3"/>
          <w:w w:val="110"/>
        </w:rPr>
        <w:t>okrem</w:t>
      </w:r>
      <w:r w:rsidR="00855BFF" w:rsidRPr="0067611A">
        <w:rPr>
          <w:strike/>
          <w:color w:val="FF0000"/>
          <w:spacing w:val="-52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nehnuteľností,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ktorých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nadobúdanie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je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obmedzené</w:t>
      </w:r>
      <w:r w:rsidR="00855BFF" w:rsidRPr="0067611A">
        <w:rPr>
          <w:strike/>
          <w:color w:val="FF0000"/>
          <w:spacing w:val="8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osobitnými</w:t>
      </w:r>
      <w:r w:rsidR="00855BFF" w:rsidRPr="0067611A">
        <w:rPr>
          <w:strike/>
          <w:color w:val="FF0000"/>
          <w:spacing w:val="7"/>
          <w:w w:val="110"/>
        </w:rPr>
        <w:t xml:space="preserve"> </w:t>
      </w:r>
      <w:r w:rsidR="00855BFF" w:rsidRPr="0067611A">
        <w:rPr>
          <w:strike/>
          <w:color w:val="FF0000"/>
          <w:w w:val="110"/>
        </w:rPr>
        <w:t>predpismi.</w:t>
      </w:r>
      <w:r w:rsidR="00855BFF" w:rsidRPr="0067611A">
        <w:rPr>
          <w:strike/>
          <w:color w:val="FF0000"/>
          <w:w w:val="110"/>
          <w:position w:val="5"/>
          <w:sz w:val="10"/>
        </w:rPr>
        <w:t>19</w:t>
      </w:r>
      <w:r w:rsidR="00855BFF" w:rsidRPr="0067611A">
        <w:rPr>
          <w:strike/>
          <w:color w:val="FF0000"/>
          <w:w w:val="110"/>
          <w:sz w:val="18"/>
        </w:rPr>
        <w:t>)</w:t>
      </w:r>
    </w:p>
    <w:p w14:paraId="5AEC2CAB" w14:textId="77777777" w:rsidR="00F50E4C" w:rsidRDefault="00E559B5" w:rsidP="00F50E4C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 w:rsidRPr="0067611A">
        <w:rPr>
          <w:color w:val="FF0000"/>
          <w:w w:val="110"/>
        </w:rPr>
        <w:t>(</w:t>
      </w:r>
      <w:r w:rsidR="00243C07" w:rsidRPr="0067611A">
        <w:rPr>
          <w:color w:val="FF0000"/>
          <w:w w:val="110"/>
        </w:rPr>
        <w:t>1</w:t>
      </w:r>
      <w:r w:rsidRPr="0067611A">
        <w:rPr>
          <w:color w:val="FF0000"/>
          <w:w w:val="110"/>
        </w:rPr>
        <w:t>)</w:t>
      </w:r>
      <w:r>
        <w:rPr>
          <w:color w:val="FF0000"/>
          <w:w w:val="110"/>
        </w:rPr>
        <w:t xml:space="preserve"> </w:t>
      </w:r>
      <w:r w:rsidR="00C60B02" w:rsidRPr="00C60B02">
        <w:rPr>
          <w:color w:val="FF0000"/>
          <w:w w:val="110"/>
        </w:rPr>
        <w:t>Cudzozemec môže nadobudnúť vlastnícke právo k nehnuteľnostiam v tuzemsku okrem nehnuteľností, ktorých nadobúdanie je obmedzené osobitnými predpismi;</w:t>
      </w:r>
      <w:r w:rsidR="00C60B02" w:rsidRPr="00C60B02">
        <w:rPr>
          <w:color w:val="FF0000"/>
          <w:w w:val="110"/>
          <w:vertAlign w:val="superscript"/>
        </w:rPr>
        <w:t>19</w:t>
      </w:r>
      <w:r w:rsidR="00C60B02" w:rsidRPr="00C60B02">
        <w:rPr>
          <w:color w:val="FF0000"/>
          <w:w w:val="110"/>
        </w:rPr>
        <w:t xml:space="preserve">) ak je cudzozemcom cudzí štát, vlastnícke právo k nehnuteľnosti v tuzemsku môže nadobudnúť, len ak </w:t>
      </w:r>
    </w:p>
    <w:p w14:paraId="32F90A56" w14:textId="0CFAD7EC" w:rsidR="00C60B02" w:rsidRDefault="00F50E4C" w:rsidP="00F50E4C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>
        <w:rPr>
          <w:color w:val="FF0000"/>
          <w:w w:val="110"/>
        </w:rPr>
        <w:t>a) je účel využívania nehnuteľnosti, ku ktorej má nadobudnúť vlastnícke právo prípustný podľa medzinárodných zmlúv, ktorými je Slovenská republika viazaná</w:t>
      </w:r>
      <w:r w:rsidR="00C60B02" w:rsidRPr="00C60B02">
        <w:rPr>
          <w:color w:val="FF0000"/>
          <w:w w:val="110"/>
          <w:vertAlign w:val="superscript"/>
        </w:rPr>
        <w:t>20</w:t>
      </w:r>
      <w:r w:rsidR="00C60B02">
        <w:rPr>
          <w:color w:val="FF0000"/>
          <w:w w:val="110"/>
        </w:rPr>
        <w:t xml:space="preserve">) </w:t>
      </w:r>
      <w:r>
        <w:rPr>
          <w:color w:val="FF0000"/>
          <w:w w:val="110"/>
        </w:rPr>
        <w:t>alebo podľa iných pravidiel medzinárodného práva,</w:t>
      </w:r>
    </w:p>
    <w:p w14:paraId="0E3A2014" w14:textId="57A4868E" w:rsidR="00F50E4C" w:rsidRDefault="00F50E4C" w:rsidP="00F50E4C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>
        <w:rPr>
          <w:color w:val="FF0000"/>
          <w:w w:val="110"/>
        </w:rPr>
        <w:t>b) je to v súlade s bezpečnostnými záujmami Slovenskej republiky a</w:t>
      </w:r>
    </w:p>
    <w:p w14:paraId="4CD4B155" w14:textId="35C2D9FF" w:rsidR="00F50E4C" w:rsidRPr="00C60B02" w:rsidRDefault="00F50E4C" w:rsidP="00F50E4C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>
        <w:rPr>
          <w:color w:val="FF0000"/>
          <w:w w:val="110"/>
        </w:rPr>
        <w:t xml:space="preserve">c) sú splnené </w:t>
      </w:r>
      <w:r w:rsidR="007162EF">
        <w:rPr>
          <w:color w:val="FF0000"/>
          <w:w w:val="110"/>
        </w:rPr>
        <w:t>ďalšie podmienky podľa osobitných predpisov.</w:t>
      </w:r>
      <w:r w:rsidR="007162EF" w:rsidRPr="007162EF">
        <w:rPr>
          <w:color w:val="FF0000"/>
          <w:w w:val="110"/>
          <w:vertAlign w:val="superscript"/>
        </w:rPr>
        <w:t>21</w:t>
      </w:r>
      <w:r w:rsidR="007162EF">
        <w:rPr>
          <w:color w:val="FF0000"/>
          <w:w w:val="110"/>
        </w:rPr>
        <w:t>)</w:t>
      </w:r>
    </w:p>
    <w:p w14:paraId="170E61C9" w14:textId="212CA22A" w:rsidR="00C60B02" w:rsidRPr="00C60B02" w:rsidRDefault="00C60B02" w:rsidP="00C60B02">
      <w:pPr>
        <w:pStyle w:val="Zkladntext"/>
        <w:tabs>
          <w:tab w:val="left" w:pos="1745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spacing w:before="214"/>
        <w:ind w:right="103" w:firstLine="226"/>
        <w:jc w:val="both"/>
        <w:rPr>
          <w:color w:val="FF0000"/>
          <w:w w:val="110"/>
        </w:rPr>
      </w:pPr>
      <w:r w:rsidRPr="0067611A">
        <w:rPr>
          <w:color w:val="FF0000"/>
          <w:w w:val="110"/>
        </w:rPr>
        <w:t>(</w:t>
      </w:r>
      <w:r w:rsidR="00243C07" w:rsidRPr="0067611A">
        <w:rPr>
          <w:color w:val="FF0000"/>
          <w:w w:val="110"/>
        </w:rPr>
        <w:t>2</w:t>
      </w:r>
      <w:r w:rsidRPr="0067611A">
        <w:rPr>
          <w:color w:val="FF0000"/>
          <w:w w:val="110"/>
        </w:rPr>
        <w:t>)</w:t>
      </w:r>
      <w:r w:rsidRPr="00C60B02">
        <w:rPr>
          <w:color w:val="FF0000"/>
          <w:w w:val="110"/>
        </w:rPr>
        <w:t xml:space="preserve"> Cudzím štátom sa na účely nadobudnutia vlastníckeho práva k nehnuteľnosti cudzím štátom v tuzemsku rozum</w:t>
      </w:r>
      <w:r>
        <w:rPr>
          <w:color w:val="FF0000"/>
          <w:w w:val="110"/>
        </w:rPr>
        <w:t>ie právnická osoba označená ako</w:t>
      </w:r>
    </w:p>
    <w:p w14:paraId="1DCA0CA7" w14:textId="77777777" w:rsidR="00C60B02" w:rsidRPr="00C60B02" w:rsidRDefault="00C60B02" w:rsidP="00C60B02">
      <w:pPr>
        <w:pStyle w:val="Zkladntext"/>
        <w:tabs>
          <w:tab w:val="left" w:pos="709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a)</w:t>
      </w:r>
      <w:r w:rsidRPr="00C60B02">
        <w:rPr>
          <w:color w:val="FF0000"/>
          <w:w w:val="110"/>
        </w:rPr>
        <w:tab/>
        <w:t>štát, okrem Slovenskej republiky,</w:t>
      </w:r>
    </w:p>
    <w:p w14:paraId="6B5411B8" w14:textId="77777777" w:rsidR="00C60B02" w:rsidRPr="00C60B02" w:rsidRDefault="00C60B02" w:rsidP="00C60B02">
      <w:pPr>
        <w:pStyle w:val="Zkladntext"/>
        <w:tabs>
          <w:tab w:val="left" w:pos="709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b)</w:t>
      </w:r>
      <w:r w:rsidRPr="00C60B02">
        <w:rPr>
          <w:color w:val="FF0000"/>
          <w:w w:val="110"/>
        </w:rPr>
        <w:tab/>
        <w:t xml:space="preserve">zastupiteľský úrad cudzieho štátu, </w:t>
      </w:r>
    </w:p>
    <w:p w14:paraId="1338C2BF" w14:textId="77777777" w:rsidR="00C60B02" w:rsidRPr="00C60B02" w:rsidRDefault="00C60B02" w:rsidP="00C60B02">
      <w:pPr>
        <w:pStyle w:val="Zkladntext"/>
        <w:tabs>
          <w:tab w:val="left" w:pos="709"/>
          <w:tab w:val="left" w:pos="2446"/>
          <w:tab w:val="left" w:pos="3860"/>
          <w:tab w:val="left" w:pos="5045"/>
          <w:tab w:val="left" w:pos="5791"/>
          <w:tab w:val="left" w:pos="7847"/>
          <w:tab w:val="left" w:pos="9183"/>
        </w:tabs>
        <w:ind w:right="103" w:firstLine="226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c)</w:t>
      </w:r>
      <w:r w:rsidRPr="00C60B02">
        <w:rPr>
          <w:color w:val="FF0000"/>
          <w:w w:val="110"/>
        </w:rPr>
        <w:tab/>
        <w:t>orgán štátnej správy alebo iný orgán cudzieho štátu.</w:t>
      </w:r>
    </w:p>
    <w:p w14:paraId="0393D974" w14:textId="77777777" w:rsidR="00E61D8D" w:rsidRDefault="00855BFF">
      <w:pPr>
        <w:pStyle w:val="Nadpis1"/>
        <w:spacing w:line="314" w:lineRule="auto"/>
        <w:ind w:left="3878" w:right="3876"/>
      </w:pPr>
      <w:r>
        <w:t>TRETIA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DEVÍZOVÝ</w:t>
      </w:r>
      <w:r>
        <w:rPr>
          <w:spacing w:val="-2"/>
          <w:w w:val="95"/>
        </w:rPr>
        <w:t xml:space="preserve"> </w:t>
      </w:r>
      <w:r>
        <w:rPr>
          <w:w w:val="95"/>
        </w:rPr>
        <w:t>DOHĽAD</w:t>
      </w:r>
    </w:p>
    <w:p w14:paraId="5A09F63B" w14:textId="77777777" w:rsidR="00E61D8D" w:rsidRDefault="00855BFF">
      <w:pPr>
        <w:spacing w:before="24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</w:t>
      </w:r>
    </w:p>
    <w:p w14:paraId="4B380D06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Devízový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dohľad</w:t>
      </w:r>
    </w:p>
    <w:p w14:paraId="405885FB" w14:textId="77777777" w:rsidR="00E61D8D" w:rsidRDefault="00855BFF">
      <w:pPr>
        <w:pStyle w:val="Odsekzoznamu"/>
        <w:numPr>
          <w:ilvl w:val="0"/>
          <w:numId w:val="19"/>
        </w:numPr>
        <w:tabs>
          <w:tab w:val="left" w:pos="70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Devízový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rámci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pôsobnosti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orgány;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plnenia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ohlasovacej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subjektoch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Národná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banka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Slovenska.</w:t>
      </w:r>
    </w:p>
    <w:p w14:paraId="1F18D01E" w14:textId="77777777" w:rsidR="00E61D8D" w:rsidRDefault="00855BFF">
      <w:pPr>
        <w:pStyle w:val="Odsekzoznamu"/>
        <w:numPr>
          <w:ilvl w:val="0"/>
          <w:numId w:val="19"/>
        </w:numPr>
        <w:tabs>
          <w:tab w:val="left" w:pos="72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Devízový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potrebnú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súčinnosť kontrolovaných osôb,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najmä predloženie potrebných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dokladov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vysvetlenia.</w:t>
      </w:r>
    </w:p>
    <w:p w14:paraId="15F4D1E3" w14:textId="77777777" w:rsidR="00E61D8D" w:rsidRDefault="00855BFF">
      <w:pPr>
        <w:pStyle w:val="Odsekzoznamu"/>
        <w:numPr>
          <w:ilvl w:val="0"/>
          <w:numId w:val="19"/>
        </w:numPr>
        <w:tabs>
          <w:tab w:val="left" w:pos="641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dohľad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formou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dohľadu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mieste,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vzťahy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devízovým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orgánom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kontrolovanými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spravujú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ustanoveniami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w w:val="105"/>
          <w:position w:val="5"/>
          <w:sz w:val="10"/>
        </w:rPr>
        <w:t>23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inak.</w:t>
      </w:r>
    </w:p>
    <w:p w14:paraId="6C24B3C6" w14:textId="77777777" w:rsidR="00E61D8D" w:rsidRDefault="00855BFF">
      <w:pPr>
        <w:pStyle w:val="Odsekzoznamu"/>
        <w:numPr>
          <w:ilvl w:val="0"/>
          <w:numId w:val="19"/>
        </w:numPr>
        <w:tabs>
          <w:tab w:val="left" w:pos="68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Kontrolované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súvislosti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devízovým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poskytnúť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potrebnú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súčinnosť.</w:t>
      </w:r>
    </w:p>
    <w:p w14:paraId="5711A99D" w14:textId="77777777" w:rsidR="00E61D8D" w:rsidRDefault="00855BFF">
      <w:pPr>
        <w:pStyle w:val="Odsekzoznamu"/>
        <w:numPr>
          <w:ilvl w:val="0"/>
          <w:numId w:val="19"/>
        </w:numPr>
        <w:tabs>
          <w:tab w:val="left" w:pos="684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 devízový orgán pri dohľade na mieste zistí nedostatky v činnosti kontrolovanej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w w:val="110"/>
          <w:position w:val="5"/>
          <w:sz w:val="10"/>
        </w:rPr>
        <w:t>23a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jej primeranú lehotu na odstránenie nedostatkov, prípadne prikáže ukončiť nepovolenú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činnosť.</w:t>
      </w:r>
    </w:p>
    <w:p w14:paraId="5BA4E172" w14:textId="77777777" w:rsidR="00E61D8D" w:rsidRDefault="00E61D8D">
      <w:pPr>
        <w:pStyle w:val="Zkladntext"/>
        <w:spacing w:before="9"/>
        <w:ind w:left="0"/>
        <w:rPr>
          <w:sz w:val="29"/>
        </w:rPr>
      </w:pPr>
    </w:p>
    <w:p w14:paraId="5F69C474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24a</w:t>
      </w:r>
    </w:p>
    <w:p w14:paraId="77A28183" w14:textId="77777777" w:rsidR="00E61D8D" w:rsidRDefault="00855BFF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Opatrenia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nápravu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sankcie</w:t>
      </w:r>
    </w:p>
    <w:p w14:paraId="304F6398" w14:textId="77777777" w:rsidR="00E61D8D" w:rsidRDefault="00855BFF">
      <w:pPr>
        <w:pStyle w:val="Odsekzoznamu"/>
        <w:numPr>
          <w:ilvl w:val="0"/>
          <w:numId w:val="18"/>
        </w:numPr>
        <w:tabs>
          <w:tab w:val="left" w:pos="689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nedostatky  v činnosti  kontrolovanej  osoby  spočívajúce  v porušení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obchádzaní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vykonanie,  v nedodržaní  alebo  prekročení  podmienok  určených  v devízovej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licencii alebo v osobitnom povolení podľa § 39 ods. 5, môže kontrolovanej osobe podľa závažnosti,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miery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zavinenia,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povahy,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zistených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nedostatkov</w:t>
      </w:r>
    </w:p>
    <w:p w14:paraId="70AC925C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uložiť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opatrenie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odstrániť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nedostatky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</w:p>
    <w:p w14:paraId="2777D2F4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obmedziť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pozastaviť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niektorej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devízovej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licencie,</w:t>
      </w:r>
    </w:p>
    <w:p w14:paraId="3AE4941C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odobrať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devízovú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licenciu,</w:t>
      </w:r>
    </w:p>
    <w:p w14:paraId="6E12DC39" w14:textId="77777777" w:rsidR="00E61D8D" w:rsidRDefault="00855BFF">
      <w:pPr>
        <w:pStyle w:val="Odsekzoznamu"/>
        <w:numPr>
          <w:ilvl w:val="0"/>
          <w:numId w:val="1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uložiť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14:paraId="64975FAE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Pokutu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</w:p>
    <w:p w14:paraId="1E3E827C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  <w:tab w:val="left" w:pos="807"/>
          <w:tab w:val="left" w:pos="2069"/>
          <w:tab w:val="left" w:pos="3143"/>
          <w:tab w:val="left" w:pos="4473"/>
          <w:tab w:val="left" w:pos="5696"/>
          <w:tab w:val="left" w:pos="6418"/>
          <w:tab w:val="left" w:pos="7640"/>
          <w:tab w:val="left" w:pos="8839"/>
        </w:tabs>
        <w:rPr>
          <w:sz w:val="20"/>
        </w:rPr>
      </w:pPr>
      <w:r>
        <w:rPr>
          <w:w w:val="110"/>
          <w:sz w:val="20"/>
        </w:rPr>
        <w:t>za</w:t>
      </w:r>
      <w:r>
        <w:rPr>
          <w:w w:val="110"/>
          <w:sz w:val="20"/>
        </w:rPr>
        <w:tab/>
        <w:t>nesplnenie</w:t>
      </w:r>
      <w:r>
        <w:rPr>
          <w:w w:val="110"/>
          <w:sz w:val="20"/>
        </w:rPr>
        <w:tab/>
        <w:t>devízovej</w:t>
      </w:r>
      <w:r>
        <w:rPr>
          <w:w w:val="110"/>
          <w:sz w:val="20"/>
        </w:rPr>
        <w:tab/>
        <w:t>ohlasovacej</w:t>
      </w:r>
      <w:r>
        <w:rPr>
          <w:w w:val="110"/>
          <w:sz w:val="20"/>
        </w:rPr>
        <w:tab/>
        <w:t>povinnosti</w:t>
      </w:r>
      <w:r>
        <w:rPr>
          <w:w w:val="110"/>
          <w:sz w:val="20"/>
        </w:rPr>
        <w:tab/>
        <w:t>alebo</w:t>
      </w:r>
      <w:r>
        <w:rPr>
          <w:w w:val="110"/>
          <w:sz w:val="20"/>
        </w:rPr>
        <w:tab/>
        <w:t>povinnosti</w:t>
      </w:r>
      <w:r>
        <w:rPr>
          <w:w w:val="110"/>
          <w:sz w:val="20"/>
        </w:rPr>
        <w:tab/>
        <w:t>poskytnúť</w:t>
      </w:r>
      <w:r>
        <w:rPr>
          <w:w w:val="110"/>
          <w:sz w:val="20"/>
        </w:rPr>
        <w:tab/>
        <w:t>súčinnosť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devízového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14:paraId="5F209494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depozitnej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0,3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povinného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depozita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začatý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depozitnej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povinnosti,</w:t>
      </w:r>
    </w:p>
    <w:p w14:paraId="7FF0E12E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uloženého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14:paraId="56FBA5BC" w14:textId="77777777" w:rsidR="00E61D8D" w:rsidRDefault="00855BFF">
      <w:pPr>
        <w:pStyle w:val="Odsekzoznamu"/>
        <w:numPr>
          <w:ilvl w:val="0"/>
          <w:numId w:val="1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nepovolenej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iných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prípadoch,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písmenách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c),</w:t>
      </w:r>
    </w:p>
    <w:p w14:paraId="0F11F93D" w14:textId="77777777" w:rsidR="00E61D8D" w:rsidRDefault="00855BFF">
      <w:pPr>
        <w:pStyle w:val="Odsekzoznamu"/>
        <w:numPr>
          <w:ilvl w:val="1"/>
          <w:numId w:val="16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sumy,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zistený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nedostatok,</w:t>
      </w:r>
    </w:p>
    <w:p w14:paraId="3F9347C4" w14:textId="77777777" w:rsidR="00E61D8D" w:rsidRDefault="00855BFF">
      <w:pPr>
        <w:pStyle w:val="Odsekzoznamu"/>
        <w:numPr>
          <w:ilvl w:val="1"/>
          <w:numId w:val="16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zistiť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sumu,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zistený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nedostatok.</w:t>
      </w:r>
    </w:p>
    <w:p w14:paraId="1035034C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7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Opatrenia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ukladať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súbežne,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to aj jedným rozhodnutím; pokutu možno ukladať aj opakovane. Ich uložením nie je dotknutá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16a</w:t>
      </w:r>
      <w:r>
        <w:rPr>
          <w:w w:val="110"/>
          <w:sz w:val="18"/>
        </w:rPr>
        <w:t>)</w:t>
      </w:r>
    </w:p>
    <w:p w14:paraId="5CCC2CF6" w14:textId="77777777" w:rsidR="00E61D8D" w:rsidRDefault="00855BFF">
      <w:pPr>
        <w:pStyle w:val="Odsekzoznamu"/>
        <w:numPr>
          <w:ilvl w:val="0"/>
          <w:numId w:val="18"/>
        </w:numPr>
        <w:tabs>
          <w:tab w:val="left" w:pos="68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Proti rozhodnutiu devízového orgánu podľa odsekov 1 a 2 možno podať rozklad. Rozklad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účinok.</w:t>
      </w:r>
    </w:p>
    <w:p w14:paraId="1FE5B59B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7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Opatrenia na nápravu a pokuty podľa odsekov 1 a 2 možno uložiť do dvoch rokov od zistenia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nedostatkov, najneskôr však do desiatich rokov od ich vzniku. Premlčacie lehoty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prerušujú, keď nastala skutočnosť zakladajúca prerušenie lehoty podľa osobitného zákona,</w:t>
      </w:r>
      <w:r>
        <w:rPr>
          <w:w w:val="110"/>
          <w:position w:val="5"/>
          <w:sz w:val="10"/>
        </w:rPr>
        <w:t>23aa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pričom od prerušenia premlčania začína plynúť nová premlčacia lehota. Nedostatky v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kontrolovanej osoby uvedené v protokole o vykonanom dohľade na mieste sa považujú za zistené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23ab</w:t>
      </w:r>
      <w:r>
        <w:rPr>
          <w:w w:val="110"/>
          <w:sz w:val="18"/>
        </w:rPr>
        <w:t>)</w:t>
      </w:r>
    </w:p>
    <w:p w14:paraId="4A74C5C9" w14:textId="77777777" w:rsidR="00E61D8D" w:rsidRDefault="00855BFF">
      <w:pPr>
        <w:pStyle w:val="Odsekzoznamu"/>
        <w:numPr>
          <w:ilvl w:val="0"/>
          <w:numId w:val="18"/>
        </w:numPr>
        <w:tabs>
          <w:tab w:val="left" w:pos="77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odobratí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w w:val="110"/>
          <w:position w:val="5"/>
          <w:sz w:val="10"/>
        </w:rPr>
        <w:t>23b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odobratej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licencie.</w:t>
      </w:r>
    </w:p>
    <w:p w14:paraId="7CD49EFC" w14:textId="77777777" w:rsidR="00E61D8D" w:rsidRDefault="00855BFF">
      <w:pPr>
        <w:pStyle w:val="Odsekzoznamu"/>
        <w:numPr>
          <w:ilvl w:val="0"/>
          <w:numId w:val="18"/>
        </w:numPr>
        <w:tabs>
          <w:tab w:val="left" w:pos="67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Právoplatné rozhodnutie, ktoré bolo vydané podľa odseku 1 písm. a), b) alebo c), devízový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orgán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živnostenskému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14:paraId="03E42A21" w14:textId="77777777" w:rsidR="00E61D8D" w:rsidRDefault="00855BFF">
      <w:pPr>
        <w:pStyle w:val="Odsekzoznamu"/>
        <w:numPr>
          <w:ilvl w:val="0"/>
          <w:numId w:val="18"/>
        </w:numPr>
        <w:tabs>
          <w:tab w:val="left" w:pos="64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Uložená pokuta je splatná do 30 dní od právoplatnosti rozhodnutia o uložení pokuty a výnos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14:paraId="6330DBC6" w14:textId="77777777" w:rsidR="00E61D8D" w:rsidRDefault="00855BFF">
      <w:pPr>
        <w:pStyle w:val="Odsekzoznamu"/>
        <w:numPr>
          <w:ilvl w:val="0"/>
          <w:numId w:val="18"/>
        </w:numPr>
        <w:tabs>
          <w:tab w:val="left" w:pos="657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Pokuty,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uložil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orgán,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spravuje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vládneho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auditu;</w:t>
      </w:r>
      <w:r>
        <w:rPr>
          <w:w w:val="105"/>
          <w:position w:val="5"/>
          <w:sz w:val="10"/>
        </w:rPr>
        <w:t>23c</w:t>
      </w:r>
      <w:r>
        <w:rPr>
          <w:w w:val="105"/>
          <w:sz w:val="18"/>
        </w:rPr>
        <w:t>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20"/>
        </w:rPr>
        <w:t>na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devízový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zašle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vládneho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auditu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právoplatné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uložení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pokuty.</w:t>
      </w:r>
    </w:p>
    <w:p w14:paraId="646C2613" w14:textId="77777777" w:rsidR="00E61D8D" w:rsidRDefault="00E61D8D">
      <w:pPr>
        <w:pStyle w:val="Zkladntext"/>
        <w:spacing w:before="4"/>
        <w:ind w:left="0"/>
        <w:rPr>
          <w:sz w:val="22"/>
        </w:rPr>
      </w:pPr>
    </w:p>
    <w:p w14:paraId="23FD9D5E" w14:textId="77777777" w:rsidR="00E61D8D" w:rsidRDefault="00855BFF">
      <w:pPr>
        <w:pStyle w:val="Nadpis1"/>
        <w:spacing w:before="143" w:line="314" w:lineRule="auto"/>
        <w:ind w:left="3598" w:right="3228" w:firstLine="718"/>
        <w:jc w:val="left"/>
      </w:pPr>
      <w:r>
        <w:t>PIATA</w:t>
      </w:r>
      <w:r>
        <w:rPr>
          <w:spacing w:val="14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rPr>
          <w:w w:val="95"/>
        </w:rPr>
        <w:t>OSOBITNÉ</w:t>
      </w:r>
      <w:r>
        <w:rPr>
          <w:spacing w:val="13"/>
          <w:w w:val="95"/>
        </w:rPr>
        <w:t xml:space="preserve"> </w:t>
      </w:r>
      <w:r>
        <w:rPr>
          <w:w w:val="95"/>
        </w:rPr>
        <w:t>USTANOVENIA</w:t>
      </w:r>
    </w:p>
    <w:p w14:paraId="538AD94B" w14:textId="77777777" w:rsidR="00E61D8D" w:rsidRDefault="00855BFF">
      <w:pPr>
        <w:spacing w:before="24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</w:t>
      </w:r>
    </w:p>
    <w:p w14:paraId="10BEEA4A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Depozitná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povinnosť</w:t>
      </w:r>
    </w:p>
    <w:p w14:paraId="072EDCC6" w14:textId="77777777" w:rsidR="00E61D8D" w:rsidRDefault="00855BFF">
      <w:pPr>
        <w:pStyle w:val="Odsekzoznamu"/>
        <w:numPr>
          <w:ilvl w:val="0"/>
          <w:numId w:val="15"/>
        </w:numPr>
        <w:tabs>
          <w:tab w:val="left" w:pos="665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Depozitná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fyzickej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držať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záujme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stability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finančného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Slovenskej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republiky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počas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určitej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osobitnom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účte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percento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objemu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</w:p>
    <w:p w14:paraId="2BD83AC6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  <w:tab w:val="left" w:pos="2431"/>
          <w:tab w:val="left" w:pos="3379"/>
          <w:tab w:val="left" w:pos="4951"/>
          <w:tab w:val="left" w:pos="5699"/>
          <w:tab w:val="left" w:pos="7293"/>
          <w:tab w:val="left" w:pos="8393"/>
        </w:tabs>
        <w:spacing w:before="101"/>
        <w:rPr>
          <w:sz w:val="20"/>
        </w:rPr>
      </w:pPr>
      <w:r>
        <w:rPr>
          <w:w w:val="105"/>
          <w:sz w:val="20"/>
        </w:rPr>
        <w:t>z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medzibankových</w:t>
      </w:r>
      <w:r>
        <w:rPr>
          <w:w w:val="105"/>
          <w:sz w:val="20"/>
        </w:rPr>
        <w:tab/>
        <w:t>depozít</w:t>
      </w:r>
      <w:r>
        <w:rPr>
          <w:w w:val="105"/>
          <w:sz w:val="20"/>
        </w:rPr>
        <w:tab/>
        <w:t>zahraničných</w:t>
      </w:r>
      <w:r>
        <w:rPr>
          <w:w w:val="105"/>
          <w:sz w:val="20"/>
        </w:rPr>
        <w:tab/>
        <w:t>bánk</w:t>
      </w:r>
      <w:r>
        <w:rPr>
          <w:w w:val="105"/>
          <w:sz w:val="20"/>
        </w:rPr>
        <w:tab/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tuzemských</w:t>
      </w:r>
      <w:r>
        <w:rPr>
          <w:w w:val="105"/>
          <w:sz w:val="20"/>
        </w:rPr>
        <w:tab/>
        <w:t>bankách</w:t>
      </w:r>
      <w:r>
        <w:rPr>
          <w:w w:val="105"/>
          <w:sz w:val="20"/>
        </w:rPr>
        <w:tab/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pobočkách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zahraničných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bánk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tuzemsku,</w:t>
      </w:r>
    </w:p>
    <w:p w14:paraId="2153832A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  <w:tab w:val="left" w:pos="1473"/>
          <w:tab w:val="left" w:pos="3043"/>
          <w:tab w:val="left" w:pos="3729"/>
          <w:tab w:val="left" w:pos="4251"/>
          <w:tab w:val="left" w:pos="4717"/>
          <w:tab w:val="left" w:pos="5687"/>
          <w:tab w:val="left" w:pos="7255"/>
          <w:tab w:val="left" w:pos="8393"/>
        </w:tabs>
        <w:rPr>
          <w:sz w:val="20"/>
        </w:rPr>
      </w:pPr>
      <w:r>
        <w:rPr>
          <w:w w:val="105"/>
          <w:sz w:val="20"/>
        </w:rPr>
        <w:t>z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depozít</w:t>
      </w:r>
      <w:r>
        <w:rPr>
          <w:w w:val="105"/>
          <w:sz w:val="20"/>
        </w:rPr>
        <w:tab/>
        <w:t>cudzozemcov,</w:t>
      </w:r>
      <w:r>
        <w:rPr>
          <w:w w:val="105"/>
          <w:sz w:val="20"/>
        </w:rPr>
        <w:tab/>
        <w:t>ktorí</w:t>
      </w:r>
      <w:r>
        <w:rPr>
          <w:w w:val="105"/>
          <w:sz w:val="20"/>
        </w:rPr>
        <w:tab/>
        <w:t>nie</w:t>
      </w:r>
      <w:r>
        <w:rPr>
          <w:w w:val="105"/>
          <w:sz w:val="20"/>
        </w:rPr>
        <w:tab/>
        <w:t>sú</w:t>
      </w:r>
      <w:r>
        <w:rPr>
          <w:w w:val="105"/>
          <w:sz w:val="20"/>
        </w:rPr>
        <w:tab/>
        <w:t>bankou</w:t>
      </w:r>
      <w:r>
        <w:rPr>
          <w:w w:val="105"/>
          <w:sz w:val="20"/>
        </w:rPr>
        <w:tab/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tuzemských</w:t>
      </w:r>
      <w:r>
        <w:rPr>
          <w:w w:val="105"/>
          <w:sz w:val="20"/>
        </w:rPr>
        <w:tab/>
        <w:t>bankách,</w:t>
      </w:r>
      <w:r>
        <w:rPr>
          <w:w w:val="105"/>
          <w:sz w:val="20"/>
        </w:rPr>
        <w:tab/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pobočkách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zahraničných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bánk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tuzemsku,</w:t>
      </w:r>
    </w:p>
    <w:p w14:paraId="1BDBB5CE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finančných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úverov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prijatých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tuzemcom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cudzozemcov,</w:t>
      </w:r>
    </w:p>
    <w:p w14:paraId="56DA679E" w14:textId="77777777" w:rsidR="00E61D8D" w:rsidRDefault="00855BFF">
      <w:pPr>
        <w:pStyle w:val="Odsekzoznamu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získaných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tuzemských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dlhopisov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papierov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vydaných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zahraničí,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peňažné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plnenie.</w:t>
      </w:r>
    </w:p>
    <w:p w14:paraId="13C5F2B1" w14:textId="77777777" w:rsidR="00E61D8D" w:rsidRDefault="00855BFF">
      <w:pPr>
        <w:pStyle w:val="Odsekzoznamu"/>
        <w:numPr>
          <w:ilvl w:val="0"/>
          <w:numId w:val="15"/>
        </w:numPr>
        <w:tabs>
          <w:tab w:val="left" w:pos="66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Počas trvania depozitnej povinnosti nemôže právnická osoba ani fyzická osoba, na ktoré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depozitná povinnosť vzťahuje, s peňažnými prostriedkami na tomto účte voľne nakladať a nemôžu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previesť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výplatu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14:paraId="2BFC1F0F" w14:textId="77777777" w:rsidR="00E61D8D" w:rsidRDefault="00855BFF">
      <w:pPr>
        <w:pStyle w:val="Odsekzoznamu"/>
        <w:numPr>
          <w:ilvl w:val="0"/>
          <w:numId w:val="15"/>
        </w:numPr>
        <w:tabs>
          <w:tab w:val="left" w:pos="64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Ministerstvo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Národná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banka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ustanovia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predpisom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depozitnú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povinnosť,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trvania,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depozitnej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vyňaté,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ďalšie podrobnosti uplatňovania tejto povinnosti podľa odseku 1 a oznámia, v ktorej banke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vedie.</w:t>
      </w:r>
    </w:p>
    <w:p w14:paraId="0240431E" w14:textId="77777777" w:rsidR="00E61D8D" w:rsidRDefault="00E61D8D">
      <w:pPr>
        <w:pStyle w:val="Zkladntext"/>
        <w:spacing w:before="10"/>
        <w:ind w:left="0"/>
        <w:rPr>
          <w:sz w:val="12"/>
        </w:rPr>
      </w:pPr>
    </w:p>
    <w:p w14:paraId="765B8001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39</w:t>
      </w:r>
    </w:p>
    <w:p w14:paraId="2F4AA9B7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Núdzový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stav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devízovom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hospodárstve</w:t>
      </w:r>
    </w:p>
    <w:p w14:paraId="5E5DABEB" w14:textId="77777777" w:rsidR="00E61D8D" w:rsidRDefault="00855BFF">
      <w:pPr>
        <w:pStyle w:val="Odsekzoznamu"/>
        <w:numPr>
          <w:ilvl w:val="0"/>
          <w:numId w:val="13"/>
        </w:numPr>
        <w:tabs>
          <w:tab w:val="left" w:pos="69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Pri nepriaznivom vývoji platobnej bilancie, ktorý zásadným spôsobom ohrozuje platobnú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schopnosť voči zahraničiu alebo stabilitu finančného systému Slovenskej republiky, môže vláda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„vláda“)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návrh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banky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vyhlásiť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núdzový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w w:val="105"/>
          <w:position w:val="5"/>
          <w:sz w:val="10"/>
        </w:rPr>
        <w:t>29</w:t>
      </w:r>
      <w:r>
        <w:rPr>
          <w:w w:val="105"/>
          <w:sz w:val="18"/>
        </w:rPr>
        <w:t>)</w:t>
      </w:r>
      <w:r>
        <w:rPr>
          <w:spacing w:val="-45"/>
          <w:w w:val="105"/>
          <w:sz w:val="18"/>
        </w:rPr>
        <w:t xml:space="preserve"> </w:t>
      </w:r>
      <w:r>
        <w:rPr>
          <w:w w:val="110"/>
          <w:sz w:val="20"/>
        </w:rPr>
        <w:t>v devízovom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hospodárstve.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vyhlásenia.</w:t>
      </w:r>
    </w:p>
    <w:p w14:paraId="4A99396D" w14:textId="77777777" w:rsidR="00E61D8D" w:rsidRDefault="00855BFF">
      <w:pPr>
        <w:pStyle w:val="Odsekzoznamu"/>
        <w:numPr>
          <w:ilvl w:val="0"/>
          <w:numId w:val="13"/>
        </w:numPr>
        <w:tabs>
          <w:tab w:val="left" w:pos="682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devízovom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hospodárstve,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vážne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ohrozená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platobná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schopnosť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zahraničiu,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</w:p>
    <w:p w14:paraId="733CE961" w14:textId="77777777" w:rsidR="00E61D8D" w:rsidRDefault="00855BFF">
      <w:pPr>
        <w:pStyle w:val="Odsekzoznamu"/>
        <w:numPr>
          <w:ilvl w:val="0"/>
          <w:numId w:val="1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tuzemcom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cudzozemcom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nadobúdať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eurá;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miesta,</w:t>
      </w:r>
    </w:p>
    <w:p w14:paraId="02D225D4" w14:textId="77777777" w:rsidR="00E61D8D" w:rsidRDefault="00855BFF">
      <w:pPr>
        <w:pStyle w:val="Odsekzoznamu"/>
        <w:numPr>
          <w:ilvl w:val="0"/>
          <w:numId w:val="12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uskutočňovať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akékoľvek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úhrady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tuzemska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zahraničia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vrátane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prevodov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peňažných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bankami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pobočkami,</w:t>
      </w:r>
    </w:p>
    <w:p w14:paraId="5301E598" w14:textId="77777777" w:rsidR="00E61D8D" w:rsidRDefault="00855BFF">
      <w:pPr>
        <w:pStyle w:val="Odsekzoznamu"/>
        <w:numPr>
          <w:ilvl w:val="0"/>
          <w:numId w:val="1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ukladať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účty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zahraničí.</w:t>
      </w:r>
    </w:p>
    <w:p w14:paraId="0AD1DF2D" w14:textId="77777777" w:rsidR="00E61D8D" w:rsidRDefault="00855BFF">
      <w:pPr>
        <w:pStyle w:val="Odsekzoznamu"/>
        <w:numPr>
          <w:ilvl w:val="0"/>
          <w:numId w:val="13"/>
        </w:numPr>
        <w:tabs>
          <w:tab w:val="left" w:pos="64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núdzového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devízovom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hospodárstve,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vážne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ohrozená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stabilita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zakázané</w:t>
      </w:r>
    </w:p>
    <w:p w14:paraId="306B7B7E" w14:textId="77777777" w:rsidR="00E61D8D" w:rsidRDefault="00855BFF">
      <w:pPr>
        <w:pStyle w:val="Odsekzoznamu"/>
        <w:numPr>
          <w:ilvl w:val="0"/>
          <w:numId w:val="1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predávať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tuzemské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cenné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papiere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cudzozemcom,</w:t>
      </w:r>
    </w:p>
    <w:p w14:paraId="0EFC3DC5" w14:textId="371F8B8F" w:rsidR="00E61D8D" w:rsidRPr="009977DC" w:rsidRDefault="00855BFF" w:rsidP="009977DC">
      <w:pPr>
        <w:pStyle w:val="Odsekzoznamu"/>
        <w:numPr>
          <w:ilvl w:val="0"/>
          <w:numId w:val="1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lastRenderedPageBreak/>
        <w:t>prijímať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finančné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úvery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cudzozemcov,</w:t>
      </w:r>
    </w:p>
    <w:p w14:paraId="7DDA73CC" w14:textId="77777777" w:rsidR="00E61D8D" w:rsidRDefault="00855BFF">
      <w:pPr>
        <w:pStyle w:val="Odsekzoznamu"/>
        <w:numPr>
          <w:ilvl w:val="0"/>
          <w:numId w:val="11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zriaďovať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tuzemsku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účty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cudzozemcov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ukladať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účty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cudzozemcov,</w:t>
      </w:r>
    </w:p>
    <w:p w14:paraId="40995305" w14:textId="77777777" w:rsidR="00E61D8D" w:rsidRDefault="00855BFF">
      <w:pPr>
        <w:pStyle w:val="Odsekzoznamu"/>
        <w:numPr>
          <w:ilvl w:val="0"/>
          <w:numId w:val="1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prevádzať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peňažné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prostriedky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zahraničia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bankami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pobočkami.</w:t>
      </w:r>
    </w:p>
    <w:p w14:paraId="5512AEAC" w14:textId="77777777" w:rsidR="00E61D8D" w:rsidRDefault="00855BFF">
      <w:pPr>
        <w:pStyle w:val="Odsekzoznamu"/>
        <w:numPr>
          <w:ilvl w:val="0"/>
          <w:numId w:val="13"/>
        </w:numPr>
        <w:tabs>
          <w:tab w:val="left" w:pos="649"/>
        </w:tabs>
        <w:spacing w:before="200"/>
        <w:ind w:firstLine="226"/>
        <w:rPr>
          <w:sz w:val="20"/>
        </w:rPr>
      </w:pPr>
      <w:r>
        <w:rPr>
          <w:w w:val="105"/>
          <w:sz w:val="20"/>
        </w:rPr>
        <w:t>Vláda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vyhlásení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núdzového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stavu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devízovom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hospodárstve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uvedie,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či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núdzový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stav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v devízovom hospodárstve, na ktorý sa vzťahujú zákazy uvedené v odseku 2 alebo v odseku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zároveň môže vyhlásiť okruh subjektov alebo činností, na ktoré sa zákazy nevzťahujú. Vo verejnom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úplné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každému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nazretie.</w:t>
      </w:r>
    </w:p>
    <w:p w14:paraId="48C3DDBE" w14:textId="77777777" w:rsidR="00E61D8D" w:rsidRDefault="00855BFF">
      <w:pPr>
        <w:pStyle w:val="Odsekzoznamu"/>
        <w:numPr>
          <w:ilvl w:val="0"/>
          <w:numId w:val="13"/>
        </w:numPr>
        <w:tabs>
          <w:tab w:val="left" w:pos="679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Devízový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individuálnych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prípadoch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dôvodov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ohrozenia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života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zdravia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osôb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záujme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zlepšenia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platobnej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bilancie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stability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finančného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udeliť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osobitné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povolenie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zákazov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3.</w:t>
      </w:r>
    </w:p>
    <w:p w14:paraId="1D1E9306" w14:textId="77777777" w:rsidR="00E61D8D" w:rsidRDefault="00855BFF">
      <w:pPr>
        <w:pStyle w:val="Nadpis1"/>
        <w:ind w:left="105" w:right="105"/>
      </w:pPr>
      <w:r>
        <w:t>ŠIESTA</w:t>
      </w:r>
      <w:r>
        <w:rPr>
          <w:spacing w:val="13"/>
        </w:rPr>
        <w:t xml:space="preserve"> </w:t>
      </w:r>
      <w:r>
        <w:t>ČASŤ</w:t>
      </w:r>
    </w:p>
    <w:p w14:paraId="38FB0E38" w14:textId="77777777" w:rsidR="00E61D8D" w:rsidRDefault="00855BFF">
      <w:pPr>
        <w:spacing w:before="6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SPOLOČNÉ,</w:t>
      </w:r>
      <w:r>
        <w:rPr>
          <w:rFonts w:ascii="Georgia" w:hAnsi="Georgia"/>
          <w:b/>
          <w:spacing w:val="2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PRECHODNÉ</w:t>
      </w:r>
      <w:r>
        <w:rPr>
          <w:rFonts w:ascii="Georgia" w:hAnsi="Georgia"/>
          <w:b/>
          <w:spacing w:val="3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7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ZÁVEREČNÉ</w:t>
      </w:r>
      <w:r>
        <w:rPr>
          <w:rFonts w:ascii="Georgia" w:hAnsi="Georgia"/>
          <w:b/>
          <w:spacing w:val="3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USTANOVENIA</w:t>
      </w:r>
    </w:p>
    <w:p w14:paraId="125D474C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1F84F6FE" w14:textId="77777777" w:rsidR="00E61D8D" w:rsidRDefault="00855BFF">
      <w:pPr>
        <w:ind w:left="105" w:right="1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</w:p>
    <w:p w14:paraId="4B043395" w14:textId="77777777" w:rsidR="00E61D8D" w:rsidRDefault="00E61D8D">
      <w:pPr>
        <w:pStyle w:val="Zkladntext"/>
        <w:spacing w:before="6"/>
        <w:ind w:left="0"/>
        <w:rPr>
          <w:rFonts w:ascii="Georgia"/>
          <w:b/>
          <w:sz w:val="27"/>
        </w:rPr>
      </w:pPr>
    </w:p>
    <w:p w14:paraId="7B3BB5A4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40</w:t>
      </w:r>
    </w:p>
    <w:p w14:paraId="3CB43E9A" w14:textId="77777777" w:rsidR="00E61D8D" w:rsidRDefault="00855BFF">
      <w:pPr>
        <w:pStyle w:val="Odsekzoznamu"/>
        <w:numPr>
          <w:ilvl w:val="0"/>
          <w:numId w:val="10"/>
        </w:numPr>
        <w:tabs>
          <w:tab w:val="left" w:pos="710"/>
        </w:tabs>
        <w:spacing w:before="199"/>
        <w:ind w:firstLine="226"/>
        <w:rPr>
          <w:sz w:val="18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dohľadu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týmto  zákonom  sa  primerane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dohľade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trhom,</w:t>
      </w:r>
      <w:r>
        <w:rPr>
          <w:w w:val="105"/>
          <w:position w:val="5"/>
          <w:sz w:val="10"/>
        </w:rPr>
        <w:t>30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tým,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  dohľadu  na  mieste,  na  výkon  dohľadu  na  diaľku  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rozhodovanie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stupni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  výkone  pôsobnosti  podľa  tohto  zákona  je  príslušný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útvar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určený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organizačným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poriadkom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Národnej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banky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Slovenska.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Rozhodnutia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prvom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stupni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poverenia na výkon dohľadu na mieste podpisuje vedúci tohto útvaru alebo ním poverený vedúci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zamestnanec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útvaru.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veciach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Slovenska  týmto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nevzťahuje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všeobecný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predpis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správnom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konaní.</w:t>
      </w:r>
      <w:r>
        <w:rPr>
          <w:w w:val="105"/>
          <w:position w:val="5"/>
          <w:sz w:val="10"/>
        </w:rPr>
        <w:t>31</w:t>
      </w:r>
      <w:r>
        <w:rPr>
          <w:w w:val="105"/>
          <w:sz w:val="18"/>
        </w:rPr>
        <w:t>)</w:t>
      </w:r>
    </w:p>
    <w:p w14:paraId="69D274AE" w14:textId="77777777" w:rsidR="00E61D8D" w:rsidRDefault="00855BFF">
      <w:pPr>
        <w:pStyle w:val="Odsekzoznamu"/>
        <w:numPr>
          <w:ilvl w:val="0"/>
          <w:numId w:val="10"/>
        </w:numPr>
        <w:tabs>
          <w:tab w:val="left" w:pos="642"/>
        </w:tabs>
        <w:spacing w:before="201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poplatky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jednotlivé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dohľade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trhom,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</w:p>
    <w:p w14:paraId="49D33624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46D0D161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5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41</w:t>
      </w:r>
    </w:p>
    <w:p w14:paraId="53FD48F5" w14:textId="77777777" w:rsidR="00E61D8D" w:rsidRDefault="00855BFF">
      <w:pPr>
        <w:pStyle w:val="Zkladntext"/>
        <w:spacing w:before="198"/>
        <w:ind w:left="332"/>
      </w:pPr>
      <w:r>
        <w:rPr>
          <w:w w:val="110"/>
        </w:rPr>
        <w:t>Týmto</w:t>
      </w:r>
      <w:r>
        <w:rPr>
          <w:spacing w:val="-2"/>
          <w:w w:val="110"/>
        </w:rPr>
        <w:t xml:space="preserve"> </w:t>
      </w:r>
      <w:r>
        <w:rPr>
          <w:w w:val="110"/>
        </w:rPr>
        <w:t>zákonom</w:t>
      </w:r>
      <w:r>
        <w:rPr>
          <w:spacing w:val="-2"/>
          <w:w w:val="110"/>
        </w:rPr>
        <w:t xml:space="preserve"> </w:t>
      </w:r>
      <w:r>
        <w:rPr>
          <w:w w:val="110"/>
        </w:rPr>
        <w:t>sa</w:t>
      </w:r>
      <w:r>
        <w:rPr>
          <w:spacing w:val="-1"/>
          <w:w w:val="110"/>
        </w:rPr>
        <w:t xml:space="preserve"> </w:t>
      </w:r>
      <w:r>
        <w:rPr>
          <w:w w:val="110"/>
        </w:rPr>
        <w:t>preberajú</w:t>
      </w:r>
      <w:r>
        <w:rPr>
          <w:spacing w:val="-2"/>
          <w:w w:val="110"/>
        </w:rPr>
        <w:t xml:space="preserve"> </w:t>
      </w:r>
      <w:r>
        <w:rPr>
          <w:w w:val="110"/>
        </w:rPr>
        <w:t>právne</w:t>
      </w:r>
      <w:r>
        <w:rPr>
          <w:spacing w:val="-1"/>
          <w:w w:val="110"/>
        </w:rPr>
        <w:t xml:space="preserve"> </w:t>
      </w:r>
      <w:r>
        <w:rPr>
          <w:w w:val="110"/>
        </w:rPr>
        <w:t>záväzné</w:t>
      </w:r>
      <w:r>
        <w:rPr>
          <w:spacing w:val="-2"/>
          <w:w w:val="110"/>
        </w:rPr>
        <w:t xml:space="preserve"> </w:t>
      </w:r>
      <w:r>
        <w:rPr>
          <w:w w:val="110"/>
        </w:rPr>
        <w:t>akty</w:t>
      </w:r>
      <w:r>
        <w:rPr>
          <w:spacing w:val="-1"/>
          <w:w w:val="110"/>
        </w:rPr>
        <w:t xml:space="preserve"> </w:t>
      </w:r>
      <w:r>
        <w:rPr>
          <w:w w:val="110"/>
        </w:rPr>
        <w:t>Európskej</w:t>
      </w:r>
      <w:r>
        <w:rPr>
          <w:spacing w:val="-2"/>
          <w:w w:val="110"/>
        </w:rPr>
        <w:t xml:space="preserve"> </w:t>
      </w:r>
      <w:r>
        <w:rPr>
          <w:w w:val="110"/>
        </w:rPr>
        <w:t>únie</w:t>
      </w:r>
      <w:r>
        <w:rPr>
          <w:spacing w:val="-1"/>
          <w:w w:val="110"/>
        </w:rPr>
        <w:t xml:space="preserve"> </w:t>
      </w:r>
      <w:r>
        <w:rPr>
          <w:w w:val="110"/>
        </w:rPr>
        <w:t>uvedené</w:t>
      </w:r>
      <w:r>
        <w:rPr>
          <w:spacing w:val="-2"/>
          <w:w w:val="110"/>
        </w:rPr>
        <w:t xml:space="preserve"> </w:t>
      </w:r>
      <w:r>
        <w:rPr>
          <w:w w:val="110"/>
        </w:rPr>
        <w:t>v prílohe.</w:t>
      </w:r>
    </w:p>
    <w:p w14:paraId="36E4CD39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02A1E4F8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42</w:t>
      </w:r>
    </w:p>
    <w:p w14:paraId="17D9A8B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Vzťah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medzinárodným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zmluvám</w:t>
      </w:r>
    </w:p>
    <w:p w14:paraId="142ACEFA" w14:textId="77777777" w:rsidR="00E61D8D" w:rsidRDefault="00855BFF">
      <w:pPr>
        <w:pStyle w:val="Zkladntext"/>
        <w:spacing w:before="214"/>
        <w:ind w:firstLine="226"/>
      </w:pPr>
      <w:r>
        <w:rPr>
          <w:w w:val="110"/>
        </w:rPr>
        <w:t>Ustanovenia</w:t>
      </w:r>
      <w:r>
        <w:rPr>
          <w:spacing w:val="49"/>
          <w:w w:val="110"/>
        </w:rPr>
        <w:t xml:space="preserve"> </w:t>
      </w:r>
      <w:r>
        <w:rPr>
          <w:w w:val="110"/>
        </w:rPr>
        <w:t>tohto</w:t>
      </w:r>
      <w:r>
        <w:rPr>
          <w:spacing w:val="50"/>
          <w:w w:val="110"/>
        </w:rPr>
        <w:t xml:space="preserve"> </w:t>
      </w:r>
      <w:r>
        <w:rPr>
          <w:w w:val="110"/>
        </w:rPr>
        <w:t>zákona</w:t>
      </w:r>
      <w:r>
        <w:rPr>
          <w:spacing w:val="50"/>
          <w:w w:val="110"/>
        </w:rPr>
        <w:t xml:space="preserve"> </w:t>
      </w:r>
      <w:r>
        <w:rPr>
          <w:w w:val="110"/>
        </w:rPr>
        <w:t>sa</w:t>
      </w:r>
      <w:r>
        <w:rPr>
          <w:spacing w:val="49"/>
          <w:w w:val="110"/>
        </w:rPr>
        <w:t xml:space="preserve"> </w:t>
      </w:r>
      <w:r>
        <w:rPr>
          <w:w w:val="110"/>
        </w:rPr>
        <w:t>použijú,</w:t>
      </w:r>
      <w:r>
        <w:rPr>
          <w:spacing w:val="50"/>
          <w:w w:val="110"/>
        </w:rPr>
        <w:t xml:space="preserve"> </w:t>
      </w:r>
      <w:r>
        <w:rPr>
          <w:w w:val="110"/>
        </w:rPr>
        <w:t>len</w:t>
      </w:r>
      <w:r>
        <w:rPr>
          <w:spacing w:val="50"/>
          <w:w w:val="110"/>
        </w:rPr>
        <w:t xml:space="preserve"> </w:t>
      </w:r>
      <w:r>
        <w:rPr>
          <w:w w:val="110"/>
        </w:rPr>
        <w:t>ak</w:t>
      </w:r>
      <w:r>
        <w:rPr>
          <w:spacing w:val="49"/>
          <w:w w:val="110"/>
        </w:rPr>
        <w:t xml:space="preserve"> </w:t>
      </w:r>
      <w:r>
        <w:rPr>
          <w:w w:val="110"/>
        </w:rPr>
        <w:t>neustanovuje</w:t>
      </w:r>
      <w:r>
        <w:rPr>
          <w:spacing w:val="50"/>
          <w:w w:val="110"/>
        </w:rPr>
        <w:t xml:space="preserve"> </w:t>
      </w:r>
      <w:r>
        <w:rPr>
          <w:w w:val="110"/>
        </w:rPr>
        <w:t>niečo</w:t>
      </w:r>
      <w:r>
        <w:rPr>
          <w:spacing w:val="50"/>
          <w:w w:val="110"/>
        </w:rPr>
        <w:t xml:space="preserve"> </w:t>
      </w:r>
      <w:r>
        <w:rPr>
          <w:w w:val="110"/>
        </w:rPr>
        <w:t>iné</w:t>
      </w:r>
      <w:r>
        <w:rPr>
          <w:spacing w:val="49"/>
          <w:w w:val="110"/>
        </w:rPr>
        <w:t xml:space="preserve"> </w:t>
      </w:r>
      <w:r>
        <w:rPr>
          <w:w w:val="110"/>
        </w:rPr>
        <w:t>medzinárodná</w:t>
      </w:r>
      <w:r>
        <w:rPr>
          <w:spacing w:val="50"/>
          <w:w w:val="110"/>
        </w:rPr>
        <w:t xml:space="preserve"> </w:t>
      </w:r>
      <w:r>
        <w:rPr>
          <w:w w:val="110"/>
        </w:rPr>
        <w:t>zmluva,</w:t>
      </w:r>
      <w:r>
        <w:rPr>
          <w:spacing w:val="-52"/>
          <w:w w:val="110"/>
        </w:rPr>
        <w:t xml:space="preserve"> </w:t>
      </w:r>
      <w:r>
        <w:rPr>
          <w:w w:val="110"/>
        </w:rPr>
        <w:t>ktorou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Slovenská</w:t>
      </w:r>
      <w:r>
        <w:rPr>
          <w:spacing w:val="9"/>
          <w:w w:val="110"/>
        </w:rPr>
        <w:t xml:space="preserve"> </w:t>
      </w:r>
      <w:r>
        <w:rPr>
          <w:w w:val="110"/>
        </w:rPr>
        <w:t>republika</w:t>
      </w:r>
      <w:r>
        <w:rPr>
          <w:spacing w:val="9"/>
          <w:w w:val="110"/>
        </w:rPr>
        <w:t xml:space="preserve"> </w:t>
      </w:r>
      <w:r>
        <w:rPr>
          <w:w w:val="110"/>
        </w:rPr>
        <w:t>viazaná.</w:t>
      </w:r>
    </w:p>
    <w:p w14:paraId="49530A69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11C343D3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</w:t>
      </w:r>
    </w:p>
    <w:p w14:paraId="0B0DBBCA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</w:p>
    <w:p w14:paraId="28E9E876" w14:textId="77777777" w:rsidR="00E61D8D" w:rsidRDefault="00855BFF">
      <w:pPr>
        <w:pStyle w:val="Odsekzoznamu"/>
        <w:numPr>
          <w:ilvl w:val="0"/>
          <w:numId w:val="9"/>
        </w:numPr>
        <w:tabs>
          <w:tab w:val="left" w:pos="682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doterajších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považujú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devízové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devízového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naďalej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vyžaduje.</w:t>
      </w:r>
    </w:p>
    <w:p w14:paraId="3087B38F" w14:textId="77777777" w:rsidR="00E61D8D" w:rsidRDefault="00855BFF">
      <w:pPr>
        <w:pStyle w:val="Odsekzoznamu"/>
        <w:numPr>
          <w:ilvl w:val="0"/>
          <w:numId w:val="9"/>
        </w:numPr>
        <w:tabs>
          <w:tab w:val="left" w:pos="65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Osoby uvedené v § 2 písm. o) bodoch 2 a 3, ktoré vykonávajú činnosť na základe devízového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 podľa doterajších predpisov, sú povinné požiadať devízový orgán o vydanie devízovej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devízové povolenie uplynutím tejto doby zaniká. Ak bola žiadosť podaná včas, devízové povolenie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 žiadosti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licencie.</w:t>
      </w:r>
    </w:p>
    <w:p w14:paraId="610053BB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64992484" w14:textId="77777777" w:rsidR="00E61D8D" w:rsidRDefault="00E61D8D">
      <w:pPr>
        <w:pStyle w:val="Zkladntext"/>
        <w:spacing w:before="9"/>
        <w:ind w:left="0"/>
        <w:rPr>
          <w:sz w:val="29"/>
        </w:rPr>
      </w:pPr>
    </w:p>
    <w:p w14:paraId="621AD842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43a</w:t>
      </w:r>
    </w:p>
    <w:p w14:paraId="3AE742EE" w14:textId="77777777" w:rsidR="00E61D8D" w:rsidRDefault="00855BFF">
      <w:pPr>
        <w:spacing w:before="46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2004</w:t>
      </w:r>
    </w:p>
    <w:p w14:paraId="54FF6DF7" w14:textId="77777777" w:rsidR="00E61D8D" w:rsidRDefault="00855BFF">
      <w:pPr>
        <w:pStyle w:val="Odsekzoznamu"/>
        <w:numPr>
          <w:ilvl w:val="0"/>
          <w:numId w:val="8"/>
        </w:numPr>
        <w:tabs>
          <w:tab w:val="left" w:pos="78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Súhlasné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vydaniu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zmenárenskú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2004,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  devízovú  licenciu  podľa  tohto  zákona  na  vykonávanie  obchodov  s devízovými  hodnotami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 nákupu peňažných prostriedkov v cudzej mene za eurá v hotovosti. Na obmedzenie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pozastavenie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odobratie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devízovej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14:paraId="662A7DD6" w14:textId="77777777" w:rsidR="00E61D8D" w:rsidRDefault="00855BFF">
      <w:pPr>
        <w:pStyle w:val="Odsekzoznamu"/>
        <w:numPr>
          <w:ilvl w:val="0"/>
          <w:numId w:val="8"/>
        </w:numPr>
        <w:tabs>
          <w:tab w:val="left" w:pos="66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Devízové licencie vydané podľa doterajších predpisov sa považujú za devízové licencie 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tohto zákona, ak sa devízová licencia naďalej vyžaduje podľa tohto zákona. Držitelia 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živnostenského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listiny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 živnostenskom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 devízovej licencie, a tiež splniť podmienky a požiadavky podľa tohto zákona najneskôr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 31. decembra 2004, inak im dňom uplynutia tohto termínu devízová licencia zaniká. Devízové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licencie a devízové povolenia vydané podľa doterajších predpisov, ktoré sa už naďalej nevyžadujú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zanikajú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2003.</w:t>
      </w:r>
    </w:p>
    <w:p w14:paraId="072A642C" w14:textId="77777777" w:rsidR="00E61D8D" w:rsidRDefault="00855BFF">
      <w:pPr>
        <w:pStyle w:val="Odsekzoznamu"/>
        <w:numPr>
          <w:ilvl w:val="0"/>
          <w:numId w:val="8"/>
        </w:numPr>
        <w:tabs>
          <w:tab w:val="left" w:pos="755"/>
        </w:tabs>
        <w:spacing w:before="202"/>
        <w:ind w:firstLine="226"/>
        <w:rPr>
          <w:sz w:val="20"/>
        </w:rPr>
      </w:pP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neukončené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2004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0518EE8" w14:textId="77777777" w:rsidR="00E61D8D" w:rsidRDefault="00855BFF">
      <w:pPr>
        <w:pStyle w:val="Odsekzoznamu"/>
        <w:numPr>
          <w:ilvl w:val="0"/>
          <w:numId w:val="8"/>
        </w:numPr>
        <w:tabs>
          <w:tab w:val="left" w:pos="69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Hlásenia, ktorými sa podľa doterajších predpisov plní v roku 2004 devízová ohlasovacia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2003,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zostavia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3E4001F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6CE574AF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43b</w:t>
      </w:r>
    </w:p>
    <w:p w14:paraId="39BA5A7B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2005</w:t>
      </w:r>
    </w:p>
    <w:p w14:paraId="3D2DF2BB" w14:textId="77777777" w:rsidR="00E61D8D" w:rsidRDefault="00855BFF">
      <w:pPr>
        <w:pStyle w:val="Zkladntext"/>
        <w:spacing w:before="214"/>
        <w:ind w:right="96" w:firstLine="226"/>
      </w:pPr>
      <w:r>
        <w:rPr>
          <w:w w:val="110"/>
        </w:rPr>
        <w:t>Devízové</w:t>
      </w:r>
      <w:r>
        <w:rPr>
          <w:spacing w:val="6"/>
          <w:w w:val="110"/>
        </w:rPr>
        <w:t xml:space="preserve"> </w:t>
      </w:r>
      <w:r>
        <w:rPr>
          <w:w w:val="110"/>
        </w:rPr>
        <w:t>licencie</w:t>
      </w:r>
      <w:r>
        <w:rPr>
          <w:spacing w:val="6"/>
          <w:w w:val="110"/>
        </w:rPr>
        <w:t xml:space="preserve"> </w:t>
      </w:r>
      <w:r>
        <w:rPr>
          <w:w w:val="110"/>
        </w:rPr>
        <w:t>alebo</w:t>
      </w:r>
      <w:r>
        <w:rPr>
          <w:spacing w:val="6"/>
          <w:w w:val="110"/>
        </w:rPr>
        <w:t xml:space="preserve"> </w:t>
      </w:r>
      <w:r>
        <w:rPr>
          <w:w w:val="110"/>
        </w:rPr>
        <w:t>časti</w:t>
      </w:r>
      <w:r>
        <w:rPr>
          <w:spacing w:val="7"/>
          <w:w w:val="110"/>
        </w:rPr>
        <w:t xml:space="preserve"> </w:t>
      </w:r>
      <w:r>
        <w:rPr>
          <w:w w:val="110"/>
        </w:rPr>
        <w:t>devízových</w:t>
      </w:r>
      <w:r>
        <w:rPr>
          <w:spacing w:val="6"/>
          <w:w w:val="110"/>
        </w:rPr>
        <w:t xml:space="preserve"> </w:t>
      </w:r>
      <w:r>
        <w:rPr>
          <w:w w:val="110"/>
        </w:rPr>
        <w:t>licencií</w:t>
      </w:r>
      <w:r>
        <w:rPr>
          <w:spacing w:val="6"/>
          <w:w w:val="110"/>
        </w:rPr>
        <w:t xml:space="preserve"> </w:t>
      </w:r>
      <w:r>
        <w:rPr>
          <w:w w:val="110"/>
        </w:rPr>
        <w:t>vydaných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6"/>
          <w:w w:val="110"/>
        </w:rPr>
        <w:t xml:space="preserve"> </w:t>
      </w:r>
      <w:r>
        <w:rPr>
          <w:w w:val="110"/>
        </w:rPr>
        <w:t>predpisov,</w:t>
      </w:r>
      <w:r>
        <w:rPr>
          <w:spacing w:val="7"/>
          <w:w w:val="110"/>
        </w:rPr>
        <w:t xml:space="preserve"> </w:t>
      </w:r>
      <w:r>
        <w:rPr>
          <w:w w:val="110"/>
        </w:rPr>
        <w:t>ktoré</w:t>
      </w:r>
      <w:r>
        <w:rPr>
          <w:spacing w:val="6"/>
          <w:w w:val="110"/>
        </w:rPr>
        <w:t xml:space="preserve"> </w:t>
      </w:r>
      <w:r>
        <w:rPr>
          <w:w w:val="110"/>
        </w:rPr>
        <w:t>sa</w:t>
      </w:r>
      <w:r>
        <w:rPr>
          <w:spacing w:val="-52"/>
          <w:w w:val="110"/>
        </w:rPr>
        <w:t xml:space="preserve"> </w:t>
      </w:r>
      <w:r>
        <w:rPr>
          <w:w w:val="110"/>
        </w:rPr>
        <w:t>už</w:t>
      </w:r>
      <w:r>
        <w:rPr>
          <w:spacing w:val="9"/>
          <w:w w:val="110"/>
        </w:rPr>
        <w:t xml:space="preserve"> </w:t>
      </w:r>
      <w:r>
        <w:rPr>
          <w:w w:val="110"/>
        </w:rPr>
        <w:t>naďalej</w:t>
      </w:r>
      <w:r>
        <w:rPr>
          <w:spacing w:val="10"/>
          <w:w w:val="110"/>
        </w:rPr>
        <w:t xml:space="preserve"> </w:t>
      </w:r>
      <w:r>
        <w:rPr>
          <w:w w:val="110"/>
        </w:rPr>
        <w:t>nevyžadujú</w:t>
      </w:r>
      <w:r>
        <w:rPr>
          <w:spacing w:val="10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zákona,</w:t>
      </w:r>
      <w:r>
        <w:rPr>
          <w:spacing w:val="10"/>
          <w:w w:val="110"/>
        </w:rPr>
        <w:t xml:space="preserve"> </w:t>
      </w:r>
      <w:r>
        <w:rPr>
          <w:w w:val="110"/>
        </w:rPr>
        <w:t>zanikajú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januára</w:t>
      </w:r>
      <w:r>
        <w:rPr>
          <w:spacing w:val="10"/>
          <w:w w:val="110"/>
        </w:rPr>
        <w:t xml:space="preserve"> </w:t>
      </w:r>
      <w:r>
        <w:rPr>
          <w:w w:val="110"/>
        </w:rPr>
        <w:t>2005.</w:t>
      </w:r>
    </w:p>
    <w:p w14:paraId="26C5C5CE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0C422976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43c</w:t>
      </w:r>
    </w:p>
    <w:p w14:paraId="613D3B21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2006</w:t>
      </w:r>
    </w:p>
    <w:p w14:paraId="051241BA" w14:textId="77777777" w:rsidR="00E61D8D" w:rsidRDefault="00855BFF">
      <w:pPr>
        <w:pStyle w:val="Odsekzoznamu"/>
        <w:numPr>
          <w:ilvl w:val="0"/>
          <w:numId w:val="7"/>
        </w:numPr>
        <w:tabs>
          <w:tab w:val="left" w:pos="691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neskončené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  sa  procesne  dokončia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tohto zákona a osobitného zákona.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Právne účinky úkonov, ktoré v konaní nastali pred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28701CCB" w14:textId="77777777" w:rsidR="00E61D8D" w:rsidRDefault="00855BFF">
      <w:pPr>
        <w:pStyle w:val="Odsekzoznamu"/>
        <w:numPr>
          <w:ilvl w:val="0"/>
          <w:numId w:val="7"/>
        </w:numPr>
        <w:tabs>
          <w:tab w:val="left" w:pos="69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neskončený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dokončí  podľa 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a osobitných zákonov.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Právne účinky úkonov, ktoré pri dohľade na mieste nastali pred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2006,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700D4F44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49A6D465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43d</w:t>
      </w:r>
    </w:p>
    <w:p w14:paraId="202F07BA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novembra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2007</w:t>
      </w:r>
    </w:p>
    <w:p w14:paraId="474826AA" w14:textId="77777777" w:rsidR="00E61D8D" w:rsidRDefault="00855BFF">
      <w:pPr>
        <w:pStyle w:val="Zkladntext"/>
        <w:spacing w:before="214"/>
        <w:ind w:right="103" w:firstLine="226"/>
        <w:jc w:val="both"/>
      </w:pPr>
      <w:r>
        <w:rPr>
          <w:w w:val="110"/>
        </w:rPr>
        <w:t>Devízové licencie alebo časti devízových licencií vydaných podľa doterajších predpisov účinných</w:t>
      </w:r>
      <w:r>
        <w:rPr>
          <w:spacing w:val="-52"/>
          <w:w w:val="110"/>
        </w:rPr>
        <w:t xml:space="preserve"> </w:t>
      </w:r>
      <w:r>
        <w:rPr>
          <w:w w:val="110"/>
        </w:rPr>
        <w:t>do</w:t>
      </w:r>
      <w:r>
        <w:rPr>
          <w:spacing w:val="51"/>
          <w:w w:val="110"/>
        </w:rPr>
        <w:t xml:space="preserve"> </w:t>
      </w:r>
      <w:r>
        <w:rPr>
          <w:w w:val="110"/>
        </w:rPr>
        <w:t>31.</w:t>
      </w:r>
      <w:r>
        <w:rPr>
          <w:spacing w:val="51"/>
          <w:w w:val="110"/>
        </w:rPr>
        <w:t xml:space="preserve"> </w:t>
      </w:r>
      <w:r>
        <w:rPr>
          <w:w w:val="110"/>
        </w:rPr>
        <w:t>októbra</w:t>
      </w:r>
      <w:r>
        <w:rPr>
          <w:spacing w:val="51"/>
          <w:w w:val="110"/>
        </w:rPr>
        <w:t xml:space="preserve"> </w:t>
      </w:r>
      <w:r>
        <w:rPr>
          <w:w w:val="110"/>
        </w:rPr>
        <w:t>2007,</w:t>
      </w:r>
      <w:r>
        <w:rPr>
          <w:spacing w:val="51"/>
          <w:w w:val="110"/>
        </w:rPr>
        <w:t xml:space="preserve"> </w:t>
      </w:r>
      <w:r>
        <w:rPr>
          <w:w w:val="110"/>
        </w:rPr>
        <w:t>ktoré</w:t>
      </w:r>
      <w:r>
        <w:rPr>
          <w:spacing w:val="51"/>
          <w:w w:val="110"/>
        </w:rPr>
        <w:t xml:space="preserve"> </w:t>
      </w:r>
      <w:r>
        <w:rPr>
          <w:w w:val="110"/>
        </w:rPr>
        <w:t>sa</w:t>
      </w:r>
      <w:r>
        <w:rPr>
          <w:spacing w:val="51"/>
          <w:w w:val="110"/>
        </w:rPr>
        <w:t xml:space="preserve"> </w:t>
      </w:r>
      <w:r>
        <w:rPr>
          <w:w w:val="110"/>
        </w:rPr>
        <w:t>vzťahovali</w:t>
      </w:r>
      <w:r>
        <w:rPr>
          <w:spacing w:val="52"/>
          <w:w w:val="110"/>
        </w:rPr>
        <w:t xml:space="preserve"> </w:t>
      </w:r>
      <w:r>
        <w:rPr>
          <w:w w:val="110"/>
        </w:rPr>
        <w:t>na</w:t>
      </w:r>
      <w:r>
        <w:rPr>
          <w:spacing w:val="51"/>
          <w:w w:val="110"/>
        </w:rPr>
        <w:t xml:space="preserve"> </w:t>
      </w:r>
      <w:r>
        <w:rPr>
          <w:w w:val="110"/>
        </w:rPr>
        <w:t>obchodovanie</w:t>
      </w:r>
      <w:r>
        <w:rPr>
          <w:spacing w:val="51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finančnými</w:t>
      </w:r>
      <w:r>
        <w:rPr>
          <w:spacing w:val="51"/>
          <w:w w:val="110"/>
        </w:rPr>
        <w:t xml:space="preserve"> </w:t>
      </w:r>
      <w:r>
        <w:rPr>
          <w:w w:val="110"/>
        </w:rPr>
        <w:t>derivátmi,</w:t>
      </w:r>
      <w:r>
        <w:rPr>
          <w:spacing w:val="51"/>
          <w:w w:val="110"/>
        </w:rPr>
        <w:t xml:space="preserve"> </w:t>
      </w:r>
      <w:r>
        <w:rPr>
          <w:w w:val="110"/>
        </w:rPr>
        <w:t>zanikajú</w:t>
      </w:r>
      <w:r>
        <w:rPr>
          <w:spacing w:val="51"/>
          <w:w w:val="110"/>
        </w:rPr>
        <w:t xml:space="preserve"> </w:t>
      </w:r>
      <w:r>
        <w:rPr>
          <w:w w:val="110"/>
        </w:rPr>
        <w:t>1.</w:t>
      </w:r>
      <w:r>
        <w:rPr>
          <w:spacing w:val="-53"/>
          <w:w w:val="110"/>
        </w:rPr>
        <w:t xml:space="preserve"> </w:t>
      </w:r>
      <w:r>
        <w:rPr>
          <w:w w:val="110"/>
        </w:rPr>
        <w:t>novembra</w:t>
      </w:r>
      <w:r>
        <w:rPr>
          <w:spacing w:val="9"/>
          <w:w w:val="110"/>
        </w:rPr>
        <w:t xml:space="preserve"> </w:t>
      </w:r>
      <w:r>
        <w:rPr>
          <w:w w:val="110"/>
        </w:rPr>
        <w:t>2007.</w:t>
      </w:r>
    </w:p>
    <w:p w14:paraId="36001529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3C3891B9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43e</w:t>
      </w:r>
    </w:p>
    <w:p w14:paraId="613B3927" w14:textId="77777777" w:rsidR="00E61D8D" w:rsidRDefault="00855BFF">
      <w:pPr>
        <w:spacing w:before="47"/>
        <w:ind w:left="105" w:right="10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decembra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2009</w:t>
      </w:r>
    </w:p>
    <w:p w14:paraId="380C69EE" w14:textId="77777777" w:rsidR="00E61D8D" w:rsidRDefault="00855BFF">
      <w:pPr>
        <w:pStyle w:val="Zkladntext"/>
        <w:spacing w:before="214"/>
        <w:ind w:left="332"/>
      </w:pPr>
      <w:r>
        <w:rPr>
          <w:w w:val="105"/>
        </w:rPr>
        <w:t xml:space="preserve">Držitelia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devízovej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licencie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na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poskytovanie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devízových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peňažných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služieb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alebo  </w:t>
      </w:r>
      <w:r>
        <w:rPr>
          <w:spacing w:val="15"/>
          <w:w w:val="105"/>
        </w:rPr>
        <w:t xml:space="preserve"> </w:t>
      </w:r>
      <w:r>
        <w:rPr>
          <w:w w:val="105"/>
        </w:rPr>
        <w:t>držitelia</w:t>
      </w:r>
    </w:p>
    <w:p w14:paraId="4F48A45B" w14:textId="77777777" w:rsidR="00E61D8D" w:rsidRDefault="00E61D8D">
      <w:p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30D6092E" w14:textId="77777777" w:rsidR="00E61D8D" w:rsidRDefault="00E61D8D">
      <w:pPr>
        <w:pStyle w:val="Zkladntext"/>
        <w:spacing w:before="4"/>
        <w:ind w:left="0"/>
        <w:rPr>
          <w:sz w:val="9"/>
        </w:rPr>
      </w:pPr>
    </w:p>
    <w:p w14:paraId="1E2B068D" w14:textId="77777777" w:rsidR="00E61D8D" w:rsidRDefault="00855BFF">
      <w:pPr>
        <w:pStyle w:val="Zkladntext"/>
        <w:spacing w:before="104"/>
        <w:ind w:right="103"/>
        <w:jc w:val="both"/>
        <w:rPr>
          <w:sz w:val="18"/>
        </w:rPr>
      </w:pPr>
      <w:r>
        <w:rPr>
          <w:w w:val="110"/>
        </w:rPr>
        <w:t>devízovej licencie na vykonávanie bezhotovostných obchodov s peňažnými prostriedkami, ktorá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vydaná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doterajších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1"/>
          <w:w w:val="110"/>
        </w:rPr>
        <w:t xml:space="preserve"> </w:t>
      </w:r>
      <w:r>
        <w:rPr>
          <w:w w:val="110"/>
        </w:rPr>
        <w:t>a ktorá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platná</w:t>
      </w:r>
      <w:r>
        <w:rPr>
          <w:spacing w:val="1"/>
          <w:w w:val="110"/>
        </w:rPr>
        <w:t xml:space="preserve"> </w:t>
      </w:r>
      <w:r>
        <w:rPr>
          <w:w w:val="110"/>
        </w:rPr>
        <w:t>k 30.</w:t>
      </w:r>
      <w:r>
        <w:rPr>
          <w:spacing w:val="1"/>
          <w:w w:val="110"/>
        </w:rPr>
        <w:t xml:space="preserve"> </w:t>
      </w:r>
      <w:r>
        <w:rPr>
          <w:w w:val="110"/>
        </w:rPr>
        <w:t>novembru</w:t>
      </w:r>
      <w:r>
        <w:rPr>
          <w:spacing w:val="1"/>
          <w:w w:val="110"/>
        </w:rPr>
        <w:t xml:space="preserve"> </w:t>
      </w:r>
      <w:r>
        <w:rPr>
          <w:w w:val="110"/>
        </w:rPr>
        <w:t>2009,</w:t>
      </w:r>
      <w:r>
        <w:rPr>
          <w:spacing w:val="1"/>
          <w:w w:val="110"/>
        </w:rPr>
        <w:t xml:space="preserve"> </w:t>
      </w:r>
      <w:r>
        <w:rPr>
          <w:w w:val="110"/>
        </w:rPr>
        <w:t>sú  povinní</w:t>
      </w:r>
      <w:r>
        <w:rPr>
          <w:spacing w:val="1"/>
          <w:w w:val="110"/>
        </w:rPr>
        <w:t xml:space="preserve"> </w:t>
      </w:r>
      <w:r>
        <w:rPr>
          <w:w w:val="110"/>
        </w:rPr>
        <w:t>požiadať</w:t>
      </w:r>
      <w:r>
        <w:rPr>
          <w:spacing w:val="1"/>
          <w:w w:val="110"/>
        </w:rPr>
        <w:t xml:space="preserve"> </w:t>
      </w:r>
      <w:r>
        <w:rPr>
          <w:w w:val="110"/>
        </w:rPr>
        <w:t>Národnú</w:t>
      </w:r>
      <w:r>
        <w:rPr>
          <w:spacing w:val="1"/>
          <w:w w:val="110"/>
        </w:rPr>
        <w:t xml:space="preserve"> </w:t>
      </w:r>
      <w:r>
        <w:rPr>
          <w:w w:val="110"/>
        </w:rPr>
        <w:t>banku</w:t>
      </w:r>
      <w:r>
        <w:rPr>
          <w:spacing w:val="1"/>
          <w:w w:val="110"/>
        </w:rPr>
        <w:t xml:space="preserve"> </w:t>
      </w:r>
      <w:r>
        <w:rPr>
          <w:w w:val="110"/>
        </w:rPr>
        <w:t>Slovenska</w:t>
      </w:r>
      <w:r>
        <w:rPr>
          <w:spacing w:val="1"/>
          <w:w w:val="110"/>
        </w:rPr>
        <w:t xml:space="preserve"> </w:t>
      </w:r>
      <w:r>
        <w:rPr>
          <w:w w:val="110"/>
        </w:rPr>
        <w:t>o udelenie</w:t>
      </w:r>
      <w:r>
        <w:rPr>
          <w:spacing w:val="1"/>
          <w:w w:val="110"/>
        </w:rPr>
        <w:t xml:space="preserve"> </w:t>
      </w:r>
      <w:r>
        <w:rPr>
          <w:w w:val="110"/>
        </w:rPr>
        <w:t>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</w:t>
      </w:r>
      <w:r>
        <w:rPr>
          <w:spacing w:val="1"/>
          <w:w w:val="110"/>
        </w:rPr>
        <w:t xml:space="preserve"> </w:t>
      </w:r>
      <w:r>
        <w:rPr>
          <w:w w:val="110"/>
        </w:rPr>
        <w:t>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-52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osobitných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1"/>
          <w:w w:val="110"/>
        </w:rPr>
        <w:t xml:space="preserve"> </w:t>
      </w:r>
      <w:r>
        <w:rPr>
          <w:w w:val="110"/>
        </w:rPr>
        <w:t>o 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službách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najneskôr</w:t>
      </w:r>
      <w:r>
        <w:rPr>
          <w:spacing w:val="1"/>
          <w:w w:val="110"/>
        </w:rPr>
        <w:t xml:space="preserve"> </w:t>
      </w:r>
      <w:r>
        <w:rPr>
          <w:w w:val="110"/>
        </w:rPr>
        <w:t>30.</w:t>
      </w:r>
      <w:r>
        <w:rPr>
          <w:spacing w:val="1"/>
          <w:w w:val="110"/>
        </w:rPr>
        <w:t xml:space="preserve"> </w:t>
      </w:r>
      <w:r>
        <w:rPr>
          <w:w w:val="110"/>
        </w:rPr>
        <w:t>septembra</w:t>
      </w:r>
      <w:r>
        <w:rPr>
          <w:spacing w:val="1"/>
          <w:w w:val="110"/>
        </w:rPr>
        <w:t xml:space="preserve"> </w:t>
      </w:r>
      <w:r>
        <w:rPr>
          <w:w w:val="110"/>
        </w:rPr>
        <w:t>2010,</w:t>
      </w:r>
      <w:r>
        <w:rPr>
          <w:spacing w:val="1"/>
          <w:w w:val="110"/>
        </w:rPr>
        <w:t xml:space="preserve"> </w:t>
      </w:r>
      <w:r>
        <w:rPr>
          <w:w w:val="110"/>
        </w:rPr>
        <w:t>inak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devízová licencia zaniká dňom uplynutia tohto termínu a Národná banka Slovenska oznámi zánik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devízovej</w:t>
      </w:r>
      <w:r>
        <w:rPr>
          <w:spacing w:val="1"/>
          <w:w w:val="110"/>
        </w:rPr>
        <w:t xml:space="preserve"> </w:t>
      </w:r>
      <w:r>
        <w:rPr>
          <w:w w:val="110"/>
        </w:rPr>
        <w:t>licencie</w:t>
      </w:r>
      <w:r>
        <w:rPr>
          <w:spacing w:val="1"/>
          <w:w w:val="110"/>
        </w:rPr>
        <w:t xml:space="preserve"> </w:t>
      </w:r>
      <w:r>
        <w:rPr>
          <w:w w:val="110"/>
        </w:rPr>
        <w:t>súdu,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vedie</w:t>
      </w:r>
      <w:r>
        <w:rPr>
          <w:spacing w:val="1"/>
          <w:w w:val="110"/>
        </w:rPr>
        <w:t xml:space="preserve"> </w:t>
      </w:r>
      <w:r>
        <w:rPr>
          <w:w w:val="110"/>
        </w:rPr>
        <w:t>obchodný</w:t>
      </w:r>
      <w:r>
        <w:rPr>
          <w:spacing w:val="1"/>
          <w:w w:val="110"/>
        </w:rPr>
        <w:t xml:space="preserve"> </w:t>
      </w:r>
      <w:r>
        <w:rPr>
          <w:w w:val="110"/>
        </w:rPr>
        <w:t>register,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</w:t>
      </w:r>
      <w:r>
        <w:rPr>
          <w:spacing w:val="1"/>
          <w:w w:val="110"/>
        </w:rPr>
        <w:t xml:space="preserve"> </w:t>
      </w:r>
      <w:r>
        <w:rPr>
          <w:w w:val="110"/>
        </w:rPr>
        <w:t>dosiahnutia</w:t>
      </w:r>
      <w:r>
        <w:rPr>
          <w:spacing w:val="1"/>
          <w:w w:val="110"/>
        </w:rPr>
        <w:t xml:space="preserve"> </w:t>
      </w:r>
      <w:r>
        <w:rPr>
          <w:w w:val="110"/>
        </w:rPr>
        <w:t>zhody</w:t>
      </w:r>
      <w:r>
        <w:rPr>
          <w:spacing w:val="1"/>
          <w:w w:val="110"/>
        </w:rPr>
        <w:t xml:space="preserve"> </w:t>
      </w:r>
      <w:r>
        <w:rPr>
          <w:w w:val="110"/>
        </w:rPr>
        <w:t>medzi</w:t>
      </w:r>
      <w:r>
        <w:rPr>
          <w:spacing w:val="-52"/>
          <w:w w:val="110"/>
        </w:rPr>
        <w:t xml:space="preserve"> </w:t>
      </w:r>
      <w:r>
        <w:rPr>
          <w:w w:val="110"/>
        </w:rPr>
        <w:t>zápisom</w:t>
      </w:r>
      <w:r>
        <w:rPr>
          <w:spacing w:val="1"/>
          <w:w w:val="110"/>
        </w:rPr>
        <w:t xml:space="preserve"> </w:t>
      </w:r>
      <w:r>
        <w:rPr>
          <w:w w:val="110"/>
        </w:rPr>
        <w:t>v obchodnom</w:t>
      </w:r>
      <w:r>
        <w:rPr>
          <w:spacing w:val="1"/>
          <w:w w:val="110"/>
        </w:rPr>
        <w:t xml:space="preserve"> </w:t>
      </w:r>
      <w:r>
        <w:rPr>
          <w:w w:val="110"/>
        </w:rPr>
        <w:t>registri</w:t>
      </w:r>
      <w:r>
        <w:rPr>
          <w:spacing w:val="1"/>
          <w:w w:val="110"/>
        </w:rPr>
        <w:t xml:space="preserve"> </w:t>
      </w:r>
      <w:r>
        <w:rPr>
          <w:w w:val="110"/>
        </w:rPr>
        <w:t>a skutočným</w:t>
      </w:r>
      <w:r>
        <w:rPr>
          <w:spacing w:val="1"/>
          <w:w w:val="110"/>
        </w:rPr>
        <w:t xml:space="preserve"> </w:t>
      </w:r>
      <w:r>
        <w:rPr>
          <w:w w:val="110"/>
        </w:rPr>
        <w:t>stavom.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žiadosť</w:t>
      </w:r>
      <w:r>
        <w:rPr>
          <w:spacing w:val="1"/>
          <w:w w:val="110"/>
        </w:rPr>
        <w:t xml:space="preserve"> </w:t>
      </w:r>
      <w:r>
        <w:rPr>
          <w:w w:val="110"/>
        </w:rPr>
        <w:t>o udelenie</w:t>
      </w:r>
      <w:r>
        <w:rPr>
          <w:spacing w:val="1"/>
          <w:w w:val="110"/>
        </w:rPr>
        <w:t xml:space="preserve"> </w:t>
      </w:r>
      <w:r>
        <w:rPr>
          <w:w w:val="110"/>
        </w:rPr>
        <w:t>povolenia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poskytovanie platobných služieb podaná včas, ich devízová licencia zaniká až dňom nadobudnutia</w:t>
      </w:r>
      <w:r>
        <w:rPr>
          <w:spacing w:val="-52"/>
          <w:w w:val="110"/>
        </w:rPr>
        <w:t xml:space="preserve"> </w:t>
      </w:r>
      <w:r>
        <w:rPr>
          <w:w w:val="110"/>
        </w:rPr>
        <w:t>právoplatnosti rozhodnutia o podanej žiadosti o udelenie povolenia na poskytovanie 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a Národná</w:t>
      </w:r>
      <w:r>
        <w:rPr>
          <w:spacing w:val="1"/>
          <w:w w:val="110"/>
        </w:rPr>
        <w:t xml:space="preserve"> </w:t>
      </w:r>
      <w:r>
        <w:rPr>
          <w:w w:val="110"/>
        </w:rPr>
        <w:t>banka</w:t>
      </w:r>
      <w:r>
        <w:rPr>
          <w:spacing w:val="1"/>
          <w:w w:val="110"/>
        </w:rPr>
        <w:t xml:space="preserve"> </w:t>
      </w:r>
      <w:r>
        <w:rPr>
          <w:w w:val="110"/>
        </w:rPr>
        <w:t>Slovenska</w:t>
      </w:r>
      <w:r>
        <w:rPr>
          <w:spacing w:val="1"/>
          <w:w w:val="110"/>
        </w:rPr>
        <w:t xml:space="preserve"> </w:t>
      </w:r>
      <w:r>
        <w:rPr>
          <w:w w:val="110"/>
        </w:rPr>
        <w:t>oznámi</w:t>
      </w:r>
      <w:r>
        <w:rPr>
          <w:spacing w:val="1"/>
          <w:w w:val="110"/>
        </w:rPr>
        <w:t xml:space="preserve"> </w:t>
      </w:r>
      <w:r>
        <w:rPr>
          <w:w w:val="110"/>
        </w:rPr>
        <w:t>zánik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1"/>
          <w:w w:val="110"/>
        </w:rPr>
        <w:t xml:space="preserve"> </w:t>
      </w:r>
      <w:r>
        <w:rPr>
          <w:w w:val="110"/>
        </w:rPr>
        <w:t>devízovej</w:t>
      </w:r>
      <w:r>
        <w:rPr>
          <w:spacing w:val="1"/>
          <w:w w:val="110"/>
        </w:rPr>
        <w:t xml:space="preserve"> </w:t>
      </w:r>
      <w:r>
        <w:rPr>
          <w:w w:val="110"/>
        </w:rPr>
        <w:t>licencie</w:t>
      </w:r>
      <w:r>
        <w:rPr>
          <w:spacing w:val="1"/>
          <w:w w:val="110"/>
        </w:rPr>
        <w:t xml:space="preserve"> </w:t>
      </w:r>
      <w:r>
        <w:rPr>
          <w:w w:val="110"/>
        </w:rPr>
        <w:t>súdu,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vedie</w:t>
      </w:r>
      <w:r>
        <w:rPr>
          <w:spacing w:val="1"/>
          <w:w w:val="110"/>
        </w:rPr>
        <w:t xml:space="preserve"> </w:t>
      </w:r>
      <w:r>
        <w:rPr>
          <w:w w:val="110"/>
        </w:rPr>
        <w:t>obchodný register, na účel dosiahnutia zhody medzi zápisom v obchodnom registri a skutočným</w:t>
      </w:r>
      <w:r>
        <w:rPr>
          <w:spacing w:val="1"/>
          <w:w w:val="110"/>
        </w:rPr>
        <w:t xml:space="preserve"> </w:t>
      </w:r>
      <w:r>
        <w:rPr>
          <w:w w:val="105"/>
        </w:rPr>
        <w:t>stavom. Do zániku devízových licencií na poskytovanie devízových peňažných služieb a devízových</w:t>
      </w:r>
      <w:r>
        <w:rPr>
          <w:spacing w:val="1"/>
          <w:w w:val="105"/>
        </w:rPr>
        <w:t xml:space="preserve"> </w:t>
      </w:r>
      <w:r>
        <w:rPr>
          <w:w w:val="110"/>
        </w:rPr>
        <w:t>licencií na vykonávanie bezhotovostných obchodov s peňažnými prostriedkami sú držitelia týchto</w:t>
      </w:r>
      <w:r>
        <w:rPr>
          <w:spacing w:val="1"/>
          <w:w w:val="110"/>
        </w:rPr>
        <w:t xml:space="preserve"> </w:t>
      </w:r>
      <w:r>
        <w:rPr>
          <w:w w:val="110"/>
        </w:rPr>
        <w:t>devízových licencií oprávnení na základe tejto devízovej licencie poskytovať platobné služby podľa</w:t>
      </w:r>
      <w:r>
        <w:rPr>
          <w:spacing w:val="-52"/>
          <w:w w:val="110"/>
        </w:rPr>
        <w:t xml:space="preserve"> </w:t>
      </w:r>
      <w:r>
        <w:rPr>
          <w:w w:val="110"/>
        </w:rPr>
        <w:t>osobitných predpisov o platobných službách;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na dočasné poskytovanie platobných služieb na</w:t>
      </w:r>
      <w:r>
        <w:rPr>
          <w:spacing w:val="1"/>
          <w:w w:val="110"/>
        </w:rPr>
        <w:t xml:space="preserve"> </w:t>
      </w:r>
      <w:r>
        <w:rPr>
          <w:w w:val="110"/>
        </w:rPr>
        <w:t>základe takej devízovej licencie, ako aj na výkon dohľadu nad držiteľmi takej devízovej licencie</w:t>
      </w:r>
      <w:r>
        <w:rPr>
          <w:spacing w:val="1"/>
          <w:w w:val="110"/>
        </w:rPr>
        <w:t xml:space="preserve"> </w:t>
      </w:r>
      <w:r>
        <w:rPr>
          <w:w w:val="110"/>
        </w:rPr>
        <w:t>vrátane ukladania opatrení na nápravu alebo sankcií držiteľom takej devízovej licencie sa vzťahuje</w:t>
      </w:r>
      <w:r>
        <w:rPr>
          <w:spacing w:val="1"/>
          <w:w w:val="110"/>
        </w:rPr>
        <w:t xml:space="preserve"> </w:t>
      </w:r>
      <w:r>
        <w:rPr>
          <w:w w:val="110"/>
        </w:rPr>
        <w:t>tento</w:t>
      </w:r>
      <w:r>
        <w:rPr>
          <w:spacing w:val="1"/>
          <w:w w:val="110"/>
        </w:rPr>
        <w:t xml:space="preserve"> </w:t>
      </w:r>
      <w:r>
        <w:rPr>
          <w:w w:val="110"/>
        </w:rPr>
        <w:t>zákon,</w:t>
      </w:r>
      <w:r>
        <w:rPr>
          <w:spacing w:val="1"/>
          <w:w w:val="110"/>
        </w:rPr>
        <w:t xml:space="preserve"> </w:t>
      </w:r>
      <w:r>
        <w:rPr>
          <w:w w:val="110"/>
        </w:rPr>
        <w:t>osobitné</w:t>
      </w:r>
      <w:r>
        <w:rPr>
          <w:spacing w:val="1"/>
          <w:w w:val="110"/>
        </w:rPr>
        <w:t xml:space="preserve"> </w:t>
      </w:r>
      <w:r>
        <w:rPr>
          <w:w w:val="110"/>
        </w:rPr>
        <w:t>predpisy</w:t>
      </w:r>
      <w:r>
        <w:rPr>
          <w:spacing w:val="1"/>
          <w:w w:val="110"/>
        </w:rPr>
        <w:t xml:space="preserve"> </w:t>
      </w:r>
      <w:r>
        <w:rPr>
          <w:w w:val="110"/>
        </w:rPr>
        <w:t>o platobných</w:t>
      </w:r>
      <w:r>
        <w:rPr>
          <w:spacing w:val="1"/>
          <w:w w:val="110"/>
        </w:rPr>
        <w:t xml:space="preserve"> </w:t>
      </w:r>
      <w:r>
        <w:rPr>
          <w:w w:val="110"/>
        </w:rPr>
        <w:t>službách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 osobitné</w:t>
      </w:r>
      <w:r>
        <w:rPr>
          <w:spacing w:val="1"/>
          <w:w w:val="110"/>
        </w:rPr>
        <w:t xml:space="preserve"> </w:t>
      </w:r>
      <w:r>
        <w:rPr>
          <w:w w:val="110"/>
        </w:rPr>
        <w:t>predpisy</w:t>
      </w:r>
      <w:r>
        <w:rPr>
          <w:spacing w:val="1"/>
          <w:w w:val="110"/>
        </w:rPr>
        <w:t xml:space="preserve"> </w:t>
      </w:r>
      <w:r>
        <w:rPr>
          <w:w w:val="110"/>
        </w:rPr>
        <w:t>o dohľade</w:t>
      </w:r>
      <w:r>
        <w:rPr>
          <w:spacing w:val="1"/>
          <w:w w:val="110"/>
        </w:rPr>
        <w:t xml:space="preserve"> </w:t>
      </w:r>
      <w:r>
        <w:rPr>
          <w:w w:val="110"/>
        </w:rPr>
        <w:t>nad</w:t>
      </w:r>
      <w:r>
        <w:rPr>
          <w:spacing w:val="1"/>
          <w:w w:val="110"/>
        </w:rPr>
        <w:t xml:space="preserve"> </w:t>
      </w:r>
      <w:r>
        <w:rPr>
          <w:w w:val="110"/>
        </w:rPr>
        <w:t>finančným</w:t>
      </w:r>
      <w:r>
        <w:rPr>
          <w:spacing w:val="8"/>
          <w:w w:val="110"/>
        </w:rPr>
        <w:t xml:space="preserve"> </w:t>
      </w:r>
      <w:r>
        <w:rPr>
          <w:w w:val="110"/>
        </w:rPr>
        <w:t>trhom.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</w:p>
    <w:p w14:paraId="73A704B8" w14:textId="77777777" w:rsidR="00E61D8D" w:rsidRDefault="00E61D8D">
      <w:pPr>
        <w:pStyle w:val="Zkladntext"/>
        <w:spacing w:before="12"/>
        <w:ind w:left="0"/>
        <w:rPr>
          <w:sz w:val="12"/>
        </w:rPr>
      </w:pPr>
    </w:p>
    <w:p w14:paraId="696CFB35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43f</w:t>
      </w:r>
    </w:p>
    <w:p w14:paraId="14EDFD8B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júna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2014</w:t>
      </w:r>
    </w:p>
    <w:p w14:paraId="09247672" w14:textId="77777777" w:rsidR="00E61D8D" w:rsidRDefault="00855BFF">
      <w:pPr>
        <w:pStyle w:val="Odsekzoznamu"/>
        <w:numPr>
          <w:ilvl w:val="0"/>
          <w:numId w:val="6"/>
        </w:numPr>
        <w:tabs>
          <w:tab w:val="left" w:pos="698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Ustanoveniami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vzniknuté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2014;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vznik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vzťahov,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nároky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vzniknuté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2014.</w:t>
      </w:r>
    </w:p>
    <w:p w14:paraId="56E0A8B0" w14:textId="77777777" w:rsidR="00E61D8D" w:rsidRDefault="00855BFF">
      <w:pPr>
        <w:pStyle w:val="Odsekzoznamu"/>
        <w:numPr>
          <w:ilvl w:val="0"/>
          <w:numId w:val="6"/>
        </w:numPr>
        <w:tabs>
          <w:tab w:val="left" w:pos="678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Konania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neskončené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júna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20"/>
        </w:rPr>
        <w:t>pričom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lehoty,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júnu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2014 ešte neukončili, platia ustanovenia zákona v znení účinnom od 1. júna 2014 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>)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20"/>
        </w:rPr>
        <w:t>Právne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úkonov,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03B44766" w14:textId="77777777" w:rsidR="00E61D8D" w:rsidRDefault="00855BFF">
      <w:pPr>
        <w:pStyle w:val="Odsekzoznamu"/>
        <w:numPr>
          <w:ilvl w:val="0"/>
          <w:numId w:val="6"/>
        </w:numPr>
        <w:tabs>
          <w:tab w:val="left" w:pos="68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Dohľad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začatý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neskončený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zákona v znení účinnom od 1. júna 2014 a osobitného zákona.</w:t>
      </w:r>
      <w:r>
        <w:rPr>
          <w:w w:val="110"/>
          <w:position w:val="5"/>
          <w:sz w:val="10"/>
        </w:rPr>
        <w:t>30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Právne účinky úkonov, ktoré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zostávajú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zachované.</w:t>
      </w:r>
    </w:p>
    <w:p w14:paraId="3623D744" w14:textId="77777777" w:rsidR="00E61D8D" w:rsidRDefault="00E61D8D">
      <w:pPr>
        <w:pStyle w:val="Zkladntext"/>
        <w:spacing w:before="4"/>
        <w:ind w:left="0"/>
        <w:rPr>
          <w:sz w:val="23"/>
        </w:rPr>
      </w:pPr>
    </w:p>
    <w:p w14:paraId="180622EC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43g</w:t>
      </w:r>
    </w:p>
    <w:p w14:paraId="3E767BB2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júla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2016</w:t>
      </w:r>
    </w:p>
    <w:p w14:paraId="62742BD6" w14:textId="77777777" w:rsidR="00E61D8D" w:rsidRDefault="00855BFF">
      <w:pPr>
        <w:pStyle w:val="Zkladntext"/>
        <w:spacing w:before="214"/>
        <w:ind w:right="101" w:firstLine="226"/>
      </w:pP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konaní</w:t>
      </w:r>
      <w:r>
        <w:rPr>
          <w:spacing w:val="29"/>
          <w:w w:val="110"/>
        </w:rPr>
        <w:t xml:space="preserve"> </w:t>
      </w:r>
      <w:r>
        <w:rPr>
          <w:w w:val="110"/>
        </w:rPr>
        <w:t>začatom</w:t>
      </w:r>
      <w:r>
        <w:rPr>
          <w:spacing w:val="29"/>
          <w:w w:val="110"/>
        </w:rPr>
        <w:t xml:space="preserve"> </w:t>
      </w:r>
      <w:r>
        <w:rPr>
          <w:w w:val="110"/>
        </w:rPr>
        <w:t>pred</w:t>
      </w:r>
      <w:r>
        <w:rPr>
          <w:spacing w:val="29"/>
          <w:w w:val="110"/>
        </w:rPr>
        <w:t xml:space="preserve"> </w:t>
      </w:r>
      <w:r>
        <w:rPr>
          <w:w w:val="110"/>
        </w:rPr>
        <w:t>1.</w:t>
      </w:r>
      <w:r>
        <w:rPr>
          <w:spacing w:val="29"/>
          <w:w w:val="110"/>
        </w:rPr>
        <w:t xml:space="preserve"> </w:t>
      </w:r>
      <w:r>
        <w:rPr>
          <w:w w:val="110"/>
        </w:rPr>
        <w:t>júlom</w:t>
      </w:r>
      <w:r>
        <w:rPr>
          <w:spacing w:val="29"/>
          <w:w w:val="110"/>
        </w:rPr>
        <w:t xml:space="preserve"> </w:t>
      </w:r>
      <w:r>
        <w:rPr>
          <w:w w:val="110"/>
        </w:rPr>
        <w:t>2016,</w:t>
      </w:r>
      <w:r>
        <w:rPr>
          <w:spacing w:val="29"/>
          <w:w w:val="110"/>
        </w:rPr>
        <w:t xml:space="preserve"> </w:t>
      </w:r>
      <w:r>
        <w:rPr>
          <w:w w:val="110"/>
        </w:rPr>
        <w:t>ktoré</w:t>
      </w:r>
      <w:r>
        <w:rPr>
          <w:spacing w:val="29"/>
          <w:w w:val="110"/>
        </w:rPr>
        <w:t xml:space="preserve"> </w:t>
      </w:r>
      <w:r>
        <w:rPr>
          <w:w w:val="110"/>
        </w:rPr>
        <w:t>nebolo</w:t>
      </w:r>
      <w:r>
        <w:rPr>
          <w:spacing w:val="29"/>
          <w:w w:val="110"/>
        </w:rPr>
        <w:t xml:space="preserve"> </w:t>
      </w:r>
      <w:r>
        <w:rPr>
          <w:w w:val="110"/>
        </w:rPr>
        <w:t>právoplatne</w:t>
      </w:r>
      <w:r>
        <w:rPr>
          <w:spacing w:val="29"/>
          <w:w w:val="110"/>
        </w:rPr>
        <w:t xml:space="preserve"> </w:t>
      </w:r>
      <w:r>
        <w:rPr>
          <w:w w:val="110"/>
        </w:rPr>
        <w:t>skončené,</w:t>
      </w:r>
      <w:r>
        <w:rPr>
          <w:spacing w:val="29"/>
          <w:w w:val="110"/>
        </w:rPr>
        <w:t xml:space="preserve"> </w:t>
      </w:r>
      <w:r>
        <w:rPr>
          <w:w w:val="110"/>
        </w:rPr>
        <w:t>sa</w:t>
      </w:r>
      <w:r>
        <w:rPr>
          <w:spacing w:val="29"/>
          <w:w w:val="110"/>
        </w:rPr>
        <w:t xml:space="preserve"> </w:t>
      </w:r>
      <w:r>
        <w:rPr>
          <w:w w:val="110"/>
        </w:rPr>
        <w:t>postupuje</w:t>
      </w:r>
      <w:r>
        <w:rPr>
          <w:spacing w:val="28"/>
          <w:w w:val="110"/>
        </w:rPr>
        <w:t xml:space="preserve"> </w:t>
      </w:r>
      <w:r>
        <w:rPr>
          <w:w w:val="110"/>
        </w:rPr>
        <w:t>podľa</w:t>
      </w:r>
      <w:r>
        <w:rPr>
          <w:spacing w:val="-52"/>
          <w:w w:val="110"/>
        </w:rPr>
        <w:t xml:space="preserve"> </w:t>
      </w:r>
      <w:r>
        <w:rPr>
          <w:w w:val="110"/>
        </w:rPr>
        <w:t>predpisov</w:t>
      </w:r>
      <w:r>
        <w:rPr>
          <w:spacing w:val="9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0"/>
          <w:w w:val="110"/>
        </w:rPr>
        <w:t xml:space="preserve"> </w:t>
      </w:r>
      <w:r>
        <w:rPr>
          <w:w w:val="110"/>
        </w:rPr>
        <w:t>30.</w:t>
      </w:r>
      <w:r>
        <w:rPr>
          <w:spacing w:val="9"/>
          <w:w w:val="110"/>
        </w:rPr>
        <w:t xml:space="preserve"> </w:t>
      </w:r>
      <w:r>
        <w:rPr>
          <w:w w:val="110"/>
        </w:rPr>
        <w:t>júna</w:t>
      </w:r>
      <w:r>
        <w:rPr>
          <w:spacing w:val="10"/>
          <w:w w:val="110"/>
        </w:rPr>
        <w:t xml:space="preserve"> </w:t>
      </w:r>
      <w:r>
        <w:rPr>
          <w:w w:val="110"/>
        </w:rPr>
        <w:t>2016.</w:t>
      </w:r>
    </w:p>
    <w:p w14:paraId="1DC29838" w14:textId="77777777" w:rsidR="00E61D8D" w:rsidRDefault="00E61D8D">
      <w:pPr>
        <w:pStyle w:val="Zkladntext"/>
        <w:spacing w:before="9"/>
        <w:ind w:left="0"/>
        <w:rPr>
          <w:sz w:val="12"/>
        </w:rPr>
      </w:pPr>
    </w:p>
    <w:p w14:paraId="4D567043" w14:textId="77777777" w:rsidR="00E61D8D" w:rsidRDefault="00855BFF">
      <w:pPr>
        <w:spacing w:before="144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</w:t>
      </w:r>
    </w:p>
    <w:p w14:paraId="081DA4F7" w14:textId="77777777" w:rsidR="00E61D8D" w:rsidRDefault="00855BFF">
      <w:pPr>
        <w:spacing w:before="4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</w:p>
    <w:p w14:paraId="744E5D69" w14:textId="77777777" w:rsidR="00E61D8D" w:rsidRDefault="00855BFF">
      <w:pPr>
        <w:pStyle w:val="Zkladntext"/>
        <w:spacing w:before="214"/>
        <w:ind w:left="332"/>
      </w:pPr>
      <w:r>
        <w:rPr>
          <w:w w:val="115"/>
        </w:rPr>
        <w:t>Zrušujú</w:t>
      </w:r>
      <w:r>
        <w:rPr>
          <w:spacing w:val="1"/>
          <w:w w:val="115"/>
        </w:rPr>
        <w:t xml:space="preserve"> </w:t>
      </w:r>
      <w:r>
        <w:rPr>
          <w:w w:val="115"/>
        </w:rPr>
        <w:t>sa:</w:t>
      </w:r>
    </w:p>
    <w:p w14:paraId="7D62827F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109" w:line="213" w:lineRule="auto"/>
        <w:rPr>
          <w:sz w:val="20"/>
        </w:rPr>
      </w:pPr>
      <w:r>
        <w:rPr>
          <w:w w:val="115"/>
          <w:sz w:val="20"/>
        </w:rPr>
        <w:t>zákon č. 528/1990 Zb. Devízový zákon v znení zákona č. 228/1992 Zb., zákona č. 264/1992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Zb., zákona Národnej rady Slovenskej republiky č. 26/1993 Z. z., zákona Národnej 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106/1993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161/1993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249/1994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z.,</w:t>
      </w:r>
    </w:p>
    <w:p w14:paraId="47353DFE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vyhláška Federálneho ministerstva financií a Štátnej banky česko-slovenskej č. 303/1992 Zb.,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devízový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</w:p>
    <w:p w14:paraId="60981CDA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77"/>
        <w:ind w:right="0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Federálneho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ministerstva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financií,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banky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česko-slovenskej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Federálneho</w:t>
      </w:r>
    </w:p>
    <w:p w14:paraId="4697C065" w14:textId="77777777" w:rsidR="00E61D8D" w:rsidRDefault="00E61D8D">
      <w:pPr>
        <w:jc w:val="both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46BCBD6E" w14:textId="77777777" w:rsidR="00E61D8D" w:rsidRDefault="00E61D8D">
      <w:pPr>
        <w:pStyle w:val="Zkladntext"/>
        <w:spacing w:before="3"/>
        <w:ind w:left="0"/>
        <w:rPr>
          <w:sz w:val="8"/>
        </w:rPr>
      </w:pPr>
    </w:p>
    <w:p w14:paraId="51BBFD87" w14:textId="77777777" w:rsidR="00E61D8D" w:rsidRDefault="00855BFF">
      <w:pPr>
        <w:pStyle w:val="Zkladntext"/>
        <w:spacing w:before="127" w:line="213" w:lineRule="auto"/>
        <w:ind w:left="388" w:right="103"/>
        <w:jc w:val="both"/>
      </w:pPr>
      <w:r>
        <w:rPr>
          <w:w w:val="110"/>
        </w:rPr>
        <w:t>ministerstva</w:t>
      </w:r>
      <w:r>
        <w:rPr>
          <w:spacing w:val="1"/>
          <w:w w:val="110"/>
        </w:rPr>
        <w:t xml:space="preserve"> </w:t>
      </w:r>
      <w:r>
        <w:rPr>
          <w:w w:val="110"/>
        </w:rPr>
        <w:t>zahraničného</w:t>
      </w:r>
      <w:r>
        <w:rPr>
          <w:spacing w:val="1"/>
          <w:w w:val="110"/>
        </w:rPr>
        <w:t xml:space="preserve"> </w:t>
      </w:r>
      <w:r>
        <w:rPr>
          <w:w w:val="110"/>
        </w:rPr>
        <w:t>obchodu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"/>
          <w:w w:val="110"/>
        </w:rPr>
        <w:t xml:space="preserve"> </w:t>
      </w:r>
      <w:r>
        <w:rPr>
          <w:w w:val="110"/>
        </w:rPr>
        <w:t>323/1990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povoľovaní</w:t>
      </w:r>
      <w:r>
        <w:rPr>
          <w:spacing w:val="1"/>
          <w:w w:val="110"/>
        </w:rPr>
        <w:t xml:space="preserve"> </w:t>
      </w:r>
      <w:r>
        <w:rPr>
          <w:w w:val="110"/>
        </w:rPr>
        <w:t>majetkových</w:t>
      </w:r>
      <w:r>
        <w:rPr>
          <w:spacing w:val="1"/>
          <w:w w:val="110"/>
        </w:rPr>
        <w:t xml:space="preserve"> </w:t>
      </w:r>
      <w:r>
        <w:rPr>
          <w:w w:val="110"/>
        </w:rPr>
        <w:t>účastí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podnikaní v zahraničí a prevodov majetkových podielov devízových tuzemcov na zahraničnej</w:t>
      </w:r>
      <w:r>
        <w:rPr>
          <w:spacing w:val="1"/>
          <w:w w:val="110"/>
        </w:rPr>
        <w:t xml:space="preserve"> </w:t>
      </w:r>
      <w:r>
        <w:rPr>
          <w:w w:val="110"/>
        </w:rPr>
        <w:t>právnickej</w:t>
      </w:r>
      <w:r>
        <w:rPr>
          <w:spacing w:val="5"/>
          <w:w w:val="110"/>
        </w:rPr>
        <w:t xml:space="preserve"> </w:t>
      </w:r>
      <w:r>
        <w:rPr>
          <w:w w:val="110"/>
        </w:rPr>
        <w:t>osobe</w:t>
      </w:r>
      <w:r>
        <w:rPr>
          <w:spacing w:val="5"/>
          <w:w w:val="110"/>
        </w:rPr>
        <w:t xml:space="preserve"> 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podnikateľskou</w:t>
      </w:r>
      <w:r>
        <w:rPr>
          <w:spacing w:val="5"/>
          <w:w w:val="110"/>
        </w:rPr>
        <w:t xml:space="preserve"> </w:t>
      </w:r>
      <w:r>
        <w:rPr>
          <w:w w:val="110"/>
        </w:rPr>
        <w:t>činnosťou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6"/>
          <w:w w:val="110"/>
        </w:rPr>
        <w:t xml:space="preserve"> </w:t>
      </w:r>
      <w:r>
        <w:rPr>
          <w:w w:val="110"/>
        </w:rPr>
        <w:t>devízových</w:t>
      </w:r>
      <w:r>
        <w:rPr>
          <w:spacing w:val="5"/>
          <w:w w:val="110"/>
        </w:rPr>
        <w:t xml:space="preserve"> </w:t>
      </w:r>
      <w:r>
        <w:rPr>
          <w:w w:val="110"/>
        </w:rPr>
        <w:t>cudzozemcov,</w:t>
      </w:r>
    </w:p>
    <w:p w14:paraId="33F9F258" w14:textId="77777777" w:rsidR="00E61D8D" w:rsidRDefault="00855BFF">
      <w:pPr>
        <w:pStyle w:val="Odsekzoznamu"/>
        <w:numPr>
          <w:ilvl w:val="0"/>
          <w:numId w:val="5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5"/>
          <w:sz w:val="20"/>
        </w:rPr>
        <w:t>§ 36 ods. 1 písm. b), ods. 4 až 10 zákona Národnej rady Slovenskej republiky č. 566/1992 Zb.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banke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Slovenska.</w:t>
      </w:r>
    </w:p>
    <w:p w14:paraId="16D2ECB1" w14:textId="77777777" w:rsidR="00E61D8D" w:rsidRDefault="00E61D8D">
      <w:pPr>
        <w:pStyle w:val="Zkladntext"/>
        <w:spacing w:before="1"/>
        <w:ind w:left="0"/>
        <w:rPr>
          <w:sz w:val="12"/>
        </w:rPr>
      </w:pPr>
    </w:p>
    <w:p w14:paraId="34CF0A28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44a</w:t>
      </w:r>
    </w:p>
    <w:p w14:paraId="05C581CB" w14:textId="77777777" w:rsidR="00E61D8D" w:rsidRDefault="00855BFF">
      <w:pPr>
        <w:pStyle w:val="Zkladntext"/>
        <w:spacing w:before="199"/>
        <w:ind w:left="332"/>
      </w:pPr>
      <w:r>
        <w:rPr>
          <w:w w:val="115"/>
        </w:rPr>
        <w:t>Zrušujú</w:t>
      </w:r>
      <w:r>
        <w:rPr>
          <w:spacing w:val="1"/>
          <w:w w:val="115"/>
        </w:rPr>
        <w:t xml:space="preserve"> </w:t>
      </w:r>
      <w:r>
        <w:rPr>
          <w:w w:val="115"/>
        </w:rPr>
        <w:t>sa:</w:t>
      </w:r>
    </w:p>
    <w:p w14:paraId="0510F362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before="108" w:line="213" w:lineRule="auto"/>
        <w:rPr>
          <w:sz w:val="20"/>
        </w:rPr>
      </w:pP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vyhlášky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Ministerstva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financií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republiky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Národnej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banky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Slovenska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203/1995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ktorou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vykonávajú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niektoré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ustanovenia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Devízového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zákona,</w:t>
      </w:r>
    </w:p>
    <w:p w14:paraId="7655B7A3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opatrenie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česko-slovenskej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tuzemcov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platby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devízových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prostriedkoch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hotovosti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operatívnej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výkazníctva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(registrované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čiastke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103/1992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Zb.),</w:t>
      </w:r>
    </w:p>
    <w:p w14:paraId="5172DB87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0"/>
          <w:sz w:val="20"/>
        </w:rPr>
        <w:t>opatrenie Národnej banky Slovenska zo 17. júna 1994 č. 19, ktorým sa určujú podmienky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niektoré obchody s devízovými hodnotami vykonávanými bankami (oznámenie č. 225/1994 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z.),</w:t>
      </w:r>
    </w:p>
    <w:p w14:paraId="3E5CB8DD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line="213" w:lineRule="auto"/>
        <w:rPr>
          <w:sz w:val="20"/>
        </w:rPr>
      </w:pPr>
      <w:r>
        <w:rPr>
          <w:w w:val="110"/>
          <w:sz w:val="20"/>
        </w:rPr>
        <w:t>opatrenie Národnej banky Slovenska z 25. septembra 1995 č. 6, ktorým sa ustanovuje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kupovaných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peňažných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cudzej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hotovosti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tuzemcom-fyzickou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205/1995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z.),</w:t>
      </w:r>
    </w:p>
    <w:p w14:paraId="062CC291" w14:textId="77777777" w:rsidR="00E61D8D" w:rsidRDefault="00855BFF">
      <w:pPr>
        <w:pStyle w:val="Odsekzoznamu"/>
        <w:numPr>
          <w:ilvl w:val="0"/>
          <w:numId w:val="4"/>
        </w:numPr>
        <w:tabs>
          <w:tab w:val="left" w:pos="389"/>
        </w:tabs>
        <w:spacing w:before="99" w:line="213" w:lineRule="auto"/>
        <w:rPr>
          <w:sz w:val="20"/>
        </w:rPr>
      </w:pPr>
      <w:r>
        <w:rPr>
          <w:w w:val="115"/>
          <w:sz w:val="20"/>
        </w:rPr>
        <w:t>opatrenie Národnej banky Slovenska z 25 septembra 1995 č. 7, ktorým sa ustanovuje rozsah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ponukovej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povinnosti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tuzemcov-právnických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osôb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(oznámenie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206/1995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z.).</w:t>
      </w:r>
    </w:p>
    <w:p w14:paraId="7E30E4B4" w14:textId="77777777" w:rsidR="00E61D8D" w:rsidRDefault="00E61D8D">
      <w:pPr>
        <w:pStyle w:val="Zkladntext"/>
        <w:spacing w:before="9"/>
        <w:ind w:left="0"/>
        <w:rPr>
          <w:sz w:val="22"/>
        </w:rPr>
      </w:pPr>
    </w:p>
    <w:p w14:paraId="34C2B7CA" w14:textId="77777777" w:rsidR="00E61D8D" w:rsidRDefault="00855BFF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44b</w:t>
      </w:r>
    </w:p>
    <w:p w14:paraId="2D119787" w14:textId="77777777" w:rsidR="00E61D8D" w:rsidRDefault="00855BFF">
      <w:pPr>
        <w:spacing w:before="47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2004</w:t>
      </w:r>
    </w:p>
    <w:p w14:paraId="16EED30A" w14:textId="77777777" w:rsidR="00E61D8D" w:rsidRDefault="00855BFF">
      <w:pPr>
        <w:pStyle w:val="Zkladntext"/>
        <w:spacing w:before="214"/>
        <w:ind w:right="103" w:firstLine="226"/>
        <w:jc w:val="both"/>
      </w:pPr>
      <w:r>
        <w:rPr>
          <w:w w:val="110"/>
        </w:rPr>
        <w:t>Zrušuje sa vyhláška Ministerstva financií Slovenskej republiky a Národnej banky Slovenska č.</w:t>
      </w:r>
      <w:r>
        <w:rPr>
          <w:spacing w:val="1"/>
          <w:w w:val="110"/>
        </w:rPr>
        <w:t xml:space="preserve"> </w:t>
      </w:r>
      <w:r>
        <w:rPr>
          <w:w w:val="110"/>
        </w:rPr>
        <w:t>390/1999</w:t>
      </w:r>
      <w:r>
        <w:rPr>
          <w:spacing w:val="25"/>
          <w:w w:val="110"/>
        </w:rPr>
        <w:t xml:space="preserve"> </w:t>
      </w:r>
      <w:r>
        <w:rPr>
          <w:w w:val="110"/>
        </w:rPr>
        <w:t>Z.</w:t>
      </w:r>
      <w:r>
        <w:rPr>
          <w:spacing w:val="25"/>
          <w:w w:val="110"/>
        </w:rPr>
        <w:t xml:space="preserve"> </w:t>
      </w:r>
      <w:r>
        <w:rPr>
          <w:w w:val="110"/>
        </w:rPr>
        <w:t>z.,</w:t>
      </w:r>
      <w:r>
        <w:rPr>
          <w:spacing w:val="25"/>
          <w:w w:val="110"/>
        </w:rPr>
        <w:t xml:space="preserve"> </w:t>
      </w:r>
      <w:r>
        <w:rPr>
          <w:w w:val="110"/>
        </w:rPr>
        <w:t>ktorou</w:t>
      </w:r>
      <w:r>
        <w:rPr>
          <w:spacing w:val="26"/>
          <w:w w:val="110"/>
        </w:rPr>
        <w:t xml:space="preserve"> </w:t>
      </w:r>
      <w:r>
        <w:rPr>
          <w:w w:val="110"/>
        </w:rPr>
        <w:t>sa</w:t>
      </w:r>
      <w:r>
        <w:rPr>
          <w:spacing w:val="25"/>
          <w:w w:val="110"/>
        </w:rPr>
        <w:t xml:space="preserve"> </w:t>
      </w:r>
      <w:r>
        <w:rPr>
          <w:w w:val="110"/>
        </w:rPr>
        <w:t>vykonávajú</w:t>
      </w:r>
      <w:r>
        <w:rPr>
          <w:spacing w:val="25"/>
          <w:w w:val="110"/>
        </w:rPr>
        <w:t xml:space="preserve"> </w:t>
      </w:r>
      <w:r>
        <w:rPr>
          <w:w w:val="110"/>
        </w:rPr>
        <w:t>niektoré</w:t>
      </w:r>
      <w:r>
        <w:rPr>
          <w:spacing w:val="26"/>
          <w:w w:val="110"/>
        </w:rPr>
        <w:t xml:space="preserve"> </w:t>
      </w:r>
      <w:r>
        <w:rPr>
          <w:w w:val="110"/>
        </w:rPr>
        <w:t>ustanovenia</w:t>
      </w:r>
      <w:r>
        <w:rPr>
          <w:spacing w:val="25"/>
          <w:w w:val="110"/>
        </w:rPr>
        <w:t xml:space="preserve"> </w:t>
      </w:r>
      <w:r>
        <w:rPr>
          <w:w w:val="110"/>
        </w:rPr>
        <w:t>Devízového</w:t>
      </w:r>
      <w:r>
        <w:rPr>
          <w:spacing w:val="25"/>
          <w:w w:val="110"/>
        </w:rPr>
        <w:t xml:space="preserve"> </w:t>
      </w:r>
      <w:r>
        <w:rPr>
          <w:w w:val="110"/>
        </w:rPr>
        <w:t>zákona,</w:t>
      </w:r>
      <w:r>
        <w:rPr>
          <w:spacing w:val="26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25"/>
          <w:w w:val="110"/>
        </w:rPr>
        <w:t xml:space="preserve"> </w:t>
      </w:r>
      <w:r>
        <w:rPr>
          <w:w w:val="110"/>
        </w:rPr>
        <w:t>vyhlášky</w:t>
      </w:r>
      <w:r>
        <w:rPr>
          <w:spacing w:val="-53"/>
          <w:w w:val="110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477/2000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vyhlášky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522/2001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14:paraId="6322D490" w14:textId="77777777" w:rsidR="00E61D8D" w:rsidRDefault="00855BFF">
      <w:pPr>
        <w:spacing w:before="21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II</w:t>
      </w:r>
    </w:p>
    <w:p w14:paraId="4A417F6A" w14:textId="77777777" w:rsidR="00E61D8D" w:rsidRDefault="00855BFF">
      <w:pPr>
        <w:pStyle w:val="Zkladntext"/>
        <w:spacing w:before="198"/>
        <w:ind w:right="103" w:firstLine="226"/>
        <w:jc w:val="both"/>
      </w:pPr>
      <w:r>
        <w:rPr>
          <w:w w:val="115"/>
        </w:rPr>
        <w:t>Zákon Slovenskej národnej rady č. 372/1990 Zb. o priestupkoch v znení zákona Slovenskej</w:t>
      </w:r>
      <w:r>
        <w:rPr>
          <w:spacing w:val="1"/>
          <w:w w:val="115"/>
        </w:rPr>
        <w:t xml:space="preserve"> </w:t>
      </w:r>
      <w:r>
        <w:rPr>
          <w:w w:val="115"/>
        </w:rPr>
        <w:t>národnej</w:t>
      </w:r>
      <w:r>
        <w:rPr>
          <w:spacing w:val="1"/>
          <w:w w:val="115"/>
        </w:rPr>
        <w:t xml:space="preserve"> </w:t>
      </w:r>
      <w:r>
        <w:rPr>
          <w:w w:val="115"/>
        </w:rPr>
        <w:t>rady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524/1990</w:t>
      </w:r>
      <w:r>
        <w:rPr>
          <w:spacing w:val="1"/>
          <w:w w:val="115"/>
        </w:rPr>
        <w:t xml:space="preserve"> </w:t>
      </w:r>
      <w:r>
        <w:rPr>
          <w:w w:val="115"/>
        </w:rPr>
        <w:t>Zb.,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Slovenskej</w:t>
      </w:r>
      <w:r>
        <w:rPr>
          <w:spacing w:val="1"/>
          <w:w w:val="115"/>
        </w:rPr>
        <w:t xml:space="preserve"> </w:t>
      </w:r>
      <w:r>
        <w:rPr>
          <w:w w:val="115"/>
        </w:rPr>
        <w:t>národnej</w:t>
      </w:r>
      <w:r>
        <w:rPr>
          <w:spacing w:val="1"/>
          <w:w w:val="115"/>
        </w:rPr>
        <w:t xml:space="preserve"> </w:t>
      </w:r>
      <w:r>
        <w:rPr>
          <w:w w:val="115"/>
        </w:rPr>
        <w:t>rady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266/1992</w:t>
      </w:r>
      <w:r>
        <w:rPr>
          <w:spacing w:val="1"/>
          <w:w w:val="115"/>
        </w:rPr>
        <w:t xml:space="preserve"> </w:t>
      </w:r>
      <w:r>
        <w:rPr>
          <w:w w:val="115"/>
        </w:rPr>
        <w:t>Zb.,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Slovenskej národnej rady č. 295/1992 Zb., zákona Slovenskej národnej rady č. 511/1992 Zb.,</w:t>
      </w:r>
      <w:r>
        <w:rPr>
          <w:spacing w:val="1"/>
          <w:w w:val="115"/>
        </w:rPr>
        <w:t xml:space="preserve"> </w:t>
      </w:r>
      <w:r>
        <w:rPr>
          <w:w w:val="115"/>
        </w:rPr>
        <w:t>zákona Národnej rady Slovenskej republiky č. 237/1993 Z. z., zákona Národnej rady Slovenskej</w:t>
      </w:r>
      <w:r>
        <w:rPr>
          <w:spacing w:val="-55"/>
          <w:w w:val="115"/>
        </w:rPr>
        <w:t xml:space="preserve"> </w:t>
      </w:r>
      <w:r>
        <w:rPr>
          <w:w w:val="115"/>
        </w:rPr>
        <w:t>republiky  č.  248/1994  Z.  z.,  zákona  Národnej  rady  Slovenskej  republiky  č.  249/1994  Z.  z.</w:t>
      </w:r>
      <w:r>
        <w:rPr>
          <w:spacing w:val="1"/>
          <w:w w:val="115"/>
        </w:rPr>
        <w:t xml:space="preserve"> </w:t>
      </w:r>
      <w:r>
        <w:rPr>
          <w:w w:val="115"/>
        </w:rPr>
        <w:t>a zákona</w:t>
      </w:r>
      <w:r>
        <w:rPr>
          <w:spacing w:val="-2"/>
          <w:w w:val="115"/>
        </w:rPr>
        <w:t xml:space="preserve"> </w:t>
      </w:r>
      <w:r>
        <w:rPr>
          <w:w w:val="115"/>
        </w:rPr>
        <w:t>Národnej</w:t>
      </w:r>
      <w:r>
        <w:rPr>
          <w:spacing w:val="-1"/>
          <w:w w:val="115"/>
        </w:rPr>
        <w:t xml:space="preserve"> </w:t>
      </w:r>
      <w:r>
        <w:rPr>
          <w:w w:val="115"/>
        </w:rPr>
        <w:t>rady</w:t>
      </w:r>
      <w:r>
        <w:rPr>
          <w:spacing w:val="-1"/>
          <w:w w:val="115"/>
        </w:rPr>
        <w:t xml:space="preserve"> </w:t>
      </w:r>
      <w:r>
        <w:rPr>
          <w:w w:val="115"/>
        </w:rPr>
        <w:t>Slovenskej</w:t>
      </w:r>
      <w:r>
        <w:rPr>
          <w:spacing w:val="-2"/>
          <w:w w:val="115"/>
        </w:rPr>
        <w:t xml:space="preserve"> </w:t>
      </w:r>
      <w:r>
        <w:rPr>
          <w:w w:val="115"/>
        </w:rPr>
        <w:t>republiky</w:t>
      </w:r>
      <w:r>
        <w:rPr>
          <w:spacing w:val="-1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250/1994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sa</w:t>
      </w:r>
      <w:r>
        <w:rPr>
          <w:spacing w:val="-2"/>
          <w:w w:val="115"/>
        </w:rPr>
        <w:t xml:space="preserve"> </w:t>
      </w:r>
      <w:r>
        <w:rPr>
          <w:w w:val="115"/>
        </w:rPr>
        <w:t>mení</w:t>
      </w:r>
      <w:r>
        <w:rPr>
          <w:spacing w:val="-1"/>
          <w:w w:val="115"/>
        </w:rPr>
        <w:t xml:space="preserve"> </w:t>
      </w:r>
      <w:r>
        <w:rPr>
          <w:w w:val="115"/>
        </w:rPr>
        <w:t>a dopĺňa</w:t>
      </w:r>
      <w:r>
        <w:rPr>
          <w:spacing w:val="-1"/>
          <w:w w:val="115"/>
        </w:rPr>
        <w:t xml:space="preserve"> </w:t>
      </w:r>
      <w:r>
        <w:rPr>
          <w:w w:val="115"/>
        </w:rPr>
        <w:t>takto:</w:t>
      </w:r>
    </w:p>
    <w:p w14:paraId="4DC1DCF3" w14:textId="77777777" w:rsidR="00E61D8D" w:rsidRDefault="00855BFF">
      <w:pPr>
        <w:pStyle w:val="Zkladntext"/>
        <w:spacing w:before="110" w:line="213" w:lineRule="auto"/>
        <w:ind w:left="332" w:right="103"/>
        <w:jc w:val="both"/>
      </w:pPr>
      <w:r>
        <w:rPr>
          <w:w w:val="105"/>
        </w:rPr>
        <w:t>V § 58 ods. 4 písm. b) sa vypúšťa slovo „a“ a na konci sa vypúšťa čiarka a pripájajú sa slová „a</w:t>
      </w:r>
      <w:r>
        <w:rPr>
          <w:spacing w:val="1"/>
          <w:w w:val="105"/>
        </w:rPr>
        <w:t xml:space="preserve"> </w:t>
      </w:r>
      <w:r>
        <w:rPr>
          <w:w w:val="105"/>
        </w:rPr>
        <w:t>devízové</w:t>
      </w:r>
      <w:r>
        <w:rPr>
          <w:spacing w:val="13"/>
          <w:w w:val="105"/>
        </w:rPr>
        <w:t xml:space="preserve"> </w:t>
      </w:r>
      <w:r>
        <w:rPr>
          <w:w w:val="105"/>
        </w:rPr>
        <w:t>priestupky</w:t>
      </w:r>
      <w:r>
        <w:rPr>
          <w:spacing w:val="14"/>
          <w:w w:val="105"/>
        </w:rPr>
        <w:t xml:space="preserve"> </w:t>
      </w:r>
      <w:r>
        <w:rPr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w w:val="105"/>
        </w:rPr>
        <w:t>rozsahu</w:t>
      </w:r>
      <w:r>
        <w:rPr>
          <w:spacing w:val="14"/>
          <w:w w:val="105"/>
        </w:rPr>
        <w:t xml:space="preserve"> </w:t>
      </w:r>
      <w:r>
        <w:rPr>
          <w:w w:val="105"/>
        </w:rPr>
        <w:t>ustanovenom</w:t>
      </w:r>
      <w:r>
        <w:rPr>
          <w:spacing w:val="14"/>
          <w:w w:val="105"/>
        </w:rPr>
        <w:t xml:space="preserve"> </w:t>
      </w:r>
      <w:r>
        <w:rPr>
          <w:w w:val="105"/>
        </w:rPr>
        <w:t>osobitným</w:t>
      </w:r>
      <w:r>
        <w:rPr>
          <w:spacing w:val="14"/>
          <w:w w:val="105"/>
        </w:rPr>
        <w:t xml:space="preserve"> </w:t>
      </w:r>
      <w:r>
        <w:rPr>
          <w:w w:val="105"/>
        </w:rPr>
        <w:t>predpisom</w:t>
      </w:r>
      <w:r>
        <w:rPr>
          <w:w w:val="105"/>
          <w:position w:val="5"/>
          <w:sz w:val="10"/>
        </w:rPr>
        <w:t>8a</w:t>
      </w:r>
      <w:r>
        <w:rPr>
          <w:w w:val="105"/>
        </w:rPr>
        <w:t>),“.</w:t>
      </w:r>
    </w:p>
    <w:p w14:paraId="21462F25" w14:textId="77777777" w:rsidR="00E61D8D" w:rsidRDefault="00855BFF">
      <w:pPr>
        <w:pStyle w:val="Zkladntext"/>
        <w:spacing w:before="76"/>
        <w:ind w:left="558"/>
        <w:jc w:val="both"/>
      </w:pPr>
      <w:r>
        <w:rPr>
          <w:w w:val="110"/>
        </w:rPr>
        <w:t>Poznámka</w:t>
      </w:r>
      <w:r>
        <w:rPr>
          <w:spacing w:val="-2"/>
          <w:w w:val="110"/>
        </w:rPr>
        <w:t xml:space="preserve"> </w:t>
      </w:r>
      <w:r>
        <w:rPr>
          <w:w w:val="110"/>
        </w:rPr>
        <w:t>pod</w:t>
      </w:r>
      <w:r>
        <w:rPr>
          <w:spacing w:val="-1"/>
          <w:w w:val="110"/>
        </w:rPr>
        <w:t xml:space="preserve"> </w:t>
      </w:r>
      <w:r>
        <w:rPr>
          <w:w w:val="110"/>
        </w:rPr>
        <w:t>čiarou</w:t>
      </w:r>
      <w:r>
        <w:rPr>
          <w:spacing w:val="-1"/>
          <w:w w:val="110"/>
        </w:rPr>
        <w:t xml:space="preserve"> </w:t>
      </w:r>
      <w:r>
        <w:rPr>
          <w:w w:val="110"/>
        </w:rPr>
        <w:t>k</w:t>
      </w:r>
      <w:r>
        <w:rPr>
          <w:spacing w:val="1"/>
          <w:w w:val="110"/>
        </w:rPr>
        <w:t xml:space="preserve"> </w:t>
      </w:r>
      <w:r>
        <w:rPr>
          <w:w w:val="110"/>
        </w:rPr>
        <w:t>odkazu</w:t>
      </w:r>
      <w:r>
        <w:rPr>
          <w:spacing w:val="-1"/>
          <w:w w:val="110"/>
        </w:rPr>
        <w:t xml:space="preserve"> </w:t>
      </w:r>
      <w:r>
        <w:rPr>
          <w:w w:val="110"/>
          <w:position w:val="5"/>
          <w:sz w:val="10"/>
        </w:rPr>
        <w:t>8a</w:t>
      </w:r>
      <w:r>
        <w:rPr>
          <w:w w:val="110"/>
        </w:rPr>
        <w:t>)</w:t>
      </w:r>
      <w:r>
        <w:rPr>
          <w:spacing w:val="-1"/>
          <w:w w:val="110"/>
        </w:rPr>
        <w:t xml:space="preserve"> </w:t>
      </w:r>
      <w:r>
        <w:rPr>
          <w:w w:val="110"/>
        </w:rPr>
        <w:t>znie:</w:t>
      </w:r>
    </w:p>
    <w:p w14:paraId="1C8B6241" w14:textId="77777777" w:rsidR="00E61D8D" w:rsidRDefault="00855BFF">
      <w:pPr>
        <w:spacing w:before="92" w:line="213" w:lineRule="auto"/>
        <w:ind w:left="558" w:right="103"/>
        <w:jc w:val="both"/>
        <w:rPr>
          <w:sz w:val="18"/>
        </w:rPr>
      </w:pPr>
      <w:r>
        <w:rPr>
          <w:w w:val="110"/>
          <w:sz w:val="18"/>
        </w:rPr>
        <w:t>„8a)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Národnej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rady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republiky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202/1995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z.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Devízový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zákon,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ktorým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sa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mení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 dopĺňa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zákon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národnej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rady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č.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372/1990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Zb.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 priestupkoch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v znení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neskorších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predpisov.“.</w:t>
      </w:r>
    </w:p>
    <w:p w14:paraId="2A4519DA" w14:textId="77777777" w:rsidR="00E61D8D" w:rsidRDefault="00E61D8D">
      <w:pPr>
        <w:spacing w:line="213" w:lineRule="auto"/>
        <w:jc w:val="both"/>
        <w:rPr>
          <w:sz w:val="18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37FD898D" w14:textId="77777777" w:rsidR="00E61D8D" w:rsidRDefault="00E61D8D">
      <w:pPr>
        <w:pStyle w:val="Zkladntext"/>
        <w:spacing w:before="4"/>
        <w:ind w:left="0"/>
        <w:rPr>
          <w:sz w:val="22"/>
        </w:rPr>
      </w:pPr>
    </w:p>
    <w:p w14:paraId="1492B965" w14:textId="77777777" w:rsidR="00E61D8D" w:rsidRDefault="00855BFF">
      <w:pPr>
        <w:spacing w:before="14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III</w:t>
      </w:r>
    </w:p>
    <w:p w14:paraId="5BDF22FE" w14:textId="77777777" w:rsidR="00E61D8D" w:rsidRDefault="00855BFF">
      <w:pPr>
        <w:pStyle w:val="Zkladntext"/>
        <w:spacing w:before="199"/>
        <w:ind w:left="332"/>
      </w:pPr>
      <w:r>
        <w:rPr>
          <w:w w:val="110"/>
        </w:rPr>
        <w:t>Tento</w:t>
      </w:r>
      <w:r>
        <w:rPr>
          <w:spacing w:val="15"/>
          <w:w w:val="110"/>
        </w:rPr>
        <w:t xml:space="preserve"> </w:t>
      </w:r>
      <w:r>
        <w:rPr>
          <w:w w:val="110"/>
        </w:rPr>
        <w:t>zákon</w:t>
      </w:r>
      <w:r>
        <w:rPr>
          <w:spacing w:val="16"/>
          <w:w w:val="110"/>
        </w:rPr>
        <w:t xml:space="preserve"> </w:t>
      </w:r>
      <w:r>
        <w:rPr>
          <w:w w:val="110"/>
        </w:rPr>
        <w:t>nadobúda</w:t>
      </w:r>
      <w:r>
        <w:rPr>
          <w:spacing w:val="16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1.</w:t>
      </w:r>
      <w:r>
        <w:rPr>
          <w:spacing w:val="16"/>
          <w:w w:val="110"/>
        </w:rPr>
        <w:t xml:space="preserve"> </w:t>
      </w:r>
      <w:r>
        <w:rPr>
          <w:w w:val="110"/>
        </w:rPr>
        <w:t>októbrom</w:t>
      </w:r>
      <w:r>
        <w:rPr>
          <w:spacing w:val="16"/>
          <w:w w:val="110"/>
        </w:rPr>
        <w:t xml:space="preserve"> </w:t>
      </w:r>
      <w:r>
        <w:rPr>
          <w:w w:val="110"/>
        </w:rPr>
        <w:t>1995.</w:t>
      </w:r>
    </w:p>
    <w:p w14:paraId="1A4E592C" w14:textId="77777777" w:rsidR="00E61D8D" w:rsidRDefault="00E61D8D">
      <w:pPr>
        <w:pStyle w:val="Zkladntext"/>
        <w:ind w:left="0"/>
        <w:rPr>
          <w:sz w:val="26"/>
        </w:rPr>
      </w:pPr>
    </w:p>
    <w:p w14:paraId="4ABF99DE" w14:textId="77777777" w:rsidR="00E61D8D" w:rsidRDefault="00855BFF">
      <w:pPr>
        <w:spacing w:before="230" w:line="506" w:lineRule="auto"/>
        <w:ind w:left="3878" w:right="387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Michal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Kováč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Ivan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Gašparovič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sz w:val="20"/>
        </w:rPr>
        <w:t>Vladimír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Mečiar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v.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r.</w:t>
      </w:r>
    </w:p>
    <w:p w14:paraId="337EABEC" w14:textId="77777777" w:rsidR="00E61D8D" w:rsidRDefault="00E61D8D">
      <w:pPr>
        <w:spacing w:line="506" w:lineRule="auto"/>
        <w:jc w:val="center"/>
        <w:rPr>
          <w:rFonts w:ascii="Georgia" w:hAnsi="Georgia"/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D964125" w14:textId="77777777" w:rsidR="00E61D8D" w:rsidRDefault="00E61D8D">
      <w:pPr>
        <w:pStyle w:val="Zkladntext"/>
        <w:spacing w:before="9"/>
        <w:ind w:left="0"/>
        <w:rPr>
          <w:rFonts w:ascii="Georgia"/>
          <w:b/>
          <w:sz w:val="8"/>
        </w:rPr>
      </w:pPr>
    </w:p>
    <w:p w14:paraId="284DFC10" w14:textId="77777777" w:rsidR="00E61D8D" w:rsidRDefault="00855BFF">
      <w:pPr>
        <w:spacing w:before="144" w:line="254" w:lineRule="auto"/>
        <w:ind w:left="3211" w:right="103" w:firstLine="5848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Príloha</w:t>
      </w:r>
      <w:r>
        <w:rPr>
          <w:rFonts w:ascii="Georgia" w:hAnsi="Georgia"/>
          <w:b/>
          <w:spacing w:val="-46"/>
          <w:w w:val="95"/>
          <w:sz w:val="20"/>
        </w:rPr>
        <w:t xml:space="preserve"> </w:t>
      </w:r>
      <w:r>
        <w:rPr>
          <w:rFonts w:ascii="Georgia" w:hAnsi="Georgia"/>
          <w:b/>
          <w:sz w:val="20"/>
        </w:rPr>
        <w:t xml:space="preserve">                                                                                                               k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zákonu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Národnej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rady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Slovenskej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republiky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202/1995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z.</w:t>
      </w:r>
    </w:p>
    <w:p w14:paraId="52CBC090" w14:textId="77777777" w:rsidR="00E61D8D" w:rsidRDefault="00E61D8D">
      <w:pPr>
        <w:pStyle w:val="Zkladntext"/>
        <w:ind w:left="0"/>
        <w:rPr>
          <w:rFonts w:ascii="Georgia"/>
          <w:b/>
          <w:sz w:val="28"/>
        </w:rPr>
      </w:pPr>
    </w:p>
    <w:p w14:paraId="6DA72A7A" w14:textId="77777777" w:rsidR="00E61D8D" w:rsidRDefault="00E61D8D">
      <w:pPr>
        <w:pStyle w:val="Zkladntext"/>
        <w:spacing w:before="8"/>
        <w:ind w:left="0"/>
        <w:rPr>
          <w:rFonts w:ascii="Georgia"/>
          <w:b/>
          <w:sz w:val="26"/>
        </w:rPr>
      </w:pPr>
    </w:p>
    <w:p w14:paraId="4115862D" w14:textId="77777777" w:rsidR="00E61D8D" w:rsidRDefault="00855BFF">
      <w:pPr>
        <w:pStyle w:val="Nadpis1"/>
        <w:spacing w:before="0"/>
        <w:ind w:left="1126"/>
        <w:jc w:val="left"/>
      </w:pPr>
      <w:r>
        <w:rPr>
          <w:w w:val="95"/>
        </w:rPr>
        <w:t>ZOZNAM</w:t>
      </w:r>
      <w:r>
        <w:rPr>
          <w:spacing w:val="21"/>
          <w:w w:val="95"/>
        </w:rPr>
        <w:t xml:space="preserve"> </w:t>
      </w:r>
      <w:r>
        <w:rPr>
          <w:w w:val="95"/>
        </w:rPr>
        <w:t>PREBERANÝCH</w:t>
      </w:r>
      <w:r>
        <w:rPr>
          <w:spacing w:val="22"/>
          <w:w w:val="95"/>
        </w:rPr>
        <w:t xml:space="preserve"> </w:t>
      </w:r>
      <w:r>
        <w:rPr>
          <w:w w:val="95"/>
        </w:rPr>
        <w:t>PRÁVNE</w:t>
      </w:r>
      <w:r>
        <w:rPr>
          <w:spacing w:val="22"/>
          <w:w w:val="95"/>
        </w:rPr>
        <w:t xml:space="preserve"> </w:t>
      </w:r>
      <w:r>
        <w:rPr>
          <w:w w:val="95"/>
        </w:rPr>
        <w:t>ZÁVÄZNÝCH</w:t>
      </w:r>
      <w:r>
        <w:rPr>
          <w:spacing w:val="21"/>
          <w:w w:val="95"/>
        </w:rPr>
        <w:t xml:space="preserve"> </w:t>
      </w:r>
      <w:r>
        <w:rPr>
          <w:w w:val="95"/>
        </w:rPr>
        <w:t>AKTOV</w:t>
      </w:r>
      <w:r>
        <w:rPr>
          <w:spacing w:val="22"/>
          <w:w w:val="95"/>
        </w:rPr>
        <w:t xml:space="preserve"> </w:t>
      </w:r>
      <w:r>
        <w:rPr>
          <w:w w:val="95"/>
        </w:rPr>
        <w:t>EURÓPSKEJ</w:t>
      </w:r>
      <w:r>
        <w:rPr>
          <w:spacing w:val="22"/>
          <w:w w:val="95"/>
        </w:rPr>
        <w:t xml:space="preserve"> </w:t>
      </w:r>
      <w:r>
        <w:rPr>
          <w:w w:val="95"/>
        </w:rPr>
        <w:t>ÚNIE</w:t>
      </w:r>
    </w:p>
    <w:p w14:paraId="71C94FED" w14:textId="77777777" w:rsidR="00E61D8D" w:rsidRDefault="00855BFF">
      <w:pPr>
        <w:pStyle w:val="Zkladntext"/>
        <w:spacing w:before="107" w:line="213" w:lineRule="auto"/>
        <w:ind w:left="332"/>
      </w:pPr>
      <w:r>
        <w:rPr>
          <w:w w:val="115"/>
        </w:rPr>
        <w:t>Smernica</w:t>
      </w:r>
      <w:r>
        <w:rPr>
          <w:spacing w:val="45"/>
          <w:w w:val="115"/>
        </w:rPr>
        <w:t xml:space="preserve"> </w:t>
      </w:r>
      <w:r>
        <w:rPr>
          <w:w w:val="115"/>
        </w:rPr>
        <w:t>Rady</w:t>
      </w:r>
      <w:r>
        <w:rPr>
          <w:spacing w:val="45"/>
          <w:w w:val="115"/>
        </w:rPr>
        <w:t xml:space="preserve"> </w:t>
      </w:r>
      <w:r>
        <w:rPr>
          <w:w w:val="115"/>
        </w:rPr>
        <w:t>88/361/EHS</w:t>
      </w:r>
      <w:r>
        <w:rPr>
          <w:spacing w:val="45"/>
          <w:w w:val="115"/>
        </w:rPr>
        <w:t xml:space="preserve"> </w:t>
      </w:r>
      <w:r>
        <w:rPr>
          <w:w w:val="115"/>
        </w:rPr>
        <w:t>z</w:t>
      </w:r>
      <w:r>
        <w:rPr>
          <w:spacing w:val="4"/>
          <w:w w:val="115"/>
        </w:rPr>
        <w:t xml:space="preserve"> </w:t>
      </w:r>
      <w:r>
        <w:rPr>
          <w:w w:val="115"/>
        </w:rPr>
        <w:t>24.</w:t>
      </w:r>
      <w:r>
        <w:rPr>
          <w:spacing w:val="45"/>
          <w:w w:val="115"/>
        </w:rPr>
        <w:t xml:space="preserve"> </w:t>
      </w:r>
      <w:r>
        <w:rPr>
          <w:w w:val="115"/>
        </w:rPr>
        <w:t>júna</w:t>
      </w:r>
      <w:r>
        <w:rPr>
          <w:spacing w:val="45"/>
          <w:w w:val="115"/>
        </w:rPr>
        <w:t xml:space="preserve"> </w:t>
      </w:r>
      <w:r>
        <w:rPr>
          <w:w w:val="115"/>
        </w:rPr>
        <w:t>1988,</w:t>
      </w:r>
      <w:r>
        <w:rPr>
          <w:spacing w:val="45"/>
          <w:w w:val="115"/>
        </w:rPr>
        <w:t xml:space="preserve"> </w:t>
      </w:r>
      <w:r>
        <w:rPr>
          <w:w w:val="115"/>
        </w:rPr>
        <w:t>ktorou</w:t>
      </w:r>
      <w:r>
        <w:rPr>
          <w:spacing w:val="45"/>
          <w:w w:val="115"/>
        </w:rPr>
        <w:t xml:space="preserve"> </w:t>
      </w:r>
      <w:r>
        <w:rPr>
          <w:w w:val="115"/>
        </w:rPr>
        <w:t>sa</w:t>
      </w:r>
      <w:r>
        <w:rPr>
          <w:spacing w:val="45"/>
          <w:w w:val="115"/>
        </w:rPr>
        <w:t xml:space="preserve"> </w:t>
      </w:r>
      <w:r>
        <w:rPr>
          <w:w w:val="115"/>
        </w:rPr>
        <w:t>vykonáva</w:t>
      </w:r>
      <w:r>
        <w:rPr>
          <w:spacing w:val="45"/>
          <w:w w:val="115"/>
        </w:rPr>
        <w:t xml:space="preserve"> </w:t>
      </w:r>
      <w:r>
        <w:rPr>
          <w:w w:val="115"/>
        </w:rPr>
        <w:t>článok</w:t>
      </w:r>
      <w:r>
        <w:rPr>
          <w:spacing w:val="45"/>
          <w:w w:val="115"/>
        </w:rPr>
        <w:t xml:space="preserve"> </w:t>
      </w:r>
      <w:r>
        <w:rPr>
          <w:w w:val="115"/>
        </w:rPr>
        <w:t>67</w:t>
      </w:r>
      <w:r>
        <w:rPr>
          <w:spacing w:val="45"/>
          <w:w w:val="115"/>
        </w:rPr>
        <w:t xml:space="preserve"> </w:t>
      </w:r>
      <w:r>
        <w:rPr>
          <w:w w:val="115"/>
        </w:rPr>
        <w:t>Zmluvy</w:t>
      </w:r>
      <w:r>
        <w:rPr>
          <w:spacing w:val="-55"/>
          <w:w w:val="115"/>
        </w:rPr>
        <w:t xml:space="preserve"> </w:t>
      </w:r>
      <w:r>
        <w:rPr>
          <w:w w:val="115"/>
        </w:rPr>
        <w:t>(Mimoriadne</w:t>
      </w:r>
      <w:r>
        <w:rPr>
          <w:spacing w:val="3"/>
          <w:w w:val="115"/>
        </w:rPr>
        <w:t xml:space="preserve"> </w:t>
      </w:r>
      <w:r>
        <w:rPr>
          <w:w w:val="115"/>
        </w:rPr>
        <w:t>vydanie</w:t>
      </w:r>
      <w:r>
        <w:rPr>
          <w:spacing w:val="3"/>
          <w:w w:val="115"/>
        </w:rPr>
        <w:t xml:space="preserve"> </w:t>
      </w:r>
      <w:r>
        <w:rPr>
          <w:w w:val="115"/>
        </w:rPr>
        <w:t>Ú.</w:t>
      </w:r>
      <w:r>
        <w:rPr>
          <w:spacing w:val="3"/>
          <w:w w:val="115"/>
        </w:rPr>
        <w:t xml:space="preserve"> </w:t>
      </w:r>
      <w:r>
        <w:rPr>
          <w:w w:val="115"/>
        </w:rPr>
        <w:t>v.</w:t>
      </w:r>
      <w:r>
        <w:rPr>
          <w:spacing w:val="4"/>
          <w:w w:val="115"/>
        </w:rPr>
        <w:t xml:space="preserve"> </w:t>
      </w:r>
      <w:r>
        <w:rPr>
          <w:w w:val="115"/>
        </w:rPr>
        <w:t>EÚ,</w:t>
      </w:r>
      <w:r>
        <w:rPr>
          <w:spacing w:val="3"/>
          <w:w w:val="115"/>
        </w:rPr>
        <w:t xml:space="preserve"> </w:t>
      </w:r>
      <w:r>
        <w:rPr>
          <w:w w:val="115"/>
        </w:rPr>
        <w:t>kap.</w:t>
      </w:r>
      <w:r>
        <w:rPr>
          <w:spacing w:val="3"/>
          <w:w w:val="115"/>
        </w:rPr>
        <w:t xml:space="preserve"> </w:t>
      </w:r>
      <w:r>
        <w:rPr>
          <w:w w:val="115"/>
        </w:rPr>
        <w:t>10/zv.</w:t>
      </w:r>
      <w:r>
        <w:rPr>
          <w:spacing w:val="4"/>
          <w:w w:val="115"/>
        </w:rPr>
        <w:t xml:space="preserve"> </w:t>
      </w:r>
      <w:r>
        <w:rPr>
          <w:w w:val="115"/>
        </w:rPr>
        <w:t>1;</w:t>
      </w:r>
      <w:r>
        <w:rPr>
          <w:spacing w:val="3"/>
          <w:w w:val="115"/>
        </w:rPr>
        <w:t xml:space="preserve"> </w:t>
      </w:r>
      <w:r>
        <w:rPr>
          <w:w w:val="115"/>
        </w:rPr>
        <w:t>Ú.</w:t>
      </w:r>
      <w:r>
        <w:rPr>
          <w:spacing w:val="3"/>
          <w:w w:val="115"/>
        </w:rPr>
        <w:t xml:space="preserve"> </w:t>
      </w:r>
      <w:r>
        <w:rPr>
          <w:w w:val="115"/>
        </w:rPr>
        <w:t>v.</w:t>
      </w:r>
      <w:r>
        <w:rPr>
          <w:spacing w:val="3"/>
          <w:w w:val="115"/>
        </w:rPr>
        <w:t xml:space="preserve"> 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178,</w:t>
      </w:r>
      <w:r>
        <w:rPr>
          <w:spacing w:val="3"/>
          <w:w w:val="115"/>
        </w:rPr>
        <w:t xml:space="preserve"> </w:t>
      </w:r>
      <w:r>
        <w:rPr>
          <w:w w:val="115"/>
        </w:rPr>
        <w:t>8.</w:t>
      </w:r>
      <w:r>
        <w:rPr>
          <w:spacing w:val="4"/>
          <w:w w:val="115"/>
        </w:rPr>
        <w:t xml:space="preserve"> </w:t>
      </w:r>
      <w:r>
        <w:rPr>
          <w:w w:val="115"/>
        </w:rPr>
        <w:t>7.</w:t>
      </w:r>
      <w:r>
        <w:rPr>
          <w:spacing w:val="3"/>
          <w:w w:val="115"/>
        </w:rPr>
        <w:t xml:space="preserve"> </w:t>
      </w:r>
      <w:r>
        <w:rPr>
          <w:w w:val="115"/>
        </w:rPr>
        <w:t>1988).</w:t>
      </w:r>
    </w:p>
    <w:p w14:paraId="530C204C" w14:textId="77777777" w:rsidR="00E61D8D" w:rsidRDefault="00E61D8D">
      <w:pPr>
        <w:spacing w:line="213" w:lineRule="auto"/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33FDE5A" w14:textId="77777777" w:rsidR="00E61D8D" w:rsidRDefault="00E61D8D">
      <w:pPr>
        <w:pStyle w:val="Zkladntext"/>
        <w:spacing w:before="8"/>
        <w:ind w:left="0"/>
        <w:rPr>
          <w:sz w:val="15"/>
        </w:rPr>
      </w:pPr>
    </w:p>
    <w:p w14:paraId="1441D4E6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104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3C9149DB" w14:textId="77777777" w:rsidR="00E61D8D" w:rsidRDefault="00855BFF">
      <w:pPr>
        <w:pStyle w:val="Odsekzoznamu"/>
        <w:numPr>
          <w:ilvl w:val="0"/>
          <w:numId w:val="3"/>
        </w:numPr>
        <w:tabs>
          <w:tab w:val="left" w:pos="387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Zákon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253/1998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hlásení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občanov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obyvateľov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2CCB2948" w14:textId="77777777" w:rsidR="00E61D8D" w:rsidRDefault="00855BFF">
      <w:pPr>
        <w:pStyle w:val="Zkladntext"/>
        <w:spacing w:line="213" w:lineRule="auto"/>
        <w:ind w:right="101"/>
      </w:pPr>
      <w:r>
        <w:rPr>
          <w:w w:val="110"/>
        </w:rPr>
        <w:t>Zákon</w:t>
      </w:r>
      <w:r>
        <w:rPr>
          <w:spacing w:val="51"/>
          <w:w w:val="110"/>
        </w:rPr>
        <w:t xml:space="preserve"> </w:t>
      </w:r>
      <w:r>
        <w:rPr>
          <w:w w:val="110"/>
        </w:rPr>
        <w:t>č.</w:t>
      </w:r>
      <w:r>
        <w:rPr>
          <w:spacing w:val="52"/>
          <w:w w:val="110"/>
        </w:rPr>
        <w:t xml:space="preserve"> </w:t>
      </w:r>
      <w:r>
        <w:rPr>
          <w:w w:val="110"/>
        </w:rPr>
        <w:t>404/2011</w:t>
      </w:r>
      <w:r>
        <w:rPr>
          <w:spacing w:val="52"/>
          <w:w w:val="110"/>
        </w:rPr>
        <w:t xml:space="preserve"> </w:t>
      </w:r>
      <w:r>
        <w:rPr>
          <w:w w:val="110"/>
        </w:rPr>
        <w:t>Z.</w:t>
      </w:r>
      <w:r>
        <w:rPr>
          <w:spacing w:val="52"/>
          <w:w w:val="110"/>
        </w:rPr>
        <w:t xml:space="preserve"> </w:t>
      </w:r>
      <w:r>
        <w:rPr>
          <w:w w:val="110"/>
        </w:rPr>
        <w:t>z.</w:t>
      </w:r>
      <w:r>
        <w:rPr>
          <w:spacing w:val="52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pobyte</w:t>
      </w:r>
      <w:r>
        <w:rPr>
          <w:spacing w:val="51"/>
          <w:w w:val="110"/>
        </w:rPr>
        <w:t xml:space="preserve"> </w:t>
      </w:r>
      <w:r>
        <w:rPr>
          <w:w w:val="110"/>
        </w:rPr>
        <w:t>cudzincov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zmene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5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52"/>
          <w:w w:val="110"/>
        </w:rPr>
        <w:t xml:space="preserve"> </w:t>
      </w:r>
      <w:r>
        <w:rPr>
          <w:w w:val="110"/>
        </w:rPr>
        <w:t>zákonov</w:t>
      </w:r>
      <w:r>
        <w:rPr>
          <w:spacing w:val="51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-5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08FB7704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77"/>
        <w:ind w:right="0" w:hanging="249"/>
        <w:rPr>
          <w:sz w:val="20"/>
        </w:rPr>
      </w:pP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483/2001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bankách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</w:p>
    <w:p w14:paraId="32118F59" w14:textId="77777777" w:rsidR="00E61D8D" w:rsidRDefault="00855BFF">
      <w:pPr>
        <w:pStyle w:val="Odsekzoznamu"/>
        <w:numPr>
          <w:ilvl w:val="0"/>
          <w:numId w:val="3"/>
        </w:numPr>
        <w:tabs>
          <w:tab w:val="left" w:pos="364"/>
        </w:tabs>
        <w:spacing w:before="93" w:line="213" w:lineRule="auto"/>
        <w:ind w:left="105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566/2001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cenných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papieroch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investičných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službách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a o zmene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 doplnení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(zákon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cenných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papieroch).</w:t>
      </w:r>
    </w:p>
    <w:p w14:paraId="66B51A54" w14:textId="77777777" w:rsidR="00E61D8D" w:rsidRDefault="00855BFF">
      <w:pPr>
        <w:pStyle w:val="Zkladntext"/>
        <w:spacing w:before="77"/>
      </w:pPr>
      <w:r>
        <w:rPr>
          <w:w w:val="115"/>
        </w:rPr>
        <w:t>4a)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2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2</w:t>
      </w:r>
      <w:r>
        <w:rPr>
          <w:spacing w:val="3"/>
          <w:w w:val="115"/>
        </w:rPr>
        <w:t xml:space="preserve"> </w:t>
      </w:r>
      <w:r>
        <w:rPr>
          <w:w w:val="115"/>
        </w:rPr>
        <w:t>písm.</w:t>
      </w:r>
      <w:r>
        <w:rPr>
          <w:spacing w:val="2"/>
          <w:w w:val="115"/>
        </w:rPr>
        <w:t xml:space="preserve"> </w:t>
      </w:r>
      <w:r>
        <w:rPr>
          <w:w w:val="115"/>
        </w:rPr>
        <w:t>a)</w:t>
      </w:r>
      <w:r>
        <w:rPr>
          <w:spacing w:val="3"/>
          <w:w w:val="115"/>
        </w:rPr>
        <w:t xml:space="preserve"> </w:t>
      </w:r>
      <w:r>
        <w:rPr>
          <w:w w:val="115"/>
        </w:rPr>
        <w:t>až</w:t>
      </w:r>
      <w:r>
        <w:rPr>
          <w:spacing w:val="2"/>
          <w:w w:val="115"/>
        </w:rPr>
        <w:t xml:space="preserve"> </w:t>
      </w:r>
      <w:r>
        <w:rPr>
          <w:w w:val="115"/>
        </w:rPr>
        <w:t>k)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r)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3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566/2001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  <w:r>
        <w:rPr>
          <w:spacing w:val="3"/>
          <w:w w:val="115"/>
        </w:rPr>
        <w:t xml:space="preserve"> </w:t>
      </w:r>
      <w:r>
        <w:rPr>
          <w:w w:val="115"/>
        </w:rPr>
        <w:t>z.</w:t>
      </w:r>
    </w:p>
    <w:p w14:paraId="4CBFEFEB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70" w:line="302" w:lineRule="auto"/>
        <w:ind w:left="105" w:right="518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657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658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40/1964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Občiansky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zákonník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509/1991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5a)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483/2001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bankách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5b)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66b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7A63D752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0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63485388" w14:textId="77777777" w:rsidR="00E61D8D" w:rsidRDefault="00855BFF">
      <w:pPr>
        <w:pStyle w:val="Odsekzoznamu"/>
        <w:numPr>
          <w:ilvl w:val="0"/>
          <w:numId w:val="3"/>
        </w:numPr>
        <w:tabs>
          <w:tab w:val="left" w:pos="354"/>
        </w:tabs>
        <w:spacing w:before="70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68B9743A" w14:textId="77777777" w:rsidR="00E61D8D" w:rsidRDefault="00855BFF">
      <w:pPr>
        <w:pStyle w:val="Odsekzoznamu"/>
        <w:numPr>
          <w:ilvl w:val="0"/>
          <w:numId w:val="2"/>
        </w:numPr>
        <w:tabs>
          <w:tab w:val="left" w:pos="354"/>
        </w:tabs>
        <w:spacing w:before="70"/>
        <w:ind w:right="0" w:hanging="249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2DACBD86" w14:textId="77777777" w:rsidR="00E61D8D" w:rsidRDefault="00855BFF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483/2001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56EF7919" w14:textId="77777777" w:rsidR="00E61D8D" w:rsidRDefault="00855BFF">
      <w:pPr>
        <w:pStyle w:val="Odsekzoznamu"/>
        <w:numPr>
          <w:ilvl w:val="0"/>
          <w:numId w:val="2"/>
        </w:numPr>
        <w:tabs>
          <w:tab w:val="left" w:pos="523"/>
        </w:tabs>
        <w:spacing w:before="94" w:line="213" w:lineRule="auto"/>
        <w:ind w:left="105" w:firstLine="0"/>
        <w:rPr>
          <w:sz w:val="20"/>
        </w:rPr>
      </w:pPr>
      <w:r>
        <w:rPr>
          <w:w w:val="115"/>
          <w:sz w:val="20"/>
        </w:rPr>
        <w:t>§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a)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47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49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455/1991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živnostenskom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podnikaní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(živnostenský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zákon)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14:paraId="3C058F7F" w14:textId="77777777" w:rsidR="00E61D8D" w:rsidRDefault="00855BFF">
      <w:pPr>
        <w:pStyle w:val="Odsekzoznamu"/>
        <w:numPr>
          <w:ilvl w:val="0"/>
          <w:numId w:val="2"/>
        </w:numPr>
        <w:tabs>
          <w:tab w:val="left" w:pos="478"/>
        </w:tabs>
        <w:spacing w:before="76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14:paraId="3C5EC5B1" w14:textId="77777777" w:rsidR="00E61D8D" w:rsidRDefault="00855BFF">
      <w:pPr>
        <w:pStyle w:val="Odsekzoznamu"/>
        <w:numPr>
          <w:ilvl w:val="0"/>
          <w:numId w:val="2"/>
        </w:numPr>
        <w:tabs>
          <w:tab w:val="left" w:pos="501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27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40a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92/1991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prevodu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330/1991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usporiadaní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pozemkových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spoločenstvách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zákona Národnej rady Slovenskej republiky č. 387/1996 Z. z. o zamestnanosti v znení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§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28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40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54a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č.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273/1994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Z.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zdravotnom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poisťovne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zriaďovaní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rezortných,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odvetvových,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občianskych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poisťovní v znení neskorších predpisov, § 2 až 11 zákona Národnej rady Slovenskej republiky 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274/1994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poisťovni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  predpisov,  §  122  až  129  zákona  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413/2002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Z.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z.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sociálnom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poistení,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rady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č.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254/1991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televízii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255/1991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rozhlase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AD2E6E1" w14:textId="77777777" w:rsidR="00E61D8D" w:rsidRDefault="00855BFF">
      <w:pPr>
        <w:pStyle w:val="Odsekzoznamu"/>
        <w:numPr>
          <w:ilvl w:val="0"/>
          <w:numId w:val="2"/>
        </w:numPr>
        <w:tabs>
          <w:tab w:val="left" w:pos="490"/>
        </w:tabs>
        <w:spacing w:before="98" w:line="213" w:lineRule="auto"/>
        <w:ind w:left="105" w:firstLine="0"/>
        <w:rPr>
          <w:sz w:val="20"/>
        </w:rPr>
      </w:pPr>
      <w:r>
        <w:rPr>
          <w:w w:val="115"/>
          <w:sz w:val="20"/>
        </w:rPr>
        <w:t>Napríklad § 54 až 56 zákona č. 566/2001 Z. z. v znení neskorších predpisov, § 7 a 18 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186/2009 Z. z. o finančnom sprostredkovaní a finančnom poradenstve a o zmene a doplnení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129/2010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27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203/2011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kolektívnom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investovaní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206/2013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27EFF578" w14:textId="77777777" w:rsidR="00E61D8D" w:rsidRDefault="00855BFF">
      <w:pPr>
        <w:pStyle w:val="Odsekzoznamu"/>
        <w:numPr>
          <w:ilvl w:val="0"/>
          <w:numId w:val="2"/>
        </w:numPr>
        <w:tabs>
          <w:tab w:val="left" w:pos="508"/>
        </w:tabs>
        <w:spacing w:before="99" w:line="213" w:lineRule="auto"/>
        <w:ind w:left="105" w:firstLine="0"/>
        <w:rPr>
          <w:sz w:val="20"/>
        </w:rPr>
      </w:pPr>
      <w:r>
        <w:rPr>
          <w:w w:val="115"/>
          <w:sz w:val="20"/>
        </w:rPr>
        <w:t>§ 10 ods. 4 a 5 zákona č. 330/2007 Z. z. o registri trestov a o zmene a doplnení niektorých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zákonov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91/2016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14:paraId="3BA8CB1F" w14:textId="77777777" w:rsidR="00E61D8D" w:rsidRDefault="00855BFF">
      <w:pPr>
        <w:pStyle w:val="Zkladntext"/>
        <w:spacing w:before="100" w:line="213" w:lineRule="auto"/>
        <w:ind w:right="99"/>
      </w:pPr>
      <w:r>
        <w:rPr>
          <w:w w:val="115"/>
        </w:rPr>
        <w:t>15a)</w:t>
      </w:r>
      <w:r>
        <w:rPr>
          <w:spacing w:val="34"/>
          <w:w w:val="115"/>
        </w:rPr>
        <w:t xml:space="preserve"> </w:t>
      </w:r>
      <w:r>
        <w:rPr>
          <w:w w:val="115"/>
        </w:rPr>
        <w:t>§</w:t>
      </w:r>
      <w:r>
        <w:rPr>
          <w:spacing w:val="35"/>
          <w:w w:val="115"/>
        </w:rPr>
        <w:t xml:space="preserve"> </w:t>
      </w:r>
      <w:r>
        <w:rPr>
          <w:w w:val="115"/>
        </w:rPr>
        <w:t>34b</w:t>
      </w:r>
      <w:r>
        <w:rPr>
          <w:spacing w:val="35"/>
          <w:w w:val="115"/>
        </w:rPr>
        <w:t xml:space="preserve"> </w:t>
      </w:r>
      <w:r>
        <w:rPr>
          <w:w w:val="115"/>
        </w:rPr>
        <w:t>ods.</w:t>
      </w:r>
      <w:r>
        <w:rPr>
          <w:spacing w:val="35"/>
          <w:w w:val="115"/>
        </w:rPr>
        <w:t xml:space="preserve"> </w:t>
      </w:r>
      <w:r>
        <w:rPr>
          <w:w w:val="115"/>
        </w:rPr>
        <w:t>1</w:t>
      </w:r>
      <w:r>
        <w:rPr>
          <w:spacing w:val="35"/>
          <w:w w:val="115"/>
        </w:rPr>
        <w:t xml:space="preserve"> </w:t>
      </w:r>
      <w:r>
        <w:rPr>
          <w:w w:val="115"/>
        </w:rPr>
        <w:t>písm.</w:t>
      </w:r>
      <w:r>
        <w:rPr>
          <w:spacing w:val="35"/>
          <w:w w:val="115"/>
        </w:rPr>
        <w:t xml:space="preserve"> </w:t>
      </w:r>
      <w:r>
        <w:rPr>
          <w:w w:val="115"/>
        </w:rPr>
        <w:t>a)</w:t>
      </w:r>
      <w:r>
        <w:rPr>
          <w:spacing w:val="35"/>
          <w:w w:val="115"/>
        </w:rPr>
        <w:t xml:space="preserve"> </w:t>
      </w:r>
      <w:r>
        <w:rPr>
          <w:w w:val="115"/>
        </w:rPr>
        <w:t>až</w:t>
      </w:r>
      <w:r>
        <w:rPr>
          <w:spacing w:val="34"/>
          <w:w w:val="115"/>
        </w:rPr>
        <w:t xml:space="preserve"> </w:t>
      </w:r>
      <w:r>
        <w:rPr>
          <w:w w:val="115"/>
        </w:rPr>
        <w:t>c)</w:t>
      </w:r>
      <w:r>
        <w:rPr>
          <w:spacing w:val="35"/>
          <w:w w:val="115"/>
        </w:rPr>
        <w:t xml:space="preserve"> </w:t>
      </w:r>
      <w:r>
        <w:rPr>
          <w:w w:val="115"/>
        </w:rPr>
        <w:t>zákona</w:t>
      </w:r>
      <w:r>
        <w:rPr>
          <w:spacing w:val="35"/>
          <w:w w:val="115"/>
        </w:rPr>
        <w:t xml:space="preserve"> </w:t>
      </w:r>
      <w:r>
        <w:rPr>
          <w:w w:val="115"/>
        </w:rPr>
        <w:t>Národnej</w:t>
      </w:r>
      <w:r>
        <w:rPr>
          <w:spacing w:val="35"/>
          <w:w w:val="115"/>
        </w:rPr>
        <w:t xml:space="preserve"> </w:t>
      </w:r>
      <w:r>
        <w:rPr>
          <w:w w:val="115"/>
        </w:rPr>
        <w:t>rady</w:t>
      </w:r>
      <w:r>
        <w:rPr>
          <w:spacing w:val="35"/>
          <w:w w:val="115"/>
        </w:rPr>
        <w:t xml:space="preserve"> </w:t>
      </w:r>
      <w:r>
        <w:rPr>
          <w:w w:val="115"/>
        </w:rPr>
        <w:t>Slovenskej</w:t>
      </w:r>
      <w:r>
        <w:rPr>
          <w:spacing w:val="35"/>
          <w:w w:val="115"/>
        </w:rPr>
        <w:t xml:space="preserve"> </w:t>
      </w:r>
      <w:r>
        <w:rPr>
          <w:w w:val="115"/>
        </w:rPr>
        <w:t>republiky</w:t>
      </w:r>
      <w:r>
        <w:rPr>
          <w:spacing w:val="35"/>
          <w:w w:val="115"/>
        </w:rPr>
        <w:t xml:space="preserve"> </w:t>
      </w:r>
      <w:r>
        <w:rPr>
          <w:w w:val="115"/>
        </w:rPr>
        <w:t>č.</w:t>
      </w:r>
      <w:r>
        <w:rPr>
          <w:spacing w:val="34"/>
          <w:w w:val="115"/>
        </w:rPr>
        <w:t xml:space="preserve"> </w:t>
      </w:r>
      <w:r>
        <w:rPr>
          <w:w w:val="115"/>
        </w:rPr>
        <w:t>566/1992</w:t>
      </w:r>
      <w:r>
        <w:rPr>
          <w:spacing w:val="35"/>
          <w:w w:val="115"/>
        </w:rPr>
        <w:t xml:space="preserve"> </w:t>
      </w:r>
      <w:r>
        <w:rPr>
          <w:w w:val="115"/>
        </w:rPr>
        <w:t>Zb.</w:t>
      </w:r>
      <w:r>
        <w:rPr>
          <w:spacing w:val="-54"/>
          <w:w w:val="115"/>
        </w:rPr>
        <w:t xml:space="preserve"> </w:t>
      </w:r>
      <w:r>
        <w:rPr>
          <w:w w:val="115"/>
        </w:rPr>
        <w:t>v</w:t>
      </w:r>
      <w:r>
        <w:rPr>
          <w:spacing w:val="8"/>
          <w:w w:val="115"/>
        </w:rPr>
        <w:t xml:space="preserve"> </w:t>
      </w:r>
      <w:r>
        <w:rPr>
          <w:w w:val="115"/>
        </w:rPr>
        <w:t>znení</w:t>
      </w:r>
      <w:r>
        <w:rPr>
          <w:spacing w:val="6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602/2003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</w:p>
    <w:p w14:paraId="55852586" w14:textId="77777777" w:rsidR="00E61D8D" w:rsidRDefault="00855BFF">
      <w:pPr>
        <w:pStyle w:val="Zkladntext"/>
        <w:spacing w:before="100" w:line="213" w:lineRule="auto"/>
        <w:ind w:right="103"/>
      </w:pPr>
      <w:r>
        <w:rPr>
          <w:w w:val="110"/>
        </w:rPr>
        <w:t>15aa)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§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34a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ods.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1 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2 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§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34b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Národnej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č.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566/1992 </w:t>
      </w:r>
      <w:r>
        <w:rPr>
          <w:spacing w:val="18"/>
          <w:w w:val="110"/>
        </w:rPr>
        <w:t xml:space="preserve"> </w:t>
      </w:r>
      <w:r>
        <w:rPr>
          <w:w w:val="110"/>
        </w:rPr>
        <w:t>Zb.</w:t>
      </w:r>
      <w:r>
        <w:rPr>
          <w:spacing w:val="-52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Národnej</w:t>
      </w:r>
      <w:r>
        <w:rPr>
          <w:spacing w:val="8"/>
          <w:w w:val="110"/>
        </w:rPr>
        <w:t xml:space="preserve"> </w:t>
      </w:r>
      <w:r>
        <w:rPr>
          <w:w w:val="110"/>
        </w:rPr>
        <w:t>banke</w:t>
      </w:r>
      <w:r>
        <w:rPr>
          <w:spacing w:val="8"/>
          <w:w w:val="110"/>
        </w:rPr>
        <w:t xml:space="preserve"> </w:t>
      </w:r>
      <w:r>
        <w:rPr>
          <w:w w:val="110"/>
        </w:rPr>
        <w:t>Slovenska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14:paraId="6FFD6789" w14:textId="77777777" w:rsidR="00E61D8D" w:rsidRDefault="00855BFF">
      <w:pPr>
        <w:pStyle w:val="Zkladntext"/>
        <w:spacing w:line="213" w:lineRule="auto"/>
        <w:ind w:right="342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10</w:t>
      </w:r>
      <w:r>
        <w:rPr>
          <w:spacing w:val="5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1,</w:t>
      </w:r>
      <w:r>
        <w:rPr>
          <w:spacing w:val="5"/>
          <w:w w:val="115"/>
        </w:rPr>
        <w:t xml:space="preserve"> </w:t>
      </w:r>
      <w:r>
        <w:rPr>
          <w:w w:val="115"/>
        </w:rPr>
        <w:t>5,</w:t>
      </w:r>
      <w:r>
        <w:rPr>
          <w:spacing w:val="5"/>
          <w:w w:val="115"/>
        </w:rPr>
        <w:t xml:space="preserve"> </w:t>
      </w:r>
      <w:r>
        <w:rPr>
          <w:w w:val="115"/>
        </w:rPr>
        <w:t>6,</w:t>
      </w:r>
      <w:r>
        <w:rPr>
          <w:spacing w:val="4"/>
          <w:w w:val="115"/>
        </w:rPr>
        <w:t xml:space="preserve"> </w:t>
      </w:r>
      <w:r>
        <w:rPr>
          <w:w w:val="115"/>
        </w:rPr>
        <w:t>7,</w:t>
      </w:r>
      <w:r>
        <w:rPr>
          <w:spacing w:val="5"/>
          <w:w w:val="115"/>
        </w:rPr>
        <w:t xml:space="preserve"> </w:t>
      </w:r>
      <w:r>
        <w:rPr>
          <w:w w:val="115"/>
        </w:rPr>
        <w:t>10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11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12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330/2007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7"/>
          <w:w w:val="115"/>
        </w:rPr>
        <w:t xml:space="preserve"> </w:t>
      </w:r>
      <w:r>
        <w:rPr>
          <w:w w:val="115"/>
        </w:rPr>
        <w:t>znení</w:t>
      </w:r>
      <w:r>
        <w:rPr>
          <w:spacing w:val="4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5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4"/>
          <w:w w:val="115"/>
        </w:rPr>
        <w:t xml:space="preserve"> </w:t>
      </w:r>
      <w:r>
        <w:rPr>
          <w:w w:val="115"/>
        </w:rPr>
        <w:t>Zákon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747/2004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5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4"/>
          <w:w w:val="115"/>
        </w:rPr>
        <w:t xml:space="preserve"> </w:t>
      </w:r>
      <w:r>
        <w:rPr>
          <w:w w:val="115"/>
        </w:rPr>
        <w:t>predpisov.</w:t>
      </w:r>
    </w:p>
    <w:p w14:paraId="6779D526" w14:textId="77777777" w:rsidR="00E61D8D" w:rsidRDefault="00855BFF">
      <w:pPr>
        <w:pStyle w:val="Odsekzoznamu"/>
        <w:numPr>
          <w:ilvl w:val="0"/>
          <w:numId w:val="2"/>
        </w:numPr>
        <w:tabs>
          <w:tab w:val="left" w:pos="478"/>
        </w:tabs>
        <w:spacing w:before="76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455/1991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47F2FFAD" w14:textId="77777777" w:rsidR="00E61D8D" w:rsidRDefault="00855BFF">
      <w:pPr>
        <w:pStyle w:val="Zkladntext"/>
        <w:spacing w:before="93" w:line="213" w:lineRule="auto"/>
        <w:ind w:right="103"/>
        <w:jc w:val="both"/>
      </w:pPr>
      <w:r>
        <w:rPr>
          <w:w w:val="110"/>
        </w:rPr>
        <w:t>16a) Napríklad § 41 zákona Národnej rady Slovenskej republiky č. 566/1992 Zb. v znení zákona č.</w:t>
      </w:r>
      <w:r>
        <w:rPr>
          <w:spacing w:val="1"/>
          <w:w w:val="110"/>
        </w:rPr>
        <w:t xml:space="preserve"> </w:t>
      </w:r>
      <w:r>
        <w:rPr>
          <w:w w:val="110"/>
        </w:rPr>
        <w:t>149/2001 Z. z., § 81 písm. e) Zákonníka práce, § 17 až 20 Obchodného zákonníka v znení zákona</w:t>
      </w:r>
      <w:r>
        <w:rPr>
          <w:spacing w:val="1"/>
          <w:w w:val="110"/>
        </w:rPr>
        <w:t xml:space="preserve"> </w:t>
      </w:r>
      <w:r>
        <w:rPr>
          <w:w w:val="110"/>
        </w:rPr>
        <w:t>Národnej rady Slovenskej republiky č. 249/1994 Z. z., § 122 Trestného zákona v znení 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14:paraId="504766C4" w14:textId="77777777" w:rsidR="00E61D8D" w:rsidRDefault="00855BFF">
      <w:pPr>
        <w:pStyle w:val="Zkladntext"/>
        <w:spacing w:before="77"/>
        <w:jc w:val="both"/>
      </w:pPr>
      <w:r>
        <w:rPr>
          <w:w w:val="110"/>
        </w:rPr>
        <w:t>16b)</w:t>
      </w:r>
      <w:r>
        <w:rPr>
          <w:spacing w:val="12"/>
          <w:w w:val="110"/>
        </w:rPr>
        <w:t xml:space="preserve"> </w:t>
      </w:r>
      <w:r>
        <w:rPr>
          <w:w w:val="110"/>
        </w:rPr>
        <w:t>Zákon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510/2002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platobnom</w:t>
      </w:r>
      <w:r>
        <w:rPr>
          <w:spacing w:val="12"/>
          <w:w w:val="110"/>
        </w:rPr>
        <w:t xml:space="preserve"> </w:t>
      </w:r>
      <w:r>
        <w:rPr>
          <w:w w:val="110"/>
        </w:rPr>
        <w:t>styku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1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2"/>
          <w:w w:val="110"/>
        </w:rPr>
        <w:t xml:space="preserve"> </w:t>
      </w:r>
      <w:r>
        <w:rPr>
          <w:w w:val="110"/>
        </w:rPr>
        <w:t>zákonov.</w:t>
      </w:r>
    </w:p>
    <w:p w14:paraId="5E3E3BA7" w14:textId="77777777" w:rsidR="00E61D8D" w:rsidRDefault="00E61D8D">
      <w:pPr>
        <w:jc w:val="both"/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4835654" w14:textId="77777777" w:rsidR="00E61D8D" w:rsidRDefault="00E61D8D">
      <w:pPr>
        <w:pStyle w:val="Zkladntext"/>
        <w:spacing w:before="8"/>
        <w:ind w:left="0"/>
        <w:rPr>
          <w:sz w:val="15"/>
        </w:rPr>
      </w:pPr>
    </w:p>
    <w:p w14:paraId="0D939422" w14:textId="77777777" w:rsidR="00E61D8D" w:rsidRDefault="00855BFF">
      <w:pPr>
        <w:pStyle w:val="Zkladntext"/>
        <w:spacing w:before="127" w:line="213" w:lineRule="auto"/>
        <w:ind w:right="103"/>
        <w:jc w:val="both"/>
      </w:pPr>
      <w:r>
        <w:rPr>
          <w:w w:val="110"/>
        </w:rPr>
        <w:t xml:space="preserve">16c)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Napríklad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č.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507/2001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Z.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z.  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poštových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službách,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č.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80/1997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Z.  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Exportno-importnej</w:t>
      </w:r>
      <w:r>
        <w:rPr>
          <w:spacing w:val="7"/>
          <w:w w:val="110"/>
        </w:rPr>
        <w:t xml:space="preserve"> </w:t>
      </w:r>
      <w:r>
        <w:rPr>
          <w:w w:val="110"/>
        </w:rPr>
        <w:t>banke</w:t>
      </w:r>
      <w:r>
        <w:rPr>
          <w:spacing w:val="7"/>
          <w:w w:val="110"/>
        </w:rPr>
        <w:t xml:space="preserve"> </w:t>
      </w:r>
      <w:r>
        <w:rPr>
          <w:w w:val="110"/>
        </w:rPr>
        <w:t>Slovenskej</w:t>
      </w:r>
      <w:r>
        <w:rPr>
          <w:spacing w:val="7"/>
          <w:w w:val="110"/>
        </w:rPr>
        <w:t xml:space="preserve"> </w:t>
      </w:r>
      <w:r>
        <w:rPr>
          <w:w w:val="110"/>
        </w:rPr>
        <w:t>republiky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</w:p>
    <w:p w14:paraId="71A697FE" w14:textId="77777777" w:rsidR="00E61D8D" w:rsidRDefault="00855BFF">
      <w:pPr>
        <w:pStyle w:val="Odsekzoznamu"/>
        <w:numPr>
          <w:ilvl w:val="0"/>
          <w:numId w:val="2"/>
        </w:numPr>
        <w:tabs>
          <w:tab w:val="left" w:pos="514"/>
        </w:tabs>
        <w:spacing w:line="213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82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50/1976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územnom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plánovaní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stavebnom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poriadku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(stavebný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1F21DB98" w14:textId="77777777" w:rsidR="00E61D8D" w:rsidRDefault="00855BFF">
      <w:pPr>
        <w:pStyle w:val="Zkladntext"/>
        <w:spacing w:before="100" w:line="213" w:lineRule="auto"/>
        <w:ind w:right="103"/>
        <w:jc w:val="both"/>
      </w:pPr>
      <w:r>
        <w:rPr>
          <w:w w:val="110"/>
        </w:rPr>
        <w:t>17a)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</w:t>
      </w:r>
      <w:r>
        <w:rPr>
          <w:spacing w:val="1"/>
          <w:w w:val="110"/>
        </w:rPr>
        <w:t xml:space="preserve"> </w:t>
      </w:r>
      <w:r>
        <w:rPr>
          <w:w w:val="110"/>
        </w:rPr>
        <w:t>297/2008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1"/>
          <w:w w:val="110"/>
        </w:rPr>
        <w:t xml:space="preserve"> </w:t>
      </w:r>
      <w:r>
        <w:rPr>
          <w:w w:val="110"/>
        </w:rPr>
        <w:t>z.</w:t>
      </w:r>
      <w:r>
        <w:rPr>
          <w:spacing w:val="1"/>
          <w:w w:val="110"/>
        </w:rPr>
        <w:t xml:space="preserve"> </w:t>
      </w:r>
      <w:r>
        <w:rPr>
          <w:w w:val="110"/>
        </w:rPr>
        <w:t>ochrane</w:t>
      </w:r>
      <w:r>
        <w:rPr>
          <w:spacing w:val="1"/>
          <w:w w:val="110"/>
        </w:rPr>
        <w:t xml:space="preserve"> </w:t>
      </w:r>
      <w:r>
        <w:rPr>
          <w:w w:val="110"/>
        </w:rPr>
        <w:t>pred  legalizáciou  príjmov  z trestnej  činnosti  a o ochrane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financovaním</w:t>
      </w:r>
      <w:r>
        <w:rPr>
          <w:spacing w:val="1"/>
          <w:w w:val="110"/>
        </w:rPr>
        <w:t xml:space="preserve"> </w:t>
      </w:r>
      <w:r>
        <w:rPr>
          <w:w w:val="110"/>
        </w:rPr>
        <w:t>terorizmu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14:paraId="70F2147B" w14:textId="77777777" w:rsidR="00E61D8D" w:rsidRDefault="00855BFF">
      <w:pPr>
        <w:pStyle w:val="Zkladntext"/>
        <w:spacing w:before="76"/>
        <w:jc w:val="both"/>
      </w:pPr>
      <w:r>
        <w:rPr>
          <w:w w:val="110"/>
        </w:rPr>
        <w:t>17b)</w:t>
      </w:r>
      <w:r>
        <w:rPr>
          <w:spacing w:val="19"/>
          <w:w w:val="110"/>
        </w:rPr>
        <w:t xml:space="preserve"> </w:t>
      </w: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367/2000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22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9"/>
          <w:w w:val="110"/>
        </w:rPr>
        <w:t xml:space="preserve"> </w:t>
      </w:r>
      <w:r>
        <w:rPr>
          <w:w w:val="110"/>
        </w:rPr>
        <w:t>predpisov.</w:t>
      </w:r>
    </w:p>
    <w:p w14:paraId="1208B0B7" w14:textId="77777777" w:rsidR="00E61D8D" w:rsidRDefault="00855BFF">
      <w:pPr>
        <w:pStyle w:val="Odsekzoznamu"/>
        <w:numPr>
          <w:ilvl w:val="0"/>
          <w:numId w:val="2"/>
        </w:numPr>
        <w:tabs>
          <w:tab w:val="left" w:pos="496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 Civilný sporový poriadok, zákon č. 244/2002 Z. z. o rozhodcovskom konaní, 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 rady Slovenskej republiky č. 233/1995 Z. z. o súdnych exekútoroch a exekučnej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(Exekučný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72702409" w14:textId="77777777" w:rsidR="00E61D8D" w:rsidRDefault="00855BFF">
      <w:pPr>
        <w:pStyle w:val="Zkladntext"/>
        <w:spacing w:before="77"/>
        <w:jc w:val="both"/>
      </w:pPr>
      <w:r>
        <w:rPr>
          <w:w w:val="110"/>
        </w:rPr>
        <w:t>18a)</w:t>
      </w:r>
      <w:r>
        <w:rPr>
          <w:spacing w:val="21"/>
          <w:w w:val="110"/>
        </w:rPr>
        <w:t xml:space="preserve"> </w:t>
      </w:r>
      <w:r>
        <w:rPr>
          <w:w w:val="110"/>
        </w:rPr>
        <w:t>Zákon</w:t>
      </w:r>
      <w:r>
        <w:rPr>
          <w:spacing w:val="22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530/1990</w:t>
      </w:r>
      <w:r>
        <w:rPr>
          <w:spacing w:val="22"/>
          <w:w w:val="110"/>
        </w:rPr>
        <w:t xml:space="preserve"> </w:t>
      </w:r>
      <w:r>
        <w:rPr>
          <w:w w:val="110"/>
        </w:rPr>
        <w:t>Zb.</w:t>
      </w:r>
      <w:r>
        <w:rPr>
          <w:spacing w:val="22"/>
          <w:w w:val="110"/>
        </w:rPr>
        <w:t xml:space="preserve"> </w:t>
      </w:r>
      <w:r>
        <w:rPr>
          <w:w w:val="110"/>
        </w:rPr>
        <w:t>v</w:t>
      </w:r>
      <w:r>
        <w:rPr>
          <w:spacing w:val="24"/>
          <w:w w:val="110"/>
        </w:rPr>
        <w:t xml:space="preserve"> </w:t>
      </w:r>
      <w:r>
        <w:rPr>
          <w:w w:val="110"/>
        </w:rPr>
        <w:t>znení</w:t>
      </w:r>
      <w:r>
        <w:rPr>
          <w:spacing w:val="2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2"/>
          <w:w w:val="110"/>
        </w:rPr>
        <w:t xml:space="preserve"> </w:t>
      </w:r>
      <w:r>
        <w:rPr>
          <w:w w:val="110"/>
        </w:rPr>
        <w:t>predpisov.</w:t>
      </w:r>
    </w:p>
    <w:p w14:paraId="53235904" w14:textId="77777777" w:rsidR="00E61D8D" w:rsidRDefault="00855BFF">
      <w:pPr>
        <w:pStyle w:val="Odsekzoznamu"/>
        <w:numPr>
          <w:ilvl w:val="0"/>
          <w:numId w:val="2"/>
        </w:numPr>
        <w:tabs>
          <w:tab w:val="left" w:pos="480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 zákon č. 49/2002 Z. z. o ochrane pamiatkového fondu v znení neskorších 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543/2002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ochrane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prírody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krajiny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  predpisov,  zákon  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220/2004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využívaní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poľnohospodárskej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pôdy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245/2003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integrovanej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znečisťovania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326/2005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lesoch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140/2014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nadobúdaní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vlastníctva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poľnohospodárskeho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pozemku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7B6A81CB" w14:textId="60982631" w:rsidR="009977DC" w:rsidRDefault="00C60B02" w:rsidP="00C60B02">
      <w:pPr>
        <w:pStyle w:val="Zkladntext"/>
        <w:spacing w:line="213" w:lineRule="auto"/>
        <w:ind w:right="103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 xml:space="preserve">20) </w:t>
      </w:r>
      <w:r w:rsidR="00525B44">
        <w:rPr>
          <w:color w:val="FF0000"/>
          <w:w w:val="110"/>
        </w:rPr>
        <w:t>Napríklad vyhláška ministra zahraničných vecí č. 157/1964 Zb. o Viedenskom dohovore o diplomatických stykoch, vyhláška ministra zahraničných vecí č. 32/1969 Zb. o Viedenskom dohovore o konzulárnych stykoch.</w:t>
      </w:r>
    </w:p>
    <w:p w14:paraId="0E1AD017" w14:textId="4F615744" w:rsidR="00C60B02" w:rsidRPr="00C60B02" w:rsidRDefault="009977DC" w:rsidP="00C60B02">
      <w:pPr>
        <w:pStyle w:val="Zkladntext"/>
        <w:spacing w:line="213" w:lineRule="auto"/>
        <w:ind w:right="103"/>
        <w:jc w:val="both"/>
        <w:rPr>
          <w:color w:val="FF0000"/>
          <w:w w:val="110"/>
        </w:rPr>
      </w:pPr>
      <w:r>
        <w:rPr>
          <w:color w:val="FF0000"/>
          <w:w w:val="110"/>
        </w:rPr>
        <w:t xml:space="preserve">21) </w:t>
      </w:r>
      <w:r w:rsidR="00C60B02" w:rsidRPr="00C60B02">
        <w:rPr>
          <w:color w:val="FF0000"/>
          <w:w w:val="110"/>
        </w:rPr>
        <w:t>§ 31c zákona Národnej rady Slovenskej republiky č. 162/1995 Z. z. o katastri nehnuteľností a</w:t>
      </w:r>
      <w:r w:rsidR="00C60B02">
        <w:rPr>
          <w:color w:val="FF0000"/>
          <w:w w:val="110"/>
        </w:rPr>
        <w:t> </w:t>
      </w:r>
      <w:r w:rsidR="00C60B02" w:rsidRPr="00C60B02">
        <w:rPr>
          <w:color w:val="FF0000"/>
          <w:w w:val="110"/>
        </w:rPr>
        <w:t>o</w:t>
      </w:r>
      <w:r w:rsidR="00C60B02">
        <w:rPr>
          <w:color w:val="FF0000"/>
          <w:w w:val="110"/>
        </w:rPr>
        <w:t> </w:t>
      </w:r>
      <w:r w:rsidR="00C60B02" w:rsidRPr="00C60B02">
        <w:rPr>
          <w:color w:val="FF0000"/>
          <w:w w:val="110"/>
        </w:rPr>
        <w:t xml:space="preserve"> zápise vlastníckych a iných práv k nehnuteľnostiam (katastrálny zákon) v znení zákona č. .../2022 Z. z.</w:t>
      </w:r>
    </w:p>
    <w:p w14:paraId="35ADA978" w14:textId="77777777" w:rsidR="00C60B02" w:rsidRPr="00C60B02" w:rsidRDefault="00C60B02" w:rsidP="00C60B02">
      <w:pPr>
        <w:pStyle w:val="Zkladntext"/>
        <w:spacing w:line="213" w:lineRule="auto"/>
        <w:ind w:right="103"/>
        <w:jc w:val="both"/>
        <w:rPr>
          <w:color w:val="FF0000"/>
          <w:w w:val="110"/>
        </w:rPr>
      </w:pPr>
      <w:r w:rsidRPr="00C60B02">
        <w:rPr>
          <w:color w:val="FF0000"/>
          <w:w w:val="110"/>
        </w:rPr>
        <w:t>§ 5 ods. 3 zákona o dobrovoľných dražbách a o doplnení zákona Slovenskej národnej rady č. 323/1992 Zb. o notároch a notárskej činnosti (Notársky poriadok) v znení neskorších predpisov v znení zákona č. .../2022 Z. z.</w:t>
      </w:r>
    </w:p>
    <w:p w14:paraId="624B3363" w14:textId="77777777" w:rsidR="00E61D8D" w:rsidRDefault="00855BFF">
      <w:pPr>
        <w:pStyle w:val="Zkladntext"/>
        <w:spacing w:before="99" w:line="213" w:lineRule="auto"/>
        <w:ind w:right="103"/>
      </w:pPr>
      <w:r>
        <w:rPr>
          <w:w w:val="110"/>
        </w:rPr>
        <w:t>23)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1"/>
          <w:w w:val="110"/>
        </w:rPr>
        <w:t xml:space="preserve"> </w:t>
      </w:r>
      <w:r>
        <w:rPr>
          <w:w w:val="110"/>
        </w:rPr>
        <w:t>Národnej</w:t>
      </w:r>
      <w:r>
        <w:rPr>
          <w:spacing w:val="11"/>
          <w:w w:val="110"/>
        </w:rPr>
        <w:t xml:space="preserve"> </w:t>
      </w:r>
      <w:r>
        <w:rPr>
          <w:w w:val="110"/>
        </w:rPr>
        <w:t>rady</w:t>
      </w:r>
      <w:r>
        <w:rPr>
          <w:spacing w:val="1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1"/>
          <w:w w:val="110"/>
        </w:rPr>
        <w:t xml:space="preserve"> </w:t>
      </w:r>
      <w:r>
        <w:rPr>
          <w:w w:val="110"/>
        </w:rPr>
        <w:t>republiky</w:t>
      </w:r>
      <w:r>
        <w:rPr>
          <w:spacing w:val="11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566/1992</w:t>
      </w:r>
      <w:r>
        <w:rPr>
          <w:spacing w:val="11"/>
          <w:w w:val="110"/>
        </w:rPr>
        <w:t xml:space="preserve"> </w:t>
      </w:r>
      <w:r>
        <w:rPr>
          <w:w w:val="110"/>
        </w:rPr>
        <w:t>Zb.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znení</w:t>
      </w:r>
      <w:r>
        <w:rPr>
          <w:spacing w:val="1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1"/>
          <w:w w:val="110"/>
        </w:rPr>
        <w:t xml:space="preserve"> </w:t>
      </w:r>
      <w:r>
        <w:rPr>
          <w:w w:val="110"/>
        </w:rPr>
        <w:t>predpisov.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34"/>
          <w:w w:val="110"/>
        </w:rPr>
        <w:t xml:space="preserve"> </w:t>
      </w:r>
      <w:r>
        <w:rPr>
          <w:w w:val="110"/>
        </w:rPr>
        <w:t>č.</w:t>
      </w:r>
      <w:r>
        <w:rPr>
          <w:spacing w:val="33"/>
          <w:w w:val="110"/>
        </w:rPr>
        <w:t xml:space="preserve"> </w:t>
      </w:r>
      <w:r>
        <w:rPr>
          <w:w w:val="110"/>
        </w:rPr>
        <w:t>747/2004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33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dohľade</w:t>
      </w:r>
      <w:r>
        <w:rPr>
          <w:spacing w:val="33"/>
          <w:w w:val="110"/>
        </w:rPr>
        <w:t xml:space="preserve"> </w:t>
      </w:r>
      <w:r>
        <w:rPr>
          <w:w w:val="110"/>
        </w:rPr>
        <w:t>nad</w:t>
      </w:r>
      <w:r>
        <w:rPr>
          <w:spacing w:val="33"/>
          <w:w w:val="110"/>
        </w:rPr>
        <w:t xml:space="preserve"> </w:t>
      </w:r>
      <w:r>
        <w:rPr>
          <w:w w:val="110"/>
        </w:rPr>
        <w:t>finančným</w:t>
      </w:r>
      <w:r>
        <w:rPr>
          <w:spacing w:val="33"/>
          <w:w w:val="110"/>
        </w:rPr>
        <w:t xml:space="preserve"> </w:t>
      </w:r>
      <w:r>
        <w:rPr>
          <w:w w:val="110"/>
        </w:rPr>
        <w:t>trhom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33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2"/>
          <w:w w:val="110"/>
        </w:rPr>
        <w:t xml:space="preserve"> </w:t>
      </w:r>
      <w:r>
        <w:rPr>
          <w:w w:val="110"/>
        </w:rPr>
        <w:t>zákonov.</w:t>
      </w:r>
    </w:p>
    <w:p w14:paraId="79FF5226" w14:textId="77777777" w:rsidR="00E61D8D" w:rsidRDefault="00855BFF">
      <w:pPr>
        <w:pStyle w:val="Zkladntext"/>
        <w:spacing w:before="77"/>
      </w:pPr>
      <w:r>
        <w:rPr>
          <w:w w:val="115"/>
        </w:rPr>
        <w:t>23a)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8</w:t>
      </w:r>
      <w:r>
        <w:rPr>
          <w:spacing w:val="6"/>
          <w:w w:val="115"/>
        </w:rPr>
        <w:t xml:space="preserve"> </w:t>
      </w:r>
      <w:r>
        <w:rPr>
          <w:w w:val="115"/>
        </w:rPr>
        <w:t>ods.</w:t>
      </w:r>
      <w:r>
        <w:rPr>
          <w:spacing w:val="5"/>
          <w:w w:val="115"/>
        </w:rPr>
        <w:t xml:space="preserve"> </w:t>
      </w:r>
      <w:r>
        <w:rPr>
          <w:w w:val="115"/>
        </w:rPr>
        <w:t>2</w:t>
      </w:r>
      <w:r>
        <w:rPr>
          <w:spacing w:val="5"/>
          <w:w w:val="115"/>
        </w:rPr>
        <w:t xml:space="preserve"> </w:t>
      </w:r>
      <w:r>
        <w:rPr>
          <w:w w:val="115"/>
        </w:rPr>
        <w:t>písm.</w:t>
      </w:r>
      <w:r>
        <w:rPr>
          <w:spacing w:val="6"/>
          <w:w w:val="115"/>
        </w:rPr>
        <w:t xml:space="preserve"> </w:t>
      </w:r>
      <w:r>
        <w:rPr>
          <w:w w:val="115"/>
        </w:rPr>
        <w:t>d)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747/2004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</w:p>
    <w:p w14:paraId="52FF7F4E" w14:textId="77777777" w:rsidR="00E61D8D" w:rsidRDefault="00855BFF">
      <w:pPr>
        <w:pStyle w:val="Zkladntext"/>
        <w:spacing w:before="70" w:line="302" w:lineRule="auto"/>
        <w:ind w:right="2130"/>
      </w:pPr>
      <w:r>
        <w:rPr>
          <w:w w:val="115"/>
        </w:rPr>
        <w:t>23aa)</w:t>
      </w:r>
      <w:r>
        <w:rPr>
          <w:spacing w:val="-4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19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4"/>
          <w:w w:val="115"/>
        </w:rPr>
        <w:t xml:space="preserve"> </w:t>
      </w:r>
      <w:r>
        <w:rPr>
          <w:w w:val="115"/>
        </w:rPr>
        <w:t>4</w:t>
      </w:r>
      <w:r>
        <w:rPr>
          <w:spacing w:val="-3"/>
          <w:w w:val="115"/>
        </w:rPr>
        <w:t xml:space="preserve"> </w:t>
      </w:r>
      <w:r>
        <w:rPr>
          <w:w w:val="115"/>
        </w:rPr>
        <w:t>zákona</w:t>
      </w:r>
      <w:r>
        <w:rPr>
          <w:spacing w:val="-4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747/2004</w:t>
      </w:r>
      <w:r>
        <w:rPr>
          <w:spacing w:val="-3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 xml:space="preserve"> </w:t>
      </w:r>
      <w:r>
        <w:rPr>
          <w:w w:val="115"/>
        </w:rPr>
        <w:t>znení</w:t>
      </w:r>
      <w:r>
        <w:rPr>
          <w:spacing w:val="-4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3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5"/>
          <w:w w:val="115"/>
        </w:rPr>
        <w:t xml:space="preserve"> </w:t>
      </w:r>
      <w:r>
        <w:rPr>
          <w:w w:val="115"/>
        </w:rPr>
        <w:t>23ab)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10</w:t>
      </w:r>
      <w:r>
        <w:rPr>
          <w:spacing w:val="8"/>
          <w:w w:val="115"/>
        </w:rPr>
        <w:t xml:space="preserve"> </w:t>
      </w:r>
      <w:r>
        <w:rPr>
          <w:w w:val="115"/>
        </w:rPr>
        <w:t>ods.</w:t>
      </w:r>
      <w:r>
        <w:rPr>
          <w:spacing w:val="7"/>
          <w:w w:val="115"/>
        </w:rPr>
        <w:t xml:space="preserve"> </w:t>
      </w:r>
      <w:r>
        <w:rPr>
          <w:w w:val="115"/>
        </w:rPr>
        <w:t>5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8"/>
          <w:w w:val="115"/>
        </w:rPr>
        <w:t xml:space="preserve"> </w:t>
      </w:r>
      <w:r>
        <w:rPr>
          <w:w w:val="115"/>
        </w:rPr>
        <w:t>č.</w:t>
      </w:r>
      <w:r>
        <w:rPr>
          <w:spacing w:val="7"/>
          <w:w w:val="115"/>
        </w:rPr>
        <w:t xml:space="preserve"> </w:t>
      </w:r>
      <w:r>
        <w:rPr>
          <w:w w:val="115"/>
        </w:rPr>
        <w:t>747/2004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</w:p>
    <w:p w14:paraId="2EC3A4C9" w14:textId="77777777" w:rsidR="00E61D8D" w:rsidRDefault="00855BFF">
      <w:pPr>
        <w:pStyle w:val="Zkladntext"/>
      </w:pPr>
      <w:r>
        <w:rPr>
          <w:w w:val="110"/>
        </w:rPr>
        <w:t>23b)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57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1</w:t>
      </w:r>
      <w:r>
        <w:rPr>
          <w:spacing w:val="19"/>
          <w:w w:val="110"/>
        </w:rPr>
        <w:t xml:space="preserve"> </w:t>
      </w:r>
      <w:r>
        <w:rPr>
          <w:w w:val="110"/>
        </w:rPr>
        <w:t>písm.</w:t>
      </w:r>
      <w:r>
        <w:rPr>
          <w:spacing w:val="18"/>
          <w:w w:val="110"/>
        </w:rPr>
        <w:t xml:space="preserve"> </w:t>
      </w:r>
      <w:r>
        <w:rPr>
          <w:w w:val="110"/>
        </w:rPr>
        <w:t>e)</w:t>
      </w:r>
      <w:r>
        <w:rPr>
          <w:spacing w:val="19"/>
          <w:w w:val="110"/>
        </w:rPr>
        <w:t xml:space="preserve"> </w:t>
      </w:r>
      <w:r>
        <w:rPr>
          <w:w w:val="110"/>
        </w:rPr>
        <w:t>zákona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455/1991</w:t>
      </w:r>
      <w:r>
        <w:rPr>
          <w:spacing w:val="19"/>
          <w:w w:val="110"/>
        </w:rPr>
        <w:t xml:space="preserve"> </w:t>
      </w:r>
      <w:r>
        <w:rPr>
          <w:w w:val="110"/>
        </w:rPr>
        <w:t>Zb.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20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9"/>
          <w:w w:val="110"/>
        </w:rPr>
        <w:t xml:space="preserve"> </w:t>
      </w:r>
      <w:r>
        <w:rPr>
          <w:w w:val="110"/>
        </w:rPr>
        <w:t>predpisov.</w:t>
      </w:r>
    </w:p>
    <w:p w14:paraId="22957782" w14:textId="77777777" w:rsidR="00E61D8D" w:rsidRDefault="00855BFF">
      <w:pPr>
        <w:pStyle w:val="Zkladntext"/>
        <w:spacing w:before="93" w:line="213" w:lineRule="auto"/>
      </w:pPr>
      <w:r>
        <w:rPr>
          <w:w w:val="110"/>
        </w:rPr>
        <w:t>23c)</w:t>
      </w:r>
      <w:r>
        <w:rPr>
          <w:spacing w:val="36"/>
          <w:w w:val="110"/>
        </w:rPr>
        <w:t xml:space="preserve"> </w:t>
      </w:r>
      <w:r>
        <w:rPr>
          <w:w w:val="110"/>
        </w:rPr>
        <w:t>§</w:t>
      </w:r>
      <w:r>
        <w:rPr>
          <w:spacing w:val="36"/>
          <w:w w:val="110"/>
        </w:rPr>
        <w:t xml:space="preserve"> </w:t>
      </w:r>
      <w:r>
        <w:rPr>
          <w:w w:val="110"/>
        </w:rPr>
        <w:t>4</w:t>
      </w:r>
      <w:r>
        <w:rPr>
          <w:spacing w:val="36"/>
          <w:w w:val="110"/>
        </w:rPr>
        <w:t xml:space="preserve"> </w:t>
      </w:r>
      <w:r>
        <w:rPr>
          <w:w w:val="110"/>
        </w:rPr>
        <w:t>zákona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36"/>
          <w:w w:val="110"/>
        </w:rPr>
        <w:t xml:space="preserve"> </w:t>
      </w:r>
      <w:r>
        <w:rPr>
          <w:w w:val="110"/>
        </w:rPr>
        <w:t>357/2015</w:t>
      </w:r>
      <w:r>
        <w:rPr>
          <w:spacing w:val="36"/>
          <w:w w:val="110"/>
        </w:rPr>
        <w:t xml:space="preserve"> </w:t>
      </w:r>
      <w:r>
        <w:rPr>
          <w:w w:val="110"/>
        </w:rPr>
        <w:t>Z.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36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finančnej</w:t>
      </w:r>
      <w:r>
        <w:rPr>
          <w:spacing w:val="36"/>
          <w:w w:val="110"/>
        </w:rPr>
        <w:t xml:space="preserve"> </w:t>
      </w:r>
      <w:r>
        <w:rPr>
          <w:w w:val="110"/>
        </w:rPr>
        <w:t>kontrole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audite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zmene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doplnení</w:t>
      </w:r>
      <w:r>
        <w:rPr>
          <w:spacing w:val="3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2"/>
          <w:w w:val="110"/>
        </w:rPr>
        <w:t xml:space="preserve"> </w:t>
      </w:r>
      <w:r>
        <w:rPr>
          <w:w w:val="110"/>
        </w:rPr>
        <w:t>zákonov.</w:t>
      </w:r>
    </w:p>
    <w:p w14:paraId="5B166A73" w14:textId="77777777" w:rsidR="00E61D8D" w:rsidRDefault="00855BFF">
      <w:pPr>
        <w:pStyle w:val="Zkladntext"/>
        <w:spacing w:line="213" w:lineRule="auto"/>
        <w:ind w:right="97"/>
      </w:pPr>
      <w:r>
        <w:rPr>
          <w:w w:val="115"/>
        </w:rPr>
        <w:t>§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23"/>
          <w:w w:val="115"/>
        </w:rPr>
        <w:t xml:space="preserve"> </w:t>
      </w:r>
      <w:r>
        <w:rPr>
          <w:w w:val="115"/>
        </w:rPr>
        <w:t>ods.</w:t>
      </w:r>
      <w:r>
        <w:rPr>
          <w:spacing w:val="23"/>
          <w:w w:val="115"/>
        </w:rPr>
        <w:t xml:space="preserve"> </w:t>
      </w:r>
      <w:r>
        <w:rPr>
          <w:w w:val="115"/>
        </w:rPr>
        <w:t>1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2</w:t>
      </w:r>
      <w:r>
        <w:rPr>
          <w:spacing w:val="23"/>
          <w:w w:val="115"/>
        </w:rPr>
        <w:t xml:space="preserve"> </w:t>
      </w:r>
      <w:r>
        <w:rPr>
          <w:w w:val="115"/>
        </w:rPr>
        <w:t>zákona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24"/>
          <w:w w:val="115"/>
        </w:rPr>
        <w:t xml:space="preserve"> </w:t>
      </w:r>
      <w:r>
        <w:rPr>
          <w:w w:val="115"/>
        </w:rPr>
        <w:t>374/2014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pohľadávkach</w:t>
      </w:r>
      <w:r>
        <w:rPr>
          <w:spacing w:val="23"/>
          <w:w w:val="115"/>
        </w:rPr>
        <w:t xml:space="preserve"> </w:t>
      </w:r>
      <w:r>
        <w:rPr>
          <w:w w:val="115"/>
        </w:rPr>
        <w:t>štátu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o zmene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doplnení</w:t>
      </w:r>
      <w:r>
        <w:rPr>
          <w:spacing w:val="23"/>
          <w:w w:val="115"/>
        </w:rPr>
        <w:t xml:space="preserve"> </w:t>
      </w:r>
      <w:r>
        <w:rPr>
          <w:w w:val="115"/>
        </w:rPr>
        <w:t>niektorých</w:t>
      </w:r>
      <w:r>
        <w:rPr>
          <w:spacing w:val="-55"/>
          <w:w w:val="115"/>
        </w:rPr>
        <w:t xml:space="preserve"> </w:t>
      </w:r>
      <w:r>
        <w:rPr>
          <w:w w:val="115"/>
        </w:rPr>
        <w:t>zákonov.</w:t>
      </w:r>
    </w:p>
    <w:p w14:paraId="05FEAEC6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7"/>
        <w:ind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119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118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Ústavy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14:paraId="1683921D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0" w:line="255" w:lineRule="exact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747/2004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50890E25" w14:textId="77777777" w:rsidR="00E61D8D" w:rsidRDefault="00855BFF">
      <w:pPr>
        <w:pStyle w:val="Zkladntext"/>
        <w:spacing w:before="8" w:line="213" w:lineRule="auto"/>
      </w:pPr>
      <w:r>
        <w:rPr>
          <w:w w:val="115"/>
        </w:rPr>
        <w:t>§</w:t>
      </w:r>
      <w:r>
        <w:rPr>
          <w:spacing w:val="20"/>
          <w:w w:val="115"/>
        </w:rPr>
        <w:t xml:space="preserve"> </w:t>
      </w:r>
      <w:r>
        <w:rPr>
          <w:w w:val="115"/>
        </w:rPr>
        <w:t>1</w:t>
      </w:r>
      <w:r>
        <w:rPr>
          <w:spacing w:val="20"/>
          <w:w w:val="115"/>
        </w:rPr>
        <w:t xml:space="preserve"> </w:t>
      </w:r>
      <w:r>
        <w:rPr>
          <w:w w:val="115"/>
        </w:rPr>
        <w:t>ods.</w:t>
      </w:r>
      <w:r>
        <w:rPr>
          <w:spacing w:val="20"/>
          <w:w w:val="115"/>
        </w:rPr>
        <w:t xml:space="preserve"> </w:t>
      </w:r>
      <w:r>
        <w:rPr>
          <w:w w:val="115"/>
        </w:rPr>
        <w:t>3,</w:t>
      </w:r>
      <w:r>
        <w:rPr>
          <w:spacing w:val="20"/>
          <w:w w:val="115"/>
        </w:rPr>
        <w:t xml:space="preserve"> </w:t>
      </w:r>
      <w:r>
        <w:rPr>
          <w:w w:val="115"/>
        </w:rPr>
        <w:t>§</w:t>
      </w:r>
      <w:r>
        <w:rPr>
          <w:spacing w:val="21"/>
          <w:w w:val="115"/>
        </w:rPr>
        <w:t xml:space="preserve"> </w:t>
      </w:r>
      <w:r>
        <w:rPr>
          <w:w w:val="115"/>
        </w:rPr>
        <w:t>6</w:t>
      </w:r>
      <w:r>
        <w:rPr>
          <w:spacing w:val="20"/>
          <w:w w:val="115"/>
        </w:rPr>
        <w:t xml:space="preserve"> </w:t>
      </w:r>
      <w:r>
        <w:rPr>
          <w:w w:val="115"/>
        </w:rPr>
        <w:t>ods.</w:t>
      </w:r>
      <w:r>
        <w:rPr>
          <w:spacing w:val="20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písm.</w:t>
      </w:r>
      <w:r>
        <w:rPr>
          <w:spacing w:val="21"/>
          <w:w w:val="115"/>
        </w:rPr>
        <w:t xml:space="preserve"> </w:t>
      </w:r>
      <w:r>
        <w:rPr>
          <w:w w:val="115"/>
        </w:rPr>
        <w:t>c)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k),</w:t>
      </w:r>
      <w:r>
        <w:rPr>
          <w:spacing w:val="21"/>
          <w:w w:val="115"/>
        </w:rPr>
        <w:t xml:space="preserve"> </w:t>
      </w:r>
      <w:r>
        <w:rPr>
          <w:w w:val="115"/>
        </w:rPr>
        <w:t>§</w:t>
      </w:r>
      <w:r>
        <w:rPr>
          <w:spacing w:val="20"/>
          <w:w w:val="115"/>
        </w:rPr>
        <w:t xml:space="preserve"> </w:t>
      </w:r>
      <w:r>
        <w:rPr>
          <w:w w:val="115"/>
        </w:rPr>
        <w:t>8,</w:t>
      </w:r>
      <w:r>
        <w:rPr>
          <w:spacing w:val="20"/>
          <w:w w:val="115"/>
        </w:rPr>
        <w:t xml:space="preserve"> </w:t>
      </w:r>
      <w:r>
        <w:rPr>
          <w:w w:val="115"/>
        </w:rPr>
        <w:t>34a,</w:t>
      </w:r>
      <w:r>
        <w:rPr>
          <w:spacing w:val="20"/>
          <w:w w:val="115"/>
        </w:rPr>
        <w:t xml:space="preserve"> </w:t>
      </w:r>
      <w:r>
        <w:rPr>
          <w:w w:val="115"/>
        </w:rPr>
        <w:t>34b,</w:t>
      </w:r>
      <w:r>
        <w:rPr>
          <w:spacing w:val="21"/>
          <w:w w:val="115"/>
        </w:rPr>
        <w:t xml:space="preserve"> </w:t>
      </w:r>
      <w:r>
        <w:rPr>
          <w:w w:val="115"/>
        </w:rPr>
        <w:t>36,</w:t>
      </w:r>
      <w:r>
        <w:rPr>
          <w:spacing w:val="20"/>
          <w:w w:val="115"/>
        </w:rPr>
        <w:t xml:space="preserve"> </w:t>
      </w:r>
      <w:r>
        <w:rPr>
          <w:w w:val="115"/>
        </w:rPr>
        <w:t>37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41</w:t>
      </w:r>
      <w:r>
        <w:rPr>
          <w:spacing w:val="20"/>
          <w:w w:val="115"/>
        </w:rPr>
        <w:t xml:space="preserve"> </w:t>
      </w:r>
      <w:r>
        <w:rPr>
          <w:w w:val="115"/>
        </w:rPr>
        <w:t>zákona</w:t>
      </w:r>
      <w:r>
        <w:rPr>
          <w:spacing w:val="20"/>
          <w:w w:val="115"/>
        </w:rPr>
        <w:t xml:space="preserve"> </w:t>
      </w:r>
      <w:r>
        <w:rPr>
          <w:w w:val="115"/>
        </w:rPr>
        <w:t>Národnej</w:t>
      </w:r>
      <w:r>
        <w:rPr>
          <w:spacing w:val="20"/>
          <w:w w:val="115"/>
        </w:rPr>
        <w:t xml:space="preserve"> </w:t>
      </w:r>
      <w:r>
        <w:rPr>
          <w:w w:val="115"/>
        </w:rPr>
        <w:t>rady</w:t>
      </w:r>
      <w:r>
        <w:rPr>
          <w:spacing w:val="21"/>
          <w:w w:val="115"/>
        </w:rPr>
        <w:t xml:space="preserve"> </w:t>
      </w:r>
      <w:r>
        <w:rPr>
          <w:w w:val="115"/>
        </w:rPr>
        <w:t>Slovenskej</w:t>
      </w:r>
      <w:r>
        <w:rPr>
          <w:spacing w:val="-55"/>
          <w:w w:val="115"/>
        </w:rPr>
        <w:t xml:space="preserve"> </w:t>
      </w:r>
      <w:r>
        <w:rPr>
          <w:w w:val="115"/>
        </w:rPr>
        <w:t>republiky</w:t>
      </w:r>
      <w:r>
        <w:rPr>
          <w:spacing w:val="4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566/1992</w:t>
      </w:r>
      <w:r>
        <w:rPr>
          <w:spacing w:val="4"/>
          <w:w w:val="115"/>
        </w:rPr>
        <w:t xml:space="preserve"> </w:t>
      </w:r>
      <w:r>
        <w:rPr>
          <w:w w:val="115"/>
        </w:rPr>
        <w:t>Zb.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5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4"/>
          <w:w w:val="115"/>
        </w:rPr>
        <w:t xml:space="preserve"> </w:t>
      </w:r>
      <w:r>
        <w:rPr>
          <w:w w:val="115"/>
        </w:rPr>
        <w:t>predpisov.</w:t>
      </w:r>
    </w:p>
    <w:p w14:paraId="34F07058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6"/>
        <w:ind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71/1967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(správny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poriadok)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14:paraId="07129DB7" w14:textId="77777777" w:rsidR="00E61D8D" w:rsidRDefault="00855BFF">
      <w:pPr>
        <w:pStyle w:val="Odsekzoznamu"/>
        <w:numPr>
          <w:ilvl w:val="0"/>
          <w:numId w:val="1"/>
        </w:numPr>
        <w:tabs>
          <w:tab w:val="left" w:pos="478"/>
        </w:tabs>
        <w:spacing w:before="71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41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42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č. 747/2004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neskorších predpisov.</w:t>
      </w:r>
    </w:p>
    <w:p w14:paraId="70391C5E" w14:textId="77777777" w:rsidR="00E61D8D" w:rsidRDefault="00855BFF">
      <w:pPr>
        <w:pStyle w:val="Odsekzoznamu"/>
        <w:numPr>
          <w:ilvl w:val="0"/>
          <w:numId w:val="1"/>
        </w:numPr>
        <w:tabs>
          <w:tab w:val="left" w:pos="518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492/2009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platobných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14:paraId="5A022667" w14:textId="77777777" w:rsidR="00E61D8D" w:rsidRDefault="00E61D8D">
      <w:pPr>
        <w:spacing w:line="213" w:lineRule="auto"/>
        <w:rPr>
          <w:sz w:val="20"/>
        </w:rPr>
        <w:sectPr w:rsidR="00E61D8D">
          <w:pgSz w:w="11910" w:h="16840"/>
          <w:pgMar w:top="1160" w:right="1000" w:bottom="280" w:left="1000" w:header="796" w:footer="0" w:gutter="0"/>
          <w:cols w:space="708"/>
        </w:sectPr>
      </w:pPr>
    </w:p>
    <w:p w14:paraId="1F8818C2" w14:textId="77777777" w:rsidR="00E61D8D" w:rsidRDefault="00855BFF">
      <w:pPr>
        <w:tabs>
          <w:tab w:val="left" w:pos="3075"/>
          <w:tab w:val="left" w:pos="8243"/>
        </w:tabs>
        <w:spacing w:before="96"/>
        <w:ind w:left="105"/>
        <w:rPr>
          <w:rFonts w:ascii="Georgia" w:hAnsi="Georgia"/>
          <w:b/>
          <w:sz w:val="20"/>
        </w:rPr>
      </w:pPr>
      <w:r>
        <w:rPr>
          <w:w w:val="110"/>
          <w:sz w:val="20"/>
        </w:rPr>
        <w:lastRenderedPageBreak/>
        <w:t>Strana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w w:val="110"/>
          <w:sz w:val="20"/>
        </w:rPr>
        <w:tab/>
        <w:t>Zbierka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w w:val="110"/>
          <w:sz w:val="20"/>
        </w:rPr>
        <w:tab/>
      </w:r>
      <w:r>
        <w:rPr>
          <w:rFonts w:ascii="Georgia" w:hAnsi="Georgia"/>
          <w:b/>
          <w:w w:val="110"/>
          <w:sz w:val="20"/>
        </w:rPr>
        <w:t>202/1995</w:t>
      </w:r>
      <w:r>
        <w:rPr>
          <w:rFonts w:ascii="Georgia" w:hAnsi="Georgia"/>
          <w:b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  <w:r>
        <w:rPr>
          <w:rFonts w:ascii="Georgia" w:hAnsi="Georgia"/>
          <w:b/>
          <w:spacing w:val="-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z.</w:t>
      </w:r>
    </w:p>
    <w:p w14:paraId="432A8E10" w14:textId="77777777" w:rsidR="00E61D8D" w:rsidRDefault="007E5E7C">
      <w:pPr>
        <w:pStyle w:val="Zkladntext"/>
        <w:spacing w:before="10"/>
        <w:ind w:left="0"/>
        <w:rPr>
          <w:rFonts w:ascii="Georgia"/>
          <w:b/>
          <w:sz w:val="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3142AA" wp14:editId="7CD72F06">
                <wp:simplePos x="0" y="0"/>
                <wp:positionH relativeFrom="page">
                  <wp:posOffset>701675</wp:posOffset>
                </wp:positionH>
                <wp:positionV relativeFrom="paragraph">
                  <wp:posOffset>43180</wp:posOffset>
                </wp:positionV>
                <wp:extent cx="6155690" cy="127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14A7" id="docshape8" o:spid="_x0000_s1026" style="position:absolute;margin-left:55.25pt;margin-top:3.4pt;width:48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5298CF8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B5D83F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D9BACF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8472F3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DEBF0C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7F80F64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17508E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1E2D97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6BE4EE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DE5BA20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1223F0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9D8F4D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335BB4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F5DF8E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322AC4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43795F1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38009A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1FE3F7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71D60AED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B6E1D9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A72B8B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E255CE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A69357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135480A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4195C63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BF9F0A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E91CA00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9FF369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3EDE41D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F904F5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E40709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92CC68B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25C9B35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5F1D93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A26C6D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CA6A78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075D131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2E7150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61F5BCF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7C11BDA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FA4DAD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26C9F5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C2A4ED0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E1E327F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783EDB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B42FBBD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3C06A57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7BC35A5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A62AA98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6377724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68E2657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05B4159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57E6D93C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4E28ADD6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09A1B8D2" w14:textId="77777777" w:rsidR="00E61D8D" w:rsidRDefault="00E61D8D">
      <w:pPr>
        <w:pStyle w:val="Zkladntext"/>
        <w:ind w:left="0"/>
        <w:rPr>
          <w:rFonts w:ascii="Georgia"/>
          <w:b/>
        </w:rPr>
      </w:pPr>
    </w:p>
    <w:p w14:paraId="1C3C0E1B" w14:textId="77777777" w:rsidR="00E61D8D" w:rsidRDefault="007E5E7C">
      <w:pPr>
        <w:pStyle w:val="Zkladntext"/>
        <w:spacing w:before="5"/>
        <w:ind w:left="0"/>
        <w:rPr>
          <w:rFonts w:ascii="Georgia"/>
          <w:b/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33ED05" wp14:editId="7118B9FF">
                <wp:simplePos x="0" y="0"/>
                <wp:positionH relativeFrom="page">
                  <wp:posOffset>701675</wp:posOffset>
                </wp:positionH>
                <wp:positionV relativeFrom="paragraph">
                  <wp:posOffset>133985</wp:posOffset>
                </wp:positionV>
                <wp:extent cx="6155690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43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5841" id="docshape9" o:spid="_x0000_s1026" style="position:absolute;margin-left:55.25pt;margin-top:10.55pt;width:48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" path="m,l9694,e" filled="f" strokeweight=".39969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14:paraId="46F5F607" w14:textId="77777777" w:rsidR="00E61D8D" w:rsidRDefault="00E61D8D">
      <w:pPr>
        <w:pStyle w:val="Zkladntext"/>
        <w:spacing w:before="10"/>
        <w:ind w:left="0"/>
        <w:rPr>
          <w:rFonts w:ascii="Georgia"/>
          <w:b/>
          <w:sz w:val="25"/>
        </w:rPr>
      </w:pPr>
    </w:p>
    <w:p w14:paraId="64EC4AAD" w14:textId="77777777" w:rsidR="00E61D8D" w:rsidRDefault="00855BFF">
      <w:pPr>
        <w:spacing w:before="124" w:line="213" w:lineRule="auto"/>
        <w:ind w:left="105" w:right="10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5"/>
          <w:w w:val="110"/>
          <w:sz w:val="18"/>
        </w:rPr>
        <w:t xml:space="preserve"> </w:t>
      </w:r>
      <w:hyperlink r:id="rId11">
        <w:r>
          <w:rPr>
            <w:w w:val="110"/>
            <w:sz w:val="18"/>
          </w:rPr>
          <w:t>www.slov-lex.sk</w:t>
        </w:r>
        <w:r>
          <w:rPr>
            <w:spacing w:val="6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14:paraId="57F9AA69" w14:textId="77777777" w:rsidR="00E61D8D" w:rsidRDefault="00855BFF">
      <w:pPr>
        <w:spacing w:line="213" w:lineRule="auto"/>
        <w:ind w:left="1060" w:right="1058"/>
        <w:jc w:val="center"/>
        <w:rPr>
          <w:sz w:val="18"/>
        </w:rPr>
      </w:pPr>
      <w:r>
        <w:rPr>
          <w:w w:val="110"/>
          <w:sz w:val="18"/>
        </w:rPr>
        <w:t>Ministerstvo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spravodlivosti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Župné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13,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11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7"/>
          <w:w w:val="110"/>
          <w:sz w:val="18"/>
        </w:rPr>
        <w:t xml:space="preserve"> </w:t>
      </w:r>
      <w:r>
        <w:rPr>
          <w:w w:val="115"/>
          <w:sz w:val="18"/>
        </w:rPr>
        <w:t>tel.: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888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91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137,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fax: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02/52442853,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e-mail:</w:t>
      </w:r>
      <w:r>
        <w:rPr>
          <w:spacing w:val="9"/>
          <w:w w:val="115"/>
          <w:sz w:val="18"/>
        </w:rPr>
        <w:t xml:space="preserve"> </w:t>
      </w:r>
      <w:hyperlink r:id="rId12">
        <w:r>
          <w:rPr>
            <w:w w:val="115"/>
            <w:sz w:val="18"/>
          </w:rPr>
          <w:t>helpdesk@slov-lex.sk.</w:t>
        </w:r>
      </w:hyperlink>
    </w:p>
    <w:sectPr w:rsidR="00E61D8D">
      <w:headerReference w:type="default" r:id="rId13"/>
      <w:pgSz w:w="11910" w:h="16840"/>
      <w:pgMar w:top="700" w:right="100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1284" w14:textId="77777777" w:rsidR="00C5466A" w:rsidRDefault="00C5466A">
      <w:r>
        <w:separator/>
      </w:r>
    </w:p>
  </w:endnote>
  <w:endnote w:type="continuationSeparator" w:id="0">
    <w:p w14:paraId="5C2F1EEF" w14:textId="77777777" w:rsidR="00C5466A" w:rsidRDefault="00C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6102" w14:textId="77777777" w:rsidR="00C5466A" w:rsidRDefault="00C5466A">
      <w:r>
        <w:separator/>
      </w:r>
    </w:p>
  </w:footnote>
  <w:footnote w:type="continuationSeparator" w:id="0">
    <w:p w14:paraId="252AEE07" w14:textId="77777777" w:rsidR="00C5466A" w:rsidRDefault="00C5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0F98" w14:textId="77777777" w:rsidR="00E61D8D" w:rsidRDefault="007E5E7C">
    <w:pPr>
      <w:pStyle w:val="Zkladntext"/>
      <w:spacing w:line="14" w:lineRule="auto"/>
      <w:ind w:left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30027771" wp14:editId="69AD01CA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1A9D5" id="Line 8" o:spid="_x0000_s1026" style="position:absolute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w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2D2A971F" wp14:editId="55F459F3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68871" w14:textId="5B67C26E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B44">
                            <w:rPr>
                              <w:noProof/>
                              <w:w w:val="1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A971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4.25pt;margin-top:39.3pt;width:53.6pt;height:15.6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2bqQIAAKc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" filled="f" stroked="f">
              <v:textbox inset="0,0,0,0">
                <w:txbxContent>
                  <w:p w14:paraId="41868871" w14:textId="5B67C26E"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B44">
                      <w:rPr>
                        <w:noProof/>
                        <w:w w:val="1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1904" behindDoc="1" locked="0" layoutInCell="1" allowOverlap="1" wp14:anchorId="1A2BA961" wp14:editId="180DA982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7A02" w14:textId="77777777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202.8pt;margin-top:39.3pt;width:186.8pt;height:15.6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CJg95IsQIAAK8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5F2CADB3" wp14:editId="5010A530">
              <wp:simplePos x="0" y="0"/>
              <wp:positionH relativeFrom="page">
                <wp:posOffset>5856605</wp:posOffset>
              </wp:positionH>
              <wp:positionV relativeFrom="page">
                <wp:posOffset>492760</wp:posOffset>
              </wp:positionV>
              <wp:extent cx="1013460" cy="21082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E1D0C" w14:textId="77777777" w:rsidR="00E61D8D" w:rsidRDefault="00855BFF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202/1995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8" type="#_x0000_t202" style="position:absolute;margin-left:461.15pt;margin-top:38.8pt;width:79.8pt;height:16.6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JjsAIAAK8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" filled="f" stroked="f">
              <v:textbox inset="0,0,0,0">
                <w:txbxContent>
                  <w:p w:rsidR="00E61D8D" w:rsidRDefault="00855BFF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202/1995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6CF9" w14:textId="77777777" w:rsidR="00E61D8D" w:rsidRDefault="007E5E7C">
    <w:pPr>
      <w:pStyle w:val="Zkladntext"/>
      <w:spacing w:line="14" w:lineRule="auto"/>
      <w:ind w:left="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299DF144" wp14:editId="2B3D747A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C9E0C" id="Line 4" o:spid="_x0000_s1026" style="position:absolute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sK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6FAA3DB1" wp14:editId="710D932D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3460" cy="21082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107B5" w14:textId="77777777" w:rsidR="00E61D8D" w:rsidRDefault="00855BFF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202/1995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4.25pt;margin-top:38.8pt;width:79.8pt;height:16.6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ZosAIAAK8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" filled="f" stroked="f">
              <v:textbox inset="0,0,0,0">
                <w:txbxContent>
                  <w:p w:rsidR="00E61D8D" w:rsidRDefault="00855BFF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202/1995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30D42A7F" wp14:editId="566F1B6F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241D" w14:textId="77777777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202.8pt;margin-top:39.3pt;width:186.8pt;height:15.6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1ysQIAAK8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DTPb1ysQIAAK8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7F7C4E3B" wp14:editId="5ED236A0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CBFE" w14:textId="3F339960" w:rsidR="00E61D8D" w:rsidRDefault="00855BFF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B44">
                            <w:rPr>
                              <w:noProof/>
                              <w:w w:val="1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C4E3B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490.35pt;margin-top:39.3pt;width:53.6pt;height:15.6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O8rQ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" filled="f" stroked="f">
              <v:textbox inset="0,0,0,0">
                <w:txbxContent>
                  <w:p w14:paraId="06C9CBFE" w14:textId="3F339960" w:rsidR="00E61D8D" w:rsidRDefault="00855BFF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5B44">
                      <w:rPr>
                        <w:noProof/>
                        <w:w w:val="1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14AA" w14:textId="77777777" w:rsidR="00E61D8D" w:rsidRDefault="00E61D8D">
    <w:pPr>
      <w:pStyle w:val="Zkladn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C36"/>
    <w:multiLevelType w:val="hybridMultilevel"/>
    <w:tmpl w:val="7FC63AA8"/>
    <w:lvl w:ilvl="0" w:tplc="D2A8F254">
      <w:start w:val="1"/>
      <w:numFmt w:val="lowerLetter"/>
      <w:lvlText w:val="%1)"/>
      <w:lvlJc w:val="left"/>
      <w:pPr>
        <w:ind w:left="445" w:hanging="34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9A0DEAC">
      <w:start w:val="1"/>
      <w:numFmt w:val="decimal"/>
      <w:lvlText w:val="%2."/>
      <w:lvlJc w:val="left"/>
      <w:pPr>
        <w:ind w:left="729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F9083EE6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7A488A4A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D6E809D4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5A46AA70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082AAAD6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3F4A672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D0C1262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122415EA"/>
    <w:multiLevelType w:val="hybridMultilevel"/>
    <w:tmpl w:val="C71E7E66"/>
    <w:lvl w:ilvl="0" w:tplc="6E4E2416">
      <w:start w:val="1"/>
      <w:numFmt w:val="decimal"/>
      <w:lvlText w:val="(%1)"/>
      <w:lvlJc w:val="left"/>
      <w:pPr>
        <w:ind w:left="105" w:hanging="36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75CF80E">
      <w:numFmt w:val="bullet"/>
      <w:lvlText w:val="•"/>
      <w:lvlJc w:val="left"/>
      <w:pPr>
        <w:ind w:left="1080" w:hanging="369"/>
      </w:pPr>
      <w:rPr>
        <w:rFonts w:hint="default"/>
        <w:lang w:val="sk-SK" w:eastAsia="en-US" w:bidi="ar-SA"/>
      </w:rPr>
    </w:lvl>
    <w:lvl w:ilvl="2" w:tplc="DA5219D8">
      <w:numFmt w:val="bullet"/>
      <w:lvlText w:val="•"/>
      <w:lvlJc w:val="left"/>
      <w:pPr>
        <w:ind w:left="2060" w:hanging="369"/>
      </w:pPr>
      <w:rPr>
        <w:rFonts w:hint="default"/>
        <w:lang w:val="sk-SK" w:eastAsia="en-US" w:bidi="ar-SA"/>
      </w:rPr>
    </w:lvl>
    <w:lvl w:ilvl="3" w:tplc="F8B6E018">
      <w:numFmt w:val="bullet"/>
      <w:lvlText w:val="•"/>
      <w:lvlJc w:val="left"/>
      <w:pPr>
        <w:ind w:left="3041" w:hanging="369"/>
      </w:pPr>
      <w:rPr>
        <w:rFonts w:hint="default"/>
        <w:lang w:val="sk-SK" w:eastAsia="en-US" w:bidi="ar-SA"/>
      </w:rPr>
    </w:lvl>
    <w:lvl w:ilvl="4" w:tplc="94586A50">
      <w:numFmt w:val="bullet"/>
      <w:lvlText w:val="•"/>
      <w:lvlJc w:val="left"/>
      <w:pPr>
        <w:ind w:left="4021" w:hanging="369"/>
      </w:pPr>
      <w:rPr>
        <w:rFonts w:hint="default"/>
        <w:lang w:val="sk-SK" w:eastAsia="en-US" w:bidi="ar-SA"/>
      </w:rPr>
    </w:lvl>
    <w:lvl w:ilvl="5" w:tplc="1D687436">
      <w:numFmt w:val="bullet"/>
      <w:lvlText w:val="•"/>
      <w:lvlJc w:val="left"/>
      <w:pPr>
        <w:ind w:left="5002" w:hanging="369"/>
      </w:pPr>
      <w:rPr>
        <w:rFonts w:hint="default"/>
        <w:lang w:val="sk-SK" w:eastAsia="en-US" w:bidi="ar-SA"/>
      </w:rPr>
    </w:lvl>
    <w:lvl w:ilvl="6" w:tplc="9E06D894">
      <w:numFmt w:val="bullet"/>
      <w:lvlText w:val="•"/>
      <w:lvlJc w:val="left"/>
      <w:pPr>
        <w:ind w:left="5982" w:hanging="369"/>
      </w:pPr>
      <w:rPr>
        <w:rFonts w:hint="default"/>
        <w:lang w:val="sk-SK" w:eastAsia="en-US" w:bidi="ar-SA"/>
      </w:rPr>
    </w:lvl>
    <w:lvl w:ilvl="7" w:tplc="22FEAD4E">
      <w:numFmt w:val="bullet"/>
      <w:lvlText w:val="•"/>
      <w:lvlJc w:val="left"/>
      <w:pPr>
        <w:ind w:left="6963" w:hanging="369"/>
      </w:pPr>
      <w:rPr>
        <w:rFonts w:hint="default"/>
        <w:lang w:val="sk-SK" w:eastAsia="en-US" w:bidi="ar-SA"/>
      </w:rPr>
    </w:lvl>
    <w:lvl w:ilvl="8" w:tplc="0B18EBA2">
      <w:numFmt w:val="bullet"/>
      <w:lvlText w:val="•"/>
      <w:lvlJc w:val="left"/>
      <w:pPr>
        <w:ind w:left="7943" w:hanging="369"/>
      </w:pPr>
      <w:rPr>
        <w:rFonts w:hint="default"/>
        <w:lang w:val="sk-SK" w:eastAsia="en-US" w:bidi="ar-SA"/>
      </w:rPr>
    </w:lvl>
  </w:abstractNum>
  <w:abstractNum w:abstractNumId="2" w15:restartNumberingAfterBreak="0">
    <w:nsid w:val="156E3F49"/>
    <w:multiLevelType w:val="hybridMultilevel"/>
    <w:tmpl w:val="322296F4"/>
    <w:lvl w:ilvl="0" w:tplc="8D847F2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1E63686">
      <w:numFmt w:val="bullet"/>
      <w:lvlText w:val="•"/>
      <w:lvlJc w:val="left"/>
      <w:pPr>
        <w:ind w:left="560" w:hanging="284"/>
      </w:pPr>
      <w:rPr>
        <w:rFonts w:hint="default"/>
        <w:lang w:val="sk-SK" w:eastAsia="en-US" w:bidi="ar-SA"/>
      </w:rPr>
    </w:lvl>
    <w:lvl w:ilvl="2" w:tplc="2E861A1E">
      <w:numFmt w:val="bullet"/>
      <w:lvlText w:val="•"/>
      <w:lvlJc w:val="left"/>
      <w:pPr>
        <w:ind w:left="1598" w:hanging="284"/>
      </w:pPr>
      <w:rPr>
        <w:rFonts w:hint="default"/>
        <w:lang w:val="sk-SK" w:eastAsia="en-US" w:bidi="ar-SA"/>
      </w:rPr>
    </w:lvl>
    <w:lvl w:ilvl="3" w:tplc="4D8ECF4E">
      <w:numFmt w:val="bullet"/>
      <w:lvlText w:val="•"/>
      <w:lvlJc w:val="left"/>
      <w:pPr>
        <w:ind w:left="2636" w:hanging="284"/>
      </w:pPr>
      <w:rPr>
        <w:rFonts w:hint="default"/>
        <w:lang w:val="sk-SK" w:eastAsia="en-US" w:bidi="ar-SA"/>
      </w:rPr>
    </w:lvl>
    <w:lvl w:ilvl="4" w:tplc="67AEFD36">
      <w:numFmt w:val="bullet"/>
      <w:lvlText w:val="•"/>
      <w:lvlJc w:val="left"/>
      <w:pPr>
        <w:ind w:left="3674" w:hanging="284"/>
      </w:pPr>
      <w:rPr>
        <w:rFonts w:hint="default"/>
        <w:lang w:val="sk-SK" w:eastAsia="en-US" w:bidi="ar-SA"/>
      </w:rPr>
    </w:lvl>
    <w:lvl w:ilvl="5" w:tplc="AEF0D7FA">
      <w:numFmt w:val="bullet"/>
      <w:lvlText w:val="•"/>
      <w:lvlJc w:val="left"/>
      <w:pPr>
        <w:ind w:left="4713" w:hanging="284"/>
      </w:pPr>
      <w:rPr>
        <w:rFonts w:hint="default"/>
        <w:lang w:val="sk-SK" w:eastAsia="en-US" w:bidi="ar-SA"/>
      </w:rPr>
    </w:lvl>
    <w:lvl w:ilvl="6" w:tplc="313296A2">
      <w:numFmt w:val="bullet"/>
      <w:lvlText w:val="•"/>
      <w:lvlJc w:val="left"/>
      <w:pPr>
        <w:ind w:left="5751" w:hanging="284"/>
      </w:pPr>
      <w:rPr>
        <w:rFonts w:hint="default"/>
        <w:lang w:val="sk-SK" w:eastAsia="en-US" w:bidi="ar-SA"/>
      </w:rPr>
    </w:lvl>
    <w:lvl w:ilvl="7" w:tplc="6BCA7F1A">
      <w:numFmt w:val="bullet"/>
      <w:lvlText w:val="•"/>
      <w:lvlJc w:val="left"/>
      <w:pPr>
        <w:ind w:left="6789" w:hanging="284"/>
      </w:pPr>
      <w:rPr>
        <w:rFonts w:hint="default"/>
        <w:lang w:val="sk-SK" w:eastAsia="en-US" w:bidi="ar-SA"/>
      </w:rPr>
    </w:lvl>
    <w:lvl w:ilvl="8" w:tplc="80CEEBCA">
      <w:numFmt w:val="bullet"/>
      <w:lvlText w:val="•"/>
      <w:lvlJc w:val="left"/>
      <w:pPr>
        <w:ind w:left="7828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1AD62AD0"/>
    <w:multiLevelType w:val="hybridMultilevel"/>
    <w:tmpl w:val="2D021D0E"/>
    <w:lvl w:ilvl="0" w:tplc="1BCA5E36">
      <w:start w:val="1"/>
      <w:numFmt w:val="decimal"/>
      <w:lvlText w:val="(%1)"/>
      <w:lvlJc w:val="left"/>
      <w:pPr>
        <w:ind w:left="105" w:hanging="33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41CE3A8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4B0EE57E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CE36794E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3B68950A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29D653C6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3EBAB066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E2AA25D4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9878C5A2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4" w15:restartNumberingAfterBreak="0">
    <w:nsid w:val="1ECC1F7B"/>
    <w:multiLevelType w:val="hybridMultilevel"/>
    <w:tmpl w:val="C392448E"/>
    <w:lvl w:ilvl="0" w:tplc="8A4C25F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94EF61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660470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936991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E3418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7BA8A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92C7F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7D4239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DC43F3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223C1F27"/>
    <w:multiLevelType w:val="hybridMultilevel"/>
    <w:tmpl w:val="BC30F334"/>
    <w:lvl w:ilvl="0" w:tplc="9C064200">
      <w:start w:val="1"/>
      <w:numFmt w:val="decimal"/>
      <w:lvlText w:val="(%1)"/>
      <w:lvlJc w:val="left"/>
      <w:pPr>
        <w:ind w:left="105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5642902">
      <w:numFmt w:val="bullet"/>
      <w:lvlText w:val="•"/>
      <w:lvlJc w:val="left"/>
      <w:pPr>
        <w:ind w:left="1080" w:hanging="372"/>
      </w:pPr>
      <w:rPr>
        <w:rFonts w:hint="default"/>
        <w:lang w:val="sk-SK" w:eastAsia="en-US" w:bidi="ar-SA"/>
      </w:rPr>
    </w:lvl>
    <w:lvl w:ilvl="2" w:tplc="C0B447A8">
      <w:numFmt w:val="bullet"/>
      <w:lvlText w:val="•"/>
      <w:lvlJc w:val="left"/>
      <w:pPr>
        <w:ind w:left="2060" w:hanging="372"/>
      </w:pPr>
      <w:rPr>
        <w:rFonts w:hint="default"/>
        <w:lang w:val="sk-SK" w:eastAsia="en-US" w:bidi="ar-SA"/>
      </w:rPr>
    </w:lvl>
    <w:lvl w:ilvl="3" w:tplc="5AC480F6">
      <w:numFmt w:val="bullet"/>
      <w:lvlText w:val="•"/>
      <w:lvlJc w:val="left"/>
      <w:pPr>
        <w:ind w:left="3041" w:hanging="372"/>
      </w:pPr>
      <w:rPr>
        <w:rFonts w:hint="default"/>
        <w:lang w:val="sk-SK" w:eastAsia="en-US" w:bidi="ar-SA"/>
      </w:rPr>
    </w:lvl>
    <w:lvl w:ilvl="4" w:tplc="F976B7CA">
      <w:numFmt w:val="bullet"/>
      <w:lvlText w:val="•"/>
      <w:lvlJc w:val="left"/>
      <w:pPr>
        <w:ind w:left="4021" w:hanging="372"/>
      </w:pPr>
      <w:rPr>
        <w:rFonts w:hint="default"/>
        <w:lang w:val="sk-SK" w:eastAsia="en-US" w:bidi="ar-SA"/>
      </w:rPr>
    </w:lvl>
    <w:lvl w:ilvl="5" w:tplc="43D8303E">
      <w:numFmt w:val="bullet"/>
      <w:lvlText w:val="•"/>
      <w:lvlJc w:val="left"/>
      <w:pPr>
        <w:ind w:left="5002" w:hanging="372"/>
      </w:pPr>
      <w:rPr>
        <w:rFonts w:hint="default"/>
        <w:lang w:val="sk-SK" w:eastAsia="en-US" w:bidi="ar-SA"/>
      </w:rPr>
    </w:lvl>
    <w:lvl w:ilvl="6" w:tplc="04C2D286">
      <w:numFmt w:val="bullet"/>
      <w:lvlText w:val="•"/>
      <w:lvlJc w:val="left"/>
      <w:pPr>
        <w:ind w:left="5982" w:hanging="372"/>
      </w:pPr>
      <w:rPr>
        <w:rFonts w:hint="default"/>
        <w:lang w:val="sk-SK" w:eastAsia="en-US" w:bidi="ar-SA"/>
      </w:rPr>
    </w:lvl>
    <w:lvl w:ilvl="7" w:tplc="DFE6FB9E">
      <w:numFmt w:val="bullet"/>
      <w:lvlText w:val="•"/>
      <w:lvlJc w:val="left"/>
      <w:pPr>
        <w:ind w:left="6963" w:hanging="372"/>
      </w:pPr>
      <w:rPr>
        <w:rFonts w:hint="default"/>
        <w:lang w:val="sk-SK" w:eastAsia="en-US" w:bidi="ar-SA"/>
      </w:rPr>
    </w:lvl>
    <w:lvl w:ilvl="8" w:tplc="64B263F4">
      <w:numFmt w:val="bullet"/>
      <w:lvlText w:val="•"/>
      <w:lvlJc w:val="left"/>
      <w:pPr>
        <w:ind w:left="7943" w:hanging="372"/>
      </w:pPr>
      <w:rPr>
        <w:rFonts w:hint="default"/>
        <w:lang w:val="sk-SK" w:eastAsia="en-US" w:bidi="ar-SA"/>
      </w:rPr>
    </w:lvl>
  </w:abstractNum>
  <w:abstractNum w:abstractNumId="6" w15:restartNumberingAfterBreak="0">
    <w:nsid w:val="247C6A05"/>
    <w:multiLevelType w:val="hybridMultilevel"/>
    <w:tmpl w:val="2CA86DB6"/>
    <w:lvl w:ilvl="0" w:tplc="6CF68D5C">
      <w:start w:val="1"/>
      <w:numFmt w:val="decimal"/>
      <w:lvlText w:val="(%1)"/>
      <w:lvlJc w:val="left"/>
      <w:pPr>
        <w:ind w:left="105" w:hanging="3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40803E8">
      <w:numFmt w:val="bullet"/>
      <w:lvlText w:val="•"/>
      <w:lvlJc w:val="left"/>
      <w:pPr>
        <w:ind w:left="1080" w:hanging="350"/>
      </w:pPr>
      <w:rPr>
        <w:rFonts w:hint="default"/>
        <w:lang w:val="sk-SK" w:eastAsia="en-US" w:bidi="ar-SA"/>
      </w:rPr>
    </w:lvl>
    <w:lvl w:ilvl="2" w:tplc="471669A6">
      <w:numFmt w:val="bullet"/>
      <w:lvlText w:val="•"/>
      <w:lvlJc w:val="left"/>
      <w:pPr>
        <w:ind w:left="2060" w:hanging="350"/>
      </w:pPr>
      <w:rPr>
        <w:rFonts w:hint="default"/>
        <w:lang w:val="sk-SK" w:eastAsia="en-US" w:bidi="ar-SA"/>
      </w:rPr>
    </w:lvl>
    <w:lvl w:ilvl="3" w:tplc="867CA928">
      <w:numFmt w:val="bullet"/>
      <w:lvlText w:val="•"/>
      <w:lvlJc w:val="left"/>
      <w:pPr>
        <w:ind w:left="3041" w:hanging="350"/>
      </w:pPr>
      <w:rPr>
        <w:rFonts w:hint="default"/>
        <w:lang w:val="sk-SK" w:eastAsia="en-US" w:bidi="ar-SA"/>
      </w:rPr>
    </w:lvl>
    <w:lvl w:ilvl="4" w:tplc="13D411E4">
      <w:numFmt w:val="bullet"/>
      <w:lvlText w:val="•"/>
      <w:lvlJc w:val="left"/>
      <w:pPr>
        <w:ind w:left="4021" w:hanging="350"/>
      </w:pPr>
      <w:rPr>
        <w:rFonts w:hint="default"/>
        <w:lang w:val="sk-SK" w:eastAsia="en-US" w:bidi="ar-SA"/>
      </w:rPr>
    </w:lvl>
    <w:lvl w:ilvl="5" w:tplc="D0B2DE20">
      <w:numFmt w:val="bullet"/>
      <w:lvlText w:val="•"/>
      <w:lvlJc w:val="left"/>
      <w:pPr>
        <w:ind w:left="5002" w:hanging="350"/>
      </w:pPr>
      <w:rPr>
        <w:rFonts w:hint="default"/>
        <w:lang w:val="sk-SK" w:eastAsia="en-US" w:bidi="ar-SA"/>
      </w:rPr>
    </w:lvl>
    <w:lvl w:ilvl="6" w:tplc="0512D734">
      <w:numFmt w:val="bullet"/>
      <w:lvlText w:val="•"/>
      <w:lvlJc w:val="left"/>
      <w:pPr>
        <w:ind w:left="5982" w:hanging="350"/>
      </w:pPr>
      <w:rPr>
        <w:rFonts w:hint="default"/>
        <w:lang w:val="sk-SK" w:eastAsia="en-US" w:bidi="ar-SA"/>
      </w:rPr>
    </w:lvl>
    <w:lvl w:ilvl="7" w:tplc="5F9A140E">
      <w:numFmt w:val="bullet"/>
      <w:lvlText w:val="•"/>
      <w:lvlJc w:val="left"/>
      <w:pPr>
        <w:ind w:left="6963" w:hanging="350"/>
      </w:pPr>
      <w:rPr>
        <w:rFonts w:hint="default"/>
        <w:lang w:val="sk-SK" w:eastAsia="en-US" w:bidi="ar-SA"/>
      </w:rPr>
    </w:lvl>
    <w:lvl w:ilvl="8" w:tplc="DD605E72">
      <w:numFmt w:val="bullet"/>
      <w:lvlText w:val="•"/>
      <w:lvlJc w:val="left"/>
      <w:pPr>
        <w:ind w:left="7943" w:hanging="350"/>
      </w:pPr>
      <w:rPr>
        <w:rFonts w:hint="default"/>
        <w:lang w:val="sk-SK" w:eastAsia="en-US" w:bidi="ar-SA"/>
      </w:rPr>
    </w:lvl>
  </w:abstractNum>
  <w:abstractNum w:abstractNumId="7" w15:restartNumberingAfterBreak="0">
    <w:nsid w:val="24947402"/>
    <w:multiLevelType w:val="hybridMultilevel"/>
    <w:tmpl w:val="68C85100"/>
    <w:lvl w:ilvl="0" w:tplc="FC10B8E0">
      <w:start w:val="1"/>
      <w:numFmt w:val="decimal"/>
      <w:lvlText w:val="(%1)"/>
      <w:lvlJc w:val="left"/>
      <w:pPr>
        <w:ind w:left="105" w:hanging="33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49AE408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87CC3458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888C04F2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163AF86C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E56C0A14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FAFC3A36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B144F65C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DE22481E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8" w15:restartNumberingAfterBreak="0">
    <w:nsid w:val="29B372F3"/>
    <w:multiLevelType w:val="hybridMultilevel"/>
    <w:tmpl w:val="6C4C0804"/>
    <w:lvl w:ilvl="0" w:tplc="FF62009E">
      <w:start w:val="1"/>
      <w:numFmt w:val="decimal"/>
      <w:lvlText w:val="(%1)"/>
      <w:lvlJc w:val="left"/>
      <w:pPr>
        <w:ind w:left="105" w:hanging="35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F66C076">
      <w:numFmt w:val="bullet"/>
      <w:lvlText w:val="•"/>
      <w:lvlJc w:val="left"/>
      <w:pPr>
        <w:ind w:left="1080" w:hanging="357"/>
      </w:pPr>
      <w:rPr>
        <w:rFonts w:hint="default"/>
        <w:lang w:val="sk-SK" w:eastAsia="en-US" w:bidi="ar-SA"/>
      </w:rPr>
    </w:lvl>
    <w:lvl w:ilvl="2" w:tplc="F3BAAD10">
      <w:numFmt w:val="bullet"/>
      <w:lvlText w:val="•"/>
      <w:lvlJc w:val="left"/>
      <w:pPr>
        <w:ind w:left="2060" w:hanging="357"/>
      </w:pPr>
      <w:rPr>
        <w:rFonts w:hint="default"/>
        <w:lang w:val="sk-SK" w:eastAsia="en-US" w:bidi="ar-SA"/>
      </w:rPr>
    </w:lvl>
    <w:lvl w:ilvl="3" w:tplc="EDE2856E">
      <w:numFmt w:val="bullet"/>
      <w:lvlText w:val="•"/>
      <w:lvlJc w:val="left"/>
      <w:pPr>
        <w:ind w:left="3041" w:hanging="357"/>
      </w:pPr>
      <w:rPr>
        <w:rFonts w:hint="default"/>
        <w:lang w:val="sk-SK" w:eastAsia="en-US" w:bidi="ar-SA"/>
      </w:rPr>
    </w:lvl>
    <w:lvl w:ilvl="4" w:tplc="2E888E52">
      <w:numFmt w:val="bullet"/>
      <w:lvlText w:val="•"/>
      <w:lvlJc w:val="left"/>
      <w:pPr>
        <w:ind w:left="4021" w:hanging="357"/>
      </w:pPr>
      <w:rPr>
        <w:rFonts w:hint="default"/>
        <w:lang w:val="sk-SK" w:eastAsia="en-US" w:bidi="ar-SA"/>
      </w:rPr>
    </w:lvl>
    <w:lvl w:ilvl="5" w:tplc="4CE207F0">
      <w:numFmt w:val="bullet"/>
      <w:lvlText w:val="•"/>
      <w:lvlJc w:val="left"/>
      <w:pPr>
        <w:ind w:left="5002" w:hanging="357"/>
      </w:pPr>
      <w:rPr>
        <w:rFonts w:hint="default"/>
        <w:lang w:val="sk-SK" w:eastAsia="en-US" w:bidi="ar-SA"/>
      </w:rPr>
    </w:lvl>
    <w:lvl w:ilvl="6" w:tplc="C096B39E">
      <w:numFmt w:val="bullet"/>
      <w:lvlText w:val="•"/>
      <w:lvlJc w:val="left"/>
      <w:pPr>
        <w:ind w:left="5982" w:hanging="357"/>
      </w:pPr>
      <w:rPr>
        <w:rFonts w:hint="default"/>
        <w:lang w:val="sk-SK" w:eastAsia="en-US" w:bidi="ar-SA"/>
      </w:rPr>
    </w:lvl>
    <w:lvl w:ilvl="7" w:tplc="6518B2EC">
      <w:numFmt w:val="bullet"/>
      <w:lvlText w:val="•"/>
      <w:lvlJc w:val="left"/>
      <w:pPr>
        <w:ind w:left="6963" w:hanging="357"/>
      </w:pPr>
      <w:rPr>
        <w:rFonts w:hint="default"/>
        <w:lang w:val="sk-SK" w:eastAsia="en-US" w:bidi="ar-SA"/>
      </w:rPr>
    </w:lvl>
    <w:lvl w:ilvl="8" w:tplc="A8D46A58">
      <w:numFmt w:val="bullet"/>
      <w:lvlText w:val="•"/>
      <w:lvlJc w:val="left"/>
      <w:pPr>
        <w:ind w:left="7943" w:hanging="357"/>
      </w:pPr>
      <w:rPr>
        <w:rFonts w:hint="default"/>
        <w:lang w:val="sk-SK" w:eastAsia="en-US" w:bidi="ar-SA"/>
      </w:rPr>
    </w:lvl>
  </w:abstractNum>
  <w:abstractNum w:abstractNumId="9" w15:restartNumberingAfterBreak="0">
    <w:nsid w:val="34E20380"/>
    <w:multiLevelType w:val="hybridMultilevel"/>
    <w:tmpl w:val="D4F8B644"/>
    <w:lvl w:ilvl="0" w:tplc="DFBE3754">
      <w:start w:val="1"/>
      <w:numFmt w:val="decimal"/>
      <w:lvlText w:val="(%1)"/>
      <w:lvlJc w:val="left"/>
      <w:pPr>
        <w:ind w:left="105" w:hanging="3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6C0E556">
      <w:numFmt w:val="bullet"/>
      <w:lvlText w:val="•"/>
      <w:lvlJc w:val="left"/>
      <w:pPr>
        <w:ind w:left="1080" w:hanging="316"/>
      </w:pPr>
      <w:rPr>
        <w:rFonts w:hint="default"/>
        <w:lang w:val="sk-SK" w:eastAsia="en-US" w:bidi="ar-SA"/>
      </w:rPr>
    </w:lvl>
    <w:lvl w:ilvl="2" w:tplc="BA9C8D18">
      <w:numFmt w:val="bullet"/>
      <w:lvlText w:val="•"/>
      <w:lvlJc w:val="left"/>
      <w:pPr>
        <w:ind w:left="2060" w:hanging="316"/>
      </w:pPr>
      <w:rPr>
        <w:rFonts w:hint="default"/>
        <w:lang w:val="sk-SK" w:eastAsia="en-US" w:bidi="ar-SA"/>
      </w:rPr>
    </w:lvl>
    <w:lvl w:ilvl="3" w:tplc="6BD41BE2">
      <w:numFmt w:val="bullet"/>
      <w:lvlText w:val="•"/>
      <w:lvlJc w:val="left"/>
      <w:pPr>
        <w:ind w:left="3041" w:hanging="316"/>
      </w:pPr>
      <w:rPr>
        <w:rFonts w:hint="default"/>
        <w:lang w:val="sk-SK" w:eastAsia="en-US" w:bidi="ar-SA"/>
      </w:rPr>
    </w:lvl>
    <w:lvl w:ilvl="4" w:tplc="F9A012EA">
      <w:numFmt w:val="bullet"/>
      <w:lvlText w:val="•"/>
      <w:lvlJc w:val="left"/>
      <w:pPr>
        <w:ind w:left="4021" w:hanging="316"/>
      </w:pPr>
      <w:rPr>
        <w:rFonts w:hint="default"/>
        <w:lang w:val="sk-SK" w:eastAsia="en-US" w:bidi="ar-SA"/>
      </w:rPr>
    </w:lvl>
    <w:lvl w:ilvl="5" w:tplc="1736D3D2">
      <w:numFmt w:val="bullet"/>
      <w:lvlText w:val="•"/>
      <w:lvlJc w:val="left"/>
      <w:pPr>
        <w:ind w:left="5002" w:hanging="316"/>
      </w:pPr>
      <w:rPr>
        <w:rFonts w:hint="default"/>
        <w:lang w:val="sk-SK" w:eastAsia="en-US" w:bidi="ar-SA"/>
      </w:rPr>
    </w:lvl>
    <w:lvl w:ilvl="6" w:tplc="B822A8E4">
      <w:numFmt w:val="bullet"/>
      <w:lvlText w:val="•"/>
      <w:lvlJc w:val="left"/>
      <w:pPr>
        <w:ind w:left="5982" w:hanging="316"/>
      </w:pPr>
      <w:rPr>
        <w:rFonts w:hint="default"/>
        <w:lang w:val="sk-SK" w:eastAsia="en-US" w:bidi="ar-SA"/>
      </w:rPr>
    </w:lvl>
    <w:lvl w:ilvl="7" w:tplc="E1A87102">
      <w:numFmt w:val="bullet"/>
      <w:lvlText w:val="•"/>
      <w:lvlJc w:val="left"/>
      <w:pPr>
        <w:ind w:left="6963" w:hanging="316"/>
      </w:pPr>
      <w:rPr>
        <w:rFonts w:hint="default"/>
        <w:lang w:val="sk-SK" w:eastAsia="en-US" w:bidi="ar-SA"/>
      </w:rPr>
    </w:lvl>
    <w:lvl w:ilvl="8" w:tplc="B540F936">
      <w:numFmt w:val="bullet"/>
      <w:lvlText w:val="•"/>
      <w:lvlJc w:val="left"/>
      <w:pPr>
        <w:ind w:left="7943" w:hanging="316"/>
      </w:pPr>
      <w:rPr>
        <w:rFonts w:hint="default"/>
        <w:lang w:val="sk-SK" w:eastAsia="en-US" w:bidi="ar-SA"/>
      </w:rPr>
    </w:lvl>
  </w:abstractNum>
  <w:abstractNum w:abstractNumId="10" w15:restartNumberingAfterBreak="0">
    <w:nsid w:val="35484903"/>
    <w:multiLevelType w:val="hybridMultilevel"/>
    <w:tmpl w:val="995ABD3E"/>
    <w:lvl w:ilvl="0" w:tplc="7916B570">
      <w:start w:val="1"/>
      <w:numFmt w:val="decimal"/>
      <w:lvlText w:val="(%1)"/>
      <w:lvlJc w:val="left"/>
      <w:pPr>
        <w:ind w:left="105" w:hanging="359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518B30A">
      <w:numFmt w:val="bullet"/>
      <w:lvlText w:val="•"/>
      <w:lvlJc w:val="left"/>
      <w:pPr>
        <w:ind w:left="1080" w:hanging="359"/>
      </w:pPr>
      <w:rPr>
        <w:rFonts w:hint="default"/>
        <w:lang w:val="sk-SK" w:eastAsia="en-US" w:bidi="ar-SA"/>
      </w:rPr>
    </w:lvl>
    <w:lvl w:ilvl="2" w:tplc="F30813F2">
      <w:numFmt w:val="bullet"/>
      <w:lvlText w:val="•"/>
      <w:lvlJc w:val="left"/>
      <w:pPr>
        <w:ind w:left="2060" w:hanging="359"/>
      </w:pPr>
      <w:rPr>
        <w:rFonts w:hint="default"/>
        <w:lang w:val="sk-SK" w:eastAsia="en-US" w:bidi="ar-SA"/>
      </w:rPr>
    </w:lvl>
    <w:lvl w:ilvl="3" w:tplc="7026BBA4">
      <w:numFmt w:val="bullet"/>
      <w:lvlText w:val="•"/>
      <w:lvlJc w:val="left"/>
      <w:pPr>
        <w:ind w:left="3041" w:hanging="359"/>
      </w:pPr>
      <w:rPr>
        <w:rFonts w:hint="default"/>
        <w:lang w:val="sk-SK" w:eastAsia="en-US" w:bidi="ar-SA"/>
      </w:rPr>
    </w:lvl>
    <w:lvl w:ilvl="4" w:tplc="300CB3AA">
      <w:numFmt w:val="bullet"/>
      <w:lvlText w:val="•"/>
      <w:lvlJc w:val="left"/>
      <w:pPr>
        <w:ind w:left="4021" w:hanging="359"/>
      </w:pPr>
      <w:rPr>
        <w:rFonts w:hint="default"/>
        <w:lang w:val="sk-SK" w:eastAsia="en-US" w:bidi="ar-SA"/>
      </w:rPr>
    </w:lvl>
    <w:lvl w:ilvl="5" w:tplc="234EBB76">
      <w:numFmt w:val="bullet"/>
      <w:lvlText w:val="•"/>
      <w:lvlJc w:val="left"/>
      <w:pPr>
        <w:ind w:left="5002" w:hanging="359"/>
      </w:pPr>
      <w:rPr>
        <w:rFonts w:hint="default"/>
        <w:lang w:val="sk-SK" w:eastAsia="en-US" w:bidi="ar-SA"/>
      </w:rPr>
    </w:lvl>
    <w:lvl w:ilvl="6" w:tplc="18BE75C2">
      <w:numFmt w:val="bullet"/>
      <w:lvlText w:val="•"/>
      <w:lvlJc w:val="left"/>
      <w:pPr>
        <w:ind w:left="5982" w:hanging="359"/>
      </w:pPr>
      <w:rPr>
        <w:rFonts w:hint="default"/>
        <w:lang w:val="sk-SK" w:eastAsia="en-US" w:bidi="ar-SA"/>
      </w:rPr>
    </w:lvl>
    <w:lvl w:ilvl="7" w:tplc="F75C3A8A">
      <w:numFmt w:val="bullet"/>
      <w:lvlText w:val="•"/>
      <w:lvlJc w:val="left"/>
      <w:pPr>
        <w:ind w:left="6963" w:hanging="359"/>
      </w:pPr>
      <w:rPr>
        <w:rFonts w:hint="default"/>
        <w:lang w:val="sk-SK" w:eastAsia="en-US" w:bidi="ar-SA"/>
      </w:rPr>
    </w:lvl>
    <w:lvl w:ilvl="8" w:tplc="14F6753A">
      <w:numFmt w:val="bullet"/>
      <w:lvlText w:val="•"/>
      <w:lvlJc w:val="left"/>
      <w:pPr>
        <w:ind w:left="7943" w:hanging="359"/>
      </w:pPr>
      <w:rPr>
        <w:rFonts w:hint="default"/>
        <w:lang w:val="sk-SK" w:eastAsia="en-US" w:bidi="ar-SA"/>
      </w:rPr>
    </w:lvl>
  </w:abstractNum>
  <w:abstractNum w:abstractNumId="11" w15:restartNumberingAfterBreak="0">
    <w:nsid w:val="36104EEE"/>
    <w:multiLevelType w:val="hybridMultilevel"/>
    <w:tmpl w:val="92DA323C"/>
    <w:lvl w:ilvl="0" w:tplc="ADEA81F2">
      <w:start w:val="1"/>
      <w:numFmt w:val="decimal"/>
      <w:lvlText w:val="%1)"/>
      <w:lvlJc w:val="left"/>
      <w:pPr>
        <w:ind w:left="353" w:hanging="2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9B84816A">
      <w:numFmt w:val="bullet"/>
      <w:lvlText w:val="•"/>
      <w:lvlJc w:val="left"/>
      <w:pPr>
        <w:ind w:left="1314" w:hanging="248"/>
      </w:pPr>
      <w:rPr>
        <w:rFonts w:hint="default"/>
        <w:lang w:val="sk-SK" w:eastAsia="en-US" w:bidi="ar-SA"/>
      </w:rPr>
    </w:lvl>
    <w:lvl w:ilvl="2" w:tplc="31AE477A">
      <w:numFmt w:val="bullet"/>
      <w:lvlText w:val="•"/>
      <w:lvlJc w:val="left"/>
      <w:pPr>
        <w:ind w:left="2268" w:hanging="248"/>
      </w:pPr>
      <w:rPr>
        <w:rFonts w:hint="default"/>
        <w:lang w:val="sk-SK" w:eastAsia="en-US" w:bidi="ar-SA"/>
      </w:rPr>
    </w:lvl>
    <w:lvl w:ilvl="3" w:tplc="92985634">
      <w:numFmt w:val="bullet"/>
      <w:lvlText w:val="•"/>
      <w:lvlJc w:val="left"/>
      <w:pPr>
        <w:ind w:left="3223" w:hanging="248"/>
      </w:pPr>
      <w:rPr>
        <w:rFonts w:hint="default"/>
        <w:lang w:val="sk-SK" w:eastAsia="en-US" w:bidi="ar-SA"/>
      </w:rPr>
    </w:lvl>
    <w:lvl w:ilvl="4" w:tplc="6882B704">
      <w:numFmt w:val="bullet"/>
      <w:lvlText w:val="•"/>
      <w:lvlJc w:val="left"/>
      <w:pPr>
        <w:ind w:left="4177" w:hanging="248"/>
      </w:pPr>
      <w:rPr>
        <w:rFonts w:hint="default"/>
        <w:lang w:val="sk-SK" w:eastAsia="en-US" w:bidi="ar-SA"/>
      </w:rPr>
    </w:lvl>
    <w:lvl w:ilvl="5" w:tplc="B6CC3088">
      <w:numFmt w:val="bullet"/>
      <w:lvlText w:val="•"/>
      <w:lvlJc w:val="left"/>
      <w:pPr>
        <w:ind w:left="5132" w:hanging="248"/>
      </w:pPr>
      <w:rPr>
        <w:rFonts w:hint="default"/>
        <w:lang w:val="sk-SK" w:eastAsia="en-US" w:bidi="ar-SA"/>
      </w:rPr>
    </w:lvl>
    <w:lvl w:ilvl="6" w:tplc="5FCA5D1A">
      <w:numFmt w:val="bullet"/>
      <w:lvlText w:val="•"/>
      <w:lvlJc w:val="left"/>
      <w:pPr>
        <w:ind w:left="6086" w:hanging="248"/>
      </w:pPr>
      <w:rPr>
        <w:rFonts w:hint="default"/>
        <w:lang w:val="sk-SK" w:eastAsia="en-US" w:bidi="ar-SA"/>
      </w:rPr>
    </w:lvl>
    <w:lvl w:ilvl="7" w:tplc="4D0E6D36">
      <w:numFmt w:val="bullet"/>
      <w:lvlText w:val="•"/>
      <w:lvlJc w:val="left"/>
      <w:pPr>
        <w:ind w:left="7041" w:hanging="248"/>
      </w:pPr>
      <w:rPr>
        <w:rFonts w:hint="default"/>
        <w:lang w:val="sk-SK" w:eastAsia="en-US" w:bidi="ar-SA"/>
      </w:rPr>
    </w:lvl>
    <w:lvl w:ilvl="8" w:tplc="0E4601A0">
      <w:numFmt w:val="bullet"/>
      <w:lvlText w:val="•"/>
      <w:lvlJc w:val="left"/>
      <w:pPr>
        <w:ind w:left="7995" w:hanging="248"/>
      </w:pPr>
      <w:rPr>
        <w:rFonts w:hint="default"/>
        <w:lang w:val="sk-SK" w:eastAsia="en-US" w:bidi="ar-SA"/>
      </w:rPr>
    </w:lvl>
  </w:abstractNum>
  <w:abstractNum w:abstractNumId="12" w15:restartNumberingAfterBreak="0">
    <w:nsid w:val="371850B4"/>
    <w:multiLevelType w:val="hybridMultilevel"/>
    <w:tmpl w:val="8F44A164"/>
    <w:lvl w:ilvl="0" w:tplc="102492D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18C298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4DC749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A8CC39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9A206C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C74FCB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5C0E5C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324690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264A03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37EE591D"/>
    <w:multiLevelType w:val="hybridMultilevel"/>
    <w:tmpl w:val="070478BA"/>
    <w:lvl w:ilvl="0" w:tplc="18BEACF4">
      <w:start w:val="1"/>
      <w:numFmt w:val="decimal"/>
      <w:lvlText w:val="(%1)"/>
      <w:lvlJc w:val="left"/>
      <w:pPr>
        <w:ind w:left="105" w:hanging="36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E3A9026">
      <w:numFmt w:val="bullet"/>
      <w:lvlText w:val="•"/>
      <w:lvlJc w:val="left"/>
      <w:pPr>
        <w:ind w:left="1080" w:hanging="366"/>
      </w:pPr>
      <w:rPr>
        <w:rFonts w:hint="default"/>
        <w:lang w:val="sk-SK" w:eastAsia="en-US" w:bidi="ar-SA"/>
      </w:rPr>
    </w:lvl>
    <w:lvl w:ilvl="2" w:tplc="6A5E1B52">
      <w:numFmt w:val="bullet"/>
      <w:lvlText w:val="•"/>
      <w:lvlJc w:val="left"/>
      <w:pPr>
        <w:ind w:left="2060" w:hanging="366"/>
      </w:pPr>
      <w:rPr>
        <w:rFonts w:hint="default"/>
        <w:lang w:val="sk-SK" w:eastAsia="en-US" w:bidi="ar-SA"/>
      </w:rPr>
    </w:lvl>
    <w:lvl w:ilvl="3" w:tplc="65EED6A8">
      <w:numFmt w:val="bullet"/>
      <w:lvlText w:val="•"/>
      <w:lvlJc w:val="left"/>
      <w:pPr>
        <w:ind w:left="3041" w:hanging="366"/>
      </w:pPr>
      <w:rPr>
        <w:rFonts w:hint="default"/>
        <w:lang w:val="sk-SK" w:eastAsia="en-US" w:bidi="ar-SA"/>
      </w:rPr>
    </w:lvl>
    <w:lvl w:ilvl="4" w:tplc="92288132">
      <w:numFmt w:val="bullet"/>
      <w:lvlText w:val="•"/>
      <w:lvlJc w:val="left"/>
      <w:pPr>
        <w:ind w:left="4021" w:hanging="366"/>
      </w:pPr>
      <w:rPr>
        <w:rFonts w:hint="default"/>
        <w:lang w:val="sk-SK" w:eastAsia="en-US" w:bidi="ar-SA"/>
      </w:rPr>
    </w:lvl>
    <w:lvl w:ilvl="5" w:tplc="F2707E22">
      <w:numFmt w:val="bullet"/>
      <w:lvlText w:val="•"/>
      <w:lvlJc w:val="left"/>
      <w:pPr>
        <w:ind w:left="5002" w:hanging="366"/>
      </w:pPr>
      <w:rPr>
        <w:rFonts w:hint="default"/>
        <w:lang w:val="sk-SK" w:eastAsia="en-US" w:bidi="ar-SA"/>
      </w:rPr>
    </w:lvl>
    <w:lvl w:ilvl="6" w:tplc="5D389174">
      <w:numFmt w:val="bullet"/>
      <w:lvlText w:val="•"/>
      <w:lvlJc w:val="left"/>
      <w:pPr>
        <w:ind w:left="5982" w:hanging="366"/>
      </w:pPr>
      <w:rPr>
        <w:rFonts w:hint="default"/>
        <w:lang w:val="sk-SK" w:eastAsia="en-US" w:bidi="ar-SA"/>
      </w:rPr>
    </w:lvl>
    <w:lvl w:ilvl="7" w:tplc="8ADA7916">
      <w:numFmt w:val="bullet"/>
      <w:lvlText w:val="•"/>
      <w:lvlJc w:val="left"/>
      <w:pPr>
        <w:ind w:left="6963" w:hanging="366"/>
      </w:pPr>
      <w:rPr>
        <w:rFonts w:hint="default"/>
        <w:lang w:val="sk-SK" w:eastAsia="en-US" w:bidi="ar-SA"/>
      </w:rPr>
    </w:lvl>
    <w:lvl w:ilvl="8" w:tplc="DE42135E">
      <w:numFmt w:val="bullet"/>
      <w:lvlText w:val="•"/>
      <w:lvlJc w:val="left"/>
      <w:pPr>
        <w:ind w:left="7943" w:hanging="366"/>
      </w:pPr>
      <w:rPr>
        <w:rFonts w:hint="default"/>
        <w:lang w:val="sk-SK" w:eastAsia="en-US" w:bidi="ar-SA"/>
      </w:rPr>
    </w:lvl>
  </w:abstractNum>
  <w:abstractNum w:abstractNumId="14" w15:restartNumberingAfterBreak="0">
    <w:nsid w:val="3E806B14"/>
    <w:multiLevelType w:val="hybridMultilevel"/>
    <w:tmpl w:val="37EE126A"/>
    <w:lvl w:ilvl="0" w:tplc="B010066E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1ECE191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48E2F9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DE2A4B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F2AA2D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E1EC49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F1C0B0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530221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7D0DC5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3FE2148A"/>
    <w:multiLevelType w:val="hybridMultilevel"/>
    <w:tmpl w:val="622C986C"/>
    <w:lvl w:ilvl="0" w:tplc="08EEF56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26C9DA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42688B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F8EF63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CEC3AB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BB827D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DFA1DB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9DE4FE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C6236A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40053082"/>
    <w:multiLevelType w:val="hybridMultilevel"/>
    <w:tmpl w:val="3EEA0408"/>
    <w:lvl w:ilvl="0" w:tplc="0256D556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4C6FD5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5F61BA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464854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878A4B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6CED9F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58EBCF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8CCD3D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EE81E5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40A12DA5"/>
    <w:multiLevelType w:val="hybridMultilevel"/>
    <w:tmpl w:val="9B0832F4"/>
    <w:lvl w:ilvl="0" w:tplc="127EBDE6">
      <w:start w:val="1"/>
      <w:numFmt w:val="decimal"/>
      <w:lvlText w:val="(%1)"/>
      <w:lvlJc w:val="left"/>
      <w:pPr>
        <w:ind w:left="105" w:hanging="36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49CC056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2AAECC0E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D9F8ABEA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9C1661CE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7BF8567C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4E86D802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4A005CD4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BA025B34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18" w15:restartNumberingAfterBreak="0">
    <w:nsid w:val="421C7681"/>
    <w:multiLevelType w:val="hybridMultilevel"/>
    <w:tmpl w:val="0406CF4E"/>
    <w:lvl w:ilvl="0" w:tplc="771C0EC8">
      <w:start w:val="1"/>
      <w:numFmt w:val="decimal"/>
      <w:lvlText w:val="(%1)"/>
      <w:lvlJc w:val="left"/>
      <w:pPr>
        <w:ind w:left="105" w:hanging="36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C68165C">
      <w:numFmt w:val="bullet"/>
      <w:lvlText w:val="•"/>
      <w:lvlJc w:val="left"/>
      <w:pPr>
        <w:ind w:left="1080" w:hanging="361"/>
      </w:pPr>
      <w:rPr>
        <w:rFonts w:hint="default"/>
        <w:lang w:val="sk-SK" w:eastAsia="en-US" w:bidi="ar-SA"/>
      </w:rPr>
    </w:lvl>
    <w:lvl w:ilvl="2" w:tplc="45D8E4F6">
      <w:numFmt w:val="bullet"/>
      <w:lvlText w:val="•"/>
      <w:lvlJc w:val="left"/>
      <w:pPr>
        <w:ind w:left="2060" w:hanging="361"/>
      </w:pPr>
      <w:rPr>
        <w:rFonts w:hint="default"/>
        <w:lang w:val="sk-SK" w:eastAsia="en-US" w:bidi="ar-SA"/>
      </w:rPr>
    </w:lvl>
    <w:lvl w:ilvl="3" w:tplc="52BA20CE">
      <w:numFmt w:val="bullet"/>
      <w:lvlText w:val="•"/>
      <w:lvlJc w:val="left"/>
      <w:pPr>
        <w:ind w:left="3041" w:hanging="361"/>
      </w:pPr>
      <w:rPr>
        <w:rFonts w:hint="default"/>
        <w:lang w:val="sk-SK" w:eastAsia="en-US" w:bidi="ar-SA"/>
      </w:rPr>
    </w:lvl>
    <w:lvl w:ilvl="4" w:tplc="D8165616">
      <w:numFmt w:val="bullet"/>
      <w:lvlText w:val="•"/>
      <w:lvlJc w:val="left"/>
      <w:pPr>
        <w:ind w:left="4021" w:hanging="361"/>
      </w:pPr>
      <w:rPr>
        <w:rFonts w:hint="default"/>
        <w:lang w:val="sk-SK" w:eastAsia="en-US" w:bidi="ar-SA"/>
      </w:rPr>
    </w:lvl>
    <w:lvl w:ilvl="5" w:tplc="06540910">
      <w:numFmt w:val="bullet"/>
      <w:lvlText w:val="•"/>
      <w:lvlJc w:val="left"/>
      <w:pPr>
        <w:ind w:left="5002" w:hanging="361"/>
      </w:pPr>
      <w:rPr>
        <w:rFonts w:hint="default"/>
        <w:lang w:val="sk-SK" w:eastAsia="en-US" w:bidi="ar-SA"/>
      </w:rPr>
    </w:lvl>
    <w:lvl w:ilvl="6" w:tplc="215AE36A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7" w:tplc="0526C8E2">
      <w:numFmt w:val="bullet"/>
      <w:lvlText w:val="•"/>
      <w:lvlJc w:val="left"/>
      <w:pPr>
        <w:ind w:left="6963" w:hanging="361"/>
      </w:pPr>
      <w:rPr>
        <w:rFonts w:hint="default"/>
        <w:lang w:val="sk-SK" w:eastAsia="en-US" w:bidi="ar-SA"/>
      </w:rPr>
    </w:lvl>
    <w:lvl w:ilvl="8" w:tplc="2CBA5856">
      <w:numFmt w:val="bullet"/>
      <w:lvlText w:val="•"/>
      <w:lvlJc w:val="left"/>
      <w:pPr>
        <w:ind w:left="7943" w:hanging="361"/>
      </w:pPr>
      <w:rPr>
        <w:rFonts w:hint="default"/>
        <w:lang w:val="sk-SK" w:eastAsia="en-US" w:bidi="ar-SA"/>
      </w:rPr>
    </w:lvl>
  </w:abstractNum>
  <w:abstractNum w:abstractNumId="19" w15:restartNumberingAfterBreak="0">
    <w:nsid w:val="432A777F"/>
    <w:multiLevelType w:val="hybridMultilevel"/>
    <w:tmpl w:val="11761D4A"/>
    <w:lvl w:ilvl="0" w:tplc="FFACFC3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596D6DC">
      <w:start w:val="1"/>
      <w:numFmt w:val="decimal"/>
      <w:lvlText w:val="(%2)"/>
      <w:lvlJc w:val="left"/>
      <w:pPr>
        <w:ind w:left="105" w:hanging="32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AD271B0">
      <w:numFmt w:val="bullet"/>
      <w:lvlText w:val="•"/>
      <w:lvlJc w:val="left"/>
      <w:pPr>
        <w:ind w:left="1438" w:hanging="323"/>
      </w:pPr>
      <w:rPr>
        <w:rFonts w:hint="default"/>
        <w:lang w:val="sk-SK" w:eastAsia="en-US" w:bidi="ar-SA"/>
      </w:rPr>
    </w:lvl>
    <w:lvl w:ilvl="3" w:tplc="F8906E0A">
      <w:numFmt w:val="bullet"/>
      <w:lvlText w:val="•"/>
      <w:lvlJc w:val="left"/>
      <w:pPr>
        <w:ind w:left="2496" w:hanging="323"/>
      </w:pPr>
      <w:rPr>
        <w:rFonts w:hint="default"/>
        <w:lang w:val="sk-SK" w:eastAsia="en-US" w:bidi="ar-SA"/>
      </w:rPr>
    </w:lvl>
    <w:lvl w:ilvl="4" w:tplc="DBC48798">
      <w:numFmt w:val="bullet"/>
      <w:lvlText w:val="•"/>
      <w:lvlJc w:val="left"/>
      <w:pPr>
        <w:ind w:left="3554" w:hanging="323"/>
      </w:pPr>
      <w:rPr>
        <w:rFonts w:hint="default"/>
        <w:lang w:val="sk-SK" w:eastAsia="en-US" w:bidi="ar-SA"/>
      </w:rPr>
    </w:lvl>
    <w:lvl w:ilvl="5" w:tplc="6526D088">
      <w:numFmt w:val="bullet"/>
      <w:lvlText w:val="•"/>
      <w:lvlJc w:val="left"/>
      <w:pPr>
        <w:ind w:left="4613" w:hanging="323"/>
      </w:pPr>
      <w:rPr>
        <w:rFonts w:hint="default"/>
        <w:lang w:val="sk-SK" w:eastAsia="en-US" w:bidi="ar-SA"/>
      </w:rPr>
    </w:lvl>
    <w:lvl w:ilvl="6" w:tplc="7AC0AFEE">
      <w:numFmt w:val="bullet"/>
      <w:lvlText w:val="•"/>
      <w:lvlJc w:val="left"/>
      <w:pPr>
        <w:ind w:left="5671" w:hanging="323"/>
      </w:pPr>
      <w:rPr>
        <w:rFonts w:hint="default"/>
        <w:lang w:val="sk-SK" w:eastAsia="en-US" w:bidi="ar-SA"/>
      </w:rPr>
    </w:lvl>
    <w:lvl w:ilvl="7" w:tplc="F4286E36">
      <w:numFmt w:val="bullet"/>
      <w:lvlText w:val="•"/>
      <w:lvlJc w:val="left"/>
      <w:pPr>
        <w:ind w:left="6729" w:hanging="323"/>
      </w:pPr>
      <w:rPr>
        <w:rFonts w:hint="default"/>
        <w:lang w:val="sk-SK" w:eastAsia="en-US" w:bidi="ar-SA"/>
      </w:rPr>
    </w:lvl>
    <w:lvl w:ilvl="8" w:tplc="86144A1C">
      <w:numFmt w:val="bullet"/>
      <w:lvlText w:val="•"/>
      <w:lvlJc w:val="left"/>
      <w:pPr>
        <w:ind w:left="7788" w:hanging="323"/>
      </w:pPr>
      <w:rPr>
        <w:rFonts w:hint="default"/>
        <w:lang w:val="sk-SK" w:eastAsia="en-US" w:bidi="ar-SA"/>
      </w:rPr>
    </w:lvl>
  </w:abstractNum>
  <w:abstractNum w:abstractNumId="20" w15:restartNumberingAfterBreak="0">
    <w:nsid w:val="512A780A"/>
    <w:multiLevelType w:val="hybridMultilevel"/>
    <w:tmpl w:val="D3F2A4AE"/>
    <w:lvl w:ilvl="0" w:tplc="36920DD0">
      <w:start w:val="1"/>
      <w:numFmt w:val="decimal"/>
      <w:lvlText w:val="(%1)"/>
      <w:lvlJc w:val="left"/>
      <w:pPr>
        <w:ind w:left="105" w:hanging="37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0C2E552">
      <w:numFmt w:val="bullet"/>
      <w:lvlText w:val="•"/>
      <w:lvlJc w:val="left"/>
      <w:pPr>
        <w:ind w:left="1080" w:hanging="377"/>
      </w:pPr>
      <w:rPr>
        <w:rFonts w:hint="default"/>
        <w:lang w:val="sk-SK" w:eastAsia="en-US" w:bidi="ar-SA"/>
      </w:rPr>
    </w:lvl>
    <w:lvl w:ilvl="2" w:tplc="332ED306">
      <w:numFmt w:val="bullet"/>
      <w:lvlText w:val="•"/>
      <w:lvlJc w:val="left"/>
      <w:pPr>
        <w:ind w:left="2060" w:hanging="377"/>
      </w:pPr>
      <w:rPr>
        <w:rFonts w:hint="default"/>
        <w:lang w:val="sk-SK" w:eastAsia="en-US" w:bidi="ar-SA"/>
      </w:rPr>
    </w:lvl>
    <w:lvl w:ilvl="3" w:tplc="0CB03862">
      <w:numFmt w:val="bullet"/>
      <w:lvlText w:val="•"/>
      <w:lvlJc w:val="left"/>
      <w:pPr>
        <w:ind w:left="3041" w:hanging="377"/>
      </w:pPr>
      <w:rPr>
        <w:rFonts w:hint="default"/>
        <w:lang w:val="sk-SK" w:eastAsia="en-US" w:bidi="ar-SA"/>
      </w:rPr>
    </w:lvl>
    <w:lvl w:ilvl="4" w:tplc="9A042ED2">
      <w:numFmt w:val="bullet"/>
      <w:lvlText w:val="•"/>
      <w:lvlJc w:val="left"/>
      <w:pPr>
        <w:ind w:left="4021" w:hanging="377"/>
      </w:pPr>
      <w:rPr>
        <w:rFonts w:hint="default"/>
        <w:lang w:val="sk-SK" w:eastAsia="en-US" w:bidi="ar-SA"/>
      </w:rPr>
    </w:lvl>
    <w:lvl w:ilvl="5" w:tplc="BE14A0FE">
      <w:numFmt w:val="bullet"/>
      <w:lvlText w:val="•"/>
      <w:lvlJc w:val="left"/>
      <w:pPr>
        <w:ind w:left="5002" w:hanging="377"/>
      </w:pPr>
      <w:rPr>
        <w:rFonts w:hint="default"/>
        <w:lang w:val="sk-SK" w:eastAsia="en-US" w:bidi="ar-SA"/>
      </w:rPr>
    </w:lvl>
    <w:lvl w:ilvl="6" w:tplc="B50ADE00">
      <w:numFmt w:val="bullet"/>
      <w:lvlText w:val="•"/>
      <w:lvlJc w:val="left"/>
      <w:pPr>
        <w:ind w:left="5982" w:hanging="377"/>
      </w:pPr>
      <w:rPr>
        <w:rFonts w:hint="default"/>
        <w:lang w:val="sk-SK" w:eastAsia="en-US" w:bidi="ar-SA"/>
      </w:rPr>
    </w:lvl>
    <w:lvl w:ilvl="7" w:tplc="31DE6C60">
      <w:numFmt w:val="bullet"/>
      <w:lvlText w:val="•"/>
      <w:lvlJc w:val="left"/>
      <w:pPr>
        <w:ind w:left="6963" w:hanging="377"/>
      </w:pPr>
      <w:rPr>
        <w:rFonts w:hint="default"/>
        <w:lang w:val="sk-SK" w:eastAsia="en-US" w:bidi="ar-SA"/>
      </w:rPr>
    </w:lvl>
    <w:lvl w:ilvl="8" w:tplc="F690B97E">
      <w:numFmt w:val="bullet"/>
      <w:lvlText w:val="•"/>
      <w:lvlJc w:val="left"/>
      <w:pPr>
        <w:ind w:left="7943" w:hanging="377"/>
      </w:pPr>
      <w:rPr>
        <w:rFonts w:hint="default"/>
        <w:lang w:val="sk-SK" w:eastAsia="en-US" w:bidi="ar-SA"/>
      </w:rPr>
    </w:lvl>
  </w:abstractNum>
  <w:abstractNum w:abstractNumId="21" w15:restartNumberingAfterBreak="0">
    <w:nsid w:val="53B466D1"/>
    <w:multiLevelType w:val="hybridMultilevel"/>
    <w:tmpl w:val="3CFC20C8"/>
    <w:lvl w:ilvl="0" w:tplc="F9F8376C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0CA4D8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5BE151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72CD6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3BAC75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2764AFC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960CFB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44AFB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65E387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579A065E"/>
    <w:multiLevelType w:val="hybridMultilevel"/>
    <w:tmpl w:val="08F02C90"/>
    <w:lvl w:ilvl="0" w:tplc="1C2E5F3E">
      <w:start w:val="9"/>
      <w:numFmt w:val="decimal"/>
      <w:lvlText w:val="%1)"/>
      <w:lvlJc w:val="left"/>
      <w:pPr>
        <w:ind w:left="353" w:hanging="2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30A2163A">
      <w:numFmt w:val="bullet"/>
      <w:lvlText w:val="•"/>
      <w:lvlJc w:val="left"/>
      <w:pPr>
        <w:ind w:left="1314" w:hanging="248"/>
      </w:pPr>
      <w:rPr>
        <w:rFonts w:hint="default"/>
        <w:lang w:val="sk-SK" w:eastAsia="en-US" w:bidi="ar-SA"/>
      </w:rPr>
    </w:lvl>
    <w:lvl w:ilvl="2" w:tplc="09A420A6">
      <w:numFmt w:val="bullet"/>
      <w:lvlText w:val="•"/>
      <w:lvlJc w:val="left"/>
      <w:pPr>
        <w:ind w:left="2268" w:hanging="248"/>
      </w:pPr>
      <w:rPr>
        <w:rFonts w:hint="default"/>
        <w:lang w:val="sk-SK" w:eastAsia="en-US" w:bidi="ar-SA"/>
      </w:rPr>
    </w:lvl>
    <w:lvl w:ilvl="3" w:tplc="CA8A929E">
      <w:numFmt w:val="bullet"/>
      <w:lvlText w:val="•"/>
      <w:lvlJc w:val="left"/>
      <w:pPr>
        <w:ind w:left="3223" w:hanging="248"/>
      </w:pPr>
      <w:rPr>
        <w:rFonts w:hint="default"/>
        <w:lang w:val="sk-SK" w:eastAsia="en-US" w:bidi="ar-SA"/>
      </w:rPr>
    </w:lvl>
    <w:lvl w:ilvl="4" w:tplc="27648DB4">
      <w:numFmt w:val="bullet"/>
      <w:lvlText w:val="•"/>
      <w:lvlJc w:val="left"/>
      <w:pPr>
        <w:ind w:left="4177" w:hanging="248"/>
      </w:pPr>
      <w:rPr>
        <w:rFonts w:hint="default"/>
        <w:lang w:val="sk-SK" w:eastAsia="en-US" w:bidi="ar-SA"/>
      </w:rPr>
    </w:lvl>
    <w:lvl w:ilvl="5" w:tplc="D402F1C6">
      <w:numFmt w:val="bullet"/>
      <w:lvlText w:val="•"/>
      <w:lvlJc w:val="left"/>
      <w:pPr>
        <w:ind w:left="5132" w:hanging="248"/>
      </w:pPr>
      <w:rPr>
        <w:rFonts w:hint="default"/>
        <w:lang w:val="sk-SK" w:eastAsia="en-US" w:bidi="ar-SA"/>
      </w:rPr>
    </w:lvl>
    <w:lvl w:ilvl="6" w:tplc="D37CC4DC">
      <w:numFmt w:val="bullet"/>
      <w:lvlText w:val="•"/>
      <w:lvlJc w:val="left"/>
      <w:pPr>
        <w:ind w:left="6086" w:hanging="248"/>
      </w:pPr>
      <w:rPr>
        <w:rFonts w:hint="default"/>
        <w:lang w:val="sk-SK" w:eastAsia="en-US" w:bidi="ar-SA"/>
      </w:rPr>
    </w:lvl>
    <w:lvl w:ilvl="7" w:tplc="A76C7EBE">
      <w:numFmt w:val="bullet"/>
      <w:lvlText w:val="•"/>
      <w:lvlJc w:val="left"/>
      <w:pPr>
        <w:ind w:left="7041" w:hanging="248"/>
      </w:pPr>
      <w:rPr>
        <w:rFonts w:hint="default"/>
        <w:lang w:val="sk-SK" w:eastAsia="en-US" w:bidi="ar-SA"/>
      </w:rPr>
    </w:lvl>
    <w:lvl w:ilvl="8" w:tplc="D4148316">
      <w:numFmt w:val="bullet"/>
      <w:lvlText w:val="•"/>
      <w:lvlJc w:val="left"/>
      <w:pPr>
        <w:ind w:left="7995" w:hanging="248"/>
      </w:pPr>
      <w:rPr>
        <w:rFonts w:hint="default"/>
        <w:lang w:val="sk-SK" w:eastAsia="en-US" w:bidi="ar-SA"/>
      </w:rPr>
    </w:lvl>
  </w:abstractNum>
  <w:abstractNum w:abstractNumId="23" w15:restartNumberingAfterBreak="0">
    <w:nsid w:val="5C917C4A"/>
    <w:multiLevelType w:val="hybridMultilevel"/>
    <w:tmpl w:val="E540843E"/>
    <w:lvl w:ilvl="0" w:tplc="E00CC92A">
      <w:start w:val="1"/>
      <w:numFmt w:val="decimal"/>
      <w:lvlText w:val="(%1)"/>
      <w:lvlJc w:val="left"/>
      <w:pPr>
        <w:ind w:left="105" w:hanging="33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2664D56">
      <w:numFmt w:val="bullet"/>
      <w:lvlText w:val="•"/>
      <w:lvlJc w:val="left"/>
      <w:pPr>
        <w:ind w:left="1080" w:hanging="333"/>
      </w:pPr>
      <w:rPr>
        <w:rFonts w:hint="default"/>
        <w:lang w:val="sk-SK" w:eastAsia="en-US" w:bidi="ar-SA"/>
      </w:rPr>
    </w:lvl>
    <w:lvl w:ilvl="2" w:tplc="61740BE4">
      <w:numFmt w:val="bullet"/>
      <w:lvlText w:val="•"/>
      <w:lvlJc w:val="left"/>
      <w:pPr>
        <w:ind w:left="2060" w:hanging="333"/>
      </w:pPr>
      <w:rPr>
        <w:rFonts w:hint="default"/>
        <w:lang w:val="sk-SK" w:eastAsia="en-US" w:bidi="ar-SA"/>
      </w:rPr>
    </w:lvl>
    <w:lvl w:ilvl="3" w:tplc="7318E4FC">
      <w:numFmt w:val="bullet"/>
      <w:lvlText w:val="•"/>
      <w:lvlJc w:val="left"/>
      <w:pPr>
        <w:ind w:left="3041" w:hanging="333"/>
      </w:pPr>
      <w:rPr>
        <w:rFonts w:hint="default"/>
        <w:lang w:val="sk-SK" w:eastAsia="en-US" w:bidi="ar-SA"/>
      </w:rPr>
    </w:lvl>
    <w:lvl w:ilvl="4" w:tplc="1C821810">
      <w:numFmt w:val="bullet"/>
      <w:lvlText w:val="•"/>
      <w:lvlJc w:val="left"/>
      <w:pPr>
        <w:ind w:left="4021" w:hanging="333"/>
      </w:pPr>
      <w:rPr>
        <w:rFonts w:hint="default"/>
        <w:lang w:val="sk-SK" w:eastAsia="en-US" w:bidi="ar-SA"/>
      </w:rPr>
    </w:lvl>
    <w:lvl w:ilvl="5" w:tplc="9E50DEB2">
      <w:numFmt w:val="bullet"/>
      <w:lvlText w:val="•"/>
      <w:lvlJc w:val="left"/>
      <w:pPr>
        <w:ind w:left="5002" w:hanging="333"/>
      </w:pPr>
      <w:rPr>
        <w:rFonts w:hint="default"/>
        <w:lang w:val="sk-SK" w:eastAsia="en-US" w:bidi="ar-SA"/>
      </w:rPr>
    </w:lvl>
    <w:lvl w:ilvl="6" w:tplc="D708E36C">
      <w:numFmt w:val="bullet"/>
      <w:lvlText w:val="•"/>
      <w:lvlJc w:val="left"/>
      <w:pPr>
        <w:ind w:left="5982" w:hanging="333"/>
      </w:pPr>
      <w:rPr>
        <w:rFonts w:hint="default"/>
        <w:lang w:val="sk-SK" w:eastAsia="en-US" w:bidi="ar-SA"/>
      </w:rPr>
    </w:lvl>
    <w:lvl w:ilvl="7" w:tplc="67FA82A2">
      <w:numFmt w:val="bullet"/>
      <w:lvlText w:val="•"/>
      <w:lvlJc w:val="left"/>
      <w:pPr>
        <w:ind w:left="6963" w:hanging="333"/>
      </w:pPr>
      <w:rPr>
        <w:rFonts w:hint="default"/>
        <w:lang w:val="sk-SK" w:eastAsia="en-US" w:bidi="ar-SA"/>
      </w:rPr>
    </w:lvl>
    <w:lvl w:ilvl="8" w:tplc="F2320A72">
      <w:numFmt w:val="bullet"/>
      <w:lvlText w:val="•"/>
      <w:lvlJc w:val="left"/>
      <w:pPr>
        <w:ind w:left="7943" w:hanging="333"/>
      </w:pPr>
      <w:rPr>
        <w:rFonts w:hint="default"/>
        <w:lang w:val="sk-SK" w:eastAsia="en-US" w:bidi="ar-SA"/>
      </w:rPr>
    </w:lvl>
  </w:abstractNum>
  <w:abstractNum w:abstractNumId="24" w15:restartNumberingAfterBreak="0">
    <w:nsid w:val="5CEA5877"/>
    <w:multiLevelType w:val="hybridMultilevel"/>
    <w:tmpl w:val="08E8097A"/>
    <w:lvl w:ilvl="0" w:tplc="DEAAB55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A9E4B1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D96A2A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890A60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984AFE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AA2E0A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AFC7CB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DAEB39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D9C3E4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5E6C2A78"/>
    <w:multiLevelType w:val="hybridMultilevel"/>
    <w:tmpl w:val="F6EE9C3A"/>
    <w:lvl w:ilvl="0" w:tplc="DE9E02F8">
      <w:start w:val="1"/>
      <w:numFmt w:val="decimal"/>
      <w:lvlText w:val="(%1)"/>
      <w:lvlJc w:val="left"/>
      <w:pPr>
        <w:ind w:left="105" w:hanging="45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C38C256">
      <w:numFmt w:val="bullet"/>
      <w:lvlText w:val="•"/>
      <w:lvlJc w:val="left"/>
      <w:pPr>
        <w:ind w:left="1080" w:hanging="451"/>
      </w:pPr>
      <w:rPr>
        <w:rFonts w:hint="default"/>
        <w:lang w:val="sk-SK" w:eastAsia="en-US" w:bidi="ar-SA"/>
      </w:rPr>
    </w:lvl>
    <w:lvl w:ilvl="2" w:tplc="D37AA68A">
      <w:numFmt w:val="bullet"/>
      <w:lvlText w:val="•"/>
      <w:lvlJc w:val="left"/>
      <w:pPr>
        <w:ind w:left="2060" w:hanging="451"/>
      </w:pPr>
      <w:rPr>
        <w:rFonts w:hint="default"/>
        <w:lang w:val="sk-SK" w:eastAsia="en-US" w:bidi="ar-SA"/>
      </w:rPr>
    </w:lvl>
    <w:lvl w:ilvl="3" w:tplc="84BA5EA2">
      <w:numFmt w:val="bullet"/>
      <w:lvlText w:val="•"/>
      <w:lvlJc w:val="left"/>
      <w:pPr>
        <w:ind w:left="3041" w:hanging="451"/>
      </w:pPr>
      <w:rPr>
        <w:rFonts w:hint="default"/>
        <w:lang w:val="sk-SK" w:eastAsia="en-US" w:bidi="ar-SA"/>
      </w:rPr>
    </w:lvl>
    <w:lvl w:ilvl="4" w:tplc="E94CAE6E">
      <w:numFmt w:val="bullet"/>
      <w:lvlText w:val="•"/>
      <w:lvlJc w:val="left"/>
      <w:pPr>
        <w:ind w:left="4021" w:hanging="451"/>
      </w:pPr>
      <w:rPr>
        <w:rFonts w:hint="default"/>
        <w:lang w:val="sk-SK" w:eastAsia="en-US" w:bidi="ar-SA"/>
      </w:rPr>
    </w:lvl>
    <w:lvl w:ilvl="5" w:tplc="33D845C4">
      <w:numFmt w:val="bullet"/>
      <w:lvlText w:val="•"/>
      <w:lvlJc w:val="left"/>
      <w:pPr>
        <w:ind w:left="5002" w:hanging="451"/>
      </w:pPr>
      <w:rPr>
        <w:rFonts w:hint="default"/>
        <w:lang w:val="sk-SK" w:eastAsia="en-US" w:bidi="ar-SA"/>
      </w:rPr>
    </w:lvl>
    <w:lvl w:ilvl="6" w:tplc="F3B407F2">
      <w:numFmt w:val="bullet"/>
      <w:lvlText w:val="•"/>
      <w:lvlJc w:val="left"/>
      <w:pPr>
        <w:ind w:left="5982" w:hanging="451"/>
      </w:pPr>
      <w:rPr>
        <w:rFonts w:hint="default"/>
        <w:lang w:val="sk-SK" w:eastAsia="en-US" w:bidi="ar-SA"/>
      </w:rPr>
    </w:lvl>
    <w:lvl w:ilvl="7" w:tplc="10EC94DE">
      <w:numFmt w:val="bullet"/>
      <w:lvlText w:val="•"/>
      <w:lvlJc w:val="left"/>
      <w:pPr>
        <w:ind w:left="6963" w:hanging="451"/>
      </w:pPr>
      <w:rPr>
        <w:rFonts w:hint="default"/>
        <w:lang w:val="sk-SK" w:eastAsia="en-US" w:bidi="ar-SA"/>
      </w:rPr>
    </w:lvl>
    <w:lvl w:ilvl="8" w:tplc="9298546C">
      <w:numFmt w:val="bullet"/>
      <w:lvlText w:val="•"/>
      <w:lvlJc w:val="left"/>
      <w:pPr>
        <w:ind w:left="7943" w:hanging="451"/>
      </w:pPr>
      <w:rPr>
        <w:rFonts w:hint="default"/>
        <w:lang w:val="sk-SK" w:eastAsia="en-US" w:bidi="ar-SA"/>
      </w:rPr>
    </w:lvl>
  </w:abstractNum>
  <w:abstractNum w:abstractNumId="26" w15:restartNumberingAfterBreak="0">
    <w:nsid w:val="5E8275DF"/>
    <w:multiLevelType w:val="hybridMultilevel"/>
    <w:tmpl w:val="605C1DE4"/>
    <w:lvl w:ilvl="0" w:tplc="1A86EE92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76CB51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8B2F61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CBE013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8DC949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C66F78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194DE0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8BE36F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C444F0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63D479AA"/>
    <w:multiLevelType w:val="hybridMultilevel"/>
    <w:tmpl w:val="709CB41A"/>
    <w:lvl w:ilvl="0" w:tplc="D658771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021AE08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8FE879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864025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FA858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274D2A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AAA06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CAE919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980201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6A9E7BC4"/>
    <w:multiLevelType w:val="hybridMultilevel"/>
    <w:tmpl w:val="B756F670"/>
    <w:lvl w:ilvl="0" w:tplc="CCDA8324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F90424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850109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2AA950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3C288A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D141AB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08A53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256B94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922A7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6B823B34"/>
    <w:multiLevelType w:val="hybridMultilevel"/>
    <w:tmpl w:val="1A12849E"/>
    <w:lvl w:ilvl="0" w:tplc="410AA66A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410550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AEC4BA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150C5A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644485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DA61F7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F72DFB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6E0104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31E06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6C8331CB"/>
    <w:multiLevelType w:val="hybridMultilevel"/>
    <w:tmpl w:val="0F86C666"/>
    <w:lvl w:ilvl="0" w:tplc="E078213A">
      <w:start w:val="29"/>
      <w:numFmt w:val="decimal"/>
      <w:lvlText w:val="%1)"/>
      <w:lvlJc w:val="left"/>
      <w:pPr>
        <w:ind w:left="477" w:hanging="37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062C0E46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D6BA393C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0C5476AC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24DC73B8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C636989C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090ED4D0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B126769C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C6B47F3C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31" w15:restartNumberingAfterBreak="0">
    <w:nsid w:val="77CC11C2"/>
    <w:multiLevelType w:val="hybridMultilevel"/>
    <w:tmpl w:val="DE7E0EF4"/>
    <w:lvl w:ilvl="0" w:tplc="E528E5B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05298D4">
      <w:start w:val="1"/>
      <w:numFmt w:val="decimal"/>
      <w:lvlText w:val="(%2)"/>
      <w:lvlJc w:val="left"/>
      <w:pPr>
        <w:ind w:left="105" w:hanging="39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775EAF6A">
      <w:numFmt w:val="bullet"/>
      <w:lvlText w:val="•"/>
      <w:lvlJc w:val="left"/>
      <w:pPr>
        <w:ind w:left="1438" w:hanging="393"/>
      </w:pPr>
      <w:rPr>
        <w:rFonts w:hint="default"/>
        <w:lang w:val="sk-SK" w:eastAsia="en-US" w:bidi="ar-SA"/>
      </w:rPr>
    </w:lvl>
    <w:lvl w:ilvl="3" w:tplc="21B0D55E">
      <w:numFmt w:val="bullet"/>
      <w:lvlText w:val="•"/>
      <w:lvlJc w:val="left"/>
      <w:pPr>
        <w:ind w:left="2496" w:hanging="393"/>
      </w:pPr>
      <w:rPr>
        <w:rFonts w:hint="default"/>
        <w:lang w:val="sk-SK" w:eastAsia="en-US" w:bidi="ar-SA"/>
      </w:rPr>
    </w:lvl>
    <w:lvl w:ilvl="4" w:tplc="112C2E16">
      <w:numFmt w:val="bullet"/>
      <w:lvlText w:val="•"/>
      <w:lvlJc w:val="left"/>
      <w:pPr>
        <w:ind w:left="3554" w:hanging="393"/>
      </w:pPr>
      <w:rPr>
        <w:rFonts w:hint="default"/>
        <w:lang w:val="sk-SK" w:eastAsia="en-US" w:bidi="ar-SA"/>
      </w:rPr>
    </w:lvl>
    <w:lvl w:ilvl="5" w:tplc="66ECEF76">
      <w:numFmt w:val="bullet"/>
      <w:lvlText w:val="•"/>
      <w:lvlJc w:val="left"/>
      <w:pPr>
        <w:ind w:left="4613" w:hanging="393"/>
      </w:pPr>
      <w:rPr>
        <w:rFonts w:hint="default"/>
        <w:lang w:val="sk-SK" w:eastAsia="en-US" w:bidi="ar-SA"/>
      </w:rPr>
    </w:lvl>
    <w:lvl w:ilvl="6" w:tplc="34AE6C0E">
      <w:numFmt w:val="bullet"/>
      <w:lvlText w:val="•"/>
      <w:lvlJc w:val="left"/>
      <w:pPr>
        <w:ind w:left="5671" w:hanging="393"/>
      </w:pPr>
      <w:rPr>
        <w:rFonts w:hint="default"/>
        <w:lang w:val="sk-SK" w:eastAsia="en-US" w:bidi="ar-SA"/>
      </w:rPr>
    </w:lvl>
    <w:lvl w:ilvl="7" w:tplc="EC225460">
      <w:numFmt w:val="bullet"/>
      <w:lvlText w:val="•"/>
      <w:lvlJc w:val="left"/>
      <w:pPr>
        <w:ind w:left="6729" w:hanging="393"/>
      </w:pPr>
      <w:rPr>
        <w:rFonts w:hint="default"/>
        <w:lang w:val="sk-SK" w:eastAsia="en-US" w:bidi="ar-SA"/>
      </w:rPr>
    </w:lvl>
    <w:lvl w:ilvl="8" w:tplc="529A5094">
      <w:numFmt w:val="bullet"/>
      <w:lvlText w:val="•"/>
      <w:lvlJc w:val="left"/>
      <w:pPr>
        <w:ind w:left="7788" w:hanging="393"/>
      </w:pPr>
      <w:rPr>
        <w:rFonts w:hint="default"/>
        <w:lang w:val="sk-SK" w:eastAsia="en-US" w:bidi="ar-SA"/>
      </w:rPr>
    </w:lvl>
  </w:abstractNum>
  <w:abstractNum w:abstractNumId="32" w15:restartNumberingAfterBreak="0">
    <w:nsid w:val="79E4026A"/>
    <w:multiLevelType w:val="hybridMultilevel"/>
    <w:tmpl w:val="B3DC97EC"/>
    <w:lvl w:ilvl="0" w:tplc="B0728678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43457F0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ED06A70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B7DE77B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BD3403D6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7070E05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CA68B38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E2DCA68C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BBCAC4C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num w:numId="1" w16cid:durableId="1440567803">
    <w:abstractNumId w:val="30"/>
  </w:num>
  <w:num w:numId="2" w16cid:durableId="1710445986">
    <w:abstractNumId w:val="22"/>
  </w:num>
  <w:num w:numId="3" w16cid:durableId="1097408612">
    <w:abstractNumId w:val="11"/>
  </w:num>
  <w:num w:numId="4" w16cid:durableId="766773543">
    <w:abstractNumId w:val="27"/>
  </w:num>
  <w:num w:numId="5" w16cid:durableId="1537354933">
    <w:abstractNumId w:val="14"/>
  </w:num>
  <w:num w:numId="6" w16cid:durableId="540435749">
    <w:abstractNumId w:val="13"/>
  </w:num>
  <w:num w:numId="7" w16cid:durableId="1407263542">
    <w:abstractNumId w:val="10"/>
  </w:num>
  <w:num w:numId="8" w16cid:durableId="163790420">
    <w:abstractNumId w:val="25"/>
  </w:num>
  <w:num w:numId="9" w16cid:durableId="527530879">
    <w:abstractNumId w:val="6"/>
  </w:num>
  <w:num w:numId="10" w16cid:durableId="1438479568">
    <w:abstractNumId w:val="20"/>
  </w:num>
  <w:num w:numId="11" w16cid:durableId="1713571828">
    <w:abstractNumId w:val="24"/>
  </w:num>
  <w:num w:numId="12" w16cid:durableId="1893426275">
    <w:abstractNumId w:val="16"/>
  </w:num>
  <w:num w:numId="13" w16cid:durableId="426578309">
    <w:abstractNumId w:val="17"/>
  </w:num>
  <w:num w:numId="14" w16cid:durableId="786120611">
    <w:abstractNumId w:val="4"/>
  </w:num>
  <w:num w:numId="15" w16cid:durableId="2111463240">
    <w:abstractNumId w:val="23"/>
  </w:num>
  <w:num w:numId="16" w16cid:durableId="1241449039">
    <w:abstractNumId w:val="32"/>
  </w:num>
  <w:num w:numId="17" w16cid:durableId="1025181401">
    <w:abstractNumId w:val="21"/>
  </w:num>
  <w:num w:numId="18" w16cid:durableId="1599212939">
    <w:abstractNumId w:val="8"/>
  </w:num>
  <w:num w:numId="19" w16cid:durableId="2103913832">
    <w:abstractNumId w:val="1"/>
  </w:num>
  <w:num w:numId="20" w16cid:durableId="361715162">
    <w:abstractNumId w:val="2"/>
  </w:num>
  <w:num w:numId="21" w16cid:durableId="1963801431">
    <w:abstractNumId w:val="9"/>
  </w:num>
  <w:num w:numId="22" w16cid:durableId="1579368853">
    <w:abstractNumId w:val="5"/>
  </w:num>
  <w:num w:numId="23" w16cid:durableId="353195190">
    <w:abstractNumId w:val="31"/>
  </w:num>
  <w:num w:numId="24" w16cid:durableId="1043988864">
    <w:abstractNumId w:val="28"/>
  </w:num>
  <w:num w:numId="25" w16cid:durableId="2018120300">
    <w:abstractNumId w:val="3"/>
  </w:num>
  <w:num w:numId="26" w16cid:durableId="1921213786">
    <w:abstractNumId w:val="19"/>
  </w:num>
  <w:num w:numId="27" w16cid:durableId="427699596">
    <w:abstractNumId w:val="15"/>
  </w:num>
  <w:num w:numId="28" w16cid:durableId="1083603133">
    <w:abstractNumId w:val="12"/>
  </w:num>
  <w:num w:numId="29" w16cid:durableId="1790859925">
    <w:abstractNumId w:val="29"/>
  </w:num>
  <w:num w:numId="30" w16cid:durableId="478688403">
    <w:abstractNumId w:val="18"/>
  </w:num>
  <w:num w:numId="31" w16cid:durableId="1740126786">
    <w:abstractNumId w:val="7"/>
  </w:num>
  <w:num w:numId="32" w16cid:durableId="57286210">
    <w:abstractNumId w:val="0"/>
  </w:num>
  <w:num w:numId="33" w16cid:durableId="21322825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8D"/>
    <w:rsid w:val="00183C40"/>
    <w:rsid w:val="00243C07"/>
    <w:rsid w:val="00525B44"/>
    <w:rsid w:val="0067611A"/>
    <w:rsid w:val="006E1284"/>
    <w:rsid w:val="007162EF"/>
    <w:rsid w:val="00757ED8"/>
    <w:rsid w:val="007E5E7C"/>
    <w:rsid w:val="00855BFF"/>
    <w:rsid w:val="00883216"/>
    <w:rsid w:val="009977DC"/>
    <w:rsid w:val="00A0205E"/>
    <w:rsid w:val="00C14634"/>
    <w:rsid w:val="00C5466A"/>
    <w:rsid w:val="00C60B02"/>
    <w:rsid w:val="00DD50A6"/>
    <w:rsid w:val="00E559B5"/>
    <w:rsid w:val="00E61D8D"/>
    <w:rsid w:val="00F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87B5"/>
  <w15:docId w15:val="{4C982969-01D7-4765-A08F-1BF165E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Palatino Linotype" w:eastAsia="Palatino Linotype" w:hAnsi="Palatino Linotype" w:cs="Palatino Linotype"/>
      <w:lang w:val="sk-SK"/>
    </w:rPr>
  </w:style>
  <w:style w:type="paragraph" w:styleId="Nadpis1">
    <w:name w:val="heading 1"/>
    <w:basedOn w:val="Normlny"/>
    <w:uiPriority w:val="1"/>
    <w:qFormat/>
    <w:pPr>
      <w:spacing w:before="215"/>
      <w:jc w:val="center"/>
      <w:outlineLvl w:val="0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5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79"/>
      <w:ind w:right="120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100"/>
      <w:ind w:left="105" w:right="103" w:firstLine="22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@slov-lex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-lex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310E-FB8A-48FB-99B1-ED756307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7482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Šoltysová Ľubomíra</cp:lastModifiedBy>
  <cp:revision>2</cp:revision>
  <dcterms:created xsi:type="dcterms:W3CDTF">2023-02-06T10:08:00Z</dcterms:created>
  <dcterms:modified xsi:type="dcterms:W3CDTF">2023-02-06T10:08:00Z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2022-05-12T00:00:00Z</vt:filetime>
  </property>
</Properties>
</file>