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9F" w:rsidRPr="00D37B9F" w:rsidRDefault="00D37B9F" w:rsidP="00D37B9F">
      <w:pPr>
        <w:pBdr>
          <w:bottom w:val="single" w:sz="12" w:space="1" w:color="auto"/>
        </w:pBd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 w:rsidRPr="00D37B9F">
        <w:rPr>
          <w:rFonts w:ascii="Times New Roman" w:eastAsia="Calibri" w:hAnsi="Times New Roman" w:cs="Times New Roman"/>
          <w:b/>
          <w:spacing w:val="20"/>
          <w:sz w:val="24"/>
          <w:szCs w:val="24"/>
        </w:rPr>
        <w:t>NÁRODNÁ  RADA  SLOVENSKEJ  REPUBLIKY</w:t>
      </w:r>
    </w:p>
    <w:p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D37B9F">
        <w:rPr>
          <w:rFonts w:ascii="Times New Roman" w:eastAsia="Calibri" w:hAnsi="Times New Roman" w:cs="Times New Roman"/>
          <w:spacing w:val="20"/>
          <w:sz w:val="24"/>
          <w:szCs w:val="24"/>
        </w:rPr>
        <w:t>VIII. volebné obdobie</w:t>
      </w:r>
    </w:p>
    <w:p w:rsidR="00D37B9F" w:rsidRPr="00D37B9F" w:rsidRDefault="00D37B9F" w:rsidP="00D37B9F">
      <w:pPr>
        <w:adjustRightInd w:val="0"/>
        <w:snapToGrid w:val="0"/>
        <w:spacing w:after="0" w:line="290" w:lineRule="auto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</w:rPr>
      </w:pPr>
      <w:r w:rsidRPr="00D37B9F">
        <w:rPr>
          <w:rFonts w:ascii="Times New Roman" w:eastAsia="Calibri" w:hAnsi="Times New Roman" w:cs="Times New Roman"/>
          <w:spacing w:val="30"/>
          <w:sz w:val="24"/>
          <w:szCs w:val="24"/>
        </w:rPr>
        <w:t>Návrh</w:t>
      </w:r>
    </w:p>
    <w:p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caps/>
          <w:spacing w:val="30"/>
          <w:sz w:val="24"/>
          <w:szCs w:val="24"/>
        </w:rPr>
      </w:pPr>
      <w:r w:rsidRPr="00D37B9F">
        <w:rPr>
          <w:rFonts w:ascii="Times New Roman" w:eastAsia="Calibri" w:hAnsi="Times New Roman" w:cs="Times New Roman"/>
          <w:b/>
          <w:caps/>
          <w:spacing w:val="30"/>
          <w:sz w:val="24"/>
          <w:szCs w:val="24"/>
        </w:rPr>
        <w:t>zákon</w:t>
      </w:r>
    </w:p>
    <w:p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7B9F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D37B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... </w:t>
      </w:r>
      <w:r w:rsidRPr="00D37B9F">
        <w:rPr>
          <w:rFonts w:ascii="Times New Roman" w:eastAsia="Calibri" w:hAnsi="Times New Roman" w:cs="Times New Roman"/>
          <w:sz w:val="24"/>
          <w:szCs w:val="24"/>
        </w:rPr>
        <w:t>202</w:t>
      </w:r>
      <w:r w:rsidR="00D71553">
        <w:rPr>
          <w:rFonts w:ascii="Times New Roman" w:eastAsia="Calibri" w:hAnsi="Times New Roman" w:cs="Times New Roman"/>
          <w:sz w:val="24"/>
          <w:szCs w:val="24"/>
        </w:rPr>
        <w:t>3</w:t>
      </w:r>
      <w:r w:rsidRPr="00D37B9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37B9F" w:rsidRPr="00D37B9F" w:rsidRDefault="00A73CF6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73C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ktorým sa mení zákon č. </w:t>
      </w:r>
      <w:bookmarkStart w:id="0" w:name="_GoBack"/>
      <w:r w:rsidR="008F62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222</w:t>
      </w:r>
      <w:r w:rsidRPr="00A73C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/20</w:t>
      </w:r>
      <w:r w:rsidR="008F62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Pr="00A73C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 Z. z. o </w:t>
      </w:r>
      <w:r w:rsidR="008F6211" w:rsidRPr="008F62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štátnej podpore nájomného bývania a o zmene a doplnení niektorých zákonov</w:t>
      </w:r>
      <w:bookmarkEnd w:id="0"/>
      <w:r w:rsidR="008F6211" w:rsidRPr="008F62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D37B9F" w:rsidRPr="00D37B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7B9F" w:rsidRPr="00D37B9F" w:rsidRDefault="00D37B9F" w:rsidP="00D37B9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after="0" w:line="29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7B9F">
        <w:rPr>
          <w:rFonts w:ascii="Times New Roman" w:eastAsia="Calibri" w:hAnsi="Times New Roman" w:cs="Times New Roman"/>
          <w:color w:val="000000"/>
          <w:sz w:val="24"/>
          <w:szCs w:val="24"/>
        </w:rPr>
        <w:t>Národná rada Slovenskej republiky sa uzniesla na tomto zákone:</w:t>
      </w:r>
    </w:p>
    <w:p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D37B9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Čl. I</w:t>
      </w:r>
    </w:p>
    <w:p w:rsidR="00D37B9F" w:rsidRDefault="00D37B9F" w:rsidP="00D37B9F">
      <w:pPr>
        <w:adjustRightInd w:val="0"/>
        <w:snapToGrid w:val="0"/>
        <w:spacing w:after="0" w:line="29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9393A" w:rsidRPr="0099393A" w:rsidRDefault="0099393A" w:rsidP="0099393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after="0" w:line="29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9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Zákon č. </w:t>
      </w:r>
      <w:r w:rsidR="008F6211" w:rsidRPr="008F6211">
        <w:rPr>
          <w:rFonts w:ascii="Times New Roman" w:eastAsia="Calibri" w:hAnsi="Times New Roman" w:cs="Times New Roman"/>
          <w:color w:val="000000"/>
          <w:sz w:val="24"/>
          <w:szCs w:val="24"/>
        </w:rPr>
        <w:t>222/2022 Z. z. o štátnej podpore nájomného bývania a o zmene a doplnení niektorých zákonov</w:t>
      </w:r>
      <w:r w:rsidR="008F6211" w:rsidRPr="008F6211">
        <w:t xml:space="preserve"> </w:t>
      </w:r>
      <w:r w:rsidRPr="0099393A">
        <w:rPr>
          <w:rFonts w:ascii="Times New Roman" w:eastAsia="Calibri" w:hAnsi="Times New Roman" w:cs="Times New Roman"/>
          <w:color w:val="000000"/>
          <w:sz w:val="24"/>
          <w:szCs w:val="24"/>
        </w:rPr>
        <w:t>sa mení takto:</w:t>
      </w:r>
    </w:p>
    <w:p w:rsidR="0099393A" w:rsidRDefault="0099393A" w:rsidP="00D37B9F">
      <w:pPr>
        <w:adjustRightInd w:val="0"/>
        <w:snapToGrid w:val="0"/>
        <w:spacing w:after="0" w:line="29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8F6211" w:rsidRDefault="008F6211" w:rsidP="008F6211">
      <w:pPr>
        <w:adjustRightInd w:val="0"/>
        <w:snapToGrid w:val="0"/>
        <w:spacing w:after="0" w:line="29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V § 9 sa vypúšťa odsek 2. </w:t>
      </w:r>
    </w:p>
    <w:p w:rsidR="008F6211" w:rsidRDefault="008F6211" w:rsidP="008F6211">
      <w:pPr>
        <w:adjustRightInd w:val="0"/>
        <w:snapToGrid w:val="0"/>
        <w:spacing w:after="0" w:line="29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8F6211" w:rsidRDefault="008F6211" w:rsidP="008F6211">
      <w:pPr>
        <w:adjustRightInd w:val="0"/>
        <w:snapToGrid w:val="0"/>
        <w:spacing w:after="0" w:line="29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Doterajší odsek 3 sa označuje ako odsek 2. </w:t>
      </w:r>
    </w:p>
    <w:p w:rsidR="00841A6A" w:rsidRDefault="00841A6A" w:rsidP="00D37B9F">
      <w:pPr>
        <w:adjustRightInd w:val="0"/>
        <w:snapToGrid w:val="0"/>
        <w:spacing w:after="0" w:line="29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D37B9F" w:rsidRPr="00D37B9F" w:rsidRDefault="00D37B9F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7B9F" w:rsidRPr="00D37B9F" w:rsidRDefault="00291747" w:rsidP="00D37B9F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Čl. II</w:t>
      </w:r>
    </w:p>
    <w:p w:rsidR="008E4DCE" w:rsidRDefault="008E4DCE" w:rsidP="00D37B9F">
      <w:pPr>
        <w:adjustRightInd w:val="0"/>
        <w:snapToGrid w:val="0"/>
        <w:spacing w:after="0" w:line="29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7B9F" w:rsidRPr="00D37B9F" w:rsidRDefault="00D37B9F" w:rsidP="00D37B9F">
      <w:pPr>
        <w:adjustRightInd w:val="0"/>
        <w:snapToGrid w:val="0"/>
        <w:spacing w:after="0" w:line="290" w:lineRule="auto"/>
        <w:ind w:left="720"/>
        <w:jc w:val="both"/>
        <w:rPr>
          <w:rFonts w:ascii="Calibri" w:eastAsia="Calibri" w:hAnsi="Calibri" w:cs="Times New Roman"/>
        </w:rPr>
      </w:pPr>
      <w:r w:rsidRPr="00D37B9F">
        <w:rPr>
          <w:rFonts w:ascii="Times New Roman" w:eastAsia="Calibri" w:hAnsi="Times New Roman" w:cs="Times New Roman"/>
          <w:sz w:val="24"/>
          <w:szCs w:val="24"/>
        </w:rPr>
        <w:t xml:space="preserve">Tento zákon nadobúda účinnosť </w:t>
      </w:r>
      <w:r w:rsidRPr="00BB0B1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8F6211">
        <w:rPr>
          <w:rFonts w:ascii="Times New Roman" w:eastAsia="Calibri" w:hAnsi="Times New Roman" w:cs="Times New Roman"/>
          <w:sz w:val="24"/>
          <w:szCs w:val="24"/>
        </w:rPr>
        <w:t>júna</w:t>
      </w:r>
      <w:r w:rsidRPr="00BB0B18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F6211">
        <w:rPr>
          <w:rFonts w:ascii="Times New Roman" w:eastAsia="Calibri" w:hAnsi="Times New Roman" w:cs="Times New Roman"/>
          <w:sz w:val="24"/>
          <w:szCs w:val="24"/>
        </w:rPr>
        <w:t>3.</w:t>
      </w:r>
    </w:p>
    <w:p w:rsidR="00D37B9F" w:rsidRPr="00D37B9F" w:rsidRDefault="00D37B9F" w:rsidP="00D37B9F">
      <w:pPr>
        <w:adjustRightInd w:val="0"/>
        <w:snapToGrid w:val="0"/>
        <w:spacing w:after="0" w:line="29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7B9F" w:rsidRPr="00D37B9F" w:rsidRDefault="00D37B9F" w:rsidP="00D37B9F">
      <w:pPr>
        <w:spacing w:after="160" w:line="259" w:lineRule="auto"/>
        <w:rPr>
          <w:rFonts w:ascii="Calibri" w:eastAsia="Calibri" w:hAnsi="Calibri" w:cs="Times New Roman"/>
        </w:rPr>
      </w:pPr>
    </w:p>
    <w:p w:rsidR="0085084D" w:rsidRDefault="0085084D"/>
    <w:sectPr w:rsidR="0085084D" w:rsidSect="00B57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56" w:rsidRDefault="00B32F56" w:rsidP="00D37B9F">
      <w:pPr>
        <w:spacing w:after="0" w:line="240" w:lineRule="auto"/>
      </w:pPr>
      <w:r>
        <w:separator/>
      </w:r>
    </w:p>
  </w:endnote>
  <w:endnote w:type="continuationSeparator" w:id="0">
    <w:p w:rsidR="00B32F56" w:rsidRDefault="00B32F56" w:rsidP="00D3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11" w:rsidRDefault="00B32F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7067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375C5F" w:rsidRPr="005F7C19" w:rsidRDefault="00454873">
        <w:pPr>
          <w:pStyle w:val="Pt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F7C1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51193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5F7C1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F6211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5F7C19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375C5F" w:rsidRDefault="00B32F5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11" w:rsidRDefault="00B32F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56" w:rsidRDefault="00B32F56" w:rsidP="00D37B9F">
      <w:pPr>
        <w:spacing w:after="0" w:line="240" w:lineRule="auto"/>
      </w:pPr>
      <w:r>
        <w:separator/>
      </w:r>
    </w:p>
  </w:footnote>
  <w:footnote w:type="continuationSeparator" w:id="0">
    <w:p w:rsidR="00B32F56" w:rsidRDefault="00B32F56" w:rsidP="00D3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11" w:rsidRDefault="00B32F5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11" w:rsidRDefault="00B32F5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11" w:rsidRDefault="00B32F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D02"/>
    <w:multiLevelType w:val="hybridMultilevel"/>
    <w:tmpl w:val="851AAEA8"/>
    <w:lvl w:ilvl="0" w:tplc="123E1D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62B592E"/>
    <w:multiLevelType w:val="hybridMultilevel"/>
    <w:tmpl w:val="621ADAC8"/>
    <w:lvl w:ilvl="0" w:tplc="744CF8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3A66"/>
    <w:multiLevelType w:val="hybridMultilevel"/>
    <w:tmpl w:val="E996BDBC"/>
    <w:lvl w:ilvl="0" w:tplc="8B248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63A59"/>
    <w:multiLevelType w:val="hybridMultilevel"/>
    <w:tmpl w:val="DAAC7F7E"/>
    <w:lvl w:ilvl="0" w:tplc="7E68D9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2CAF"/>
    <w:multiLevelType w:val="hybridMultilevel"/>
    <w:tmpl w:val="D53CE92C"/>
    <w:lvl w:ilvl="0" w:tplc="BB9009A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15223"/>
    <w:multiLevelType w:val="hybridMultilevel"/>
    <w:tmpl w:val="64E89FFE"/>
    <w:lvl w:ilvl="0" w:tplc="802CB33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0862"/>
    <w:multiLevelType w:val="hybridMultilevel"/>
    <w:tmpl w:val="75746608"/>
    <w:lvl w:ilvl="0" w:tplc="B9568C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677E4"/>
    <w:multiLevelType w:val="hybridMultilevel"/>
    <w:tmpl w:val="2BEC46EA"/>
    <w:lvl w:ilvl="0" w:tplc="9230CE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46037F"/>
    <w:multiLevelType w:val="hybridMultilevel"/>
    <w:tmpl w:val="E2A6B618"/>
    <w:lvl w:ilvl="0" w:tplc="D04ECE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1B31"/>
    <w:multiLevelType w:val="hybridMultilevel"/>
    <w:tmpl w:val="C9F67D82"/>
    <w:lvl w:ilvl="0" w:tplc="09B237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D463F66"/>
    <w:multiLevelType w:val="hybridMultilevel"/>
    <w:tmpl w:val="E9E225F2"/>
    <w:lvl w:ilvl="0" w:tplc="A3ACA4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B329B"/>
    <w:multiLevelType w:val="hybridMultilevel"/>
    <w:tmpl w:val="B2260F28"/>
    <w:lvl w:ilvl="0" w:tplc="0824BD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F5B19A4"/>
    <w:multiLevelType w:val="hybridMultilevel"/>
    <w:tmpl w:val="26FCD704"/>
    <w:lvl w:ilvl="0" w:tplc="5AF62B1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32791"/>
    <w:multiLevelType w:val="hybridMultilevel"/>
    <w:tmpl w:val="65A631EE"/>
    <w:lvl w:ilvl="0" w:tplc="991E8038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289D3F9C"/>
    <w:multiLevelType w:val="hybridMultilevel"/>
    <w:tmpl w:val="85F23890"/>
    <w:lvl w:ilvl="0" w:tplc="1E4486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B549D4"/>
    <w:multiLevelType w:val="hybridMultilevel"/>
    <w:tmpl w:val="64D6DE7A"/>
    <w:lvl w:ilvl="0" w:tplc="686A1CD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A0A0D"/>
    <w:multiLevelType w:val="hybridMultilevel"/>
    <w:tmpl w:val="BD0E4C3A"/>
    <w:lvl w:ilvl="0" w:tplc="01B27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A730D"/>
    <w:multiLevelType w:val="hybridMultilevel"/>
    <w:tmpl w:val="2F08C26E"/>
    <w:lvl w:ilvl="0" w:tplc="C30047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AB0F56"/>
    <w:multiLevelType w:val="hybridMultilevel"/>
    <w:tmpl w:val="28F219F6"/>
    <w:lvl w:ilvl="0" w:tplc="98EAC3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A11ABF"/>
    <w:multiLevelType w:val="hybridMultilevel"/>
    <w:tmpl w:val="A7B0836C"/>
    <w:lvl w:ilvl="0" w:tplc="440CF464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3B3B2B"/>
    <w:multiLevelType w:val="hybridMultilevel"/>
    <w:tmpl w:val="D53CE92C"/>
    <w:lvl w:ilvl="0" w:tplc="BB900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B9206C"/>
    <w:multiLevelType w:val="hybridMultilevel"/>
    <w:tmpl w:val="902C7ECA"/>
    <w:lvl w:ilvl="0" w:tplc="DD6AE3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7F42EE"/>
    <w:multiLevelType w:val="hybridMultilevel"/>
    <w:tmpl w:val="787499A0"/>
    <w:lvl w:ilvl="0" w:tplc="F5240D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FAB48E6"/>
    <w:multiLevelType w:val="hybridMultilevel"/>
    <w:tmpl w:val="A4C00990"/>
    <w:lvl w:ilvl="0" w:tplc="DA1C27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A3606E"/>
    <w:multiLevelType w:val="hybridMultilevel"/>
    <w:tmpl w:val="47D63A5E"/>
    <w:lvl w:ilvl="0" w:tplc="E6864A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10944D6"/>
    <w:multiLevelType w:val="hybridMultilevel"/>
    <w:tmpl w:val="392A9114"/>
    <w:lvl w:ilvl="0" w:tplc="EEB08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A1A7A"/>
    <w:multiLevelType w:val="hybridMultilevel"/>
    <w:tmpl w:val="78FE4120"/>
    <w:lvl w:ilvl="0" w:tplc="2B92EB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C0740"/>
    <w:multiLevelType w:val="hybridMultilevel"/>
    <w:tmpl w:val="C4C42702"/>
    <w:lvl w:ilvl="0" w:tplc="7B7CA4A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4B29CE"/>
    <w:multiLevelType w:val="hybridMultilevel"/>
    <w:tmpl w:val="FFAE6DC2"/>
    <w:lvl w:ilvl="0" w:tplc="90B274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140545F"/>
    <w:multiLevelType w:val="hybridMultilevel"/>
    <w:tmpl w:val="439069CC"/>
    <w:lvl w:ilvl="0" w:tplc="2A9C2FD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FE222F"/>
    <w:multiLevelType w:val="hybridMultilevel"/>
    <w:tmpl w:val="25B018B6"/>
    <w:lvl w:ilvl="0" w:tplc="27DEC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25AE7"/>
    <w:multiLevelType w:val="hybridMultilevel"/>
    <w:tmpl w:val="27621D06"/>
    <w:lvl w:ilvl="0" w:tplc="DE6C6F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11F8B"/>
    <w:multiLevelType w:val="hybridMultilevel"/>
    <w:tmpl w:val="146837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020CF"/>
    <w:multiLevelType w:val="hybridMultilevel"/>
    <w:tmpl w:val="CC8A756A"/>
    <w:lvl w:ilvl="0" w:tplc="C32AC6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D7B7D9B"/>
    <w:multiLevelType w:val="hybridMultilevel"/>
    <w:tmpl w:val="54CA1E26"/>
    <w:lvl w:ilvl="0" w:tplc="DC02BC9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7726F"/>
    <w:multiLevelType w:val="hybridMultilevel"/>
    <w:tmpl w:val="A41410DE"/>
    <w:lvl w:ilvl="0" w:tplc="0A6883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F4758"/>
    <w:multiLevelType w:val="hybridMultilevel"/>
    <w:tmpl w:val="B5A28DEC"/>
    <w:lvl w:ilvl="0" w:tplc="3C201E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4154AA7"/>
    <w:multiLevelType w:val="hybridMultilevel"/>
    <w:tmpl w:val="AF804676"/>
    <w:lvl w:ilvl="0" w:tplc="BA2476A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FAD1BC8"/>
    <w:multiLevelType w:val="hybridMultilevel"/>
    <w:tmpl w:val="6E785CA4"/>
    <w:lvl w:ilvl="0" w:tplc="CBE0E2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73890"/>
    <w:multiLevelType w:val="hybridMultilevel"/>
    <w:tmpl w:val="EAD47B80"/>
    <w:lvl w:ilvl="0" w:tplc="F1DE62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79F571B"/>
    <w:multiLevelType w:val="hybridMultilevel"/>
    <w:tmpl w:val="3E104D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648B8"/>
    <w:multiLevelType w:val="hybridMultilevel"/>
    <w:tmpl w:val="B9D48DEE"/>
    <w:lvl w:ilvl="0" w:tplc="69B2628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D4C7A"/>
    <w:multiLevelType w:val="hybridMultilevel"/>
    <w:tmpl w:val="A676A84A"/>
    <w:lvl w:ilvl="0" w:tplc="81B8E33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7C146083"/>
    <w:multiLevelType w:val="hybridMultilevel"/>
    <w:tmpl w:val="F2E4A8E2"/>
    <w:lvl w:ilvl="0" w:tplc="7C2C3A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448AF"/>
    <w:multiLevelType w:val="hybridMultilevel"/>
    <w:tmpl w:val="02582738"/>
    <w:lvl w:ilvl="0" w:tplc="6ED20A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36"/>
  </w:num>
  <w:num w:numId="5">
    <w:abstractNumId w:val="42"/>
  </w:num>
  <w:num w:numId="6">
    <w:abstractNumId w:val="13"/>
  </w:num>
  <w:num w:numId="7">
    <w:abstractNumId w:val="35"/>
  </w:num>
  <w:num w:numId="8">
    <w:abstractNumId w:val="2"/>
  </w:num>
  <w:num w:numId="9">
    <w:abstractNumId w:val="19"/>
  </w:num>
  <w:num w:numId="10">
    <w:abstractNumId w:val="40"/>
  </w:num>
  <w:num w:numId="11">
    <w:abstractNumId w:val="43"/>
  </w:num>
  <w:num w:numId="12">
    <w:abstractNumId w:val="10"/>
  </w:num>
  <w:num w:numId="13">
    <w:abstractNumId w:val="29"/>
  </w:num>
  <w:num w:numId="14">
    <w:abstractNumId w:val="38"/>
  </w:num>
  <w:num w:numId="15">
    <w:abstractNumId w:val="34"/>
  </w:num>
  <w:num w:numId="16">
    <w:abstractNumId w:val="5"/>
  </w:num>
  <w:num w:numId="17">
    <w:abstractNumId w:val="1"/>
  </w:num>
  <w:num w:numId="18">
    <w:abstractNumId w:val="11"/>
  </w:num>
  <w:num w:numId="19">
    <w:abstractNumId w:val="0"/>
  </w:num>
  <w:num w:numId="20">
    <w:abstractNumId w:val="25"/>
  </w:num>
  <w:num w:numId="21">
    <w:abstractNumId w:val="15"/>
  </w:num>
  <w:num w:numId="22">
    <w:abstractNumId w:val="14"/>
  </w:num>
  <w:num w:numId="23">
    <w:abstractNumId w:val="21"/>
  </w:num>
  <w:num w:numId="24">
    <w:abstractNumId w:val="3"/>
  </w:num>
  <w:num w:numId="25">
    <w:abstractNumId w:val="26"/>
  </w:num>
  <w:num w:numId="26">
    <w:abstractNumId w:val="33"/>
  </w:num>
  <w:num w:numId="27">
    <w:abstractNumId w:val="44"/>
  </w:num>
  <w:num w:numId="28">
    <w:abstractNumId w:val="18"/>
  </w:num>
  <w:num w:numId="29">
    <w:abstractNumId w:val="7"/>
  </w:num>
  <w:num w:numId="30">
    <w:abstractNumId w:val="24"/>
  </w:num>
  <w:num w:numId="31">
    <w:abstractNumId w:val="12"/>
  </w:num>
  <w:num w:numId="32">
    <w:abstractNumId w:val="30"/>
  </w:num>
  <w:num w:numId="33">
    <w:abstractNumId w:val="31"/>
  </w:num>
  <w:num w:numId="34">
    <w:abstractNumId w:val="23"/>
  </w:num>
  <w:num w:numId="35">
    <w:abstractNumId w:val="20"/>
  </w:num>
  <w:num w:numId="36">
    <w:abstractNumId w:val="6"/>
  </w:num>
  <w:num w:numId="37">
    <w:abstractNumId w:val="32"/>
  </w:num>
  <w:num w:numId="38">
    <w:abstractNumId w:val="4"/>
  </w:num>
  <w:num w:numId="39">
    <w:abstractNumId w:val="8"/>
  </w:num>
  <w:num w:numId="40">
    <w:abstractNumId w:val="37"/>
  </w:num>
  <w:num w:numId="41">
    <w:abstractNumId w:val="39"/>
  </w:num>
  <w:num w:numId="42">
    <w:abstractNumId w:val="28"/>
  </w:num>
  <w:num w:numId="43">
    <w:abstractNumId w:val="27"/>
  </w:num>
  <w:num w:numId="44">
    <w:abstractNumId w:val="4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9F"/>
    <w:rsid w:val="000965AB"/>
    <w:rsid w:val="00262A3D"/>
    <w:rsid w:val="00263A27"/>
    <w:rsid w:val="00291747"/>
    <w:rsid w:val="00301BAE"/>
    <w:rsid w:val="00404F84"/>
    <w:rsid w:val="00454873"/>
    <w:rsid w:val="00535B5A"/>
    <w:rsid w:val="005B1A4A"/>
    <w:rsid w:val="005C7FC4"/>
    <w:rsid w:val="005F4541"/>
    <w:rsid w:val="00782462"/>
    <w:rsid w:val="007C14C4"/>
    <w:rsid w:val="007D22A7"/>
    <w:rsid w:val="00841A6A"/>
    <w:rsid w:val="0085084D"/>
    <w:rsid w:val="008C1202"/>
    <w:rsid w:val="008E4DCE"/>
    <w:rsid w:val="008F6211"/>
    <w:rsid w:val="0099393A"/>
    <w:rsid w:val="00A73CF6"/>
    <w:rsid w:val="00B26F7E"/>
    <w:rsid w:val="00B32F56"/>
    <w:rsid w:val="00B57221"/>
    <w:rsid w:val="00B67956"/>
    <w:rsid w:val="00BB0B18"/>
    <w:rsid w:val="00C06084"/>
    <w:rsid w:val="00C17572"/>
    <w:rsid w:val="00D37B9F"/>
    <w:rsid w:val="00D71553"/>
    <w:rsid w:val="00DA22BC"/>
    <w:rsid w:val="00E10AE6"/>
    <w:rsid w:val="00EE0E11"/>
    <w:rsid w:val="00F10E88"/>
    <w:rsid w:val="00F6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03EE"/>
  <w15:docId w15:val="{C5E284A5-5501-4534-9221-7D520C8F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37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7B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numbering" w:customStyle="1" w:styleId="Bezzoznamu1">
    <w:name w:val="Bez zoznamu1"/>
    <w:next w:val="Bezzoznamu"/>
    <w:uiPriority w:val="99"/>
    <w:semiHidden/>
    <w:unhideWhenUsed/>
    <w:rsid w:val="00D37B9F"/>
  </w:style>
  <w:style w:type="paragraph" w:styleId="Odsekzoznamu">
    <w:name w:val="List Paragraph"/>
    <w:basedOn w:val="Normlny"/>
    <w:uiPriority w:val="34"/>
    <w:qFormat/>
    <w:rsid w:val="00D37B9F"/>
    <w:pPr>
      <w:spacing w:after="160" w:line="259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3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7B9F"/>
  </w:style>
  <w:style w:type="paragraph" w:styleId="Pta">
    <w:name w:val="footer"/>
    <w:basedOn w:val="Normlny"/>
    <w:link w:val="PtaChar"/>
    <w:uiPriority w:val="99"/>
    <w:unhideWhenUsed/>
    <w:rsid w:val="00D3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7B9F"/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D37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D37B9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37B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7B9F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37B9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7B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7B9F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37B9F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37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7B9F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D37B9F"/>
  </w:style>
  <w:style w:type="paragraph" w:customStyle="1" w:styleId="p4">
    <w:name w:val="p4"/>
    <w:basedOn w:val="Normlny"/>
    <w:rsid w:val="00D37B9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Zkladntext0">
    <w:name w:val="Základní text"/>
    <w:aliases w:val="Základný text Char Char"/>
    <w:rsid w:val="00D37B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7B9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37B9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37B9F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D37B9F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D37B9F"/>
    <w:rPr>
      <w:i/>
      <w:iCs/>
    </w:rPr>
  </w:style>
  <w:style w:type="paragraph" w:styleId="Bezriadkovania">
    <w:name w:val="No Spacing"/>
    <w:uiPriority w:val="1"/>
    <w:qFormat/>
    <w:rsid w:val="00D37B9F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77</Words>
  <Characters>445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2022-08-24T12:13:00Z</cp:lastPrinted>
  <dcterms:created xsi:type="dcterms:W3CDTF">2022-08-23T14:25:00Z</dcterms:created>
  <dcterms:modified xsi:type="dcterms:W3CDTF">2023-01-31T12:50:00Z</dcterms:modified>
</cp:coreProperties>
</file>