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2B2890">
        <w:rPr>
          <w:sz w:val="22"/>
          <w:szCs w:val="22"/>
        </w:rPr>
        <w:t>370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2B2890">
      <w:pPr>
        <w:pStyle w:val="rozhodnutia"/>
      </w:pPr>
      <w:r>
        <w:t>1507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B2890">
        <w:rPr>
          <w:rFonts w:ascii="Arial" w:hAnsi="Arial" w:cs="Arial"/>
          <w:sz w:val="22"/>
        </w:rPr>
        <w:t> 13</w:t>
      </w:r>
      <w:r w:rsidR="00976AA2">
        <w:rPr>
          <w:rFonts w:ascii="Arial" w:hAnsi="Arial" w:cs="Arial"/>
          <w:sz w:val="22"/>
        </w:rPr>
        <w:t>. 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2B2890" w:rsidRPr="00E66789" w:rsidRDefault="002B2890" w:rsidP="002B2890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 návrhu zákona, podaného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Pr="002B2890" w:rsidRDefault="002B2890" w:rsidP="002B2890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BE641C" w:rsidRPr="002B2890">
        <w:rPr>
          <w:rFonts w:cs="Arial"/>
          <w:noProof/>
          <w:sz w:val="22"/>
          <w:szCs w:val="22"/>
          <w:lang w:val="sk-SK"/>
        </w:rPr>
        <w:t xml:space="preserve">návrh </w:t>
      </w:r>
      <w:r w:rsidRPr="002B2890">
        <w:rPr>
          <w:rFonts w:cs="Arial"/>
          <w:noProof/>
          <w:sz w:val="22"/>
          <w:szCs w:val="22"/>
          <w:lang w:val="sk-SK"/>
        </w:rPr>
        <w:t xml:space="preserve">poslancov Národnej rady Slovenskej republiky Richarda VAŠEČKU, Martina ČEPČEKA, Kataríny HATRÁKOVEJ a Jozefa LUKÁČA na vydanie </w:t>
      </w:r>
      <w:r w:rsidR="00BE641C" w:rsidRPr="002B2890">
        <w:rPr>
          <w:rFonts w:cs="Arial"/>
          <w:noProof/>
          <w:sz w:val="22"/>
          <w:szCs w:val="22"/>
          <w:lang w:val="sk-SK"/>
        </w:rPr>
        <w:t>zákona</w:t>
      </w:r>
      <w:r w:rsidR="00FD400C" w:rsidRPr="002B2890">
        <w:rPr>
          <w:rFonts w:cs="Arial"/>
          <w:noProof/>
          <w:sz w:val="22"/>
          <w:szCs w:val="22"/>
          <w:lang w:val="sk-SK"/>
        </w:rPr>
        <w:t xml:space="preserve">, </w:t>
      </w:r>
      <w:proofErr w:type="spellStart"/>
      <w:r w:rsidRPr="002B2890">
        <w:rPr>
          <w:rFonts w:cs="Arial"/>
          <w:bCs/>
          <w:sz w:val="22"/>
          <w:szCs w:val="22"/>
        </w:rPr>
        <w:t>ktorým</w:t>
      </w:r>
      <w:proofErr w:type="spellEnd"/>
      <w:r w:rsidRPr="002B2890">
        <w:rPr>
          <w:rFonts w:cs="Arial"/>
          <w:bCs/>
          <w:sz w:val="22"/>
          <w:szCs w:val="22"/>
        </w:rPr>
        <w:t xml:space="preserve"> </w:t>
      </w:r>
      <w:proofErr w:type="spellStart"/>
      <w:r w:rsidRPr="002B2890">
        <w:rPr>
          <w:rFonts w:cs="Arial"/>
          <w:bCs/>
          <w:sz w:val="22"/>
          <w:szCs w:val="22"/>
        </w:rPr>
        <w:t>sa</w:t>
      </w:r>
      <w:proofErr w:type="spellEnd"/>
      <w:r w:rsidRPr="002B2890">
        <w:rPr>
          <w:rFonts w:cs="Arial"/>
          <w:bCs/>
          <w:sz w:val="22"/>
          <w:szCs w:val="22"/>
        </w:rPr>
        <w:t xml:space="preserve"> </w:t>
      </w:r>
      <w:proofErr w:type="spellStart"/>
      <w:r w:rsidRPr="002B2890">
        <w:rPr>
          <w:rFonts w:cs="Arial"/>
          <w:bCs/>
          <w:sz w:val="22"/>
          <w:szCs w:val="22"/>
        </w:rPr>
        <w:t>dopĺňa</w:t>
      </w:r>
      <w:proofErr w:type="spellEnd"/>
      <w:r w:rsidRPr="002B2890">
        <w:rPr>
          <w:rFonts w:cs="Arial"/>
          <w:bCs/>
          <w:sz w:val="22"/>
          <w:szCs w:val="22"/>
        </w:rPr>
        <w:t xml:space="preserve"> zákon č. </w:t>
      </w:r>
      <w:proofErr w:type="gramStart"/>
      <w:r w:rsidRPr="002B2890">
        <w:rPr>
          <w:rFonts w:cs="Arial"/>
          <w:sz w:val="22"/>
          <w:szCs w:val="22"/>
        </w:rPr>
        <w:t>311/2001 Z. z.</w:t>
      </w:r>
      <w:proofErr w:type="gramEnd"/>
      <w:r w:rsidRPr="002B2890">
        <w:rPr>
          <w:rFonts w:cs="Arial"/>
          <w:sz w:val="22"/>
          <w:szCs w:val="22"/>
        </w:rPr>
        <w:t xml:space="preserve"> </w:t>
      </w:r>
      <w:proofErr w:type="spellStart"/>
      <w:r w:rsidRPr="002B2890">
        <w:rPr>
          <w:rFonts w:cs="Arial"/>
          <w:sz w:val="22"/>
          <w:szCs w:val="22"/>
        </w:rPr>
        <w:t>Zákonník</w:t>
      </w:r>
      <w:proofErr w:type="spellEnd"/>
      <w:r w:rsidRPr="002B2890">
        <w:rPr>
          <w:rFonts w:cs="Arial"/>
          <w:sz w:val="22"/>
          <w:szCs w:val="22"/>
        </w:rPr>
        <w:t xml:space="preserve"> práce v </w:t>
      </w:r>
      <w:proofErr w:type="spellStart"/>
      <w:r w:rsidRPr="002B2890">
        <w:rPr>
          <w:rFonts w:cs="Arial"/>
          <w:sz w:val="22"/>
          <w:szCs w:val="22"/>
        </w:rPr>
        <w:t>znení</w:t>
      </w:r>
      <w:proofErr w:type="spellEnd"/>
      <w:r w:rsidRPr="002B2890">
        <w:rPr>
          <w:rFonts w:cs="Arial"/>
          <w:sz w:val="22"/>
          <w:szCs w:val="22"/>
        </w:rPr>
        <w:t xml:space="preserve"> </w:t>
      </w:r>
      <w:proofErr w:type="spellStart"/>
      <w:r w:rsidRPr="002B2890">
        <w:rPr>
          <w:rFonts w:cs="Arial"/>
          <w:sz w:val="22"/>
          <w:szCs w:val="22"/>
        </w:rPr>
        <w:t>neskorších</w:t>
      </w:r>
      <w:proofErr w:type="spellEnd"/>
      <w:r w:rsidRPr="002B2890">
        <w:rPr>
          <w:rFonts w:cs="Arial"/>
          <w:sz w:val="22"/>
          <w:szCs w:val="22"/>
        </w:rPr>
        <w:t xml:space="preserve"> </w:t>
      </w:r>
      <w:proofErr w:type="spellStart"/>
      <w:r w:rsidRPr="002B2890">
        <w:rPr>
          <w:rFonts w:cs="Arial"/>
          <w:sz w:val="22"/>
          <w:szCs w:val="22"/>
        </w:rPr>
        <w:t>predpisov</w:t>
      </w:r>
      <w:proofErr w:type="spellEnd"/>
      <w:r w:rsidRPr="002B2890">
        <w:rPr>
          <w:rFonts w:cs="Arial"/>
          <w:sz w:val="22"/>
          <w:szCs w:val="22"/>
          <w:lang w:val="sk-SK"/>
        </w:rPr>
        <w:t xml:space="preserve"> </w:t>
      </w:r>
      <w:r w:rsidR="00BE641C" w:rsidRPr="002B2890">
        <w:rPr>
          <w:rFonts w:cs="Arial"/>
          <w:sz w:val="22"/>
          <w:szCs w:val="22"/>
          <w:lang w:val="sk-SK"/>
        </w:rPr>
        <w:t xml:space="preserve">(tlač </w:t>
      </w:r>
      <w:r w:rsidRPr="002B2890">
        <w:rPr>
          <w:rFonts w:cs="Arial"/>
          <w:sz w:val="22"/>
          <w:szCs w:val="22"/>
          <w:lang w:val="sk-SK"/>
        </w:rPr>
        <w:t>1437</w:t>
      </w:r>
      <w:r w:rsidR="00BE641C" w:rsidRPr="002B2890">
        <w:rPr>
          <w:rFonts w:cs="Arial"/>
          <w:sz w:val="22"/>
          <w:szCs w:val="22"/>
          <w:lang w:val="sk-SK"/>
        </w:rPr>
        <w:t xml:space="preserve">), </w:t>
      </w:r>
      <w:proofErr w:type="gramStart"/>
      <w:r w:rsidR="00BE641C" w:rsidRPr="002B2890">
        <w:rPr>
          <w:rFonts w:cs="Arial"/>
          <w:sz w:val="22"/>
          <w:szCs w:val="22"/>
          <w:lang w:val="sk-SK"/>
        </w:rPr>
        <w:t>doručený</w:t>
      </w:r>
      <w:r w:rsidR="009701A7" w:rsidRPr="002B2890">
        <w:rPr>
          <w:rFonts w:cs="Arial"/>
          <w:sz w:val="22"/>
          <w:szCs w:val="22"/>
          <w:lang w:val="sk-SK"/>
        </w:rPr>
        <w:t xml:space="preserve"> </w:t>
      </w:r>
      <w:r w:rsidR="0057251A">
        <w:rPr>
          <w:rFonts w:cs="Arial"/>
          <w:sz w:val="22"/>
          <w:szCs w:val="22"/>
          <w:lang w:val="sk-SK"/>
        </w:rPr>
        <w:t xml:space="preserve">  </w:t>
      </w:r>
      <w:r w:rsidRPr="002B2890">
        <w:rPr>
          <w:rFonts w:cs="Arial"/>
          <w:sz w:val="22"/>
          <w:szCs w:val="22"/>
          <w:lang w:val="sk-SK"/>
        </w:rPr>
        <w:t>9</w:t>
      </w:r>
      <w:r w:rsidR="00976AA2" w:rsidRPr="002B2890">
        <w:rPr>
          <w:rFonts w:cs="Arial"/>
          <w:sz w:val="22"/>
          <w:szCs w:val="22"/>
          <w:lang w:val="sk-SK"/>
        </w:rPr>
        <w:t>. februára</w:t>
      </w:r>
      <w:proofErr w:type="gramEnd"/>
      <w:r w:rsidR="00723AE1" w:rsidRPr="002B2890">
        <w:rPr>
          <w:rFonts w:cs="Arial"/>
          <w:sz w:val="22"/>
          <w:szCs w:val="22"/>
          <w:lang w:val="sk-SK"/>
        </w:rPr>
        <w:t xml:space="preserve"> 2</w:t>
      </w:r>
      <w:r w:rsidR="00BE641C" w:rsidRPr="002B2890">
        <w:rPr>
          <w:rFonts w:cs="Arial"/>
          <w:sz w:val="22"/>
          <w:szCs w:val="22"/>
          <w:lang w:val="sk-SK"/>
        </w:rPr>
        <w:t>0</w:t>
      </w:r>
      <w:r w:rsidR="00E76289" w:rsidRPr="002B2890">
        <w:rPr>
          <w:rFonts w:cs="Arial"/>
          <w:sz w:val="22"/>
          <w:szCs w:val="22"/>
          <w:lang w:val="sk-SK"/>
        </w:rPr>
        <w:t>2</w:t>
      </w:r>
      <w:r w:rsidR="00AA6AA0" w:rsidRPr="002B2890">
        <w:rPr>
          <w:rFonts w:cs="Arial"/>
          <w:sz w:val="22"/>
          <w:szCs w:val="22"/>
          <w:lang w:val="sk-SK"/>
        </w:rPr>
        <w:t>3</w:t>
      </w:r>
      <w:bookmarkStart w:id="0" w:name="_GoBack"/>
      <w:bookmarkEnd w:id="0"/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86093" w:rsidRDefault="00CE0BFD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C57936">
        <w:rPr>
          <w:rFonts w:ascii="Arial" w:hAnsi="Arial" w:cs="Arial"/>
          <w:sz w:val="22"/>
          <w:szCs w:val="22"/>
        </w:rPr>
        <w:t xml:space="preserve"> a</w:t>
      </w:r>
    </w:p>
    <w:p w:rsidR="00686093" w:rsidRDefault="00686093" w:rsidP="00FD400C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6B471D">
        <w:rPr>
          <w:rFonts w:ascii="Arial" w:hAnsi="Arial" w:cs="Arial"/>
          <w:sz w:val="22"/>
          <w:szCs w:val="22"/>
        </w:rPr>
        <w:t xml:space="preserve"> </w:t>
      </w:r>
      <w:r w:rsidR="002B2890">
        <w:rPr>
          <w:rFonts w:ascii="Arial" w:hAnsi="Arial" w:cs="Arial"/>
          <w:sz w:val="22"/>
          <w:szCs w:val="22"/>
        </w:rPr>
        <w:t>sociálne veci</w:t>
      </w:r>
      <w:r w:rsidR="00C57936">
        <w:rPr>
          <w:rFonts w:ascii="Arial" w:hAnsi="Arial" w:cs="Arial"/>
          <w:sz w:val="22"/>
          <w:szCs w:val="22"/>
        </w:rPr>
        <w:t>;</w:t>
      </w:r>
    </w:p>
    <w:p w:rsidR="00655C77" w:rsidRDefault="00655C77" w:rsidP="00FD400C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2B2890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 xml:space="preserve">návrhu zákona ako gestorský </w:t>
      </w:r>
      <w:r w:rsidR="002B2890">
        <w:rPr>
          <w:rFonts w:ascii="Arial" w:hAnsi="Arial" w:cs="Arial"/>
          <w:sz w:val="22"/>
          <w:szCs w:val="22"/>
        </w:rPr>
        <w:t>Výbor Národnej rady Slovenskej republiky pre sociálne veci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2B2890">
        <w:rPr>
          <w:rFonts w:ascii="Arial" w:hAnsi="Arial" w:cs="Arial"/>
          <w:sz w:val="22"/>
        </w:rPr>
        <w:t xml:space="preserve">lehotu na prerokovanie </w:t>
      </w:r>
      <w:r>
        <w:rPr>
          <w:rFonts w:ascii="Arial" w:hAnsi="Arial" w:cs="Arial"/>
          <w:sz w:val="22"/>
        </w:rPr>
        <w:t>návrhu zá</w:t>
      </w:r>
      <w:r w:rsidR="00AB33CB">
        <w:rPr>
          <w:rFonts w:ascii="Arial" w:hAnsi="Arial" w:cs="Arial"/>
          <w:sz w:val="22"/>
        </w:rPr>
        <w:t>kona v druhom čítaní vo výbore</w:t>
      </w:r>
      <w:r w:rsidR="002B2890">
        <w:rPr>
          <w:rFonts w:ascii="Arial" w:hAnsi="Arial" w:cs="Arial"/>
          <w:sz w:val="22"/>
        </w:rPr>
        <w:t xml:space="preserve">                            </w:t>
      </w:r>
      <w:r w:rsidR="00C3382A">
        <w:rPr>
          <w:rFonts w:ascii="Arial" w:hAnsi="Arial" w:cs="Arial"/>
          <w:b/>
          <w:bCs/>
          <w:sz w:val="22"/>
          <w:u w:val="single"/>
        </w:rPr>
        <w:t>do 26. apríla 2023</w:t>
      </w:r>
      <w:r w:rsidR="00C3382A">
        <w:rPr>
          <w:rFonts w:ascii="Arial" w:hAnsi="Arial" w:cs="Arial"/>
          <w:sz w:val="22"/>
        </w:rPr>
        <w:t xml:space="preserve"> </w:t>
      </w:r>
      <w:r w:rsidR="00976AA2">
        <w:rPr>
          <w:rFonts w:ascii="Arial" w:hAnsi="Arial" w:cs="Arial"/>
          <w:sz w:val="22"/>
        </w:rPr>
        <w:t xml:space="preserve"> </w:t>
      </w:r>
      <w:r w:rsidR="00C3382A">
        <w:rPr>
          <w:rFonts w:ascii="Arial" w:hAnsi="Arial" w:cs="Arial"/>
          <w:sz w:val="22"/>
        </w:rPr>
        <w:t xml:space="preserve">a </w:t>
      </w:r>
      <w:r w:rsidR="00976AA2">
        <w:rPr>
          <w:rFonts w:ascii="Arial" w:hAnsi="Arial" w:cs="Arial"/>
          <w:sz w:val="22"/>
        </w:rPr>
        <w:t xml:space="preserve">v gestorskom výbore </w:t>
      </w:r>
      <w:r w:rsidR="00976AA2">
        <w:rPr>
          <w:rFonts w:ascii="Arial" w:hAnsi="Arial" w:cs="Arial"/>
          <w:b/>
          <w:bCs/>
          <w:sz w:val="22"/>
          <w:u w:val="single"/>
        </w:rPr>
        <w:t>do 28. apríla 2023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049E9"/>
    <w:rsid w:val="00294C70"/>
    <w:rsid w:val="002B2890"/>
    <w:rsid w:val="00321530"/>
    <w:rsid w:val="00324863"/>
    <w:rsid w:val="003259C0"/>
    <w:rsid w:val="00364139"/>
    <w:rsid w:val="00380A03"/>
    <w:rsid w:val="003870D6"/>
    <w:rsid w:val="00394735"/>
    <w:rsid w:val="003E251D"/>
    <w:rsid w:val="003F1C59"/>
    <w:rsid w:val="003F1D5F"/>
    <w:rsid w:val="00412182"/>
    <w:rsid w:val="00416DA7"/>
    <w:rsid w:val="00456E33"/>
    <w:rsid w:val="00472700"/>
    <w:rsid w:val="004A302C"/>
    <w:rsid w:val="004D13AE"/>
    <w:rsid w:val="005339E7"/>
    <w:rsid w:val="0057251A"/>
    <w:rsid w:val="005D4ABF"/>
    <w:rsid w:val="005E1310"/>
    <w:rsid w:val="0061666E"/>
    <w:rsid w:val="006247EE"/>
    <w:rsid w:val="00655C77"/>
    <w:rsid w:val="006562EE"/>
    <w:rsid w:val="00656763"/>
    <w:rsid w:val="00686093"/>
    <w:rsid w:val="006944BA"/>
    <w:rsid w:val="006B015A"/>
    <w:rsid w:val="006B471D"/>
    <w:rsid w:val="006F5202"/>
    <w:rsid w:val="007014E0"/>
    <w:rsid w:val="00713F18"/>
    <w:rsid w:val="00716FB1"/>
    <w:rsid w:val="00723AE1"/>
    <w:rsid w:val="007668D2"/>
    <w:rsid w:val="00781741"/>
    <w:rsid w:val="007836B1"/>
    <w:rsid w:val="00792058"/>
    <w:rsid w:val="007B3E3F"/>
    <w:rsid w:val="00803DD5"/>
    <w:rsid w:val="00846643"/>
    <w:rsid w:val="008869B9"/>
    <w:rsid w:val="008A52D4"/>
    <w:rsid w:val="008A7F9E"/>
    <w:rsid w:val="008B7C2F"/>
    <w:rsid w:val="008C04D2"/>
    <w:rsid w:val="009018EF"/>
    <w:rsid w:val="009701A7"/>
    <w:rsid w:val="00976AA2"/>
    <w:rsid w:val="009A3380"/>
    <w:rsid w:val="009B6697"/>
    <w:rsid w:val="009B7E34"/>
    <w:rsid w:val="00A4199D"/>
    <w:rsid w:val="00AA6AA0"/>
    <w:rsid w:val="00AB33CB"/>
    <w:rsid w:val="00AC6FEB"/>
    <w:rsid w:val="00AD1D2C"/>
    <w:rsid w:val="00B01C8E"/>
    <w:rsid w:val="00B21800"/>
    <w:rsid w:val="00B34F13"/>
    <w:rsid w:val="00B83C0F"/>
    <w:rsid w:val="00BD71A4"/>
    <w:rsid w:val="00BE641C"/>
    <w:rsid w:val="00C3382A"/>
    <w:rsid w:val="00C57936"/>
    <w:rsid w:val="00CC164C"/>
    <w:rsid w:val="00CE0BFD"/>
    <w:rsid w:val="00CE3CC7"/>
    <w:rsid w:val="00D021F9"/>
    <w:rsid w:val="00D43536"/>
    <w:rsid w:val="00D57473"/>
    <w:rsid w:val="00D62C4B"/>
    <w:rsid w:val="00D77292"/>
    <w:rsid w:val="00D95736"/>
    <w:rsid w:val="00DC303B"/>
    <w:rsid w:val="00DF45FE"/>
    <w:rsid w:val="00DF5E34"/>
    <w:rsid w:val="00E40DC8"/>
    <w:rsid w:val="00E76289"/>
    <w:rsid w:val="00F33F47"/>
    <w:rsid w:val="00F7015D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01814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2023-02-06T08:31:00Z</cp:lastPrinted>
  <dcterms:created xsi:type="dcterms:W3CDTF">2023-02-13T09:30:00Z</dcterms:created>
  <dcterms:modified xsi:type="dcterms:W3CDTF">2023-02-13T10:10:00Z</dcterms:modified>
</cp:coreProperties>
</file>