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DA4" w:rsidRDefault="00665B2F">
      <w:pPr>
        <w:spacing w:line="360" w:lineRule="auto"/>
        <w:jc w:val="center"/>
        <w:rPr>
          <w:rFonts w:hint="default"/>
          <w:b/>
          <w:sz w:val="32"/>
        </w:rPr>
      </w:pPr>
      <w:r>
        <w:rPr>
          <w:b/>
          <w:sz w:val="32"/>
        </w:rPr>
        <w:t>NÁRODNÁ  RADA  SLOVENSKEJ  REPUBLIKY</w:t>
      </w:r>
    </w:p>
    <w:p w:rsidR="00EA3DA4" w:rsidRDefault="00665B2F">
      <w:pPr>
        <w:spacing w:line="360" w:lineRule="auto"/>
        <w:jc w:val="center"/>
        <w:rPr>
          <w:rFonts w:hint="default"/>
          <w:sz w:val="32"/>
        </w:rPr>
      </w:pPr>
      <w:r>
        <w:rPr>
          <w:b/>
          <w:sz w:val="32"/>
        </w:rPr>
        <w:t>VII</w:t>
      </w:r>
      <w:r w:rsidR="007E79BD">
        <w:rPr>
          <w:rFonts w:hint="default"/>
          <w:b/>
          <w:sz w:val="32"/>
        </w:rPr>
        <w:t>I</w:t>
      </w:r>
      <w:r>
        <w:rPr>
          <w:b/>
          <w:sz w:val="32"/>
        </w:rPr>
        <w:t>. volebné obdobie</w:t>
      </w:r>
    </w:p>
    <w:p w:rsidR="00EA3DA4" w:rsidRDefault="00665B2F">
      <w:pPr>
        <w:spacing w:line="360" w:lineRule="auto"/>
        <w:jc w:val="center"/>
        <w:rPr>
          <w:rFonts w:hint="default"/>
        </w:rPr>
      </w:pPr>
      <w:r>
        <w:t>_____________________________________________________________________</w:t>
      </w:r>
    </w:p>
    <w:p w:rsidR="00EA3DA4" w:rsidRDefault="00FB1BDF">
      <w:pPr>
        <w:spacing w:line="360" w:lineRule="auto"/>
        <w:rPr>
          <w:rFonts w:hint="default"/>
        </w:rPr>
      </w:pPr>
    </w:p>
    <w:p w:rsidR="00EA3DA4" w:rsidRDefault="00665B2F">
      <w:pPr>
        <w:spacing w:line="360" w:lineRule="auto"/>
        <w:rPr>
          <w:rFonts w:hint="default"/>
        </w:rPr>
      </w:pPr>
      <w:r>
        <w:t>Číslo: CRD-</w:t>
      </w:r>
      <w:r w:rsidR="00014FA0">
        <w:rPr>
          <w:rFonts w:hint="default"/>
        </w:rPr>
        <w:t>236</w:t>
      </w:r>
      <w:r w:rsidR="00014FA0">
        <w:t>/2023</w:t>
      </w:r>
    </w:p>
    <w:p w:rsidR="00EA3DA4" w:rsidRPr="00292349" w:rsidRDefault="00014FA0">
      <w:pPr>
        <w:spacing w:line="360" w:lineRule="auto"/>
        <w:jc w:val="center"/>
        <w:rPr>
          <w:rFonts w:hint="default"/>
          <w:b/>
          <w:spacing w:val="60"/>
          <w:sz w:val="32"/>
          <w:szCs w:val="32"/>
        </w:rPr>
      </w:pPr>
      <w:r>
        <w:rPr>
          <w:b/>
          <w:spacing w:val="60"/>
          <w:sz w:val="32"/>
          <w:szCs w:val="32"/>
        </w:rPr>
        <w:t>1324</w:t>
      </w:r>
      <w:r w:rsidR="00665B2F" w:rsidRPr="00292349">
        <w:rPr>
          <w:b/>
          <w:spacing w:val="60"/>
          <w:sz w:val="32"/>
          <w:szCs w:val="32"/>
        </w:rPr>
        <w:t>a</w:t>
      </w:r>
    </w:p>
    <w:p w:rsidR="00AD5D68" w:rsidRDefault="00FB1BDF">
      <w:pPr>
        <w:spacing w:line="360" w:lineRule="auto"/>
        <w:jc w:val="center"/>
        <w:rPr>
          <w:rFonts w:hint="default"/>
          <w:b/>
          <w:spacing w:val="60"/>
          <w:sz w:val="32"/>
        </w:rPr>
      </w:pPr>
    </w:p>
    <w:p w:rsidR="00EA3DA4" w:rsidRDefault="00665B2F">
      <w:pPr>
        <w:spacing w:line="360" w:lineRule="auto"/>
        <w:jc w:val="center"/>
        <w:rPr>
          <w:rFonts w:hint="default"/>
          <w:b/>
          <w:spacing w:val="60"/>
          <w:sz w:val="32"/>
        </w:rPr>
      </w:pPr>
      <w:r>
        <w:rPr>
          <w:b/>
          <w:spacing w:val="60"/>
          <w:sz w:val="32"/>
        </w:rPr>
        <w:t xml:space="preserve">Spoločná  správa </w:t>
      </w:r>
    </w:p>
    <w:p w:rsidR="00EA3DA4" w:rsidRPr="00A6091D" w:rsidRDefault="00FB1BDF">
      <w:pPr>
        <w:spacing w:line="360" w:lineRule="auto"/>
        <w:jc w:val="both"/>
        <w:rPr>
          <w:rFonts w:hint="default"/>
          <w:b/>
        </w:rPr>
      </w:pPr>
    </w:p>
    <w:p w:rsidR="009A3B37" w:rsidRPr="00665B2F" w:rsidRDefault="00665B2F">
      <w:pPr>
        <w:pStyle w:val="Zarkazkladnhotextu2"/>
        <w:tabs>
          <w:tab w:val="clear" w:pos="284"/>
        </w:tabs>
        <w:spacing w:line="360" w:lineRule="auto"/>
        <w:ind w:left="0" w:firstLine="0"/>
        <w:rPr>
          <w:rFonts w:hint="default"/>
          <w:b/>
          <w:szCs w:val="24"/>
        </w:rPr>
      </w:pPr>
      <w:r w:rsidRPr="00665B2F">
        <w:rPr>
          <w:b/>
          <w:szCs w:val="24"/>
        </w:rPr>
        <w:t xml:space="preserve">o  výsledku prerokovania </w:t>
      </w:r>
      <w:r w:rsidR="00963A46" w:rsidRPr="00963A46">
        <w:rPr>
          <w:rFonts w:hint="default"/>
          <w:b/>
          <w:szCs w:val="24"/>
        </w:rPr>
        <w:t xml:space="preserve">návrhu na </w:t>
      </w:r>
      <w:r w:rsidR="00014FA0" w:rsidRPr="00014FA0">
        <w:rPr>
          <w:rFonts w:hint="default"/>
          <w:b/>
          <w:szCs w:val="24"/>
        </w:rPr>
        <w:t xml:space="preserve">vyslovenie súhlasu Národnej rady Slovenskej republiky s </w:t>
      </w:r>
      <w:r w:rsidR="006C3E13" w:rsidRPr="006C3E13">
        <w:rPr>
          <w:rFonts w:hint="default"/>
          <w:b/>
          <w:szCs w:val="24"/>
        </w:rPr>
        <w:t xml:space="preserve">Dohodou o založení Medzinárodnej nadácie EÚ </w:t>
      </w:r>
      <w:r w:rsidR="006C3E13">
        <w:rPr>
          <w:rFonts w:hint="default"/>
          <w:b/>
          <w:szCs w:val="24"/>
        </w:rPr>
        <w:t>–</w:t>
      </w:r>
      <w:r w:rsidR="006C3E13" w:rsidRPr="006C3E13">
        <w:rPr>
          <w:rFonts w:hint="default"/>
          <w:b/>
          <w:szCs w:val="24"/>
        </w:rPr>
        <w:t xml:space="preserve"> LAK</w:t>
      </w:r>
      <w:r w:rsidR="006C3E13">
        <w:rPr>
          <w:rFonts w:hint="default"/>
          <w:b/>
          <w:szCs w:val="24"/>
        </w:rPr>
        <w:t xml:space="preserve"> </w:t>
      </w:r>
      <w:r w:rsidRPr="00665B2F">
        <w:rPr>
          <w:b/>
        </w:rPr>
        <w:t xml:space="preserve">vo </w:t>
      </w:r>
      <w:r w:rsidRPr="00665B2F">
        <w:rPr>
          <w:b/>
          <w:szCs w:val="24"/>
        </w:rPr>
        <w:t xml:space="preserve">výboroch Národnej rady Slovenskej republiky </w:t>
      </w:r>
    </w:p>
    <w:p w:rsidR="00EA3DA4" w:rsidRDefault="00665B2F">
      <w:pPr>
        <w:spacing w:line="360" w:lineRule="auto"/>
        <w:rPr>
          <w:rFonts w:hint="default"/>
          <w:b/>
        </w:rPr>
      </w:pPr>
      <w:r>
        <w:rPr>
          <w:b/>
        </w:rPr>
        <w:t>___________________________________________________________________________</w:t>
      </w:r>
    </w:p>
    <w:p w:rsidR="00EA3DA4" w:rsidRDefault="00FB1BDF">
      <w:pPr>
        <w:spacing w:line="360" w:lineRule="auto"/>
        <w:rPr>
          <w:rFonts w:hint="default"/>
          <w:b/>
        </w:rPr>
      </w:pPr>
    </w:p>
    <w:p w:rsidR="00EA3DA4" w:rsidRPr="001E05B1" w:rsidRDefault="00665B2F" w:rsidP="001E05B1">
      <w:pPr>
        <w:pStyle w:val="Zkladntext"/>
        <w:ind w:firstLine="708"/>
        <w:rPr>
          <w:rFonts w:hint="default"/>
          <w:b/>
          <w:lang w:eastAsia="cs-CZ"/>
        </w:rPr>
      </w:pPr>
      <w:r>
        <w:t>Predseda Národnej rady Slovenskej republiky s</w:t>
      </w:r>
      <w:r w:rsidRPr="00005762">
        <w:rPr>
          <w:szCs w:val="24"/>
        </w:rPr>
        <w:t xml:space="preserve">vojím rozhodnutím č. </w:t>
      </w:r>
      <w:r w:rsidR="00014FA0">
        <w:rPr>
          <w:szCs w:val="24"/>
        </w:rPr>
        <w:t>1491</w:t>
      </w:r>
      <w:r w:rsidR="007E79BD">
        <w:rPr>
          <w:szCs w:val="24"/>
        </w:rPr>
        <w:t xml:space="preserve"> </w:t>
      </w:r>
      <w:r w:rsidRPr="00005762">
        <w:rPr>
          <w:szCs w:val="24"/>
        </w:rPr>
        <w:t>z </w:t>
      </w:r>
      <w:r w:rsidR="00014FA0">
        <w:rPr>
          <w:rFonts w:hint="default"/>
          <w:szCs w:val="24"/>
        </w:rPr>
        <w:t>24</w:t>
      </w:r>
      <w:r w:rsidR="007E79BD">
        <w:rPr>
          <w:szCs w:val="24"/>
        </w:rPr>
        <w:t>.</w:t>
      </w:r>
      <w:r w:rsidR="005D7CAA">
        <w:rPr>
          <w:rFonts w:hint="default"/>
          <w:szCs w:val="24"/>
        </w:rPr>
        <w:t xml:space="preserve"> </w:t>
      </w:r>
      <w:r w:rsidR="00014FA0">
        <w:rPr>
          <w:szCs w:val="24"/>
        </w:rPr>
        <w:t>januára</w:t>
      </w:r>
      <w:r>
        <w:rPr>
          <w:szCs w:val="24"/>
        </w:rPr>
        <w:t xml:space="preserve"> </w:t>
      </w:r>
      <w:r w:rsidR="00014FA0">
        <w:rPr>
          <w:szCs w:val="24"/>
        </w:rPr>
        <w:t>2023</w:t>
      </w:r>
      <w:r w:rsidRPr="00005762">
        <w:rPr>
          <w:szCs w:val="24"/>
        </w:rPr>
        <w:t xml:space="preserve"> pridelil </w:t>
      </w:r>
      <w:r w:rsidR="005D7CAA">
        <w:rPr>
          <w:rFonts w:hint="default"/>
          <w:szCs w:val="24"/>
        </w:rPr>
        <w:t>n</w:t>
      </w:r>
      <w:r w:rsidR="007E79BD">
        <w:rPr>
          <w:rFonts w:hint="default"/>
          <w:szCs w:val="24"/>
        </w:rPr>
        <w:t>ávrh</w:t>
      </w:r>
      <w:r w:rsidR="007E79BD" w:rsidRPr="007E79BD">
        <w:rPr>
          <w:rFonts w:hint="default"/>
          <w:szCs w:val="24"/>
        </w:rPr>
        <w:t xml:space="preserve"> </w:t>
      </w:r>
      <w:r w:rsidR="00014FA0" w:rsidRPr="00014FA0">
        <w:rPr>
          <w:rFonts w:hint="default"/>
          <w:szCs w:val="24"/>
        </w:rPr>
        <w:t xml:space="preserve">na vyslovenie súhlasu Národnej rady Slovenskej republiky s </w:t>
      </w:r>
      <w:r w:rsidR="006C3E13" w:rsidRPr="006C3E13">
        <w:rPr>
          <w:rFonts w:hint="default"/>
          <w:szCs w:val="24"/>
        </w:rPr>
        <w:t xml:space="preserve">Dohodou o založení Medzinárodnej nadácie EÚ </w:t>
      </w:r>
      <w:r w:rsidR="006C3E13">
        <w:rPr>
          <w:rFonts w:hint="default"/>
          <w:szCs w:val="24"/>
        </w:rPr>
        <w:t>–</w:t>
      </w:r>
      <w:r w:rsidR="006C3E13" w:rsidRPr="006C3E13">
        <w:rPr>
          <w:rFonts w:hint="default"/>
          <w:szCs w:val="24"/>
        </w:rPr>
        <w:t xml:space="preserve"> LAK</w:t>
      </w:r>
      <w:r w:rsidR="006C3E13">
        <w:rPr>
          <w:rFonts w:hint="default"/>
          <w:szCs w:val="24"/>
        </w:rPr>
        <w:t xml:space="preserve"> </w:t>
      </w:r>
      <w:r w:rsidR="00014FA0" w:rsidRPr="00014FA0">
        <w:rPr>
          <w:rFonts w:hint="default"/>
          <w:szCs w:val="24"/>
        </w:rPr>
        <w:t xml:space="preserve">(tlač 1324) </w:t>
      </w:r>
      <w:r w:rsidRPr="00005762">
        <w:rPr>
          <w:lang w:eastAsia="cs-CZ"/>
        </w:rPr>
        <w:t xml:space="preserve">na  prerokovanie </w:t>
      </w:r>
      <w:r w:rsidRPr="001E05B1">
        <w:rPr>
          <w:lang w:eastAsia="cs-CZ"/>
        </w:rPr>
        <w:t>Ústavnoprávnemu výboru Národ</w:t>
      </w:r>
      <w:r w:rsidR="00014FA0">
        <w:rPr>
          <w:lang w:eastAsia="cs-CZ"/>
        </w:rPr>
        <w:t xml:space="preserve">nej rady Slovenskej republiky </w:t>
      </w:r>
      <w:r w:rsidR="007E79BD">
        <w:rPr>
          <w:lang w:eastAsia="cs-CZ"/>
        </w:rPr>
        <w:t>a</w:t>
      </w:r>
      <w:r w:rsidR="007E79BD">
        <w:rPr>
          <w:rFonts w:hint="default"/>
          <w:lang w:eastAsia="cs-CZ"/>
        </w:rPr>
        <w:t> </w:t>
      </w:r>
      <w:r w:rsidR="007E79BD">
        <w:rPr>
          <w:lang w:eastAsia="cs-CZ"/>
        </w:rPr>
        <w:t xml:space="preserve">Zahraničnému </w:t>
      </w:r>
      <w:r w:rsidR="007E79BD">
        <w:rPr>
          <w:rFonts w:hint="default"/>
          <w:lang w:eastAsia="cs-CZ"/>
        </w:rPr>
        <w:t xml:space="preserve">výboru Národnej rady Slovenskej republiky. </w:t>
      </w:r>
      <w:r>
        <w:rPr>
          <w:lang w:eastAsia="cs-CZ"/>
        </w:rPr>
        <w:t xml:space="preserve">Zároveň určil, aby </w:t>
      </w:r>
      <w:r w:rsidR="007E79BD">
        <w:rPr>
          <w:rFonts w:hint="default"/>
          <w:lang w:eastAsia="cs-CZ"/>
        </w:rPr>
        <w:t xml:space="preserve">Zahraničný </w:t>
      </w:r>
      <w:r w:rsidR="007E79BD">
        <w:rPr>
          <w:lang w:eastAsia="cs-CZ"/>
        </w:rPr>
        <w:t>v</w:t>
      </w:r>
      <w:r>
        <w:rPr>
          <w:lang w:eastAsia="cs-CZ"/>
        </w:rPr>
        <w:t>ýbor Národnej</w:t>
      </w:r>
      <w:r>
        <w:t xml:space="preserve"> rady Slovenskej republiky ako gestorský výbor podal Národnej rade Slovenskej republiky správu o výsledku prerokovania uvedeného materiálu vo výboroch a návrh na uznesenie Národnej rady Slovenskej republiky. </w:t>
      </w:r>
    </w:p>
    <w:p w:rsidR="00EA3DA4" w:rsidRDefault="00FB1BDF" w:rsidP="00A61E2C">
      <w:pPr>
        <w:pStyle w:val="Zkladntext"/>
        <w:rPr>
          <w:rFonts w:hint="default"/>
        </w:rPr>
      </w:pPr>
    </w:p>
    <w:p w:rsidR="001E05B1" w:rsidRDefault="004B13B4" w:rsidP="001E05B1">
      <w:pPr>
        <w:pStyle w:val="Zkladntext"/>
        <w:ind w:firstLine="708"/>
        <w:rPr>
          <w:rFonts w:hint="default"/>
        </w:rPr>
      </w:pPr>
      <w:r w:rsidRPr="004B13B4">
        <w:rPr>
          <w:rFonts w:hint="default"/>
        </w:rPr>
        <w:t xml:space="preserve">Ústavnoprávny výbor Národnej rady Slovenskej republiky </w:t>
      </w:r>
      <w:r w:rsidR="00190649">
        <w:rPr>
          <w:rFonts w:hint="default"/>
        </w:rPr>
        <w:t xml:space="preserve">rokoval o predmetnom návrhu dňa 30.1.2023 avšak </w:t>
      </w:r>
      <w:r w:rsidRPr="004B13B4">
        <w:rPr>
          <w:rFonts w:hint="default"/>
        </w:rPr>
        <w:t>neprijal uznesenie, keďže návrh uznesenia nezískal súhlas nadpolovičnej väčšiny všetkých poslancov podľa čl.  84 ods. 3 Ústavy Slovenskej republiky a § 52 ods. 4 zákona Národnej rady Slovenskej republiky č.  350/1996  Z.  z. o  rokovacom poriadku Národnej rady Slovenskej republiky v znení neskorších predpisov</w:t>
      </w:r>
      <w:r>
        <w:t xml:space="preserve">. </w:t>
      </w:r>
      <w:r w:rsidR="007E79BD">
        <w:rPr>
          <w:lang w:eastAsia="cs-CZ"/>
        </w:rPr>
        <w:t xml:space="preserve">Zahraničný </w:t>
      </w:r>
      <w:r w:rsidR="00665B2F" w:rsidRPr="001E05B1">
        <w:rPr>
          <w:lang w:eastAsia="cs-CZ"/>
        </w:rPr>
        <w:t xml:space="preserve">výbor Národnej rady Slovenskej republiky </w:t>
      </w:r>
      <w:r w:rsidR="00665B2F">
        <w:t xml:space="preserve">uznesením č. </w:t>
      </w:r>
      <w:r>
        <w:rPr>
          <w:rFonts w:hint="default"/>
        </w:rPr>
        <w:t>112</w:t>
      </w:r>
      <w:r w:rsidR="00665B2F" w:rsidRPr="007D5064">
        <w:t xml:space="preserve"> z </w:t>
      </w:r>
      <w:r w:rsidR="00014FA0">
        <w:rPr>
          <w:rFonts w:hint="default"/>
        </w:rPr>
        <w:t>31</w:t>
      </w:r>
      <w:r w:rsidR="00665B2F" w:rsidRPr="007D5064">
        <w:t xml:space="preserve">. </w:t>
      </w:r>
      <w:r w:rsidR="00014FA0">
        <w:rPr>
          <w:rFonts w:hint="default"/>
        </w:rPr>
        <w:t>januára</w:t>
      </w:r>
      <w:r w:rsidR="00665B2F">
        <w:t xml:space="preserve"> </w:t>
      </w:r>
      <w:r w:rsidR="00014FA0">
        <w:t>2023</w:t>
      </w:r>
      <w:r w:rsidR="007E79BD">
        <w:t xml:space="preserve"> </w:t>
      </w:r>
      <w:r>
        <w:t>odporučil</w:t>
      </w:r>
      <w:r w:rsidR="00665B2F" w:rsidRPr="00C34405">
        <w:t xml:space="preserve"> Národnej rade Slovenskej r</w:t>
      </w:r>
      <w:r w:rsidR="00665B2F" w:rsidRPr="00665B2F">
        <w:t xml:space="preserve">epubliky vysloviť súhlas s </w:t>
      </w:r>
      <w:r w:rsidR="00963A46" w:rsidRPr="00963A46">
        <w:rPr>
          <w:rFonts w:hint="default"/>
        </w:rPr>
        <w:t xml:space="preserve">Dohodou o </w:t>
      </w:r>
      <w:r w:rsidR="00014FA0" w:rsidRPr="00014FA0">
        <w:rPr>
          <w:rFonts w:hint="default"/>
        </w:rPr>
        <w:t xml:space="preserve">založení Medzinárodnej nadácie EÚ – LAK </w:t>
      </w:r>
      <w:r w:rsidR="00665B2F">
        <w:t xml:space="preserve">a </w:t>
      </w:r>
      <w:r w:rsidR="00665B2F" w:rsidRPr="00665B2F">
        <w:t xml:space="preserve">rozhodnúť, že </w:t>
      </w:r>
      <w:r w:rsidR="00963A46">
        <w:rPr>
          <w:rFonts w:hint="default"/>
        </w:rPr>
        <w:t>Dohoda</w:t>
      </w:r>
      <w:r w:rsidR="00963A46" w:rsidRPr="00963A46">
        <w:rPr>
          <w:rFonts w:hint="default"/>
        </w:rPr>
        <w:t xml:space="preserve"> </w:t>
      </w:r>
      <w:r w:rsidR="00665B2F">
        <w:t>je medzinárodnou zmluvou podľa článku 7 ods. 5 Ústavy Slovenskej republiky, ktorá má prednosť pred zákonmi.</w:t>
      </w:r>
    </w:p>
    <w:p w:rsidR="00696DF5" w:rsidRPr="004259DA" w:rsidRDefault="00696DF5" w:rsidP="001E05B1">
      <w:pPr>
        <w:pStyle w:val="Zkladntext"/>
        <w:ind w:firstLine="708"/>
        <w:rPr>
          <w:rFonts w:hint="default"/>
        </w:rPr>
      </w:pPr>
    </w:p>
    <w:p w:rsidR="00696DF5" w:rsidRDefault="00696DF5" w:rsidP="00696DF5">
      <w:pPr>
        <w:pStyle w:val="Zkladntext"/>
        <w:ind w:firstLine="708"/>
        <w:rPr>
          <w:rFonts w:hint="default"/>
        </w:rPr>
      </w:pPr>
      <w:r>
        <w:rPr>
          <w:rFonts w:hint="default"/>
        </w:rPr>
        <w:lastRenderedPageBreak/>
        <w:t>Gestorský vý</w:t>
      </w:r>
      <w:r w:rsidR="004B13B4">
        <w:rPr>
          <w:rFonts w:hint="default"/>
        </w:rPr>
        <w:t xml:space="preserve">bor </w:t>
      </w:r>
    </w:p>
    <w:p w:rsidR="00696DF5" w:rsidRDefault="00696DF5" w:rsidP="00696DF5">
      <w:pPr>
        <w:pStyle w:val="Zkladntext"/>
        <w:ind w:firstLine="708"/>
        <w:rPr>
          <w:rFonts w:hint="default"/>
        </w:rPr>
      </w:pPr>
    </w:p>
    <w:p w:rsidR="00696DF5" w:rsidRDefault="00696DF5" w:rsidP="00696DF5">
      <w:pPr>
        <w:pStyle w:val="Zkladntext"/>
        <w:ind w:firstLine="708"/>
        <w:rPr>
          <w:rFonts w:hint="default"/>
        </w:rPr>
      </w:pPr>
      <w:r>
        <w:rPr>
          <w:rFonts w:hint="default"/>
        </w:rPr>
        <w:t>odporúča</w:t>
      </w:r>
    </w:p>
    <w:p w:rsidR="00696DF5" w:rsidRDefault="00696DF5" w:rsidP="00696DF5">
      <w:pPr>
        <w:pStyle w:val="Zkladntext"/>
        <w:ind w:firstLine="708"/>
        <w:rPr>
          <w:rFonts w:hint="default"/>
        </w:rPr>
      </w:pPr>
    </w:p>
    <w:p w:rsidR="001E05B1" w:rsidRDefault="00696DF5" w:rsidP="00696DF5">
      <w:pPr>
        <w:pStyle w:val="Zkladntext"/>
        <w:ind w:firstLine="708"/>
        <w:rPr>
          <w:rFonts w:hint="default"/>
        </w:rPr>
      </w:pPr>
      <w:r>
        <w:rPr>
          <w:rFonts w:hint="default"/>
        </w:rPr>
        <w:t xml:space="preserve">Národnej rade Slovenskej republiky podľa čl. 86 písm. d) Ústavy Slovenskej republiky vysloviť súhlas s </w:t>
      </w:r>
      <w:r w:rsidR="00963A46" w:rsidRPr="00963A46">
        <w:rPr>
          <w:rFonts w:hint="default"/>
        </w:rPr>
        <w:t>Dohodou o</w:t>
      </w:r>
      <w:r w:rsidR="00014FA0">
        <w:rPr>
          <w:rFonts w:hint="default"/>
        </w:rPr>
        <w:t xml:space="preserve"> </w:t>
      </w:r>
      <w:r w:rsidR="00014FA0" w:rsidRPr="00014FA0">
        <w:rPr>
          <w:rFonts w:hint="default"/>
        </w:rPr>
        <w:t xml:space="preserve">založení Medzinárodnej nadácie EÚ – LAK </w:t>
      </w:r>
      <w:r>
        <w:rPr>
          <w:rFonts w:hint="default"/>
        </w:rPr>
        <w:t>a rozhodnúť, že ide o medzinárodnú zmluvu podľa článku 7 ods. 5 Ústavy Slovenskej republiky, ktorá má prednosť pred zákonmi.</w:t>
      </w:r>
    </w:p>
    <w:p w:rsidR="00696DF5" w:rsidRDefault="00696DF5" w:rsidP="00995967">
      <w:pPr>
        <w:spacing w:line="360" w:lineRule="auto"/>
        <w:ind w:firstLine="708"/>
        <w:jc w:val="both"/>
        <w:rPr>
          <w:rFonts w:hint="default"/>
        </w:rPr>
      </w:pPr>
    </w:p>
    <w:p w:rsidR="001D6EB8" w:rsidRDefault="001D6EB8" w:rsidP="00995967">
      <w:pPr>
        <w:spacing w:line="360" w:lineRule="auto"/>
        <w:ind w:firstLine="708"/>
        <w:jc w:val="both"/>
        <w:rPr>
          <w:rFonts w:hint="default"/>
        </w:rPr>
      </w:pPr>
      <w:r w:rsidRPr="001D6EB8">
        <w:rPr>
          <w:rFonts w:hint="default"/>
        </w:rPr>
        <w:t xml:space="preserve">Spoločná  správa  výborov  Národnej rady Slovenskej republiky o prerokovaní </w:t>
      </w:r>
      <w:r w:rsidR="00014FA0">
        <w:rPr>
          <w:rFonts w:hint="default"/>
        </w:rPr>
        <w:t>n</w:t>
      </w:r>
      <w:r w:rsidR="00014FA0" w:rsidRPr="00014FA0">
        <w:rPr>
          <w:rFonts w:hint="default"/>
        </w:rPr>
        <w:t>ávrh</w:t>
      </w:r>
      <w:r w:rsidR="00014FA0">
        <w:rPr>
          <w:rFonts w:hint="default"/>
        </w:rPr>
        <w:t>u</w:t>
      </w:r>
      <w:r w:rsidR="00014FA0" w:rsidRPr="00014FA0">
        <w:rPr>
          <w:rFonts w:hint="default"/>
        </w:rPr>
        <w:t xml:space="preserve"> na vyslovenie súhlasu Národn</w:t>
      </w:r>
      <w:r w:rsidR="00FA230C">
        <w:rPr>
          <w:rFonts w:hint="default"/>
        </w:rPr>
        <w:t xml:space="preserve">ej rady Slovenskej republiky s </w:t>
      </w:r>
      <w:r w:rsidR="006C3E13" w:rsidRPr="006C3E13">
        <w:rPr>
          <w:rFonts w:hint="default"/>
        </w:rPr>
        <w:t xml:space="preserve">Dohodou o založení Medzinárodnej nadácie EÚ </w:t>
      </w:r>
      <w:r w:rsidR="006C3E13">
        <w:rPr>
          <w:rFonts w:hint="default"/>
        </w:rPr>
        <w:t>–</w:t>
      </w:r>
      <w:r w:rsidR="006C3E13" w:rsidRPr="006C3E13">
        <w:rPr>
          <w:rFonts w:hint="default"/>
        </w:rPr>
        <w:t xml:space="preserve"> LAK</w:t>
      </w:r>
      <w:r w:rsidR="006C3E13">
        <w:rPr>
          <w:rFonts w:hint="default"/>
        </w:rPr>
        <w:t xml:space="preserve"> </w:t>
      </w:r>
      <w:r w:rsidR="00014FA0" w:rsidRPr="00014FA0">
        <w:rPr>
          <w:rFonts w:hint="default"/>
        </w:rPr>
        <w:t>(tlač 1324</w:t>
      </w:r>
      <w:r w:rsidR="00014FA0">
        <w:rPr>
          <w:rFonts w:hint="default"/>
        </w:rPr>
        <w:t>a</w:t>
      </w:r>
      <w:r w:rsidR="00014FA0" w:rsidRPr="00014FA0">
        <w:rPr>
          <w:rFonts w:hint="default"/>
        </w:rPr>
        <w:t xml:space="preserve">) </w:t>
      </w:r>
      <w:r w:rsidRPr="001D6EB8">
        <w:rPr>
          <w:rFonts w:hint="default"/>
        </w:rPr>
        <w:t>bola  schválená  uznesením  Zahraničného   výboru Národnej r</w:t>
      </w:r>
      <w:r w:rsidR="00963A46">
        <w:rPr>
          <w:rFonts w:hint="default"/>
        </w:rPr>
        <w:t xml:space="preserve">ady Slovenskej republiky č. </w:t>
      </w:r>
      <w:r w:rsidR="004B13B4">
        <w:rPr>
          <w:rFonts w:hint="default"/>
        </w:rPr>
        <w:t>113</w:t>
      </w:r>
      <w:r w:rsidR="00963A46">
        <w:rPr>
          <w:rFonts w:hint="default"/>
        </w:rPr>
        <w:t xml:space="preserve">  z </w:t>
      </w:r>
      <w:r w:rsidR="00014FA0">
        <w:rPr>
          <w:rFonts w:hint="default"/>
        </w:rPr>
        <w:t>31. januára 2023</w:t>
      </w:r>
      <w:r w:rsidRPr="001D6EB8">
        <w:rPr>
          <w:rFonts w:hint="default"/>
        </w:rPr>
        <w:t>. Týmto uznes</w:t>
      </w:r>
      <w:r w:rsidR="009345EC">
        <w:rPr>
          <w:rFonts w:hint="default"/>
        </w:rPr>
        <w:t>ením v</w:t>
      </w:r>
      <w:r w:rsidR="00014FA0">
        <w:rPr>
          <w:rFonts w:hint="default"/>
        </w:rPr>
        <w:t>ýbor zároveň poveril poslankyňu Romanu Tabák plniť úlohy spoločnej spravodajkyne</w:t>
      </w:r>
      <w:r w:rsidRPr="001D6EB8">
        <w:rPr>
          <w:rFonts w:hint="default"/>
        </w:rPr>
        <w:t xml:space="preserve">.  </w:t>
      </w:r>
    </w:p>
    <w:p w:rsidR="001D6EB8" w:rsidRDefault="001D6EB8" w:rsidP="00995967">
      <w:pPr>
        <w:spacing w:line="360" w:lineRule="auto"/>
        <w:ind w:firstLine="708"/>
        <w:jc w:val="both"/>
        <w:rPr>
          <w:rFonts w:hint="default"/>
        </w:rPr>
      </w:pPr>
    </w:p>
    <w:p w:rsidR="00374BE8" w:rsidRDefault="00FB1BDF">
      <w:pPr>
        <w:spacing w:line="360" w:lineRule="auto"/>
        <w:jc w:val="center"/>
        <w:rPr>
          <w:rFonts w:hint="default"/>
        </w:rPr>
      </w:pPr>
    </w:p>
    <w:p w:rsidR="00374BE8" w:rsidRDefault="00FB1BDF">
      <w:pPr>
        <w:spacing w:line="360" w:lineRule="auto"/>
        <w:jc w:val="center"/>
        <w:rPr>
          <w:rFonts w:hint="default"/>
        </w:rPr>
      </w:pPr>
    </w:p>
    <w:p w:rsidR="00BC76C1" w:rsidRDefault="00665B2F" w:rsidP="00963A46">
      <w:pPr>
        <w:spacing w:line="360" w:lineRule="auto"/>
        <w:jc w:val="center"/>
        <w:rPr>
          <w:rFonts w:hint="default"/>
        </w:rPr>
      </w:pPr>
      <w:r>
        <w:tab/>
      </w:r>
      <w:r>
        <w:tab/>
      </w:r>
    </w:p>
    <w:p w:rsidR="0002227B" w:rsidRDefault="00FB1BDF" w:rsidP="000E5AEC">
      <w:pPr>
        <w:spacing w:line="360" w:lineRule="auto"/>
        <w:rPr>
          <w:rFonts w:hint="default"/>
        </w:rPr>
      </w:pPr>
    </w:p>
    <w:p w:rsidR="0002227B" w:rsidRDefault="00FB1BDF" w:rsidP="000E5AEC">
      <w:pPr>
        <w:spacing w:line="360" w:lineRule="auto"/>
        <w:rPr>
          <w:rFonts w:hint="default"/>
        </w:rPr>
      </w:pPr>
    </w:p>
    <w:p w:rsidR="005C6331" w:rsidRDefault="00665B2F" w:rsidP="005C6331">
      <w:pPr>
        <w:ind w:left="5664"/>
        <w:jc w:val="both"/>
        <w:rPr>
          <w:rFonts w:hint="default"/>
        </w:rPr>
      </w:pPr>
      <w:r>
        <w:t xml:space="preserve">  </w:t>
      </w:r>
      <w:r>
        <w:tab/>
      </w:r>
      <w:r w:rsidR="00963A46">
        <w:t xml:space="preserve">    Marián Kéry</w:t>
      </w:r>
      <w:r w:rsidR="00FB1BDF">
        <w:rPr>
          <w:rFonts w:hint="default"/>
        </w:rPr>
        <w:t>, v.r.</w:t>
      </w:r>
      <w:bookmarkStart w:id="0" w:name="_GoBack"/>
      <w:bookmarkEnd w:id="0"/>
    </w:p>
    <w:p w:rsidR="00F6069C" w:rsidRDefault="00665B2F" w:rsidP="00F6069C">
      <w:pPr>
        <w:ind w:left="5664"/>
        <w:jc w:val="center"/>
        <w:rPr>
          <w:rFonts w:hint="default"/>
        </w:rPr>
      </w:pPr>
      <w:r>
        <w:t xml:space="preserve">predseda </w:t>
      </w:r>
      <w:r w:rsidR="007E79BD">
        <w:rPr>
          <w:rFonts w:hint="default"/>
        </w:rPr>
        <w:t xml:space="preserve">Zahraničného </w:t>
      </w:r>
      <w:r w:rsidR="007E79BD">
        <w:t>v</w:t>
      </w:r>
      <w:r>
        <w:t xml:space="preserve">ýboru Národnej rady Slovenskej republiky </w:t>
      </w:r>
    </w:p>
    <w:p w:rsidR="00BB15C3" w:rsidRDefault="00FB1BDF" w:rsidP="00A049B3">
      <w:pPr>
        <w:spacing w:line="360" w:lineRule="auto"/>
        <w:rPr>
          <w:rFonts w:hint="default"/>
        </w:rPr>
      </w:pPr>
    </w:p>
    <w:p w:rsidR="00BB15C3" w:rsidRDefault="00FB1BDF" w:rsidP="00A049B3">
      <w:pPr>
        <w:spacing w:line="360" w:lineRule="auto"/>
        <w:rPr>
          <w:rFonts w:hint="default"/>
        </w:rPr>
      </w:pPr>
    </w:p>
    <w:p w:rsidR="00BB15C3" w:rsidRDefault="00FB1BDF" w:rsidP="00F6069C">
      <w:pPr>
        <w:spacing w:line="360" w:lineRule="auto"/>
        <w:jc w:val="center"/>
        <w:rPr>
          <w:rFonts w:hint="default"/>
        </w:rPr>
      </w:pPr>
    </w:p>
    <w:p w:rsidR="00F6069C" w:rsidRDefault="00FB1BDF" w:rsidP="00F6069C">
      <w:pPr>
        <w:spacing w:line="360" w:lineRule="auto"/>
        <w:jc w:val="center"/>
        <w:rPr>
          <w:rFonts w:hint="default"/>
        </w:rPr>
      </w:pPr>
    </w:p>
    <w:p w:rsidR="00F6069C" w:rsidRDefault="00665B2F" w:rsidP="006D2F41">
      <w:pPr>
        <w:spacing w:line="360" w:lineRule="auto"/>
        <w:rPr>
          <w:rFonts w:hint="default"/>
        </w:rPr>
      </w:pPr>
      <w:r w:rsidRPr="00103B81">
        <w:t>Bratislava</w:t>
      </w:r>
      <w:r w:rsidR="00014FA0">
        <w:rPr>
          <w:rFonts w:hint="default"/>
        </w:rPr>
        <w:t>,</w:t>
      </w:r>
      <w:r w:rsidRPr="00103B81">
        <w:t xml:space="preserve">  </w:t>
      </w:r>
      <w:r w:rsidR="00014FA0">
        <w:rPr>
          <w:rFonts w:hint="default"/>
        </w:rPr>
        <w:t>31</w:t>
      </w:r>
      <w:r w:rsidRPr="00103B81">
        <w:t xml:space="preserve">. </w:t>
      </w:r>
      <w:r w:rsidR="00014FA0">
        <w:rPr>
          <w:rFonts w:hint="default"/>
        </w:rPr>
        <w:t xml:space="preserve">január </w:t>
      </w:r>
      <w:r w:rsidR="00014FA0">
        <w:t>2023</w:t>
      </w:r>
    </w:p>
    <w:p w:rsidR="00F6069C" w:rsidRDefault="00FB1BDF" w:rsidP="006D2F41">
      <w:pPr>
        <w:spacing w:line="360" w:lineRule="auto"/>
        <w:rPr>
          <w:rFonts w:hint="default"/>
        </w:rPr>
      </w:pPr>
    </w:p>
    <w:p w:rsidR="00014FA0" w:rsidRDefault="00014FA0" w:rsidP="006D2F41">
      <w:pPr>
        <w:spacing w:line="360" w:lineRule="auto"/>
        <w:rPr>
          <w:rFonts w:hint="default"/>
        </w:rPr>
      </w:pPr>
    </w:p>
    <w:p w:rsidR="00014FA0" w:rsidRDefault="00014FA0" w:rsidP="006D2F41">
      <w:pPr>
        <w:spacing w:line="360" w:lineRule="auto"/>
        <w:rPr>
          <w:rFonts w:hint="default"/>
        </w:rPr>
      </w:pPr>
    </w:p>
    <w:p w:rsidR="00665B2F" w:rsidRPr="008B19CD" w:rsidRDefault="00665B2F" w:rsidP="00665B2F">
      <w:pPr>
        <w:rPr>
          <w:rFonts w:hint="default"/>
        </w:rPr>
      </w:pPr>
    </w:p>
    <w:p w:rsidR="00F6069C" w:rsidRDefault="00FB1BDF" w:rsidP="00665B2F">
      <w:pPr>
        <w:spacing w:line="360" w:lineRule="auto"/>
        <w:jc w:val="center"/>
        <w:rPr>
          <w:rFonts w:hint="default"/>
          <w:bCs/>
          <w:kern w:val="32"/>
          <w:sz w:val="32"/>
          <w:szCs w:val="32"/>
        </w:rPr>
      </w:pPr>
    </w:p>
    <w:p w:rsidR="00014FA0" w:rsidRDefault="00014FA0" w:rsidP="00014FA0">
      <w:pPr>
        <w:spacing w:line="360" w:lineRule="auto"/>
        <w:rPr>
          <w:rFonts w:hint="default"/>
          <w:bCs/>
          <w:kern w:val="32"/>
          <w:sz w:val="32"/>
          <w:szCs w:val="32"/>
        </w:rPr>
      </w:pPr>
    </w:p>
    <w:p w:rsidR="00014FA0" w:rsidRPr="00014FA0" w:rsidRDefault="00014FA0" w:rsidP="00014FA0">
      <w:pPr>
        <w:keepNext/>
        <w:spacing w:after="160" w:line="259" w:lineRule="auto"/>
        <w:ind w:left="567"/>
        <w:jc w:val="center"/>
        <w:outlineLvl w:val="0"/>
        <w:rPr>
          <w:rFonts w:eastAsiaTheme="minorHAnsi" w:hint="default"/>
          <w:bCs/>
          <w:kern w:val="32"/>
          <w:sz w:val="32"/>
          <w:szCs w:val="32"/>
          <w:lang w:eastAsia="en-US"/>
        </w:rPr>
      </w:pPr>
      <w:r w:rsidRPr="00014FA0">
        <w:rPr>
          <w:rFonts w:eastAsiaTheme="minorHAnsi"/>
          <w:bCs/>
          <w:kern w:val="32"/>
          <w:sz w:val="32"/>
          <w:szCs w:val="32"/>
          <w:lang w:eastAsia="en-US"/>
        </w:rPr>
        <w:lastRenderedPageBreak/>
        <w:t>NÁRODNÁ RADA SLOVENSKEJ REPUBLIKY</w:t>
      </w:r>
    </w:p>
    <w:p w:rsidR="00014FA0" w:rsidRPr="00014FA0" w:rsidRDefault="00014FA0" w:rsidP="00014FA0">
      <w:pPr>
        <w:keepNext/>
        <w:spacing w:after="160" w:line="259" w:lineRule="auto"/>
        <w:jc w:val="center"/>
        <w:outlineLvl w:val="0"/>
        <w:rPr>
          <w:rFonts w:eastAsiaTheme="minorHAnsi" w:hint="default"/>
          <w:bCs/>
          <w:kern w:val="32"/>
          <w:sz w:val="32"/>
          <w:szCs w:val="32"/>
          <w:lang w:eastAsia="en-US"/>
        </w:rPr>
      </w:pPr>
      <w:r w:rsidRPr="00014FA0">
        <w:rPr>
          <w:rFonts w:eastAsiaTheme="minorHAnsi"/>
          <w:bCs/>
          <w:kern w:val="32"/>
          <w:sz w:val="32"/>
          <w:szCs w:val="32"/>
          <w:lang w:eastAsia="en-US"/>
        </w:rPr>
        <w:t>VIII. volebné obdobie</w:t>
      </w:r>
    </w:p>
    <w:p w:rsidR="00014FA0" w:rsidRPr="00014FA0" w:rsidRDefault="00014FA0" w:rsidP="00014FA0">
      <w:pPr>
        <w:jc w:val="center"/>
        <w:rPr>
          <w:rFonts w:eastAsiaTheme="minorEastAsia" w:hint="default"/>
          <w:color w:val="000000" w:themeColor="text1"/>
          <w:sz w:val="28"/>
          <w:szCs w:val="28"/>
        </w:rPr>
      </w:pPr>
      <w:r w:rsidRPr="00014FA0"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6A4D759E" wp14:editId="38A618A6">
            <wp:extent cx="609600" cy="78105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FA0" w:rsidRPr="00014FA0" w:rsidRDefault="00014FA0" w:rsidP="00014FA0">
      <w:pPr>
        <w:keepNext/>
        <w:keepLines/>
        <w:spacing w:after="160" w:line="259" w:lineRule="auto"/>
        <w:jc w:val="center"/>
        <w:outlineLvl w:val="0"/>
        <w:rPr>
          <w:rFonts w:eastAsiaTheme="minorHAnsi" w:hint="default"/>
          <w:kern w:val="28"/>
          <w:sz w:val="40"/>
          <w:szCs w:val="40"/>
          <w:lang w:eastAsia="en-US"/>
        </w:rPr>
      </w:pPr>
      <w:r w:rsidRPr="00014FA0">
        <w:rPr>
          <w:rFonts w:eastAsiaTheme="minorHAnsi"/>
          <w:kern w:val="28"/>
          <w:sz w:val="40"/>
          <w:szCs w:val="40"/>
          <w:lang w:eastAsia="en-US"/>
        </w:rPr>
        <w:t>č......</w:t>
      </w:r>
    </w:p>
    <w:p w:rsidR="00014FA0" w:rsidRPr="00014FA0" w:rsidRDefault="00014FA0" w:rsidP="00014FA0">
      <w:pPr>
        <w:jc w:val="center"/>
        <w:rPr>
          <w:rFonts w:eastAsiaTheme="minorEastAsia" w:hint="default"/>
          <w:color w:val="000000" w:themeColor="text1"/>
          <w:sz w:val="28"/>
          <w:szCs w:val="28"/>
        </w:rPr>
      </w:pPr>
    </w:p>
    <w:p w:rsidR="00014FA0" w:rsidRPr="00014FA0" w:rsidRDefault="00014FA0" w:rsidP="00014FA0">
      <w:pPr>
        <w:jc w:val="center"/>
        <w:rPr>
          <w:rFonts w:eastAsiaTheme="minorEastAsia" w:hint="default"/>
          <w:color w:val="000000" w:themeColor="text1"/>
          <w:sz w:val="28"/>
          <w:szCs w:val="28"/>
        </w:rPr>
      </w:pPr>
      <w:r w:rsidRPr="00014FA0">
        <w:rPr>
          <w:rFonts w:eastAsiaTheme="minorEastAsia"/>
          <w:color w:val="000000" w:themeColor="text1"/>
          <w:sz w:val="28"/>
          <w:szCs w:val="28"/>
        </w:rPr>
        <w:t>UZNESENIE NÁRODNEJ RADY SLOVENSKEJ REPUBLIKY</w:t>
      </w:r>
    </w:p>
    <w:p w:rsidR="00014FA0" w:rsidRPr="00014FA0" w:rsidRDefault="00014FA0" w:rsidP="00014FA0">
      <w:pPr>
        <w:jc w:val="center"/>
        <w:rPr>
          <w:rFonts w:eastAsiaTheme="minorEastAsia" w:hint="default"/>
          <w:color w:val="000000" w:themeColor="text1"/>
          <w:sz w:val="28"/>
          <w:szCs w:val="28"/>
        </w:rPr>
      </w:pPr>
    </w:p>
    <w:p w:rsidR="00014FA0" w:rsidRPr="00014FA0" w:rsidRDefault="00014FA0" w:rsidP="00014FA0">
      <w:pPr>
        <w:spacing w:after="160" w:line="259" w:lineRule="auto"/>
        <w:jc w:val="center"/>
        <w:outlineLvl w:val="0"/>
        <w:rPr>
          <w:rFonts w:eastAsiaTheme="minorHAnsi" w:cstheme="minorBidi" w:hint="default"/>
          <w:sz w:val="22"/>
          <w:szCs w:val="22"/>
          <w:lang w:eastAsia="en-US"/>
        </w:rPr>
      </w:pPr>
      <w:r w:rsidRPr="00014FA0">
        <w:rPr>
          <w:rFonts w:eastAsiaTheme="minorHAnsi" w:cstheme="minorBidi"/>
          <w:sz w:val="22"/>
          <w:szCs w:val="22"/>
          <w:lang w:eastAsia="en-US"/>
        </w:rPr>
        <w:t>z .....</w:t>
      </w:r>
    </w:p>
    <w:p w:rsidR="00014FA0" w:rsidRPr="00014FA0" w:rsidRDefault="00014FA0" w:rsidP="00014FA0">
      <w:pPr>
        <w:spacing w:after="160" w:line="259" w:lineRule="auto"/>
        <w:jc w:val="both"/>
        <w:rPr>
          <w:rFonts w:eastAsiaTheme="minorHAnsi" w:cstheme="minorBidi" w:hint="default"/>
          <w:sz w:val="22"/>
          <w:szCs w:val="22"/>
          <w:lang w:eastAsia="en-US"/>
        </w:rPr>
      </w:pPr>
      <w:r w:rsidRPr="00014FA0">
        <w:rPr>
          <w:rFonts w:eastAsiaTheme="minorHAnsi" w:cstheme="minorBidi"/>
          <w:sz w:val="22"/>
          <w:szCs w:val="22"/>
          <w:lang w:eastAsia="en-US"/>
        </w:rPr>
        <w:t>k návrhu na vyslovenie súhlasu Národnej rady SR</w:t>
      </w:r>
      <w:r w:rsidRPr="00014FA0">
        <w:rPr>
          <w:rFonts w:eastAsiaTheme="majorEastAsia"/>
          <w:i/>
          <w:color w:val="808080"/>
          <w:sz w:val="22"/>
          <w:szCs w:val="22"/>
          <w:lang w:eastAsia="en-US"/>
        </w:rPr>
        <w:t xml:space="preserve"> </w:t>
      </w:r>
      <w:r w:rsidRPr="00014FA0">
        <w:rPr>
          <w:rFonts w:eastAsiaTheme="minorHAnsi"/>
          <w:color w:val="000000" w:themeColor="text1"/>
          <w:lang w:eastAsia="en-US"/>
        </w:rPr>
        <w:t>s Dohodou o založení Medzinárodnej nadácie EÚ – LAK</w:t>
      </w:r>
    </w:p>
    <w:p w:rsidR="00014FA0" w:rsidRPr="00014FA0" w:rsidRDefault="00014FA0" w:rsidP="00014FA0">
      <w:pPr>
        <w:spacing w:after="160" w:line="259" w:lineRule="auto"/>
        <w:jc w:val="both"/>
        <w:rPr>
          <w:rFonts w:eastAsiaTheme="minorHAnsi" w:cstheme="minorBidi" w:hint="default"/>
          <w:sz w:val="22"/>
          <w:szCs w:val="22"/>
          <w:lang w:eastAsia="en-US"/>
        </w:rPr>
      </w:pPr>
    </w:p>
    <w:p w:rsidR="00014FA0" w:rsidRPr="00014FA0" w:rsidRDefault="00014FA0" w:rsidP="00014FA0">
      <w:pPr>
        <w:spacing w:after="160" w:line="259" w:lineRule="auto"/>
        <w:jc w:val="both"/>
        <w:rPr>
          <w:rFonts w:eastAsiaTheme="minorHAnsi" w:cstheme="minorBidi" w:hint="default"/>
          <w:b/>
          <w:sz w:val="32"/>
          <w:szCs w:val="32"/>
          <w:lang w:eastAsia="en-US"/>
        </w:rPr>
      </w:pPr>
      <w:r w:rsidRPr="00014FA0">
        <w:rPr>
          <w:rFonts w:eastAsiaTheme="minorHAnsi" w:cstheme="minorBidi"/>
          <w:b/>
          <w:sz w:val="32"/>
          <w:szCs w:val="32"/>
          <w:lang w:eastAsia="en-US"/>
        </w:rPr>
        <w:tab/>
        <w:t>Národná rada Slovenskej republiky</w:t>
      </w:r>
    </w:p>
    <w:p w:rsidR="00014FA0" w:rsidRPr="00014FA0" w:rsidRDefault="00014FA0" w:rsidP="00014FA0">
      <w:pPr>
        <w:spacing w:after="160" w:line="259" w:lineRule="auto"/>
        <w:jc w:val="both"/>
        <w:rPr>
          <w:rFonts w:eastAsiaTheme="minorHAnsi" w:cstheme="minorBidi" w:hint="default"/>
          <w:sz w:val="22"/>
          <w:szCs w:val="22"/>
          <w:lang w:eastAsia="en-US"/>
        </w:rPr>
      </w:pPr>
      <w:r w:rsidRPr="00014FA0">
        <w:rPr>
          <w:rFonts w:eastAsiaTheme="minorHAnsi" w:cstheme="minorBidi"/>
          <w:sz w:val="22"/>
          <w:szCs w:val="22"/>
          <w:lang w:eastAsia="en-US"/>
        </w:rPr>
        <w:tab/>
        <w:t>podľa čl. 86 písm. d) Ústavy Slovenskej republiky</w:t>
      </w:r>
    </w:p>
    <w:p w:rsidR="00014FA0" w:rsidRPr="00014FA0" w:rsidRDefault="00014FA0" w:rsidP="00014FA0">
      <w:pPr>
        <w:spacing w:after="160" w:line="259" w:lineRule="auto"/>
        <w:jc w:val="both"/>
        <w:rPr>
          <w:rFonts w:eastAsiaTheme="minorHAnsi" w:cstheme="minorBidi" w:hint="default"/>
          <w:sz w:val="22"/>
          <w:szCs w:val="22"/>
          <w:lang w:eastAsia="en-US"/>
        </w:rPr>
      </w:pPr>
      <w:r w:rsidRPr="00014FA0">
        <w:rPr>
          <w:rFonts w:eastAsiaTheme="minorHAnsi" w:cstheme="minorBidi"/>
          <w:sz w:val="22"/>
          <w:szCs w:val="22"/>
          <w:lang w:eastAsia="en-US"/>
        </w:rPr>
        <w:t>A.</w:t>
      </w:r>
    </w:p>
    <w:p w:rsidR="00014FA0" w:rsidRPr="00014FA0" w:rsidRDefault="00014FA0" w:rsidP="00014FA0">
      <w:pPr>
        <w:spacing w:after="160" w:line="259" w:lineRule="auto"/>
        <w:jc w:val="both"/>
        <w:rPr>
          <w:rFonts w:eastAsiaTheme="minorHAnsi" w:cstheme="minorBidi" w:hint="default"/>
          <w:b/>
          <w:sz w:val="32"/>
          <w:szCs w:val="32"/>
          <w:lang w:eastAsia="en-US"/>
        </w:rPr>
      </w:pPr>
      <w:r w:rsidRPr="00014FA0">
        <w:rPr>
          <w:rFonts w:eastAsiaTheme="minorHAnsi" w:cstheme="minorBidi"/>
          <w:b/>
          <w:sz w:val="32"/>
          <w:szCs w:val="32"/>
          <w:lang w:eastAsia="en-US"/>
        </w:rPr>
        <w:tab/>
        <w:t>v y s l o v u j e    s ú h l a s</w:t>
      </w:r>
    </w:p>
    <w:p w:rsidR="00014FA0" w:rsidRPr="00014FA0" w:rsidRDefault="00014FA0" w:rsidP="00014FA0">
      <w:pPr>
        <w:spacing w:after="160" w:line="259" w:lineRule="auto"/>
        <w:jc w:val="both"/>
        <w:rPr>
          <w:rFonts w:eastAsiaTheme="minorHAnsi" w:cstheme="minorBidi" w:hint="default"/>
          <w:b/>
          <w:sz w:val="32"/>
          <w:szCs w:val="32"/>
          <w:lang w:eastAsia="en-US"/>
        </w:rPr>
      </w:pPr>
    </w:p>
    <w:p w:rsidR="00014FA0" w:rsidRPr="00014FA0" w:rsidRDefault="00014FA0" w:rsidP="00014FA0">
      <w:pPr>
        <w:spacing w:after="160" w:line="259" w:lineRule="auto"/>
        <w:jc w:val="both"/>
        <w:rPr>
          <w:rFonts w:eastAsiaTheme="minorHAnsi" w:cstheme="minorBidi" w:hint="default"/>
          <w:bCs/>
          <w:iCs/>
          <w:sz w:val="22"/>
          <w:szCs w:val="28"/>
          <w:lang w:eastAsia="en-US"/>
        </w:rPr>
      </w:pPr>
      <w:r w:rsidRPr="00014FA0">
        <w:rPr>
          <w:rFonts w:eastAsiaTheme="minorHAnsi" w:cstheme="minorBidi"/>
          <w:sz w:val="22"/>
          <w:lang w:eastAsia="en-US"/>
        </w:rPr>
        <w:tab/>
        <w:t>s </w:t>
      </w:r>
      <w:r w:rsidRPr="00014FA0">
        <w:rPr>
          <w:rFonts w:eastAsiaTheme="minorHAnsi" w:cstheme="minorBidi"/>
          <w:sz w:val="22"/>
          <w:szCs w:val="22"/>
          <w:lang w:eastAsia="en-US"/>
        </w:rPr>
        <w:t xml:space="preserve"> </w:t>
      </w:r>
      <w:r w:rsidRPr="00014FA0">
        <w:rPr>
          <w:rFonts w:eastAsiaTheme="minorHAnsi" w:cstheme="minorBidi"/>
          <w:bCs/>
          <w:iCs/>
          <w:sz w:val="22"/>
          <w:szCs w:val="28"/>
          <w:lang w:eastAsia="en-US"/>
        </w:rPr>
        <w:t xml:space="preserve">Dohodou o založení  </w:t>
      </w:r>
      <w:r w:rsidRPr="00014FA0">
        <w:rPr>
          <w:rFonts w:eastAsiaTheme="minorHAnsi"/>
          <w:color w:val="000000" w:themeColor="text1"/>
          <w:lang w:eastAsia="en-US"/>
        </w:rPr>
        <w:t>Medzinárodnej</w:t>
      </w:r>
      <w:r w:rsidRPr="00014FA0">
        <w:rPr>
          <w:rFonts w:eastAsiaTheme="minorHAnsi" w:cstheme="minorBidi"/>
          <w:bCs/>
          <w:iCs/>
          <w:sz w:val="22"/>
          <w:szCs w:val="28"/>
          <w:lang w:eastAsia="en-US"/>
        </w:rPr>
        <w:t xml:space="preserve"> nadácie EÚ – LAK</w:t>
      </w:r>
    </w:p>
    <w:p w:rsidR="00014FA0" w:rsidRPr="00014FA0" w:rsidRDefault="00014FA0" w:rsidP="00014FA0">
      <w:pPr>
        <w:spacing w:after="160" w:line="259" w:lineRule="auto"/>
        <w:jc w:val="both"/>
        <w:rPr>
          <w:rFonts w:eastAsiaTheme="minorHAnsi" w:cstheme="minorBidi" w:hint="default"/>
          <w:sz w:val="22"/>
          <w:lang w:eastAsia="en-US"/>
        </w:rPr>
      </w:pPr>
      <w:r w:rsidRPr="00014FA0">
        <w:rPr>
          <w:rFonts w:eastAsiaTheme="minorHAnsi" w:cstheme="minorBidi"/>
          <w:bCs/>
          <w:iCs/>
          <w:sz w:val="22"/>
          <w:szCs w:val="28"/>
          <w:lang w:eastAsia="en-US"/>
        </w:rPr>
        <w:t>B.</w:t>
      </w:r>
    </w:p>
    <w:p w:rsidR="00014FA0" w:rsidRPr="00014FA0" w:rsidRDefault="00014FA0" w:rsidP="00014FA0">
      <w:pPr>
        <w:spacing w:after="160" w:line="259" w:lineRule="auto"/>
        <w:jc w:val="both"/>
        <w:rPr>
          <w:rFonts w:eastAsiaTheme="minorHAnsi" w:cstheme="minorBidi" w:hint="default"/>
          <w:b/>
          <w:sz w:val="32"/>
          <w:szCs w:val="32"/>
          <w:lang w:eastAsia="en-US"/>
        </w:rPr>
      </w:pPr>
      <w:r w:rsidRPr="00014FA0">
        <w:rPr>
          <w:rFonts w:eastAsiaTheme="minorHAnsi" w:cstheme="minorBidi"/>
          <w:b/>
          <w:sz w:val="32"/>
          <w:szCs w:val="32"/>
          <w:lang w:eastAsia="en-US"/>
        </w:rPr>
        <w:tab/>
        <w:t>r o z h o d l a , že</w:t>
      </w:r>
    </w:p>
    <w:p w:rsidR="00014FA0" w:rsidRPr="00014FA0" w:rsidRDefault="00014FA0" w:rsidP="00014FA0">
      <w:pPr>
        <w:spacing w:after="160" w:line="259" w:lineRule="auto"/>
        <w:jc w:val="both"/>
        <w:rPr>
          <w:rFonts w:eastAsiaTheme="minorHAnsi" w:cstheme="minorBidi" w:hint="default"/>
          <w:sz w:val="22"/>
          <w:lang w:eastAsia="en-US"/>
        </w:rPr>
      </w:pPr>
    </w:p>
    <w:p w:rsidR="00014FA0" w:rsidRPr="00014FA0" w:rsidRDefault="00014FA0" w:rsidP="00014FA0">
      <w:pPr>
        <w:spacing w:after="160" w:line="259" w:lineRule="auto"/>
        <w:jc w:val="both"/>
        <w:rPr>
          <w:rFonts w:eastAsiaTheme="minorHAnsi" w:cstheme="minorBidi" w:hint="default"/>
          <w:sz w:val="22"/>
          <w:lang w:eastAsia="en-US"/>
        </w:rPr>
      </w:pPr>
      <w:r w:rsidRPr="00014FA0">
        <w:rPr>
          <w:rFonts w:eastAsiaTheme="minorHAnsi" w:cstheme="minorBidi"/>
          <w:sz w:val="22"/>
          <w:lang w:eastAsia="en-US"/>
        </w:rPr>
        <w:tab/>
        <w:t>ide o medzinárodnú zmluvu podľa čl. 7 ods. 5 Ústavy Slovenskej republiky, ktorá má prednosť pred zákonmi.</w:t>
      </w:r>
    </w:p>
    <w:p w:rsidR="00014FA0" w:rsidRPr="00014FA0" w:rsidRDefault="00014FA0" w:rsidP="00014FA0">
      <w:pPr>
        <w:spacing w:after="160" w:line="259" w:lineRule="auto"/>
        <w:rPr>
          <w:rFonts w:asciiTheme="minorHAnsi" w:eastAsiaTheme="minorHAnsi" w:hAnsiTheme="minorHAnsi" w:cstheme="minorBidi" w:hint="default"/>
          <w:sz w:val="22"/>
          <w:szCs w:val="22"/>
          <w:lang w:eastAsia="en-US"/>
        </w:rPr>
      </w:pPr>
    </w:p>
    <w:p w:rsidR="00014FA0" w:rsidRPr="00A47B64" w:rsidRDefault="00014FA0" w:rsidP="00665B2F">
      <w:pPr>
        <w:spacing w:line="360" w:lineRule="auto"/>
        <w:jc w:val="center"/>
        <w:rPr>
          <w:rFonts w:hint="default"/>
        </w:rPr>
      </w:pPr>
    </w:p>
    <w:sectPr w:rsidR="00014FA0" w:rsidRPr="00A47B64">
      <w:footerReference w:type="even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313" w:rsidRDefault="00B07313">
      <w:pPr>
        <w:rPr>
          <w:rFonts w:hint="default"/>
        </w:rPr>
      </w:pPr>
      <w:r>
        <w:separator/>
      </w:r>
    </w:p>
  </w:endnote>
  <w:endnote w:type="continuationSeparator" w:id="0">
    <w:p w:rsidR="00B07313" w:rsidRDefault="00B07313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FE8" w:rsidRDefault="00665B2F">
    <w:pPr>
      <w:pStyle w:val="Pta"/>
      <w:framePr w:wrap="around" w:vAnchor="text" w:hAnchor="margin" w:xAlign="center"/>
      <w:rPr>
        <w:rStyle w:val="slostrany"/>
        <w:rFonts w:hint="default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0C1FE8" w:rsidRDefault="00FB1BDF">
    <w:pPr>
      <w:pStyle w:val="Pta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313" w:rsidRDefault="00B07313">
      <w:pPr>
        <w:rPr>
          <w:rFonts w:hint="default"/>
        </w:rPr>
      </w:pPr>
      <w:r>
        <w:separator/>
      </w:r>
    </w:p>
  </w:footnote>
  <w:footnote w:type="continuationSeparator" w:id="0">
    <w:p w:rsidR="00B07313" w:rsidRDefault="00B07313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D0154"/>
    <w:multiLevelType w:val="hybridMultilevel"/>
    <w:tmpl w:val="D53AD436"/>
    <w:lvl w:ilvl="0" w:tplc="5138698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eastAsia"/>
        <w:b w:val="0"/>
      </w:rPr>
    </w:lvl>
    <w:lvl w:ilvl="1" w:tplc="8004AD08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/>
      </w:rPr>
    </w:lvl>
    <w:lvl w:ilvl="2" w:tplc="B3542C3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/>
      </w:rPr>
    </w:lvl>
    <w:lvl w:ilvl="3" w:tplc="EE42F09C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/>
      </w:rPr>
    </w:lvl>
    <w:lvl w:ilvl="4" w:tplc="206AD172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/>
      </w:rPr>
    </w:lvl>
    <w:lvl w:ilvl="5" w:tplc="8402E802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/>
      </w:rPr>
    </w:lvl>
    <w:lvl w:ilvl="6" w:tplc="5C827110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/>
      </w:rPr>
    </w:lvl>
    <w:lvl w:ilvl="7" w:tplc="F348CB5C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/>
      </w:rPr>
    </w:lvl>
    <w:lvl w:ilvl="8" w:tplc="32E035D2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/>
      </w:rPr>
    </w:lvl>
  </w:abstractNum>
  <w:abstractNum w:abstractNumId="1" w15:restartNumberingAfterBreak="0">
    <w:nsid w:val="1FE36D21"/>
    <w:multiLevelType w:val="hybridMultilevel"/>
    <w:tmpl w:val="E0CA4A44"/>
    <w:lvl w:ilvl="0" w:tplc="8C147CAC">
      <w:start w:val="3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eastAsia"/>
        <w:b w:val="0"/>
      </w:rPr>
    </w:lvl>
    <w:lvl w:ilvl="1" w:tplc="72CC82FA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/>
      </w:rPr>
    </w:lvl>
    <w:lvl w:ilvl="2" w:tplc="5186048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/>
      </w:rPr>
    </w:lvl>
    <w:lvl w:ilvl="3" w:tplc="6CBA954E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/>
      </w:rPr>
    </w:lvl>
    <w:lvl w:ilvl="4" w:tplc="650AC8F8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/>
      </w:rPr>
    </w:lvl>
    <w:lvl w:ilvl="5" w:tplc="851850C4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/>
      </w:rPr>
    </w:lvl>
    <w:lvl w:ilvl="6" w:tplc="FD7E755A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/>
      </w:rPr>
    </w:lvl>
    <w:lvl w:ilvl="7" w:tplc="73A88ED0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/>
      </w:rPr>
    </w:lvl>
    <w:lvl w:ilvl="8" w:tplc="22CC64A2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/>
      </w:rPr>
    </w:lvl>
  </w:abstractNum>
  <w:abstractNum w:abstractNumId="2" w15:restartNumberingAfterBreak="0">
    <w:nsid w:val="26026287"/>
    <w:multiLevelType w:val="hybridMultilevel"/>
    <w:tmpl w:val="44D056A2"/>
    <w:lvl w:ilvl="0" w:tplc="6AB05BA6">
      <w:start w:val="16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eastAsia"/>
      </w:rPr>
    </w:lvl>
    <w:lvl w:ilvl="1" w:tplc="6EFACE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3633C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F38BC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F18E1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CA9C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57C407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3464A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ACA33F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35CD33F5"/>
    <w:multiLevelType w:val="hybridMultilevel"/>
    <w:tmpl w:val="13E0DAE8"/>
    <w:lvl w:ilvl="0" w:tplc="0F10441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eastAsia"/>
        <w:b w:val="0"/>
      </w:rPr>
    </w:lvl>
    <w:lvl w:ilvl="1" w:tplc="6F4C52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EAE901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FA25E4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2E8A2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5FAFF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76ECC8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B2E8C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F809B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6819479D"/>
    <w:multiLevelType w:val="hybridMultilevel"/>
    <w:tmpl w:val="3DB4AF28"/>
    <w:lvl w:ilvl="0" w:tplc="71EE2A1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eastAsia"/>
      </w:rPr>
    </w:lvl>
    <w:lvl w:ilvl="1" w:tplc="0EA2B256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/>
      </w:rPr>
    </w:lvl>
    <w:lvl w:ilvl="2" w:tplc="2152C3E4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/>
      </w:rPr>
    </w:lvl>
    <w:lvl w:ilvl="3" w:tplc="A2CA97BA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/>
      </w:rPr>
    </w:lvl>
    <w:lvl w:ilvl="4" w:tplc="43D0CE02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/>
      </w:rPr>
    </w:lvl>
    <w:lvl w:ilvl="5" w:tplc="A2E4B01C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/>
      </w:rPr>
    </w:lvl>
    <w:lvl w:ilvl="6" w:tplc="B1BC075C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/>
      </w:rPr>
    </w:lvl>
    <w:lvl w:ilvl="7" w:tplc="BB5E8A7A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/>
      </w:rPr>
    </w:lvl>
    <w:lvl w:ilvl="8" w:tplc="EFA67094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/>
      </w:rPr>
    </w:lvl>
  </w:abstractNum>
  <w:abstractNum w:abstractNumId="5" w15:restartNumberingAfterBreak="0">
    <w:nsid w:val="6EFD3C16"/>
    <w:multiLevelType w:val="hybridMultilevel"/>
    <w:tmpl w:val="1EC25FEC"/>
    <w:lvl w:ilvl="0" w:tplc="1B0634E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eastAsia"/>
      </w:rPr>
    </w:lvl>
    <w:lvl w:ilvl="1" w:tplc="22B62674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/>
      </w:rPr>
    </w:lvl>
    <w:lvl w:ilvl="2" w:tplc="96689B00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/>
      </w:rPr>
    </w:lvl>
    <w:lvl w:ilvl="3" w:tplc="DD78BD18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/>
      </w:rPr>
    </w:lvl>
    <w:lvl w:ilvl="4" w:tplc="D8909EAC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/>
      </w:rPr>
    </w:lvl>
    <w:lvl w:ilvl="5" w:tplc="B22AAB70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/>
      </w:rPr>
    </w:lvl>
    <w:lvl w:ilvl="6" w:tplc="56D0EB70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/>
      </w:rPr>
    </w:lvl>
    <w:lvl w:ilvl="7" w:tplc="D9F089CC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/>
      </w:rPr>
    </w:lvl>
    <w:lvl w:ilvl="8" w:tplc="EEE2D900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/>
      </w:rPr>
    </w:lvl>
  </w:abstractNum>
  <w:abstractNum w:abstractNumId="6" w15:restartNumberingAfterBreak="0">
    <w:nsid w:val="74901754"/>
    <w:multiLevelType w:val="singleLevel"/>
    <w:tmpl w:val="732A6E5A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</w:lvl>
  </w:abstractNum>
  <w:abstractNum w:abstractNumId="7" w15:restartNumberingAfterBreak="0">
    <w:nsid w:val="7ABB1E47"/>
    <w:multiLevelType w:val="hybridMultilevel"/>
    <w:tmpl w:val="1F72AEB8"/>
    <w:lvl w:ilvl="0" w:tplc="DDBCFA02">
      <w:start w:val="3"/>
      <w:numFmt w:val="decimal"/>
      <w:lvlText w:val="%1."/>
      <w:lvlJc w:val="left"/>
      <w:pPr>
        <w:ind w:left="360" w:hanging="360"/>
      </w:pPr>
      <w:rPr>
        <w:rFonts w:cs="Times New Roman" w:hint="cs"/>
        <w:rtl w:val="0"/>
        <w:cs w:val="0"/>
      </w:rPr>
    </w:lvl>
    <w:lvl w:ilvl="1" w:tplc="A26807E8">
      <w:start w:val="1"/>
      <w:numFmt w:val="lowerLetter"/>
      <w:lvlText w:val="%2."/>
      <w:lvlJc w:val="left"/>
      <w:pPr>
        <w:ind w:left="1080" w:hanging="360"/>
      </w:pPr>
      <w:rPr>
        <w:rFonts w:cs="Times New Roman" w:hint="cs"/>
        <w:rtl w:val="0"/>
        <w:cs w:val="0"/>
      </w:rPr>
    </w:lvl>
    <w:lvl w:ilvl="2" w:tplc="C0CCE544">
      <w:start w:val="1"/>
      <w:numFmt w:val="lowerRoman"/>
      <w:lvlText w:val="%3."/>
      <w:lvlJc w:val="right"/>
      <w:pPr>
        <w:ind w:left="1800" w:hanging="180"/>
      </w:pPr>
      <w:rPr>
        <w:rFonts w:cs="Times New Roman" w:hint="cs"/>
        <w:rtl w:val="0"/>
        <w:cs w:val="0"/>
      </w:rPr>
    </w:lvl>
    <w:lvl w:ilvl="3" w:tplc="E0B060E8">
      <w:start w:val="1"/>
      <w:numFmt w:val="decimal"/>
      <w:lvlText w:val="%4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4" w:tplc="15B8AE18">
      <w:start w:val="1"/>
      <w:numFmt w:val="lowerLetter"/>
      <w:lvlText w:val="%5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5" w:tplc="5CB0210A">
      <w:start w:val="1"/>
      <w:numFmt w:val="lowerRoman"/>
      <w:lvlText w:val="%6."/>
      <w:lvlJc w:val="right"/>
      <w:pPr>
        <w:ind w:left="3960" w:hanging="180"/>
      </w:pPr>
      <w:rPr>
        <w:rFonts w:cs="Times New Roman" w:hint="cs"/>
        <w:rtl w:val="0"/>
        <w:cs w:val="0"/>
      </w:rPr>
    </w:lvl>
    <w:lvl w:ilvl="6" w:tplc="D11E1948">
      <w:start w:val="1"/>
      <w:numFmt w:val="decimal"/>
      <w:lvlText w:val="%7."/>
      <w:lvlJc w:val="left"/>
      <w:pPr>
        <w:ind w:left="4680" w:hanging="360"/>
      </w:pPr>
      <w:rPr>
        <w:rFonts w:cs="Times New Roman" w:hint="cs"/>
        <w:rtl w:val="0"/>
        <w:cs w:val="0"/>
      </w:rPr>
    </w:lvl>
    <w:lvl w:ilvl="7" w:tplc="64904180">
      <w:start w:val="1"/>
      <w:numFmt w:val="lowerLetter"/>
      <w:lvlText w:val="%8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8" w:tplc="2796EA0A">
      <w:start w:val="1"/>
      <w:numFmt w:val="lowerRoman"/>
      <w:lvlText w:val="%9."/>
      <w:lvlJc w:val="right"/>
      <w:pPr>
        <w:ind w:left="6120" w:hanging="180"/>
      </w:pPr>
      <w:rPr>
        <w:rFonts w:cs="Times New Roman" w:hint="cs"/>
        <w:rtl w:val="0"/>
        <w:cs w:val="0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B80"/>
    <w:rsid w:val="00014FA0"/>
    <w:rsid w:val="00167D06"/>
    <w:rsid w:val="00190649"/>
    <w:rsid w:val="0019506E"/>
    <w:rsid w:val="001D6EB8"/>
    <w:rsid w:val="00313166"/>
    <w:rsid w:val="00314C2A"/>
    <w:rsid w:val="00437B80"/>
    <w:rsid w:val="004B13B4"/>
    <w:rsid w:val="005B0AD7"/>
    <w:rsid w:val="005D7CAA"/>
    <w:rsid w:val="00665B2F"/>
    <w:rsid w:val="00696DF5"/>
    <w:rsid w:val="006C3E13"/>
    <w:rsid w:val="007371CA"/>
    <w:rsid w:val="007E79BD"/>
    <w:rsid w:val="00882D80"/>
    <w:rsid w:val="008B7BB1"/>
    <w:rsid w:val="009345EC"/>
    <w:rsid w:val="00963A46"/>
    <w:rsid w:val="0099778A"/>
    <w:rsid w:val="009B4C04"/>
    <w:rsid w:val="009E4C72"/>
    <w:rsid w:val="00B07313"/>
    <w:rsid w:val="00B542FE"/>
    <w:rsid w:val="00D117F6"/>
    <w:rsid w:val="00E907E2"/>
    <w:rsid w:val="00FA230C"/>
    <w:rsid w:val="00FB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D4F31A"/>
  <w15:docId w15:val="{EB2F46DB-6E4D-4C9D-9CB4-85908D09A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rFonts w:hint="cs"/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"/>
    <w:qFormat/>
    <w:rsid w:val="001E3D64"/>
    <w:pPr>
      <w:keepNext/>
      <w:jc w:val="both"/>
      <w:outlineLvl w:val="1"/>
    </w:pPr>
    <w:rPr>
      <w:b/>
      <w:bCs/>
    </w:rPr>
  </w:style>
  <w:style w:type="paragraph" w:styleId="Nadpis5">
    <w:name w:val="heading 5"/>
    <w:basedOn w:val="Normlny"/>
    <w:next w:val="Normlny"/>
    <w:link w:val="Nadpis5Char"/>
    <w:uiPriority w:val="9"/>
    <w:qFormat/>
    <w:rsid w:val="001E3D64"/>
    <w:pPr>
      <w:keepNext/>
      <w:spacing w:line="360" w:lineRule="auto"/>
      <w:ind w:left="708" w:hanging="708"/>
      <w:jc w:val="center"/>
      <w:outlineLvl w:val="4"/>
    </w:pPr>
    <w:rPr>
      <w:rFonts w:ascii="Arial" w:hAnsi="Arial" w:cs="Arial"/>
      <w:bCs/>
      <w:sz w:val="32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F6069C"/>
    <w:pPr>
      <w:spacing w:before="240" w:after="60"/>
      <w:outlineLvl w:val="5"/>
    </w:pPr>
    <w:rPr>
      <w:rFonts w:ascii="Calibri" w:hAnsi="Calibri" w:hint="eastAsia"/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F6069C"/>
    <w:pPr>
      <w:spacing w:before="240" w:after="60"/>
      <w:outlineLvl w:val="6"/>
    </w:pPr>
    <w:rPr>
      <w:rFonts w:ascii="Calibri" w:hAnsi="Calibri" w:hint="eastAsi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="Calibri Light" w:eastAsia="Times New Roman" w:hAnsi="Calibri Light" w:cs="Times New Roman" w:hint="eastAsia"/>
      <w:b/>
      <w:bCs/>
      <w:i/>
      <w:iCs/>
      <w:sz w:val="28"/>
      <w:szCs w:val="28"/>
      <w:rtl w:val="0"/>
      <w:cs w:val="0"/>
    </w:rPr>
  </w:style>
  <w:style w:type="character" w:customStyle="1" w:styleId="Nadpis5Char">
    <w:name w:val="Nadpis 5 Char"/>
    <w:basedOn w:val="Predvolenpsmoodseku"/>
    <w:link w:val="Nadpis5"/>
    <w:uiPriority w:val="9"/>
    <w:semiHidden/>
    <w:locked/>
    <w:rPr>
      <w:rFonts w:ascii="Calibri" w:eastAsia="Times New Roman" w:hAnsi="Calibri" w:cs="Times New Roman" w:hint="eastAsia"/>
      <w:b/>
      <w:bCs/>
      <w:i/>
      <w:iCs/>
      <w:sz w:val="26"/>
      <w:szCs w:val="26"/>
      <w:rtl w:val="0"/>
      <w:cs w:val="0"/>
    </w:rPr>
  </w:style>
  <w:style w:type="character" w:customStyle="1" w:styleId="Nadpis6Char">
    <w:name w:val="Nadpis 6 Char"/>
    <w:basedOn w:val="Predvolenpsmoodseku"/>
    <w:link w:val="Nadpis6"/>
    <w:uiPriority w:val="9"/>
    <w:semiHidden/>
    <w:locked/>
    <w:rsid w:val="00F6069C"/>
    <w:rPr>
      <w:rFonts w:ascii="Calibri" w:eastAsia="Times New Roman" w:hAnsi="Calibri" w:cs="Times New Roman" w:hint="eastAsia"/>
      <w:b/>
      <w:bCs/>
      <w:sz w:val="22"/>
      <w:szCs w:val="22"/>
      <w:rtl w:val="0"/>
      <w:cs w:val="0"/>
    </w:rPr>
  </w:style>
  <w:style w:type="character" w:customStyle="1" w:styleId="Nadpis7Char">
    <w:name w:val="Nadpis 7 Char"/>
    <w:basedOn w:val="Predvolenpsmoodseku"/>
    <w:link w:val="Nadpis7"/>
    <w:uiPriority w:val="9"/>
    <w:semiHidden/>
    <w:locked/>
    <w:rsid w:val="00F6069C"/>
    <w:rPr>
      <w:rFonts w:ascii="Calibri" w:eastAsia="Times New Roman" w:hAnsi="Calibri" w:cs="Times New Roman" w:hint="eastAsia"/>
      <w:sz w:val="24"/>
      <w:szCs w:val="24"/>
      <w:rtl w:val="0"/>
      <w:cs w:val="0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 w:hint="cs"/>
      <w:sz w:val="24"/>
      <w:szCs w:val="24"/>
      <w:rtl w:val="0"/>
      <w:cs w:val="0"/>
    </w:rPr>
  </w:style>
  <w:style w:type="character" w:styleId="slostrany">
    <w:name w:val="page number"/>
    <w:basedOn w:val="Predvolenpsmoodseku"/>
    <w:uiPriority w:val="99"/>
    <w:rPr>
      <w:rFonts w:cs="Times New Roman" w:hint="cs"/>
      <w:rtl w:val="0"/>
      <w:cs w:val="0"/>
    </w:rPr>
  </w:style>
  <w:style w:type="paragraph" w:styleId="Zkladntext3">
    <w:name w:val="Body Text 3"/>
    <w:basedOn w:val="Normlny"/>
    <w:link w:val="Zkladntext3Char"/>
    <w:uiPriority w:val="99"/>
    <w:pPr>
      <w:jc w:val="center"/>
    </w:pPr>
    <w:rPr>
      <w:b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locked/>
    <w:rPr>
      <w:rFonts w:cs="Times New Roman" w:hint="cs"/>
      <w:sz w:val="16"/>
      <w:szCs w:val="16"/>
      <w:rtl w:val="0"/>
      <w:cs w:val="0"/>
    </w:rPr>
  </w:style>
  <w:style w:type="paragraph" w:styleId="Zarkazkladnhotextu2">
    <w:name w:val="Body Text Indent 2"/>
    <w:basedOn w:val="Normlny"/>
    <w:link w:val="Zarkazkladnhotextu2Char"/>
    <w:uiPriority w:val="99"/>
    <w:pPr>
      <w:tabs>
        <w:tab w:val="left" w:pos="284"/>
      </w:tabs>
      <w:ind w:left="284" w:hanging="284"/>
      <w:jc w:val="both"/>
    </w:pPr>
    <w:rPr>
      <w:szCs w:val="20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Pr>
      <w:rFonts w:cs="Times New Roman" w:hint="cs"/>
      <w:sz w:val="24"/>
      <w:szCs w:val="24"/>
      <w:rtl w:val="0"/>
      <w:cs w:val="0"/>
    </w:rPr>
  </w:style>
  <w:style w:type="paragraph" w:styleId="Zkladntext">
    <w:name w:val="Body Text"/>
    <w:basedOn w:val="Normlny"/>
    <w:link w:val="ZkladntextChar"/>
    <w:uiPriority w:val="99"/>
    <w:pPr>
      <w:spacing w:line="360" w:lineRule="auto"/>
      <w:jc w:val="both"/>
    </w:pPr>
    <w:rPr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 w:hint="cs"/>
      <w:sz w:val="24"/>
      <w:szCs w:val="24"/>
      <w:rtl w:val="0"/>
      <w:cs w:val="0"/>
    </w:rPr>
  </w:style>
  <w:style w:type="paragraph" w:styleId="Zarkazkladnhotextu">
    <w:name w:val="Body Text Indent"/>
    <w:basedOn w:val="Normlny"/>
    <w:link w:val="ZarkazkladnhotextuChar"/>
    <w:uiPriority w:val="99"/>
    <w:pPr>
      <w:spacing w:line="360" w:lineRule="auto"/>
      <w:ind w:firstLine="708"/>
      <w:jc w:val="both"/>
    </w:pPr>
    <w:rPr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Pr>
      <w:rFonts w:cs="Times New Roman" w:hint="cs"/>
      <w:sz w:val="24"/>
      <w:szCs w:val="24"/>
      <w:rtl w:val="0"/>
      <w:cs w:val="0"/>
    </w:rPr>
  </w:style>
  <w:style w:type="paragraph" w:styleId="Nzov">
    <w:name w:val="Title"/>
    <w:basedOn w:val="Normlny"/>
    <w:link w:val="NzovChar"/>
    <w:uiPriority w:val="10"/>
    <w:qFormat/>
    <w:rsid w:val="001E3D64"/>
    <w:pPr>
      <w:spacing w:line="360" w:lineRule="auto"/>
      <w:jc w:val="center"/>
    </w:pPr>
    <w:rPr>
      <w:b/>
      <w:sz w:val="32"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="Calibri Light" w:eastAsia="Times New Roman" w:hAnsi="Calibri Light" w:cs="Times New Roman" w:hint="eastAsia"/>
      <w:b/>
      <w:bCs/>
      <w:kern w:val="28"/>
      <w:sz w:val="32"/>
      <w:szCs w:val="32"/>
      <w:rtl w:val="0"/>
      <w:cs w:val="0"/>
    </w:rPr>
  </w:style>
  <w:style w:type="paragraph" w:styleId="Textbubliny">
    <w:name w:val="Balloon Text"/>
    <w:basedOn w:val="Normlny"/>
    <w:link w:val="TextbublinyChar"/>
    <w:uiPriority w:val="99"/>
    <w:semiHidden/>
    <w:rsid w:val="00BA72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Segoe UI" w:hAnsi="Segoe UI" w:cs="Segoe UI" w:hint="cs"/>
      <w:sz w:val="18"/>
      <w:szCs w:val="18"/>
      <w:rtl w:val="0"/>
      <w:cs w:val="0"/>
    </w:rPr>
  </w:style>
  <w:style w:type="paragraph" w:styleId="Hlavika">
    <w:name w:val="header"/>
    <w:basedOn w:val="Normlny"/>
    <w:link w:val="HlavikaChar"/>
    <w:uiPriority w:val="99"/>
    <w:rsid w:val="00EB156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EB156C"/>
    <w:rPr>
      <w:rFonts w:cs="Times New Roman" w:hint="cs"/>
      <w:sz w:val="24"/>
      <w:rtl w:val="0"/>
      <w:cs w:val="0"/>
    </w:rPr>
  </w:style>
  <w:style w:type="paragraph" w:styleId="Zkladntext2">
    <w:name w:val="Body Text 2"/>
    <w:basedOn w:val="Normlny"/>
    <w:link w:val="Zkladntext2Char"/>
    <w:uiPriority w:val="99"/>
    <w:rsid w:val="00A049B3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A049B3"/>
    <w:rPr>
      <w:rFonts w:cs="Times New Roman" w:hint="cs"/>
      <w:sz w:val="24"/>
      <w:rtl w:val="0"/>
      <w:cs w:val="0"/>
    </w:rPr>
  </w:style>
  <w:style w:type="character" w:customStyle="1" w:styleId="awspan1">
    <w:name w:val="awspan1"/>
    <w:rsid w:val="00A47B64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Spoločná správa UPV tlač 507</vt:lpstr>
    </vt:vector>
  </TitlesOfParts>
  <Manager>Magdaléna Šuchaňová</Manager>
  <Company>Kancelaria NR SR, ÚPV NR SR</Company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Spoločná správa UPV tlač 507</dc:title>
  <dc:subject>tlač 507, schôdza 36., 6. december 2007</dc:subject>
  <dc:creator>Viera Ebringerová</dc:creator>
  <cp:keywords>vyslovenie nedôvery predsedovi vlády SR R. Ficovi</cp:keywords>
  <dc:description>návrh skupiny poslancov NR SR</dc:description>
  <cp:lastModifiedBy>Ondrejovičová, Michaela</cp:lastModifiedBy>
  <cp:revision>25</cp:revision>
  <cp:lastPrinted>2023-01-31T08:51:00Z</cp:lastPrinted>
  <dcterms:created xsi:type="dcterms:W3CDTF">2020-08-11T06:50:00Z</dcterms:created>
  <dcterms:modified xsi:type="dcterms:W3CDTF">2023-01-31T08:51:00Z</dcterms:modified>
  <cp:category>spoločná správa</cp:category>
</cp:coreProperties>
</file>