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B1" w:rsidRDefault="006D70B1" w:rsidP="006D70B1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6D70B1" w:rsidRDefault="006D70B1" w:rsidP="006D70B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</w:p>
    <w:p w:rsidR="006D70B1" w:rsidRDefault="006D70B1" w:rsidP="006D70B1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6D70B1" w:rsidRDefault="006D70B1" w:rsidP="006D70B1">
      <w:pPr>
        <w:widowControl/>
        <w:jc w:val="center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</w:rPr>
      </w:pPr>
    </w:p>
    <w:p w:rsidR="006D70B1" w:rsidRDefault="006D70B1" w:rsidP="006D70B1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2503/2022</w:t>
      </w: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</w:p>
    <w:p w:rsidR="001979E5" w:rsidRDefault="001979E5" w:rsidP="006D70B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1312a </w:t>
      </w:r>
    </w:p>
    <w:p w:rsidR="006D70B1" w:rsidRDefault="006D70B1" w:rsidP="006D70B1">
      <w:pPr>
        <w:widowControl/>
        <w:rPr>
          <w:rFonts w:ascii="Arial" w:hAnsi="Arial" w:cs="Arial"/>
          <w:b/>
          <w:sz w:val="28"/>
          <w:szCs w:val="28"/>
        </w:rPr>
      </w:pPr>
    </w:p>
    <w:p w:rsidR="006D70B1" w:rsidRDefault="006D70B1" w:rsidP="006D70B1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6D70B1" w:rsidRDefault="006D70B1" w:rsidP="006D70B1">
      <w:pPr>
        <w:ind w:left="1134"/>
        <w:jc w:val="both"/>
        <w:rPr>
          <w:rFonts w:ascii="Arial" w:hAnsi="Arial" w:cs="Arial"/>
          <w:b/>
        </w:rPr>
      </w:pPr>
    </w:p>
    <w:p w:rsidR="006D70B1" w:rsidRPr="006D70B1" w:rsidRDefault="006D70B1" w:rsidP="006D70B1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D70B1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6D70B1">
        <w:rPr>
          <w:rFonts w:ascii="Arial" w:hAnsi="Arial" w:cs="Arial"/>
          <w:b/>
          <w:bCs/>
          <w:sz w:val="24"/>
          <w:szCs w:val="24"/>
        </w:rPr>
        <w:t> </w:t>
      </w:r>
      <w:r w:rsidRPr="006D70B1">
        <w:rPr>
          <w:rFonts w:ascii="Arial" w:hAnsi="Arial" w:cs="Arial"/>
          <w:b/>
          <w:sz w:val="24"/>
          <w:szCs w:val="24"/>
        </w:rPr>
        <w:t>návrhu poslanca Národnej rady Slovenskej republiky Martina ČEPČEKA na vydanie zákona, ktorým sa mení a dopĺňa zákon č. 596/2003 Z. z. o štátnej správe v školstve a školskej samospráve a o zmene a doplnení niektorých zákonov v znení neskorších predpisov</w:t>
      </w:r>
      <w:r w:rsidRPr="006D70B1">
        <w:rPr>
          <w:rFonts w:ascii="Arial" w:hAnsi="Arial" w:cs="Arial"/>
          <w:b/>
          <w:color w:val="333333"/>
          <w:sz w:val="24"/>
          <w:szCs w:val="24"/>
        </w:rPr>
        <w:t xml:space="preserve"> (tlač 1312)</w:t>
      </w:r>
      <w:r w:rsidRPr="006D70B1">
        <w:rPr>
          <w:rFonts w:ascii="Arial" w:hAnsi="Arial" w:cs="Arial"/>
          <w:b/>
          <w:sz w:val="24"/>
          <w:szCs w:val="24"/>
        </w:rPr>
        <w:t xml:space="preserve"> </w:t>
      </w:r>
      <w:r w:rsidRPr="006D70B1">
        <w:rPr>
          <w:rFonts w:ascii="Arial" w:hAnsi="Arial" w:cs="Arial"/>
          <w:b/>
          <w:color w:val="333333"/>
          <w:sz w:val="24"/>
          <w:szCs w:val="24"/>
        </w:rPr>
        <w:t xml:space="preserve">vo výboroch </w:t>
      </w:r>
      <w:r w:rsidRPr="006D70B1">
        <w:rPr>
          <w:rFonts w:ascii="Arial" w:hAnsi="Arial" w:cs="Arial"/>
          <w:b/>
          <w:sz w:val="24"/>
          <w:szCs w:val="24"/>
        </w:rPr>
        <w:t>v druhom čítaní</w:t>
      </w:r>
    </w:p>
    <w:p w:rsidR="006D70B1" w:rsidRDefault="006D70B1" w:rsidP="006D70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6D70B1" w:rsidRDefault="006D70B1" w:rsidP="006D70B1">
      <w:pPr>
        <w:widowControl/>
        <w:adjustRightInd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adjustRightInd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6D70B1" w:rsidRDefault="006D70B1" w:rsidP="006D70B1">
      <w:pPr>
        <w:widowControl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Pr="006D70B1" w:rsidRDefault="006D70B1" w:rsidP="006D70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zo 6. decembra 2022 č. 1908 sa uzniesla prerokovať návrh </w:t>
      </w:r>
      <w:r w:rsidRPr="006D70B1">
        <w:rPr>
          <w:rFonts w:ascii="Arial" w:hAnsi="Arial" w:cs="Arial"/>
        </w:rPr>
        <w:t>poslanca Národnej rady Slovenskej republiky Martina ČEPČEKA na vydanie zákona, ktorým sa mení a dopĺňa zákon č. 596/2003 Z. z. o štátnej správe v školstve a školskej samospráve a o zmene a doplnení niektorých zákonov v znení neskorších predpisov</w:t>
      </w:r>
      <w:r w:rsidRPr="006D70B1">
        <w:rPr>
          <w:rFonts w:ascii="Arial" w:hAnsi="Arial" w:cs="Arial"/>
          <w:color w:val="333333"/>
        </w:rPr>
        <w:t xml:space="preserve"> (tlač 1312)</w:t>
      </w:r>
      <w:r w:rsidRPr="006D70B1">
        <w:rPr>
          <w:rFonts w:ascii="Arial" w:hAnsi="Arial" w:cs="Arial"/>
        </w:rPr>
        <w:t xml:space="preserve"> </w:t>
      </w:r>
      <w:r w:rsidRPr="006D70B1">
        <w:rPr>
          <w:rFonts w:ascii="Arial" w:hAnsi="Arial" w:cs="Arial"/>
          <w:color w:val="333333"/>
        </w:rPr>
        <w:t xml:space="preserve">v druhom čítaní </w:t>
      </w:r>
      <w:r w:rsidRPr="006D70B1">
        <w:rPr>
          <w:rFonts w:ascii="Arial" w:hAnsi="Arial" w:cs="Arial"/>
        </w:rPr>
        <w:t>a prideliť ho týmto výborom:</w:t>
      </w:r>
    </w:p>
    <w:p w:rsidR="006D70B1" w:rsidRDefault="006D70B1" w:rsidP="006D70B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70B1" w:rsidRDefault="006D70B1" w:rsidP="006D70B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6D70B1" w:rsidRDefault="006D70B1" w:rsidP="006D70B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</w:p>
    <w:p w:rsidR="006D70B1" w:rsidRDefault="006D70B1" w:rsidP="006D70B1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</w:p>
    <w:p w:rsidR="006D70B1" w:rsidRDefault="006D70B1" w:rsidP="006D70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 návrhu </w:t>
      </w:r>
      <w:r w:rsidRPr="006D70B1">
        <w:rPr>
          <w:rFonts w:ascii="Arial" w:hAnsi="Arial" w:cs="Arial"/>
        </w:rPr>
        <w:t>poslanca Národnej rady Slovenskej republiky Martina ČEPČEKA na vydanie zákona, ktorým sa mení a dopĺňa zákon č. 596/2003 Z. z. o štátnej správe v školstve a školskej samospráve a o zmene a doplnení niektorých zákonov v znení neskorších predpisov</w:t>
      </w:r>
      <w:r w:rsidRPr="006D70B1">
        <w:rPr>
          <w:rFonts w:ascii="Arial" w:hAnsi="Arial" w:cs="Arial"/>
          <w:color w:val="333333"/>
        </w:rPr>
        <w:t xml:space="preserve"> (tlač 1312)</w:t>
      </w:r>
      <w:r w:rsidRPr="006D70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6D70B1" w:rsidRDefault="006D70B1" w:rsidP="006D70B1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6D70B1" w:rsidRDefault="006D70B1" w:rsidP="006D70B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 w:rsidR="0092105B" w:rsidRPr="0092105B">
        <w:rPr>
          <w:rFonts w:ascii="Arial" w:hAnsi="Arial" w:cs="Arial"/>
        </w:rPr>
        <w:t>rokoval o návrhu 30. januára 2023</w:t>
      </w:r>
      <w:r w:rsidR="0092105B">
        <w:rPr>
          <w:rFonts w:ascii="Arial" w:hAnsi="Arial" w:cs="Arial"/>
          <w:b/>
        </w:rPr>
        <w:t xml:space="preserve"> a </w:t>
      </w:r>
      <w:r w:rsidR="0092105B" w:rsidRPr="0092105B">
        <w:rPr>
          <w:rFonts w:ascii="Arial" w:hAnsi="Arial" w:cs="Arial"/>
          <w:b/>
          <w:bCs/>
        </w:rPr>
        <w:t xml:space="preserve">neprijal </w:t>
      </w:r>
      <w:r w:rsidR="0092105B" w:rsidRPr="0092105B">
        <w:rPr>
          <w:rFonts w:ascii="Arial" w:hAnsi="Arial" w:cs="Arial"/>
          <w:b/>
        </w:rPr>
        <w:t>uznesenie,</w:t>
      </w:r>
      <w:r w:rsidR="0092105B" w:rsidRPr="0092105B">
        <w:rPr>
          <w:rFonts w:ascii="Arial" w:hAnsi="Arial" w:cs="Arial"/>
        </w:rPr>
        <w:t xml:space="preserve"> keďže návrh uznesenia </w:t>
      </w:r>
      <w:r w:rsidR="0092105B" w:rsidRPr="0092105B">
        <w:rPr>
          <w:rFonts w:ascii="Arial" w:hAnsi="Arial" w:cs="Arial"/>
          <w:b/>
          <w:bCs/>
        </w:rPr>
        <w:t>nezískal</w:t>
      </w:r>
      <w:r w:rsidR="0092105B" w:rsidRPr="0092105B">
        <w:rPr>
          <w:rFonts w:ascii="Arial" w:hAnsi="Arial" w:cs="Arial"/>
        </w:rPr>
        <w:t xml:space="preserve"> </w:t>
      </w:r>
      <w:r w:rsidR="0092105B" w:rsidRPr="0092105B">
        <w:rPr>
          <w:rFonts w:ascii="Arial" w:hAnsi="Arial" w:cs="Arial"/>
          <w:b/>
        </w:rPr>
        <w:t>súhlas</w:t>
      </w:r>
      <w:r w:rsidR="0092105B" w:rsidRPr="0092105B">
        <w:rPr>
          <w:rFonts w:ascii="Arial" w:hAnsi="Arial" w:cs="Arial"/>
          <w:b/>
          <w:bCs/>
        </w:rPr>
        <w:t xml:space="preserve"> nadpolovičnej </w:t>
      </w:r>
      <w:r w:rsidR="0092105B" w:rsidRPr="0092105B">
        <w:rPr>
          <w:rFonts w:ascii="Arial" w:hAnsi="Arial" w:cs="Arial"/>
          <w:b/>
        </w:rPr>
        <w:t>väčšiny prítomných  poslancov</w:t>
      </w:r>
      <w:r w:rsidR="0092105B" w:rsidRPr="0092105B">
        <w:rPr>
          <w:rFonts w:ascii="Arial" w:hAnsi="Arial" w:cs="Arial"/>
        </w:rPr>
        <w:t xml:space="preserve"> </w:t>
      </w:r>
      <w:r w:rsidR="0092105B" w:rsidRPr="0092105B">
        <w:rPr>
          <w:rFonts w:ascii="Arial" w:hAnsi="Arial" w:cs="Arial"/>
          <w:bCs/>
        </w:rPr>
        <w:t>podľa</w:t>
      </w:r>
      <w:r w:rsidR="0092105B" w:rsidRPr="0092105B">
        <w:rPr>
          <w:rFonts w:ascii="Arial" w:hAnsi="Arial" w:cs="Arial"/>
        </w:rPr>
        <w:t xml:space="preserve"> čl.  84 ods. 2 Ústavy Slovenskej republiky a § 52 ods. 4 zákona Národnej rady Slovenskej republiky č.  350/1996  Z.  z. o  rokovacom poriadku Národnej rady Slovenskej republiky v znení neskorších predpisov</w:t>
      </w:r>
      <w:r w:rsidR="0092105B">
        <w:rPr>
          <w:rFonts w:ascii="Arial" w:hAnsi="Arial" w:cs="Arial"/>
        </w:rPr>
        <w:t>.</w:t>
      </w:r>
    </w:p>
    <w:p w:rsidR="0092105B" w:rsidRDefault="0092105B" w:rsidP="006D70B1">
      <w:pPr>
        <w:tabs>
          <w:tab w:val="left" w:pos="1080"/>
        </w:tabs>
        <w:jc w:val="both"/>
        <w:rPr>
          <w:rFonts w:ascii="Arial" w:hAnsi="Arial" w:cs="Arial"/>
        </w:rPr>
      </w:pPr>
    </w:p>
    <w:p w:rsidR="006D70B1" w:rsidRDefault="006D70B1" w:rsidP="0092105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</w:t>
      </w:r>
      <w:r w:rsidR="00D13926">
        <w:rPr>
          <w:rFonts w:ascii="Arial" w:hAnsi="Arial" w:cs="Arial"/>
        </w:rPr>
        <w:t>196 z 24. januára 2023</w:t>
      </w:r>
      <w:r w:rsidR="009210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odporúčal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6D70B1" w:rsidRDefault="006D70B1" w:rsidP="006D70B1">
      <w:pPr>
        <w:widowControl/>
        <w:rPr>
          <w:rFonts w:ascii="Arial" w:hAnsi="Arial" w:cs="Arial"/>
          <w:b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6D70B1" w:rsidRDefault="006D70B1" w:rsidP="006D70B1">
      <w:pPr>
        <w:widowControl/>
        <w:jc w:val="both"/>
        <w:rPr>
          <w:rFonts w:ascii="Arial" w:hAnsi="Arial" w:cs="Arial"/>
          <w:b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6D70B1" w:rsidRDefault="006D70B1" w:rsidP="006D70B1">
      <w:pPr>
        <w:rPr>
          <w:rFonts w:ascii="Arial" w:hAnsi="Arial" w:cs="Arial"/>
        </w:rPr>
      </w:pPr>
    </w:p>
    <w:p w:rsidR="00AA65CD" w:rsidRPr="00AA65CD" w:rsidRDefault="00AA65CD" w:rsidP="00AA65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K čl. I bod 1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V čl. I bode 1 úvodná veta znie: „V § 6 ods. 12 písmeno b) znie:“.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Legislatívno-technická úprava znenia úvodnej vety novelizačného bodu v súlade s bodom 25 prílohy č. 2 k Legislatívnym pravidlám tvorby zákonov.</w:t>
      </w:r>
    </w:p>
    <w:p w:rsidR="00AA65CD" w:rsidRPr="00AA65CD" w:rsidRDefault="00AA65CD" w:rsidP="00AA65CD">
      <w:pPr>
        <w:pStyle w:val="Bezriadkovania"/>
        <w:ind w:left="720"/>
        <w:jc w:val="both"/>
        <w:rPr>
          <w:rFonts w:ascii="Arial" w:hAnsi="Arial" w:cs="Arial"/>
        </w:rPr>
      </w:pPr>
    </w:p>
    <w:p w:rsidR="00AA65CD" w:rsidRPr="00AA65CD" w:rsidRDefault="00AA65CD" w:rsidP="00AA65CD">
      <w:pPr>
        <w:rPr>
          <w:rFonts w:ascii="Arial" w:hAnsi="Arial" w:cs="Arial"/>
        </w:rPr>
      </w:pP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  <w:t>Výbor NR SR pre vzdelávanie, vedu, mládež a šport</w:t>
      </w:r>
    </w:p>
    <w:p w:rsidR="00AA65CD" w:rsidRPr="00AA65CD" w:rsidRDefault="00AA65CD" w:rsidP="00AA65CD">
      <w:pPr>
        <w:ind w:left="2832"/>
        <w:jc w:val="right"/>
        <w:rPr>
          <w:rFonts w:ascii="Arial" w:hAnsi="Arial" w:cs="Arial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AA65CD" w:rsidRPr="00AA65CD" w:rsidRDefault="00AA65CD" w:rsidP="00AA65CD">
      <w:pPr>
        <w:jc w:val="both"/>
        <w:rPr>
          <w:rFonts w:ascii="Arial" w:hAnsi="Arial" w:cs="Arial"/>
        </w:rPr>
      </w:pPr>
    </w:p>
    <w:p w:rsidR="00AA65CD" w:rsidRPr="00AA65CD" w:rsidRDefault="00AA65CD" w:rsidP="00AA65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K čl. I bod 1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V čl. I bode 1 v § 6 ods. 12 písm. b) sa nad slovami „cirkevného školského zariadenia“ a nad slovami „súkromného školského zariadenia“ odkaz „30ba)“ nahrádza odkazom „30c)“.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V nadväznosti na to sa primerane upraví znenie úvodnej vety k poznámke pod čiarou a označenie poznámky pod čiarou.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lastRenderedPageBreak/>
        <w:t>Legislatívno-technická úprava. Nový odkaz sa vkladá medzi odkaz 30b v § 6 ods. 12 písm. b) a odkaz 30d v § 6 ods. 12 písm. c) zákona č. 596/2003 Z. z. Pôvodný odkaz 30c bol vypustený zákonom č. 507/2021 Z. z. (nebola však vypustená poznámka pod čiarou), je preto možné opätovne ho zaviesť s novým znením poznámky pod čiarou.</w:t>
      </w:r>
    </w:p>
    <w:p w:rsidR="00AA65CD" w:rsidRPr="00AA65CD" w:rsidRDefault="00AA65CD" w:rsidP="00AA65CD">
      <w:pPr>
        <w:pStyle w:val="Bezriadkovania"/>
        <w:ind w:left="720"/>
        <w:jc w:val="both"/>
        <w:rPr>
          <w:rFonts w:ascii="Arial" w:hAnsi="Arial" w:cs="Arial"/>
        </w:rPr>
      </w:pPr>
    </w:p>
    <w:p w:rsidR="00AA65CD" w:rsidRPr="00AA65CD" w:rsidRDefault="00AA65CD" w:rsidP="00AA65CD">
      <w:pPr>
        <w:rPr>
          <w:rFonts w:ascii="Arial" w:hAnsi="Arial" w:cs="Arial"/>
        </w:rPr>
      </w:pP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  <w:t>Výbor NR SR pre vzdelávanie, vedu, mládež a šport</w:t>
      </w:r>
    </w:p>
    <w:p w:rsidR="00AA65CD" w:rsidRPr="00AA65CD" w:rsidRDefault="00AA65CD" w:rsidP="00AA65CD">
      <w:pPr>
        <w:ind w:left="2832"/>
        <w:jc w:val="right"/>
        <w:rPr>
          <w:rFonts w:ascii="Arial" w:hAnsi="Arial" w:cs="Arial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AA65CD" w:rsidRPr="00AA65CD" w:rsidRDefault="00AA65CD" w:rsidP="00AA65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K čl. I bod 2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V čl. I sa vypúšťa označenie bodu 2.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Nasledujúce novelizačné body sa primerane preznačia.</w:t>
      </w:r>
    </w:p>
    <w:p w:rsidR="00AA65CD" w:rsidRPr="00AA65CD" w:rsidRDefault="00AA65CD" w:rsidP="00AA65CD">
      <w:pPr>
        <w:jc w:val="both"/>
        <w:rPr>
          <w:rFonts w:ascii="Arial" w:hAnsi="Arial" w:cs="Arial"/>
        </w:rPr>
      </w:pPr>
    </w:p>
    <w:p w:rsidR="00AA65CD" w:rsidRPr="00AA65CD" w:rsidRDefault="00AA65CD" w:rsidP="00AA65CD">
      <w:pPr>
        <w:ind w:left="4253"/>
        <w:jc w:val="both"/>
        <w:rPr>
          <w:rFonts w:ascii="Arial" w:hAnsi="Arial" w:cs="Arial"/>
        </w:rPr>
      </w:pPr>
      <w:r w:rsidRPr="00AA65CD">
        <w:rPr>
          <w:rFonts w:ascii="Arial" w:hAnsi="Arial" w:cs="Arial"/>
        </w:rPr>
        <w:t>Vypúšťa sa nesprávne označenie novelizačného bodu 2. Citácia v poznámke pod čiarou prináleží ešte k novelizačnému bodu 1 v čl. I, keďže nový odkaz sa zavádza v bode 1 a v tomto novelizačnom bode je uvedená aj úvodná veta k poznámke pod čiarou.</w:t>
      </w:r>
    </w:p>
    <w:p w:rsidR="00AA65CD" w:rsidRPr="00AA65CD" w:rsidRDefault="00AA65CD" w:rsidP="00AA65CD">
      <w:pPr>
        <w:pStyle w:val="Bezriadkovania"/>
        <w:ind w:left="720"/>
        <w:jc w:val="both"/>
        <w:rPr>
          <w:rFonts w:ascii="Arial" w:hAnsi="Arial" w:cs="Arial"/>
        </w:rPr>
      </w:pPr>
    </w:p>
    <w:p w:rsidR="00AA65CD" w:rsidRPr="00AA65CD" w:rsidRDefault="00AA65CD" w:rsidP="00AA65CD">
      <w:pPr>
        <w:rPr>
          <w:rFonts w:ascii="Arial" w:hAnsi="Arial" w:cs="Arial"/>
        </w:rPr>
      </w:pP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</w:r>
      <w:r w:rsidRPr="00AA65CD">
        <w:rPr>
          <w:rFonts w:ascii="Arial" w:hAnsi="Arial" w:cs="Arial"/>
        </w:rPr>
        <w:tab/>
        <w:t>Výbor NR SR pre vzdelávanie, vedu, mládež a šport</w:t>
      </w:r>
    </w:p>
    <w:p w:rsidR="00AA65CD" w:rsidRPr="00AA65CD" w:rsidRDefault="00AA65CD" w:rsidP="00AA65CD">
      <w:pPr>
        <w:ind w:left="2832"/>
        <w:jc w:val="right"/>
        <w:rPr>
          <w:rFonts w:ascii="Arial" w:hAnsi="Arial" w:cs="Arial"/>
        </w:rPr>
      </w:pPr>
    </w:p>
    <w:p w:rsidR="00AA65CD" w:rsidRPr="00AA65CD" w:rsidRDefault="00AA65CD" w:rsidP="00AA65CD">
      <w:pPr>
        <w:ind w:left="4253"/>
        <w:jc w:val="both"/>
        <w:rPr>
          <w:rFonts w:ascii="Arial" w:hAnsi="Arial" w:cs="Arial"/>
        </w:rPr>
      </w:pPr>
      <w:r w:rsidRPr="00AA65CD">
        <w:rPr>
          <w:rFonts w:ascii="Arial" w:hAnsi="Arial" w:cs="Arial"/>
          <w:b/>
        </w:rPr>
        <w:t>Gestorský výbor odporúča schváliť</w:t>
      </w:r>
    </w:p>
    <w:p w:rsidR="00AA65CD" w:rsidRPr="00AA65CD" w:rsidRDefault="00AA65CD" w:rsidP="00AA65CD">
      <w:pPr>
        <w:ind w:left="4253"/>
        <w:jc w:val="both"/>
        <w:rPr>
          <w:rFonts w:ascii="Arial" w:hAnsi="Arial" w:cs="Arial"/>
        </w:rPr>
      </w:pPr>
    </w:p>
    <w:p w:rsidR="00AA65CD" w:rsidRPr="00AA65CD" w:rsidRDefault="00AA65CD" w:rsidP="00AA65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K čl. I bod 3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V čl. I bode 3 úvodná veta znie: „V § 9aa ods. 3 sa na konci pripája táto veta:“.</w:t>
      </w:r>
    </w:p>
    <w:p w:rsidR="00AA65CD" w:rsidRPr="00AA65CD" w:rsidRDefault="00AA65CD" w:rsidP="00AA65CD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A65CD" w:rsidRPr="00AA65CD" w:rsidRDefault="00AA65CD" w:rsidP="00AA65CD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A65CD">
        <w:rPr>
          <w:rFonts w:ascii="Arial" w:hAnsi="Arial" w:cs="Arial"/>
          <w:sz w:val="24"/>
          <w:szCs w:val="24"/>
        </w:rPr>
        <w:t>Znenie úvodnej vety novelizačného bodu sa legislatívno-technicky upravuje v súlade s bodom 30 prílohy č. 2 k Legislatívnym pravidlám tvorby zákonov. Súčasne sa vzhľadom na obsah pripájanej vety a systematiku členenia § 9aa zákona č. 596/2003 Z. z. nová veta zaraďuje do odseku 3, ktorý upravuje podmienky, ktoré musí zmluva o financovaní spĺňať.</w:t>
      </w:r>
    </w:p>
    <w:p w:rsidR="006D70B1" w:rsidRDefault="006D70B1" w:rsidP="006D70B1">
      <w:pPr>
        <w:pStyle w:val="Bezriadkovania"/>
        <w:ind w:left="720"/>
        <w:jc w:val="both"/>
        <w:rPr>
          <w:rFonts w:ascii="Arial" w:hAnsi="Arial" w:cs="Arial"/>
        </w:rPr>
      </w:pPr>
    </w:p>
    <w:p w:rsidR="006D70B1" w:rsidRDefault="006D70B1" w:rsidP="006D70B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 NR SR pre vzdelávanie, vedu, mládež a šport</w:t>
      </w:r>
    </w:p>
    <w:p w:rsidR="006D70B1" w:rsidRDefault="006D70B1" w:rsidP="006D70B1">
      <w:pPr>
        <w:ind w:left="2832"/>
        <w:jc w:val="right"/>
        <w:rPr>
          <w:rFonts w:ascii="Arial" w:hAnsi="Arial" w:cs="Arial"/>
        </w:rPr>
      </w:pPr>
    </w:p>
    <w:p w:rsidR="006D70B1" w:rsidRDefault="006D70B1" w:rsidP="006D70B1">
      <w:pPr>
        <w:pStyle w:val="Odsekzoznamu"/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6D70B1" w:rsidRDefault="006D70B1" w:rsidP="006D70B1">
      <w:pPr>
        <w:widowControl/>
        <w:jc w:val="both"/>
        <w:rPr>
          <w:rFonts w:ascii="Arial" w:hAnsi="Arial" w:cs="Arial"/>
          <w:b/>
          <w:spacing w:val="60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  <w:b/>
          <w:spacing w:val="60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  <w:b/>
          <w:spacing w:val="60"/>
        </w:rPr>
      </w:pPr>
    </w:p>
    <w:p w:rsidR="006D70B1" w:rsidRDefault="006D70B1" w:rsidP="006D70B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4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 </w:t>
      </w:r>
      <w:r>
        <w:rPr>
          <w:rFonts w:ascii="Arial" w:hAnsi="Arial" w:cs="Arial"/>
          <w:b/>
          <w:spacing w:val="60"/>
        </w:rPr>
        <w:t>schváliť.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65CD" w:rsidRDefault="00AA65CD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návrh </w:t>
      </w:r>
      <w:r w:rsidR="00AA65CD" w:rsidRPr="006D70B1">
        <w:rPr>
          <w:rFonts w:ascii="Arial" w:hAnsi="Arial" w:cs="Arial"/>
        </w:rPr>
        <w:t>poslanca Národnej rady Slovenskej republiky Martina ČEPČEKA na vydanie zákona, ktorým sa mení a dopĺňa zákon č. 596/2003 Z. z. o štátnej správe v školstve a školskej samospráve a o zmene a doplnení niektorých zákonov v znení neskorších predpisov</w:t>
      </w:r>
      <w:r w:rsidR="00AA65CD" w:rsidRPr="006D70B1">
        <w:rPr>
          <w:rFonts w:ascii="Arial" w:hAnsi="Arial" w:cs="Arial"/>
          <w:color w:val="333333"/>
        </w:rPr>
        <w:t xml:space="preserve"> </w:t>
      </w:r>
      <w:r w:rsidR="00AA65CD" w:rsidRPr="00AA65CD">
        <w:rPr>
          <w:rFonts w:ascii="Arial" w:hAnsi="Arial" w:cs="Arial"/>
          <w:b/>
          <w:color w:val="333333"/>
        </w:rPr>
        <w:t>(tlač 1312)</w:t>
      </w:r>
      <w:r w:rsidR="00AA65C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b/>
          <w:spacing w:val="40"/>
        </w:rPr>
        <w:t>schváliť</w:t>
      </w:r>
      <w:r w:rsidR="00D13926"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Predmetná </w:t>
      </w:r>
      <w:r>
        <w:rPr>
          <w:rFonts w:ascii="Arial" w:hAnsi="Arial" w:cs="Arial"/>
          <w:b/>
          <w:sz w:val="24"/>
          <w:szCs w:val="24"/>
        </w:rPr>
        <w:t xml:space="preserve">spoločná správa </w:t>
      </w:r>
      <w:r>
        <w:rPr>
          <w:rFonts w:ascii="Arial" w:hAnsi="Arial" w:cs="Arial"/>
          <w:sz w:val="24"/>
          <w:szCs w:val="24"/>
        </w:rPr>
        <w:t xml:space="preserve">výborov Národnej rady Slovenskej republiky o výsledku prerokovania návrhu </w:t>
      </w:r>
      <w:r w:rsidR="00AA65CD" w:rsidRPr="006D70B1">
        <w:rPr>
          <w:rFonts w:ascii="Arial" w:hAnsi="Arial" w:cs="Arial"/>
          <w:sz w:val="24"/>
          <w:szCs w:val="24"/>
        </w:rPr>
        <w:t>poslanca Národnej rady Slovenskej republiky Martina ČEPČEKA na vydanie zákona, ktorým sa mení a dopĺňa zákon č. 596/2003 Z. z. o štátnej správe v školstve a školskej samospráve a o zmene a doplnení niektorých zákonov v znení neskorších predpisov</w:t>
      </w:r>
      <w:r w:rsidR="00AA65CD" w:rsidRPr="006D70B1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 výboroch v druhom čítaní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</w:rPr>
        <w:t>(tlač 1</w:t>
      </w:r>
      <w:r w:rsidR="00AA65CD">
        <w:rPr>
          <w:rFonts w:ascii="Arial" w:hAnsi="Arial" w:cs="Arial"/>
          <w:b/>
          <w:color w:val="333333"/>
          <w:sz w:val="24"/>
          <w:szCs w:val="24"/>
        </w:rPr>
        <w:t>312</w:t>
      </w:r>
      <w:r>
        <w:rPr>
          <w:rFonts w:ascii="Arial" w:hAnsi="Arial" w:cs="Arial"/>
          <w:b/>
          <w:color w:val="333333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bola schválená</w:t>
      </w:r>
      <w:r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</w:t>
      </w:r>
      <w:r w:rsidR="00AA65CD">
        <w:rPr>
          <w:rFonts w:ascii="Arial" w:hAnsi="Arial" w:cs="Arial"/>
          <w:sz w:val="24"/>
          <w:szCs w:val="24"/>
        </w:rPr>
        <w:t> 31. januára</w:t>
      </w:r>
      <w:r>
        <w:rPr>
          <w:rFonts w:ascii="Arial" w:hAnsi="Arial" w:cs="Arial"/>
          <w:sz w:val="24"/>
          <w:szCs w:val="24"/>
        </w:rPr>
        <w:t xml:space="preserve"> 202</w:t>
      </w:r>
      <w:r w:rsidR="00AA65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č. </w:t>
      </w:r>
      <w:r w:rsidR="00D13926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AA65CD">
        <w:rPr>
          <w:rFonts w:ascii="Arial" w:hAnsi="Arial" w:cs="Arial"/>
          <w:b/>
        </w:rPr>
        <w:t>Martina Šefčíka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AA65CD">
        <w:rPr>
          <w:rFonts w:ascii="Arial" w:hAnsi="Arial" w:cs="Arial"/>
        </w:rPr>
        <w:t>Radovan Marcinčin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</w:rPr>
      </w:pPr>
    </w:p>
    <w:p w:rsidR="0092105B" w:rsidRDefault="0092105B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</w:t>
      </w:r>
      <w:r w:rsidR="00AA65CD">
        <w:rPr>
          <w:rFonts w:ascii="Arial" w:hAnsi="Arial" w:cs="Arial"/>
        </w:rPr>
        <w:t>január</w:t>
      </w:r>
      <w:r>
        <w:rPr>
          <w:rFonts w:ascii="Arial" w:hAnsi="Arial" w:cs="Arial"/>
        </w:rPr>
        <w:t xml:space="preserve"> 202</w:t>
      </w:r>
      <w:r w:rsidR="00AA65CD">
        <w:rPr>
          <w:rFonts w:ascii="Arial" w:hAnsi="Arial" w:cs="Arial"/>
        </w:rPr>
        <w:t>3</w:t>
      </w: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both"/>
        <w:rPr>
          <w:rFonts w:ascii="Arial" w:hAnsi="Arial" w:cs="Arial"/>
        </w:rPr>
      </w:pPr>
    </w:p>
    <w:p w:rsidR="006D70B1" w:rsidRDefault="006D70B1" w:rsidP="006D70B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 </w:t>
      </w:r>
      <w:r w:rsidR="001979E5">
        <w:rPr>
          <w:rFonts w:ascii="Arial" w:hAnsi="Arial" w:cs="Arial"/>
          <w:b/>
        </w:rPr>
        <w:t>v. r.</w:t>
      </w:r>
      <w:bookmarkStart w:id="0" w:name="_GoBack"/>
      <w:bookmarkEnd w:id="0"/>
    </w:p>
    <w:p w:rsidR="006D70B1" w:rsidRDefault="006D70B1" w:rsidP="006D70B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6D70B1" w:rsidRDefault="006D70B1" w:rsidP="006D70B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Výboru NR SR  pre vzdelávanie, vedu, mládež a šport</w:t>
      </w:r>
    </w:p>
    <w:p w:rsidR="004F798E" w:rsidRDefault="004F798E"/>
    <w:sectPr w:rsidR="004F79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1C" w:rsidRDefault="00F3411C" w:rsidP="00F3411C">
      <w:r>
        <w:separator/>
      </w:r>
    </w:p>
  </w:endnote>
  <w:endnote w:type="continuationSeparator" w:id="0">
    <w:p w:rsidR="00F3411C" w:rsidRDefault="00F3411C" w:rsidP="00F3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412342"/>
      <w:docPartObj>
        <w:docPartGallery w:val="Page Numbers (Bottom of Page)"/>
        <w:docPartUnique/>
      </w:docPartObj>
    </w:sdtPr>
    <w:sdtEndPr/>
    <w:sdtContent>
      <w:p w:rsidR="00F3411C" w:rsidRDefault="00F341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E5">
          <w:rPr>
            <w:noProof/>
          </w:rPr>
          <w:t>3</w:t>
        </w:r>
        <w:r>
          <w:fldChar w:fldCharType="end"/>
        </w:r>
      </w:p>
    </w:sdtContent>
  </w:sdt>
  <w:p w:rsidR="00F3411C" w:rsidRDefault="00F341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1C" w:rsidRDefault="00F3411C" w:rsidP="00F3411C">
      <w:r>
        <w:separator/>
      </w:r>
    </w:p>
  </w:footnote>
  <w:footnote w:type="continuationSeparator" w:id="0">
    <w:p w:rsidR="00F3411C" w:rsidRDefault="00F3411C" w:rsidP="00F3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820F8F"/>
    <w:multiLevelType w:val="hybridMultilevel"/>
    <w:tmpl w:val="FFBED84C"/>
    <w:lvl w:ilvl="0" w:tplc="7F6A77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B1"/>
    <w:rsid w:val="001979E5"/>
    <w:rsid w:val="004F798E"/>
    <w:rsid w:val="006D70B1"/>
    <w:rsid w:val="0092105B"/>
    <w:rsid w:val="00AA65CD"/>
    <w:rsid w:val="00D13926"/>
    <w:rsid w:val="00F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6DD1"/>
  <w15:chartTrackingRefBased/>
  <w15:docId w15:val="{61A717BC-A9B8-4763-A26D-74FC64AE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D70B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70B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70B1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70B1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6D70B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6D70B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70B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70B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D7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6D70B1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D70B1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105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41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411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341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411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FED1-8DD3-41DD-8805-EF4B0DE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2023-01-31T10:13:00Z</cp:lastPrinted>
  <dcterms:created xsi:type="dcterms:W3CDTF">2023-01-20T10:48:00Z</dcterms:created>
  <dcterms:modified xsi:type="dcterms:W3CDTF">2023-01-31T10:15:00Z</dcterms:modified>
</cp:coreProperties>
</file>