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282E3C" w:rsidRPr="003D437B">
        <w:rPr>
          <w:bCs/>
          <w:szCs w:val="24"/>
          <w:lang w:eastAsia="sk-SK"/>
        </w:rPr>
        <w:t>251</w:t>
      </w:r>
      <w:r w:rsidR="00B40E53" w:rsidRPr="003D437B">
        <w:rPr>
          <w:bCs/>
          <w:szCs w:val="24"/>
          <w:lang w:eastAsia="sk-SK"/>
        </w:rPr>
        <w:t>2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0A592C" w:rsidRPr="003D437B">
        <w:rPr>
          <w:bCs/>
          <w:szCs w:val="24"/>
          <w:lang w:eastAsia="sk-SK"/>
        </w:rPr>
        <w:t>2</w:t>
      </w:r>
    </w:p>
    <w:p w:rsidR="007021AD" w:rsidRPr="003D437B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3D437B" w:rsidRDefault="002401E2" w:rsidP="00756ABE">
      <w:pPr>
        <w:spacing w:line="360" w:lineRule="auto"/>
        <w:rPr>
          <w:b/>
          <w:spacing w:val="60"/>
          <w:sz w:val="32"/>
          <w:szCs w:val="32"/>
        </w:rPr>
      </w:pPr>
    </w:p>
    <w:p w:rsidR="00737818" w:rsidRPr="003D437B" w:rsidRDefault="00737818" w:rsidP="007021AD">
      <w:pPr>
        <w:spacing w:line="360" w:lineRule="auto"/>
        <w:jc w:val="center"/>
        <w:rPr>
          <w:b/>
          <w:spacing w:val="60"/>
        </w:rPr>
      </w:pPr>
    </w:p>
    <w:p w:rsidR="007D5135" w:rsidRPr="003D437B" w:rsidRDefault="007D5135" w:rsidP="007021AD">
      <w:pPr>
        <w:spacing w:line="360" w:lineRule="auto"/>
        <w:jc w:val="center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DD7319" w:rsidRPr="003D437B">
        <w:rPr>
          <w:b/>
          <w:spacing w:val="60"/>
          <w:sz w:val="32"/>
          <w:szCs w:val="32"/>
        </w:rPr>
        <w:t>316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7021AD" w:rsidRPr="003D437B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3D437B" w:rsidRDefault="002401E2" w:rsidP="002401E2"/>
    <w:p w:rsidR="007021AD" w:rsidRPr="003D437B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D437B">
        <w:rPr>
          <w:rFonts w:ascii="Times New Roman" w:hAnsi="Times New Roman"/>
          <w:bCs/>
          <w:szCs w:val="28"/>
          <w:lang w:val="sk-SK"/>
        </w:rPr>
        <w:t>S</w:t>
      </w:r>
      <w:r w:rsidR="007021AD" w:rsidRPr="003D437B">
        <w:rPr>
          <w:rFonts w:ascii="Times New Roman" w:hAnsi="Times New Roman"/>
          <w:bCs/>
          <w:szCs w:val="28"/>
          <w:lang w:val="sk-SK"/>
        </w:rPr>
        <w:t> p r á</w:t>
      </w:r>
      <w:bookmarkStart w:id="0" w:name="_GoBack"/>
      <w:bookmarkEnd w:id="0"/>
      <w:r w:rsidR="007021AD" w:rsidRPr="003D437B">
        <w:rPr>
          <w:rFonts w:ascii="Times New Roman" w:hAnsi="Times New Roman"/>
          <w:bCs/>
          <w:szCs w:val="28"/>
          <w:lang w:val="sk-SK"/>
        </w:rPr>
        <w:t xml:space="preserve"> v</w:t>
      </w:r>
      <w:r w:rsidR="00F95609" w:rsidRPr="003D437B">
        <w:rPr>
          <w:rFonts w:ascii="Times New Roman" w:hAnsi="Times New Roman"/>
          <w:bCs/>
          <w:szCs w:val="28"/>
          <w:lang w:val="sk-SK"/>
        </w:rPr>
        <w:t> </w:t>
      </w:r>
      <w:r w:rsidR="007021AD" w:rsidRPr="003D437B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3D437B" w:rsidRDefault="00F95609" w:rsidP="00F95609">
      <w:pPr>
        <w:rPr>
          <w:b/>
        </w:rPr>
      </w:pPr>
    </w:p>
    <w:p w:rsidR="00BD1822" w:rsidRPr="003D437B" w:rsidRDefault="00BA2857" w:rsidP="00282E3C">
      <w:pPr>
        <w:spacing w:line="360" w:lineRule="auto"/>
        <w:jc w:val="both"/>
        <w:rPr>
          <w:b/>
        </w:rPr>
      </w:pPr>
      <w:r w:rsidRPr="003D437B">
        <w:rPr>
          <w:rFonts w:cs="Arial"/>
          <w:b/>
          <w:noProof/>
        </w:rPr>
        <w:t xml:space="preserve">Ústavnoprávneho výboru Národnej rady Slovenskej republiky </w:t>
      </w:r>
      <w:r w:rsidR="00191EE8" w:rsidRPr="003D437B">
        <w:rPr>
          <w:b/>
        </w:rPr>
        <w:t>o</w:t>
      </w:r>
      <w:r w:rsidR="003520B3" w:rsidRPr="003D437B">
        <w:rPr>
          <w:b/>
        </w:rPr>
        <w:t> </w:t>
      </w:r>
      <w:r w:rsidR="00191EE8" w:rsidRPr="003D437B">
        <w:rPr>
          <w:b/>
        </w:rPr>
        <w:t>prerokovaní</w:t>
      </w:r>
      <w:r w:rsidR="003520B3" w:rsidRPr="003D437B">
        <w:rPr>
          <w:b/>
        </w:rPr>
        <w:t xml:space="preserve"> </w:t>
      </w:r>
      <w:r w:rsidR="00B40E53" w:rsidRPr="003D437B">
        <w:rPr>
          <w:b/>
        </w:rPr>
        <w:t>n</w:t>
      </w:r>
      <w:r w:rsidR="00B40E53" w:rsidRPr="003D437B">
        <w:rPr>
          <w:rFonts w:cs="Arial"/>
          <w:b/>
        </w:rPr>
        <w:t xml:space="preserve">ávrhu poslancov Národnej rady Slovenskej republiky Vladimíry MARCINKOVEJ, Márie KOLÍKOVEJ, Jána BENČÍKA, Mariána </w:t>
      </w:r>
      <w:r w:rsidR="007D5135" w:rsidRPr="003D437B">
        <w:rPr>
          <w:rFonts w:cs="Arial"/>
          <w:b/>
        </w:rPr>
        <w:t xml:space="preserve">VISKUPIČA a Vladimíra LEDECKÉHO </w:t>
      </w:r>
      <w:r w:rsidR="00B40E53" w:rsidRPr="003D437B">
        <w:rPr>
          <w:rFonts w:cs="Arial"/>
          <w:b/>
        </w:rPr>
        <w:t xml:space="preserve">na </w:t>
      </w:r>
      <w:r w:rsidR="007D5135" w:rsidRPr="003D437B">
        <w:rPr>
          <w:rFonts w:cs="Arial"/>
          <w:b/>
        </w:rPr>
        <w:t> </w:t>
      </w:r>
      <w:r w:rsidR="00B40E53" w:rsidRPr="003D437B">
        <w:rPr>
          <w:rFonts w:cs="Arial"/>
          <w:b/>
        </w:rPr>
        <w:t>vydanie  zákona,  ktorý</w:t>
      </w:r>
      <w:r w:rsidR="00756ABE" w:rsidRPr="003D437B">
        <w:rPr>
          <w:rFonts w:cs="Arial"/>
          <w:b/>
        </w:rPr>
        <w:t>m</w:t>
      </w:r>
      <w:r w:rsidR="00B40E53" w:rsidRPr="003D437B">
        <w:rPr>
          <w:rFonts w:cs="Arial"/>
          <w:b/>
        </w:rPr>
        <w:t xml:space="preserve">  sa mení a dopĺňa  zákon č. 301/2005 Z. z. Trestný poriadok v znení neskorších predpisov a ktorým sa mení a dopĺňa zákon č. 274/2017 Z. z. o obetiach trestných činov a o zmene a doplnení niektorých zákonov v znení neskorších predpisov </w:t>
      </w:r>
      <w:r w:rsidR="00BB3A5F" w:rsidRPr="003D437B">
        <w:rPr>
          <w:rFonts w:cs="Arial"/>
          <w:b/>
        </w:rPr>
        <w:t xml:space="preserve">(tlač 1316) v druhom čítaní </w:t>
      </w:r>
    </w:p>
    <w:p w:rsidR="002D4AB3" w:rsidRPr="003D437B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F95609" w:rsidRPr="003D437B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0A4C91" w:rsidRPr="003D437B" w:rsidRDefault="000A4C91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4F72E1" w:rsidRPr="003D437B" w:rsidRDefault="007021AD" w:rsidP="004F53EE">
      <w:pPr>
        <w:spacing w:line="360" w:lineRule="auto"/>
        <w:jc w:val="both"/>
        <w:rPr>
          <w:rFonts w:cs="Arial"/>
        </w:rPr>
      </w:pPr>
      <w:r w:rsidRPr="003D437B">
        <w:tab/>
        <w:t xml:space="preserve">Ústavnoprávny výbor </w:t>
      </w:r>
      <w:r w:rsidRPr="003D437B">
        <w:rPr>
          <w:bCs/>
        </w:rPr>
        <w:t xml:space="preserve">Národnej rady </w:t>
      </w:r>
      <w:r w:rsidR="008E719A" w:rsidRPr="003D437B">
        <w:rPr>
          <w:bCs/>
        </w:rPr>
        <w:t xml:space="preserve">podáva Národnej rade Slovenskej republiky podľa zákona Národnej rady Slovenskej republiky č. 350/1996 Z. z. o rokovacom poriadku Národnej rady Slovenskej republiky v znení neskorších predpisov </w:t>
      </w:r>
      <w:r w:rsidR="00500066" w:rsidRPr="003D437B">
        <w:rPr>
          <w:bCs/>
        </w:rPr>
        <w:t>s</w:t>
      </w:r>
      <w:r w:rsidR="008E719A" w:rsidRPr="003D437B">
        <w:t>právu</w:t>
      </w:r>
      <w:r w:rsidR="00B37C6F" w:rsidRPr="003D437B">
        <w:t xml:space="preserve"> </w:t>
      </w:r>
      <w:r w:rsidR="00106665" w:rsidRPr="003D437B">
        <w:rPr>
          <w:bCs/>
        </w:rPr>
        <w:t>o</w:t>
      </w:r>
      <w:r w:rsidR="00B37C6F" w:rsidRPr="003D437B">
        <w:rPr>
          <w:bCs/>
        </w:rPr>
        <w:t> </w:t>
      </w:r>
      <w:r w:rsidR="003D26F1" w:rsidRPr="003D437B">
        <w:rPr>
          <w:bCs/>
        </w:rPr>
        <w:t>výsledku</w:t>
      </w:r>
      <w:r w:rsidR="00B37C6F" w:rsidRPr="003D437B">
        <w:rPr>
          <w:bCs/>
        </w:rPr>
        <w:t xml:space="preserve"> </w:t>
      </w:r>
      <w:r w:rsidR="00106665" w:rsidRPr="003D437B">
        <w:rPr>
          <w:bCs/>
        </w:rPr>
        <w:t>prerokovan</w:t>
      </w:r>
      <w:r w:rsidR="003D26F1" w:rsidRPr="003D437B">
        <w:rPr>
          <w:bCs/>
        </w:rPr>
        <w:t>ia</w:t>
      </w:r>
      <w:r w:rsidR="00B37C6F" w:rsidRPr="003D437B">
        <w:rPr>
          <w:bCs/>
        </w:rPr>
        <w:t xml:space="preserve"> </w:t>
      </w:r>
      <w:r w:rsidR="004F53EE" w:rsidRPr="003D437B">
        <w:rPr>
          <w:bCs/>
        </w:rPr>
        <w:t>n</w:t>
      </w:r>
      <w:r w:rsidR="004F53EE" w:rsidRPr="003D437B">
        <w:rPr>
          <w:rFonts w:cs="Arial"/>
        </w:rPr>
        <w:t>ávrhu poslancov Národnej rady Slovenskej republiky Vladimíry MARCINKOVEJ, Márie KOLÍKOVEJ, Jána BENČÍKA, Mariána VISKUPIČA a Vladimíra LEDEC</w:t>
      </w:r>
      <w:r w:rsidR="00756ABE" w:rsidRPr="003D437B">
        <w:rPr>
          <w:rFonts w:cs="Arial"/>
        </w:rPr>
        <w:t xml:space="preserve">KÉHO na vydanie  zákona, </w:t>
      </w:r>
      <w:r w:rsidR="004F53EE" w:rsidRPr="003D437B">
        <w:rPr>
          <w:rFonts w:cs="Arial"/>
        </w:rPr>
        <w:t>ktorým</w:t>
      </w:r>
      <w:r w:rsidR="00756ABE" w:rsidRPr="003D437B">
        <w:rPr>
          <w:rFonts w:cs="Arial"/>
        </w:rPr>
        <w:t xml:space="preserve"> </w:t>
      </w:r>
      <w:r w:rsidR="00817ABE" w:rsidRPr="003D437B">
        <w:rPr>
          <w:rFonts w:cs="Arial"/>
        </w:rPr>
        <w:t xml:space="preserve">sa mení a dopĺňa </w:t>
      </w:r>
      <w:r w:rsidR="004F53EE" w:rsidRPr="003D437B">
        <w:rPr>
          <w:rFonts w:cs="Arial"/>
          <w:b/>
        </w:rPr>
        <w:t>zákon č. 301/2005 Z. z. Trestný poriadok</w:t>
      </w:r>
      <w:r w:rsidR="004F53EE" w:rsidRPr="003D437B">
        <w:rPr>
          <w:rFonts w:cs="Arial"/>
        </w:rPr>
        <w:t xml:space="preserve"> v znení neskorších predpisov a ktorým sa mení a dopĺňa </w:t>
      </w:r>
      <w:r w:rsidR="004F53EE" w:rsidRPr="003D437B">
        <w:rPr>
          <w:rFonts w:cs="Arial"/>
          <w:b/>
        </w:rPr>
        <w:t>zákon č. 274/2017 Z. z. o obetiach trestných činov</w:t>
      </w:r>
      <w:r w:rsidR="004F53EE" w:rsidRPr="003D437B">
        <w:rPr>
          <w:rFonts w:cs="Arial"/>
        </w:rPr>
        <w:t xml:space="preserve"> a o zmene a doplnení niektorých zákonov v znení neskorších predpisov (tlač 1316). </w:t>
      </w:r>
    </w:p>
    <w:p w:rsidR="0040487E" w:rsidRPr="003D437B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lastRenderedPageBreak/>
        <w:t>I.</w:t>
      </w: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3D437B" w:rsidRDefault="0040487E" w:rsidP="00817ABE">
      <w:pPr>
        <w:spacing w:line="360" w:lineRule="auto"/>
        <w:jc w:val="both"/>
        <w:rPr>
          <w:bCs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DD7319" w:rsidRPr="003D437B">
        <w:t>č. 1892 z 2. dece</w:t>
      </w:r>
      <w:r w:rsidR="00282E3C" w:rsidRPr="003D437B">
        <w:t>mbra</w:t>
      </w:r>
      <w:r w:rsidR="003201B2" w:rsidRPr="003D437B">
        <w:t xml:space="preserve"> </w:t>
      </w:r>
      <w:r w:rsidRPr="003D437B">
        <w:t>202</w:t>
      </w:r>
      <w:r w:rsidR="000734AE" w:rsidRPr="003D437B">
        <w:t>2</w:t>
      </w:r>
      <w:r w:rsidRPr="003D437B">
        <w:t xml:space="preserve"> pridelila</w:t>
      </w:r>
      <w:r w:rsidR="003201B2" w:rsidRPr="003D437B">
        <w:t xml:space="preserve"> </w:t>
      </w:r>
      <w:r w:rsidR="00DD7319" w:rsidRPr="003D437B">
        <w:t>n</w:t>
      </w:r>
      <w:r w:rsidR="00DD7319" w:rsidRPr="003D437B">
        <w:rPr>
          <w:rFonts w:cs="Arial"/>
        </w:rPr>
        <w:t>ávrh poslancov Národnej rady Slovenskej republiky Vladimíry MARCINKOVEJ, Márie KOLÍKOVEJ, Jána BENČÍKA, Mariána VISKUPIČA</w:t>
      </w:r>
      <w:r w:rsidR="00756ABE" w:rsidRPr="003D437B">
        <w:rPr>
          <w:rFonts w:cs="Arial"/>
        </w:rPr>
        <w:t xml:space="preserve"> </w:t>
      </w:r>
      <w:r w:rsidR="00DD7319" w:rsidRPr="003D437B">
        <w:rPr>
          <w:rFonts w:cs="Arial"/>
        </w:rPr>
        <w:t>a Vladimíra LEDECKÉHO na</w:t>
      </w:r>
      <w:r w:rsidR="00756ABE" w:rsidRPr="003D437B">
        <w:rPr>
          <w:rFonts w:cs="Arial"/>
        </w:rPr>
        <w:t xml:space="preserve"> </w:t>
      </w:r>
      <w:r w:rsidR="00DD7319" w:rsidRPr="003D437B">
        <w:rPr>
          <w:rFonts w:cs="Arial"/>
        </w:rPr>
        <w:t>vydanie  zákona,</w:t>
      </w:r>
      <w:r w:rsidR="00756ABE" w:rsidRPr="003D437B">
        <w:rPr>
          <w:rFonts w:cs="Arial"/>
        </w:rPr>
        <w:t xml:space="preserve"> </w:t>
      </w:r>
      <w:r w:rsidR="00DD7319" w:rsidRPr="003D437B">
        <w:rPr>
          <w:rFonts w:cs="Arial"/>
        </w:rPr>
        <w:t>ktorým</w:t>
      </w:r>
      <w:r w:rsidR="00756ABE" w:rsidRPr="003D437B">
        <w:rPr>
          <w:rFonts w:cs="Arial"/>
        </w:rPr>
        <w:t xml:space="preserve"> sa mení a dopĺňa</w:t>
      </w:r>
      <w:r w:rsidR="00DD7319" w:rsidRPr="003D437B">
        <w:rPr>
          <w:rFonts w:cs="Arial"/>
        </w:rPr>
        <w:t xml:space="preserve"> </w:t>
      </w:r>
      <w:r w:rsidR="00DD7319" w:rsidRPr="003D437B">
        <w:rPr>
          <w:rFonts w:cs="Arial"/>
          <w:b/>
        </w:rPr>
        <w:t>zákon č. 301/2005 Z. z. Trestný poriadok</w:t>
      </w:r>
      <w:r w:rsidR="00DD7319" w:rsidRPr="003D437B">
        <w:rPr>
          <w:rFonts w:cs="Arial"/>
        </w:rPr>
        <w:t xml:space="preserve"> v znení neskorších predpisov a ktorým sa mení a dopĺňa </w:t>
      </w:r>
      <w:r w:rsidR="00DD7319" w:rsidRPr="003D437B">
        <w:rPr>
          <w:rFonts w:cs="Arial"/>
          <w:b/>
        </w:rPr>
        <w:t>zákon č. 274/2017 Z. z. o obetiach trestných čino</w:t>
      </w:r>
      <w:r w:rsidR="00756ABE" w:rsidRPr="003D437B">
        <w:rPr>
          <w:rFonts w:cs="Arial"/>
          <w:b/>
        </w:rPr>
        <w:t xml:space="preserve">v </w:t>
      </w:r>
      <w:r w:rsidR="00DD7319" w:rsidRPr="003D437B">
        <w:rPr>
          <w:rFonts w:cs="Arial"/>
        </w:rPr>
        <w:t>a o zmene a doplnení niektorých</w:t>
      </w:r>
      <w:r w:rsidR="00756ABE" w:rsidRPr="003D437B">
        <w:rPr>
          <w:rFonts w:cs="Arial"/>
        </w:rPr>
        <w:t xml:space="preserve"> </w:t>
      </w:r>
      <w:r w:rsidR="00DD7319" w:rsidRPr="003D437B">
        <w:rPr>
          <w:rFonts w:cs="Arial"/>
        </w:rPr>
        <w:t>zákonov (tlač 1316)</w:t>
      </w:r>
      <w:r w:rsidR="00756ABE" w:rsidRPr="003D437B">
        <w:rPr>
          <w:rFonts w:cs="Arial"/>
        </w:rPr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17ABE" w:rsidRPr="003D437B" w:rsidRDefault="00817ABE" w:rsidP="00817ABE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II.</w:t>
      </w:r>
    </w:p>
    <w:p w:rsidR="00FC5E74" w:rsidRPr="003D437B" w:rsidRDefault="00FC5E74" w:rsidP="00817ABE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3201B2" w:rsidRPr="003D437B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3201B2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>návrhu 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FC5E74" w:rsidRPr="003D437B" w:rsidRDefault="00FC5E74" w:rsidP="00550D80">
      <w:pPr>
        <w:pStyle w:val="Bezriadkovania"/>
      </w:pPr>
    </w:p>
    <w:p w:rsidR="007021AD" w:rsidRPr="003D437B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III.</w:t>
      </w:r>
    </w:p>
    <w:p w:rsidR="00F95609" w:rsidRPr="003D437B" w:rsidRDefault="00F95609" w:rsidP="00817ABE">
      <w:pPr>
        <w:pStyle w:val="Bezriadkovania"/>
      </w:pPr>
    </w:p>
    <w:p w:rsidR="003201B2" w:rsidRPr="003D437B" w:rsidRDefault="003201B2" w:rsidP="00550D80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  <w:r w:rsidRPr="003D437B">
        <w:rPr>
          <w:sz w:val="24"/>
          <w:shd w:val="clear" w:color="auto" w:fill="FFFFFF"/>
        </w:rPr>
        <w:tab/>
      </w:r>
      <w:proofErr w:type="spellStart"/>
      <w:proofErr w:type="gramStart"/>
      <w:r w:rsidR="00DD7319" w:rsidRPr="003D437B">
        <w:rPr>
          <w:sz w:val="24"/>
          <w:shd w:val="clear" w:color="auto" w:fill="FFFFFF"/>
        </w:rPr>
        <w:t>N</w:t>
      </w:r>
      <w:r w:rsidR="00DD7319" w:rsidRPr="003D437B">
        <w:rPr>
          <w:rFonts w:cs="Arial"/>
          <w:sz w:val="24"/>
        </w:rPr>
        <w:t>ávrh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poslancov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Národnej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rady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Slovenskej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republiky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Vladimíry</w:t>
      </w:r>
      <w:proofErr w:type="spellEnd"/>
      <w:r w:rsidR="00DD7319" w:rsidRPr="003D437B">
        <w:rPr>
          <w:rFonts w:cs="Arial"/>
          <w:sz w:val="24"/>
        </w:rPr>
        <w:t xml:space="preserve"> MARCINKOVEJ, </w:t>
      </w:r>
      <w:proofErr w:type="spellStart"/>
      <w:r w:rsidR="00DD7319" w:rsidRPr="003D437B">
        <w:rPr>
          <w:rFonts w:cs="Arial"/>
          <w:sz w:val="24"/>
        </w:rPr>
        <w:t>Márie</w:t>
      </w:r>
      <w:proofErr w:type="spellEnd"/>
      <w:r w:rsidR="00DD7319" w:rsidRPr="003D437B">
        <w:rPr>
          <w:rFonts w:cs="Arial"/>
          <w:sz w:val="24"/>
        </w:rPr>
        <w:t xml:space="preserve"> KOLÍKOVEJ, </w:t>
      </w:r>
      <w:proofErr w:type="spellStart"/>
      <w:r w:rsidR="00DD7319" w:rsidRPr="003D437B">
        <w:rPr>
          <w:rFonts w:cs="Arial"/>
          <w:sz w:val="24"/>
        </w:rPr>
        <w:t>Jána</w:t>
      </w:r>
      <w:proofErr w:type="spellEnd"/>
      <w:r w:rsidR="00DD7319" w:rsidRPr="003D437B">
        <w:rPr>
          <w:rFonts w:cs="Arial"/>
          <w:sz w:val="24"/>
        </w:rPr>
        <w:t xml:space="preserve"> BENČÍKA</w:t>
      </w:r>
      <w:r w:rsidR="00756ABE" w:rsidRPr="003D437B">
        <w:rPr>
          <w:rFonts w:cs="Arial"/>
          <w:sz w:val="24"/>
        </w:rPr>
        <w:t xml:space="preserve">, </w:t>
      </w:r>
      <w:proofErr w:type="spellStart"/>
      <w:r w:rsidR="00756ABE" w:rsidRPr="003D437B">
        <w:rPr>
          <w:rFonts w:cs="Arial"/>
          <w:sz w:val="24"/>
        </w:rPr>
        <w:t>Mariána</w:t>
      </w:r>
      <w:proofErr w:type="spellEnd"/>
      <w:r w:rsidR="00756ABE" w:rsidRPr="003D437B">
        <w:rPr>
          <w:rFonts w:cs="Arial"/>
          <w:sz w:val="24"/>
        </w:rPr>
        <w:t xml:space="preserve"> VISKUPIČA a Vladimíra </w:t>
      </w:r>
      <w:r w:rsidR="00DD7319" w:rsidRPr="003D437B">
        <w:rPr>
          <w:rFonts w:cs="Arial"/>
          <w:sz w:val="24"/>
        </w:rPr>
        <w:t xml:space="preserve">LEDECKÉHO </w:t>
      </w:r>
      <w:proofErr w:type="spellStart"/>
      <w:r w:rsidR="00DD7319" w:rsidRPr="003D437B">
        <w:rPr>
          <w:rFonts w:cs="Arial"/>
          <w:sz w:val="24"/>
        </w:rPr>
        <w:t>na</w:t>
      </w:r>
      <w:proofErr w:type="spellEnd"/>
      <w:r w:rsidR="00DD7319" w:rsidRPr="003D437B">
        <w:rPr>
          <w:rFonts w:cs="Arial"/>
          <w:sz w:val="24"/>
        </w:rPr>
        <w:t> </w:t>
      </w:r>
      <w:proofErr w:type="spellStart"/>
      <w:r w:rsidR="00DD7319" w:rsidRPr="003D437B">
        <w:rPr>
          <w:rFonts w:cs="Arial"/>
          <w:sz w:val="24"/>
        </w:rPr>
        <w:t>vydanie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zákona</w:t>
      </w:r>
      <w:proofErr w:type="spellEnd"/>
      <w:r w:rsidR="00DD7319" w:rsidRPr="003D437B">
        <w:rPr>
          <w:rFonts w:cs="Arial"/>
          <w:sz w:val="24"/>
        </w:rPr>
        <w:t>,</w:t>
      </w:r>
      <w:r w:rsidR="00756ABE" w:rsidRPr="003D437B">
        <w:rPr>
          <w:rFonts w:cs="Arial"/>
          <w:sz w:val="24"/>
        </w:rPr>
        <w:t xml:space="preserve"> </w:t>
      </w:r>
      <w:proofErr w:type="spellStart"/>
      <w:r w:rsidR="00756ABE" w:rsidRPr="003D437B">
        <w:rPr>
          <w:rFonts w:cs="Arial"/>
          <w:sz w:val="24"/>
        </w:rPr>
        <w:t>ktorým</w:t>
      </w:r>
      <w:proofErr w:type="spellEnd"/>
      <w:r w:rsidR="00756ABE" w:rsidRPr="003D437B">
        <w:rPr>
          <w:rFonts w:cs="Arial"/>
          <w:sz w:val="24"/>
        </w:rPr>
        <w:t xml:space="preserve"> </w:t>
      </w:r>
      <w:proofErr w:type="spellStart"/>
      <w:r w:rsidR="00756ABE" w:rsidRPr="003D437B">
        <w:rPr>
          <w:rFonts w:cs="Arial"/>
          <w:sz w:val="24"/>
        </w:rPr>
        <w:t>sa,mení</w:t>
      </w:r>
      <w:proofErr w:type="spellEnd"/>
      <w:r w:rsidR="00756ABE" w:rsidRPr="003D437B">
        <w:rPr>
          <w:rFonts w:cs="Arial"/>
          <w:sz w:val="24"/>
        </w:rPr>
        <w:t xml:space="preserve"> a </w:t>
      </w:r>
      <w:proofErr w:type="spellStart"/>
      <w:r w:rsidR="00756ABE" w:rsidRPr="003D437B">
        <w:rPr>
          <w:rFonts w:cs="Arial"/>
          <w:sz w:val="24"/>
        </w:rPr>
        <w:t>dopĺňa</w:t>
      </w:r>
      <w:proofErr w:type="spellEnd"/>
      <w:r w:rsidR="00756ABE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b/>
          <w:sz w:val="24"/>
        </w:rPr>
        <w:t>zákon</w:t>
      </w:r>
      <w:proofErr w:type="spellEnd"/>
      <w:r w:rsidR="00DD7319" w:rsidRPr="003D437B">
        <w:rPr>
          <w:rFonts w:cs="Arial"/>
          <w:b/>
          <w:sz w:val="24"/>
        </w:rPr>
        <w:t xml:space="preserve"> č. 301/2005 Z. z. </w:t>
      </w:r>
      <w:proofErr w:type="spellStart"/>
      <w:r w:rsidR="00DD7319" w:rsidRPr="003D437B">
        <w:rPr>
          <w:rFonts w:cs="Arial"/>
          <w:b/>
          <w:sz w:val="24"/>
        </w:rPr>
        <w:t>Trestný</w:t>
      </w:r>
      <w:proofErr w:type="spellEnd"/>
      <w:r w:rsidR="00DD7319" w:rsidRPr="003D437B">
        <w:rPr>
          <w:rFonts w:cs="Arial"/>
          <w:b/>
          <w:sz w:val="24"/>
        </w:rPr>
        <w:t xml:space="preserve"> </w:t>
      </w:r>
      <w:proofErr w:type="spellStart"/>
      <w:r w:rsidR="00DD7319" w:rsidRPr="003D437B">
        <w:rPr>
          <w:rFonts w:cs="Arial"/>
          <w:b/>
          <w:sz w:val="24"/>
        </w:rPr>
        <w:t>poriadok</w:t>
      </w:r>
      <w:proofErr w:type="spellEnd"/>
      <w:r w:rsidR="00DD7319" w:rsidRPr="003D437B">
        <w:rPr>
          <w:rFonts w:cs="Arial"/>
          <w:sz w:val="24"/>
        </w:rPr>
        <w:t xml:space="preserve"> v </w:t>
      </w:r>
      <w:proofErr w:type="spellStart"/>
      <w:r w:rsidR="00DD7319" w:rsidRPr="003D437B">
        <w:rPr>
          <w:rFonts w:cs="Arial"/>
          <w:sz w:val="24"/>
        </w:rPr>
        <w:t>znení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neskorších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predpisov</w:t>
      </w:r>
      <w:proofErr w:type="spellEnd"/>
      <w:r w:rsidR="00DD7319" w:rsidRPr="003D437B">
        <w:rPr>
          <w:rFonts w:cs="Arial"/>
          <w:sz w:val="24"/>
        </w:rPr>
        <w:t xml:space="preserve"> a </w:t>
      </w:r>
      <w:proofErr w:type="spellStart"/>
      <w:r w:rsidR="00DD7319" w:rsidRPr="003D437B">
        <w:rPr>
          <w:rFonts w:cs="Arial"/>
          <w:sz w:val="24"/>
        </w:rPr>
        <w:t>ktorým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sa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mení</w:t>
      </w:r>
      <w:proofErr w:type="spellEnd"/>
      <w:r w:rsidR="00DD7319" w:rsidRPr="003D437B">
        <w:rPr>
          <w:rFonts w:cs="Arial"/>
          <w:sz w:val="24"/>
        </w:rPr>
        <w:t xml:space="preserve"> a </w:t>
      </w:r>
      <w:proofErr w:type="spellStart"/>
      <w:r w:rsidR="00DD7319" w:rsidRPr="003D437B">
        <w:rPr>
          <w:rFonts w:cs="Arial"/>
          <w:sz w:val="24"/>
        </w:rPr>
        <w:t>dopĺňa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b/>
          <w:sz w:val="24"/>
        </w:rPr>
        <w:t>zákon</w:t>
      </w:r>
      <w:proofErr w:type="spellEnd"/>
      <w:r w:rsidR="00DD7319" w:rsidRPr="003D437B">
        <w:rPr>
          <w:rFonts w:cs="Arial"/>
          <w:b/>
          <w:sz w:val="24"/>
        </w:rPr>
        <w:t xml:space="preserve"> č. 274/2017 Z. z. o </w:t>
      </w:r>
      <w:proofErr w:type="spellStart"/>
      <w:r w:rsidR="00DD7319" w:rsidRPr="003D437B">
        <w:rPr>
          <w:rFonts w:cs="Arial"/>
          <w:b/>
          <w:sz w:val="24"/>
        </w:rPr>
        <w:t>obetiach</w:t>
      </w:r>
      <w:proofErr w:type="spellEnd"/>
      <w:r w:rsidR="00DD7319" w:rsidRPr="003D437B">
        <w:rPr>
          <w:rFonts w:cs="Arial"/>
          <w:b/>
          <w:sz w:val="24"/>
        </w:rPr>
        <w:t xml:space="preserve"> </w:t>
      </w:r>
      <w:proofErr w:type="spellStart"/>
      <w:r w:rsidR="00DD7319" w:rsidRPr="003D437B">
        <w:rPr>
          <w:rFonts w:cs="Arial"/>
          <w:b/>
          <w:sz w:val="24"/>
        </w:rPr>
        <w:t>trestných</w:t>
      </w:r>
      <w:proofErr w:type="spellEnd"/>
      <w:r w:rsidR="00DD7319" w:rsidRPr="003D437B">
        <w:rPr>
          <w:rFonts w:cs="Arial"/>
          <w:b/>
          <w:sz w:val="24"/>
        </w:rPr>
        <w:t xml:space="preserve"> </w:t>
      </w:r>
      <w:proofErr w:type="spellStart"/>
      <w:r w:rsidR="00DD7319" w:rsidRPr="003D437B">
        <w:rPr>
          <w:rFonts w:cs="Arial"/>
          <w:b/>
          <w:sz w:val="24"/>
        </w:rPr>
        <w:t>činov</w:t>
      </w:r>
      <w:proofErr w:type="spellEnd"/>
      <w:r w:rsidR="00DD7319" w:rsidRPr="003D437B">
        <w:rPr>
          <w:rFonts w:cs="Arial"/>
          <w:b/>
          <w:sz w:val="24"/>
        </w:rPr>
        <w:t xml:space="preserve"> </w:t>
      </w:r>
      <w:r w:rsidR="00DD7319" w:rsidRPr="003D437B">
        <w:rPr>
          <w:rFonts w:cs="Arial"/>
          <w:sz w:val="24"/>
        </w:rPr>
        <w:t>a o </w:t>
      </w:r>
      <w:proofErr w:type="spellStart"/>
      <w:r w:rsidR="00DD7319" w:rsidRPr="003D437B">
        <w:rPr>
          <w:rFonts w:cs="Arial"/>
          <w:sz w:val="24"/>
        </w:rPr>
        <w:t>zmene</w:t>
      </w:r>
      <w:proofErr w:type="spellEnd"/>
      <w:r w:rsidR="00DD7319" w:rsidRPr="003D437B">
        <w:rPr>
          <w:rFonts w:cs="Arial"/>
          <w:sz w:val="24"/>
        </w:rPr>
        <w:t xml:space="preserve"> a </w:t>
      </w:r>
      <w:proofErr w:type="spellStart"/>
      <w:r w:rsidR="00DD7319" w:rsidRPr="003D437B">
        <w:rPr>
          <w:rFonts w:cs="Arial"/>
          <w:sz w:val="24"/>
        </w:rPr>
        <w:t>doplnení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niektorých</w:t>
      </w:r>
      <w:proofErr w:type="spellEnd"/>
      <w:r w:rsidR="00DD7319" w:rsidRPr="003D437B">
        <w:rPr>
          <w:rFonts w:cs="Arial"/>
          <w:sz w:val="24"/>
        </w:rPr>
        <w:t xml:space="preserve"> </w:t>
      </w:r>
      <w:proofErr w:type="spellStart"/>
      <w:r w:rsidR="00DD7319" w:rsidRPr="003D437B">
        <w:rPr>
          <w:rFonts w:cs="Arial"/>
          <w:sz w:val="24"/>
        </w:rPr>
        <w:t>zákonov</w:t>
      </w:r>
      <w:proofErr w:type="spellEnd"/>
      <w:r w:rsidR="00DD7319" w:rsidRPr="003D437B">
        <w:rPr>
          <w:rFonts w:cs="Arial"/>
          <w:sz w:val="24"/>
        </w:rPr>
        <w:t xml:space="preserve"> (</w:t>
      </w:r>
      <w:proofErr w:type="spellStart"/>
      <w:r w:rsidR="00DD7319" w:rsidRPr="003D437B">
        <w:rPr>
          <w:rFonts w:cs="Arial"/>
          <w:sz w:val="24"/>
        </w:rPr>
        <w:t>tlač</w:t>
      </w:r>
      <w:proofErr w:type="spellEnd"/>
      <w:r w:rsidR="00DD7319" w:rsidRPr="003D437B">
        <w:rPr>
          <w:rFonts w:cs="Arial"/>
          <w:sz w:val="24"/>
        </w:rPr>
        <w:t xml:space="preserve"> 1316) </w:t>
      </w:r>
      <w:r w:rsidR="00FE1890" w:rsidRPr="003D437B">
        <w:rPr>
          <w:bCs/>
          <w:sz w:val="24"/>
        </w:rPr>
        <w:t>Ú</w:t>
      </w:r>
      <w:r w:rsidR="00AE7AF0" w:rsidRPr="003D437B">
        <w:rPr>
          <w:sz w:val="24"/>
        </w:rPr>
        <w:t xml:space="preserve">stavnoprávny výbor </w:t>
      </w:r>
      <w:proofErr w:type="spellStart"/>
      <w:r w:rsidR="00AE7AF0" w:rsidRPr="003D437B">
        <w:rPr>
          <w:sz w:val="24"/>
        </w:rPr>
        <w:t>Národnej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rady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Slovenskej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republiky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FB2EDA" w:rsidRPr="003D437B">
        <w:rPr>
          <w:sz w:val="24"/>
        </w:rPr>
        <w:t>prerokoval</w:t>
      </w:r>
      <w:proofErr w:type="spellEnd"/>
      <w:r w:rsidR="00FB2EDA" w:rsidRPr="003D437B">
        <w:rPr>
          <w:sz w:val="24"/>
        </w:rPr>
        <w:t xml:space="preserve"> </w:t>
      </w:r>
      <w:r w:rsidR="00690B79" w:rsidRPr="003D437B">
        <w:rPr>
          <w:sz w:val="24"/>
        </w:rPr>
        <w:t>a </w:t>
      </w:r>
      <w:proofErr w:type="spellStart"/>
      <w:r w:rsidR="002575F1" w:rsidRPr="003D437B">
        <w:rPr>
          <w:sz w:val="24"/>
        </w:rPr>
        <w:t>odporúčal</w:t>
      </w:r>
      <w:proofErr w:type="spellEnd"/>
      <w:r w:rsidR="002575F1" w:rsidRPr="003D437B">
        <w:rPr>
          <w:sz w:val="24"/>
        </w:rPr>
        <w:t xml:space="preserve"> </w:t>
      </w:r>
      <w:r w:rsidR="002040D1" w:rsidRPr="003D437B">
        <w:rPr>
          <w:sz w:val="24"/>
        </w:rPr>
        <w:t xml:space="preserve">ho </w:t>
      </w:r>
      <w:proofErr w:type="spellStart"/>
      <w:r w:rsidR="002575F1" w:rsidRPr="003D437B">
        <w:rPr>
          <w:sz w:val="24"/>
        </w:rPr>
        <w:t>Národnej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rad</w:t>
      </w:r>
      <w:r w:rsidR="00AE7AF0" w:rsidRPr="003D437B">
        <w:rPr>
          <w:sz w:val="24"/>
        </w:rPr>
        <w:t>e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Slovenskej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republiky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B768E0" w:rsidRPr="003D437B">
        <w:rPr>
          <w:sz w:val="24"/>
        </w:rPr>
        <w:t>uznesením</w:t>
      </w:r>
      <w:proofErr w:type="spellEnd"/>
      <w:r w:rsidR="00B768E0" w:rsidRPr="003D437B">
        <w:rPr>
          <w:sz w:val="24"/>
        </w:rPr>
        <w:t xml:space="preserve"> </w:t>
      </w:r>
      <w:r w:rsidR="003E10C1" w:rsidRPr="003D437B">
        <w:rPr>
          <w:sz w:val="24"/>
        </w:rPr>
        <w:t>č.</w:t>
      </w:r>
      <w:r w:rsidR="00AC690E" w:rsidRPr="003D437B">
        <w:rPr>
          <w:sz w:val="24"/>
        </w:rPr>
        <w:t xml:space="preserve"> </w:t>
      </w:r>
      <w:r w:rsidR="00C47ED4" w:rsidRPr="003D437B">
        <w:rPr>
          <w:sz w:val="24"/>
        </w:rPr>
        <w:t xml:space="preserve">674 </w:t>
      </w:r>
      <w:r w:rsidRPr="003D437B">
        <w:rPr>
          <w:sz w:val="24"/>
        </w:rPr>
        <w:t xml:space="preserve">z </w:t>
      </w:r>
      <w:r w:rsidR="00282E3C" w:rsidRPr="003D437B">
        <w:rPr>
          <w:sz w:val="24"/>
        </w:rPr>
        <w:t>30.</w:t>
      </w:r>
      <w:proofErr w:type="gramEnd"/>
      <w:r w:rsidR="00282E3C" w:rsidRPr="003D437B">
        <w:rPr>
          <w:sz w:val="24"/>
        </w:rPr>
        <w:t xml:space="preserve"> </w:t>
      </w:r>
      <w:proofErr w:type="spellStart"/>
      <w:proofErr w:type="gramStart"/>
      <w:r w:rsidR="00282E3C" w:rsidRPr="003D437B">
        <w:rPr>
          <w:sz w:val="24"/>
        </w:rPr>
        <w:t>januára</w:t>
      </w:r>
      <w:proofErr w:type="spellEnd"/>
      <w:proofErr w:type="gramEnd"/>
      <w:r w:rsidR="00282E3C" w:rsidRPr="003D437B">
        <w:rPr>
          <w:sz w:val="24"/>
        </w:rPr>
        <w:t xml:space="preserve"> 2023</w:t>
      </w:r>
      <w:r w:rsidR="00A46E7D" w:rsidRPr="003D437B">
        <w:rPr>
          <w:sz w:val="24"/>
        </w:rPr>
        <w:t xml:space="preserve"> </w:t>
      </w:r>
      <w:proofErr w:type="spellStart"/>
      <w:r w:rsidR="002575F1" w:rsidRPr="003D437B">
        <w:rPr>
          <w:b/>
          <w:sz w:val="24"/>
        </w:rPr>
        <w:t>schváli</w:t>
      </w:r>
      <w:r w:rsidR="00A32E5B" w:rsidRPr="003D437B">
        <w:rPr>
          <w:b/>
          <w:sz w:val="24"/>
        </w:rPr>
        <w:t>ť</w:t>
      </w:r>
      <w:proofErr w:type="spellEnd"/>
      <w:r w:rsidR="009D2283" w:rsidRPr="003D437B">
        <w:rPr>
          <w:b/>
          <w:sz w:val="24"/>
        </w:rPr>
        <w:t xml:space="preserve">.  </w:t>
      </w:r>
    </w:p>
    <w:p w:rsidR="003201B2" w:rsidRPr="003D437B" w:rsidRDefault="003201B2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F13AA1" w:rsidRPr="003D437B" w:rsidRDefault="007021AD" w:rsidP="00817ABE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IV.</w:t>
      </w:r>
    </w:p>
    <w:p w:rsidR="00817ABE" w:rsidRPr="003D437B" w:rsidRDefault="00817AB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Pr="003D437B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D437B">
        <w:tab/>
        <w:t>Z</w:t>
      </w:r>
      <w:r w:rsidR="007C1BCC" w:rsidRPr="003D437B">
        <w:t> </w:t>
      </w:r>
      <w:r w:rsidRPr="003D437B">
        <w:t>uznesenia</w:t>
      </w:r>
      <w:r w:rsidR="007C1BCC" w:rsidRPr="003D437B">
        <w:t xml:space="preserve"> </w:t>
      </w:r>
      <w:r w:rsidRPr="003D437B">
        <w:t>Ústavnoprávneho</w:t>
      </w:r>
      <w:r w:rsidR="007C1BCC" w:rsidRPr="003D437B">
        <w:t xml:space="preserve"> </w:t>
      </w:r>
      <w:r w:rsidRPr="003D437B">
        <w:t>výboru</w:t>
      </w:r>
      <w:r w:rsidR="007C1BCC" w:rsidRPr="003D437B">
        <w:t xml:space="preserve"> </w:t>
      </w:r>
      <w:r w:rsidR="007021AD" w:rsidRPr="003D437B">
        <w:t>Národnej rady Slovenskej republiky pod bodom III</w:t>
      </w:r>
      <w:r w:rsidR="009B06DB" w:rsidRPr="003D437B">
        <w:t>.</w:t>
      </w:r>
      <w:r w:rsidR="007021AD" w:rsidRPr="003D437B">
        <w:t xml:space="preserve"> tejto správy </w:t>
      </w:r>
      <w:r w:rsidR="00946250" w:rsidRPr="003D437B">
        <w:t>vyplýva</w:t>
      </w:r>
      <w:r w:rsidR="002812BF" w:rsidRPr="003D437B">
        <w:t xml:space="preserve">jú </w:t>
      </w:r>
      <w:r w:rsidR="00E21D44" w:rsidRPr="003D437B">
        <w:t xml:space="preserve"> t</w:t>
      </w:r>
      <w:r w:rsidR="002812BF" w:rsidRPr="003D437B">
        <w:t>ieto</w:t>
      </w:r>
      <w:r w:rsidR="00E21D44" w:rsidRPr="003D437B">
        <w:t xml:space="preserve"> pozmeňujúc</w:t>
      </w:r>
      <w:r w:rsidR="002812BF" w:rsidRPr="003D437B">
        <w:t xml:space="preserve">e a doplňujúce </w:t>
      </w:r>
      <w:r w:rsidR="00E21D44" w:rsidRPr="003D437B">
        <w:t>návrh</w:t>
      </w:r>
      <w:r w:rsidR="002812BF" w:rsidRPr="003D437B">
        <w:t>y</w:t>
      </w:r>
      <w:r w:rsidR="00E21D44" w:rsidRPr="003D437B">
        <w:t>:</w:t>
      </w:r>
    </w:p>
    <w:p w:rsidR="00E55F31" w:rsidRPr="003D437B" w:rsidRDefault="00E55F31" w:rsidP="00E55F31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</w:rPr>
      </w:pPr>
    </w:p>
    <w:p w:rsidR="00E55F31" w:rsidRPr="003D437B" w:rsidRDefault="00E55F31" w:rsidP="00C47ED4">
      <w:pPr>
        <w:jc w:val="both"/>
        <w:rPr>
          <w:shd w:val="clear" w:color="auto" w:fill="FFFFFF"/>
        </w:rPr>
      </w:pPr>
      <w:r w:rsidRPr="003D437B">
        <w:rPr>
          <w:rStyle w:val="awspan"/>
        </w:rPr>
        <w:t xml:space="preserve">1. </w:t>
      </w:r>
      <w:r w:rsidRPr="003D437B">
        <w:rPr>
          <w:shd w:val="clear" w:color="auto" w:fill="FFFFFF"/>
        </w:rPr>
        <w:t>V názve zákona sa slová „</w:t>
      </w:r>
      <w:r w:rsidRPr="003D437B">
        <w:rPr>
          <w:rStyle w:val="awspan"/>
        </w:rPr>
        <w:t>a dopĺňa zákon č. 274/2017 Z</w:t>
      </w:r>
      <w:r w:rsidR="00C47ED4" w:rsidRPr="003D437B">
        <w:rPr>
          <w:rStyle w:val="awspan"/>
        </w:rPr>
        <w:t xml:space="preserve">. z.“ nahrádzajú slovami „zákon </w:t>
      </w:r>
      <w:r w:rsidRPr="003D437B">
        <w:rPr>
          <w:rStyle w:val="awspan"/>
        </w:rPr>
        <w:t xml:space="preserve">č. </w:t>
      </w:r>
      <w:r w:rsidR="00C47ED4" w:rsidRPr="003D437B">
        <w:rPr>
          <w:rStyle w:val="awspan"/>
        </w:rPr>
        <w:t> </w:t>
      </w:r>
      <w:r w:rsidRPr="003D437B">
        <w:rPr>
          <w:rStyle w:val="awspan"/>
        </w:rPr>
        <w:t xml:space="preserve">274/2017 Z. z.“. </w:t>
      </w:r>
    </w:p>
    <w:p w:rsidR="00E55F31" w:rsidRPr="003D437B" w:rsidRDefault="00E55F31" w:rsidP="00F45C9B">
      <w:pPr>
        <w:ind w:left="4248"/>
        <w:rPr>
          <w:iCs/>
          <w:shd w:val="clear" w:color="auto" w:fill="FFFFFF"/>
        </w:rPr>
      </w:pPr>
      <w:r w:rsidRPr="003D437B">
        <w:rPr>
          <w:iCs/>
          <w:shd w:val="clear" w:color="auto" w:fill="FFFFFF"/>
        </w:rPr>
        <w:t>Legislatívno-technická úprava názvu zákona, keďže článkom II sa nič nedopĺňa, iba mení.</w:t>
      </w:r>
    </w:p>
    <w:p w:rsidR="00F45C9B" w:rsidRPr="003D437B" w:rsidRDefault="00E55F31" w:rsidP="00F45C9B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rPr>
          <w:bCs/>
          <w:szCs w:val="24"/>
        </w:rPr>
      </w:pPr>
      <w:r w:rsidRPr="003D437B">
        <w:rPr>
          <w:bCs/>
          <w:szCs w:val="24"/>
        </w:rPr>
        <w:tab/>
      </w:r>
      <w:r w:rsidRPr="003D437B">
        <w:rPr>
          <w:bCs/>
          <w:szCs w:val="24"/>
        </w:rPr>
        <w:tab/>
        <w:t xml:space="preserve">                                           </w:t>
      </w:r>
    </w:p>
    <w:p w:rsidR="00E55F31" w:rsidRPr="003D437B" w:rsidRDefault="00AF032E" w:rsidP="00AF032E">
      <w:pPr>
        <w:pStyle w:val="Zkladntext3"/>
        <w:tabs>
          <w:tab w:val="left" w:pos="-1985"/>
          <w:tab w:val="left" w:pos="709"/>
          <w:tab w:val="left" w:pos="1077"/>
          <w:tab w:val="left" w:pos="3686"/>
          <w:tab w:val="left" w:pos="4111"/>
        </w:tabs>
        <w:rPr>
          <w:bCs/>
          <w:szCs w:val="24"/>
        </w:rPr>
      </w:pPr>
      <w:r w:rsidRPr="003D437B">
        <w:rPr>
          <w:bCs/>
          <w:szCs w:val="24"/>
        </w:rPr>
        <w:tab/>
      </w:r>
      <w:r w:rsidR="00F45C9B" w:rsidRPr="003D437B">
        <w:rPr>
          <w:bCs/>
          <w:szCs w:val="24"/>
        </w:rPr>
        <w:tab/>
      </w:r>
      <w:r w:rsidRPr="003D437B">
        <w:rPr>
          <w:bCs/>
          <w:szCs w:val="24"/>
        </w:rPr>
        <w:tab/>
      </w:r>
      <w:r w:rsidR="00E55F31" w:rsidRPr="003D437B">
        <w:rPr>
          <w:bCs/>
          <w:szCs w:val="24"/>
        </w:rPr>
        <w:t>Ústavnoprávny výbor Národnej rady SR</w:t>
      </w:r>
    </w:p>
    <w:p w:rsidR="00E55F31" w:rsidRPr="003D437B" w:rsidRDefault="00E55F31" w:rsidP="00F45C9B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 xml:space="preserve">                                                     Gestorský výbor odporúča schváliť.</w:t>
      </w:r>
    </w:p>
    <w:p w:rsidR="00E55F31" w:rsidRPr="003D437B" w:rsidRDefault="00E55F31" w:rsidP="00E55F31">
      <w:pPr>
        <w:rPr>
          <w:rStyle w:val="awspan"/>
        </w:rPr>
      </w:pPr>
      <w:r w:rsidRPr="003D437B">
        <w:rPr>
          <w:rStyle w:val="awspan"/>
        </w:rPr>
        <w:lastRenderedPageBreak/>
        <w:t xml:space="preserve">2. V čl. I sa pred 1. bod vkladá nový 1. bod, ktorý znie: </w:t>
      </w:r>
    </w:p>
    <w:p w:rsidR="00E55F31" w:rsidRPr="003D437B" w:rsidRDefault="00E55F31" w:rsidP="00E55F31">
      <w:pPr>
        <w:jc w:val="both"/>
        <w:rPr>
          <w:rStyle w:val="awspan"/>
        </w:rPr>
      </w:pPr>
    </w:p>
    <w:p w:rsidR="00E55F31" w:rsidRPr="003D437B" w:rsidRDefault="00E55F31" w:rsidP="00E55F31">
      <w:pPr>
        <w:jc w:val="both"/>
        <w:rPr>
          <w:rStyle w:val="awspan"/>
        </w:rPr>
      </w:pPr>
      <w:r w:rsidRPr="003D437B">
        <w:rPr>
          <w:rStyle w:val="awspan"/>
        </w:rPr>
        <w:t xml:space="preserve">„1. V § 134 ods. 4 sa slovo </w:t>
      </w:r>
      <w:r w:rsidRPr="003D437B">
        <w:rPr>
          <w:rStyle w:val="awspan"/>
          <w:spacing w:val="-4"/>
        </w:rPr>
        <w:t>„páchateľovi“ nahrádza slovami „</w:t>
      </w:r>
      <w:r w:rsidRPr="003D437B">
        <w:rPr>
          <w:rStyle w:val="awspan"/>
        </w:rPr>
        <w:t>osobe,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ktorú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obeť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označila</w:t>
      </w:r>
      <w:r w:rsidR="002B3578"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 xml:space="preserve">za </w:t>
      </w:r>
      <w:r w:rsidR="002B3578" w:rsidRPr="003D437B">
        <w:rPr>
          <w:rStyle w:val="awspan"/>
        </w:rPr>
        <w:t> </w:t>
      </w:r>
      <w:r w:rsidRPr="003D437B">
        <w:rPr>
          <w:rStyle w:val="awspan"/>
        </w:rPr>
        <w:t>páchateľa, k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osobe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ktorá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je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podozrivá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zo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spáchania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trestného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činu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alebo</w:t>
      </w:r>
      <w:r w:rsidRPr="003D437B">
        <w:rPr>
          <w:rStyle w:val="awspan"/>
          <w:spacing w:val="21"/>
        </w:rPr>
        <w:t xml:space="preserve"> k </w:t>
      </w:r>
      <w:r w:rsidRPr="003D437B">
        <w:rPr>
          <w:rStyle w:val="awspan"/>
        </w:rPr>
        <w:t>osobe,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proti ktorej sa vedie trestné konanie“ a slovo „páchateľa“ sa nahrádza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slovami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„osoby,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ktorú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obeť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označila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za páchateľa,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osoby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ktorá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je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podozrivá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zo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spáchania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trestného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činu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alebo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osoby,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 xml:space="preserve">proti ktorej sa vedie trestné konanie“. </w:t>
      </w:r>
    </w:p>
    <w:p w:rsidR="00E55F31" w:rsidRPr="003D437B" w:rsidRDefault="00E55F31" w:rsidP="00E55F31">
      <w:pPr>
        <w:rPr>
          <w:rStyle w:val="awspan"/>
        </w:rPr>
      </w:pPr>
    </w:p>
    <w:p w:rsidR="00E55F31" w:rsidRPr="003D437B" w:rsidRDefault="00E55F31" w:rsidP="00E55F31">
      <w:pPr>
        <w:rPr>
          <w:rStyle w:val="awspan"/>
        </w:rPr>
      </w:pPr>
      <w:r w:rsidRPr="003D437B">
        <w:rPr>
          <w:rStyle w:val="awspan"/>
        </w:rPr>
        <w:t xml:space="preserve">Nasledujúce body sa primerane preznačia. </w:t>
      </w:r>
    </w:p>
    <w:p w:rsidR="00E55F31" w:rsidRPr="003D437B" w:rsidRDefault="00E55F31" w:rsidP="00E55F31">
      <w:pPr>
        <w:ind w:left="3540" w:firstLine="708"/>
        <w:rPr>
          <w:b/>
          <w:bCs/>
          <w:iCs/>
          <w:shd w:val="clear" w:color="auto" w:fill="FFFFFF"/>
        </w:rPr>
      </w:pPr>
    </w:p>
    <w:p w:rsidR="00E55F31" w:rsidRPr="003D437B" w:rsidRDefault="00E55F31" w:rsidP="00E55F31">
      <w:pPr>
        <w:ind w:left="4248"/>
        <w:jc w:val="both"/>
        <w:rPr>
          <w:iCs/>
          <w:shd w:val="clear" w:color="auto" w:fill="FFFFFF"/>
        </w:rPr>
      </w:pPr>
      <w:r w:rsidRPr="003D437B">
        <w:rPr>
          <w:iCs/>
          <w:shd w:val="clear" w:color="auto" w:fill="FFFFFF"/>
        </w:rPr>
        <w:t>Navrhuje sa, aby k zmene pojmu „páchateľ“ v príslušnom g</w:t>
      </w:r>
      <w:r w:rsidR="002B3578" w:rsidRPr="003D437B">
        <w:rPr>
          <w:iCs/>
          <w:shd w:val="clear" w:color="auto" w:fill="FFFFFF"/>
        </w:rPr>
        <w:t>ramatickom tvare došlo nielen v  </w:t>
      </w:r>
      <w:r w:rsidRPr="003D437B">
        <w:rPr>
          <w:iCs/>
          <w:shd w:val="clear" w:color="auto" w:fill="FFFFFF"/>
        </w:rPr>
        <w:t xml:space="preserve">§ </w:t>
      </w:r>
      <w:r w:rsidR="002B3578" w:rsidRPr="003D437B">
        <w:rPr>
          <w:iCs/>
          <w:shd w:val="clear" w:color="auto" w:fill="FFFFFF"/>
        </w:rPr>
        <w:t> </w:t>
      </w:r>
      <w:r w:rsidRPr="003D437B">
        <w:rPr>
          <w:iCs/>
          <w:shd w:val="clear" w:color="auto" w:fill="FFFFFF"/>
        </w:rPr>
        <w:t xml:space="preserve">135 ods. 1 ale aj v § 134 ods. 4, kde je takisto potrebné vykonať túto zmenu.  </w:t>
      </w:r>
    </w:p>
    <w:p w:rsidR="00E55F31" w:rsidRPr="003D437B" w:rsidRDefault="00E55F31" w:rsidP="00E55F31">
      <w:pPr>
        <w:ind w:left="4248"/>
        <w:jc w:val="both"/>
      </w:pPr>
    </w:p>
    <w:p w:rsidR="00E55F31" w:rsidRPr="003D437B" w:rsidRDefault="00E55F31" w:rsidP="00E55F31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ab/>
      </w:r>
      <w:r w:rsidRPr="003D437B">
        <w:rPr>
          <w:bCs/>
          <w:szCs w:val="24"/>
        </w:rPr>
        <w:tab/>
        <w:t xml:space="preserve">                                           Ústavnoprávny výbor Národnej rady SR</w:t>
      </w:r>
    </w:p>
    <w:p w:rsidR="00E55F31" w:rsidRPr="003D437B" w:rsidRDefault="00E55F31" w:rsidP="00E55F3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                                               Gestorský výbor odporúča schváliť.</w:t>
      </w:r>
    </w:p>
    <w:p w:rsidR="00E55F31" w:rsidRPr="003D437B" w:rsidRDefault="00E55F31" w:rsidP="00E55F31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jc w:val="both"/>
        <w:rPr>
          <w:rFonts w:ascii="AT*Toronto" w:hAnsi="AT*Toronto"/>
          <w:szCs w:val="20"/>
          <w:lang w:val="cs-CZ"/>
        </w:rPr>
      </w:pPr>
    </w:p>
    <w:p w:rsidR="00E55F31" w:rsidRPr="003D437B" w:rsidRDefault="00E55F31" w:rsidP="00E55F31">
      <w:pPr>
        <w:jc w:val="both"/>
        <w:rPr>
          <w:rStyle w:val="awspan"/>
          <w:b/>
          <w:bCs/>
        </w:rPr>
      </w:pPr>
      <w:r w:rsidRPr="003D437B">
        <w:rPr>
          <w:rStyle w:val="awspan"/>
        </w:rPr>
        <w:t xml:space="preserve">3. V čl. I, 3. bod znie: </w:t>
      </w:r>
    </w:p>
    <w:p w:rsidR="00E55F31" w:rsidRPr="003D437B" w:rsidRDefault="00E55F31" w:rsidP="00E55F31">
      <w:pPr>
        <w:rPr>
          <w:rStyle w:val="awspan"/>
        </w:rPr>
      </w:pPr>
    </w:p>
    <w:p w:rsidR="00E55F31" w:rsidRPr="003D437B" w:rsidRDefault="00E55F31" w:rsidP="00E55F31">
      <w:pPr>
        <w:jc w:val="both"/>
        <w:rPr>
          <w:rStyle w:val="awspan"/>
        </w:rPr>
      </w:pPr>
      <w:r w:rsidRPr="003D437B">
        <w:rPr>
          <w:rStyle w:val="awspan"/>
        </w:rPr>
        <w:t>„3. V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§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135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ods.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1</w:t>
      </w:r>
      <w:r w:rsidRPr="003D437B">
        <w:rPr>
          <w:rStyle w:val="awspan"/>
          <w:spacing w:val="-4"/>
        </w:rPr>
        <w:t xml:space="preserve"> sa slovo „páchateľovi“ nahrádza slovami  </w:t>
      </w:r>
      <w:r w:rsidRPr="003D437B">
        <w:rPr>
          <w:rStyle w:val="awspan"/>
        </w:rPr>
        <w:t>„osobe,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ktorú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obeť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označila</w:t>
      </w:r>
      <w:r w:rsidR="002B3578"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 xml:space="preserve">za </w:t>
      </w:r>
      <w:r w:rsidR="002B3578" w:rsidRPr="003D437B">
        <w:rPr>
          <w:rStyle w:val="awspan"/>
        </w:rPr>
        <w:t> </w:t>
      </w:r>
      <w:r w:rsidRPr="003D437B">
        <w:rPr>
          <w:rStyle w:val="awspan"/>
        </w:rPr>
        <w:t>páchateľa, k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osobe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ktorá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je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podozrivá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zo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spáchania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trestného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činu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alebo</w:t>
      </w:r>
      <w:r w:rsidRPr="003D437B">
        <w:rPr>
          <w:rStyle w:val="awspan"/>
          <w:spacing w:val="21"/>
        </w:rPr>
        <w:t xml:space="preserve"> k </w:t>
      </w:r>
      <w:r w:rsidRPr="003D437B">
        <w:rPr>
          <w:rStyle w:val="awspan"/>
        </w:rPr>
        <w:t>osobe,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 xml:space="preserve">proti ktorej sa vedie trestné konanie“ a slovo „páchateľa“ sa </w:t>
      </w:r>
      <w:r w:rsidRPr="003D437B">
        <w:rPr>
          <w:rStyle w:val="awspan"/>
          <w:spacing w:val="-4"/>
        </w:rPr>
        <w:t xml:space="preserve">nahrádza slovami </w:t>
      </w:r>
      <w:r w:rsidRPr="003D437B">
        <w:rPr>
          <w:rStyle w:val="awspan"/>
        </w:rPr>
        <w:t>„osoby,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ktorú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obeť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označila</w:t>
      </w:r>
      <w:r w:rsidRPr="003D437B">
        <w:rPr>
          <w:rStyle w:val="awspan"/>
          <w:spacing w:val="-4"/>
        </w:rPr>
        <w:t xml:space="preserve"> </w:t>
      </w:r>
      <w:r w:rsidRPr="003D437B">
        <w:rPr>
          <w:rStyle w:val="awspan"/>
        </w:rPr>
        <w:t>za páchateľa,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osoby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ktorá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je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podozrivá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zo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spáchania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trestného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činu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alebo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osoby,</w:t>
      </w:r>
      <w:r w:rsidRPr="003D437B">
        <w:rPr>
          <w:rStyle w:val="awspan"/>
          <w:spacing w:val="21"/>
        </w:rPr>
        <w:t xml:space="preserve"> </w:t>
      </w:r>
      <w:r w:rsidRPr="003D437B">
        <w:rPr>
          <w:rStyle w:val="awspan"/>
        </w:rPr>
        <w:t>proti ktorej sa vedie trestné konanie“.</w:t>
      </w:r>
    </w:p>
    <w:p w:rsidR="00E55F31" w:rsidRPr="003D437B" w:rsidRDefault="00E55F31" w:rsidP="00E55F31">
      <w:pPr>
        <w:ind w:left="1416"/>
        <w:rPr>
          <w:rStyle w:val="awspan"/>
        </w:rPr>
      </w:pPr>
    </w:p>
    <w:p w:rsidR="00E55F31" w:rsidRPr="003D437B" w:rsidRDefault="00E55F31" w:rsidP="00E55F31">
      <w:pPr>
        <w:ind w:left="4248"/>
        <w:jc w:val="both"/>
        <w:rPr>
          <w:rStyle w:val="awspan"/>
          <w:iCs/>
        </w:rPr>
      </w:pPr>
      <w:r w:rsidRPr="003D437B">
        <w:rPr>
          <w:iCs/>
          <w:shd w:val="clear" w:color="auto" w:fill="FFFFFF"/>
        </w:rPr>
        <w:t>Navrhuje sa doplnenie textu s cieľom dôsledného dodržiavania spresneného pojmu, kde namiesto „nepresného pojmu „páchateľ´“, ktorý ignoruje prezumpciu neviny, sa nahrádza pojmami „</w:t>
      </w:r>
      <w:r w:rsidRPr="003D437B">
        <w:rPr>
          <w:rStyle w:val="awspan"/>
          <w:iCs/>
        </w:rPr>
        <w:t>osoba,</w:t>
      </w:r>
      <w:r w:rsidRPr="003D437B">
        <w:rPr>
          <w:rStyle w:val="awspan"/>
          <w:iCs/>
          <w:spacing w:val="-4"/>
        </w:rPr>
        <w:t xml:space="preserve"> </w:t>
      </w:r>
      <w:r w:rsidRPr="003D437B">
        <w:rPr>
          <w:rStyle w:val="awspan"/>
          <w:iCs/>
        </w:rPr>
        <w:t>ktorú</w:t>
      </w:r>
      <w:r w:rsidRPr="003D437B">
        <w:rPr>
          <w:rStyle w:val="awspan"/>
          <w:iCs/>
          <w:spacing w:val="-4"/>
        </w:rPr>
        <w:t xml:space="preserve"> </w:t>
      </w:r>
      <w:r w:rsidRPr="003D437B">
        <w:rPr>
          <w:rStyle w:val="awspan"/>
          <w:iCs/>
        </w:rPr>
        <w:t>obeť</w:t>
      </w:r>
      <w:r w:rsidRPr="003D437B">
        <w:rPr>
          <w:rStyle w:val="awspan"/>
          <w:iCs/>
          <w:spacing w:val="-4"/>
        </w:rPr>
        <w:t xml:space="preserve"> </w:t>
      </w:r>
      <w:r w:rsidRPr="003D437B">
        <w:rPr>
          <w:rStyle w:val="awspan"/>
          <w:iCs/>
        </w:rPr>
        <w:t>označila</w:t>
      </w:r>
      <w:r w:rsidRPr="003D437B">
        <w:rPr>
          <w:rStyle w:val="awspan"/>
          <w:iCs/>
          <w:spacing w:val="-4"/>
        </w:rPr>
        <w:t xml:space="preserve"> </w:t>
      </w:r>
      <w:r w:rsidRPr="003D437B">
        <w:rPr>
          <w:rStyle w:val="awspan"/>
          <w:iCs/>
        </w:rPr>
        <w:t>za páchateľa, osoba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>ktorá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>je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>podozrivá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>zo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>spáchania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>trestného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>činu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>alebo</w:t>
      </w:r>
      <w:r w:rsidRPr="003D437B">
        <w:rPr>
          <w:rStyle w:val="awspan"/>
          <w:iCs/>
          <w:spacing w:val="21"/>
        </w:rPr>
        <w:t xml:space="preserve">  </w:t>
      </w:r>
      <w:r w:rsidRPr="003D437B">
        <w:rPr>
          <w:rStyle w:val="awspan"/>
          <w:iCs/>
        </w:rPr>
        <w:t>osoba,</w:t>
      </w:r>
      <w:r w:rsidRPr="003D437B">
        <w:rPr>
          <w:rStyle w:val="awspan"/>
          <w:iCs/>
          <w:spacing w:val="21"/>
        </w:rPr>
        <w:t xml:space="preserve"> </w:t>
      </w:r>
      <w:r w:rsidRPr="003D437B">
        <w:rPr>
          <w:rStyle w:val="awspan"/>
          <w:iCs/>
        </w:rPr>
        <w:t xml:space="preserve">proti ktorej sa vedie trestné konanie“ a to na všetkých miestach v predmetnom ustanovení.  </w:t>
      </w:r>
    </w:p>
    <w:p w:rsidR="00E55F31" w:rsidRPr="003D437B" w:rsidRDefault="00E55F31" w:rsidP="00E55F31">
      <w:pPr>
        <w:ind w:left="4248"/>
        <w:jc w:val="both"/>
        <w:rPr>
          <w:rStyle w:val="awspan"/>
          <w:iCs/>
        </w:rPr>
      </w:pPr>
    </w:p>
    <w:p w:rsidR="00E55F31" w:rsidRPr="003D437B" w:rsidRDefault="00E55F31" w:rsidP="00E55F31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ab/>
      </w:r>
      <w:r w:rsidRPr="003D437B">
        <w:rPr>
          <w:bCs/>
          <w:szCs w:val="24"/>
        </w:rPr>
        <w:tab/>
        <w:t xml:space="preserve">                                           Ústavnoprávny výbor Národnej rady SR</w:t>
      </w:r>
    </w:p>
    <w:p w:rsidR="00E55F31" w:rsidRPr="003D437B" w:rsidRDefault="00E55F31" w:rsidP="00E55F3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                                               Gestorský výbor odporúča schváliť.</w:t>
      </w:r>
    </w:p>
    <w:p w:rsidR="00E55F31" w:rsidRPr="003D437B" w:rsidRDefault="00E55F31" w:rsidP="00E55F31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jc w:val="both"/>
        <w:rPr>
          <w:rFonts w:ascii="AT*Toronto" w:hAnsi="AT*Toronto"/>
          <w:szCs w:val="20"/>
          <w:lang w:val="cs-CZ"/>
        </w:rPr>
      </w:pPr>
    </w:p>
    <w:p w:rsidR="00E55F31" w:rsidRPr="003D437B" w:rsidRDefault="00E55F31" w:rsidP="00E55F31">
      <w:pPr>
        <w:rPr>
          <w:shd w:val="clear" w:color="auto" w:fill="FFFFFF"/>
        </w:rPr>
      </w:pPr>
      <w:r w:rsidRPr="003D437B">
        <w:rPr>
          <w:shd w:val="clear" w:color="auto" w:fill="FFFFFF"/>
        </w:rPr>
        <w:t>4. V čl. II, úvodnej vete sa vypúšťajú slová „a dopĺňa“.</w:t>
      </w:r>
    </w:p>
    <w:p w:rsidR="00E55F31" w:rsidRPr="003D437B" w:rsidRDefault="00E55F31" w:rsidP="00E55F31">
      <w:pPr>
        <w:ind w:left="3540" w:firstLine="708"/>
        <w:rPr>
          <w:b/>
          <w:bCs/>
          <w:iCs/>
          <w:shd w:val="clear" w:color="auto" w:fill="FFFFFF"/>
        </w:rPr>
      </w:pPr>
    </w:p>
    <w:p w:rsidR="00E55F31" w:rsidRPr="003D437B" w:rsidRDefault="00E55F31" w:rsidP="00E55F31">
      <w:pPr>
        <w:ind w:left="4248"/>
        <w:rPr>
          <w:iCs/>
          <w:shd w:val="clear" w:color="auto" w:fill="FFFFFF"/>
        </w:rPr>
      </w:pPr>
      <w:r w:rsidRPr="003D437B">
        <w:rPr>
          <w:iCs/>
          <w:shd w:val="clear" w:color="auto" w:fill="FFFFFF"/>
        </w:rPr>
        <w:t>Legislatívn</w:t>
      </w:r>
      <w:r w:rsidR="002B3578" w:rsidRPr="003D437B">
        <w:rPr>
          <w:iCs/>
          <w:shd w:val="clear" w:color="auto" w:fill="FFFFFF"/>
        </w:rPr>
        <w:t xml:space="preserve">o-technická úprava v súvislosti </w:t>
      </w:r>
      <w:r w:rsidRPr="003D437B">
        <w:rPr>
          <w:iCs/>
          <w:shd w:val="clear" w:color="auto" w:fill="FFFFFF"/>
        </w:rPr>
        <w:t xml:space="preserve">so </w:t>
      </w:r>
      <w:r w:rsidR="002B3578" w:rsidRPr="003D437B">
        <w:rPr>
          <w:iCs/>
          <w:shd w:val="clear" w:color="auto" w:fill="FFFFFF"/>
        </w:rPr>
        <w:t> </w:t>
      </w:r>
      <w:r w:rsidRPr="003D437B">
        <w:rPr>
          <w:iCs/>
          <w:shd w:val="clear" w:color="auto" w:fill="FFFFFF"/>
        </w:rPr>
        <w:t>zmenou názvu zákona.</w:t>
      </w:r>
    </w:p>
    <w:p w:rsidR="00E55F31" w:rsidRPr="003D437B" w:rsidRDefault="00E55F31" w:rsidP="00E55F31">
      <w:pPr>
        <w:ind w:left="4248"/>
        <w:rPr>
          <w:iCs/>
          <w:shd w:val="clear" w:color="auto" w:fill="FFFFFF"/>
        </w:rPr>
      </w:pPr>
    </w:p>
    <w:p w:rsidR="00E55F31" w:rsidRPr="003D437B" w:rsidRDefault="00E55F31" w:rsidP="00E55F31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ab/>
      </w:r>
      <w:r w:rsidRPr="003D437B">
        <w:rPr>
          <w:bCs/>
          <w:szCs w:val="24"/>
        </w:rPr>
        <w:tab/>
        <w:t xml:space="preserve">                                           Ústavnoprávny výbor Národnej rady SR</w:t>
      </w:r>
    </w:p>
    <w:p w:rsidR="00E55F31" w:rsidRPr="003D437B" w:rsidRDefault="00E55F31" w:rsidP="000443B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                                               Gestorský výbor odporúča schváliť.</w:t>
      </w:r>
    </w:p>
    <w:p w:rsidR="00E55F31" w:rsidRPr="003D437B" w:rsidRDefault="00E55F31" w:rsidP="00E55F31">
      <w:pPr>
        <w:ind w:left="4248"/>
        <w:rPr>
          <w:iCs/>
          <w:shd w:val="clear" w:color="auto" w:fill="FFFFFF"/>
        </w:rPr>
      </w:pPr>
    </w:p>
    <w:p w:rsidR="00E55F31" w:rsidRPr="003D437B" w:rsidRDefault="00E55F31" w:rsidP="00E55F31">
      <w:pPr>
        <w:rPr>
          <w:shd w:val="clear" w:color="auto" w:fill="FFFFFF"/>
        </w:rPr>
      </w:pPr>
      <w:r w:rsidRPr="003D437B">
        <w:rPr>
          <w:shd w:val="clear" w:color="auto" w:fill="FFFFFF"/>
        </w:rPr>
        <w:lastRenderedPageBreak/>
        <w:t xml:space="preserve">5. V čl. II, 1. bode sa za slová „ods. 2“ vkladajú slová „a 5“. </w:t>
      </w:r>
    </w:p>
    <w:p w:rsidR="00E55F31" w:rsidRPr="003D437B" w:rsidRDefault="00E55F31" w:rsidP="00E55F31">
      <w:pPr>
        <w:ind w:left="3540" w:firstLine="708"/>
        <w:rPr>
          <w:b/>
          <w:bCs/>
          <w:iCs/>
          <w:shd w:val="clear" w:color="auto" w:fill="FFFFFF"/>
        </w:rPr>
      </w:pPr>
    </w:p>
    <w:p w:rsidR="00E55F31" w:rsidRPr="003D437B" w:rsidRDefault="00E55F31" w:rsidP="00E55F31">
      <w:pPr>
        <w:ind w:left="4248"/>
        <w:jc w:val="both"/>
        <w:rPr>
          <w:iCs/>
          <w:shd w:val="clear" w:color="auto" w:fill="FFFFFF"/>
        </w:rPr>
      </w:pPr>
      <w:r w:rsidRPr="003D437B">
        <w:rPr>
          <w:iCs/>
          <w:shd w:val="clear" w:color="auto" w:fill="FFFFFF"/>
        </w:rPr>
        <w:t xml:space="preserve">Navrhuje sa, aby k zmene pojmu „páchateľ“ v príslušnom gramatickom tvare došlo nielen v § 8 ods. 2 ale aj v § 8 ods. 5, kde je takisto potrebné vykonať túto zmenu.  </w:t>
      </w:r>
    </w:p>
    <w:p w:rsidR="00E55F31" w:rsidRPr="003D437B" w:rsidRDefault="00E55F31" w:rsidP="00E55F31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</w:p>
    <w:p w:rsidR="00E55F31" w:rsidRPr="003D437B" w:rsidRDefault="00E55F31" w:rsidP="00E55F31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ab/>
      </w:r>
      <w:r w:rsidRPr="003D437B">
        <w:rPr>
          <w:bCs/>
          <w:szCs w:val="24"/>
        </w:rPr>
        <w:tab/>
        <w:t xml:space="preserve">                                           Ústavnoprávny výbor Národnej rady SR</w:t>
      </w:r>
    </w:p>
    <w:p w:rsidR="00E55F31" w:rsidRPr="003D437B" w:rsidRDefault="00E55F31" w:rsidP="00E55F3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                                               Gestorský výbor odporúča schváliť.</w:t>
      </w:r>
    </w:p>
    <w:p w:rsidR="00E55F31" w:rsidRPr="003D437B" w:rsidRDefault="00E55F31" w:rsidP="00E55F31">
      <w:pPr>
        <w:rPr>
          <w:shd w:val="clear" w:color="auto" w:fill="FFFFFF"/>
        </w:rPr>
      </w:pPr>
    </w:p>
    <w:p w:rsidR="00E55F31" w:rsidRPr="003D437B" w:rsidRDefault="00E55F31" w:rsidP="00E55F31">
      <w:pPr>
        <w:spacing w:before="120" w:line="360" w:lineRule="auto"/>
        <w:jc w:val="both"/>
        <w:rPr>
          <w:u w:val="single"/>
        </w:rPr>
      </w:pPr>
      <w:r w:rsidRPr="003D437B">
        <w:t>6. V čl. III  sa slová „15. marca“ nahrádzajú slovami „1. apríla“.</w:t>
      </w:r>
    </w:p>
    <w:p w:rsidR="00E55F31" w:rsidRPr="003D437B" w:rsidRDefault="00E55F31" w:rsidP="00E55F31">
      <w:pPr>
        <w:spacing w:before="100" w:beforeAutospacing="1"/>
        <w:ind w:left="4247"/>
        <w:contextualSpacing/>
        <w:jc w:val="both"/>
      </w:pPr>
      <w:r w:rsidRPr="003D437B">
        <w:t xml:space="preserve">Zmena účinnosti sa navrhuje z dôvodu trvania legislatívneho procesu, zabezpečenia aspoň minimálnej </w:t>
      </w:r>
      <w:proofErr w:type="spellStart"/>
      <w:r w:rsidRPr="003D437B">
        <w:t>legisvakancie</w:t>
      </w:r>
      <w:proofErr w:type="spellEnd"/>
      <w:r w:rsidRPr="003D437B"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E55F31" w:rsidRPr="003D437B" w:rsidRDefault="00E55F31" w:rsidP="00E55F31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</w:rPr>
      </w:pPr>
    </w:p>
    <w:p w:rsidR="00817ABE" w:rsidRPr="003D437B" w:rsidRDefault="00817ABE" w:rsidP="00817ABE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                                                      Ústavnoprávny výbor Národnej rady SR</w:t>
      </w:r>
    </w:p>
    <w:p w:rsidR="00817ABE" w:rsidRPr="003D437B" w:rsidRDefault="00817ABE" w:rsidP="00817AB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                                              Gestorský výbor odporúča schváliť.</w:t>
      </w:r>
    </w:p>
    <w:p w:rsidR="00E55F31" w:rsidRPr="003D437B" w:rsidRDefault="00E55F31" w:rsidP="00941061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ind w:firstLine="705"/>
        <w:jc w:val="both"/>
        <w:rPr>
          <w:rFonts w:ascii="AT*Toronto" w:hAnsi="AT*Toronto"/>
          <w:szCs w:val="20"/>
          <w:lang w:val="cs-CZ"/>
        </w:rPr>
      </w:pPr>
    </w:p>
    <w:p w:rsidR="00941061" w:rsidRPr="003D437B" w:rsidRDefault="00941061" w:rsidP="00941061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ind w:firstLine="705"/>
        <w:jc w:val="both"/>
        <w:rPr>
          <w:rFonts w:ascii="AT*Toronto" w:hAnsi="AT*Toronto"/>
          <w:b/>
          <w:bCs/>
          <w:szCs w:val="20"/>
        </w:rPr>
      </w:pPr>
      <w:r w:rsidRPr="003D437B">
        <w:rPr>
          <w:rFonts w:ascii="AT*Toronto" w:hAnsi="AT*Toronto"/>
          <w:szCs w:val="20"/>
          <w:lang w:val="cs-CZ"/>
        </w:rPr>
        <w:t xml:space="preserve">Gestorský výbor </w:t>
      </w:r>
      <w:proofErr w:type="spellStart"/>
      <w:r w:rsidRPr="003D437B">
        <w:rPr>
          <w:rFonts w:ascii="AT*Toronto" w:hAnsi="AT*Toronto"/>
          <w:b/>
          <w:bCs/>
          <w:szCs w:val="20"/>
          <w:lang w:val="cs-CZ"/>
        </w:rPr>
        <w:t>odporúča</w:t>
      </w:r>
      <w:proofErr w:type="spellEnd"/>
      <w:r w:rsidRPr="003D437B">
        <w:rPr>
          <w:rFonts w:ascii="AT*Toronto" w:hAnsi="AT*Toronto"/>
          <w:b/>
          <w:bCs/>
          <w:szCs w:val="20"/>
          <w:lang w:val="cs-CZ"/>
        </w:rPr>
        <w:t xml:space="preserve"> </w:t>
      </w:r>
      <w:r w:rsidRPr="003D437B">
        <w:rPr>
          <w:rFonts w:ascii="AT*Toronto" w:hAnsi="AT*Toronto"/>
          <w:szCs w:val="20"/>
          <w:lang w:val="cs-CZ"/>
        </w:rPr>
        <w:t>o </w:t>
      </w:r>
      <w:proofErr w:type="spellStart"/>
      <w:r w:rsidRPr="003D437B">
        <w:rPr>
          <w:rFonts w:ascii="AT*Toronto" w:hAnsi="AT*Toronto"/>
          <w:szCs w:val="20"/>
          <w:lang w:val="cs-CZ"/>
        </w:rPr>
        <w:t>pozmeňujúcich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a </w:t>
      </w:r>
      <w:proofErr w:type="spellStart"/>
      <w:r w:rsidRPr="003D437B">
        <w:rPr>
          <w:rFonts w:ascii="AT*Toronto" w:hAnsi="AT*Toronto"/>
          <w:szCs w:val="20"/>
          <w:lang w:val="cs-CZ"/>
        </w:rPr>
        <w:t>doplňujúcich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szCs w:val="20"/>
          <w:lang w:val="cs-CZ"/>
        </w:rPr>
        <w:t>návrhoch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uvedených pod </w:t>
      </w:r>
      <w:proofErr w:type="spellStart"/>
      <w:r w:rsidRPr="003D437B">
        <w:rPr>
          <w:rFonts w:ascii="AT*Toronto" w:hAnsi="AT*Toronto"/>
          <w:szCs w:val="20"/>
          <w:lang w:val="cs-CZ"/>
        </w:rPr>
        <w:t>bodmi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1 až </w:t>
      </w:r>
      <w:r w:rsidR="008F3AF9" w:rsidRPr="003D437B">
        <w:rPr>
          <w:rFonts w:ascii="AT*Toronto" w:hAnsi="AT*Toronto"/>
          <w:szCs w:val="20"/>
          <w:lang w:val="cs-CZ"/>
        </w:rPr>
        <w:t xml:space="preserve">6 </w:t>
      </w:r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szCs w:val="20"/>
          <w:lang w:val="cs-CZ"/>
        </w:rPr>
        <w:t>hlasovať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b/>
          <w:szCs w:val="20"/>
          <w:lang w:val="cs-CZ"/>
        </w:rPr>
        <w:t>spoločne</w:t>
      </w:r>
      <w:proofErr w:type="spellEnd"/>
      <w:r w:rsidRPr="003D437B">
        <w:rPr>
          <w:rFonts w:ascii="AT*Toronto" w:hAnsi="AT*Toronto"/>
          <w:b/>
          <w:szCs w:val="20"/>
          <w:lang w:val="cs-CZ"/>
        </w:rPr>
        <w:t xml:space="preserve">, </w:t>
      </w:r>
      <w:r w:rsidRPr="003D437B">
        <w:rPr>
          <w:rFonts w:ascii="AT*Toronto" w:hAnsi="AT*Toronto"/>
          <w:szCs w:val="20"/>
          <w:lang w:val="cs-CZ"/>
        </w:rPr>
        <w:t>a </w:t>
      </w:r>
      <w:proofErr w:type="spellStart"/>
      <w:r w:rsidRPr="003D437B">
        <w:rPr>
          <w:rFonts w:ascii="AT*Toronto" w:hAnsi="AT*Toronto"/>
          <w:szCs w:val="20"/>
          <w:lang w:val="cs-CZ"/>
        </w:rPr>
        <w:t>tieto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b/>
          <w:szCs w:val="20"/>
          <w:lang w:val="cs-CZ"/>
        </w:rPr>
        <w:t>schváliť</w:t>
      </w:r>
      <w:proofErr w:type="spellEnd"/>
      <w:r w:rsidRPr="003D437B">
        <w:rPr>
          <w:rFonts w:ascii="AT*Toronto" w:hAnsi="AT*Toronto"/>
          <w:b/>
          <w:szCs w:val="20"/>
          <w:lang w:val="cs-CZ"/>
        </w:rPr>
        <w:t xml:space="preserve">.  </w:t>
      </w:r>
    </w:p>
    <w:p w:rsidR="003D5CDB" w:rsidRPr="003D437B" w:rsidRDefault="003D5CDB" w:rsidP="0094106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</w:p>
    <w:p w:rsidR="00553252" w:rsidRPr="003D437B" w:rsidRDefault="00AD4506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>V.</w:t>
      </w:r>
    </w:p>
    <w:p w:rsidR="00FC5E74" w:rsidRPr="003D437B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3D437B" w:rsidRDefault="00AC7E1D" w:rsidP="00881347">
      <w:pPr>
        <w:tabs>
          <w:tab w:val="left" w:pos="567"/>
        </w:tabs>
        <w:spacing w:line="360" w:lineRule="auto"/>
        <w:jc w:val="both"/>
      </w:pPr>
      <w:r w:rsidRPr="003D437B">
        <w:rPr>
          <w:b/>
        </w:rPr>
        <w:tab/>
      </w:r>
      <w:r w:rsidR="00EF3F92" w:rsidRPr="003D437B">
        <w:t>Ústavnoprávn</w:t>
      </w:r>
      <w:r w:rsidR="00750729" w:rsidRPr="003D437B">
        <w:t>y</w:t>
      </w:r>
      <w:r w:rsidR="00EF3F92" w:rsidRPr="003D437B">
        <w:t xml:space="preserve"> výbor</w:t>
      </w:r>
      <w:r w:rsidR="00157D33" w:rsidRPr="003D437B">
        <w:t xml:space="preserve"> </w:t>
      </w:r>
      <w:r w:rsidR="000825A7" w:rsidRPr="003D437B">
        <w:t>N</w:t>
      </w:r>
      <w:r w:rsidR="00750729" w:rsidRPr="003D437B">
        <w:t>árodnej rady Slovenskej republiky</w:t>
      </w:r>
      <w:r w:rsidR="007C1BCC" w:rsidRPr="003D437B">
        <w:t xml:space="preserve"> </w:t>
      </w:r>
      <w:r w:rsidR="003559EB" w:rsidRPr="003D437B">
        <w:t xml:space="preserve">ako gestorský výbor </w:t>
      </w:r>
      <w:r w:rsidR="00817ABE" w:rsidRPr="003D437B">
        <w:t>na</w:t>
      </w:r>
      <w:r w:rsidR="003559EB" w:rsidRPr="003D437B">
        <w:t> </w:t>
      </w:r>
      <w:r w:rsidR="00817ABE" w:rsidRPr="003D437B">
        <w:t xml:space="preserve">základe stanovísk poslancov </w:t>
      </w:r>
      <w:r w:rsidR="002401E2" w:rsidRPr="003D437B">
        <w:t xml:space="preserve">gestorského výboru vyjadrených v rozprave </w:t>
      </w:r>
      <w:r w:rsidR="007021AD" w:rsidRPr="003D437B">
        <w:rPr>
          <w:b/>
          <w:bCs/>
        </w:rPr>
        <w:t>odporúča Národnej rade Slovenskej republiky</w:t>
      </w:r>
      <w:r w:rsidR="007C1BCC" w:rsidRPr="003D437B">
        <w:rPr>
          <w:b/>
          <w:bCs/>
        </w:rPr>
        <w:t xml:space="preserve"> </w:t>
      </w:r>
      <w:r w:rsidR="00B54371" w:rsidRPr="003D437B">
        <w:t>n</w:t>
      </w:r>
      <w:r w:rsidR="00B54371" w:rsidRPr="003D437B">
        <w:rPr>
          <w:rFonts w:cs="Arial"/>
        </w:rPr>
        <w:t>ávrh poslancov Národnej rady Slovenskej republiky Vladimíry MARCINKOVEJ, Márie KOLÍKOVEJ, Jána BENČÍKA, Mariána VISKUPIČA a Vladimíra LEDECKÉHO na</w:t>
      </w:r>
      <w:r w:rsidR="00756ABE" w:rsidRPr="003D437B">
        <w:rPr>
          <w:rFonts w:cs="Arial"/>
        </w:rPr>
        <w:t xml:space="preserve"> </w:t>
      </w:r>
      <w:r w:rsidR="00B54371" w:rsidRPr="003D437B">
        <w:rPr>
          <w:rFonts w:cs="Arial"/>
        </w:rPr>
        <w:t>vydanie</w:t>
      </w:r>
      <w:r w:rsidR="00756ABE" w:rsidRPr="003D437B">
        <w:rPr>
          <w:rFonts w:cs="Arial"/>
        </w:rPr>
        <w:t xml:space="preserve"> </w:t>
      </w:r>
      <w:r w:rsidR="00B54371" w:rsidRPr="003D437B">
        <w:rPr>
          <w:rFonts w:cs="Arial"/>
        </w:rPr>
        <w:t xml:space="preserve">zákona, ktorým sa mení a dopĺňa  </w:t>
      </w:r>
      <w:r w:rsidR="00B54371" w:rsidRPr="003D437B">
        <w:rPr>
          <w:rFonts w:cs="Arial"/>
          <w:b/>
        </w:rPr>
        <w:t>zákon č. 301/2005 Z. z. Trestný poriadok</w:t>
      </w:r>
      <w:r w:rsidR="00B54371" w:rsidRPr="003D437B">
        <w:rPr>
          <w:rFonts w:cs="Arial"/>
        </w:rPr>
        <w:t xml:space="preserve"> v znení neskorších predpisov a</w:t>
      </w:r>
      <w:r w:rsidR="00756ABE" w:rsidRPr="003D437B">
        <w:rPr>
          <w:rFonts w:cs="Arial"/>
        </w:rPr>
        <w:t> </w:t>
      </w:r>
      <w:r w:rsidR="00B54371" w:rsidRPr="003D437B">
        <w:rPr>
          <w:rFonts w:cs="Arial"/>
        </w:rPr>
        <w:t>ktorým</w:t>
      </w:r>
      <w:r w:rsidR="00756ABE" w:rsidRPr="003D437B">
        <w:rPr>
          <w:rFonts w:cs="Arial"/>
        </w:rPr>
        <w:t xml:space="preserve"> </w:t>
      </w:r>
      <w:r w:rsidR="00B54371" w:rsidRPr="003D437B">
        <w:rPr>
          <w:rFonts w:cs="Arial"/>
        </w:rPr>
        <w:t xml:space="preserve">sa mení a dopĺňa </w:t>
      </w:r>
      <w:r w:rsidR="00B54371" w:rsidRPr="003D437B">
        <w:rPr>
          <w:rFonts w:cs="Arial"/>
          <w:b/>
        </w:rPr>
        <w:t>zákon</w:t>
      </w:r>
      <w:r w:rsidR="008F3AF9" w:rsidRPr="003D437B">
        <w:rPr>
          <w:rFonts w:cs="Arial"/>
          <w:b/>
        </w:rPr>
        <w:t xml:space="preserve"> </w:t>
      </w:r>
      <w:r w:rsidR="00B54371" w:rsidRPr="003D437B">
        <w:rPr>
          <w:rFonts w:cs="Arial"/>
          <w:b/>
        </w:rPr>
        <w:t xml:space="preserve">č. </w:t>
      </w:r>
      <w:r w:rsidR="008F3AF9" w:rsidRPr="003D437B">
        <w:rPr>
          <w:rFonts w:cs="Arial"/>
          <w:b/>
        </w:rPr>
        <w:t> </w:t>
      </w:r>
      <w:r w:rsidR="00B54371" w:rsidRPr="003D437B">
        <w:rPr>
          <w:rFonts w:cs="Arial"/>
          <w:b/>
        </w:rPr>
        <w:t>274/2017 Z. z. o obetiach trestných činov</w:t>
      </w:r>
      <w:r w:rsidR="00B54371" w:rsidRPr="003D437B">
        <w:rPr>
          <w:rFonts w:cs="Arial"/>
        </w:rPr>
        <w:t xml:space="preserve"> a o zmene a doplnení niektorých zákonov (tlač 1316) </w:t>
      </w:r>
      <w:hyperlink r:id="rId8" w:history="1"/>
      <w:r w:rsidR="00B50E37" w:rsidRPr="003D437B">
        <w:rPr>
          <w:b/>
        </w:rPr>
        <w:t>schváliť</w:t>
      </w:r>
      <w:r w:rsidR="007C1BCC" w:rsidRPr="003D437B">
        <w:rPr>
          <w:b/>
        </w:rPr>
        <w:t xml:space="preserve"> </w:t>
      </w:r>
      <w:r w:rsidR="00B50E37" w:rsidRPr="003D437B">
        <w:rPr>
          <w:bCs/>
        </w:rPr>
        <w:t>v znení pozmeňujúc</w:t>
      </w:r>
      <w:r w:rsidR="002E287B" w:rsidRPr="003D437B">
        <w:rPr>
          <w:bCs/>
        </w:rPr>
        <w:t>ich a doplňujúcich návrhov uvedených</w:t>
      </w:r>
      <w:r w:rsidR="00B50E37" w:rsidRPr="003D437B">
        <w:rPr>
          <w:bCs/>
        </w:rPr>
        <w:t xml:space="preserve"> v tejto správe</w:t>
      </w:r>
      <w:r w:rsidR="00B45D1D" w:rsidRPr="003D437B">
        <w:rPr>
          <w:bCs/>
        </w:rPr>
        <w:t>.</w:t>
      </w:r>
    </w:p>
    <w:p w:rsidR="009D1CD3" w:rsidRPr="003D437B" w:rsidRDefault="009D1CD3" w:rsidP="00553252">
      <w:pPr>
        <w:jc w:val="both"/>
        <w:rPr>
          <w:bCs/>
        </w:rPr>
      </w:pPr>
    </w:p>
    <w:p w:rsidR="00B54371" w:rsidRPr="003D437B" w:rsidRDefault="007021AD" w:rsidP="002E287B">
      <w:pPr>
        <w:pStyle w:val="TxBrp9"/>
        <w:spacing w:line="360" w:lineRule="auto"/>
        <w:rPr>
          <w:sz w:val="24"/>
        </w:rPr>
      </w:pPr>
      <w:r w:rsidRPr="003D437B">
        <w:rPr>
          <w:bCs/>
          <w:sz w:val="24"/>
        </w:rPr>
        <w:tab/>
      </w:r>
      <w:r w:rsidR="00AC7E1D" w:rsidRPr="003D437B">
        <w:rPr>
          <w:bCs/>
          <w:sz w:val="24"/>
        </w:rPr>
        <w:tab/>
      </w:r>
      <w:proofErr w:type="spellStart"/>
      <w:r w:rsidR="00EF3F92" w:rsidRPr="003D437B">
        <w:rPr>
          <w:b/>
          <w:bCs/>
          <w:sz w:val="24"/>
        </w:rPr>
        <w:t>S</w:t>
      </w:r>
      <w:r w:rsidRPr="003D437B">
        <w:rPr>
          <w:b/>
          <w:bCs/>
          <w:sz w:val="24"/>
        </w:rPr>
        <w:t>práva</w:t>
      </w:r>
      <w:proofErr w:type="spellEnd"/>
      <w:r w:rsidR="007C1BCC" w:rsidRPr="003D437B">
        <w:rPr>
          <w:b/>
          <w:bCs/>
          <w:sz w:val="24"/>
        </w:rPr>
        <w:t xml:space="preserve"> </w:t>
      </w:r>
      <w:proofErr w:type="spellStart"/>
      <w:r w:rsidR="00EF3F92" w:rsidRPr="003D437B">
        <w:rPr>
          <w:b/>
          <w:bCs/>
          <w:sz w:val="24"/>
        </w:rPr>
        <w:t>Ústavnoprávneho</w:t>
      </w:r>
      <w:proofErr w:type="spellEnd"/>
      <w:r w:rsidR="007C1BCC" w:rsidRPr="003D437B">
        <w:rPr>
          <w:b/>
          <w:bCs/>
          <w:sz w:val="24"/>
        </w:rPr>
        <w:t xml:space="preserve"> </w:t>
      </w:r>
      <w:proofErr w:type="spellStart"/>
      <w:r w:rsidRPr="003D437B">
        <w:rPr>
          <w:b/>
          <w:sz w:val="24"/>
        </w:rPr>
        <w:t>výbor</w:t>
      </w:r>
      <w:r w:rsidR="00EF3F92" w:rsidRPr="003D437B">
        <w:rPr>
          <w:b/>
          <w:sz w:val="24"/>
        </w:rPr>
        <w:t>u</w:t>
      </w:r>
      <w:proofErr w:type="spellEnd"/>
      <w:r w:rsidR="007C1BCC" w:rsidRPr="003D437B">
        <w:rPr>
          <w:b/>
          <w:sz w:val="24"/>
        </w:rPr>
        <w:t xml:space="preserve"> </w:t>
      </w:r>
      <w:proofErr w:type="spellStart"/>
      <w:r w:rsidRPr="003D437B">
        <w:rPr>
          <w:sz w:val="24"/>
        </w:rPr>
        <w:t>Národnej</w:t>
      </w:r>
      <w:proofErr w:type="spellEnd"/>
      <w:r w:rsidRPr="003D437B">
        <w:rPr>
          <w:sz w:val="24"/>
        </w:rPr>
        <w:t xml:space="preserve"> </w:t>
      </w:r>
      <w:proofErr w:type="spellStart"/>
      <w:r w:rsidRPr="003D437B">
        <w:rPr>
          <w:sz w:val="24"/>
        </w:rPr>
        <w:t>rady</w:t>
      </w:r>
      <w:proofErr w:type="spellEnd"/>
      <w:r w:rsidRPr="003D437B">
        <w:rPr>
          <w:sz w:val="24"/>
        </w:rPr>
        <w:t xml:space="preserve"> </w:t>
      </w:r>
      <w:proofErr w:type="spellStart"/>
      <w:r w:rsidRPr="003D437B">
        <w:rPr>
          <w:sz w:val="24"/>
        </w:rPr>
        <w:t>Slovenskej</w:t>
      </w:r>
      <w:proofErr w:type="spellEnd"/>
      <w:r w:rsidR="007C1BCC" w:rsidRPr="003D437B">
        <w:rPr>
          <w:sz w:val="24"/>
        </w:rPr>
        <w:t xml:space="preserve"> </w:t>
      </w:r>
      <w:proofErr w:type="spellStart"/>
      <w:r w:rsidRPr="003D437B">
        <w:rPr>
          <w:sz w:val="24"/>
        </w:rPr>
        <w:t>republiky</w:t>
      </w:r>
      <w:proofErr w:type="spellEnd"/>
      <w:r w:rsidRPr="003D437B">
        <w:rPr>
          <w:sz w:val="24"/>
        </w:rPr>
        <w:t xml:space="preserve"> o</w:t>
      </w:r>
      <w:r w:rsidR="007C1BCC" w:rsidRPr="003D437B">
        <w:rPr>
          <w:sz w:val="24"/>
        </w:rPr>
        <w:t xml:space="preserve"> </w:t>
      </w:r>
      <w:proofErr w:type="spellStart"/>
      <w:r w:rsidR="00EF3F92" w:rsidRPr="003D437B">
        <w:rPr>
          <w:sz w:val="24"/>
        </w:rPr>
        <w:t>prerokovan</w:t>
      </w:r>
      <w:r w:rsidR="00DF0C00" w:rsidRPr="003D437B">
        <w:rPr>
          <w:sz w:val="24"/>
        </w:rPr>
        <w:t>í</w:t>
      </w:r>
      <w:proofErr w:type="spellEnd"/>
      <w:r w:rsidR="007C1BCC" w:rsidRPr="003D437B">
        <w:rPr>
          <w:sz w:val="24"/>
        </w:rPr>
        <w:t xml:space="preserve"> </w:t>
      </w:r>
    </w:p>
    <w:p w:rsidR="00756ABE" w:rsidRPr="003D437B" w:rsidRDefault="00B54371" w:rsidP="002E287B">
      <w:pPr>
        <w:pStyle w:val="TxBrp9"/>
        <w:spacing w:line="360" w:lineRule="auto"/>
        <w:rPr>
          <w:bCs/>
          <w:sz w:val="24"/>
        </w:rPr>
      </w:pPr>
      <w:proofErr w:type="spellStart"/>
      <w:proofErr w:type="gramStart"/>
      <w:r w:rsidRPr="003D437B">
        <w:rPr>
          <w:sz w:val="24"/>
        </w:rPr>
        <w:t>n</w:t>
      </w:r>
      <w:r w:rsidRPr="003D437B">
        <w:rPr>
          <w:rFonts w:cs="Arial"/>
          <w:sz w:val="24"/>
        </w:rPr>
        <w:t>ávrhu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poslancov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Národnej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rady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Slovenskej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republiky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Vladimíry</w:t>
      </w:r>
      <w:proofErr w:type="spellEnd"/>
      <w:r w:rsidRPr="003D437B">
        <w:rPr>
          <w:rFonts w:cs="Arial"/>
          <w:sz w:val="24"/>
        </w:rPr>
        <w:t xml:space="preserve"> MARCINKOVEJ, </w:t>
      </w:r>
      <w:proofErr w:type="spellStart"/>
      <w:r w:rsidRPr="003D437B">
        <w:rPr>
          <w:rFonts w:cs="Arial"/>
          <w:sz w:val="24"/>
        </w:rPr>
        <w:t>Márie</w:t>
      </w:r>
      <w:proofErr w:type="spellEnd"/>
      <w:r w:rsidRPr="003D437B">
        <w:rPr>
          <w:rFonts w:cs="Arial"/>
          <w:sz w:val="24"/>
        </w:rPr>
        <w:t xml:space="preserve"> KOLÍKOVEJ, </w:t>
      </w:r>
      <w:proofErr w:type="spellStart"/>
      <w:r w:rsidRPr="003D437B">
        <w:rPr>
          <w:rFonts w:cs="Arial"/>
          <w:sz w:val="24"/>
        </w:rPr>
        <w:t>Jána</w:t>
      </w:r>
      <w:proofErr w:type="spellEnd"/>
      <w:r w:rsidRPr="003D437B">
        <w:rPr>
          <w:rFonts w:cs="Arial"/>
          <w:sz w:val="24"/>
        </w:rPr>
        <w:t xml:space="preserve"> BENČÍKA, </w:t>
      </w:r>
      <w:proofErr w:type="spellStart"/>
      <w:r w:rsidRPr="003D437B">
        <w:rPr>
          <w:rFonts w:cs="Arial"/>
          <w:sz w:val="24"/>
        </w:rPr>
        <w:t>Mariána</w:t>
      </w:r>
      <w:proofErr w:type="spellEnd"/>
      <w:r w:rsidRPr="003D437B">
        <w:rPr>
          <w:rFonts w:cs="Arial"/>
          <w:sz w:val="24"/>
        </w:rPr>
        <w:t xml:space="preserve"> VISKUPIČA a Vladimíra</w:t>
      </w:r>
      <w:r w:rsidR="00756ABE" w:rsidRPr="003D437B">
        <w:rPr>
          <w:rFonts w:cs="Arial"/>
          <w:sz w:val="24"/>
        </w:rPr>
        <w:t xml:space="preserve"> </w:t>
      </w:r>
      <w:r w:rsidRPr="003D437B">
        <w:rPr>
          <w:rFonts w:cs="Arial"/>
          <w:sz w:val="24"/>
        </w:rPr>
        <w:t xml:space="preserve">LEDECKÉHO </w:t>
      </w:r>
      <w:proofErr w:type="spellStart"/>
      <w:r w:rsidRPr="003D437B">
        <w:rPr>
          <w:rFonts w:cs="Arial"/>
          <w:sz w:val="24"/>
        </w:rPr>
        <w:t>na</w:t>
      </w:r>
      <w:proofErr w:type="spellEnd"/>
      <w:r w:rsidR="00756ABE" w:rsidRPr="003D437B">
        <w:rPr>
          <w:rFonts w:cs="Arial"/>
          <w:sz w:val="24"/>
        </w:rPr>
        <w:t> </w:t>
      </w:r>
      <w:proofErr w:type="spellStart"/>
      <w:r w:rsidR="00756ABE" w:rsidRPr="003D437B">
        <w:rPr>
          <w:rFonts w:cs="Arial"/>
          <w:sz w:val="24"/>
        </w:rPr>
        <w:t>vydanie</w:t>
      </w:r>
      <w:proofErr w:type="spellEnd"/>
      <w:r w:rsidR="00756ABE" w:rsidRPr="003D437B">
        <w:rPr>
          <w:rFonts w:cs="Arial"/>
          <w:sz w:val="24"/>
        </w:rPr>
        <w:t xml:space="preserve"> </w:t>
      </w:r>
      <w:proofErr w:type="spellStart"/>
      <w:r w:rsidR="00756ABE" w:rsidRPr="003D437B">
        <w:rPr>
          <w:rFonts w:cs="Arial"/>
          <w:sz w:val="24"/>
        </w:rPr>
        <w:lastRenderedPageBreak/>
        <w:t>zákona</w:t>
      </w:r>
      <w:proofErr w:type="spellEnd"/>
      <w:r w:rsidR="00756ABE" w:rsidRPr="003D437B">
        <w:rPr>
          <w:rFonts w:cs="Arial"/>
          <w:sz w:val="24"/>
        </w:rPr>
        <w:t xml:space="preserve">,  </w:t>
      </w:r>
      <w:proofErr w:type="spellStart"/>
      <w:r w:rsidR="00756ABE" w:rsidRPr="003D437B">
        <w:rPr>
          <w:rFonts w:cs="Arial"/>
          <w:sz w:val="24"/>
        </w:rPr>
        <w:t>ktorým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sa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mení</w:t>
      </w:r>
      <w:proofErr w:type="spellEnd"/>
      <w:r w:rsidRPr="003D437B">
        <w:rPr>
          <w:rFonts w:cs="Arial"/>
          <w:sz w:val="24"/>
        </w:rPr>
        <w:t xml:space="preserve"> a </w:t>
      </w:r>
      <w:proofErr w:type="spellStart"/>
      <w:r w:rsidRPr="003D437B">
        <w:rPr>
          <w:rFonts w:cs="Arial"/>
          <w:sz w:val="24"/>
        </w:rPr>
        <w:t>dopĺňa</w:t>
      </w:r>
      <w:proofErr w:type="spellEnd"/>
      <w:r w:rsidRPr="003D437B">
        <w:rPr>
          <w:rFonts w:cs="Arial"/>
          <w:sz w:val="24"/>
        </w:rPr>
        <w:t xml:space="preserve">  </w:t>
      </w:r>
      <w:proofErr w:type="spellStart"/>
      <w:r w:rsidRPr="003D437B">
        <w:rPr>
          <w:rFonts w:cs="Arial"/>
          <w:sz w:val="24"/>
        </w:rPr>
        <w:t>zákon</w:t>
      </w:r>
      <w:proofErr w:type="spellEnd"/>
      <w:r w:rsidRPr="003D437B">
        <w:rPr>
          <w:rFonts w:cs="Arial"/>
          <w:sz w:val="24"/>
        </w:rPr>
        <w:t xml:space="preserve"> č. 301/2005 Z. z. </w:t>
      </w:r>
      <w:proofErr w:type="spellStart"/>
      <w:r w:rsidRPr="003D437B">
        <w:rPr>
          <w:rFonts w:cs="Arial"/>
          <w:sz w:val="24"/>
        </w:rPr>
        <w:t>Trestný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poriadok</w:t>
      </w:r>
      <w:proofErr w:type="spellEnd"/>
      <w:r w:rsidRPr="003D437B">
        <w:rPr>
          <w:rFonts w:cs="Arial"/>
          <w:sz w:val="24"/>
        </w:rPr>
        <w:t xml:space="preserve"> v </w:t>
      </w:r>
      <w:proofErr w:type="spellStart"/>
      <w:r w:rsidRPr="003D437B">
        <w:rPr>
          <w:rFonts w:cs="Arial"/>
          <w:sz w:val="24"/>
        </w:rPr>
        <w:t>znení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neskorších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predpisov</w:t>
      </w:r>
      <w:proofErr w:type="spellEnd"/>
      <w:r w:rsidRPr="003D437B">
        <w:rPr>
          <w:rFonts w:cs="Arial"/>
          <w:sz w:val="24"/>
        </w:rPr>
        <w:t xml:space="preserve"> a </w:t>
      </w:r>
      <w:proofErr w:type="spellStart"/>
      <w:r w:rsidRPr="003D437B">
        <w:rPr>
          <w:rFonts w:cs="Arial"/>
          <w:sz w:val="24"/>
        </w:rPr>
        <w:t>ktorým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sa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mení</w:t>
      </w:r>
      <w:proofErr w:type="spellEnd"/>
      <w:r w:rsidRPr="003D437B">
        <w:rPr>
          <w:rFonts w:cs="Arial"/>
          <w:sz w:val="24"/>
        </w:rPr>
        <w:t xml:space="preserve"> a </w:t>
      </w:r>
      <w:proofErr w:type="spellStart"/>
      <w:r w:rsidRPr="003D437B">
        <w:rPr>
          <w:rFonts w:cs="Arial"/>
          <w:sz w:val="24"/>
        </w:rPr>
        <w:t>dopĺňa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zákon</w:t>
      </w:r>
      <w:proofErr w:type="spellEnd"/>
      <w:r w:rsidRPr="003D437B">
        <w:rPr>
          <w:rFonts w:cs="Arial"/>
          <w:sz w:val="24"/>
        </w:rPr>
        <w:t xml:space="preserve"> č. 274/2017 Z. z. o </w:t>
      </w:r>
      <w:proofErr w:type="spellStart"/>
      <w:r w:rsidRPr="003D437B">
        <w:rPr>
          <w:rFonts w:cs="Arial"/>
          <w:sz w:val="24"/>
        </w:rPr>
        <w:t>obetiach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trestných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činov</w:t>
      </w:r>
      <w:proofErr w:type="spellEnd"/>
      <w:r w:rsidRPr="003D437B">
        <w:rPr>
          <w:rFonts w:cs="Arial"/>
          <w:sz w:val="24"/>
        </w:rPr>
        <w:t xml:space="preserve"> a o </w:t>
      </w:r>
      <w:proofErr w:type="spellStart"/>
      <w:r w:rsidRPr="003D437B">
        <w:rPr>
          <w:rFonts w:cs="Arial"/>
          <w:sz w:val="24"/>
        </w:rPr>
        <w:t>zmene</w:t>
      </w:r>
      <w:proofErr w:type="spellEnd"/>
      <w:r w:rsidRPr="003D437B">
        <w:rPr>
          <w:rFonts w:cs="Arial"/>
          <w:sz w:val="24"/>
        </w:rPr>
        <w:t xml:space="preserve"> a </w:t>
      </w:r>
      <w:proofErr w:type="spellStart"/>
      <w:r w:rsidRPr="003D437B">
        <w:rPr>
          <w:rFonts w:cs="Arial"/>
          <w:sz w:val="24"/>
        </w:rPr>
        <w:t>doplnení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niektorých</w:t>
      </w:r>
      <w:proofErr w:type="spellEnd"/>
      <w:r w:rsidRPr="003D437B">
        <w:rPr>
          <w:rFonts w:cs="Arial"/>
          <w:sz w:val="24"/>
        </w:rPr>
        <w:t xml:space="preserve"> </w:t>
      </w:r>
      <w:proofErr w:type="spellStart"/>
      <w:r w:rsidRPr="003D437B">
        <w:rPr>
          <w:rFonts w:cs="Arial"/>
          <w:sz w:val="24"/>
        </w:rPr>
        <w:t>zákonov</w:t>
      </w:r>
      <w:proofErr w:type="spellEnd"/>
      <w:r w:rsidRPr="003D437B">
        <w:rPr>
          <w:rFonts w:cs="Arial"/>
          <w:sz w:val="24"/>
        </w:rPr>
        <w:t xml:space="preserve"> </w:t>
      </w:r>
      <w:r w:rsidR="002E287B" w:rsidRPr="003D437B">
        <w:rPr>
          <w:sz w:val="24"/>
          <w:shd w:val="clear" w:color="auto" w:fill="FFFFFF"/>
        </w:rPr>
        <w:t xml:space="preserve">v </w:t>
      </w:r>
      <w:proofErr w:type="spellStart"/>
      <w:r w:rsidR="002E287B" w:rsidRPr="003D437B">
        <w:rPr>
          <w:sz w:val="24"/>
          <w:shd w:val="clear" w:color="auto" w:fill="FFFFFF"/>
        </w:rPr>
        <w:t>druhom</w:t>
      </w:r>
      <w:proofErr w:type="spellEnd"/>
      <w:r w:rsidR="002E287B" w:rsidRPr="003D437B">
        <w:rPr>
          <w:sz w:val="24"/>
          <w:shd w:val="clear" w:color="auto" w:fill="FFFFFF"/>
        </w:rPr>
        <w:t xml:space="preserve"> </w:t>
      </w:r>
      <w:proofErr w:type="spellStart"/>
      <w:r w:rsidR="002E287B" w:rsidRPr="003D437B">
        <w:rPr>
          <w:sz w:val="24"/>
          <w:shd w:val="clear" w:color="auto" w:fill="FFFFFF"/>
        </w:rPr>
        <w:t>čítaní</w:t>
      </w:r>
      <w:proofErr w:type="spellEnd"/>
      <w:r w:rsidR="002E287B" w:rsidRPr="003D437B">
        <w:rPr>
          <w:sz w:val="24"/>
          <w:shd w:val="clear" w:color="auto" w:fill="FFFFFF"/>
        </w:rPr>
        <w:t xml:space="preserve"> (</w:t>
      </w:r>
      <w:proofErr w:type="spellStart"/>
      <w:r w:rsidR="002E287B" w:rsidRPr="003D437B">
        <w:rPr>
          <w:sz w:val="24"/>
          <w:shd w:val="clear" w:color="auto" w:fill="FFFFFF"/>
        </w:rPr>
        <w:t>tlač</w:t>
      </w:r>
      <w:proofErr w:type="spellEnd"/>
      <w:r w:rsidR="002E287B" w:rsidRPr="003D437B">
        <w:rPr>
          <w:sz w:val="24"/>
          <w:shd w:val="clear" w:color="auto" w:fill="FFFFFF"/>
        </w:rPr>
        <w:t xml:space="preserve"> 1</w:t>
      </w:r>
      <w:r w:rsidR="00756ABE" w:rsidRPr="003D437B">
        <w:rPr>
          <w:sz w:val="24"/>
          <w:shd w:val="clear" w:color="auto" w:fill="FFFFFF"/>
        </w:rPr>
        <w:t>3</w:t>
      </w:r>
      <w:r w:rsidRPr="003D437B">
        <w:rPr>
          <w:sz w:val="24"/>
          <w:shd w:val="clear" w:color="auto" w:fill="FFFFFF"/>
        </w:rPr>
        <w:t>16</w:t>
      </w:r>
      <w:r w:rsidR="002E287B" w:rsidRPr="003D437B">
        <w:rPr>
          <w:sz w:val="24"/>
          <w:shd w:val="clear" w:color="auto" w:fill="FFFFFF"/>
        </w:rPr>
        <w:t>a)</w:t>
      </w:r>
      <w:r w:rsidR="00F53BD8" w:rsidRPr="003D437B">
        <w:rPr>
          <w:b/>
          <w:bCs/>
          <w:sz w:val="24"/>
        </w:rPr>
        <w:t xml:space="preserve"> </w:t>
      </w:r>
      <w:r w:rsidR="007021AD" w:rsidRPr="003D437B">
        <w:rPr>
          <w:b/>
          <w:bCs/>
          <w:sz w:val="24"/>
        </w:rPr>
        <w:t>bola</w:t>
      </w:r>
      <w:r w:rsidR="007C1BCC" w:rsidRPr="003D437B">
        <w:rPr>
          <w:b/>
          <w:bCs/>
          <w:sz w:val="24"/>
        </w:rPr>
        <w:t xml:space="preserve"> </w:t>
      </w:r>
      <w:proofErr w:type="spellStart"/>
      <w:r w:rsidR="007021AD" w:rsidRPr="003D437B">
        <w:rPr>
          <w:b/>
          <w:bCs/>
          <w:sz w:val="24"/>
        </w:rPr>
        <w:t>schválená</w:t>
      </w:r>
      <w:proofErr w:type="spellEnd"/>
      <w:r w:rsidR="007C1BCC" w:rsidRPr="003D437B">
        <w:rPr>
          <w:b/>
          <w:bCs/>
          <w:sz w:val="24"/>
        </w:rPr>
        <w:t xml:space="preserve"> </w:t>
      </w:r>
      <w:proofErr w:type="spellStart"/>
      <w:r w:rsidR="007021AD" w:rsidRPr="003D437B">
        <w:rPr>
          <w:bCs/>
          <w:sz w:val="24"/>
        </w:rPr>
        <w:t>uznesením</w:t>
      </w:r>
      <w:proofErr w:type="spellEnd"/>
      <w:r w:rsidR="007C1BCC" w:rsidRPr="003D437B">
        <w:rPr>
          <w:bCs/>
          <w:sz w:val="24"/>
        </w:rPr>
        <w:t xml:space="preserve"> </w:t>
      </w:r>
      <w:proofErr w:type="spellStart"/>
      <w:r w:rsidR="007021AD" w:rsidRPr="003D437B">
        <w:rPr>
          <w:bCs/>
          <w:sz w:val="24"/>
        </w:rPr>
        <w:t>Ústavnoprávneho</w:t>
      </w:r>
      <w:proofErr w:type="spellEnd"/>
      <w:r w:rsidR="007C1BCC" w:rsidRPr="003D437B">
        <w:rPr>
          <w:bCs/>
          <w:sz w:val="24"/>
        </w:rPr>
        <w:t xml:space="preserve"> </w:t>
      </w:r>
      <w:proofErr w:type="spellStart"/>
      <w:r w:rsidR="007021AD" w:rsidRPr="003D437B">
        <w:rPr>
          <w:bCs/>
          <w:sz w:val="24"/>
        </w:rPr>
        <w:t>výboru</w:t>
      </w:r>
      <w:proofErr w:type="spellEnd"/>
      <w:r w:rsidR="007C1BCC" w:rsidRPr="003D437B">
        <w:rPr>
          <w:bCs/>
          <w:sz w:val="24"/>
        </w:rPr>
        <w:t xml:space="preserve"> </w:t>
      </w:r>
      <w:proofErr w:type="spellStart"/>
      <w:r w:rsidR="007021AD" w:rsidRPr="003D437B">
        <w:rPr>
          <w:bCs/>
          <w:sz w:val="24"/>
        </w:rPr>
        <w:t>Národnej</w:t>
      </w:r>
      <w:proofErr w:type="spellEnd"/>
      <w:r w:rsidR="007021AD" w:rsidRPr="003D437B">
        <w:rPr>
          <w:bCs/>
          <w:sz w:val="24"/>
        </w:rPr>
        <w:t xml:space="preserve"> </w:t>
      </w:r>
      <w:proofErr w:type="spellStart"/>
      <w:r w:rsidR="007021AD" w:rsidRPr="003D437B">
        <w:rPr>
          <w:bCs/>
          <w:sz w:val="24"/>
        </w:rPr>
        <w:t>rady</w:t>
      </w:r>
      <w:proofErr w:type="spellEnd"/>
      <w:r w:rsidR="007021AD" w:rsidRPr="003D437B">
        <w:rPr>
          <w:bCs/>
          <w:sz w:val="24"/>
        </w:rPr>
        <w:t xml:space="preserve"> </w:t>
      </w:r>
      <w:proofErr w:type="spellStart"/>
      <w:r w:rsidR="007021AD" w:rsidRPr="003D437B">
        <w:rPr>
          <w:bCs/>
          <w:sz w:val="24"/>
        </w:rPr>
        <w:t>Slovenskej</w:t>
      </w:r>
      <w:proofErr w:type="spellEnd"/>
      <w:r w:rsidR="007C1BCC" w:rsidRPr="003D437B">
        <w:rPr>
          <w:bCs/>
          <w:sz w:val="24"/>
        </w:rPr>
        <w:t xml:space="preserve"> </w:t>
      </w:r>
      <w:proofErr w:type="spellStart"/>
      <w:r w:rsidR="007021AD" w:rsidRPr="003D437B">
        <w:rPr>
          <w:bCs/>
          <w:sz w:val="24"/>
        </w:rPr>
        <w:t>republiky</w:t>
      </w:r>
      <w:proofErr w:type="spellEnd"/>
      <w:r w:rsidR="007C1BCC" w:rsidRPr="003D437B">
        <w:rPr>
          <w:bCs/>
          <w:sz w:val="24"/>
        </w:rPr>
        <w:t xml:space="preserve"> </w:t>
      </w:r>
      <w:r w:rsidR="00632734" w:rsidRPr="003D437B">
        <w:rPr>
          <w:bCs/>
          <w:sz w:val="24"/>
        </w:rPr>
        <w:t>č.</w:t>
      </w:r>
      <w:r w:rsidR="00927A9E" w:rsidRPr="003D437B">
        <w:rPr>
          <w:bCs/>
          <w:sz w:val="24"/>
        </w:rPr>
        <w:t xml:space="preserve"> </w:t>
      </w:r>
      <w:r w:rsidR="006F5683" w:rsidRPr="003D437B">
        <w:rPr>
          <w:bCs/>
          <w:sz w:val="24"/>
        </w:rPr>
        <w:t>677</w:t>
      </w:r>
      <w:r w:rsidR="00607973" w:rsidRPr="003D437B">
        <w:rPr>
          <w:bCs/>
          <w:sz w:val="24"/>
        </w:rPr>
        <w:t xml:space="preserve"> </w:t>
      </w:r>
      <w:r w:rsidR="0058181D" w:rsidRPr="003D437B">
        <w:rPr>
          <w:bCs/>
          <w:sz w:val="24"/>
        </w:rPr>
        <w:t xml:space="preserve">z </w:t>
      </w:r>
      <w:r w:rsidR="00B34CF5" w:rsidRPr="003D437B">
        <w:rPr>
          <w:bCs/>
          <w:sz w:val="24"/>
        </w:rPr>
        <w:t>30.</w:t>
      </w:r>
      <w:proofErr w:type="gramEnd"/>
      <w:r w:rsidR="00B34CF5" w:rsidRPr="003D437B">
        <w:rPr>
          <w:bCs/>
          <w:sz w:val="24"/>
        </w:rPr>
        <w:t xml:space="preserve"> </w:t>
      </w:r>
      <w:proofErr w:type="spellStart"/>
      <w:proofErr w:type="gramStart"/>
      <w:r w:rsidR="00B34CF5" w:rsidRPr="003D437B">
        <w:rPr>
          <w:bCs/>
          <w:sz w:val="24"/>
        </w:rPr>
        <w:t>januára</w:t>
      </w:r>
      <w:proofErr w:type="spellEnd"/>
      <w:proofErr w:type="gramEnd"/>
      <w:r w:rsidR="00731CB3" w:rsidRPr="003D437B">
        <w:rPr>
          <w:bCs/>
          <w:sz w:val="24"/>
        </w:rPr>
        <w:t xml:space="preserve"> </w:t>
      </w:r>
      <w:r w:rsidR="007C1BCC" w:rsidRPr="003D437B">
        <w:rPr>
          <w:bCs/>
          <w:sz w:val="24"/>
        </w:rPr>
        <w:t>202</w:t>
      </w:r>
      <w:r w:rsidR="00B34CF5" w:rsidRPr="003D437B">
        <w:rPr>
          <w:bCs/>
          <w:sz w:val="24"/>
        </w:rPr>
        <w:t>3</w:t>
      </w:r>
      <w:r w:rsidR="00A6356E" w:rsidRPr="003D437B">
        <w:rPr>
          <w:bCs/>
          <w:sz w:val="24"/>
        </w:rPr>
        <w:t>.</w:t>
      </w:r>
    </w:p>
    <w:p w:rsidR="00FC5E74" w:rsidRPr="003D437B" w:rsidRDefault="00FC5E74" w:rsidP="00756ABE">
      <w:pPr>
        <w:pStyle w:val="Bezriadkovania"/>
      </w:pPr>
    </w:p>
    <w:p w:rsidR="003D41CF" w:rsidRPr="003D437B" w:rsidRDefault="00AD4506" w:rsidP="00895B9D">
      <w:pPr>
        <w:spacing w:line="360" w:lineRule="auto"/>
        <w:ind w:firstLine="708"/>
        <w:jc w:val="both"/>
        <w:rPr>
          <w:bCs/>
        </w:rPr>
      </w:pPr>
      <w:r w:rsidRPr="003D437B">
        <w:t>Týmto uznesením výbor zároveň poveril spravodaj</w:t>
      </w:r>
      <w:r w:rsidR="000C4537" w:rsidRPr="003D437B">
        <w:t>c</w:t>
      </w:r>
      <w:r w:rsidR="006C0A88" w:rsidRPr="003D437B">
        <w:t>u</w:t>
      </w:r>
      <w:r w:rsidR="004E3C87" w:rsidRPr="003D437B">
        <w:t>, poslanca</w:t>
      </w:r>
      <w:r w:rsidR="00FC5E74" w:rsidRPr="003D437B">
        <w:t xml:space="preserve"> Národnej rady Slovenskej republiky</w:t>
      </w:r>
      <w:r w:rsidR="004E3C87" w:rsidRPr="003D437B">
        <w:t xml:space="preserve"> </w:t>
      </w:r>
      <w:r w:rsidR="00B54371" w:rsidRPr="003D437B">
        <w:rPr>
          <w:b/>
        </w:rPr>
        <w:t xml:space="preserve">Alojza </w:t>
      </w:r>
      <w:proofErr w:type="spellStart"/>
      <w:r w:rsidR="00B54371" w:rsidRPr="003D437B">
        <w:rPr>
          <w:b/>
        </w:rPr>
        <w:t>Baránika</w:t>
      </w:r>
      <w:proofErr w:type="spellEnd"/>
      <w:r w:rsidR="005507CA" w:rsidRPr="003D437B">
        <w:rPr>
          <w:b/>
        </w:rPr>
        <w:t>,</w:t>
      </w:r>
      <w:r w:rsidR="00490C43" w:rsidRPr="003D437B">
        <w:rPr>
          <w:b/>
        </w:rPr>
        <w:t xml:space="preserve"> </w:t>
      </w:r>
      <w:r w:rsidR="00EB45A5" w:rsidRPr="003D437B">
        <w:rPr>
          <w:bCs/>
        </w:rPr>
        <w:t>aby na </w:t>
      </w:r>
      <w:r w:rsidR="00054F95" w:rsidRPr="003D437B">
        <w:rPr>
          <w:bCs/>
        </w:rPr>
        <w:t>schôdzi Národnej rady Slovenskej republiky informoval o výsledku rokovania výbor</w:t>
      </w:r>
      <w:r w:rsidR="00FE1109" w:rsidRPr="003D437B">
        <w:rPr>
          <w:bCs/>
        </w:rPr>
        <w:t>u</w:t>
      </w:r>
      <w:r w:rsidR="00EB45A5" w:rsidRPr="003D437B">
        <w:rPr>
          <w:bCs/>
        </w:rPr>
        <w:t xml:space="preserve"> a pri </w:t>
      </w:r>
      <w:r w:rsidR="00040FCA" w:rsidRPr="003D437B">
        <w:rPr>
          <w:bCs/>
        </w:rPr>
        <w:t>rokovaní o</w:t>
      </w:r>
      <w:r w:rsidR="00817ABE" w:rsidRPr="003D437B">
        <w:rPr>
          <w:bCs/>
        </w:rPr>
        <w:t> </w:t>
      </w:r>
      <w:r w:rsidR="00593F4C" w:rsidRPr="003D437B">
        <w:rPr>
          <w:bCs/>
        </w:rPr>
        <w:t xml:space="preserve">návrhu zákona predkladal návrhy </w:t>
      </w:r>
      <w:r w:rsidR="00054F95" w:rsidRPr="003D437B">
        <w:rPr>
          <w:bCs/>
        </w:rPr>
        <w:t xml:space="preserve">v </w:t>
      </w:r>
      <w:r w:rsidR="00593F4C" w:rsidRPr="003D437B">
        <w:rPr>
          <w:bCs/>
        </w:rPr>
        <w:t> </w:t>
      </w:r>
      <w:r w:rsidR="00054F95" w:rsidRPr="003D437B">
        <w:rPr>
          <w:bCs/>
        </w:rPr>
        <w:t>zmysle p</w:t>
      </w:r>
      <w:r w:rsidR="00EB45A5" w:rsidRPr="003D437B">
        <w:rPr>
          <w:bCs/>
        </w:rPr>
        <w:t>ríslušných ustanovení zákona č. </w:t>
      </w:r>
      <w:r w:rsidR="00054F95" w:rsidRPr="003D437B">
        <w:rPr>
          <w:bCs/>
        </w:rPr>
        <w:t>350/1996 Z. z. o rokovacom poriadku Národnej rady Slovenskej republiky v znení neskorších predpisov.</w:t>
      </w:r>
    </w:p>
    <w:p w:rsidR="008D2665" w:rsidRPr="003D437B" w:rsidRDefault="008D2665" w:rsidP="003D41CF">
      <w:pPr>
        <w:spacing w:line="360" w:lineRule="auto"/>
        <w:jc w:val="both"/>
        <w:rPr>
          <w:bCs/>
        </w:rPr>
      </w:pPr>
    </w:p>
    <w:p w:rsidR="00895B9D" w:rsidRPr="003D437B" w:rsidRDefault="00895B9D" w:rsidP="003D41CF">
      <w:pPr>
        <w:spacing w:line="360" w:lineRule="auto"/>
        <w:jc w:val="both"/>
        <w:rPr>
          <w:bCs/>
        </w:rPr>
      </w:pPr>
    </w:p>
    <w:p w:rsidR="00895B9D" w:rsidRPr="003D437B" w:rsidRDefault="00895B9D" w:rsidP="003D41CF">
      <w:pPr>
        <w:spacing w:line="360" w:lineRule="auto"/>
        <w:jc w:val="both"/>
        <w:rPr>
          <w:bCs/>
        </w:rPr>
      </w:pP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D437B">
        <w:t xml:space="preserve">                </w:t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="003B063A" w:rsidRPr="003D437B">
        <w:t xml:space="preserve"> </w:t>
      </w:r>
      <w:r w:rsidR="00E151AF" w:rsidRPr="003D437B">
        <w:t xml:space="preserve"> </w:t>
      </w:r>
      <w:r w:rsidR="003B063A" w:rsidRPr="003D437B">
        <w:t>Milan Vetrák</w:t>
      </w:r>
      <w:r w:rsidRPr="003D437B">
        <w:t xml:space="preserve"> v. r. </w:t>
      </w: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D437B">
        <w:t xml:space="preserve">                              </w:t>
      </w:r>
      <w:r w:rsidRPr="003D437B">
        <w:tab/>
      </w:r>
      <w:r w:rsidRPr="003D437B">
        <w:tab/>
        <w:t xml:space="preserve">            predseda Ústavnoprávneho výboru </w:t>
      </w:r>
    </w:p>
    <w:p w:rsidR="003D41CF" w:rsidRPr="003D437B" w:rsidRDefault="00D31CB3" w:rsidP="00895B9D">
      <w:pPr>
        <w:tabs>
          <w:tab w:val="left" w:pos="-1985"/>
          <w:tab w:val="left" w:pos="709"/>
          <w:tab w:val="left" w:pos="1077"/>
        </w:tabs>
        <w:jc w:val="both"/>
      </w:pP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  <w:t xml:space="preserve">              Národnej rady Slovenskej republiky</w:t>
      </w: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B34CF5" w:rsidRPr="003D437B">
        <w:t>30. januára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CF" w:rsidRDefault="00F021CF" w:rsidP="00615200">
      <w:r>
        <w:separator/>
      </w:r>
    </w:p>
  </w:endnote>
  <w:endnote w:type="continuationSeparator" w:id="0">
    <w:p w:rsidR="00F021CF" w:rsidRDefault="00F021CF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3D437B">
      <w:rPr>
        <w:noProof/>
      </w:rPr>
      <w:t>5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CF" w:rsidRDefault="00F021CF" w:rsidP="00615200">
      <w:r>
        <w:separator/>
      </w:r>
    </w:p>
  </w:footnote>
  <w:footnote w:type="continuationSeparator" w:id="0">
    <w:p w:rsidR="00F021CF" w:rsidRDefault="00F021CF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44BA"/>
    <w:rsid w:val="001C59DC"/>
    <w:rsid w:val="001D1A97"/>
    <w:rsid w:val="001D4BA9"/>
    <w:rsid w:val="001D728F"/>
    <w:rsid w:val="001E0AAC"/>
    <w:rsid w:val="001E1B68"/>
    <w:rsid w:val="001F3EBD"/>
    <w:rsid w:val="00201B0D"/>
    <w:rsid w:val="002040D1"/>
    <w:rsid w:val="0021320D"/>
    <w:rsid w:val="002132A7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9036B"/>
    <w:rsid w:val="00394CD6"/>
    <w:rsid w:val="00397736"/>
    <w:rsid w:val="00397FB5"/>
    <w:rsid w:val="003A070F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44D9"/>
    <w:rsid w:val="00C35DF1"/>
    <w:rsid w:val="00C37DAA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319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369AB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F021CF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03D1-7EBF-43B1-959C-FEADA9C9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1142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142</cp:revision>
  <cp:lastPrinted>2023-01-31T08:18:00Z</cp:lastPrinted>
  <dcterms:created xsi:type="dcterms:W3CDTF">2020-11-25T09:56:00Z</dcterms:created>
  <dcterms:modified xsi:type="dcterms:W3CDTF">2023-01-31T08:24:00Z</dcterms:modified>
</cp:coreProperties>
</file>