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750AE">
        <w:rPr>
          <w:sz w:val="22"/>
          <w:szCs w:val="22"/>
        </w:rPr>
        <w:t>158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  <w:bookmarkStart w:id="0" w:name="_GoBack"/>
      <w:bookmarkEnd w:id="0"/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750AE">
      <w:pPr>
        <w:pStyle w:val="rozhodnutia"/>
      </w:pPr>
      <w:r>
        <w:t>1484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>vrhu</w:t>
      </w:r>
      <w:r w:rsidR="00F750AE">
        <w:rPr>
          <w:rFonts w:cs="Arial"/>
          <w:sz w:val="22"/>
          <w:szCs w:val="22"/>
          <w:lang w:val="sk-SK"/>
        </w:rPr>
        <w:t xml:space="preserve"> ústavného</w:t>
      </w:r>
      <w:r w:rsidR="00677870">
        <w:rPr>
          <w:rFonts w:cs="Arial"/>
          <w:sz w:val="22"/>
          <w:szCs w:val="22"/>
          <w:lang w:val="sk-SK"/>
        </w:rPr>
        <w:t xml:space="preserve"> zákona, podaného </w:t>
      </w:r>
      <w:r w:rsidR="00F750AE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225AB">
        <w:rPr>
          <w:rFonts w:cs="Arial"/>
          <w:sz w:val="22"/>
          <w:szCs w:val="22"/>
          <w:lang w:val="sk-SK"/>
        </w:rPr>
        <w:t>epubliky na prerokovanie 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677870" w:rsidRPr="00E66789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443FE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F750AE" w:rsidRPr="00F750AE">
        <w:rPr>
          <w:rFonts w:cs="Arial"/>
          <w:szCs w:val="22"/>
        </w:rPr>
        <w:t xml:space="preserve">Juraja ŠELIGU, Miroslava KOLLÁRA, Milana VETRÁKA a Michala ŠIPOŠA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="00F750AE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F750AE" w:rsidRPr="00F750AE">
        <w:rPr>
          <w:rFonts w:cs="Arial"/>
          <w:szCs w:val="22"/>
        </w:rPr>
        <w:t xml:space="preserve">ktorým sa mení a dopĺňa Ústava Slovenskej republiky č. 460/1992 Zb.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F750AE">
        <w:rPr>
          <w:rFonts w:cs="Arial"/>
          <w:szCs w:val="22"/>
        </w:rPr>
        <w:t>1416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F750AE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5F3F76" w:rsidRDefault="008B1A45" w:rsidP="005225AB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225AB"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F750AE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5225AB">
        <w:rPr>
          <w:rFonts w:ascii="Arial" w:hAnsi="Arial" w:cs="Arial"/>
          <w:sz w:val="22"/>
          <w:szCs w:val="22"/>
        </w:rPr>
        <w:t>Ústavnoprávny výbor</w:t>
      </w:r>
      <w:r w:rsidR="005225AB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443FE8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5225AB">
        <w:rPr>
          <w:rFonts w:ascii="Arial" w:hAnsi="Arial" w:cs="Arial"/>
          <w:sz w:val="22"/>
        </w:rPr>
        <w:t xml:space="preserve">lehotu na prerokovanie návrhu </w:t>
      </w:r>
      <w:r w:rsidR="00F750AE">
        <w:rPr>
          <w:rFonts w:ascii="Arial" w:hAnsi="Arial" w:cs="Arial"/>
          <w:sz w:val="22"/>
        </w:rPr>
        <w:t xml:space="preserve">ústavného </w:t>
      </w:r>
      <w:r w:rsidR="005225AB">
        <w:rPr>
          <w:rFonts w:ascii="Arial" w:hAnsi="Arial" w:cs="Arial"/>
          <w:sz w:val="22"/>
        </w:rPr>
        <w:t xml:space="preserve">zákona v druhom čítaní v gestorskom výbore </w:t>
      </w:r>
      <w:r w:rsidR="005225AB">
        <w:rPr>
          <w:rFonts w:ascii="Arial" w:hAnsi="Arial" w:cs="Arial"/>
          <w:b/>
          <w:bCs/>
          <w:sz w:val="22"/>
          <w:u w:val="single"/>
        </w:rPr>
        <w:t>do 32 dní</w:t>
      </w:r>
      <w:r w:rsidR="005225AB">
        <w:rPr>
          <w:rFonts w:ascii="Arial" w:hAnsi="Arial" w:cs="Arial"/>
          <w:bCs/>
          <w:sz w:val="22"/>
        </w:rPr>
        <w:t xml:space="preserve"> od prerokovania návrhu </w:t>
      </w:r>
      <w:r w:rsidR="00F750AE">
        <w:rPr>
          <w:rFonts w:ascii="Arial" w:hAnsi="Arial" w:cs="Arial"/>
          <w:bCs/>
          <w:sz w:val="22"/>
        </w:rPr>
        <w:t xml:space="preserve">ústavného </w:t>
      </w:r>
      <w:r w:rsidR="005225AB">
        <w:rPr>
          <w:rFonts w:ascii="Arial" w:hAnsi="Arial" w:cs="Arial"/>
          <w:bCs/>
          <w:sz w:val="22"/>
        </w:rPr>
        <w:t>zákona v Národnej rade Slovenskej republiky v prvom čítaní</w:t>
      </w:r>
      <w:r w:rsidR="005225AB">
        <w:rPr>
          <w:rFonts w:ascii="Arial" w:hAnsi="Arial" w:cs="Arial"/>
          <w:sz w:val="22"/>
        </w:rPr>
        <w:t>.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D0647"/>
    <w:rsid w:val="001D3570"/>
    <w:rsid w:val="001D4D72"/>
    <w:rsid w:val="001D7F32"/>
    <w:rsid w:val="001E1F38"/>
    <w:rsid w:val="001E6BD4"/>
    <w:rsid w:val="00203084"/>
    <w:rsid w:val="00244D40"/>
    <w:rsid w:val="00266F5B"/>
    <w:rsid w:val="002940A3"/>
    <w:rsid w:val="00294C93"/>
    <w:rsid w:val="002A4D8C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15154"/>
    <w:rsid w:val="00443FE8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225AB"/>
    <w:rsid w:val="0053053E"/>
    <w:rsid w:val="0054739D"/>
    <w:rsid w:val="005779AD"/>
    <w:rsid w:val="00595F26"/>
    <w:rsid w:val="005B52C4"/>
    <w:rsid w:val="005C5C05"/>
    <w:rsid w:val="005D0352"/>
    <w:rsid w:val="005F3F76"/>
    <w:rsid w:val="00615F94"/>
    <w:rsid w:val="00626C1B"/>
    <w:rsid w:val="00633E38"/>
    <w:rsid w:val="0064061A"/>
    <w:rsid w:val="00650056"/>
    <w:rsid w:val="00671C99"/>
    <w:rsid w:val="00677870"/>
    <w:rsid w:val="0069489D"/>
    <w:rsid w:val="006A014E"/>
    <w:rsid w:val="006E6102"/>
    <w:rsid w:val="006F1CC8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95345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750AE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47C8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2023-01-17T14:33:00Z</cp:lastPrinted>
  <dcterms:created xsi:type="dcterms:W3CDTF">2023-01-17T14:42:00Z</dcterms:created>
  <dcterms:modified xsi:type="dcterms:W3CDTF">2023-01-17T14:46:00Z</dcterms:modified>
</cp:coreProperties>
</file>