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51A5" w:rsidRDefault="007351A5">
      <w:pPr>
        <w:pStyle w:val="Nadpis1"/>
        <w:spacing w:before="0"/>
      </w:pPr>
      <w:r>
        <w:t>PREDSEDA NÁRODNEJ RADY SLOVENSKEJ REPUBLIKY</w:t>
      </w:r>
    </w:p>
    <w:p w:rsidR="007351A5" w:rsidRPr="00351461" w:rsidRDefault="007351A5">
      <w:pPr>
        <w:pStyle w:val="Protokoln"/>
        <w:rPr>
          <w:sz w:val="22"/>
          <w:szCs w:val="22"/>
        </w:rPr>
      </w:pPr>
      <w:r w:rsidRPr="00351461">
        <w:rPr>
          <w:sz w:val="22"/>
          <w:szCs w:val="22"/>
        </w:rPr>
        <w:t xml:space="preserve">Číslo: </w:t>
      </w:r>
      <w:r w:rsidR="00E03578" w:rsidRPr="00351461">
        <w:rPr>
          <w:sz w:val="22"/>
          <w:szCs w:val="22"/>
        </w:rPr>
        <w:t>CRD-</w:t>
      </w:r>
      <w:r w:rsidR="001842C0">
        <w:rPr>
          <w:sz w:val="22"/>
          <w:szCs w:val="22"/>
        </w:rPr>
        <w:t>91</w:t>
      </w:r>
      <w:r w:rsidRPr="00351461">
        <w:rPr>
          <w:sz w:val="22"/>
          <w:szCs w:val="22"/>
        </w:rPr>
        <w:t>/20</w:t>
      </w:r>
      <w:r w:rsidR="00E64CB7">
        <w:rPr>
          <w:sz w:val="22"/>
          <w:szCs w:val="22"/>
        </w:rPr>
        <w:t>2</w:t>
      </w:r>
      <w:r w:rsidR="002940A3">
        <w:rPr>
          <w:sz w:val="22"/>
          <w:szCs w:val="22"/>
        </w:rPr>
        <w:t>3</w:t>
      </w:r>
    </w:p>
    <w:p w:rsidR="007351A5" w:rsidRDefault="00515EFF">
      <w:pPr>
        <w:jc w:val="center"/>
        <w:rPr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0" t="0" r="0" b="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51A5" w:rsidRDefault="001842C0">
      <w:pPr>
        <w:pStyle w:val="rozhodnutia"/>
      </w:pPr>
      <w:r>
        <w:t>1429</w:t>
      </w:r>
    </w:p>
    <w:p w:rsidR="007351A5" w:rsidRDefault="007351A5">
      <w:pPr>
        <w:pStyle w:val="Nadpis1"/>
      </w:pPr>
      <w:r>
        <w:t>ROZHODNUTIE</w:t>
      </w:r>
    </w:p>
    <w:p w:rsidR="007351A5" w:rsidRDefault="007351A5">
      <w:pPr>
        <w:pStyle w:val="Nadpis1"/>
      </w:pPr>
      <w:r>
        <w:t>PREDSEDU NÁRODNEJ RADY SLOVENSKEJ REPUBLIKY</w:t>
      </w:r>
    </w:p>
    <w:p w:rsidR="007351A5" w:rsidRDefault="007351A5">
      <w:pPr>
        <w:rPr>
          <w:rFonts w:ascii="Arial" w:hAnsi="Arial" w:cs="Arial"/>
        </w:rPr>
      </w:pPr>
    </w:p>
    <w:p w:rsidR="007351A5" w:rsidRPr="00E66789" w:rsidRDefault="002940A3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zo 16. januára</w:t>
      </w:r>
      <w:r w:rsidR="001D3570">
        <w:rPr>
          <w:rFonts w:ascii="Arial" w:hAnsi="Arial" w:cs="Arial"/>
          <w:sz w:val="22"/>
          <w:szCs w:val="22"/>
        </w:rPr>
        <w:t> </w:t>
      </w:r>
      <w:r w:rsidR="00D952E1">
        <w:rPr>
          <w:rFonts w:ascii="Arial" w:hAnsi="Arial" w:cs="Arial"/>
          <w:sz w:val="22"/>
          <w:szCs w:val="22"/>
        </w:rPr>
        <w:t>2</w:t>
      </w:r>
      <w:r w:rsidR="007351A5" w:rsidRPr="00E66789">
        <w:rPr>
          <w:rFonts w:ascii="Arial" w:hAnsi="Arial" w:cs="Arial"/>
          <w:sz w:val="22"/>
          <w:szCs w:val="22"/>
        </w:rPr>
        <w:t>0</w:t>
      </w:r>
      <w:r w:rsidR="00E64CB7">
        <w:rPr>
          <w:rFonts w:ascii="Arial" w:hAnsi="Arial" w:cs="Arial"/>
          <w:sz w:val="22"/>
          <w:szCs w:val="22"/>
        </w:rPr>
        <w:t>2</w:t>
      </w:r>
      <w:r>
        <w:rPr>
          <w:rFonts w:ascii="Arial" w:hAnsi="Arial" w:cs="Arial"/>
          <w:sz w:val="22"/>
          <w:szCs w:val="22"/>
        </w:rPr>
        <w:t>3</w:t>
      </w:r>
    </w:p>
    <w:p w:rsidR="007351A5" w:rsidRPr="00E66789" w:rsidRDefault="007351A5">
      <w:pPr>
        <w:rPr>
          <w:rFonts w:ascii="Arial" w:hAnsi="Arial" w:cs="Arial"/>
          <w:sz w:val="22"/>
          <w:szCs w:val="22"/>
        </w:rPr>
      </w:pPr>
    </w:p>
    <w:p w:rsidR="007351A5" w:rsidRPr="00E66789" w:rsidRDefault="007351A5">
      <w:pPr>
        <w:pStyle w:val="Zkladntext"/>
        <w:tabs>
          <w:tab w:val="clear" w:pos="1080"/>
        </w:tabs>
        <w:autoSpaceDE/>
        <w:autoSpaceDN/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>o pridelen</w:t>
      </w:r>
      <w:r w:rsidR="00345D4D">
        <w:rPr>
          <w:rFonts w:cs="Arial"/>
          <w:sz w:val="22"/>
          <w:szCs w:val="22"/>
          <w:lang w:val="sk-SK"/>
        </w:rPr>
        <w:t>í</w:t>
      </w:r>
      <w:r w:rsidRPr="00E66789">
        <w:rPr>
          <w:rFonts w:cs="Arial"/>
          <w:sz w:val="22"/>
          <w:szCs w:val="22"/>
          <w:lang w:val="sk-SK"/>
        </w:rPr>
        <w:t xml:space="preserve"> návrhu zákona, podaného </w:t>
      </w:r>
      <w:r w:rsidR="008A5F5E">
        <w:rPr>
          <w:rFonts w:cs="Arial"/>
          <w:sz w:val="22"/>
          <w:szCs w:val="22"/>
          <w:lang w:val="sk-SK"/>
        </w:rPr>
        <w:t>poslancami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 na prerokovanie výborom Národnej rady Slovenskej republiky</w:t>
      </w:r>
    </w:p>
    <w:p w:rsidR="007351A5" w:rsidRPr="00E66789" w:rsidRDefault="007351A5">
      <w:pPr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 w:rsidRDefault="007351A5">
      <w:pPr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="005F3F76">
        <w:rPr>
          <w:rFonts w:ascii="Arial" w:hAnsi="Arial" w:cs="Arial"/>
          <w:b/>
          <w:noProof/>
        </w:rPr>
        <w:t>N</w:t>
      </w:r>
      <w:r w:rsidRPr="00E66789">
        <w:rPr>
          <w:rFonts w:ascii="Arial" w:hAnsi="Arial" w:cs="Arial"/>
          <w:b/>
          <w:noProof/>
        </w:rPr>
        <w:t xml:space="preserve"> a v r h u j e m</w:t>
      </w:r>
    </w:p>
    <w:p w:rsidR="007351A5" w:rsidRPr="00E66789" w:rsidRDefault="007351A5">
      <w:pPr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RDefault="007351A5" w:rsidP="005F3F76">
      <w:pPr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 w:rsidRDefault="007351A5" w:rsidP="005F3F76">
      <w:pPr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="005F3F76">
        <w:rPr>
          <w:rFonts w:ascii="Arial" w:hAnsi="Arial" w:cs="Arial"/>
          <w:b/>
        </w:rPr>
        <w:t>A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p r i d e l i ť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 w:rsidRDefault="007351A5" w:rsidP="005F3F76">
      <w:pPr>
        <w:pStyle w:val="Zkladntext2"/>
        <w:tabs>
          <w:tab w:val="clear" w:pos="1440"/>
          <w:tab w:val="left" w:pos="1080"/>
        </w:tabs>
        <w:rPr>
          <w:rFonts w:cs="Arial"/>
          <w:szCs w:val="22"/>
        </w:rPr>
      </w:pPr>
      <w:r w:rsidRPr="00E66789">
        <w:rPr>
          <w:rFonts w:cs="Arial"/>
          <w:szCs w:val="22"/>
        </w:rPr>
        <w:tab/>
        <w:t>návrh</w:t>
      </w:r>
      <w:r w:rsidR="008A5F5E">
        <w:rPr>
          <w:rFonts w:cs="Arial"/>
          <w:szCs w:val="22"/>
        </w:rPr>
        <w:t xml:space="preserve"> poslancov</w:t>
      </w:r>
      <w:r w:rsidRPr="00E66789">
        <w:rPr>
          <w:rFonts w:cs="Arial"/>
          <w:szCs w:val="22"/>
        </w:rPr>
        <w:t xml:space="preserve"> Národnej rady Slovenskej republiky </w:t>
      </w:r>
      <w:r w:rsidR="008A5F5E" w:rsidRPr="008A5F5E">
        <w:rPr>
          <w:rFonts w:cs="Arial"/>
          <w:szCs w:val="22"/>
        </w:rPr>
        <w:t>Lukáša KYSELICU a Jany MAJOROVEJ GARSTKOVEJ</w:t>
      </w:r>
      <w:r w:rsidR="001D3570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>na</w:t>
      </w:r>
      <w:r w:rsidR="008A5F5E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>vydanie</w:t>
      </w:r>
      <w:r w:rsidR="00484701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 xml:space="preserve"> zákona</w:t>
      </w:r>
      <w:r w:rsidR="002940A3">
        <w:rPr>
          <w:rFonts w:cs="Arial"/>
          <w:szCs w:val="22"/>
        </w:rPr>
        <w:t>,</w:t>
      </w:r>
      <w:r w:rsidR="00484701">
        <w:rPr>
          <w:rFonts w:cs="Arial"/>
          <w:szCs w:val="22"/>
        </w:rPr>
        <w:t xml:space="preserve"> </w:t>
      </w:r>
      <w:r w:rsidR="001842C0" w:rsidRPr="001842C0">
        <w:rPr>
          <w:rFonts w:cs="Arial"/>
          <w:szCs w:val="22"/>
        </w:rPr>
        <w:t xml:space="preserve">ktorým sa mení a dopĺňa zákon </w:t>
      </w:r>
      <w:r w:rsidR="001842C0">
        <w:rPr>
          <w:rFonts w:cs="Arial"/>
          <w:szCs w:val="22"/>
        </w:rPr>
        <w:t xml:space="preserve">                      </w:t>
      </w:r>
      <w:bookmarkStart w:id="0" w:name="_GoBack"/>
      <w:bookmarkEnd w:id="0"/>
      <w:r w:rsidR="001842C0" w:rsidRPr="001842C0">
        <w:rPr>
          <w:rFonts w:cs="Arial"/>
          <w:szCs w:val="22"/>
        </w:rPr>
        <w:t>č. 647/2007 Z. z. o cestovných dokladoch a o zmene a doplnení niektorých zákonov v znení neskorších predpisov</w:t>
      </w:r>
      <w:r w:rsidR="008A5F5E" w:rsidRPr="008A5F5E">
        <w:rPr>
          <w:rFonts w:cs="Arial"/>
          <w:szCs w:val="22"/>
        </w:rPr>
        <w:t xml:space="preserve"> </w:t>
      </w:r>
      <w:r w:rsidR="008B1A45" w:rsidRPr="00E66789">
        <w:rPr>
          <w:rFonts w:cs="Arial"/>
          <w:szCs w:val="22"/>
        </w:rPr>
        <w:t>(tlač</w:t>
      </w:r>
      <w:r w:rsidR="00484701">
        <w:rPr>
          <w:rFonts w:cs="Arial"/>
          <w:szCs w:val="22"/>
        </w:rPr>
        <w:t xml:space="preserve"> </w:t>
      </w:r>
      <w:r w:rsidR="001842C0">
        <w:rPr>
          <w:rFonts w:cs="Arial"/>
          <w:szCs w:val="22"/>
        </w:rPr>
        <w:t>1360</w:t>
      </w:r>
      <w:r w:rsidR="00671C99">
        <w:rPr>
          <w:rFonts w:cs="Arial"/>
          <w:szCs w:val="22"/>
        </w:rPr>
        <w:t>)</w:t>
      </w:r>
      <w:r w:rsidR="00F91B80">
        <w:rPr>
          <w:rFonts w:cs="Arial"/>
          <w:szCs w:val="22"/>
        </w:rPr>
        <w:t xml:space="preserve">, doručený </w:t>
      </w:r>
      <w:r w:rsidR="002940A3">
        <w:rPr>
          <w:rFonts w:cs="Arial"/>
          <w:szCs w:val="22"/>
        </w:rPr>
        <w:t xml:space="preserve">12. januára 2023 </w:t>
      </w:r>
    </w:p>
    <w:p w:rsidR="007351A5" w:rsidRPr="00E66789" w:rsidRDefault="007351A5">
      <w:pPr>
        <w:pStyle w:val="Zkladntext2"/>
        <w:rPr>
          <w:rFonts w:cs="Arial"/>
          <w:szCs w:val="22"/>
        </w:rPr>
      </w:pPr>
    </w:p>
    <w:p w:rsidR="008B1A45" w:rsidRPr="00E66789" w:rsidRDefault="008B1A45" w:rsidP="005F3F76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  <w:u w:val="single"/>
        </w:rPr>
        <w:t>na prerokovanie</w:t>
      </w:r>
    </w:p>
    <w:p w:rsidR="008B1A45" w:rsidRPr="00E66789" w:rsidRDefault="008B1A45" w:rsidP="008B1A45">
      <w:pPr>
        <w:jc w:val="both"/>
        <w:rPr>
          <w:rFonts w:ascii="Arial" w:hAnsi="Arial" w:cs="Arial"/>
          <w:sz w:val="22"/>
          <w:szCs w:val="22"/>
        </w:rPr>
      </w:pPr>
    </w:p>
    <w:p w:rsidR="008B1A45" w:rsidRPr="00E66789" w:rsidRDefault="008B1A45" w:rsidP="005F3F76">
      <w:pPr>
        <w:tabs>
          <w:tab w:val="left" w:pos="1080"/>
          <w:tab w:val="left" w:pos="144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Ústavnoprávnemu výboru Národnej rady Slovenskej republiky</w:t>
      </w:r>
      <w:r w:rsidR="002940A3">
        <w:rPr>
          <w:rFonts w:ascii="Arial" w:hAnsi="Arial" w:cs="Arial"/>
          <w:sz w:val="22"/>
          <w:szCs w:val="22"/>
        </w:rPr>
        <w:t xml:space="preserve"> a</w:t>
      </w:r>
    </w:p>
    <w:p w:rsidR="00E66789" w:rsidRPr="00E66789" w:rsidRDefault="008B1A45" w:rsidP="002B2F61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Výboru Národnej rady Slovenskej republiky</w:t>
      </w:r>
      <w:r w:rsidR="00E66789">
        <w:rPr>
          <w:rFonts w:ascii="Arial" w:hAnsi="Arial" w:cs="Arial"/>
          <w:sz w:val="22"/>
          <w:szCs w:val="22"/>
        </w:rPr>
        <w:t xml:space="preserve"> pre </w:t>
      </w:r>
      <w:r w:rsidR="008A5F5E">
        <w:rPr>
          <w:rFonts w:ascii="Arial" w:hAnsi="Arial" w:cs="Arial"/>
          <w:sz w:val="22"/>
          <w:szCs w:val="22"/>
        </w:rPr>
        <w:t>obranu a bezpečnosť</w:t>
      </w:r>
      <w:r w:rsidR="00E66789">
        <w:rPr>
          <w:rFonts w:ascii="Arial" w:hAnsi="Arial" w:cs="Arial"/>
          <w:sz w:val="22"/>
          <w:szCs w:val="22"/>
        </w:rPr>
        <w:t>;</w:t>
      </w:r>
    </w:p>
    <w:p w:rsidR="005F3F76" w:rsidRDefault="005F3F76">
      <w:pPr>
        <w:tabs>
          <w:tab w:val="left" w:pos="1080"/>
        </w:tabs>
        <w:jc w:val="both"/>
        <w:rPr>
          <w:rFonts w:ascii="Arial" w:hAnsi="Arial" w:cs="Arial"/>
        </w:rPr>
      </w:pPr>
    </w:p>
    <w:p w:rsidR="007351A5" w:rsidRPr="00E66789" w:rsidRDefault="005F3F76" w:rsidP="005F3F76">
      <w:pPr>
        <w:tabs>
          <w:tab w:val="left" w:pos="-1800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B</w:t>
      </w:r>
      <w:r w:rsidR="007351A5"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="007351A5" w:rsidRPr="00E66789">
        <w:rPr>
          <w:rFonts w:ascii="Arial" w:hAnsi="Arial" w:cs="Arial"/>
          <w:b/>
        </w:rPr>
        <w:t>u r č i ť</w:t>
      </w:r>
    </w:p>
    <w:p w:rsidR="007351A5" w:rsidRPr="00E66789" w:rsidRDefault="007351A5">
      <w:pPr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RDefault="00370627" w:rsidP="00370627">
      <w:pPr>
        <w:tabs>
          <w:tab w:val="left" w:pos="-1980"/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7351A5" w:rsidRPr="00E66789">
        <w:rPr>
          <w:rFonts w:ascii="Arial" w:hAnsi="Arial" w:cs="Arial"/>
          <w:sz w:val="22"/>
          <w:szCs w:val="22"/>
        </w:rPr>
        <w:t xml:space="preserve">a) k návrhu zákona ako gestorský </w:t>
      </w:r>
      <w:r w:rsidR="00DA0846">
        <w:rPr>
          <w:rFonts w:ascii="Arial" w:hAnsi="Arial" w:cs="Arial"/>
          <w:sz w:val="22"/>
          <w:szCs w:val="22"/>
        </w:rPr>
        <w:t>V</w:t>
      </w:r>
      <w:r w:rsidR="007351A5" w:rsidRPr="00E66789">
        <w:rPr>
          <w:rFonts w:ascii="Arial" w:hAnsi="Arial" w:cs="Arial"/>
          <w:sz w:val="22"/>
          <w:szCs w:val="22"/>
        </w:rPr>
        <w:t>ýbor Národnej rady Slovenskej republiky</w:t>
      </w:r>
      <w:r w:rsidR="00DA0846">
        <w:rPr>
          <w:rFonts w:ascii="Arial" w:hAnsi="Arial" w:cs="Arial"/>
          <w:sz w:val="22"/>
          <w:szCs w:val="22"/>
        </w:rPr>
        <w:t xml:space="preserve"> </w:t>
      </w:r>
      <w:r w:rsidR="00C11306">
        <w:rPr>
          <w:rFonts w:ascii="Arial" w:hAnsi="Arial" w:cs="Arial"/>
          <w:sz w:val="22"/>
          <w:szCs w:val="22"/>
        </w:rPr>
        <w:br/>
      </w:r>
      <w:r w:rsidR="00DA0846">
        <w:rPr>
          <w:rFonts w:ascii="Arial" w:hAnsi="Arial" w:cs="Arial"/>
          <w:sz w:val="22"/>
          <w:szCs w:val="22"/>
        </w:rPr>
        <w:t xml:space="preserve">pre </w:t>
      </w:r>
      <w:r w:rsidR="008A5F5E">
        <w:rPr>
          <w:rFonts w:ascii="Arial" w:hAnsi="Arial" w:cs="Arial"/>
          <w:sz w:val="22"/>
          <w:szCs w:val="22"/>
        </w:rPr>
        <w:t>obranu a bezpečnosť</w:t>
      </w:r>
      <w:r w:rsidR="007351A5" w:rsidRPr="00E66789">
        <w:rPr>
          <w:rFonts w:ascii="Arial" w:hAnsi="Arial" w:cs="Arial"/>
          <w:sz w:val="22"/>
          <w:szCs w:val="22"/>
        </w:rPr>
        <w:t>,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EF4E86" w:rsidRDefault="00EF4E86" w:rsidP="00EF4E86">
      <w:pPr>
        <w:tabs>
          <w:tab w:val="left" w:pos="108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 b) lehotu na prerokovanie návrhu zá</w:t>
      </w:r>
      <w:r w:rsidR="002940A3">
        <w:rPr>
          <w:rFonts w:ascii="Arial" w:hAnsi="Arial" w:cs="Arial"/>
          <w:sz w:val="22"/>
        </w:rPr>
        <w:t>kona v druhom čítaní vo výbore</w:t>
      </w:r>
      <w:r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br/>
      </w:r>
      <w:r>
        <w:rPr>
          <w:rFonts w:ascii="Arial" w:hAnsi="Arial" w:cs="Arial"/>
          <w:b/>
          <w:bCs/>
          <w:sz w:val="22"/>
          <w:u w:val="single"/>
        </w:rPr>
        <w:t>do 30 dní</w:t>
      </w:r>
      <w:r w:rsidRPr="00D952E1"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sz w:val="22"/>
        </w:rPr>
        <w:t xml:space="preserve"> a v gestorskom výbore </w:t>
      </w:r>
      <w:r>
        <w:rPr>
          <w:rFonts w:ascii="Arial" w:hAnsi="Arial" w:cs="Arial"/>
          <w:b/>
          <w:bCs/>
          <w:sz w:val="22"/>
          <w:u w:val="single"/>
        </w:rPr>
        <w:t>do 32 dní</w:t>
      </w:r>
      <w:r>
        <w:rPr>
          <w:rFonts w:ascii="Arial" w:hAnsi="Arial" w:cs="Arial"/>
          <w:bCs/>
          <w:sz w:val="22"/>
        </w:rPr>
        <w:t xml:space="preserve"> od prerokovania návrhu zákona v Národnej rade Slovenskej republiky v prvom čítaní</w:t>
      </w:r>
      <w:r>
        <w:rPr>
          <w:rFonts w:ascii="Arial" w:hAnsi="Arial" w:cs="Arial"/>
          <w:sz w:val="22"/>
        </w:rPr>
        <w:t>.</w:t>
      </w:r>
    </w:p>
    <w:p w:rsidR="00EF4E86" w:rsidRDefault="00EF4E86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RDefault="00EF4E86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RDefault="00EF4E86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06305D" w:rsidRPr="0006305D" w:rsidRDefault="0006305D" w:rsidP="0006305D">
      <w:pPr>
        <w:jc w:val="center"/>
        <w:rPr>
          <w:rFonts w:ascii="Arial" w:hAnsi="Arial" w:cs="Arial"/>
          <w:sz w:val="22"/>
          <w:szCs w:val="22"/>
        </w:rPr>
      </w:pPr>
      <w:r w:rsidRPr="0006305D">
        <w:rPr>
          <w:rFonts w:ascii="Arial" w:hAnsi="Arial" w:cs="Arial"/>
          <w:sz w:val="22"/>
          <w:szCs w:val="22"/>
        </w:rPr>
        <w:t xml:space="preserve">Boris   K o l </w:t>
      </w:r>
      <w:proofErr w:type="spellStart"/>
      <w:r w:rsidRPr="0006305D">
        <w:rPr>
          <w:rFonts w:ascii="Arial" w:hAnsi="Arial" w:cs="Arial"/>
          <w:sz w:val="22"/>
          <w:szCs w:val="22"/>
        </w:rPr>
        <w:t>l</w:t>
      </w:r>
      <w:proofErr w:type="spellEnd"/>
      <w:r w:rsidRPr="0006305D">
        <w:rPr>
          <w:rFonts w:ascii="Arial" w:hAnsi="Arial" w:cs="Arial"/>
          <w:sz w:val="22"/>
          <w:szCs w:val="22"/>
        </w:rPr>
        <w:t xml:space="preserve"> á r   v. r.</w:t>
      </w:r>
    </w:p>
    <w:p w:rsidR="00EF4E86" w:rsidRDefault="00EF4E86" w:rsidP="00EF4E86">
      <w:pPr>
        <w:tabs>
          <w:tab w:val="left" w:pos="1080"/>
        </w:tabs>
        <w:jc w:val="both"/>
        <w:rPr>
          <w:rFonts w:ascii="Arial" w:hAnsi="Arial" w:cs="Arial"/>
          <w:sz w:val="22"/>
        </w:rPr>
      </w:pPr>
    </w:p>
    <w:p w:rsidR="00E66789" w:rsidRDefault="00E66789" w:rsidP="00E66789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66789" w:rsidRPr="00E66789" w:rsidRDefault="00E66789" w:rsidP="00E66789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sectPr w:rsidR="00E66789" w:rsidRPr="00E667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739D"/>
    <w:rsid w:val="000153D4"/>
    <w:rsid w:val="0006305D"/>
    <w:rsid w:val="000C251F"/>
    <w:rsid w:val="000C290E"/>
    <w:rsid w:val="000E308C"/>
    <w:rsid w:val="001010A5"/>
    <w:rsid w:val="00106234"/>
    <w:rsid w:val="00152D7E"/>
    <w:rsid w:val="00170CC8"/>
    <w:rsid w:val="00173C80"/>
    <w:rsid w:val="00177F9B"/>
    <w:rsid w:val="001842C0"/>
    <w:rsid w:val="00192D80"/>
    <w:rsid w:val="001D3570"/>
    <w:rsid w:val="001D7F32"/>
    <w:rsid w:val="00244D40"/>
    <w:rsid w:val="002940A3"/>
    <w:rsid w:val="00294C93"/>
    <w:rsid w:val="002B2F61"/>
    <w:rsid w:val="002C7297"/>
    <w:rsid w:val="00345D4D"/>
    <w:rsid w:val="00351461"/>
    <w:rsid w:val="00370627"/>
    <w:rsid w:val="00384C61"/>
    <w:rsid w:val="00484701"/>
    <w:rsid w:val="00492F29"/>
    <w:rsid w:val="004D06C1"/>
    <w:rsid w:val="004F21D2"/>
    <w:rsid w:val="00515EFF"/>
    <w:rsid w:val="0054739D"/>
    <w:rsid w:val="005C33B3"/>
    <w:rsid w:val="005F3F76"/>
    <w:rsid w:val="00650056"/>
    <w:rsid w:val="00671C99"/>
    <w:rsid w:val="0069489D"/>
    <w:rsid w:val="006E6102"/>
    <w:rsid w:val="007351A5"/>
    <w:rsid w:val="007448FA"/>
    <w:rsid w:val="007B2F24"/>
    <w:rsid w:val="007D6EEA"/>
    <w:rsid w:val="008A0C9B"/>
    <w:rsid w:val="008A5F5E"/>
    <w:rsid w:val="008B1A45"/>
    <w:rsid w:val="00992885"/>
    <w:rsid w:val="00AA3DED"/>
    <w:rsid w:val="00AB4082"/>
    <w:rsid w:val="00B1506F"/>
    <w:rsid w:val="00B20ACA"/>
    <w:rsid w:val="00BE56B2"/>
    <w:rsid w:val="00C10B0A"/>
    <w:rsid w:val="00C11306"/>
    <w:rsid w:val="00C649B2"/>
    <w:rsid w:val="00C73EDE"/>
    <w:rsid w:val="00C87421"/>
    <w:rsid w:val="00C90136"/>
    <w:rsid w:val="00D5482F"/>
    <w:rsid w:val="00D952E1"/>
    <w:rsid w:val="00DA0846"/>
    <w:rsid w:val="00DC6113"/>
    <w:rsid w:val="00E03578"/>
    <w:rsid w:val="00E047C7"/>
    <w:rsid w:val="00E06A51"/>
    <w:rsid w:val="00E449BA"/>
    <w:rsid w:val="00E64CB7"/>
    <w:rsid w:val="00E66789"/>
    <w:rsid w:val="00E93847"/>
    <w:rsid w:val="00EF4E86"/>
    <w:rsid w:val="00F46EEF"/>
    <w:rsid w:val="00F91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0E00F06"/>
  <w15:chartTrackingRefBased/>
  <w15:docId w15:val="{12C98E47-619F-47EB-8472-A86A71A52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sz w:val="24"/>
      <w:szCs w:val="24"/>
    </w:rPr>
  </w:style>
  <w:style w:type="paragraph" w:styleId="Nadpis1">
    <w:name w:val="heading 1"/>
    <w:basedOn w:val="Normlny"/>
    <w:next w:val="Normlny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styleId="Zkladntext2">
    <w:name w:val="Body Text 2"/>
    <w:basedOn w:val="Normlny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lny"/>
    <w:pPr>
      <w:spacing w:before="360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lny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Textbubliny">
    <w:name w:val="Balloon Text"/>
    <w:basedOn w:val="Normlny"/>
    <w:link w:val="TextbublinyChar"/>
    <w:rsid w:val="001D357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1D357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999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867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3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10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2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8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403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176</Words>
  <Characters>1007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kkkk</vt:lpstr>
    </vt:vector>
  </TitlesOfParts>
  <Company>Kancelária NR SR</Company>
  <LinksUpToDate>false</LinksUpToDate>
  <CharactersWithSpaces>1181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subject/>
  <dc:creator>cechveva</dc:creator>
  <cp:keywords/>
  <dc:description/>
  <cp:lastModifiedBy>Katrinič Forišová, Lívia, Mgr.</cp:lastModifiedBy>
  <cp:revision>3</cp:revision>
  <cp:lastPrinted>2023-01-16T13:45:00Z</cp:lastPrinted>
  <dcterms:created xsi:type="dcterms:W3CDTF">2023-01-16T13:46:00Z</dcterms:created>
  <dcterms:modified xsi:type="dcterms:W3CDTF">2023-01-16T13:49:00Z</dcterms:modified>
</cp:coreProperties>
</file>