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75" w:rsidRDefault="003A1F9D">
      <w:pPr>
        <w:pBdr>
          <w:bottom w:val="single" w:sz="12" w:space="1" w:color="00000A"/>
        </w:pBdr>
        <w:spacing w:before="1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NÁRODNÁ  RADA  SLOVENSKEJ  REPUBLIKY</w:t>
      </w:r>
    </w:p>
    <w:p w:rsidR="007F4275" w:rsidRDefault="003A1F9D">
      <w:pPr>
        <w:spacing w:before="120"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F4275" w:rsidRDefault="003A1F9D">
      <w:pPr>
        <w:spacing w:before="120" w:line="276" w:lineRule="auto"/>
        <w:jc w:val="center"/>
        <w:rPr>
          <w:color w:val="000000"/>
        </w:rPr>
      </w:pPr>
      <w:r>
        <w:rPr>
          <w:color w:val="000000"/>
        </w:rPr>
        <w:t>VIII. volebné obdobie</w:t>
      </w:r>
    </w:p>
    <w:p w:rsidR="007F4275" w:rsidRDefault="003A1F9D">
      <w:pPr>
        <w:spacing w:before="120" w:line="276" w:lineRule="auto"/>
        <w:jc w:val="center"/>
        <w:rPr>
          <w:color w:val="000000"/>
        </w:rPr>
      </w:pPr>
      <w:r>
        <w:rPr>
          <w:color w:val="000000"/>
        </w:rPr>
        <w:t>Návrh</w:t>
      </w:r>
    </w:p>
    <w:p w:rsidR="007F4275" w:rsidRDefault="007F4275">
      <w:pPr>
        <w:spacing w:before="120" w:line="276" w:lineRule="auto"/>
        <w:jc w:val="center"/>
        <w:rPr>
          <w:b/>
          <w:color w:val="000000"/>
        </w:rPr>
      </w:pPr>
    </w:p>
    <w:p w:rsidR="007F4275" w:rsidRDefault="003A1F9D">
      <w:pPr>
        <w:spacing w:before="120" w:line="276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ZÁKON</w:t>
      </w:r>
    </w:p>
    <w:p w:rsidR="007F4275" w:rsidRDefault="003A1F9D">
      <w:pPr>
        <w:spacing w:before="120" w:line="276" w:lineRule="auto"/>
        <w:jc w:val="center"/>
        <w:rPr>
          <w:color w:val="000000"/>
        </w:rPr>
      </w:pPr>
      <w:r>
        <w:rPr>
          <w:color w:val="000000"/>
        </w:rPr>
        <w:tab/>
      </w:r>
    </w:p>
    <w:p w:rsidR="007F4275" w:rsidRDefault="003A1F9D">
      <w:pPr>
        <w:spacing w:before="120" w:line="276" w:lineRule="auto"/>
        <w:jc w:val="center"/>
        <w:rPr>
          <w:color w:val="000000"/>
        </w:rPr>
      </w:pPr>
      <w:r>
        <w:rPr>
          <w:color w:val="000000"/>
        </w:rPr>
        <w:t>z ... 2022,</w:t>
      </w:r>
    </w:p>
    <w:p w:rsidR="00642D65" w:rsidRDefault="00642D65">
      <w:pPr>
        <w:spacing w:before="120" w:line="276" w:lineRule="auto"/>
        <w:jc w:val="center"/>
        <w:rPr>
          <w:color w:val="000000"/>
        </w:rPr>
      </w:pPr>
    </w:p>
    <w:p w:rsidR="00642D65" w:rsidRPr="00642D65" w:rsidRDefault="00642D65" w:rsidP="00642D65">
      <w:pPr>
        <w:rPr>
          <w:b/>
          <w:color w:val="000000"/>
          <w:sz w:val="27"/>
          <w:szCs w:val="27"/>
        </w:rPr>
      </w:pPr>
      <w:r w:rsidRPr="00642D65">
        <w:rPr>
          <w:b/>
          <w:bCs/>
          <w:color w:val="000000"/>
        </w:rPr>
        <w:t xml:space="preserve">ktorým sa mení a dopĺňa </w:t>
      </w:r>
      <w:r w:rsidRPr="00642D65">
        <w:rPr>
          <w:b/>
        </w:rPr>
        <w:t>zákon č. 383/2013 Z. z. o príspevku pri narodení dieťaťa a príspevku na viac súčasne narodených detí a o zmene a doplnení niektorých zákonov</w:t>
      </w:r>
      <w:r w:rsidRPr="00642D65">
        <w:rPr>
          <w:b/>
          <w:bCs/>
          <w:color w:val="000000"/>
        </w:rPr>
        <w:t xml:space="preserve"> v znení neskorších predpisov</w:t>
      </w:r>
    </w:p>
    <w:p w:rsidR="00642D65" w:rsidRDefault="00642D65" w:rsidP="00642D65">
      <w:pPr>
        <w:rPr>
          <w:color w:val="000000"/>
        </w:rPr>
      </w:pPr>
    </w:p>
    <w:p w:rsidR="00642D65" w:rsidRPr="00642D65" w:rsidRDefault="00642D65" w:rsidP="00642D65">
      <w:pPr>
        <w:rPr>
          <w:color w:val="000000"/>
          <w:sz w:val="27"/>
          <w:szCs w:val="27"/>
        </w:rPr>
      </w:pPr>
      <w:r w:rsidRPr="00642D65">
        <w:rPr>
          <w:color w:val="000000"/>
        </w:rPr>
        <w:t>Národná rada Slovenskej republiky sa uzniesla na tomto zákone:</w:t>
      </w:r>
    </w:p>
    <w:p w:rsidR="00642D65" w:rsidRDefault="00642D65">
      <w:pPr>
        <w:spacing w:before="120" w:line="276" w:lineRule="auto"/>
        <w:jc w:val="center"/>
        <w:rPr>
          <w:color w:val="000000"/>
        </w:rPr>
      </w:pPr>
    </w:p>
    <w:p w:rsidR="007F4275" w:rsidRDefault="007F4275">
      <w:pPr>
        <w:spacing w:before="120" w:line="276" w:lineRule="auto"/>
        <w:rPr>
          <w:color w:val="000000"/>
        </w:rPr>
      </w:pPr>
    </w:p>
    <w:p w:rsidR="003D1270" w:rsidRDefault="003D1270" w:rsidP="003D1270">
      <w:pPr>
        <w:spacing w:before="1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Čl. I</w:t>
      </w:r>
    </w:p>
    <w:p w:rsidR="007F4275" w:rsidRDefault="007F4275">
      <w:pPr>
        <w:spacing w:before="120" w:line="276" w:lineRule="auto"/>
        <w:jc w:val="center"/>
        <w:rPr>
          <w:b/>
          <w:color w:val="000000"/>
        </w:rPr>
      </w:pPr>
    </w:p>
    <w:p w:rsidR="007F4275" w:rsidRDefault="007F4275">
      <w:pPr>
        <w:jc w:val="both"/>
      </w:pPr>
    </w:p>
    <w:p w:rsidR="007F4275" w:rsidRDefault="003A1F9D">
      <w:pPr>
        <w:ind w:firstLine="360"/>
        <w:jc w:val="both"/>
      </w:pPr>
      <w:r>
        <w:t>Zákon č. 383/2013 Z. z. o príspevku pri narodení dieťaťa a príspevku na viac súčasne narodených detí a o zmene a doplnení niektorých zákonov v znení zákona č. 185/2014 Z. z., zákona č. 125/2016 Z. z. a zákona č. 310/2021 Z. z. sa mení a dopĺňa takto:</w:t>
      </w:r>
    </w:p>
    <w:p w:rsidR="007F4275" w:rsidRDefault="007F4275">
      <w:pPr>
        <w:pStyle w:val="Odsekzoznamu"/>
        <w:ind w:left="360"/>
        <w:jc w:val="both"/>
      </w:pPr>
    </w:p>
    <w:p w:rsidR="007F4275" w:rsidRDefault="007F4275">
      <w:pPr>
        <w:pStyle w:val="Odsekzoznamu"/>
        <w:ind w:left="360"/>
        <w:jc w:val="both"/>
      </w:pPr>
    </w:p>
    <w:p w:rsidR="007F4275" w:rsidRDefault="007F4275">
      <w:pPr>
        <w:pStyle w:val="Odsekzoznamu"/>
        <w:ind w:left="360"/>
        <w:jc w:val="both"/>
      </w:pPr>
      <w:bookmarkStart w:id="0" w:name="_GoBack"/>
      <w:bookmarkEnd w:id="0"/>
    </w:p>
    <w:p w:rsidR="007F4275" w:rsidRDefault="007F4275" w:rsidP="003D1270">
      <w:pPr>
        <w:jc w:val="both"/>
      </w:pPr>
    </w:p>
    <w:p w:rsidR="007F4275" w:rsidRDefault="003A1F9D">
      <w:pPr>
        <w:pStyle w:val="Odsekzoznamu"/>
        <w:numPr>
          <w:ilvl w:val="0"/>
          <w:numId w:val="3"/>
        </w:numPr>
        <w:contextualSpacing/>
        <w:jc w:val="both"/>
      </w:pPr>
      <w:r>
        <w:t>V § 4 ods. 1 písm. a) sa slovo „tretieho“ nahrádza slovom „štvrtého“.</w:t>
      </w:r>
    </w:p>
    <w:p w:rsidR="007F4275" w:rsidRDefault="007F4275">
      <w:pPr>
        <w:pStyle w:val="Odsekzoznamu"/>
        <w:ind w:left="360"/>
        <w:jc w:val="both"/>
      </w:pPr>
    </w:p>
    <w:p w:rsidR="007F4275" w:rsidRDefault="003A1F9D">
      <w:pPr>
        <w:pStyle w:val="Odsekzoznamu"/>
        <w:numPr>
          <w:ilvl w:val="0"/>
          <w:numId w:val="3"/>
        </w:numPr>
        <w:contextualSpacing/>
        <w:jc w:val="both"/>
      </w:pPr>
      <w:r>
        <w:t>V § 4 ods. 1 písm. b) sa slová „zo štvrtého“ nahrádzajú slovami „z piateho“.</w:t>
      </w:r>
    </w:p>
    <w:p w:rsidR="007F4275" w:rsidRDefault="007F4275">
      <w:pPr>
        <w:pStyle w:val="Odsekzoznamu"/>
        <w:ind w:left="360"/>
        <w:jc w:val="both"/>
      </w:pPr>
    </w:p>
    <w:p w:rsidR="007F4275" w:rsidRDefault="003D1270">
      <w:pPr>
        <w:spacing w:before="1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Čl. I</w:t>
      </w:r>
      <w:r w:rsidR="003A1F9D">
        <w:rPr>
          <w:b/>
          <w:color w:val="000000"/>
        </w:rPr>
        <w:t>I</w:t>
      </w:r>
    </w:p>
    <w:p w:rsidR="007F4275" w:rsidRDefault="003D1270">
      <w:pPr>
        <w:spacing w:before="120" w:line="276" w:lineRule="auto"/>
        <w:ind w:firstLine="708"/>
        <w:jc w:val="both"/>
        <w:rPr>
          <w:color w:val="000000"/>
        </w:rPr>
      </w:pPr>
      <w:r>
        <w:rPr>
          <w:color w:val="000000"/>
        </w:rPr>
        <w:t>Tento zákon nadobúda účinnosť 1</w:t>
      </w:r>
      <w:r w:rsidR="003A1F9D">
        <w:rPr>
          <w:color w:val="000000"/>
        </w:rPr>
        <w:t xml:space="preserve">. </w:t>
      </w:r>
      <w:r>
        <w:rPr>
          <w:color w:val="000000"/>
        </w:rPr>
        <w:t>mája</w:t>
      </w:r>
      <w:r w:rsidR="003A1F9D">
        <w:rPr>
          <w:color w:val="000000"/>
        </w:rPr>
        <w:t xml:space="preserve"> 2023. </w:t>
      </w:r>
    </w:p>
    <w:p w:rsidR="007F4275" w:rsidRDefault="003A1F9D">
      <w:pPr>
        <w:spacing w:before="120" w:line="276" w:lineRule="auto"/>
        <w:ind w:firstLine="708"/>
        <w:jc w:val="both"/>
      </w:pPr>
      <w:r>
        <w:rPr>
          <w:color w:val="000000"/>
        </w:rPr>
        <w:t xml:space="preserve"> </w:t>
      </w:r>
    </w:p>
    <w:sectPr w:rsidR="007F4275">
      <w:headerReference w:type="default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DF" w:rsidRDefault="007076DF">
      <w:r>
        <w:separator/>
      </w:r>
    </w:p>
  </w:endnote>
  <w:endnote w:type="continuationSeparator" w:id="0">
    <w:p w:rsidR="007076DF" w:rsidRDefault="0070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75" w:rsidRDefault="003A1F9D">
    <w:pP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642D65">
      <w:rPr>
        <w:noProof/>
      </w:rPr>
      <w:t>2</w:t>
    </w:r>
    <w:r>
      <w:fldChar w:fldCharType="end"/>
    </w:r>
  </w:p>
  <w:p w:rsidR="007F4275" w:rsidRDefault="007F4275">
    <w:pP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75" w:rsidRDefault="003A1F9D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F22529">
      <w:rPr>
        <w:noProof/>
      </w:rPr>
      <w:t>1</w:t>
    </w:r>
    <w:r>
      <w:fldChar w:fldCharType="end"/>
    </w:r>
  </w:p>
  <w:p w:rsidR="007F4275" w:rsidRDefault="007F4275">
    <w:pP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DF" w:rsidRDefault="007076DF">
      <w:r>
        <w:separator/>
      </w:r>
    </w:p>
  </w:footnote>
  <w:footnote w:type="continuationSeparator" w:id="0">
    <w:p w:rsidR="007076DF" w:rsidRDefault="0070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75" w:rsidRDefault="007F4275">
    <w:pP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</w:p>
  <w:p w:rsidR="007F4275" w:rsidRDefault="007F4275">
    <w:pPr>
      <w:tabs>
        <w:tab w:val="center" w:pos="4536"/>
        <w:tab w:val="right" w:pos="9072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EEA"/>
    <w:multiLevelType w:val="multilevel"/>
    <w:tmpl w:val="A434EA12"/>
    <w:lvl w:ilvl="0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881BF1"/>
    <w:multiLevelType w:val="multilevel"/>
    <w:tmpl w:val="07881BF1"/>
    <w:lvl w:ilvl="0">
      <w:start w:val="1"/>
      <w:numFmt w:val="decimal"/>
      <w:lvlText w:val="%1."/>
      <w:lvlJc w:val="left"/>
      <w:pPr>
        <w:ind w:left="720" w:hanging="360"/>
      </w:pPr>
      <w:rPr>
        <w:rFonts w:ascii="Times" w:hAnsi="Time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000B"/>
    <w:multiLevelType w:val="multilevel"/>
    <w:tmpl w:val="162D000B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10F24"/>
    <w:multiLevelType w:val="multilevel"/>
    <w:tmpl w:val="18F10F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9199F"/>
    <w:multiLevelType w:val="multilevel"/>
    <w:tmpl w:val="20A9199F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E7608"/>
    <w:multiLevelType w:val="multilevel"/>
    <w:tmpl w:val="20AE760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E7BD9"/>
    <w:multiLevelType w:val="multilevel"/>
    <w:tmpl w:val="FBF23E0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CE428EC"/>
    <w:multiLevelType w:val="multilevel"/>
    <w:tmpl w:val="3CE42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E236D7"/>
    <w:multiLevelType w:val="multilevel"/>
    <w:tmpl w:val="45E236D7"/>
    <w:lvl w:ilvl="0">
      <w:start w:val="1"/>
      <w:numFmt w:val="decimal"/>
      <w:lvlText w:val="%1."/>
      <w:lvlJc w:val="left"/>
      <w:pPr>
        <w:ind w:left="707" w:hanging="282"/>
      </w:pPr>
      <w:rPr>
        <w:rFonts w:ascii="Times" w:hAnsi="Times"/>
        <w:b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57A10976"/>
    <w:multiLevelType w:val="multilevel"/>
    <w:tmpl w:val="57A109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49C6"/>
    <w:multiLevelType w:val="multilevel"/>
    <w:tmpl w:val="5E1049C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E64FC8"/>
    <w:multiLevelType w:val="multilevel"/>
    <w:tmpl w:val="6AE64FC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11916"/>
    <w:multiLevelType w:val="multilevel"/>
    <w:tmpl w:val="72D11916"/>
    <w:lvl w:ilvl="0">
      <w:start w:val="4"/>
      <w:numFmt w:val="decimal"/>
      <w:lvlText w:val="%1."/>
      <w:lvlJc w:val="left"/>
      <w:pPr>
        <w:ind w:left="707" w:hanging="282"/>
      </w:pPr>
      <w:rPr>
        <w:rFonts w:ascii="Times" w:hAnsi="Times"/>
        <w:b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 w15:restartNumberingAfterBreak="0">
    <w:nsid w:val="74E24A4F"/>
    <w:multiLevelType w:val="multilevel"/>
    <w:tmpl w:val="74E24A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600FC"/>
    <w:multiLevelType w:val="multilevel"/>
    <w:tmpl w:val="7EF600FC"/>
    <w:lvl w:ilvl="0">
      <w:start w:val="1"/>
      <w:numFmt w:val="decimal"/>
      <w:lvlText w:val="%1."/>
      <w:lvlJc w:val="left"/>
      <w:pPr>
        <w:ind w:left="720" w:hanging="360"/>
      </w:pPr>
      <w:rPr>
        <w:rFonts w:ascii="Times" w:hAnsi="Time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13"/>
  </w:num>
  <w:num w:numId="9">
    <w:abstractNumId w:val="14"/>
  </w:num>
  <w:num w:numId="10">
    <w:abstractNumId w:val="10"/>
  </w:num>
  <w:num w:numId="11">
    <w:abstractNumId w:val="2"/>
  </w:num>
  <w:num w:numId="12">
    <w:abstractNumId w:val="1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0"/>
    <w:rsid w:val="000864B2"/>
    <w:rsid w:val="0016216B"/>
    <w:rsid w:val="001760DE"/>
    <w:rsid w:val="00217BE2"/>
    <w:rsid w:val="00293317"/>
    <w:rsid w:val="003A1F9D"/>
    <w:rsid w:val="003D1270"/>
    <w:rsid w:val="00466C0C"/>
    <w:rsid w:val="005A3843"/>
    <w:rsid w:val="006403A7"/>
    <w:rsid w:val="00642D65"/>
    <w:rsid w:val="00682530"/>
    <w:rsid w:val="007076DF"/>
    <w:rsid w:val="00735794"/>
    <w:rsid w:val="007F4275"/>
    <w:rsid w:val="009871D9"/>
    <w:rsid w:val="00A5349C"/>
    <w:rsid w:val="00AE53F7"/>
    <w:rsid w:val="00AF4605"/>
    <w:rsid w:val="00B3012B"/>
    <w:rsid w:val="00BF4B32"/>
    <w:rsid w:val="00C06213"/>
    <w:rsid w:val="00C06FE0"/>
    <w:rsid w:val="00C21A46"/>
    <w:rsid w:val="00C40989"/>
    <w:rsid w:val="00D12CD8"/>
    <w:rsid w:val="00E21B9B"/>
    <w:rsid w:val="00E75558"/>
    <w:rsid w:val="00EB0DF5"/>
    <w:rsid w:val="00EE45E1"/>
    <w:rsid w:val="00F22529"/>
    <w:rsid w:val="00F93976"/>
    <w:rsid w:val="0C3D48DB"/>
    <w:rsid w:val="11C166C7"/>
    <w:rsid w:val="4756507C"/>
    <w:rsid w:val="6F0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0D169-4F20-4883-A7E7-EEF27FF1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A"/>
      <w:sz w:val="24"/>
      <w:szCs w:val="24"/>
    </w:rPr>
  </w:style>
  <w:style w:type="paragraph" w:styleId="Nadpis1">
    <w:name w:val="heading 1"/>
    <w:basedOn w:val="Normlny"/>
    <w:next w:val="Normlny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spacing w:before="240" w:after="120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Popis">
    <w:name w:val="caption"/>
    <w:basedOn w:val="Normlny"/>
    <w:next w:val="Normlny"/>
    <w:qFormat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paragraph" w:styleId="Zoznam">
    <w:name w:val="List"/>
    <w:basedOn w:val="Zkladntext"/>
    <w:rPr>
      <w:rFonts w:ascii="Arial" w:hAnsi="Arial" w:cs="Arial"/>
    </w:rPr>
  </w:style>
  <w:style w:type="paragraph" w:styleId="Podtitul">
    <w:name w:val="Subtitle"/>
    <w:basedOn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ovodkaz">
    <w:name w:val="Internetový odkaz"/>
    <w:basedOn w:val="Predvolenpsmoodseku"/>
    <w:uiPriority w:val="99"/>
    <w:semiHidden/>
    <w:unhideWhenUsed/>
    <w:rPr>
      <w:color w:val="0000FF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ListLabel1">
    <w:name w:val="ListLabel 1"/>
    <w:qFormat/>
    <w:rPr>
      <w:rFonts w:ascii="Times" w:hAnsi="Times"/>
      <w:b/>
    </w:rPr>
  </w:style>
  <w:style w:type="character" w:customStyle="1" w:styleId="ListLabel2">
    <w:name w:val="ListLabel 2"/>
    <w:qFormat/>
    <w:rPr>
      <w:rFonts w:ascii="Times" w:hAnsi="Times"/>
      <w:b/>
    </w:rPr>
  </w:style>
  <w:style w:type="character" w:customStyle="1" w:styleId="ListLabel3">
    <w:name w:val="ListLabel 3"/>
    <w:qFormat/>
    <w:rPr>
      <w:rFonts w:eastAsia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" w:hAnsi="Times"/>
      <w:b/>
    </w:rPr>
  </w:style>
  <w:style w:type="character" w:customStyle="1" w:styleId="ListLabel5">
    <w:name w:val="ListLabel 5"/>
    <w:qFormat/>
    <w:rPr>
      <w:rFonts w:eastAsia="Times New Roman" w:cs="Times New Roman"/>
      <w:b/>
    </w:rPr>
  </w:style>
  <w:style w:type="character" w:customStyle="1" w:styleId="ListLabel6">
    <w:name w:val="ListLabel 6"/>
    <w:qFormat/>
    <w:rPr>
      <w:rFonts w:eastAsia="Times New Roman" w:cs="Times New Roman"/>
      <w:sz w:val="24"/>
      <w:szCs w:val="24"/>
    </w:rPr>
  </w:style>
  <w:style w:type="character" w:customStyle="1" w:styleId="ListLabel7">
    <w:name w:val="ListLabel 7"/>
    <w:qFormat/>
    <w:rPr>
      <w:rFonts w:ascii="Times" w:hAnsi="Times"/>
      <w:b/>
    </w:rPr>
  </w:style>
  <w:style w:type="character" w:customStyle="1" w:styleId="ListLabel8">
    <w:name w:val="ListLabel 8"/>
    <w:qFormat/>
    <w:rPr>
      <w:rFonts w:ascii="Times" w:hAnsi="Times"/>
      <w:b/>
    </w:rPr>
  </w:style>
  <w:style w:type="character" w:customStyle="1" w:styleId="ListLabel9">
    <w:name w:val="ListLabel 9"/>
    <w:qFormat/>
    <w:rPr>
      <w:rFonts w:ascii="Times" w:hAnsi="Times"/>
      <w:b/>
    </w:rPr>
  </w:style>
  <w:style w:type="character" w:customStyle="1" w:styleId="ListLabel10">
    <w:name w:val="ListLabel 10"/>
    <w:qFormat/>
    <w:rPr>
      <w:rFonts w:ascii="Times" w:hAnsi="Times"/>
      <w:b/>
    </w:rPr>
  </w:style>
  <w:style w:type="character" w:customStyle="1" w:styleId="ListLabel11">
    <w:name w:val="ListLabel 11"/>
    <w:qFormat/>
    <w:rPr>
      <w:rFonts w:ascii="Times" w:hAnsi="Times"/>
      <w:b/>
    </w:rPr>
  </w:style>
  <w:style w:type="character" w:customStyle="1" w:styleId="Symbolypreslovanie">
    <w:name w:val="Symboly pre číslovanie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18"/>
      <w:szCs w:val="28"/>
    </w:rPr>
  </w:style>
  <w:style w:type="paragraph" w:customStyle="1" w:styleId="Index">
    <w:name w:val="Index"/>
    <w:basedOn w:val="Normlny"/>
    <w:qFormat/>
    <w:pPr>
      <w:suppressLineNumbers/>
    </w:pPr>
    <w:rPr>
      <w:rFonts w:ascii="Arial" w:hAnsi="Arial" w:cs="Arial"/>
    </w:rPr>
  </w:style>
  <w:style w:type="paragraph" w:styleId="Odsekzoznamu">
    <w:name w:val="List Paragraph"/>
    <w:basedOn w:val="Normlny"/>
    <w:uiPriority w:val="34"/>
    <w:qFormat/>
    <w:pPr>
      <w:ind w:left="708"/>
    </w:pPr>
    <w:rPr>
      <w:lang w:eastAsia="en-GB"/>
    </w:rPr>
  </w:style>
  <w:style w:type="paragraph" w:customStyle="1" w:styleId="yiv8802009782gmail-msolistparagraph">
    <w:name w:val="yiv8802009782gmail-msolistparagraph"/>
    <w:basedOn w:val="Normlny"/>
    <w:qFormat/>
    <w:pPr>
      <w:spacing w:beforeAutospacing="1" w:afterAutospacing="1"/>
    </w:pPr>
  </w:style>
  <w:style w:type="paragraph" w:customStyle="1" w:styleId="yiv8802009782msonormal">
    <w:name w:val="yiv8802009782msonormal"/>
    <w:basedOn w:val="Normlny"/>
    <w:qFormat/>
    <w:pPr>
      <w:spacing w:beforeAutospacing="1" w:afterAutospacing="1"/>
    </w:p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">
    <w:name w:val="awspan"/>
    <w:basedOn w:val="Predvolenpsmoodseku"/>
    <w:qFormat/>
  </w:style>
  <w:style w:type="paragraph" w:customStyle="1" w:styleId="Normlny1">
    <w:name w:val="Normálny1"/>
    <w:rsid w:val="00E75558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Považan Michal</cp:lastModifiedBy>
  <cp:revision>3</cp:revision>
  <cp:lastPrinted>2022-09-27T14:07:00Z</cp:lastPrinted>
  <dcterms:created xsi:type="dcterms:W3CDTF">2023-01-04T12:17:00Z</dcterms:created>
  <dcterms:modified xsi:type="dcterms:W3CDTF">2023-01-12T08:39:00Z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1033-11.2.0.11246</vt:lpwstr>
  </property>
  <property fmtid="{D5CDD505-2E9C-101B-9397-08002B2CF9AE}" pid="9" name="ICV">
    <vt:lpwstr>587DAE6428CB4B68B58D0E9E165A0C4B</vt:lpwstr>
  </property>
</Properties>
</file>