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4AC" w:rsidRPr="005A44AC" w:rsidRDefault="005A44AC" w:rsidP="005A44AC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pacing w:val="30"/>
          <w:sz w:val="24"/>
          <w:szCs w:val="24"/>
          <w:lang w:eastAsia="sk-SK"/>
        </w:rPr>
      </w:pPr>
      <w:r w:rsidRPr="005A44AC">
        <w:rPr>
          <w:rFonts w:ascii="Times New Roman" w:eastAsia="Times New Roman" w:hAnsi="Times New Roman" w:cs="Times New Roman"/>
          <w:b/>
          <w:bCs/>
          <w:caps/>
          <w:spacing w:val="30"/>
          <w:sz w:val="24"/>
          <w:szCs w:val="24"/>
          <w:lang w:eastAsia="sk-SK"/>
        </w:rPr>
        <w:t>Dôvodová správa</w:t>
      </w:r>
    </w:p>
    <w:p w:rsidR="005A44AC" w:rsidRPr="005A44AC" w:rsidRDefault="005A44AC" w:rsidP="005A44AC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4A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5A44AC" w:rsidRPr="005A44AC" w:rsidRDefault="005A44AC" w:rsidP="005A44AC">
      <w:pPr>
        <w:keepNext/>
        <w:autoSpaceDE w:val="0"/>
        <w:autoSpaceDN w:val="0"/>
        <w:adjustRightInd w:val="0"/>
        <w:spacing w:before="120" w:after="0" w:line="276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</w:pPr>
      <w:r w:rsidRPr="005A44AC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>A. Všeobecná časť</w:t>
      </w:r>
    </w:p>
    <w:p w:rsidR="005A44AC" w:rsidRPr="005A44AC" w:rsidRDefault="00D77C3E" w:rsidP="00FA46C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Poslanci</w:t>
      </w:r>
      <w:r w:rsidR="005A44AC" w:rsidRPr="005A44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Národnej rady Slovenskej republiky </w:t>
      </w:r>
      <w:r w:rsidR="005A44AC">
        <w:rPr>
          <w:rFonts w:ascii="Times New Roman" w:eastAsia="Times New Roman" w:hAnsi="Times New Roman" w:cs="Times New Roman"/>
          <w:sz w:val="24"/>
          <w:szCs w:val="24"/>
          <w:lang w:eastAsia="sk-SK"/>
        </w:rPr>
        <w:t>Jaromír Šíbl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Tomáš Šudík predkladajú</w:t>
      </w:r>
      <w:r w:rsidR="005A44AC" w:rsidRPr="005A44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návrh zákona</w:t>
      </w:r>
      <w:r w:rsidR="005A44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ktorým sa mení a dopĺňa zákon </w:t>
      </w:r>
      <w:r w:rsidR="005A44AC" w:rsidRPr="005A44AC">
        <w:rPr>
          <w:rFonts w:ascii="Times New Roman" w:eastAsia="Times New Roman" w:hAnsi="Times New Roman" w:cs="Times New Roman"/>
          <w:sz w:val="24"/>
          <w:szCs w:val="24"/>
          <w:lang w:eastAsia="sk-SK"/>
        </w:rPr>
        <w:t>č. 15/2005 Z. z. o ochrane druhov voľne žijúcich živočíchov a voľne rastúcich rastlín reguláciou obchodu s nimi a o zmen</w:t>
      </w:r>
      <w:r w:rsidR="00D650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 a doplnení niektorých zákonov </w:t>
      </w:r>
      <w:r w:rsidR="005A44AC" w:rsidRPr="005A44AC">
        <w:rPr>
          <w:rFonts w:ascii="Times New Roman" w:eastAsia="Times New Roman" w:hAnsi="Times New Roman" w:cs="Times New Roman"/>
          <w:sz w:val="24"/>
          <w:szCs w:val="24"/>
          <w:lang w:eastAsia="sk-SK"/>
        </w:rPr>
        <w:t>v znení neskorších predpisov</w:t>
      </w:r>
      <w:r w:rsidR="00D650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0" w:name="_GoBack"/>
      <w:bookmarkEnd w:id="0"/>
      <w:r w:rsidR="00FA46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o zmene </w:t>
      </w:r>
      <w:r w:rsidR="00FA46CA" w:rsidRPr="00FA46CA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145/1995 Z. z. o správnych poplatkoch v znení neskorších predpisov</w:t>
      </w:r>
      <w:r w:rsidR="005A44AC" w:rsidRPr="005A44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„návrh zákona“).</w:t>
      </w:r>
    </w:p>
    <w:p w:rsidR="00F5490C" w:rsidRPr="00F5490C" w:rsidRDefault="005A44AC" w:rsidP="00FA46CA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návrhu zákona je zaviesť možnosť vydania</w:t>
      </w:r>
      <w:r w:rsidR="00F549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potvrdení </w:t>
      </w:r>
      <w:r w:rsidR="00F5490C" w:rsidRPr="00F549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zmysle nariadenia Komisie </w:t>
      </w:r>
      <w:r w:rsidR="00580060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F5490C" w:rsidRPr="00F5490C">
        <w:rPr>
          <w:rFonts w:ascii="Times New Roman" w:eastAsia="Times New Roman" w:hAnsi="Times New Roman" w:cs="Times New Roman"/>
          <w:sz w:val="24"/>
          <w:szCs w:val="24"/>
          <w:lang w:eastAsia="sk-SK"/>
        </w:rPr>
        <w:t>ES) č. 865/2006 zo 4. mája 2006, ktorým sa ustanovujú podrobné pravidlá týkajúce sa vykonávania nariadenia Rady (ES) č. 338/97 o ochrane druhov voľne žijúcich živočíchov a rastlín reguláciou obchodu s nimi, ktoré by umožni</w:t>
      </w:r>
      <w:r w:rsidR="00F549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li </w:t>
      </w:r>
      <w:r w:rsidR="007D4C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občanom Slovenskej republiky </w:t>
      </w:r>
      <w:r w:rsidR="00F5490C" w:rsidRPr="00F5490C">
        <w:rPr>
          <w:rFonts w:ascii="Times New Roman" w:eastAsia="Times New Roman" w:hAnsi="Times New Roman" w:cs="Times New Roman"/>
          <w:sz w:val="24"/>
          <w:szCs w:val="24"/>
          <w:lang w:eastAsia="sk-SK"/>
        </w:rPr>
        <w:t>vycestovať do krajiny mimo EÚ</w:t>
      </w:r>
      <w:r w:rsidR="007D4C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exemplárom živočícha</w:t>
      </w:r>
      <w:r w:rsidR="00F5490C" w:rsidRPr="00F549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7D4C0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F5490C" w:rsidRPr="00F5490C">
        <w:rPr>
          <w:rFonts w:ascii="Times New Roman" w:eastAsia="Times New Roman" w:hAnsi="Times New Roman" w:cs="Times New Roman"/>
          <w:sz w:val="24"/>
          <w:szCs w:val="24"/>
          <w:lang w:eastAsia="sk-SK"/>
        </w:rPr>
        <w:t>následn</w:t>
      </w:r>
      <w:r w:rsidR="007D4C04">
        <w:rPr>
          <w:rFonts w:ascii="Times New Roman" w:eastAsia="Times New Roman" w:hAnsi="Times New Roman" w:cs="Times New Roman"/>
          <w:sz w:val="24"/>
          <w:szCs w:val="24"/>
          <w:lang w:eastAsia="sk-SK"/>
        </w:rPr>
        <w:t>e sa</w:t>
      </w:r>
      <w:r w:rsidR="00F5490C" w:rsidRPr="00F549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vr</w:t>
      </w:r>
      <w:r w:rsidR="007D4C04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="00F5490C" w:rsidRPr="00F5490C"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="007D4C04">
        <w:rPr>
          <w:rFonts w:ascii="Times New Roman" w:eastAsia="Times New Roman" w:hAnsi="Times New Roman" w:cs="Times New Roman"/>
          <w:sz w:val="24"/>
          <w:szCs w:val="24"/>
          <w:lang w:eastAsia="sk-SK"/>
        </w:rPr>
        <w:t>iť</w:t>
      </w:r>
      <w:r w:rsidR="00F5490C" w:rsidRPr="00F549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bez povinnosti zdĺhavého postupu vybavovania vývozných a následne dovozných potvrdení – tieto by nahradilo jedno potvrdenie, </w:t>
      </w:r>
      <w:r w:rsidR="007D4C04">
        <w:rPr>
          <w:rFonts w:ascii="Times New Roman" w:eastAsia="Times New Roman" w:hAnsi="Times New Roman" w:cs="Times New Roman"/>
          <w:sz w:val="24"/>
          <w:szCs w:val="24"/>
          <w:lang w:eastAsia="sk-SK"/>
        </w:rPr>
        <w:t>čím</w:t>
      </w:r>
      <w:r w:rsidR="00F5490C" w:rsidRPr="00F549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</w:t>
      </w:r>
      <w:r w:rsidR="007D4C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zároveň </w:t>
      </w:r>
      <w:r w:rsidR="00F5490C" w:rsidRPr="00F5490C">
        <w:rPr>
          <w:rFonts w:ascii="Times New Roman" w:eastAsia="Times New Roman" w:hAnsi="Times New Roman" w:cs="Times New Roman"/>
          <w:sz w:val="24"/>
          <w:szCs w:val="24"/>
          <w:lang w:eastAsia="sk-SK"/>
        </w:rPr>
        <w:t>odpadlo ďalšie poplatkové zaťaženie žiadateľa spojené s potrebným vydaním viacerých rozhodnutí. Navyše</w:t>
      </w:r>
      <w:r w:rsidR="00F5490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F5490C" w:rsidRPr="00F549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toto jedno potvrdenie by platilo na určitú dob</w:t>
      </w:r>
      <w:r w:rsidR="00FA46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 a dalo by sa použiť opakovane. </w:t>
      </w:r>
      <w:r w:rsidR="00FA46CA" w:rsidRPr="00FA46CA">
        <w:rPr>
          <w:rFonts w:ascii="Times New Roman" w:eastAsia="Times New Roman" w:hAnsi="Times New Roman" w:cs="Times New Roman"/>
          <w:sz w:val="24"/>
          <w:szCs w:val="24"/>
          <w:lang w:eastAsia="sk-SK"/>
        </w:rPr>
        <w:t>Uvedenou právnou úpravou sa teda zníži poplatkové zaťaženie občanov.</w:t>
      </w:r>
    </w:p>
    <w:p w:rsidR="00F5490C" w:rsidRPr="00F5490C" w:rsidRDefault="005C4682" w:rsidP="00F5490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Zavedením možnosti vydania predmetných potvrdení</w:t>
      </w:r>
      <w:r w:rsidR="00F5490C" w:rsidRPr="00F549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sa vyšlo v ústrety predovšetkým adresátom predmetnej právnej úpravy – </w:t>
      </w:r>
      <w:r w:rsidR="007D4C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napríklad </w:t>
      </w:r>
      <w:r w:rsidR="00F5490C" w:rsidRPr="00F5490C">
        <w:rPr>
          <w:rFonts w:ascii="Times New Roman" w:eastAsia="Times New Roman" w:hAnsi="Times New Roman" w:cs="Times New Roman"/>
          <w:sz w:val="24"/>
          <w:szCs w:val="24"/>
          <w:lang w:eastAsia="sk-SK"/>
        </w:rPr>
        <w:t>sokoliarom</w:t>
      </w:r>
      <w:r w:rsidR="006633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dovolenkárom</w:t>
      </w:r>
      <w:r w:rsidR="00F5490C" w:rsidRPr="00F549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ktorí už niekoľko rokov </w:t>
      </w:r>
      <w:r w:rsidR="00663311">
        <w:rPr>
          <w:rFonts w:ascii="Times New Roman" w:eastAsia="Times New Roman" w:hAnsi="Times New Roman" w:cs="Times New Roman"/>
          <w:sz w:val="24"/>
          <w:szCs w:val="24"/>
          <w:lang w:eastAsia="sk-SK"/>
        </w:rPr>
        <w:t>apelujú na</w:t>
      </w:r>
      <w:r w:rsidR="00F5490C" w:rsidRPr="00F549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633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možnosť </w:t>
      </w:r>
      <w:r w:rsidR="00F5490C" w:rsidRPr="00F5490C">
        <w:rPr>
          <w:rFonts w:ascii="Times New Roman" w:eastAsia="Times New Roman" w:hAnsi="Times New Roman" w:cs="Times New Roman"/>
          <w:sz w:val="24"/>
          <w:szCs w:val="24"/>
          <w:lang w:eastAsia="sk-SK"/>
        </w:rPr>
        <w:t>vydani</w:t>
      </w:r>
      <w:r w:rsidR="0066331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7D4C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takéhoto</w:t>
      </w:r>
      <w:r w:rsidR="00F5490C" w:rsidRPr="00F549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špeciálneho potvrdenia, ktoré by slúžilo na vývoz a následný dovoz exemplárov </w:t>
      </w:r>
      <w:r w:rsidR="00663311">
        <w:rPr>
          <w:rFonts w:ascii="Times New Roman" w:eastAsia="Times New Roman" w:hAnsi="Times New Roman" w:cs="Times New Roman"/>
          <w:sz w:val="24"/>
          <w:szCs w:val="24"/>
          <w:lang w:eastAsia="sk-SK"/>
        </w:rPr>
        <w:t>živočíchov</w:t>
      </w:r>
      <w:r w:rsidR="007D4C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5490C" w:rsidRPr="00F5490C">
        <w:rPr>
          <w:rFonts w:ascii="Times New Roman" w:eastAsia="Times New Roman" w:hAnsi="Times New Roman" w:cs="Times New Roman"/>
          <w:sz w:val="24"/>
          <w:szCs w:val="24"/>
          <w:lang w:eastAsia="sk-SK"/>
        </w:rPr>
        <w:t>za účelom účasti napr. na krátkodobých výstavách dravcov, súťažiach</w:t>
      </w:r>
      <w:r w:rsidR="006633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či </w:t>
      </w:r>
      <w:r w:rsidR="00F5490C" w:rsidRPr="00F549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poľovačkách </w:t>
      </w:r>
      <w:r w:rsidR="006633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resp. za účelom dovoleniek so svojimi „miláčikmi“ </w:t>
      </w:r>
      <w:r w:rsidR="00F5490C" w:rsidRPr="00F5490C">
        <w:rPr>
          <w:rFonts w:ascii="Times New Roman" w:eastAsia="Times New Roman" w:hAnsi="Times New Roman" w:cs="Times New Roman"/>
          <w:sz w:val="24"/>
          <w:szCs w:val="24"/>
          <w:lang w:eastAsia="sk-SK"/>
        </w:rPr>
        <w:t>v krajinách mimo EÚ</w:t>
      </w:r>
      <w:r w:rsidR="0066331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AB764B" w:rsidRPr="00AB764B">
        <w:rPr>
          <w:color w:val="1F497D"/>
        </w:rPr>
        <w:t xml:space="preserve"> </w:t>
      </w:r>
      <w:r w:rsidR="00AB764B" w:rsidRPr="00AB764B">
        <w:rPr>
          <w:rFonts w:ascii="Times New Roman" w:eastAsia="Times New Roman" w:hAnsi="Times New Roman" w:cs="Times New Roman"/>
          <w:sz w:val="24"/>
          <w:szCs w:val="24"/>
          <w:lang w:eastAsia="sk-SK"/>
        </w:rPr>
        <w:t>Tiež to umožní jednoduchšie vycestovať držiteľovi hudobného nástroja za účelom napr. súťaže alebo predvedenia hudobného diela.</w:t>
      </w:r>
    </w:p>
    <w:p w:rsidR="005A44AC" w:rsidRDefault="00F5490C" w:rsidP="005C468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9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Keďže tieto </w:t>
      </w:r>
      <w:r w:rsidR="006633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špeciálne </w:t>
      </w:r>
      <w:r w:rsidRPr="00F549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potvrdenia </w:t>
      </w:r>
      <w:r w:rsidR="006633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národnej legislatíve </w:t>
      </w:r>
      <w:r w:rsidRPr="00F5490C">
        <w:rPr>
          <w:rFonts w:ascii="Times New Roman" w:eastAsia="Times New Roman" w:hAnsi="Times New Roman" w:cs="Times New Roman"/>
          <w:sz w:val="24"/>
          <w:szCs w:val="24"/>
          <w:lang w:eastAsia="sk-SK"/>
        </w:rPr>
        <w:t>absentujú, je komplikované vyššie uvedeným osobám vycestovať s</w:t>
      </w:r>
      <w:r w:rsidR="006633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svojimi živočíchmi </w:t>
      </w:r>
      <w:r w:rsidR="00F73247" w:rsidRPr="00F5490C">
        <w:rPr>
          <w:rFonts w:ascii="Times New Roman" w:eastAsia="Times New Roman" w:hAnsi="Times New Roman" w:cs="Times New Roman"/>
          <w:sz w:val="24"/>
          <w:szCs w:val="24"/>
          <w:lang w:eastAsia="sk-SK"/>
        </w:rPr>
        <w:t>do krajiny mimo EÚ</w:t>
      </w:r>
      <w:r w:rsidRPr="00F549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D77C3E">
        <w:rPr>
          <w:rFonts w:ascii="Times New Roman" w:eastAsia="Times New Roman" w:hAnsi="Times New Roman" w:cs="Times New Roman"/>
          <w:sz w:val="24"/>
          <w:szCs w:val="24"/>
          <w:lang w:eastAsia="sk-SK"/>
        </w:rPr>
        <w:t>nakoľko vydávanie vývozných a dovozných povolení tak pri vycestovaní ako aj o niekoľko dní pri návrate</w:t>
      </w:r>
      <w:r w:rsidRPr="00F549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cestu späť je </w:t>
      </w:r>
      <w:r w:rsidR="00F732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časovo a administratívne </w:t>
      </w:r>
      <w:r w:rsidR="00674D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veľmi </w:t>
      </w:r>
      <w:r w:rsidR="00F732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náročné. </w:t>
      </w:r>
    </w:p>
    <w:p w:rsidR="005A44AC" w:rsidRDefault="005C4682" w:rsidP="005C468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46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zákona nepredpokladá </w:t>
      </w:r>
      <w:r w:rsidRPr="005A44AC">
        <w:rPr>
          <w:rFonts w:ascii="Times New Roman" w:eastAsia="Times New Roman" w:hAnsi="Times New Roman" w:cs="Times New Roman"/>
          <w:sz w:val="24"/>
          <w:szCs w:val="24"/>
          <w:lang w:eastAsia="sk-SK"/>
        </w:rPr>
        <w:t>vpl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yv na rozpočet verejnej správy, vplyvy </w:t>
      </w:r>
      <w:r w:rsidRPr="005C4682">
        <w:rPr>
          <w:rFonts w:ascii="Times New Roman" w:eastAsia="Times New Roman" w:hAnsi="Times New Roman" w:cs="Times New Roman"/>
          <w:sz w:val="24"/>
          <w:szCs w:val="24"/>
          <w:lang w:eastAsia="sk-SK"/>
        </w:rPr>
        <w:t>na podnikateľské prostredie, sociálne vplyvy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5C46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vplyvy</w:t>
      </w:r>
      <w:r w:rsidRPr="005C46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manželstvo, rodičovstvo, rodinu, vplyvy na informatizáciu spoločnosti a vplyvy na životné  prostredie</w:t>
      </w:r>
    </w:p>
    <w:p w:rsidR="005A44AC" w:rsidRPr="005A44AC" w:rsidRDefault="005A44AC" w:rsidP="005A44A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4AC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5A44AC" w:rsidRPr="005A44AC" w:rsidRDefault="005A44AC" w:rsidP="005A44AC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5A44AC" w:rsidRPr="005A44AC" w:rsidRDefault="005A44AC" w:rsidP="005A44A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A44AC" w:rsidRPr="005A44AC" w:rsidRDefault="005A44AC" w:rsidP="005A44A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A44AC" w:rsidRPr="005A44AC" w:rsidRDefault="005A44AC" w:rsidP="005A44A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AB764B" w:rsidRDefault="00AB764B" w:rsidP="005A44A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A46CA" w:rsidRDefault="00FA46CA" w:rsidP="005A44A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A44AC" w:rsidRDefault="005A44AC" w:rsidP="005A44A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4A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B. Osobitná časť</w:t>
      </w:r>
    </w:p>
    <w:p w:rsidR="00FA46CA" w:rsidRPr="005A44AC" w:rsidRDefault="00FA46CA" w:rsidP="005A44A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44AC" w:rsidRPr="005A44AC" w:rsidRDefault="005A44AC" w:rsidP="005A44A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A44A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 Čl. I </w:t>
      </w:r>
    </w:p>
    <w:p w:rsidR="00DF7E79" w:rsidRDefault="005A44AC" w:rsidP="005A44A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A44A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 bodu 1</w:t>
      </w:r>
    </w:p>
    <w:p w:rsidR="00433A30" w:rsidRDefault="00580060" w:rsidP="005A44A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 § 6a dochádza k zavedeniu </w:t>
      </w:r>
      <w:r w:rsidRPr="00433A3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možnosti vydania potvrdení</w:t>
      </w:r>
      <w:r w:rsidRPr="00433A30">
        <w:rPr>
          <w:rFonts w:ascii="Times New Roman" w:hAnsi="Times New Roman" w:cs="Times New Roman"/>
          <w:sz w:val="24"/>
          <w:szCs w:val="24"/>
        </w:rPr>
        <w:t xml:space="preserve"> </w:t>
      </w:r>
      <w:r w:rsidRPr="00433A3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zmysle nariadenia Komisie (ES) č. 865/2006</w:t>
      </w:r>
      <w:r w:rsidR="00433A30" w:rsidRPr="00433A3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433A3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433A30" w:rsidRPr="00433A3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ktoré umožňujú občanovi Slovenskej republiky vycestovať do krajiny mimo EÚ s exemplárom živočícha a následne sa vrátiť. Bližšie sú špecifikované náležitosti žiadosti a proces vydávania explicitne uvedených potvrdení (potvrdenie o</w:t>
      </w:r>
      <w:r w:rsidR="00433A30" w:rsidRPr="00433A30">
        <w:rPr>
          <w:rFonts w:ascii="Times New Roman" w:hAnsi="Times New Roman" w:cs="Times New Roman"/>
          <w:sz w:val="24"/>
          <w:szCs w:val="24"/>
        </w:rPr>
        <w:t xml:space="preserve"> putovnej výstave, potvrdenie o osobnom vlastníctve,</w:t>
      </w:r>
      <w:r w:rsidR="00433A30">
        <w:rPr>
          <w:rFonts w:ascii="Times New Roman" w:hAnsi="Times New Roman" w:cs="Times New Roman"/>
          <w:sz w:val="24"/>
          <w:szCs w:val="24"/>
        </w:rPr>
        <w:t xml:space="preserve"> potvrdenie</w:t>
      </w:r>
      <w:r w:rsidR="00433A30" w:rsidRPr="00433A30">
        <w:rPr>
          <w:rFonts w:ascii="Times New Roman" w:hAnsi="Times New Roman" w:cs="Times New Roman"/>
          <w:sz w:val="24"/>
          <w:szCs w:val="24"/>
        </w:rPr>
        <w:t xml:space="preserve"> o hudobnom nástroji</w:t>
      </w:r>
      <w:r w:rsidR="00433A30" w:rsidRPr="00433A3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). Z dikcie predmetného</w:t>
      </w:r>
      <w:r w:rsidR="00433A3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204DA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ustanovenia vyplýva aj možnosť vydania potvrdenia, ktoré nie je explicitne v národnej legislatíve upravené, ale legislatíva EÚ ho vydať umožňuje, prípadne by bolo v budúcnosti do legislatívy EÚ zavedené.</w:t>
      </w:r>
    </w:p>
    <w:p w:rsidR="00204DA3" w:rsidRPr="00433A30" w:rsidRDefault="00204DA3" w:rsidP="005A44A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80060" w:rsidRDefault="00580060" w:rsidP="0058006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33A3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 bodu 2 až 7</w:t>
      </w:r>
    </w:p>
    <w:p w:rsidR="00204DA3" w:rsidRPr="00204DA3" w:rsidRDefault="00204DA3" w:rsidP="0058006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04DA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Legislatívno-technická úprava, ktorá súvisí so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zavedením možnosti vydávania nových potvrdení.</w:t>
      </w:r>
    </w:p>
    <w:p w:rsidR="00580060" w:rsidRDefault="00580060" w:rsidP="0058006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80060" w:rsidRDefault="00580060" w:rsidP="0058006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 bodu 8</w:t>
      </w:r>
    </w:p>
    <w:p w:rsidR="00580060" w:rsidRDefault="007F6DA7" w:rsidP="005A44A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Precizuje sa skutková podstata iného správneho deliktu, ktorej znenie reflektuje zavedenie nových potvrdení</w:t>
      </w:r>
      <w:r w:rsidR="0089696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bode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</w:p>
    <w:p w:rsidR="001E23D6" w:rsidRPr="001E23D6" w:rsidRDefault="001E23D6" w:rsidP="005A44A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E23D6" w:rsidRDefault="001E23D6" w:rsidP="005A44A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E23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 bodu 9</w:t>
      </w:r>
    </w:p>
    <w:p w:rsidR="001E23D6" w:rsidRPr="001E23D6" w:rsidRDefault="001E23D6" w:rsidP="005A44A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</w:t>
      </w:r>
      <w:r w:rsidRPr="001E23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egislat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ívno-technická úprava číslovania poznámky pod čiarou súvisiaca s úpravami v bode 1.</w:t>
      </w:r>
    </w:p>
    <w:p w:rsidR="001E23D6" w:rsidRDefault="001E23D6" w:rsidP="005A44A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1E23D6" w:rsidRPr="001E23D6" w:rsidRDefault="001E23D6" w:rsidP="005A44A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E23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 Čl. II</w:t>
      </w:r>
    </w:p>
    <w:p w:rsidR="00580060" w:rsidRPr="005A44AC" w:rsidRDefault="001E23D6" w:rsidP="005A44A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Úprava súvisí so zavedením možnosti </w:t>
      </w:r>
      <w:r w:rsidRPr="001E23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vydania potvrdení v zmysle nariadenia Komisie (ES) č. 865/2006 zo 4. mája 2006, ktorým sa ustanovujú podrobné pravidlá týkajúce sa vykonávania nariadenia Rady (ES) č. 338/97 o ochrane druhov voľne žijúcich živočíchov a rastlín reguláciou obchodu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1E23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nimi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5A44AC" w:rsidRPr="005A44AC" w:rsidRDefault="005A44AC" w:rsidP="005A44A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A44AC" w:rsidRPr="005A44AC" w:rsidRDefault="005A44AC" w:rsidP="005A44A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A44A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 Čl. II</w:t>
      </w:r>
      <w:r w:rsidR="001E23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</w:t>
      </w:r>
    </w:p>
    <w:p w:rsidR="005A44AC" w:rsidRDefault="005A44AC" w:rsidP="005A44A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A44A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Navrhuje sa účinnosť zákona od 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2A7D7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júna</w:t>
      </w:r>
      <w:r w:rsidRPr="005A44A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2023.</w:t>
      </w:r>
    </w:p>
    <w:p w:rsidR="00BB3795" w:rsidRDefault="00BB3795" w:rsidP="005A44A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B3795" w:rsidRDefault="00BB3795" w:rsidP="005A44A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B3795" w:rsidRDefault="00BB3795" w:rsidP="005A44A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B3795" w:rsidRDefault="00BB3795" w:rsidP="005A44A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A46CA" w:rsidRDefault="00FA46CA" w:rsidP="005A44A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A46CA" w:rsidRDefault="00FA46CA" w:rsidP="005A44A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A46CA" w:rsidRDefault="00FA46CA" w:rsidP="005A44A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B3795" w:rsidRPr="00A60C89" w:rsidRDefault="00BB3795" w:rsidP="00BB3795">
      <w:pPr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A60C89">
        <w:rPr>
          <w:rFonts w:ascii="Times New Roman" w:eastAsia="Calibri" w:hAnsi="Times New Roman" w:cs="Times New Roman"/>
          <w:b/>
          <w:bCs/>
          <w:spacing w:val="30"/>
          <w:kern w:val="2"/>
          <w:sz w:val="24"/>
          <w:szCs w:val="24"/>
        </w:rPr>
        <w:t>DOLOŽKA ZLUČITEĽNOSTI</w:t>
      </w:r>
    </w:p>
    <w:p w:rsidR="00BB3795" w:rsidRPr="00A60C89" w:rsidRDefault="00BB3795" w:rsidP="00BB3795">
      <w:pPr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A60C89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návrhu zákona</w:t>
      </w:r>
      <w:r w:rsidRPr="00A60C8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Pr="00A60C89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s právom Európskej únie</w:t>
      </w:r>
    </w:p>
    <w:p w:rsidR="00BB3795" w:rsidRPr="00A60C89" w:rsidRDefault="00BB3795" w:rsidP="00BB3795">
      <w:pPr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A60C89">
        <w:rPr>
          <w:rFonts w:ascii="Times New Roman" w:eastAsia="Calibri" w:hAnsi="Times New Roman" w:cs="Times New Roman"/>
          <w:kern w:val="2"/>
          <w:sz w:val="24"/>
          <w:szCs w:val="24"/>
        </w:rPr>
        <w:t> </w:t>
      </w:r>
    </w:p>
    <w:p w:rsidR="00BB3795" w:rsidRPr="00C739A0" w:rsidRDefault="00BB3795" w:rsidP="00BB3795">
      <w:pPr>
        <w:numPr>
          <w:ilvl w:val="0"/>
          <w:numId w:val="2"/>
        </w:numPr>
        <w:spacing w:before="120"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39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Navrhovateľ zákona: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poslanci</w:t>
      </w:r>
      <w:r w:rsidRPr="00C739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Národnej rady Slovenskej republiky Jaromír Šíbl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Tomáš Šudík</w:t>
      </w:r>
    </w:p>
    <w:p w:rsidR="00BB3795" w:rsidRPr="00C739A0" w:rsidRDefault="00BB3795" w:rsidP="00BB379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39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B3795" w:rsidRPr="00FA46CA" w:rsidRDefault="00BB3795" w:rsidP="00FA46CA">
      <w:pPr>
        <w:numPr>
          <w:ilvl w:val="0"/>
          <w:numId w:val="2"/>
        </w:numPr>
        <w:spacing w:before="120"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39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návrhu zákona</w:t>
      </w:r>
      <w:r w:rsidRPr="00CB7C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  <w:r w:rsidRPr="00C739A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5A44AC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ktorým sa mení a dopĺňa zákon </w:t>
      </w:r>
      <w:r w:rsidRPr="005A44AC">
        <w:rPr>
          <w:rFonts w:ascii="Times New Roman" w:eastAsia="Times New Roman" w:hAnsi="Times New Roman" w:cs="Times New Roman"/>
          <w:sz w:val="24"/>
          <w:szCs w:val="24"/>
          <w:lang w:eastAsia="sk-SK"/>
        </w:rPr>
        <w:t>č. 15/2005 Z. z. o ochrane druhov voľne žijúcich živočíchov a voľne rastúcich rastlín reguláciou obchodu s nimi a o zmene a doplnení niektorých zákonov v znení neskorších predpisov</w:t>
      </w:r>
      <w:r w:rsidR="00FA46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A46CA" w:rsidRPr="00FA46CA">
        <w:rPr>
          <w:rFonts w:ascii="Times New Roman" w:eastAsia="Times New Roman" w:hAnsi="Times New Roman" w:cs="Times New Roman"/>
          <w:sz w:val="24"/>
          <w:szCs w:val="24"/>
          <w:lang w:eastAsia="sk-SK"/>
        </w:rPr>
        <w:t>a o zmene zákona č. 145/1995 Z. z. o správnych poplatkoch v znení neskorších predpisov</w:t>
      </w:r>
    </w:p>
    <w:p w:rsidR="00BB3795" w:rsidRPr="00FA46CA" w:rsidRDefault="00BB3795" w:rsidP="00BB379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B3795" w:rsidRPr="00C739A0" w:rsidRDefault="00BB3795" w:rsidP="00BB3795">
      <w:pPr>
        <w:pStyle w:val="Odsekzoznamu"/>
        <w:numPr>
          <w:ilvl w:val="0"/>
          <w:numId w:val="2"/>
        </w:numPr>
        <w:spacing w:before="120"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739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Predmet návrhu zákona:</w:t>
      </w:r>
    </w:p>
    <w:p w:rsidR="00BB3795" w:rsidRDefault="00BB3795" w:rsidP="00BB3795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769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je upravený 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primárnom práve Európskej únie</w:t>
      </w:r>
    </w:p>
    <w:p w:rsidR="00BB3795" w:rsidRPr="00B533D3" w:rsidRDefault="00BB3795" w:rsidP="00BB3795">
      <w:pPr>
        <w:pStyle w:val="Odsekzoznamu"/>
        <w:numPr>
          <w:ilvl w:val="0"/>
          <w:numId w:val="4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533D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Čl. 114 a čl. 191 až 193 Zmluvy o fungovaní Európskej únie  </w:t>
      </w:r>
    </w:p>
    <w:p w:rsidR="00BB3795" w:rsidRDefault="00BB3795" w:rsidP="00BB3795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42E9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je upravený v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ekundárnom práve Európskej únie</w:t>
      </w:r>
    </w:p>
    <w:p w:rsidR="00BB3795" w:rsidRDefault="00BB3795" w:rsidP="00BB3795">
      <w:pPr>
        <w:pStyle w:val="Odsekzoznamu"/>
        <w:numPr>
          <w:ilvl w:val="0"/>
          <w:numId w:val="4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nariadenie</w:t>
      </w:r>
      <w:r w:rsidRPr="00B533D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Rady (ES) č. 338/97 z 9. decembra 1996 o ochrane druhov voľne žijúcich živočíchov a rastlín reguláciou obchodu s nimi (Ú. v. ES L 61, 3.3.1997, s. 1) v platnom znení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</w:t>
      </w:r>
      <w:r w:rsidRPr="00B533D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BB3795" w:rsidRDefault="00BB3795" w:rsidP="00BB3795">
      <w:pPr>
        <w:pStyle w:val="Odsekzoznamu"/>
        <w:numPr>
          <w:ilvl w:val="0"/>
          <w:numId w:val="4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</w:t>
      </w:r>
      <w:r w:rsidRPr="00B533D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ariaden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ie</w:t>
      </w:r>
      <w:r w:rsidRPr="00B533D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Komisie (ES) č. 865/2006 zo 4. mája 2006, ktorým sa ustanovujú podrobné pravidlá týkajúce sa vykonávania nariadenia Rady (ES) č. 338/97 o ochrane druhov voľne žijúcich živočíchov a rastlín reguláciou obchodu s nimi (Ú. v. EÚ L 166, 19.6.2006, s. 1) v platno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 znení, </w:t>
      </w:r>
    </w:p>
    <w:p w:rsidR="00BB3795" w:rsidRPr="00B533D3" w:rsidRDefault="00BB3795" w:rsidP="00BB3795">
      <w:pPr>
        <w:pStyle w:val="Odsekzoznamu"/>
        <w:numPr>
          <w:ilvl w:val="0"/>
          <w:numId w:val="4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vykonávacie</w:t>
      </w:r>
      <w:r w:rsidRPr="00B533D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nariadení Komisie (EÚ) č. 792/2012 z 23. augusta 2012, ktorým sa stanovujú pravidlá vzoru povolení, potvrdení a iných dokladov stanovených v nariadení Rady (ES) č. 338/97 o ochrane druhov voľne žijúcich živočíchov a rastlín reguláciou obchodu s nimi a ktorým sa mení a dopĺňa nariadenie Komisie (ES) č. 865/2006 (Ú. v. EÚ L 242, 7.9.2012, s. 13) v platnom znení.</w:t>
      </w:r>
    </w:p>
    <w:p w:rsidR="00BB3795" w:rsidRPr="00C739A0" w:rsidRDefault="00BB3795" w:rsidP="00BB3795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739A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nie je obsiahnutý v judikatúre Súdneho dvora Európskej únie.</w:t>
      </w:r>
    </w:p>
    <w:p w:rsidR="00BB3795" w:rsidRPr="00C739A0" w:rsidRDefault="00BB3795" w:rsidP="00BB379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B3795" w:rsidRPr="00C739A0" w:rsidRDefault="00BB3795" w:rsidP="00BB3795">
      <w:pPr>
        <w:pStyle w:val="Odsekzoznamu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spacing w:before="120"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739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Záväzky Slovenskej republiky vo vzťahu k Európskej únii:</w:t>
      </w:r>
    </w:p>
    <w:p w:rsidR="00BB3795" w:rsidRPr="00C739A0" w:rsidRDefault="00BB3795" w:rsidP="00BB3795">
      <w:pPr>
        <w:numPr>
          <w:ilvl w:val="1"/>
          <w:numId w:val="3"/>
        </w:numPr>
        <w:spacing w:before="120" w:after="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39A0">
        <w:rPr>
          <w:rFonts w:ascii="Times New Roman" w:eastAsia="Times New Roman" w:hAnsi="Times New Roman" w:cs="Times New Roman"/>
          <w:sz w:val="24"/>
          <w:szCs w:val="24"/>
          <w:lang w:eastAsia="sk-SK"/>
        </w:rPr>
        <w:t>bezpredmetné,</w:t>
      </w:r>
    </w:p>
    <w:p w:rsidR="00BB3795" w:rsidRPr="00C739A0" w:rsidRDefault="00BB3795" w:rsidP="00BB3795">
      <w:pPr>
        <w:numPr>
          <w:ilvl w:val="1"/>
          <w:numId w:val="3"/>
        </w:numPr>
        <w:spacing w:before="120"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39A0">
        <w:rPr>
          <w:rFonts w:ascii="Times New Roman" w:eastAsia="Times New Roman" w:hAnsi="Times New Roman" w:cs="Times New Roman"/>
          <w:sz w:val="24"/>
          <w:szCs w:val="24"/>
          <w:lang w:eastAsia="sk-SK"/>
        </w:rPr>
        <w:t>proti SR nebolo začaté konanie v rámci „EÚ Pilot“, ani nebol začatý postup Európskej komisie, ako ani nebolo začaté konanie Súdneho dvora EÚ proti SR podľa čl. 258 až 260 Zmluvy o fungovaní Európskej únie,</w:t>
      </w:r>
    </w:p>
    <w:p w:rsidR="00BB3795" w:rsidRPr="00C739A0" w:rsidRDefault="00BB3795" w:rsidP="00BB3795">
      <w:pPr>
        <w:widowControl w:val="0"/>
        <w:spacing w:before="120" w:after="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39A0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Pr="00C739A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bezpredmetné.</w:t>
      </w:r>
    </w:p>
    <w:p w:rsidR="00BB3795" w:rsidRPr="00C739A0" w:rsidRDefault="00BB3795" w:rsidP="00BB3795">
      <w:pPr>
        <w:widowControl w:val="0"/>
        <w:spacing w:before="120" w:after="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3795" w:rsidRPr="00C739A0" w:rsidRDefault="00BB3795" w:rsidP="00BB3795">
      <w:pPr>
        <w:pStyle w:val="Odsekzoznamu"/>
        <w:widowControl w:val="0"/>
        <w:numPr>
          <w:ilvl w:val="0"/>
          <w:numId w:val="2"/>
        </w:numPr>
        <w:autoSpaceDE w:val="0"/>
        <w:autoSpaceDN w:val="0"/>
        <w:spacing w:before="120"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739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 zákona je zlučiteľný s právom Európskej únie:</w:t>
      </w:r>
    </w:p>
    <w:p w:rsidR="00BB3795" w:rsidRDefault="00BB3795" w:rsidP="00FA46CA">
      <w:pPr>
        <w:widowControl w:val="0"/>
        <w:autoSpaceDE w:val="0"/>
        <w:autoSpaceDN w:val="0"/>
        <w:spacing w:before="120" w:after="0" w:line="276" w:lineRule="auto"/>
        <w:ind w:left="426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739A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úplne.</w:t>
      </w:r>
    </w:p>
    <w:p w:rsidR="00FA46CA" w:rsidRPr="00FA46CA" w:rsidRDefault="00FA46CA" w:rsidP="00FA46CA">
      <w:pPr>
        <w:widowControl w:val="0"/>
        <w:autoSpaceDE w:val="0"/>
        <w:autoSpaceDN w:val="0"/>
        <w:spacing w:before="120" w:after="0" w:line="276" w:lineRule="auto"/>
        <w:ind w:left="426"/>
        <w:rPr>
          <w:rFonts w:ascii="Times New Roman" w:eastAsia="Calibri" w:hAnsi="Times New Roman" w:cs="Times New Roman"/>
          <w:kern w:val="2"/>
          <w:sz w:val="24"/>
          <w:szCs w:val="24"/>
        </w:rPr>
        <w:sectPr w:rsidR="00FA46CA" w:rsidRPr="00FA46CA">
          <w:pgSz w:w="11906" w:h="16838"/>
          <w:pgMar w:top="1417" w:right="1417" w:bottom="1417" w:left="1417" w:header="708" w:footer="708" w:gutter="0"/>
          <w:cols w:space="708"/>
        </w:sectPr>
      </w:pPr>
    </w:p>
    <w:p w:rsidR="00BB3795" w:rsidRPr="00A60C89" w:rsidRDefault="00BB3795" w:rsidP="00FA46CA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3795" w:rsidRPr="00A60C89" w:rsidRDefault="00BB3795" w:rsidP="00BB3795">
      <w:pPr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Times New Roman" w:eastAsia="Calibri" w:hAnsi="Times New Roman" w:cs="Times New Roman"/>
          <w:b/>
          <w:bCs/>
          <w:spacing w:val="30"/>
          <w:kern w:val="2"/>
          <w:sz w:val="24"/>
          <w:szCs w:val="24"/>
        </w:rPr>
      </w:pPr>
      <w:r w:rsidRPr="00A60C89">
        <w:rPr>
          <w:rFonts w:ascii="Times New Roman" w:eastAsia="Calibri" w:hAnsi="Times New Roman" w:cs="Times New Roman"/>
          <w:b/>
          <w:bCs/>
          <w:spacing w:val="30"/>
          <w:kern w:val="2"/>
          <w:sz w:val="24"/>
          <w:szCs w:val="24"/>
        </w:rPr>
        <w:t>DOLOŽKA VYBRANÝCH VPLYVOV</w:t>
      </w:r>
    </w:p>
    <w:p w:rsidR="00BB3795" w:rsidRPr="00A60C89" w:rsidRDefault="00BB3795" w:rsidP="00BB3795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46CA" w:rsidRPr="00FA46CA" w:rsidRDefault="00BB3795" w:rsidP="00FA46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C8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A.1. Názov materiálu: </w:t>
      </w:r>
      <w:r w:rsidRPr="00A60C89">
        <w:rPr>
          <w:rFonts w:ascii="Times New Roman" w:eastAsia="Calibri" w:hAnsi="Times New Roman" w:cs="Times New Roman"/>
          <w:sz w:val="24"/>
          <w:szCs w:val="24"/>
        </w:rPr>
        <w:t>návrh zákona, ktorým sa mení a dopĺňa zákon č. 15/2005 Z. z. o ochrane druhov voľne žijúcich živočíchov a voľne rastúcich rastlín reguláciou obchodu s nimi a o zmene a doplnení niektorých zákonov v znení neskorších predpisov</w:t>
      </w:r>
      <w:r w:rsidR="00FA46CA" w:rsidRPr="00FA46CA">
        <w:t xml:space="preserve"> </w:t>
      </w:r>
      <w:r w:rsidR="00FA46CA" w:rsidRPr="00FA46CA">
        <w:rPr>
          <w:rFonts w:ascii="Times New Roman" w:eastAsia="Calibri" w:hAnsi="Times New Roman" w:cs="Times New Roman"/>
          <w:sz w:val="24"/>
          <w:szCs w:val="24"/>
        </w:rPr>
        <w:t>a o zmene zákona č. 145/1995 Z. z. o správnych poplatkoch v znení neskorších predpisov</w:t>
      </w:r>
    </w:p>
    <w:p w:rsidR="00BB3795" w:rsidRPr="00A60C89" w:rsidRDefault="00BB3795" w:rsidP="00BB379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BB3795" w:rsidRPr="00A60C89" w:rsidRDefault="00BB3795" w:rsidP="00BB379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0C8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Termín začatia a ukončenia PPK:</w:t>
      </w:r>
      <w:r w:rsidRPr="00A60C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bezpredmetné</w:t>
      </w:r>
    </w:p>
    <w:p w:rsidR="00BB3795" w:rsidRPr="00A60C89" w:rsidRDefault="00BB3795" w:rsidP="00BB37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BB3795" w:rsidRPr="00A60C89" w:rsidRDefault="00BB3795" w:rsidP="00BB3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0C8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A.2. Vplyvy:</w:t>
      </w:r>
    </w:p>
    <w:tbl>
      <w:tblPr>
        <w:tblW w:w="5000" w:type="pct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5475"/>
        <w:gridCol w:w="1197"/>
        <w:gridCol w:w="1180"/>
        <w:gridCol w:w="1204"/>
      </w:tblGrid>
      <w:tr w:rsidR="00BB3795" w:rsidRPr="00A60C89" w:rsidTr="00BF39E0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795" w:rsidRPr="00A60C89" w:rsidRDefault="00BB3795" w:rsidP="00BF39E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795" w:rsidRPr="00A60C89" w:rsidRDefault="00BB3795" w:rsidP="00BF39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 Pozitívne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795" w:rsidRPr="00A60C89" w:rsidRDefault="00BB3795" w:rsidP="00BF39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 Žiadne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795" w:rsidRPr="00A60C89" w:rsidRDefault="00BB3795" w:rsidP="00BF39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 Negatívne </w:t>
            </w:r>
          </w:p>
        </w:tc>
      </w:tr>
      <w:tr w:rsidR="00BB3795" w:rsidRPr="00A60C89" w:rsidTr="00BF39E0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795" w:rsidRPr="00A60C89" w:rsidRDefault="00BB3795" w:rsidP="00BF39E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60C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1. Vplyvy na rozpočet verejnej správy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3795" w:rsidRPr="00A60C89" w:rsidRDefault="00BB3795" w:rsidP="00BF39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795" w:rsidRPr="00A60C89" w:rsidRDefault="00BB3795" w:rsidP="00BF39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795" w:rsidRPr="00A60C89" w:rsidRDefault="00BB3795" w:rsidP="00BF39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BB3795" w:rsidRPr="00A60C89" w:rsidTr="00BF39E0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795" w:rsidRPr="00A60C89" w:rsidRDefault="00BB3795" w:rsidP="00BF39E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60C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2. Vplyvy na podnikateľské prostredie – dochádza k zvýšeniu regulačného zaťaženia?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3795" w:rsidRPr="00A60C89" w:rsidRDefault="00BB3795" w:rsidP="00BF39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795" w:rsidRPr="00A60C89" w:rsidRDefault="00BB3795" w:rsidP="00BF39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C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3795" w:rsidRPr="00A60C89" w:rsidRDefault="00BB3795" w:rsidP="00BF39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795" w:rsidRPr="00A60C89" w:rsidTr="00BF39E0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795" w:rsidRPr="00A60C89" w:rsidRDefault="00BB3795" w:rsidP="00BF39E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60C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3. Sociálne vplyvy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3795" w:rsidRPr="00A60C89" w:rsidRDefault="00BB3795" w:rsidP="00BF39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795" w:rsidRPr="00A60C89" w:rsidRDefault="00BB3795" w:rsidP="00BF39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C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795" w:rsidRPr="00A60C89" w:rsidRDefault="00BB3795" w:rsidP="00BF39E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BB3795" w:rsidRPr="00A60C89" w:rsidTr="00BF39E0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795" w:rsidRPr="00A60C89" w:rsidRDefault="00BB3795" w:rsidP="00BF39E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– vplyvy na hospodárenie obyvateľstva,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3795" w:rsidRPr="00A60C89" w:rsidRDefault="00BB3795" w:rsidP="00BF39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795" w:rsidRPr="00A60C89" w:rsidRDefault="00BB3795" w:rsidP="00BF39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C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795" w:rsidRPr="00A60C89" w:rsidRDefault="00BB3795" w:rsidP="00BF39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BB3795" w:rsidRPr="00A60C89" w:rsidTr="00BF39E0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795" w:rsidRPr="00A60C89" w:rsidRDefault="00BB3795" w:rsidP="00BF39E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– sociálnu exklúziu,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3795" w:rsidRPr="00A60C89" w:rsidRDefault="00BB3795" w:rsidP="00BF39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795" w:rsidRPr="00A60C89" w:rsidRDefault="00BB3795" w:rsidP="00BF39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C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3795" w:rsidRPr="00A60C89" w:rsidRDefault="00BB3795" w:rsidP="00BF39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795" w:rsidRPr="00A60C89" w:rsidTr="00BF39E0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795" w:rsidRPr="00A60C89" w:rsidRDefault="00BB3795" w:rsidP="00BF39E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3795" w:rsidRPr="00A60C89" w:rsidRDefault="00BB3795" w:rsidP="00BF39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795" w:rsidRPr="00A60C89" w:rsidRDefault="00BB3795" w:rsidP="00BF39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795" w:rsidRPr="00A60C89" w:rsidRDefault="00BB3795" w:rsidP="00BF39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BB3795" w:rsidRPr="00A60C89" w:rsidTr="00BF39E0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795" w:rsidRPr="00A60C89" w:rsidRDefault="00BB3795" w:rsidP="00BF39E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60C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4. Vplyvy na životné prostredie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3795" w:rsidRPr="00A60C89" w:rsidRDefault="00BB3795" w:rsidP="00BF39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795" w:rsidRPr="00A60C89" w:rsidRDefault="00BB3795" w:rsidP="00BF39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C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795" w:rsidRPr="00A60C89" w:rsidRDefault="00BB3795" w:rsidP="00BF39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BB3795" w:rsidRPr="00A60C89" w:rsidTr="00BF39E0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795" w:rsidRPr="00A60C89" w:rsidRDefault="00BB3795" w:rsidP="00BF39E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60C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5. Vplyvy na informatizáciu spoločnosti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795" w:rsidRPr="00A60C89" w:rsidRDefault="00BB3795" w:rsidP="00BF39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795" w:rsidRPr="00A60C89" w:rsidRDefault="00BB3795" w:rsidP="00BF39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795" w:rsidRPr="00A60C89" w:rsidRDefault="00BB3795" w:rsidP="00BF39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0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BB3795" w:rsidRPr="00A60C89" w:rsidTr="00BF39E0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795" w:rsidRPr="00A60C89" w:rsidRDefault="00BB3795" w:rsidP="00BF39E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60C8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6. Vplyvy na služby verejnej správy pre občana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3795" w:rsidRPr="00A60C89" w:rsidRDefault="00BB3795" w:rsidP="00BF39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795" w:rsidRPr="00A60C89" w:rsidRDefault="00BB3795" w:rsidP="00BF39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3795" w:rsidRPr="00A60C89" w:rsidRDefault="00BB3795" w:rsidP="00BF39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B3795" w:rsidRPr="00A60C89" w:rsidTr="00BF39E0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795" w:rsidRPr="00A60C89" w:rsidRDefault="00BB3795" w:rsidP="00BF39E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60C8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7. Vplyvy na manželstvo, rodičovstvo a rodinu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3795" w:rsidRPr="00A60C89" w:rsidRDefault="00BB3795" w:rsidP="00BF39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795" w:rsidRPr="00A60C89" w:rsidRDefault="00BB3795" w:rsidP="00BF39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60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3795" w:rsidRPr="00A60C89" w:rsidRDefault="00BB3795" w:rsidP="00BF39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BB3795" w:rsidRPr="00A60C89" w:rsidRDefault="00BB3795" w:rsidP="00BB3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0C8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 </w:t>
      </w:r>
    </w:p>
    <w:p w:rsidR="00BB3795" w:rsidRPr="00A60C89" w:rsidRDefault="00BB3795" w:rsidP="00BB37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0C8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A.3. Poznámky</w:t>
      </w:r>
    </w:p>
    <w:p w:rsidR="00BB3795" w:rsidRPr="00A60C89" w:rsidRDefault="00BB3795" w:rsidP="00BB379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60C8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bezpredmetné</w:t>
      </w:r>
    </w:p>
    <w:p w:rsidR="00BB3795" w:rsidRPr="00A60C89" w:rsidRDefault="00BB3795" w:rsidP="00BB379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BB3795" w:rsidRPr="00A60C89" w:rsidRDefault="00BB3795" w:rsidP="00BB379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0C8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A.4. Alternatívne riešenia</w:t>
      </w:r>
    </w:p>
    <w:p w:rsidR="00BB3795" w:rsidRPr="00A60C89" w:rsidRDefault="00BB3795" w:rsidP="00BB379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0C89">
        <w:rPr>
          <w:rFonts w:ascii="Times New Roman" w:eastAsia="Calibri" w:hAnsi="Times New Roman" w:cs="Times New Roman"/>
          <w:sz w:val="24"/>
          <w:szCs w:val="24"/>
          <w:lang w:eastAsia="ar-SA"/>
        </w:rPr>
        <w:t>bezpredmetné </w:t>
      </w:r>
    </w:p>
    <w:p w:rsidR="00BB3795" w:rsidRPr="00A60C89" w:rsidRDefault="00BB3795" w:rsidP="00BB3795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BB3795" w:rsidRPr="00A60C89" w:rsidRDefault="00BB3795" w:rsidP="00BB3795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A.5. </w:t>
      </w:r>
      <w:r w:rsidRPr="00A60C8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Stanovisko gestorov</w:t>
      </w:r>
    </w:p>
    <w:p w:rsidR="00BB3795" w:rsidRPr="00A60C89" w:rsidRDefault="00BB3795" w:rsidP="00BB3795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0C89">
        <w:rPr>
          <w:rFonts w:ascii="Times New Roman" w:eastAsia="Calibri" w:hAnsi="Times New Roman" w:cs="Times New Roman"/>
          <w:sz w:val="24"/>
          <w:szCs w:val="24"/>
          <w:lang w:eastAsia="ar-SA"/>
        </w:rPr>
        <w:t>Návrh zákona bol zaslaný na vyjadrenie Ministerstvu financií Slovenskej republiky.</w:t>
      </w:r>
    </w:p>
    <w:p w:rsidR="00BB3795" w:rsidRPr="00A60C89" w:rsidRDefault="00BB3795" w:rsidP="00BB37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B3795" w:rsidRDefault="00BB3795" w:rsidP="00BB3795"/>
    <w:p w:rsidR="00BB3795" w:rsidRPr="005A44AC" w:rsidRDefault="00BB3795" w:rsidP="005A44A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D1B50" w:rsidRDefault="00BD1B50"/>
    <w:sectPr w:rsidR="00BD1B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39B" w:rsidRDefault="0003239B" w:rsidP="005A44AC">
      <w:pPr>
        <w:spacing w:after="0" w:line="240" w:lineRule="auto"/>
      </w:pPr>
      <w:r>
        <w:separator/>
      </w:r>
    </w:p>
  </w:endnote>
  <w:endnote w:type="continuationSeparator" w:id="0">
    <w:p w:rsidR="0003239B" w:rsidRDefault="0003239B" w:rsidP="005A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8908399"/>
      <w:docPartObj>
        <w:docPartGallery w:val="Page Numbers (Bottom of Page)"/>
        <w:docPartUnique/>
      </w:docPartObj>
    </w:sdtPr>
    <w:sdtEndPr/>
    <w:sdtContent>
      <w:p w:rsidR="005A44AC" w:rsidRDefault="005A44A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008">
          <w:rPr>
            <w:noProof/>
          </w:rPr>
          <w:t>5</w:t>
        </w:r>
        <w:r>
          <w:fldChar w:fldCharType="end"/>
        </w:r>
      </w:p>
    </w:sdtContent>
  </w:sdt>
  <w:p w:rsidR="005A44AC" w:rsidRDefault="005A44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39B" w:rsidRDefault="0003239B" w:rsidP="005A44AC">
      <w:pPr>
        <w:spacing w:after="0" w:line="240" w:lineRule="auto"/>
      </w:pPr>
      <w:r>
        <w:separator/>
      </w:r>
    </w:p>
  </w:footnote>
  <w:footnote w:type="continuationSeparator" w:id="0">
    <w:p w:rsidR="0003239B" w:rsidRDefault="0003239B" w:rsidP="005A4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016B"/>
    <w:multiLevelType w:val="hybridMultilevel"/>
    <w:tmpl w:val="DE8C206E"/>
    <w:lvl w:ilvl="0" w:tplc="7A3CBD1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BB08A6"/>
    <w:multiLevelType w:val="hybridMultilevel"/>
    <w:tmpl w:val="857C6992"/>
    <w:lvl w:ilvl="0" w:tplc="4BDED434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7FFA2FE6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cs="Times New Roman" w:hint="default"/>
      </w:rPr>
    </w:lvl>
    <w:lvl w:ilvl="2" w:tplc="ED92867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A1055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D060AF40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A34F592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75F82F4E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3EA80080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6F9EA2E6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C4D7151"/>
    <w:multiLevelType w:val="hybridMultilevel"/>
    <w:tmpl w:val="8C1A3B50"/>
    <w:lvl w:ilvl="0" w:tplc="D736CBA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E7C144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8894F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51C041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DEBF3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A025FD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196699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1FCA28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57621F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060C7F"/>
    <w:multiLevelType w:val="hybridMultilevel"/>
    <w:tmpl w:val="82848004"/>
    <w:lvl w:ilvl="0" w:tplc="700037E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8DE792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AFA038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724B9E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58CED9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B20157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544CF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594285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64D2A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AC"/>
    <w:rsid w:val="0003239B"/>
    <w:rsid w:val="000E201B"/>
    <w:rsid w:val="001E23D6"/>
    <w:rsid w:val="00204DA3"/>
    <w:rsid w:val="00231A43"/>
    <w:rsid w:val="002A7D7C"/>
    <w:rsid w:val="002E5751"/>
    <w:rsid w:val="00344B14"/>
    <w:rsid w:val="00433A30"/>
    <w:rsid w:val="004E1A67"/>
    <w:rsid w:val="00580060"/>
    <w:rsid w:val="005A44AC"/>
    <w:rsid w:val="005C4682"/>
    <w:rsid w:val="00643210"/>
    <w:rsid w:val="00663311"/>
    <w:rsid w:val="00674D11"/>
    <w:rsid w:val="007B1C71"/>
    <w:rsid w:val="007D4C04"/>
    <w:rsid w:val="007F6DA7"/>
    <w:rsid w:val="0089696E"/>
    <w:rsid w:val="00AB764B"/>
    <w:rsid w:val="00BB3795"/>
    <w:rsid w:val="00BD1B50"/>
    <w:rsid w:val="00D304F5"/>
    <w:rsid w:val="00D65008"/>
    <w:rsid w:val="00D748CE"/>
    <w:rsid w:val="00D77C3E"/>
    <w:rsid w:val="00DE1048"/>
    <w:rsid w:val="00DE63C2"/>
    <w:rsid w:val="00DF7E79"/>
    <w:rsid w:val="00F5490C"/>
    <w:rsid w:val="00F73247"/>
    <w:rsid w:val="00FA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F509B"/>
  <w15:chartTrackingRefBased/>
  <w15:docId w15:val="{94206457-970E-4E69-BB73-6A28DA8C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4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44AC"/>
  </w:style>
  <w:style w:type="paragraph" w:styleId="Pta">
    <w:name w:val="footer"/>
    <w:basedOn w:val="Normlny"/>
    <w:link w:val="PtaChar"/>
    <w:uiPriority w:val="99"/>
    <w:unhideWhenUsed/>
    <w:rsid w:val="005A4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44AC"/>
  </w:style>
  <w:style w:type="paragraph" w:styleId="Textbubliny">
    <w:name w:val="Balloon Text"/>
    <w:basedOn w:val="Normlny"/>
    <w:link w:val="TextbublinyChar"/>
    <w:uiPriority w:val="99"/>
    <w:semiHidden/>
    <w:unhideWhenUsed/>
    <w:rsid w:val="007D4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4C0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B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1D2C2-30A5-45D1-BF7E-F3F5260E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Hruška Dávid</dc:creator>
  <cp:keywords/>
  <dc:description/>
  <cp:lastModifiedBy>Lojková Silvia</cp:lastModifiedBy>
  <cp:revision>3</cp:revision>
  <dcterms:created xsi:type="dcterms:W3CDTF">2023-01-13T09:00:00Z</dcterms:created>
  <dcterms:modified xsi:type="dcterms:W3CDTF">2023-01-13T09:06:00Z</dcterms:modified>
</cp:coreProperties>
</file>