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0800FC">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0800FC">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0800FC">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1D1E8D" w:rsidP="001D1E8D">
            <w:pPr>
              <w:spacing w:after="0" w:line="240" w:lineRule="auto"/>
              <w:contextualSpacing/>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1D1E8D" w:rsidRPr="001D1E8D"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rsidR="001D1E8D" w:rsidRPr="002644DE" w:rsidRDefault="001D1E8D" w:rsidP="002644DE">
            <w:pPr>
              <w:spacing w:after="0" w:line="240" w:lineRule="auto"/>
              <w:rPr>
                <w:rFonts w:ascii="Times New Roman" w:eastAsia="Calibri" w:hAnsi="Times New Roman" w:cs="Times New Roman"/>
                <w:i/>
                <w:sz w:val="20"/>
                <w:szCs w:val="20"/>
                <w:lang w:eastAsia="sk-SK"/>
              </w:rPr>
            </w:pPr>
            <w:r w:rsidRPr="001D1E8D">
              <w:rPr>
                <w:rFonts w:ascii="Times New Roman" w:eastAsia="Calibri" w:hAnsi="Times New Roman" w:cs="Times New Roman"/>
                <w:sz w:val="18"/>
                <w:szCs w:val="20"/>
                <w:lang w:eastAsia="sk-SK"/>
              </w:rPr>
              <w:t>Bez vplyvu</w:t>
            </w:r>
          </w:p>
        </w:tc>
        <w:tc>
          <w:tcPr>
            <w:tcW w:w="3229" w:type="pct"/>
            <w:tcBorders>
              <w:top w:val="dotted"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1D1E8D"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1D1E8D"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rsidR="001D1E8D" w:rsidRPr="002644DE" w:rsidRDefault="001D1E8D" w:rsidP="002644DE">
            <w:pPr>
              <w:spacing w:after="0" w:line="240" w:lineRule="auto"/>
              <w:rPr>
                <w:rFonts w:ascii="Times New Roman" w:eastAsia="Calibri" w:hAnsi="Times New Roman" w:cs="Times New Roman"/>
                <w:i/>
                <w:sz w:val="20"/>
                <w:szCs w:val="20"/>
                <w:lang w:eastAsia="sk-SK"/>
              </w:rPr>
            </w:pPr>
            <w:r w:rsidRPr="001D1E8D">
              <w:rPr>
                <w:rFonts w:ascii="Times New Roman" w:eastAsia="Calibri" w:hAnsi="Times New Roman" w:cs="Times New Roman"/>
                <w:sz w:val="18"/>
                <w:szCs w:val="20"/>
                <w:lang w:eastAsia="sk-SK"/>
              </w:rPr>
              <w:t>Bez vplyvu</w:t>
            </w:r>
          </w:p>
        </w:tc>
        <w:tc>
          <w:tcPr>
            <w:tcW w:w="3229" w:type="pct"/>
            <w:tcBorders>
              <w:top w:val="dotted"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1D1E8D"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1D1E8D" w:rsidRPr="002644DE" w:rsidRDefault="001D1E8D" w:rsidP="002644DE">
            <w:pPr>
              <w:spacing w:after="0" w:line="240" w:lineRule="auto"/>
              <w:rPr>
                <w:rFonts w:ascii="Times New Roman" w:eastAsia="Calibri" w:hAnsi="Times New Roman" w:cs="Times New Roman"/>
                <w:i/>
                <w:sz w:val="18"/>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rsidR="001D1E8D" w:rsidRPr="002644DE" w:rsidRDefault="001D1E8D" w:rsidP="002644DE">
            <w:pPr>
              <w:spacing w:after="0" w:line="240" w:lineRule="auto"/>
              <w:rPr>
                <w:rFonts w:ascii="Times New Roman" w:eastAsia="Calibri" w:hAnsi="Times New Roman" w:cs="Times New Roman"/>
                <w:i/>
                <w:sz w:val="20"/>
                <w:szCs w:val="20"/>
                <w:lang w:eastAsia="sk-SK"/>
              </w:rPr>
            </w:pPr>
            <w:r w:rsidRPr="001D1E8D">
              <w:rPr>
                <w:rFonts w:ascii="Times New Roman" w:eastAsia="Calibri" w:hAnsi="Times New Roman" w:cs="Times New Roman"/>
                <w:sz w:val="18"/>
                <w:szCs w:val="20"/>
                <w:lang w:eastAsia="sk-SK"/>
              </w:rPr>
              <w:t>Bez vplyvu</w:t>
            </w:r>
          </w:p>
        </w:tc>
        <w:tc>
          <w:tcPr>
            <w:tcW w:w="3229" w:type="pct"/>
            <w:tcBorders>
              <w:top w:val="dotted"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1D1E8D"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1D1E8D"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rsidR="001D1E8D" w:rsidRPr="002644DE" w:rsidRDefault="001D1E8D" w:rsidP="002644DE">
            <w:pPr>
              <w:spacing w:after="0" w:line="240" w:lineRule="auto"/>
              <w:rPr>
                <w:rFonts w:ascii="Times New Roman" w:eastAsia="Calibri" w:hAnsi="Times New Roman" w:cs="Times New Roman"/>
                <w:i/>
                <w:sz w:val="20"/>
                <w:szCs w:val="20"/>
                <w:lang w:eastAsia="sk-SK"/>
              </w:rPr>
            </w:pPr>
            <w:r w:rsidRPr="001D1E8D">
              <w:rPr>
                <w:rFonts w:ascii="Times New Roman" w:eastAsia="Calibri" w:hAnsi="Times New Roman" w:cs="Times New Roman"/>
                <w:sz w:val="18"/>
                <w:szCs w:val="20"/>
                <w:lang w:eastAsia="sk-SK"/>
              </w:rPr>
              <w:t>Bez vplyvu</w:t>
            </w:r>
          </w:p>
        </w:tc>
        <w:tc>
          <w:tcPr>
            <w:tcW w:w="3229" w:type="pct"/>
            <w:tcBorders>
              <w:top w:val="dotted"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1D1E8D"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1D1E8D" w:rsidP="001D1E8D">
            <w:pPr>
              <w:spacing w:after="0" w:line="240" w:lineRule="auto"/>
              <w:contextualSpacing/>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1D1E8D" w:rsidRPr="002644DE" w:rsidRDefault="001D1E8D" w:rsidP="002644DE">
            <w:pPr>
              <w:spacing w:after="0" w:line="240" w:lineRule="auto"/>
              <w:rPr>
                <w:rFonts w:ascii="Times New Roman" w:eastAsia="Calibri" w:hAnsi="Times New Roman" w:cs="Times New Roman"/>
                <w:i/>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rsidR="001D1E8D" w:rsidRPr="002644DE" w:rsidRDefault="001D1E8D" w:rsidP="002644DE">
            <w:pPr>
              <w:spacing w:after="0" w:line="240" w:lineRule="auto"/>
              <w:rPr>
                <w:rFonts w:ascii="Times New Roman" w:eastAsia="Calibri" w:hAnsi="Times New Roman" w:cs="Times New Roman"/>
                <w:i/>
                <w:sz w:val="20"/>
                <w:szCs w:val="20"/>
                <w:lang w:eastAsia="sk-SK"/>
              </w:rPr>
            </w:pPr>
            <w:r w:rsidRPr="001D1E8D">
              <w:rPr>
                <w:rFonts w:ascii="Times New Roman" w:eastAsia="Calibri" w:hAnsi="Times New Roman" w:cs="Times New Roman"/>
                <w:sz w:val="18"/>
                <w:szCs w:val="20"/>
                <w:lang w:eastAsia="sk-SK"/>
              </w:rPr>
              <w:t>Bez vplyvu</w:t>
            </w:r>
          </w:p>
        </w:tc>
        <w:tc>
          <w:tcPr>
            <w:tcW w:w="3229" w:type="pct"/>
            <w:tcBorders>
              <w:top w:val="dotted" w:sz="4" w:space="0" w:color="auto"/>
              <w:bottom w:val="single"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1D1E8D"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1D1E8D"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1D1E8D"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1D1E8D" w:rsidRPr="002644DE" w:rsidRDefault="001D1E8D" w:rsidP="002644DE">
            <w:pPr>
              <w:spacing w:after="0" w:line="240" w:lineRule="auto"/>
              <w:rPr>
                <w:rFonts w:ascii="Times New Roman" w:eastAsia="Calibri" w:hAnsi="Times New Roman" w:cs="Times New Roman"/>
                <w:i/>
                <w:sz w:val="18"/>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rsidR="001D1E8D" w:rsidRPr="002644DE" w:rsidRDefault="001D1E8D" w:rsidP="002644DE">
            <w:pPr>
              <w:spacing w:after="0" w:line="240" w:lineRule="auto"/>
              <w:rPr>
                <w:rFonts w:ascii="Times New Roman" w:eastAsia="Calibri" w:hAnsi="Times New Roman" w:cs="Times New Roman"/>
                <w:i/>
                <w:sz w:val="20"/>
                <w:szCs w:val="20"/>
                <w:lang w:eastAsia="sk-SK"/>
              </w:rPr>
            </w:pPr>
            <w:r w:rsidRPr="001D1E8D">
              <w:rPr>
                <w:rFonts w:ascii="Times New Roman" w:eastAsia="Calibri" w:hAnsi="Times New Roman" w:cs="Times New Roman"/>
                <w:sz w:val="18"/>
                <w:szCs w:val="20"/>
                <w:lang w:eastAsia="sk-SK"/>
              </w:rPr>
              <w:t>Bez vplyvu</w:t>
            </w:r>
          </w:p>
        </w:tc>
        <w:tc>
          <w:tcPr>
            <w:tcW w:w="3229" w:type="pct"/>
            <w:tcBorders>
              <w:top w:val="dotted"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1D1E8D"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1D1E8D"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rsidR="001D1E8D" w:rsidRPr="002644DE" w:rsidRDefault="001D1E8D" w:rsidP="002644DE">
            <w:pPr>
              <w:spacing w:after="0" w:line="240" w:lineRule="auto"/>
              <w:rPr>
                <w:rFonts w:ascii="Times New Roman" w:eastAsia="Calibri" w:hAnsi="Times New Roman" w:cs="Times New Roman"/>
                <w:i/>
                <w:sz w:val="20"/>
                <w:szCs w:val="20"/>
                <w:lang w:eastAsia="sk-SK"/>
              </w:rPr>
            </w:pPr>
            <w:r w:rsidRPr="001D1E8D">
              <w:rPr>
                <w:rFonts w:ascii="Times New Roman" w:eastAsia="Calibri" w:hAnsi="Times New Roman" w:cs="Times New Roman"/>
                <w:sz w:val="18"/>
                <w:szCs w:val="20"/>
                <w:lang w:eastAsia="sk-SK"/>
              </w:rPr>
              <w:t>Bez vplyvu</w:t>
            </w:r>
          </w:p>
        </w:tc>
        <w:tc>
          <w:tcPr>
            <w:tcW w:w="3229" w:type="pct"/>
            <w:tcBorders>
              <w:top w:val="dotted"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1D1E8D"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r w:rsidR="002644DE" w:rsidRPr="002644DE" w:rsidTr="000800FC">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1D1E8D" w:rsidP="002644DE">
            <w:pPr>
              <w:spacing w:after="0" w:line="240" w:lineRule="auto"/>
              <w:rPr>
                <w:rFonts w:ascii="Times New Roman" w:eastAsia="Calibri" w:hAnsi="Times New Roman" w:cs="Times New Roman"/>
                <w:sz w:val="20"/>
                <w:szCs w:val="20"/>
                <w:lang w:eastAsia="sk-SK"/>
              </w:rPr>
            </w:pPr>
            <w:r w:rsidRPr="001D1E8D">
              <w:rPr>
                <w:rFonts w:ascii="Times New Roman" w:eastAsia="Calibri" w:hAnsi="Times New Roman" w:cs="Times New Roman"/>
                <w:sz w:val="18"/>
                <w:szCs w:val="20"/>
                <w:lang w:eastAsia="sk-SK"/>
              </w:rPr>
              <w:t>Bez vplyvu</w:t>
            </w:r>
          </w:p>
        </w:tc>
      </w:tr>
    </w:tbl>
    <w:p w:rsidR="002644DE" w:rsidRPr="002644DE" w:rsidRDefault="002644DE" w:rsidP="002644DE">
      <w:r w:rsidRPr="002644DE">
        <w:br w:type="page"/>
      </w:r>
    </w:p>
    <w:p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0800FC">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0800FC">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0800FC">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18608C" w:rsidRPr="00EA3AED" w:rsidRDefault="0018608C" w:rsidP="0018608C">
            <w:pPr>
              <w:spacing w:after="0" w:line="240" w:lineRule="auto"/>
              <w:jc w:val="both"/>
              <w:rPr>
                <w:rFonts w:ascii="Times New Roman" w:eastAsia="Calibri" w:hAnsi="Times New Roman" w:cs="Times New Roman"/>
                <w:sz w:val="20"/>
                <w:szCs w:val="20"/>
                <w:lang w:eastAsia="sk-SK"/>
              </w:rPr>
            </w:pPr>
            <w:r w:rsidRPr="00EA3AED">
              <w:rPr>
                <w:rFonts w:ascii="Times New Roman" w:eastAsia="Calibri" w:hAnsi="Times New Roman" w:cs="Times New Roman"/>
                <w:sz w:val="20"/>
                <w:szCs w:val="20"/>
                <w:lang w:eastAsia="sk-SK"/>
              </w:rPr>
              <w:t xml:space="preserve">Predkladaný návrh zákona má pozitívny vplyv na prístup k spravodlivosti a právnej ochrane. </w:t>
            </w:r>
          </w:p>
          <w:p w:rsidR="0018608C" w:rsidRPr="00EA3AED" w:rsidRDefault="0018608C" w:rsidP="0018608C">
            <w:pPr>
              <w:spacing w:after="0" w:line="240" w:lineRule="auto"/>
              <w:jc w:val="both"/>
              <w:rPr>
                <w:rFonts w:ascii="Times New Roman" w:eastAsia="Calibri" w:hAnsi="Times New Roman" w:cs="Times New Roman"/>
                <w:sz w:val="20"/>
                <w:szCs w:val="20"/>
                <w:lang w:eastAsia="sk-SK"/>
              </w:rPr>
            </w:pPr>
          </w:p>
          <w:p w:rsidR="0018608C" w:rsidRPr="00EA3AED" w:rsidRDefault="0018608C" w:rsidP="0018608C">
            <w:pPr>
              <w:spacing w:after="0" w:line="240" w:lineRule="auto"/>
              <w:jc w:val="both"/>
              <w:rPr>
                <w:rFonts w:ascii="Times New Roman" w:eastAsia="Calibri" w:hAnsi="Times New Roman" w:cs="Times New Roman"/>
                <w:sz w:val="20"/>
                <w:szCs w:val="20"/>
                <w:lang w:eastAsia="sk-SK"/>
              </w:rPr>
            </w:pPr>
            <w:r w:rsidRPr="00EA3AED">
              <w:rPr>
                <w:rFonts w:ascii="Times New Roman" w:eastAsia="Calibri" w:hAnsi="Times New Roman" w:cs="Times New Roman"/>
                <w:sz w:val="20"/>
                <w:szCs w:val="20"/>
                <w:lang w:eastAsia="sk-SK"/>
              </w:rPr>
              <w:t xml:space="preserve">Návrhom zákona sa na Slovensku vytvára národný preventívny mechanizmus (NPM), ktorého cieľom je pôsobiť predovšetkým preventívne, t. j. odstrašujúco, čím </w:t>
            </w:r>
            <w:r w:rsidR="001A34BC">
              <w:rPr>
                <w:rFonts w:ascii="Times New Roman" w:eastAsia="Calibri" w:hAnsi="Times New Roman" w:cs="Times New Roman"/>
                <w:sz w:val="20"/>
                <w:szCs w:val="20"/>
                <w:lang w:eastAsia="sk-SK"/>
              </w:rPr>
              <w:t xml:space="preserve">sa </w:t>
            </w:r>
            <w:r w:rsidRPr="00EA3AED">
              <w:rPr>
                <w:rFonts w:ascii="Times New Roman" w:eastAsia="Calibri" w:hAnsi="Times New Roman" w:cs="Times New Roman"/>
                <w:sz w:val="20"/>
                <w:szCs w:val="20"/>
                <w:lang w:eastAsia="sk-SK"/>
              </w:rPr>
              <w:t xml:space="preserve">bude predchádzať vzniku situácií, ktoré by mohli spadať pod mučenie a iné kruté, neľudské alebo ponižujúce zaobchádzanie alebo trestanie (ďalej len „zlé zaobchádzanie“). Táto pôsobnosť sa </w:t>
            </w:r>
            <w:r w:rsidR="00EA3AED" w:rsidRPr="00EA3AED">
              <w:rPr>
                <w:rFonts w:ascii="Times New Roman" w:eastAsia="Calibri" w:hAnsi="Times New Roman" w:cs="Times New Roman"/>
                <w:sz w:val="20"/>
                <w:szCs w:val="20"/>
                <w:lang w:eastAsia="sk-SK"/>
              </w:rPr>
              <w:t>rozdelí medzi</w:t>
            </w:r>
            <w:r w:rsidRPr="00EA3AED">
              <w:rPr>
                <w:rFonts w:ascii="Times New Roman" w:eastAsia="Calibri" w:hAnsi="Times New Roman" w:cs="Times New Roman"/>
                <w:sz w:val="20"/>
                <w:szCs w:val="20"/>
                <w:lang w:eastAsia="sk-SK"/>
              </w:rPr>
              <w:t xml:space="preserve"> verejné</w:t>
            </w:r>
            <w:r w:rsidR="00EA3AED" w:rsidRPr="00EA3AED">
              <w:rPr>
                <w:rFonts w:ascii="Times New Roman" w:eastAsia="Calibri" w:hAnsi="Times New Roman" w:cs="Times New Roman"/>
                <w:sz w:val="20"/>
                <w:szCs w:val="20"/>
                <w:lang w:eastAsia="sk-SK"/>
              </w:rPr>
              <w:t xml:space="preserve">ho ochrancu </w:t>
            </w:r>
            <w:r w:rsidRPr="00EA3AED">
              <w:rPr>
                <w:rFonts w:ascii="Times New Roman" w:eastAsia="Calibri" w:hAnsi="Times New Roman" w:cs="Times New Roman"/>
                <w:sz w:val="20"/>
                <w:szCs w:val="20"/>
                <w:lang w:eastAsia="sk-SK"/>
              </w:rPr>
              <w:t>práv</w:t>
            </w:r>
            <w:r w:rsidR="00EA3AED" w:rsidRPr="00EA3AED">
              <w:rPr>
                <w:rFonts w:ascii="Times New Roman" w:eastAsia="Calibri" w:hAnsi="Times New Roman" w:cs="Times New Roman"/>
                <w:sz w:val="20"/>
                <w:szCs w:val="20"/>
                <w:lang w:eastAsia="sk-SK"/>
              </w:rPr>
              <w:t>, komisára pre deti a komisára pre osoby so zdravotným postihnutím</w:t>
            </w:r>
            <w:r w:rsidRPr="00EA3AED">
              <w:rPr>
                <w:rFonts w:ascii="Times New Roman" w:eastAsia="Calibri" w:hAnsi="Times New Roman" w:cs="Times New Roman"/>
                <w:sz w:val="20"/>
                <w:szCs w:val="20"/>
                <w:lang w:eastAsia="sk-SK"/>
              </w:rPr>
              <w:t xml:space="preserve">.  NPM má súčasne právomoc vykonávať neohlásené návštevy na miestach, kde sa nachádzajú alebo sa môžu nachádzať osoby obmedzené na osobnej slobode (či už de </w:t>
            </w:r>
            <w:proofErr w:type="spellStart"/>
            <w:r w:rsidRPr="00EA3AED">
              <w:rPr>
                <w:rFonts w:ascii="Times New Roman" w:eastAsia="Calibri" w:hAnsi="Times New Roman" w:cs="Times New Roman"/>
                <w:sz w:val="20"/>
                <w:szCs w:val="20"/>
                <w:lang w:eastAsia="sk-SK"/>
              </w:rPr>
              <w:t>facto</w:t>
            </w:r>
            <w:proofErr w:type="spellEnd"/>
            <w:r w:rsidRPr="00EA3AED">
              <w:rPr>
                <w:rFonts w:ascii="Times New Roman" w:eastAsia="Calibri" w:hAnsi="Times New Roman" w:cs="Times New Roman"/>
                <w:sz w:val="20"/>
                <w:szCs w:val="20"/>
                <w:lang w:eastAsia="sk-SK"/>
              </w:rPr>
              <w:t xml:space="preserve"> alebo de </w:t>
            </w:r>
            <w:proofErr w:type="spellStart"/>
            <w:r w:rsidRPr="00EA3AED">
              <w:rPr>
                <w:rFonts w:ascii="Times New Roman" w:eastAsia="Calibri" w:hAnsi="Times New Roman" w:cs="Times New Roman"/>
                <w:sz w:val="20"/>
                <w:szCs w:val="20"/>
                <w:lang w:eastAsia="sk-SK"/>
              </w:rPr>
              <w:t>iure</w:t>
            </w:r>
            <w:proofErr w:type="spellEnd"/>
            <w:r w:rsidRPr="00EA3AED">
              <w:rPr>
                <w:rFonts w:ascii="Times New Roman" w:eastAsia="Calibri" w:hAnsi="Times New Roman" w:cs="Times New Roman"/>
                <w:sz w:val="20"/>
                <w:szCs w:val="20"/>
                <w:lang w:eastAsia="sk-SK"/>
              </w:rPr>
              <w:t>) – čo je okruch obyvateľstva, ktorý je týmto návrhom zákona ovplyvnený.</w:t>
            </w:r>
          </w:p>
          <w:p w:rsidR="0018608C" w:rsidRPr="00EA3AED" w:rsidRDefault="0018608C" w:rsidP="0018608C">
            <w:pPr>
              <w:spacing w:after="0" w:line="240" w:lineRule="auto"/>
              <w:jc w:val="both"/>
              <w:rPr>
                <w:rFonts w:ascii="Times New Roman" w:eastAsia="Calibri" w:hAnsi="Times New Roman" w:cs="Times New Roman"/>
                <w:sz w:val="20"/>
                <w:szCs w:val="20"/>
                <w:lang w:eastAsia="sk-SK"/>
              </w:rPr>
            </w:pPr>
          </w:p>
          <w:p w:rsidR="002644DE" w:rsidRPr="002644DE" w:rsidRDefault="0018608C" w:rsidP="00EA3AED">
            <w:pPr>
              <w:spacing w:after="0" w:line="240" w:lineRule="auto"/>
              <w:jc w:val="both"/>
              <w:rPr>
                <w:rFonts w:ascii="Times New Roman" w:eastAsia="Calibri" w:hAnsi="Times New Roman" w:cs="Times New Roman"/>
                <w:sz w:val="20"/>
                <w:szCs w:val="20"/>
                <w:lang w:eastAsia="sk-SK"/>
              </w:rPr>
            </w:pPr>
            <w:r w:rsidRPr="00EA3AED">
              <w:rPr>
                <w:rFonts w:ascii="Times New Roman" w:eastAsia="Calibri" w:hAnsi="Times New Roman" w:cs="Times New Roman"/>
                <w:sz w:val="20"/>
                <w:szCs w:val="20"/>
                <w:lang w:eastAsia="sk-SK"/>
              </w:rPr>
              <w:t xml:space="preserve">Osoby môžu byť obmedzené de </w:t>
            </w:r>
            <w:proofErr w:type="spellStart"/>
            <w:r w:rsidRPr="00EA3AED">
              <w:rPr>
                <w:rFonts w:ascii="Times New Roman" w:eastAsia="Calibri" w:hAnsi="Times New Roman" w:cs="Times New Roman"/>
                <w:sz w:val="20"/>
                <w:szCs w:val="20"/>
                <w:lang w:eastAsia="sk-SK"/>
              </w:rPr>
              <w:t>iure</w:t>
            </w:r>
            <w:proofErr w:type="spellEnd"/>
            <w:r w:rsidRPr="00EA3AED">
              <w:rPr>
                <w:rFonts w:ascii="Times New Roman" w:eastAsia="Calibri" w:hAnsi="Times New Roman" w:cs="Times New Roman"/>
                <w:sz w:val="20"/>
                <w:szCs w:val="20"/>
                <w:lang w:eastAsia="sk-SK"/>
              </w:rPr>
              <w:t xml:space="preserve">, t. j. verejnou mocou na základe zákonného oprávnenia, či už na základe príkazu orgánu verejnej moci alebo z jeho podnetu alebo s jeho súhlasom či tichým súhlasom, alebo môže ísť o osoby obmedzené na slobode de </w:t>
            </w:r>
            <w:proofErr w:type="spellStart"/>
            <w:r w:rsidRPr="00EA3AED">
              <w:rPr>
                <w:rFonts w:ascii="Times New Roman" w:eastAsia="Calibri" w:hAnsi="Times New Roman" w:cs="Times New Roman"/>
                <w:sz w:val="20"/>
                <w:szCs w:val="20"/>
                <w:lang w:eastAsia="sk-SK"/>
              </w:rPr>
              <w:t>facto</w:t>
            </w:r>
            <w:proofErr w:type="spellEnd"/>
            <w:r w:rsidRPr="00EA3AED">
              <w:rPr>
                <w:rFonts w:ascii="Times New Roman" w:eastAsia="Calibri" w:hAnsi="Times New Roman" w:cs="Times New Roman"/>
                <w:sz w:val="20"/>
                <w:szCs w:val="20"/>
                <w:lang w:eastAsia="sk-SK"/>
              </w:rPr>
              <w:t>, teda v dôsledku situácie, v ktorej sa konkrétna osoba nachádza. Napríklad seniori v zariadeniach sociálnych služieb, osoba umiestnená na psychiatrickom oddelení v zdravotníckom zariadení, a to aj v prípade, že je tam umiestnená dobrovoľne. Kľúčovým znakom faktického obmedzenie slobody je teda závislosť osoby na inštitucionálnej starostlivosti, ktorá dosahuje takej miery, že jej z jej pohľadu chýba slobodná možnosť opustiť zariadenie, v ktorom je držaná alebo umiestnená, a to aj v prípade, že nie je vystavená zlému zaobchádzaniu.</w:t>
            </w:r>
          </w:p>
        </w:tc>
      </w:tr>
      <w:tr w:rsidR="002644DE" w:rsidRPr="002644DE" w:rsidTr="000800FC">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rsidTr="000800FC">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lastRenderedPageBreak/>
              <w:t>iné zraniteľné skupiny, ako sú napr. bezdomovci, ľudia opúšťajúci detské domovy alebo iné inštitucionálne zariadenia</w:t>
            </w:r>
          </w:p>
        </w:tc>
        <w:tc>
          <w:tcPr>
            <w:tcW w:w="2972" w:type="pct"/>
            <w:gridSpan w:val="2"/>
            <w:shd w:val="clear" w:color="auto" w:fill="auto"/>
          </w:tcPr>
          <w:p w:rsidR="0018608C" w:rsidRDefault="001A34BC" w:rsidP="0018608C">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lastRenderedPageBreak/>
              <w:t>Predkladaný</w:t>
            </w:r>
            <w:r w:rsidR="0018608C" w:rsidRPr="00AE472F">
              <w:rPr>
                <w:rFonts w:ascii="Times New Roman" w:eastAsia="Calibri" w:hAnsi="Times New Roman" w:cs="Times New Roman"/>
                <w:sz w:val="20"/>
                <w:lang w:eastAsia="sk-SK"/>
              </w:rPr>
              <w:t xml:space="preserve"> návrh zákona sa vzťahuje na </w:t>
            </w:r>
            <w:r w:rsidR="0018608C" w:rsidRPr="00AE472F">
              <w:rPr>
                <w:rFonts w:ascii="Times New Roman" w:eastAsia="Calibri" w:hAnsi="Times New Roman" w:cs="Times New Roman"/>
                <w:b/>
                <w:sz w:val="20"/>
                <w:lang w:eastAsia="sk-SK"/>
              </w:rPr>
              <w:t>všetky osoby obmedzené na osobnej slobode, ktoré sa nachádzajú alebo sa môžu nachádzať na miestach, kde je ich osobná sloboda obmedzená</w:t>
            </w:r>
            <w:r w:rsidR="0018608C" w:rsidRPr="00AE472F">
              <w:rPr>
                <w:rFonts w:ascii="Times New Roman" w:eastAsia="Calibri" w:hAnsi="Times New Roman" w:cs="Times New Roman"/>
                <w:sz w:val="20"/>
                <w:lang w:eastAsia="sk-SK"/>
              </w:rPr>
              <w:t>. Pod túto množinu osôb môžu spadať všetky zraniteľné osoby, ak sa nachádzajú na takomto mieste. Príkladom môžu byť azylanti umiestnení v azylovom zariadení</w:t>
            </w:r>
            <w:r w:rsidR="00EA3AED" w:rsidRPr="00AE472F">
              <w:rPr>
                <w:rFonts w:ascii="Times New Roman" w:eastAsia="Calibri" w:hAnsi="Times New Roman" w:cs="Times New Roman"/>
                <w:sz w:val="20"/>
                <w:lang w:eastAsia="sk-SK"/>
              </w:rPr>
              <w:t>, starší ľudia umiestnení</w:t>
            </w:r>
            <w:r w:rsidR="0018608C" w:rsidRPr="00AE472F">
              <w:rPr>
                <w:rFonts w:ascii="Times New Roman" w:eastAsia="Calibri" w:hAnsi="Times New Roman" w:cs="Times New Roman"/>
                <w:sz w:val="20"/>
                <w:lang w:eastAsia="sk-SK"/>
              </w:rPr>
              <w:t xml:space="preserve"> v zariadení sociálnych služieb alebo v zdravotníckom zariadení, deti umiestnené v ústavnej </w:t>
            </w:r>
            <w:r w:rsidR="00EA3AED" w:rsidRPr="00AE472F">
              <w:rPr>
                <w:rFonts w:ascii="Times New Roman" w:eastAsia="Calibri" w:hAnsi="Times New Roman" w:cs="Times New Roman"/>
                <w:sz w:val="20"/>
                <w:lang w:eastAsia="sk-SK"/>
              </w:rPr>
              <w:t xml:space="preserve">starostlivosti, osoby so zdravotným postihnutím, </w:t>
            </w:r>
            <w:r>
              <w:rPr>
                <w:rFonts w:ascii="Times New Roman" w:eastAsia="Calibri" w:hAnsi="Times New Roman" w:cs="Times New Roman"/>
                <w:sz w:val="20"/>
                <w:lang w:eastAsia="sk-SK"/>
              </w:rPr>
              <w:t xml:space="preserve">osoby umiestnené na psychiatrickom oddelení zdravotníckeho zariadenia </w:t>
            </w:r>
            <w:r w:rsidR="00EA3AED" w:rsidRPr="00AE472F">
              <w:rPr>
                <w:rFonts w:ascii="Times New Roman" w:eastAsia="Calibri" w:hAnsi="Times New Roman" w:cs="Times New Roman"/>
                <w:sz w:val="20"/>
                <w:lang w:eastAsia="sk-SK"/>
              </w:rPr>
              <w:t>a mnoho ďalších.</w:t>
            </w:r>
          </w:p>
          <w:p w:rsidR="002644DE" w:rsidRPr="002644DE" w:rsidRDefault="002644DE" w:rsidP="002644DE">
            <w:pPr>
              <w:spacing w:after="0" w:line="240" w:lineRule="auto"/>
              <w:rPr>
                <w:rFonts w:ascii="Times New Roman" w:eastAsia="Calibri" w:hAnsi="Times New Roman" w:cs="Times New Roman"/>
                <w:sz w:val="20"/>
                <w:lang w:eastAsia="sk-SK"/>
              </w:rPr>
            </w:pPr>
          </w:p>
        </w:tc>
      </w:tr>
    </w:tbl>
    <w:p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0800FC">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0800FC">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2644DE" w:rsidRDefault="001D1E8D" w:rsidP="002644DE">
            <w:pPr>
              <w:spacing w:after="0" w:line="240" w:lineRule="auto"/>
              <w:rPr>
                <w:rFonts w:ascii="Times New Roman" w:eastAsia="Calibri" w:hAnsi="Times New Roman" w:cs="Times New Roman"/>
                <w:i/>
                <w:sz w:val="20"/>
              </w:rPr>
            </w:pPr>
            <w:r>
              <w:rPr>
                <w:rFonts w:ascii="Times New Roman" w:eastAsia="Calibri" w:hAnsi="Times New Roman" w:cs="Times New Roman"/>
                <w:sz w:val="18"/>
                <w:szCs w:val="20"/>
                <w:lang w:eastAsia="sk-SK"/>
              </w:rPr>
              <w:t>B</w:t>
            </w:r>
            <w:r w:rsidRPr="001D1E8D">
              <w:rPr>
                <w:rFonts w:ascii="Times New Roman" w:eastAsia="Calibri" w:hAnsi="Times New Roman" w:cs="Times New Roman"/>
                <w:sz w:val="18"/>
                <w:szCs w:val="20"/>
                <w:lang w:eastAsia="sk-SK"/>
              </w:rPr>
              <w:t>ez vplyvu</w:t>
            </w:r>
          </w:p>
        </w:tc>
      </w:tr>
      <w:tr w:rsidR="002644DE" w:rsidRPr="002644DE" w:rsidTr="000800FC">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0800FC">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1D1E8D" w:rsidP="002644DE">
            <w:pPr>
              <w:spacing w:after="0" w:line="240" w:lineRule="auto"/>
              <w:jc w:val="both"/>
              <w:rPr>
                <w:rFonts w:ascii="Times New Roman" w:eastAsia="Calibri" w:hAnsi="Times New Roman" w:cs="Times New Roman"/>
                <w:sz w:val="20"/>
              </w:rPr>
            </w:pPr>
            <w:r w:rsidRPr="001D1E8D">
              <w:rPr>
                <w:rFonts w:ascii="Times New Roman" w:eastAsia="Calibri" w:hAnsi="Times New Roman" w:cs="Times New Roman"/>
                <w:sz w:val="18"/>
                <w:szCs w:val="20"/>
                <w:lang w:eastAsia="sk-SK"/>
              </w:rPr>
              <w:t>Bez vplyvu</w:t>
            </w:r>
          </w:p>
        </w:tc>
      </w:tr>
      <w:tr w:rsidR="002644DE" w:rsidRPr="002644DE" w:rsidTr="000800FC">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1D1E8D" w:rsidP="002644DE">
            <w:pPr>
              <w:spacing w:after="0" w:line="240" w:lineRule="auto"/>
              <w:jc w:val="both"/>
              <w:rPr>
                <w:rFonts w:ascii="Times New Roman" w:eastAsia="Calibri" w:hAnsi="Times New Roman" w:cs="Times New Roman"/>
                <w:i/>
                <w:sz w:val="18"/>
                <w:szCs w:val="18"/>
              </w:rPr>
            </w:pPr>
            <w:r w:rsidRPr="001D1E8D">
              <w:rPr>
                <w:rFonts w:ascii="Times New Roman" w:eastAsia="Calibri" w:hAnsi="Times New Roman" w:cs="Times New Roman"/>
                <w:sz w:val="18"/>
                <w:szCs w:val="20"/>
                <w:lang w:eastAsia="sk-SK"/>
              </w:rPr>
              <w:t>Bez vplyvu</w:t>
            </w:r>
          </w:p>
        </w:tc>
      </w:tr>
      <w:tr w:rsidR="002644DE" w:rsidRPr="002644DE"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1D1E8D" w:rsidP="002644DE">
            <w:pPr>
              <w:spacing w:after="0" w:line="240" w:lineRule="auto"/>
              <w:jc w:val="both"/>
              <w:rPr>
                <w:rFonts w:ascii="Times New Roman" w:eastAsia="Calibri" w:hAnsi="Times New Roman" w:cs="Times New Roman"/>
                <w:i/>
                <w:sz w:val="18"/>
                <w:szCs w:val="18"/>
              </w:rPr>
            </w:pPr>
            <w:r w:rsidRPr="001D1E8D">
              <w:rPr>
                <w:rFonts w:ascii="Times New Roman" w:eastAsia="Calibri" w:hAnsi="Times New Roman" w:cs="Times New Roman"/>
                <w:sz w:val="18"/>
                <w:szCs w:val="20"/>
                <w:lang w:eastAsia="sk-SK"/>
              </w:rPr>
              <w:t>Bez vplyvu</w:t>
            </w:r>
          </w:p>
        </w:tc>
      </w:tr>
      <w:tr w:rsidR="002644DE" w:rsidRPr="002644DE"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1D1E8D" w:rsidP="002644DE">
            <w:pPr>
              <w:spacing w:after="0" w:line="240" w:lineRule="auto"/>
              <w:rPr>
                <w:rFonts w:ascii="Times New Roman" w:eastAsia="Calibri" w:hAnsi="Times New Roman" w:cs="Times New Roman"/>
                <w:sz w:val="20"/>
              </w:rPr>
            </w:pPr>
            <w:r w:rsidRPr="001D1E8D">
              <w:rPr>
                <w:rFonts w:ascii="Times New Roman" w:eastAsia="Calibri" w:hAnsi="Times New Roman" w:cs="Times New Roman"/>
                <w:sz w:val="18"/>
                <w:szCs w:val="20"/>
                <w:lang w:eastAsia="sk-SK"/>
              </w:rPr>
              <w:t>Bez vplyvu</w:t>
            </w: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0800FC">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0800FC">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644DE" w:rsidRDefault="0018608C" w:rsidP="008F0F99">
            <w:pPr>
              <w:spacing w:after="0" w:line="240" w:lineRule="auto"/>
              <w:jc w:val="both"/>
              <w:rPr>
                <w:rFonts w:ascii="Times New Roman" w:eastAsia="Calibri" w:hAnsi="Times New Roman" w:cs="Times New Roman"/>
                <w:sz w:val="20"/>
                <w:szCs w:val="18"/>
              </w:rPr>
            </w:pPr>
            <w:r w:rsidRPr="00071207">
              <w:rPr>
                <w:rFonts w:ascii="Times New Roman" w:eastAsia="Calibri" w:hAnsi="Times New Roman" w:cs="Times New Roman"/>
                <w:sz w:val="20"/>
                <w:szCs w:val="18"/>
              </w:rPr>
              <w:t>Áno, predpokladá sa vytvorenie 15 pracovných miest na účel zabezpečenia riadneho plnenia nového mandátu verejného ochrancu práv</w:t>
            </w:r>
            <w:r w:rsidR="0091799B" w:rsidRPr="00071207">
              <w:rPr>
                <w:rFonts w:ascii="Times New Roman" w:eastAsia="Calibri" w:hAnsi="Times New Roman" w:cs="Times New Roman"/>
                <w:sz w:val="20"/>
                <w:szCs w:val="18"/>
              </w:rPr>
              <w:t xml:space="preserve">, komisára pre deti a komisára pre osoby so zdravotným postihnutím </w:t>
            </w:r>
            <w:r w:rsidRPr="00071207">
              <w:rPr>
                <w:rFonts w:ascii="Times New Roman" w:eastAsia="Calibri" w:hAnsi="Times New Roman" w:cs="Times New Roman"/>
                <w:sz w:val="20"/>
                <w:szCs w:val="18"/>
              </w:rPr>
              <w:t xml:space="preserve">(národný preventívny mechanizmus - NPM). </w:t>
            </w:r>
            <w:r w:rsidR="0091799B" w:rsidRPr="00071207">
              <w:rPr>
                <w:rFonts w:ascii="Times New Roman" w:eastAsia="Calibri" w:hAnsi="Times New Roman" w:cs="Times New Roman"/>
                <w:sz w:val="20"/>
                <w:szCs w:val="18"/>
              </w:rPr>
              <w:t xml:space="preserve">Z toho 6 </w:t>
            </w:r>
            <w:r w:rsidR="001A34BC">
              <w:rPr>
                <w:rFonts w:ascii="Times New Roman" w:eastAsia="Calibri" w:hAnsi="Times New Roman" w:cs="Times New Roman"/>
                <w:sz w:val="20"/>
                <w:szCs w:val="18"/>
              </w:rPr>
              <w:t>nových pracovných miest</w:t>
            </w:r>
            <w:r w:rsidR="0091799B" w:rsidRPr="00071207">
              <w:rPr>
                <w:rFonts w:ascii="Times New Roman" w:eastAsia="Calibri" w:hAnsi="Times New Roman" w:cs="Times New Roman"/>
                <w:sz w:val="20"/>
                <w:szCs w:val="18"/>
              </w:rPr>
              <w:t xml:space="preserve"> pre Kanceláriu verejného ochrancu práv, 6 </w:t>
            </w:r>
            <w:r w:rsidR="001A34BC">
              <w:rPr>
                <w:rFonts w:ascii="Times New Roman" w:eastAsia="Calibri" w:hAnsi="Times New Roman" w:cs="Times New Roman"/>
                <w:sz w:val="20"/>
                <w:szCs w:val="18"/>
              </w:rPr>
              <w:t>nových pracovných miest</w:t>
            </w:r>
            <w:r w:rsidR="0091799B" w:rsidRPr="00071207">
              <w:rPr>
                <w:rFonts w:ascii="Times New Roman" w:eastAsia="Calibri" w:hAnsi="Times New Roman" w:cs="Times New Roman"/>
                <w:sz w:val="20"/>
                <w:szCs w:val="18"/>
              </w:rPr>
              <w:t xml:space="preserve"> pre Úrad komisára pre osoby</w:t>
            </w:r>
            <w:r w:rsidR="001A34BC">
              <w:rPr>
                <w:rFonts w:ascii="Times New Roman" w:eastAsia="Calibri" w:hAnsi="Times New Roman" w:cs="Times New Roman"/>
                <w:sz w:val="20"/>
                <w:szCs w:val="18"/>
              </w:rPr>
              <w:t xml:space="preserve"> so zdravotným postihnutím a 3 nové pracovné miesta</w:t>
            </w:r>
            <w:r w:rsidR="0091799B" w:rsidRPr="00071207">
              <w:rPr>
                <w:rFonts w:ascii="Times New Roman" w:eastAsia="Calibri" w:hAnsi="Times New Roman" w:cs="Times New Roman"/>
                <w:sz w:val="20"/>
                <w:szCs w:val="18"/>
              </w:rPr>
              <w:t xml:space="preserve"> pre Úrad komisára pre deti.</w:t>
            </w:r>
          </w:p>
        </w:tc>
      </w:tr>
      <w:tr w:rsidR="002644DE" w:rsidRPr="002644DE" w:rsidTr="000800FC">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0800FC">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1D1E8D" w:rsidP="002644DE">
            <w:pPr>
              <w:spacing w:after="0" w:line="240" w:lineRule="auto"/>
              <w:rPr>
                <w:rFonts w:ascii="Times New Roman" w:eastAsia="Calibri" w:hAnsi="Times New Roman" w:cs="Times New Roman"/>
                <w:sz w:val="20"/>
                <w:szCs w:val="18"/>
              </w:rPr>
            </w:pPr>
            <w:r w:rsidRPr="001D1E8D">
              <w:rPr>
                <w:rFonts w:ascii="Times New Roman" w:eastAsia="Calibri" w:hAnsi="Times New Roman" w:cs="Times New Roman"/>
                <w:sz w:val="18"/>
                <w:szCs w:val="20"/>
                <w:lang w:eastAsia="sk-SK"/>
              </w:rPr>
              <w:t>Bez vplyvu</w:t>
            </w:r>
          </w:p>
        </w:tc>
      </w:tr>
      <w:tr w:rsidR="002644DE" w:rsidRPr="002644DE" w:rsidTr="000800FC">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0800FC">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1D1E8D" w:rsidP="002644DE">
            <w:pPr>
              <w:spacing w:after="0" w:line="240" w:lineRule="auto"/>
              <w:rPr>
                <w:rFonts w:ascii="Times New Roman" w:eastAsia="Calibri" w:hAnsi="Times New Roman" w:cs="Times New Roman"/>
                <w:sz w:val="20"/>
                <w:szCs w:val="18"/>
              </w:rPr>
            </w:pPr>
            <w:r w:rsidRPr="001D1E8D">
              <w:rPr>
                <w:rFonts w:ascii="Times New Roman" w:eastAsia="Calibri" w:hAnsi="Times New Roman" w:cs="Times New Roman"/>
                <w:sz w:val="18"/>
                <w:szCs w:val="20"/>
                <w:lang w:eastAsia="sk-SK"/>
              </w:rPr>
              <w:t>Bez vplyvu</w:t>
            </w:r>
          </w:p>
        </w:tc>
      </w:tr>
      <w:tr w:rsidR="002644DE" w:rsidRPr="002644DE" w:rsidTr="000800FC">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0800FC">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644DE" w:rsidRDefault="001D1E8D" w:rsidP="002644DE">
            <w:pPr>
              <w:spacing w:after="0" w:line="240" w:lineRule="auto"/>
              <w:rPr>
                <w:rFonts w:ascii="Times New Roman" w:eastAsia="Calibri" w:hAnsi="Times New Roman" w:cs="Times New Roman"/>
                <w:sz w:val="20"/>
                <w:szCs w:val="18"/>
              </w:rPr>
            </w:pPr>
            <w:r w:rsidRPr="001D1E8D">
              <w:rPr>
                <w:rFonts w:ascii="Times New Roman" w:eastAsia="Calibri" w:hAnsi="Times New Roman" w:cs="Times New Roman"/>
                <w:sz w:val="18"/>
                <w:szCs w:val="20"/>
                <w:lang w:eastAsia="sk-SK"/>
              </w:rPr>
              <w:t>Bez vplyvu</w:t>
            </w:r>
          </w:p>
        </w:tc>
      </w:tr>
      <w:tr w:rsidR="002644DE" w:rsidRPr="002644DE" w:rsidTr="000800FC">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0800FC">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1D1E8D" w:rsidP="002644DE">
            <w:pPr>
              <w:spacing w:after="0" w:line="240" w:lineRule="auto"/>
              <w:rPr>
                <w:rFonts w:ascii="Times New Roman" w:eastAsia="Calibri" w:hAnsi="Times New Roman" w:cs="Times New Roman"/>
                <w:sz w:val="20"/>
                <w:szCs w:val="18"/>
              </w:rPr>
            </w:pPr>
            <w:r w:rsidRPr="001D1E8D">
              <w:rPr>
                <w:rFonts w:ascii="Times New Roman" w:eastAsia="Calibri" w:hAnsi="Times New Roman" w:cs="Times New Roman"/>
                <w:sz w:val="18"/>
                <w:szCs w:val="20"/>
                <w:lang w:eastAsia="sk-SK"/>
              </w:rPr>
              <w:t>Bez vplyvu</w:t>
            </w:r>
          </w:p>
        </w:tc>
      </w:tr>
      <w:tr w:rsidR="002644DE" w:rsidRPr="002644DE" w:rsidTr="000800FC">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0800FC">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1D1E8D" w:rsidP="002644DE">
            <w:pPr>
              <w:spacing w:after="0" w:line="240" w:lineRule="auto"/>
              <w:rPr>
                <w:rFonts w:ascii="Times New Roman" w:eastAsia="Calibri" w:hAnsi="Times New Roman" w:cs="Times New Roman"/>
                <w:sz w:val="20"/>
                <w:szCs w:val="18"/>
              </w:rPr>
            </w:pPr>
            <w:r w:rsidRPr="001D1E8D">
              <w:rPr>
                <w:rFonts w:ascii="Times New Roman" w:eastAsia="Calibri" w:hAnsi="Times New Roman" w:cs="Times New Roman"/>
                <w:sz w:val="18"/>
                <w:szCs w:val="20"/>
                <w:lang w:eastAsia="sk-SK"/>
              </w:rPr>
              <w:t>Bez vplyvu</w:t>
            </w:r>
          </w:p>
        </w:tc>
      </w:tr>
    </w:tbl>
    <w:p w:rsidR="00274130" w:rsidRDefault="009B2935" w:rsidP="002644DE">
      <w:bookmarkStart w:id="0" w:name="_GoBack"/>
      <w:bookmarkEnd w:id="0"/>
    </w:p>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935" w:rsidRDefault="009B2935" w:rsidP="002644DE">
      <w:pPr>
        <w:spacing w:after="0" w:line="240" w:lineRule="auto"/>
      </w:pPr>
      <w:r>
        <w:separator/>
      </w:r>
    </w:p>
  </w:endnote>
  <w:endnote w:type="continuationSeparator" w:id="0">
    <w:p w:rsidR="009B2935" w:rsidRDefault="009B2935"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628070"/>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647A5D">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902475"/>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647A5D">
          <w:rPr>
            <w:rFonts w:ascii="Times New Roman" w:hAnsi="Times New Roman" w:cs="Times New Roman"/>
            <w:noProof/>
          </w:rPr>
          <w:t>4</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935" w:rsidRDefault="009B2935" w:rsidP="002644DE">
      <w:pPr>
        <w:spacing w:after="0" w:line="240" w:lineRule="auto"/>
      </w:pPr>
      <w:r>
        <w:separator/>
      </w:r>
    </w:p>
  </w:footnote>
  <w:footnote w:type="continuationSeparator" w:id="0">
    <w:p w:rsidR="009B2935" w:rsidRDefault="009B2935" w:rsidP="00264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4DE" w:rsidRPr="00CD4982" w:rsidRDefault="002644DE"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4DE" w:rsidRPr="00433C47" w:rsidRDefault="002644DE" w:rsidP="00433C4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60EEC"/>
    <w:rsid w:val="00071207"/>
    <w:rsid w:val="000E2AEA"/>
    <w:rsid w:val="0018608C"/>
    <w:rsid w:val="001A34BC"/>
    <w:rsid w:val="001A5152"/>
    <w:rsid w:val="001D1E8D"/>
    <w:rsid w:val="002644DE"/>
    <w:rsid w:val="00382021"/>
    <w:rsid w:val="0040256B"/>
    <w:rsid w:val="00433C47"/>
    <w:rsid w:val="00636449"/>
    <w:rsid w:val="00647A5D"/>
    <w:rsid w:val="007E57E7"/>
    <w:rsid w:val="007F6319"/>
    <w:rsid w:val="008801B5"/>
    <w:rsid w:val="008F0F99"/>
    <w:rsid w:val="0091799B"/>
    <w:rsid w:val="0095188C"/>
    <w:rsid w:val="009B2935"/>
    <w:rsid w:val="009E09F7"/>
    <w:rsid w:val="00AE472F"/>
    <w:rsid w:val="00BD141A"/>
    <w:rsid w:val="00CB1F74"/>
    <w:rsid w:val="00D85F53"/>
    <w:rsid w:val="00DC3B6E"/>
    <w:rsid w:val="00DD3CE8"/>
    <w:rsid w:val="00EA3AED"/>
    <w:rsid w:val="00F943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CB1F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B1F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7_doložka_soc-vplyvy_final"/>
    <f:field ref="objsubject" par="" edit="true" text=""/>
    <f:field ref="objcreatedby" par="" text="Urbanová, Jana"/>
    <f:field ref="objcreatedat" par="" text="10.6.2022 13:16:42"/>
    <f:field ref="objchangedby" par="" text="Administrator, System"/>
    <f:field ref="objmodifiedat" par="" text="10.6.2022 13:16:4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2123</Words>
  <Characters>12102</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KROČKOVÁ Kristína</cp:lastModifiedBy>
  <cp:revision>12</cp:revision>
  <cp:lastPrinted>2022-04-08T08:23:00Z</cp:lastPrinted>
  <dcterms:created xsi:type="dcterms:W3CDTF">2022-03-09T13:23:00Z</dcterms:created>
  <dcterms:modified xsi:type="dcterms:W3CDTF">2023-01-10T10:52:00Z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align="center"&gt;&lt;strong&gt;SPrÁva o&amp;nbsp;Účasti verejnosti na Tvorbe právnych Predpisov &lt;/strong&gt;&lt;/p&gt;&lt;p&gt;&amp;nbsp;&lt;/p&gt;&lt;table align="left" border="1" cellpadding="0" cellspacing="0" style="width:100.0%;" width="100%"&gt;	&lt;tbody&gt;		&lt;tr&gt;			&lt;td colspan="5" style="widt</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Ľudské práva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Jana Urbanová</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564/2001 Z. z. o verejnom ochrancovi práv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C.1. uznesenia vlády SR č. 414 z 12. septembra 2018</vt:lpwstr>
  </property>
  <property fmtid="{D5CDD505-2E9C-101B-9397-08002B2CF9AE}" pid="23" name="FSC#SKEDITIONSLOVLEX@103.510:plnynazovpredpis">
    <vt:lpwstr> Zákon, ktorým sa mení a dopĺňa zákon č. 564/2001 Z. z. o verejnom ochrancovi práv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09423/2022/13</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LP/2022/336</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19. 4. 2022</vt:lpwstr>
  </property>
  <property fmtid="{D5CDD505-2E9C-101B-9397-08002B2CF9AE}" pid="59" name="FSC#SKEDITIONSLOVLEX@103.510:AttrDateDocPropUkonceniePKK">
    <vt:lpwstr>28. 4. 2022</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vt:lpwstr>
  </property>
  <property fmtid="{D5CDD505-2E9C-101B-9397-08002B2CF9AE}" pid="66" name="FSC#SKEDITIONSLOVLEX@103.510:AttrStrListDocPropAltRiesenia">
    <vt:lpwstr>Nulový variantSlovenská republika dňa 14. decembra 2018 podpísala opčný protokol. Uznesením vlády SR č. 414/2018 sa uložilo ministrovi spravodlivosti vykonať právnu analýzu opčného protokolu a v prípade potreby predložiť na rokovanie vlády návrh potrebnýc</vt:lpwstr>
  </property>
  <property fmtid="{D5CDD505-2E9C-101B-9397-08002B2CF9AE}" pid="67" name="FSC#SKEDITIONSLOVLEX@103.510:AttrStrListDocPropStanoviskoGest">
    <vt:lpwstr>Súhlasné</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spravodlivosti Slovenskej republiky predkladá do medzirezortného pripomienkového konania návrh zákona, ktorým sa mení a dopĺňa zákon č. 564/2001 Z. z. o verejnom ochrancovi práv v znení neskorších predpisov a k</vt:lpwstr>
  </property>
  <property fmtid="{D5CDD505-2E9C-101B-9397-08002B2CF9AE}" pid="150" name="FSC#SKEDITIONSLOVLEX@103.510:vytvorenedna">
    <vt:lpwstr>10. 6. 2022</vt:lpwstr>
  </property>
  <property fmtid="{D5CDD505-2E9C-101B-9397-08002B2CF9AE}" pid="151" name="FSC#COOSYSTEM@1.1:Container">
    <vt:lpwstr>COO.2145.1000.3.5014294</vt:lpwstr>
  </property>
  <property fmtid="{D5CDD505-2E9C-101B-9397-08002B2CF9AE}" pid="152" name="FSC#FSCFOLIO@1.1001:docpropproject">
    <vt:lpwstr/>
  </property>
</Properties>
</file>