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FE0E8" w14:textId="77777777" w:rsidR="00DA72D3" w:rsidRPr="00DA72D3" w:rsidRDefault="00DA72D3" w:rsidP="00DA72D3">
      <w:pPr>
        <w:pBdr>
          <w:bottom w:val="single" w:sz="4" w:space="1" w:color="auto"/>
        </w:pBdr>
        <w:spacing w:line="240" w:lineRule="auto"/>
        <w:jc w:val="center"/>
        <w:rPr>
          <w:b/>
          <w:bCs/>
          <w:szCs w:val="24"/>
        </w:rPr>
      </w:pPr>
      <w:r w:rsidRPr="00DA72D3">
        <w:rPr>
          <w:b/>
          <w:bCs/>
          <w:szCs w:val="24"/>
        </w:rPr>
        <w:t>NÁRODNÁ RADA SLOVENSKEJ REPUBLIKY</w:t>
      </w:r>
    </w:p>
    <w:p w14:paraId="1C73D583" w14:textId="77777777" w:rsidR="00DA72D3" w:rsidRPr="00DA72D3" w:rsidRDefault="00DA72D3" w:rsidP="00DA72D3">
      <w:pPr>
        <w:spacing w:line="240" w:lineRule="auto"/>
        <w:jc w:val="center"/>
        <w:rPr>
          <w:bCs/>
          <w:szCs w:val="24"/>
        </w:rPr>
      </w:pPr>
    </w:p>
    <w:p w14:paraId="22D2C308" w14:textId="77777777" w:rsidR="00DA72D3" w:rsidRPr="00DA72D3" w:rsidRDefault="00DA72D3" w:rsidP="00DA72D3">
      <w:pPr>
        <w:spacing w:line="240" w:lineRule="auto"/>
        <w:jc w:val="center"/>
        <w:rPr>
          <w:bCs/>
          <w:szCs w:val="24"/>
        </w:rPr>
      </w:pPr>
    </w:p>
    <w:p w14:paraId="0A90C57A" w14:textId="77777777" w:rsidR="00DA72D3" w:rsidRPr="00DA72D3" w:rsidRDefault="00DA72D3" w:rsidP="00DA72D3">
      <w:pPr>
        <w:spacing w:line="240" w:lineRule="auto"/>
        <w:jc w:val="center"/>
        <w:rPr>
          <w:bCs/>
          <w:szCs w:val="24"/>
        </w:rPr>
      </w:pPr>
      <w:r w:rsidRPr="00DA72D3">
        <w:rPr>
          <w:bCs/>
          <w:szCs w:val="24"/>
        </w:rPr>
        <w:t>VIII. volebné obdobie</w:t>
      </w:r>
    </w:p>
    <w:p w14:paraId="6EF49C4E" w14:textId="77777777" w:rsidR="00DA72D3" w:rsidRPr="00DA72D3" w:rsidRDefault="00DA72D3" w:rsidP="00DA72D3">
      <w:pPr>
        <w:spacing w:line="240" w:lineRule="auto"/>
        <w:jc w:val="center"/>
        <w:rPr>
          <w:bCs/>
          <w:szCs w:val="24"/>
        </w:rPr>
      </w:pPr>
    </w:p>
    <w:p w14:paraId="391D4503" w14:textId="77777777" w:rsidR="00DA72D3" w:rsidRPr="00DA72D3" w:rsidRDefault="00DA72D3" w:rsidP="00DA72D3">
      <w:pPr>
        <w:spacing w:line="240" w:lineRule="auto"/>
        <w:jc w:val="center"/>
        <w:rPr>
          <w:bCs/>
          <w:szCs w:val="24"/>
        </w:rPr>
      </w:pPr>
    </w:p>
    <w:p w14:paraId="32ED547D" w14:textId="77777777" w:rsidR="00DA72D3" w:rsidRPr="00DA72D3" w:rsidRDefault="00DA72D3" w:rsidP="00DA72D3">
      <w:pPr>
        <w:spacing w:line="240" w:lineRule="auto"/>
        <w:jc w:val="center"/>
        <w:rPr>
          <w:bCs/>
          <w:szCs w:val="24"/>
        </w:rPr>
      </w:pPr>
      <w:r w:rsidRPr="00DA72D3">
        <w:rPr>
          <w:bCs/>
          <w:szCs w:val="24"/>
        </w:rPr>
        <w:t>Návrh</w:t>
      </w:r>
    </w:p>
    <w:p w14:paraId="55CF156D" w14:textId="77777777" w:rsidR="00DA72D3" w:rsidRPr="00DA72D3" w:rsidRDefault="00DA72D3" w:rsidP="00DA72D3">
      <w:pPr>
        <w:spacing w:line="240" w:lineRule="auto"/>
        <w:jc w:val="center"/>
        <w:rPr>
          <w:bCs/>
          <w:szCs w:val="24"/>
        </w:rPr>
      </w:pPr>
      <w:r w:rsidRPr="00DA72D3">
        <w:rPr>
          <w:bCs/>
          <w:szCs w:val="24"/>
        </w:rPr>
        <w:t xml:space="preserve"> </w:t>
      </w:r>
    </w:p>
    <w:p w14:paraId="0475E485" w14:textId="77777777" w:rsidR="00DA72D3" w:rsidRPr="00DA72D3" w:rsidRDefault="00DA72D3" w:rsidP="00DA72D3">
      <w:pPr>
        <w:spacing w:line="240" w:lineRule="auto"/>
        <w:jc w:val="both"/>
        <w:rPr>
          <w:b/>
          <w:szCs w:val="24"/>
        </w:rPr>
      </w:pPr>
    </w:p>
    <w:p w14:paraId="39CC87B3" w14:textId="77777777" w:rsidR="00DA72D3" w:rsidRPr="00DA72D3" w:rsidRDefault="00DA72D3" w:rsidP="00DA72D3">
      <w:pPr>
        <w:spacing w:line="240" w:lineRule="auto"/>
        <w:jc w:val="center"/>
        <w:rPr>
          <w:b/>
          <w:szCs w:val="24"/>
        </w:rPr>
      </w:pPr>
      <w:r w:rsidRPr="00DA72D3">
        <w:rPr>
          <w:b/>
          <w:szCs w:val="24"/>
        </w:rPr>
        <w:t>ZÁKON</w:t>
      </w:r>
    </w:p>
    <w:p w14:paraId="767EBF82" w14:textId="77777777" w:rsidR="00DA72D3" w:rsidRPr="00DA72D3" w:rsidRDefault="00DA72D3" w:rsidP="00DA72D3">
      <w:pPr>
        <w:spacing w:line="240" w:lineRule="auto"/>
        <w:jc w:val="both"/>
        <w:rPr>
          <w:b/>
          <w:szCs w:val="24"/>
        </w:rPr>
      </w:pPr>
    </w:p>
    <w:p w14:paraId="7785C420" w14:textId="4F5F39AE" w:rsidR="00DA72D3" w:rsidRPr="00DA72D3" w:rsidRDefault="00DA72D3" w:rsidP="00DA72D3">
      <w:pPr>
        <w:spacing w:line="240" w:lineRule="auto"/>
        <w:jc w:val="center"/>
        <w:rPr>
          <w:szCs w:val="24"/>
        </w:rPr>
      </w:pPr>
      <w:r w:rsidRPr="00DA72D3">
        <w:rPr>
          <w:szCs w:val="24"/>
        </w:rPr>
        <w:t>z ..... 202</w:t>
      </w:r>
      <w:r w:rsidR="00903710">
        <w:rPr>
          <w:szCs w:val="24"/>
        </w:rPr>
        <w:t>3</w:t>
      </w:r>
      <w:r w:rsidRPr="00DA72D3">
        <w:rPr>
          <w:szCs w:val="24"/>
        </w:rPr>
        <w:t>,</w:t>
      </w:r>
    </w:p>
    <w:p w14:paraId="61C20106" w14:textId="77777777" w:rsidR="00DA72D3" w:rsidRPr="00DA72D3" w:rsidRDefault="00DA72D3" w:rsidP="00DA72D3">
      <w:pPr>
        <w:spacing w:line="240" w:lineRule="auto"/>
        <w:jc w:val="both"/>
        <w:rPr>
          <w:b/>
          <w:szCs w:val="24"/>
        </w:rPr>
      </w:pPr>
    </w:p>
    <w:p w14:paraId="6AAE37B1" w14:textId="1334A80C" w:rsidR="00DA72D3" w:rsidRPr="00DA72D3" w:rsidRDefault="00DA72D3" w:rsidP="00DA72D3">
      <w:pPr>
        <w:spacing w:line="240" w:lineRule="auto"/>
        <w:contextualSpacing/>
        <w:jc w:val="center"/>
        <w:rPr>
          <w:b/>
          <w:szCs w:val="24"/>
        </w:rPr>
      </w:pPr>
      <w:r w:rsidRPr="00DA72D3">
        <w:rPr>
          <w:b/>
          <w:szCs w:val="24"/>
        </w:rPr>
        <w:t xml:space="preserve">ktorým </w:t>
      </w:r>
      <w:r w:rsidR="008C7E91">
        <w:rPr>
          <w:b/>
          <w:szCs w:val="24"/>
        </w:rPr>
        <w:t xml:space="preserve">sa </w:t>
      </w:r>
      <w:r w:rsidRPr="00DA72D3">
        <w:rPr>
          <w:b/>
          <w:szCs w:val="24"/>
        </w:rPr>
        <w:t xml:space="preserve">dopĺňa zákon Národnej rady Slovenskej republiky č. 145/1995 Z. z. o správnych poplatkoch v znení neskorších predpisov </w:t>
      </w:r>
    </w:p>
    <w:p w14:paraId="389B6C73" w14:textId="77777777" w:rsidR="00DA72D3" w:rsidRPr="00DA72D3" w:rsidRDefault="00DA72D3" w:rsidP="00DA72D3">
      <w:pPr>
        <w:spacing w:line="240" w:lineRule="auto"/>
        <w:contextualSpacing/>
        <w:jc w:val="center"/>
        <w:rPr>
          <w:b/>
          <w:szCs w:val="24"/>
        </w:rPr>
      </w:pPr>
    </w:p>
    <w:p w14:paraId="3D9C47E0" w14:textId="77777777" w:rsidR="00DA72D3" w:rsidRPr="00DA72D3" w:rsidRDefault="00DA72D3" w:rsidP="00DA72D3">
      <w:pPr>
        <w:spacing w:line="240" w:lineRule="auto"/>
        <w:jc w:val="both"/>
      </w:pPr>
    </w:p>
    <w:p w14:paraId="2F7E3CE2" w14:textId="77777777" w:rsidR="00DA72D3" w:rsidRPr="00DA72D3" w:rsidRDefault="00DA72D3" w:rsidP="00DA72D3">
      <w:pPr>
        <w:spacing w:line="240" w:lineRule="auto"/>
        <w:jc w:val="both"/>
      </w:pPr>
      <w:r w:rsidRPr="00DA72D3">
        <w:t>Národná rada Slovenskej republiky sa uzniesla na tomto zákone:</w:t>
      </w:r>
    </w:p>
    <w:p w14:paraId="18F28225" w14:textId="77777777" w:rsidR="00DA72D3" w:rsidRPr="00DA72D3" w:rsidRDefault="00DA72D3" w:rsidP="00DA72D3">
      <w:pPr>
        <w:spacing w:line="240" w:lineRule="auto"/>
        <w:jc w:val="both"/>
      </w:pPr>
    </w:p>
    <w:p w14:paraId="2A778954" w14:textId="77777777" w:rsidR="00DA72D3" w:rsidRPr="00DA72D3" w:rsidRDefault="00DA72D3" w:rsidP="00DA72D3">
      <w:pPr>
        <w:spacing w:line="240" w:lineRule="auto"/>
        <w:jc w:val="both"/>
        <w:rPr>
          <w:szCs w:val="24"/>
        </w:rPr>
      </w:pPr>
    </w:p>
    <w:p w14:paraId="46DC24B8" w14:textId="77777777" w:rsidR="00DA72D3" w:rsidRPr="00DA72D3" w:rsidRDefault="00DA72D3" w:rsidP="00DA72D3">
      <w:pPr>
        <w:keepNext/>
        <w:spacing w:line="240" w:lineRule="auto"/>
        <w:jc w:val="center"/>
        <w:rPr>
          <w:szCs w:val="24"/>
        </w:rPr>
      </w:pPr>
      <w:r w:rsidRPr="00DA72D3">
        <w:rPr>
          <w:szCs w:val="24"/>
        </w:rPr>
        <w:t>Čl. I</w:t>
      </w:r>
    </w:p>
    <w:p w14:paraId="06799272" w14:textId="46E49201" w:rsidR="00DA72D3" w:rsidRPr="00903710" w:rsidRDefault="00DA72D3" w:rsidP="00DA72D3">
      <w:pPr>
        <w:widowControl w:val="0"/>
        <w:spacing w:line="240" w:lineRule="auto"/>
        <w:ind w:firstLine="709"/>
        <w:jc w:val="both"/>
        <w:rPr>
          <w:rFonts w:eastAsia="Calibri" w:cs="Times New Roman"/>
          <w:szCs w:val="24"/>
          <w:shd w:val="clear" w:color="auto" w:fill="FFFFFF"/>
        </w:rPr>
      </w:pPr>
      <w:r w:rsidRPr="00903710">
        <w:rPr>
          <w:rFonts w:eastAsia="Calibri" w:cs="Times New Roman"/>
          <w:szCs w:val="24"/>
          <w:shd w:val="clear" w:color="auto" w:fill="FFFFFF"/>
        </w:rPr>
        <w:t xml:space="preserve">Zákon Národnej rady Slovenskej republiky </w:t>
      </w:r>
      <w:r w:rsidR="00903710" w:rsidRPr="00C93828">
        <w:rPr>
          <w:rFonts w:cs="Times New Roman"/>
          <w:szCs w:val="24"/>
          <w:shd w:val="clear" w:color="auto" w:fill="FFFFFF"/>
        </w:rPr>
        <w:t xml:space="preserve">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</w:t>
      </w:r>
      <w:r w:rsidR="00903710" w:rsidRPr="00C93828">
        <w:rPr>
          <w:rFonts w:cs="Times New Roman"/>
          <w:szCs w:val="24"/>
          <w:shd w:val="clear" w:color="auto" w:fill="FFFFFF"/>
        </w:rPr>
        <w:lastRenderedPageBreak/>
        <w:t>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342/2016 Z. z., zákona č. 386/2016 Z. z., zákona č. 51/2017 Z. z., zákona č. 238/2017 Z. z., zákona č. 242/2017 Z. z., zákona č. 276/2017 Z. z., zákona č. 292/2017 Z. z., zákona č. 293/2017 Z. z., zákona č. 336/2017 Z. z., zákona č. 17/2018 Z. z., zákona č. 18/2018 Z. z., zákona č. 49/2018 Z. z., zákona č. 52/2018 Z. z., zákona č. 56/2018 Z. z., zákona č. 87/2018 Z. z., zákona č. 106/2018 Z. z., zákona č. 108/2018 Z. z., zákona č. 110/2018 Z. z., zákona č. 156/2018 Z. z., zákona č. 157/2018 Z. z., zákona č. 212/2018 Z. z., zákona č. 215/2018 Z. z., zákona č. 284/2018 Z. z., zákona č. 312/2018 Z. z., zákona č. 346/2018 Z. z., zákona č. 9/2019 Z. z., zákona č. 30/2019 Z. z., zákona č. 150/2019 Z. z., zákona č. 156/2019 Z. z., zákona č. 158/2019 Z. z., zákona č. 211/2019 Z. z., 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 č. 165/2020 Z. z., zákona č. 198/2020 Z. z., zákona č. 310/2020 Z. z., zákona č. 128/2021 Z. z., zákona č. 149/2021 Z. z., zákona č. 259/2021 Z. z., zákona č. 287/2021 Z. z., zákona č. 310/2021 Z. z., zákona č. 372/2021 Z. z., zákona č. 378/2021 Z. z., zákona č. 395/2021 Z. z., zákona č. 402/2021 Z. z., zákona č. 404/2021 Z. z., zákona č. 455/2021 Z. z., zákona č. 490/2021 Z. z., zákona č. 500/2021 Z. z., zákona č. 532/2021 Z. z., zákona č. 540/2021 Z. z., zákona č. 111/2022 Z. z, zákona č. 114/2022 Z. z, zákona č. 122/2022 Z. z, zákona č. 180/2022 Z. z., zákona č. 181/2022 Z. z., zákona č. 246/2022 Z .z., zákona č. 249/2022 Z. z., zákona č. 253/2022 Z. z., zákona č. 264/2022 Z. z., zákona č. 265/2022 Z. z., zákona č. 266/2022 Z. z., zákona č. 325/2022 Z. z., zákona č. 408/2022 Z. z., zákona č. 427/2022 Z. z.</w:t>
      </w:r>
      <w:r w:rsidR="00903710" w:rsidRPr="00903710">
        <w:rPr>
          <w:rFonts w:eastAsia="Calibri" w:cs="Times New Roman"/>
          <w:szCs w:val="24"/>
        </w:rPr>
        <w:t xml:space="preserve"> </w:t>
      </w:r>
      <w:r w:rsidR="001709DE" w:rsidRPr="00903710">
        <w:rPr>
          <w:rFonts w:eastAsia="Calibri" w:cs="Times New Roman"/>
          <w:szCs w:val="24"/>
        </w:rPr>
        <w:t xml:space="preserve"> </w:t>
      </w:r>
      <w:r w:rsidR="00903710" w:rsidRPr="00903710">
        <w:rPr>
          <w:rFonts w:eastAsia="Calibri" w:cs="Times New Roman"/>
          <w:szCs w:val="24"/>
        </w:rPr>
        <w:t xml:space="preserve">a </w:t>
      </w:r>
      <w:r w:rsidR="001709DE" w:rsidRPr="00903710">
        <w:rPr>
          <w:rFonts w:eastAsia="Calibri" w:cs="Times New Roman"/>
          <w:szCs w:val="24"/>
        </w:rPr>
        <w:t>zákona č. 429/2022 Z. z.</w:t>
      </w:r>
      <w:r w:rsidRPr="00903710">
        <w:rPr>
          <w:rFonts w:eastAsia="Calibri" w:cs="Times New Roman"/>
          <w:szCs w:val="24"/>
        </w:rPr>
        <w:t xml:space="preserve"> sa </w:t>
      </w:r>
      <w:r w:rsidR="00903710" w:rsidRPr="00903710">
        <w:rPr>
          <w:rFonts w:eastAsia="Calibri" w:cs="Times New Roman"/>
          <w:szCs w:val="24"/>
        </w:rPr>
        <w:t xml:space="preserve">dopĺňa </w:t>
      </w:r>
      <w:r w:rsidRPr="00903710">
        <w:rPr>
          <w:rFonts w:eastAsia="Calibri" w:cs="Times New Roman"/>
          <w:szCs w:val="24"/>
        </w:rPr>
        <w:t>takto:</w:t>
      </w:r>
    </w:p>
    <w:p w14:paraId="00F3CC9A" w14:textId="77777777" w:rsidR="00DA72D3" w:rsidRPr="00DA72D3" w:rsidRDefault="00DA72D3" w:rsidP="00DA72D3">
      <w:pPr>
        <w:widowControl w:val="0"/>
        <w:spacing w:line="240" w:lineRule="auto"/>
        <w:ind w:firstLine="709"/>
        <w:jc w:val="both"/>
        <w:rPr>
          <w:rFonts w:eastAsia="Calibri" w:cs="Times New Roman"/>
          <w:szCs w:val="24"/>
        </w:rPr>
      </w:pPr>
    </w:p>
    <w:p w14:paraId="23FCD15E" w14:textId="5E44F13A" w:rsidR="00DA72D3" w:rsidRPr="00DA72D3" w:rsidRDefault="00DA72D3" w:rsidP="00C93828">
      <w:pPr>
        <w:widowControl w:val="0"/>
        <w:spacing w:line="240" w:lineRule="auto"/>
        <w:jc w:val="both"/>
        <w:rPr>
          <w:rFonts w:eastAsia="Calibri" w:cs="Times New Roman"/>
          <w:szCs w:val="24"/>
        </w:rPr>
      </w:pPr>
      <w:r w:rsidRPr="00DA72D3">
        <w:rPr>
          <w:rFonts w:eastAsia="Calibri" w:cs="Times New Roman"/>
          <w:szCs w:val="24"/>
        </w:rPr>
        <w:t>V sadzobníku správnych poplatkov časti V</w:t>
      </w:r>
      <w:r w:rsidR="00F734DE">
        <w:rPr>
          <w:rFonts w:eastAsia="Calibri" w:cs="Times New Roman"/>
          <w:szCs w:val="24"/>
        </w:rPr>
        <w:t>I</w:t>
      </w:r>
      <w:r w:rsidRPr="00DA72D3">
        <w:rPr>
          <w:rFonts w:eastAsia="Calibri" w:cs="Times New Roman"/>
          <w:szCs w:val="24"/>
        </w:rPr>
        <w:t xml:space="preserve">. </w:t>
      </w:r>
      <w:r w:rsidR="00F734DE">
        <w:rPr>
          <w:rFonts w:eastAsia="Calibri" w:cs="Times New Roman"/>
          <w:szCs w:val="24"/>
        </w:rPr>
        <w:t>DOPRAVA</w:t>
      </w:r>
      <w:r w:rsidRPr="00DA72D3">
        <w:rPr>
          <w:rFonts w:eastAsia="Calibri" w:cs="Times New Roman"/>
          <w:szCs w:val="24"/>
        </w:rPr>
        <w:t xml:space="preserve"> </w:t>
      </w:r>
      <w:r w:rsidR="00F734DE">
        <w:rPr>
          <w:rFonts w:eastAsia="Calibri" w:cs="Times New Roman"/>
          <w:szCs w:val="24"/>
        </w:rPr>
        <w:t>sa položk</w:t>
      </w:r>
      <w:r w:rsidR="007430E4">
        <w:rPr>
          <w:rFonts w:eastAsia="Calibri" w:cs="Times New Roman"/>
          <w:szCs w:val="24"/>
        </w:rPr>
        <w:t>a</w:t>
      </w:r>
      <w:r w:rsidR="00F734DE">
        <w:rPr>
          <w:rFonts w:eastAsia="Calibri" w:cs="Times New Roman"/>
          <w:szCs w:val="24"/>
        </w:rPr>
        <w:t xml:space="preserve"> 65 </w:t>
      </w:r>
      <w:r w:rsidR="007430E4">
        <w:rPr>
          <w:rFonts w:eastAsia="Calibri" w:cs="Times New Roman"/>
          <w:szCs w:val="24"/>
        </w:rPr>
        <w:t>dopĺňa</w:t>
      </w:r>
      <w:r w:rsidR="00F734DE">
        <w:rPr>
          <w:rFonts w:eastAsia="Calibri" w:cs="Times New Roman"/>
          <w:szCs w:val="24"/>
        </w:rPr>
        <w:t xml:space="preserve"> poznámk</w:t>
      </w:r>
      <w:r w:rsidR="007430E4">
        <w:rPr>
          <w:rFonts w:eastAsia="Calibri" w:cs="Times New Roman"/>
          <w:szCs w:val="24"/>
        </w:rPr>
        <w:t>ou</w:t>
      </w:r>
      <w:r w:rsidR="00F734DE">
        <w:rPr>
          <w:rFonts w:eastAsia="Calibri" w:cs="Times New Roman"/>
          <w:szCs w:val="24"/>
        </w:rPr>
        <w:t xml:space="preserve"> 6., ktorá</w:t>
      </w:r>
      <w:r w:rsidRPr="00DA72D3">
        <w:rPr>
          <w:rFonts w:eastAsia="Calibri" w:cs="Times New Roman"/>
          <w:szCs w:val="24"/>
        </w:rPr>
        <w:t xml:space="preserve"> znie:</w:t>
      </w:r>
    </w:p>
    <w:p w14:paraId="34F8B713" w14:textId="77777777" w:rsidR="00DA72D3" w:rsidRPr="00DA72D3" w:rsidRDefault="00DA72D3" w:rsidP="00DA72D3">
      <w:pPr>
        <w:widowControl w:val="0"/>
        <w:spacing w:line="240" w:lineRule="auto"/>
        <w:ind w:left="644"/>
        <w:jc w:val="both"/>
        <w:rPr>
          <w:rFonts w:eastAsia="Calibri" w:cs="Times New Roman"/>
          <w:szCs w:val="24"/>
        </w:rPr>
      </w:pPr>
    </w:p>
    <w:p w14:paraId="5DCAA411" w14:textId="65EA7606" w:rsidR="00DA72D3" w:rsidRPr="00F734DE" w:rsidRDefault="00DA72D3" w:rsidP="00F734DE">
      <w:pPr>
        <w:widowControl w:val="0"/>
        <w:spacing w:line="240" w:lineRule="auto"/>
        <w:ind w:left="644"/>
        <w:jc w:val="both"/>
        <w:rPr>
          <w:rFonts w:eastAsia="Calibri" w:cs="Times New Roman"/>
          <w:szCs w:val="24"/>
        </w:rPr>
      </w:pPr>
      <w:r w:rsidRPr="00CF2DCC">
        <w:rPr>
          <w:rFonts w:eastAsia="Calibri" w:cs="Times New Roman"/>
          <w:szCs w:val="24"/>
        </w:rPr>
        <w:lastRenderedPageBreak/>
        <w:t>„</w:t>
      </w:r>
      <w:r w:rsidR="00F734DE" w:rsidRPr="007E6EA6">
        <w:rPr>
          <w:rFonts w:eastAsia="Calibri" w:cs="Times New Roman"/>
          <w:bCs/>
          <w:szCs w:val="24"/>
        </w:rPr>
        <w:t>6.</w:t>
      </w:r>
      <w:r w:rsidR="00F734DE">
        <w:rPr>
          <w:rFonts w:eastAsia="Calibri" w:cs="Times New Roman"/>
          <w:b/>
          <w:szCs w:val="24"/>
        </w:rPr>
        <w:t xml:space="preserve"> </w:t>
      </w:r>
      <w:r w:rsidR="00D7118F">
        <w:rPr>
          <w:rFonts w:eastAsia="Calibri" w:cs="Times New Roman"/>
          <w:bCs/>
          <w:szCs w:val="24"/>
        </w:rPr>
        <w:t>Poplatok podľa písmena a) tejto položky</w:t>
      </w:r>
      <w:r w:rsidR="00CC7042" w:rsidRPr="00CC7042">
        <w:rPr>
          <w:rFonts w:eastAsia="Calibri" w:cs="Times New Roman"/>
          <w:bCs/>
          <w:szCs w:val="24"/>
        </w:rPr>
        <w:t xml:space="preserve"> sa </w:t>
      </w:r>
      <w:r w:rsidR="00D7118F">
        <w:rPr>
          <w:rFonts w:eastAsia="Calibri" w:cs="Times New Roman"/>
          <w:bCs/>
          <w:szCs w:val="24"/>
        </w:rPr>
        <w:t>zníži</w:t>
      </w:r>
      <w:r w:rsidR="00CC7042" w:rsidRPr="00CC7042">
        <w:rPr>
          <w:rFonts w:eastAsia="Calibri" w:cs="Times New Roman"/>
          <w:bCs/>
          <w:szCs w:val="24"/>
        </w:rPr>
        <w:t xml:space="preserve"> o 70%, najviac</w:t>
      </w:r>
      <w:r w:rsidR="00D7118F">
        <w:rPr>
          <w:rFonts w:eastAsia="Calibri" w:cs="Times New Roman"/>
          <w:bCs/>
          <w:szCs w:val="24"/>
        </w:rPr>
        <w:t xml:space="preserve"> však</w:t>
      </w:r>
      <w:r w:rsidR="00CC7042" w:rsidRPr="00CC7042">
        <w:rPr>
          <w:rFonts w:eastAsia="Calibri" w:cs="Times New Roman"/>
          <w:bCs/>
          <w:szCs w:val="24"/>
        </w:rPr>
        <w:t xml:space="preserve"> na 33</w:t>
      </w:r>
      <w:r w:rsidR="00D7118F">
        <w:rPr>
          <w:rFonts w:eastAsia="Calibri" w:cs="Times New Roman"/>
          <w:bCs/>
          <w:szCs w:val="24"/>
        </w:rPr>
        <w:t xml:space="preserve"> eur</w:t>
      </w:r>
      <w:r w:rsidR="00CC7042" w:rsidRPr="00CC7042">
        <w:rPr>
          <w:rFonts w:eastAsia="Calibri" w:cs="Times New Roman"/>
          <w:bCs/>
          <w:szCs w:val="24"/>
        </w:rPr>
        <w:t xml:space="preserve">, ak sa pri </w:t>
      </w:r>
      <w:r w:rsidR="00D7118F">
        <w:rPr>
          <w:rFonts w:eastAsia="Calibri" w:cs="Times New Roman"/>
          <w:bCs/>
          <w:szCs w:val="24"/>
        </w:rPr>
        <w:t>zápise držiteľa motorového vozidla</w:t>
      </w:r>
      <w:r w:rsidR="00CC7042" w:rsidRPr="00CC7042">
        <w:rPr>
          <w:rFonts w:eastAsia="Calibri" w:cs="Times New Roman"/>
          <w:bCs/>
          <w:szCs w:val="24"/>
        </w:rPr>
        <w:t xml:space="preserve"> </w:t>
      </w:r>
      <w:r w:rsidR="00D7118F">
        <w:rPr>
          <w:rFonts w:eastAsia="Calibri" w:cs="Times New Roman"/>
          <w:bCs/>
          <w:szCs w:val="24"/>
        </w:rPr>
        <w:t>kategórie</w:t>
      </w:r>
      <w:r w:rsidR="00CC7042" w:rsidRPr="00CC7042">
        <w:rPr>
          <w:rFonts w:eastAsia="Calibri" w:cs="Times New Roman"/>
          <w:bCs/>
          <w:szCs w:val="24"/>
        </w:rPr>
        <w:t xml:space="preserve"> M1</w:t>
      </w:r>
      <w:r w:rsidR="00D772F8">
        <w:rPr>
          <w:rFonts w:eastAsia="Calibri" w:cs="Times New Roman"/>
          <w:bCs/>
          <w:szCs w:val="24"/>
        </w:rPr>
        <w:t xml:space="preserve"> a N1</w:t>
      </w:r>
      <w:r w:rsidR="00CC7042" w:rsidRPr="00CC7042">
        <w:rPr>
          <w:rFonts w:eastAsia="Calibri" w:cs="Times New Roman"/>
          <w:bCs/>
          <w:szCs w:val="24"/>
        </w:rPr>
        <w:t xml:space="preserve"> </w:t>
      </w:r>
      <w:r w:rsidR="00D7118F">
        <w:rPr>
          <w:rFonts w:eastAsia="Calibri" w:cs="Times New Roman"/>
          <w:bCs/>
          <w:szCs w:val="24"/>
        </w:rPr>
        <w:t>nemení evidenčné číslo</w:t>
      </w:r>
      <w:r w:rsidR="00CC7042" w:rsidRPr="00CC7042">
        <w:rPr>
          <w:rFonts w:eastAsia="Calibri" w:cs="Times New Roman"/>
          <w:bCs/>
          <w:szCs w:val="24"/>
        </w:rPr>
        <w:t xml:space="preserve"> vozidla</w:t>
      </w:r>
      <w:r w:rsidR="00D7118F">
        <w:rPr>
          <w:rFonts w:eastAsia="Calibri" w:cs="Times New Roman"/>
          <w:bCs/>
          <w:szCs w:val="24"/>
        </w:rPr>
        <w:t>.</w:t>
      </w:r>
      <w:r w:rsidR="007430E4">
        <w:rPr>
          <w:rFonts w:eastAsia="Calibri" w:cs="Times New Roman"/>
          <w:bCs/>
          <w:szCs w:val="24"/>
        </w:rPr>
        <w:t>“.</w:t>
      </w:r>
    </w:p>
    <w:p w14:paraId="572E5823" w14:textId="77777777" w:rsidR="00DA72D3" w:rsidRPr="00DA72D3" w:rsidRDefault="00DA72D3" w:rsidP="00DA72D3">
      <w:pPr>
        <w:keepNext/>
        <w:spacing w:line="240" w:lineRule="auto"/>
        <w:jc w:val="both"/>
        <w:rPr>
          <w:szCs w:val="24"/>
        </w:rPr>
      </w:pPr>
    </w:p>
    <w:p w14:paraId="27F81ABF" w14:textId="77777777" w:rsidR="00DA72D3" w:rsidRPr="00DA72D3" w:rsidRDefault="00DA72D3" w:rsidP="00DA72D3">
      <w:pPr>
        <w:spacing w:line="240" w:lineRule="auto"/>
        <w:jc w:val="both"/>
      </w:pPr>
    </w:p>
    <w:p w14:paraId="7426D7AB" w14:textId="77777777" w:rsidR="00DA72D3" w:rsidRPr="00DA72D3" w:rsidRDefault="00DA72D3" w:rsidP="00DA72D3">
      <w:pPr>
        <w:keepNext/>
        <w:spacing w:line="240" w:lineRule="auto"/>
        <w:jc w:val="center"/>
        <w:rPr>
          <w:szCs w:val="24"/>
        </w:rPr>
      </w:pPr>
      <w:r w:rsidRPr="00DA72D3">
        <w:rPr>
          <w:szCs w:val="24"/>
        </w:rPr>
        <w:t>Čl. II</w:t>
      </w:r>
    </w:p>
    <w:p w14:paraId="112CA380" w14:textId="77777777" w:rsidR="00DA72D3" w:rsidRPr="00DA72D3" w:rsidRDefault="00DA72D3" w:rsidP="00DA72D3">
      <w:pPr>
        <w:keepNext/>
        <w:spacing w:line="240" w:lineRule="auto"/>
        <w:jc w:val="both"/>
        <w:rPr>
          <w:szCs w:val="24"/>
        </w:rPr>
      </w:pPr>
    </w:p>
    <w:p w14:paraId="78891A06" w14:textId="6E96B29B" w:rsidR="00DA72D3" w:rsidRPr="00DA72D3" w:rsidRDefault="00DA72D3" w:rsidP="00DA72D3">
      <w:pPr>
        <w:spacing w:line="240" w:lineRule="auto"/>
        <w:jc w:val="both"/>
      </w:pPr>
      <w:r w:rsidRPr="00DA72D3">
        <w:rPr>
          <w:szCs w:val="24"/>
        </w:rPr>
        <w:t xml:space="preserve">Tento zákon nadobúda účinnosť </w:t>
      </w:r>
      <w:r w:rsidR="00C66C51">
        <w:rPr>
          <w:szCs w:val="24"/>
        </w:rPr>
        <w:t>dňom vyhlásenia</w:t>
      </w:r>
      <w:r w:rsidRPr="00DA72D3">
        <w:rPr>
          <w:szCs w:val="24"/>
        </w:rPr>
        <w:t xml:space="preserve">. </w:t>
      </w:r>
    </w:p>
    <w:p w14:paraId="3EB83EAF" w14:textId="77777777" w:rsidR="00DA72D3" w:rsidRPr="00DA72D3" w:rsidRDefault="00DA72D3" w:rsidP="00DA72D3">
      <w:pPr>
        <w:spacing w:line="240" w:lineRule="auto"/>
        <w:jc w:val="both"/>
      </w:pPr>
    </w:p>
    <w:p w14:paraId="3D4985A2" w14:textId="77777777" w:rsidR="00B05AF0" w:rsidRDefault="00000000"/>
    <w:sectPr w:rsidR="00B05A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13F8F" w14:textId="77777777" w:rsidR="005A751B" w:rsidRDefault="005A751B">
      <w:pPr>
        <w:spacing w:line="240" w:lineRule="auto"/>
      </w:pPr>
      <w:r>
        <w:separator/>
      </w:r>
    </w:p>
  </w:endnote>
  <w:endnote w:type="continuationSeparator" w:id="0">
    <w:p w14:paraId="1FDB34D8" w14:textId="77777777" w:rsidR="005A751B" w:rsidRDefault="005A75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606202"/>
      <w:docPartObj>
        <w:docPartGallery w:val="Page Numbers (Bottom of Page)"/>
        <w:docPartUnique/>
      </w:docPartObj>
    </w:sdtPr>
    <w:sdtContent>
      <w:p w14:paraId="14884FEE" w14:textId="77777777" w:rsidR="006D2B44" w:rsidRDefault="00DA72D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33E">
          <w:rPr>
            <w:noProof/>
          </w:rPr>
          <w:t>3</w:t>
        </w:r>
        <w:r>
          <w:fldChar w:fldCharType="end"/>
        </w:r>
      </w:p>
    </w:sdtContent>
  </w:sdt>
  <w:p w14:paraId="4C6F0BB1" w14:textId="77777777" w:rsidR="006D2B44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4C6C1" w14:textId="77777777" w:rsidR="005A751B" w:rsidRDefault="005A751B">
      <w:pPr>
        <w:spacing w:line="240" w:lineRule="auto"/>
      </w:pPr>
      <w:r>
        <w:separator/>
      </w:r>
    </w:p>
  </w:footnote>
  <w:footnote w:type="continuationSeparator" w:id="0">
    <w:p w14:paraId="40759B29" w14:textId="77777777" w:rsidR="005A751B" w:rsidRDefault="005A75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12D4C"/>
    <w:multiLevelType w:val="hybridMultilevel"/>
    <w:tmpl w:val="337C7F72"/>
    <w:lvl w:ilvl="0" w:tplc="041B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08004C"/>
    <w:multiLevelType w:val="hybridMultilevel"/>
    <w:tmpl w:val="2274326E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E6BB7"/>
    <w:multiLevelType w:val="hybridMultilevel"/>
    <w:tmpl w:val="F4502820"/>
    <w:lvl w:ilvl="0" w:tplc="997801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D93C8C"/>
    <w:multiLevelType w:val="hybridMultilevel"/>
    <w:tmpl w:val="7180C852"/>
    <w:lvl w:ilvl="0" w:tplc="4ED6F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A4900"/>
    <w:multiLevelType w:val="hybridMultilevel"/>
    <w:tmpl w:val="F76CA5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86589">
    <w:abstractNumId w:val="0"/>
  </w:num>
  <w:num w:numId="2" w16cid:durableId="1586186969">
    <w:abstractNumId w:val="4"/>
  </w:num>
  <w:num w:numId="3" w16cid:durableId="1738473883">
    <w:abstractNumId w:val="1"/>
  </w:num>
  <w:num w:numId="4" w16cid:durableId="221330068">
    <w:abstractNumId w:val="3"/>
  </w:num>
  <w:num w:numId="5" w16cid:durableId="2024088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D3"/>
    <w:rsid w:val="000D371C"/>
    <w:rsid w:val="001709DE"/>
    <w:rsid w:val="00171D80"/>
    <w:rsid w:val="001A3158"/>
    <w:rsid w:val="001E2C0F"/>
    <w:rsid w:val="00376483"/>
    <w:rsid w:val="004A61D3"/>
    <w:rsid w:val="004F14ED"/>
    <w:rsid w:val="005261B0"/>
    <w:rsid w:val="005A751B"/>
    <w:rsid w:val="005C6EC8"/>
    <w:rsid w:val="00643414"/>
    <w:rsid w:val="00693508"/>
    <w:rsid w:val="006C1549"/>
    <w:rsid w:val="007430E4"/>
    <w:rsid w:val="007B0031"/>
    <w:rsid w:val="007B61D8"/>
    <w:rsid w:val="007D333E"/>
    <w:rsid w:val="007D3DAD"/>
    <w:rsid w:val="007E6EA6"/>
    <w:rsid w:val="008C7E91"/>
    <w:rsid w:val="00903710"/>
    <w:rsid w:val="009968FB"/>
    <w:rsid w:val="00A01113"/>
    <w:rsid w:val="00AE40E6"/>
    <w:rsid w:val="00B63881"/>
    <w:rsid w:val="00C03B5A"/>
    <w:rsid w:val="00C66C51"/>
    <w:rsid w:val="00C93828"/>
    <w:rsid w:val="00CC7042"/>
    <w:rsid w:val="00CF2DCC"/>
    <w:rsid w:val="00D7118F"/>
    <w:rsid w:val="00D772F8"/>
    <w:rsid w:val="00DA72D3"/>
    <w:rsid w:val="00E35CC4"/>
    <w:rsid w:val="00E471F0"/>
    <w:rsid w:val="00F02C19"/>
    <w:rsid w:val="00F038EE"/>
    <w:rsid w:val="00F10CDF"/>
    <w:rsid w:val="00F46C7D"/>
    <w:rsid w:val="00F734DE"/>
    <w:rsid w:val="00FB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CECD"/>
  <w15:chartTrackingRefBased/>
  <w15:docId w15:val="{F6385DB2-5489-4773-A452-5F9646C6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A72D3"/>
    <w:pPr>
      <w:tabs>
        <w:tab w:val="center" w:pos="4536"/>
        <w:tab w:val="right" w:pos="9072"/>
      </w:tabs>
      <w:spacing w:line="240" w:lineRule="auto"/>
      <w:jc w:val="both"/>
    </w:pPr>
  </w:style>
  <w:style w:type="character" w:customStyle="1" w:styleId="PtaChar">
    <w:name w:val="Päta Char"/>
    <w:basedOn w:val="Predvolenpsmoodseku"/>
    <w:link w:val="Pta"/>
    <w:uiPriority w:val="99"/>
    <w:rsid w:val="00DA72D3"/>
  </w:style>
  <w:style w:type="paragraph" w:styleId="Odsekzoznamu">
    <w:name w:val="List Paragraph"/>
    <w:basedOn w:val="Normlny"/>
    <w:uiPriority w:val="34"/>
    <w:qFormat/>
    <w:rsid w:val="00DA72D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B61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61D8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90371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Robert Wendl</cp:lastModifiedBy>
  <cp:revision>12</cp:revision>
  <cp:lastPrinted>2022-08-17T12:27:00Z</cp:lastPrinted>
  <dcterms:created xsi:type="dcterms:W3CDTF">2022-08-26T10:45:00Z</dcterms:created>
  <dcterms:modified xsi:type="dcterms:W3CDTF">2023-01-12T11:17:00Z</dcterms:modified>
</cp:coreProperties>
</file>