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7C928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poslanci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317E34E" w14:textId="04950D72" w:rsidR="003D69AB" w:rsidRPr="006356C6" w:rsidRDefault="00A71205" w:rsidP="006356C6">
      <w:pPr>
        <w:pStyle w:val="Odsekzoznamu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C6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="007655D3" w:rsidRPr="006356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E11C7A" w14:textId="518707FF" w:rsidR="006356C6" w:rsidRPr="006356C6" w:rsidRDefault="006356C6" w:rsidP="006356C6">
      <w:pPr>
        <w:spacing w:line="264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6C6">
        <w:rPr>
          <w:rFonts w:ascii="Times New Roman" w:hAnsi="Times New Roman" w:cs="Times New Roman"/>
          <w:bCs/>
          <w:sz w:val="24"/>
          <w:szCs w:val="24"/>
        </w:rPr>
        <w:t xml:space="preserve">Návrh zákona, </w:t>
      </w:r>
      <w:r w:rsidRPr="006356C6">
        <w:rPr>
          <w:rFonts w:ascii="Times New Roman" w:hAnsi="Times New Roman" w:cs="Times New Roman"/>
          <w:bCs/>
          <w:sz w:val="24"/>
          <w:szCs w:val="24"/>
        </w:rPr>
        <w:t xml:space="preserve">ktorým sa mení a dopĺňa zákon č. 657/2004 Z. z. o tepelnej energetike v znení neskorších predpisov a ktorým sa dopĺňa zákon č. 250/2012 Z. z. o regulácii v sieťových odvetviach v znení neskorších predpisov </w:t>
      </w:r>
    </w:p>
    <w:p w14:paraId="65318329" w14:textId="77777777" w:rsidR="006356C6" w:rsidRPr="006356C6" w:rsidRDefault="006356C6" w:rsidP="006356C6">
      <w:pPr>
        <w:pStyle w:val="Odsekzoznamu"/>
        <w:shd w:val="clear" w:color="auto" w:fill="FFFFFF"/>
        <w:spacing w:after="12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7DBA7CD" w14:textId="628EFF7A" w:rsidR="00DD4156" w:rsidRPr="003D69AB" w:rsidRDefault="00DD4156" w:rsidP="003D69AB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D69AB">
        <w:rPr>
          <w:rFonts w:ascii="Times New Roman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60C11500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6A4F7D4F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a)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06873783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C696114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41BDF07E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EBFDC67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117731F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4C47C5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bezpredmetné </w:t>
      </w:r>
    </w:p>
    <w:p w14:paraId="20E2E482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3B650CF8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035F7771" w14:textId="77777777" w:rsid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171D3B3A" w14:textId="36695E9D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14:paraId="5775D4E5" w14:textId="77777777" w:rsidR="00DD4156" w:rsidRPr="00DD4156" w:rsidRDefault="00DD4156" w:rsidP="00DD4156">
      <w:pPr>
        <w:pStyle w:val="Odsekzoznamu"/>
        <w:tabs>
          <w:tab w:val="left" w:pos="3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br/>
      </w: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3E7D96B" w14:textId="3BC0D185" w:rsidR="00213A45" w:rsidRDefault="00213A45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F32AC3D" w14:textId="20812FA0" w:rsidR="00CF2A4A" w:rsidRDefault="00CF2A4A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70CE000" w14:textId="63FA0F6E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B2EC7FB" w14:textId="1CBA9392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CBC0209" w14:textId="13A6DD60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3877802" w14:textId="7F1386D1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B27F291" w14:textId="7FEA61C3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DB569D4" w14:textId="77777777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7C8BE11F" w14:textId="77777777" w:rsidR="006356C6" w:rsidRPr="006356C6" w:rsidRDefault="00623FA3" w:rsidP="006356C6">
      <w:pPr>
        <w:spacing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="006356C6" w:rsidRPr="006356C6">
        <w:rPr>
          <w:rFonts w:ascii="Times New Roman" w:hAnsi="Times New Roman" w:cs="Times New Roman"/>
          <w:bCs/>
          <w:sz w:val="24"/>
          <w:szCs w:val="24"/>
        </w:rPr>
        <w:t xml:space="preserve">Návrh zákona, ktorým sa mení a dopĺňa zákon č. 657/2004 Z. z. o tepelnej energetike v znení neskorších predpisov a ktorým sa dopĺňa zákon č. 250/2012 Z. z. o regulácii v sieťových odvetviach v znení neskorších predpisov </w:t>
      </w:r>
    </w:p>
    <w:p w14:paraId="1D9AAC01" w14:textId="77777777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6A02A8E" w14:textId="77777777" w:rsidR="003D69AB" w:rsidRDefault="003D69AB" w:rsidP="003D69AB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D69AB" w14:paraId="3F29C2E7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2A4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B3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6EF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76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D69AB" w14:paraId="4EDB5517" w14:textId="77777777" w:rsidTr="006A6F4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BC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14:paraId="302F7B7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0F1" w14:textId="16527ED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42B" w14:textId="6019E34B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E8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1D3BC8EB" w14:textId="77777777" w:rsidTr="006A6F4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7D5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3E58" w14:textId="77777777" w:rsidR="00FD0638" w:rsidRDefault="00FD0638" w:rsidP="00FD0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1FD6D679" w14:textId="75D83DAA" w:rsidR="003D69AB" w:rsidRDefault="003D69AB" w:rsidP="006A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F9C" w14:textId="638F6ED6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A5E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CF336FF" w14:textId="77777777" w:rsidTr="006A6F4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A10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14:paraId="6908A80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0C243B97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0ED829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0516" w14:textId="77777777" w:rsidR="00FD0638" w:rsidRDefault="00FD0638" w:rsidP="00FD0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0587819A" w14:textId="03C29ADF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3A93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F8CA1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DAAC" w14:textId="6B2C0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BDEB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67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5F6CFBA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E0AE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BF23" w14:textId="77777777" w:rsidR="00AC725E" w:rsidRDefault="00AC725E" w:rsidP="00AC72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0C65396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F48" w14:textId="48F4884B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5BA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238152C6" w14:textId="77777777" w:rsidTr="006A6F4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6A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CA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5E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28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35F09023" w14:textId="77777777" w:rsidTr="006A6F4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ED6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777" w14:textId="0FF2D188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443" w14:textId="715D01F4" w:rsidR="003D69AB" w:rsidRDefault="00FD0638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49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00FC93CC" w14:textId="77777777" w:rsidTr="006A6F40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99A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F7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4D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93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EB12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9F204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A6139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74A72DB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p w14:paraId="6E24FDB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C266499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7EDF2AA" w14:textId="77777777" w:rsidR="003D69AB" w:rsidRDefault="003D69AB" w:rsidP="003D69AB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4E831642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sectPr w:rsidR="003D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0F2065"/>
    <w:multiLevelType w:val="hybridMultilevel"/>
    <w:tmpl w:val="291A572E"/>
    <w:lvl w:ilvl="0" w:tplc="ADC61E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0279143">
    <w:abstractNumId w:val="3"/>
  </w:num>
  <w:num w:numId="2" w16cid:durableId="2053724189">
    <w:abstractNumId w:val="1"/>
  </w:num>
  <w:num w:numId="3" w16cid:durableId="692726824">
    <w:abstractNumId w:val="0"/>
  </w:num>
  <w:num w:numId="4" w16cid:durableId="162438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822CC"/>
    <w:rsid w:val="000B5531"/>
    <w:rsid w:val="00213A45"/>
    <w:rsid w:val="00250BE3"/>
    <w:rsid w:val="00313DD6"/>
    <w:rsid w:val="0036750B"/>
    <w:rsid w:val="003A5A87"/>
    <w:rsid w:val="003D69AB"/>
    <w:rsid w:val="00582515"/>
    <w:rsid w:val="005844CF"/>
    <w:rsid w:val="005B778C"/>
    <w:rsid w:val="00623FA3"/>
    <w:rsid w:val="006356C6"/>
    <w:rsid w:val="0065759B"/>
    <w:rsid w:val="00672104"/>
    <w:rsid w:val="006B4FF0"/>
    <w:rsid w:val="007655D3"/>
    <w:rsid w:val="00771BF8"/>
    <w:rsid w:val="007F1367"/>
    <w:rsid w:val="009E103C"/>
    <w:rsid w:val="00A53A71"/>
    <w:rsid w:val="00A71205"/>
    <w:rsid w:val="00AA7E95"/>
    <w:rsid w:val="00AC725E"/>
    <w:rsid w:val="00CF2A4A"/>
    <w:rsid w:val="00D74488"/>
    <w:rsid w:val="00D97417"/>
    <w:rsid w:val="00DD4156"/>
    <w:rsid w:val="00E9539D"/>
    <w:rsid w:val="00FD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69AB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69AB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D69A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3D69AB"/>
  </w:style>
  <w:style w:type="character" w:customStyle="1" w:styleId="Zkladntext2Char1">
    <w:name w:val="Základný text 2 Char1"/>
    <w:link w:val="Zkladntext2"/>
    <w:uiPriority w:val="99"/>
    <w:semiHidden/>
    <w:locked/>
    <w:rsid w:val="003D69AB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12</cp:revision>
  <dcterms:created xsi:type="dcterms:W3CDTF">2023-01-09T15:03:00Z</dcterms:created>
  <dcterms:modified xsi:type="dcterms:W3CDTF">2023-01-12T16:22:00Z</dcterms:modified>
</cp:coreProperties>
</file>