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0AF8C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360"/>
        <w:jc w:val="center"/>
      </w:pPr>
      <w:r w:rsidRPr="00A7506A">
        <w:rPr>
          <w:b/>
          <w:bCs/>
        </w:rPr>
        <w:t>DOLOŽKA ZLUČITEĽNOSTI</w:t>
      </w:r>
    </w:p>
    <w:p w14:paraId="44CB7389" w14:textId="00DECE12" w:rsidR="00D618FC" w:rsidRDefault="00D618FC" w:rsidP="00D618FC">
      <w:pPr>
        <w:pStyle w:val="Normlnywebov"/>
        <w:spacing w:before="0" w:beforeAutospacing="0" w:after="0" w:afterAutospacing="0"/>
        <w:ind w:left="426"/>
        <w:jc w:val="center"/>
        <w:rPr>
          <w:b/>
          <w:bCs/>
        </w:rPr>
      </w:pPr>
      <w:r w:rsidRPr="00A7506A">
        <w:rPr>
          <w:b/>
          <w:bCs/>
        </w:rPr>
        <w:t>návrhu zákona s právom Európskej únie</w:t>
      </w:r>
    </w:p>
    <w:p w14:paraId="7E943891" w14:textId="77777777" w:rsidR="00822E34" w:rsidRPr="00A7506A" w:rsidRDefault="00822E34" w:rsidP="00D618FC">
      <w:pPr>
        <w:pStyle w:val="Normlnywebov"/>
        <w:spacing w:before="0" w:beforeAutospacing="0" w:after="0" w:afterAutospacing="0"/>
        <w:ind w:left="426"/>
        <w:jc w:val="center"/>
      </w:pPr>
    </w:p>
    <w:p w14:paraId="4C1C3B57" w14:textId="77777777" w:rsidR="00D618FC" w:rsidRPr="00A7506A" w:rsidRDefault="00D618FC" w:rsidP="00D618FC">
      <w:pPr>
        <w:pStyle w:val="Normlnywebov"/>
        <w:spacing w:before="0" w:beforeAutospacing="0" w:after="0" w:afterAutospacing="0"/>
        <w:jc w:val="center"/>
      </w:pPr>
      <w:r w:rsidRPr="00A7506A">
        <w:t> </w:t>
      </w:r>
    </w:p>
    <w:p w14:paraId="721D5A02" w14:textId="39D7BC3C" w:rsidR="00D618FC" w:rsidRDefault="00D618FC" w:rsidP="00AA0CCB">
      <w:pPr>
        <w:pStyle w:val="Normlnywebov"/>
        <w:numPr>
          <w:ilvl w:val="0"/>
          <w:numId w:val="11"/>
        </w:numPr>
        <w:spacing w:before="0" w:beforeAutospacing="0" w:after="0" w:afterAutospacing="0"/>
        <w:ind w:left="851" w:hanging="425"/>
      </w:pPr>
      <w:r w:rsidRPr="00A7506A">
        <w:rPr>
          <w:b/>
          <w:bCs/>
        </w:rPr>
        <w:t>Navrhovateľ zákona</w:t>
      </w:r>
      <w:r w:rsidRPr="00A7506A">
        <w:t xml:space="preserve">: </w:t>
      </w:r>
    </w:p>
    <w:p w14:paraId="47BD078E" w14:textId="561D343A" w:rsidR="00AA0CCB" w:rsidRPr="00A7506A" w:rsidRDefault="00AA0CCB" w:rsidP="001A4AAE">
      <w:pPr>
        <w:pStyle w:val="Normlnywebov"/>
        <w:spacing w:before="120" w:beforeAutospacing="0" w:after="0" w:afterAutospacing="0"/>
        <w:ind w:left="851"/>
        <w:jc w:val="both"/>
      </w:pPr>
      <w:r>
        <w:t>Poslan</w:t>
      </w:r>
      <w:r w:rsidR="00EB3D9A">
        <w:t xml:space="preserve">ci </w:t>
      </w:r>
      <w:r>
        <w:t xml:space="preserve">Národnej rady Slovenskej republiky </w:t>
      </w:r>
      <w:r w:rsidR="00EB3D9A" w:rsidRPr="007D20F3">
        <w:rPr>
          <w:bCs/>
        </w:rPr>
        <w:t>Petr</w:t>
      </w:r>
      <w:r w:rsidR="00EB3D9A">
        <w:rPr>
          <w:bCs/>
        </w:rPr>
        <w:t>a</w:t>
      </w:r>
      <w:r w:rsidR="00EB3D9A" w:rsidRPr="007D20F3">
        <w:rPr>
          <w:bCs/>
        </w:rPr>
        <w:t xml:space="preserve"> Krištúfkov</w:t>
      </w:r>
      <w:r w:rsidR="00EB3D9A">
        <w:rPr>
          <w:bCs/>
        </w:rPr>
        <w:t>á</w:t>
      </w:r>
      <w:r w:rsidR="00EB3D9A" w:rsidRPr="007D20F3">
        <w:rPr>
          <w:bCs/>
        </w:rPr>
        <w:t>, Boris Kollár</w:t>
      </w:r>
      <w:r w:rsidR="001A4AAE">
        <w:rPr>
          <w:bCs/>
        </w:rPr>
        <w:t>, Jozef Šimko</w:t>
      </w:r>
      <w:bookmarkStart w:id="0" w:name="_GoBack"/>
      <w:bookmarkEnd w:id="0"/>
      <w:r w:rsidR="00EB3D9A" w:rsidRPr="007D20F3">
        <w:rPr>
          <w:bCs/>
        </w:rPr>
        <w:t xml:space="preserve"> </w:t>
      </w:r>
      <w:r w:rsidR="00EB3D9A">
        <w:rPr>
          <w:bCs/>
        </w:rPr>
        <w:t xml:space="preserve">a Igor </w:t>
      </w:r>
      <w:proofErr w:type="spellStart"/>
      <w:r w:rsidR="00EB3D9A">
        <w:rPr>
          <w:bCs/>
        </w:rPr>
        <w:t>Kašper</w:t>
      </w:r>
      <w:proofErr w:type="spellEnd"/>
    </w:p>
    <w:p w14:paraId="6B130406" w14:textId="77777777" w:rsidR="00D618FC" w:rsidRPr="00A7506A" w:rsidRDefault="00D618FC" w:rsidP="00D618FC">
      <w:pPr>
        <w:pStyle w:val="Normlnywebov"/>
        <w:spacing w:before="0" w:beforeAutospacing="0" w:after="0" w:afterAutospacing="0"/>
        <w:ind w:firstLine="426"/>
      </w:pPr>
      <w:r w:rsidRPr="00A7506A">
        <w:t> </w:t>
      </w:r>
    </w:p>
    <w:p w14:paraId="20D087F3" w14:textId="7AFC338A" w:rsidR="00AA0CCB" w:rsidRDefault="00D618FC" w:rsidP="00AA0CCB">
      <w:pPr>
        <w:pStyle w:val="Normlnywebov"/>
        <w:numPr>
          <w:ilvl w:val="0"/>
          <w:numId w:val="11"/>
        </w:numPr>
        <w:tabs>
          <w:tab w:val="left" w:pos="142"/>
        </w:tabs>
        <w:spacing w:before="0" w:beforeAutospacing="0" w:after="0" w:afterAutospacing="0"/>
        <w:ind w:left="851"/>
        <w:jc w:val="both"/>
      </w:pPr>
      <w:r w:rsidRPr="00A7506A">
        <w:rPr>
          <w:b/>
          <w:bCs/>
        </w:rPr>
        <w:t>Názov návrhu zákona</w:t>
      </w:r>
      <w:r w:rsidRPr="00A7506A">
        <w:t xml:space="preserve">: </w:t>
      </w:r>
    </w:p>
    <w:p w14:paraId="538E396A" w14:textId="4822C1D0" w:rsidR="00D618FC" w:rsidRPr="00A7506A" w:rsidRDefault="00D618FC" w:rsidP="00822E34">
      <w:pPr>
        <w:pStyle w:val="Normlnywebov"/>
        <w:spacing w:before="120" w:beforeAutospacing="0" w:after="0" w:afterAutospacing="0"/>
        <w:ind w:left="851"/>
        <w:jc w:val="both"/>
      </w:pPr>
      <w:r>
        <w:t>Z</w:t>
      </w:r>
      <w:r w:rsidRPr="009253B5">
        <w:t>ákon</w:t>
      </w:r>
      <w:r>
        <w:t xml:space="preserve">, </w:t>
      </w:r>
      <w:r w:rsidRPr="00D618FC">
        <w:t>ktorým sa mení a dopĺňa zákon č. 300/2005 Z. z. Trestný zákon v znení neskorších predpisov</w:t>
      </w:r>
    </w:p>
    <w:p w14:paraId="123D6C41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426" w:firstLine="426"/>
        <w:jc w:val="both"/>
      </w:pPr>
    </w:p>
    <w:p w14:paraId="596EBDCC" w14:textId="24A6ADFF" w:rsidR="00D618FC" w:rsidRPr="00A7506A" w:rsidRDefault="00D618FC" w:rsidP="00AA0CCB">
      <w:pPr>
        <w:pStyle w:val="Normlnywebov"/>
        <w:spacing w:before="0" w:beforeAutospacing="0" w:after="0" w:afterAutospacing="0"/>
        <w:ind w:left="851" w:hanging="425"/>
      </w:pPr>
      <w:r w:rsidRPr="00A7506A">
        <w:t xml:space="preserve">3. </w:t>
      </w:r>
      <w:r w:rsidR="00AA0CCB">
        <w:tab/>
      </w:r>
      <w:r w:rsidRPr="00A7506A">
        <w:rPr>
          <w:b/>
          <w:bCs/>
        </w:rPr>
        <w:t>Predmet návrhu zákona je upravený v práve Európskej únie</w:t>
      </w:r>
      <w:r>
        <w:t>:</w:t>
      </w:r>
    </w:p>
    <w:p w14:paraId="08742031" w14:textId="77777777" w:rsidR="00D618FC" w:rsidRPr="00A7506A" w:rsidRDefault="00D618FC" w:rsidP="00822E34">
      <w:pPr>
        <w:pStyle w:val="Normlnywebov"/>
        <w:spacing w:before="120" w:beforeAutospacing="0" w:after="0" w:afterAutospacing="0"/>
        <w:ind w:left="567" w:firstLine="425"/>
        <w:jc w:val="both"/>
      </w:pPr>
      <w:r w:rsidRPr="00A7506A">
        <w:t xml:space="preserve">a) v primárnom práve (uviesť názov zmluvy a číslo článku), </w:t>
      </w:r>
    </w:p>
    <w:p w14:paraId="6A03AC8C" w14:textId="62412680" w:rsidR="00D618FC" w:rsidRDefault="00D618FC" w:rsidP="00E524CD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 w:rsidRPr="00A7506A">
        <w:rPr>
          <w:i/>
        </w:rPr>
        <w:t xml:space="preserve">    čl. 83 ods. 1</w:t>
      </w:r>
      <w:r w:rsidR="007031FA">
        <w:rPr>
          <w:i/>
        </w:rPr>
        <w:t xml:space="preserve"> a</w:t>
      </w:r>
      <w:r w:rsidR="007D1A40">
        <w:rPr>
          <w:i/>
        </w:rPr>
        <w:t> </w:t>
      </w:r>
      <w:r w:rsidR="007031FA">
        <w:rPr>
          <w:i/>
        </w:rPr>
        <w:t>2</w:t>
      </w:r>
      <w:r w:rsidRPr="00A7506A">
        <w:rPr>
          <w:i/>
        </w:rPr>
        <w:t xml:space="preserve"> Zmluvy o fungovaní Európskej únie</w:t>
      </w:r>
      <w:r w:rsidR="007D1A40">
        <w:rPr>
          <w:i/>
        </w:rPr>
        <w:t xml:space="preserve"> a</w:t>
      </w:r>
      <w:r w:rsidR="00E15259">
        <w:rPr>
          <w:i/>
        </w:rPr>
        <w:t xml:space="preserve"> čl. 21</w:t>
      </w:r>
      <w:r w:rsidR="00D209F0">
        <w:rPr>
          <w:i/>
        </w:rPr>
        <w:t xml:space="preserve"> </w:t>
      </w:r>
      <w:r w:rsidR="00E15259">
        <w:rPr>
          <w:i/>
        </w:rPr>
        <w:t>Charty</w:t>
      </w:r>
      <w:r w:rsidR="00E524CD">
        <w:rPr>
          <w:i/>
        </w:rPr>
        <w:t xml:space="preserve"> </w:t>
      </w:r>
      <w:r w:rsidR="00E15259">
        <w:rPr>
          <w:i/>
        </w:rPr>
        <w:t>základných práv Európskej únie</w:t>
      </w:r>
    </w:p>
    <w:p w14:paraId="29FF7245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567" w:firstLine="426"/>
        <w:jc w:val="both"/>
        <w:rPr>
          <w:i/>
        </w:rPr>
      </w:pPr>
    </w:p>
    <w:p w14:paraId="7FDF6926" w14:textId="543F31CE" w:rsidR="00AC169F" w:rsidRDefault="00D618FC" w:rsidP="00AC1F15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b) v sekundárnom práve (uviesť druh, inštitúciu, číslo, názov a dátum vydania právneho aktu vzťahujúceho sa na upravovanú problematiku, vrátane jeho gestora), </w:t>
      </w:r>
    </w:p>
    <w:p w14:paraId="1A6368AD" w14:textId="77777777" w:rsidR="00FE3166" w:rsidRDefault="00FE3166" w:rsidP="00AC1F15">
      <w:pPr>
        <w:pStyle w:val="Normlnywebov"/>
        <w:spacing w:before="0" w:beforeAutospacing="0" w:after="0" w:afterAutospacing="0"/>
        <w:ind w:left="1276" w:hanging="283"/>
        <w:jc w:val="both"/>
      </w:pPr>
    </w:p>
    <w:p w14:paraId="76FBD848" w14:textId="6C934AFD" w:rsidR="00AC169F" w:rsidRDefault="00FE3166" w:rsidP="00E524CD">
      <w:pPr>
        <w:pStyle w:val="Normlnywebov"/>
        <w:spacing w:before="0" w:beforeAutospacing="0" w:after="0" w:afterAutospacing="0"/>
        <w:ind w:left="1276" w:hanging="283"/>
        <w:jc w:val="both"/>
        <w:rPr>
          <w:i/>
          <w:iCs/>
        </w:rPr>
      </w:pPr>
      <w:r>
        <w:tab/>
      </w:r>
      <w:r w:rsidR="00AC169F" w:rsidRPr="00AC169F">
        <w:rPr>
          <w:i/>
          <w:iCs/>
        </w:rPr>
        <w:t>Smernica Európskeho parlamentu a Rady 2008/99/ES z 19. novembra 2008 o</w:t>
      </w:r>
      <w:r w:rsidR="00F72E88">
        <w:rPr>
          <w:i/>
          <w:iCs/>
        </w:rPr>
        <w:t> </w:t>
      </w:r>
      <w:r w:rsidR="00AC169F" w:rsidRPr="00AC169F">
        <w:rPr>
          <w:i/>
          <w:iCs/>
        </w:rPr>
        <w:t xml:space="preserve"> ochrane životného prostredia prostredníctvom trestného práva (Ú. v. EÚ L 328, 6. 12. 2008)</w:t>
      </w:r>
      <w:r w:rsidR="00D209F0">
        <w:rPr>
          <w:i/>
          <w:iCs/>
        </w:rPr>
        <w:t>, Ministerstvo spravodlivosti Slovenskej republiky</w:t>
      </w:r>
    </w:p>
    <w:p w14:paraId="60176C97" w14:textId="7DADB75E" w:rsidR="00AC169F" w:rsidRDefault="00AC169F" w:rsidP="00AC169F">
      <w:pPr>
        <w:pStyle w:val="Normlnywebov"/>
        <w:spacing w:before="0" w:beforeAutospacing="0" w:after="0" w:afterAutospacing="0"/>
        <w:ind w:left="1276"/>
        <w:jc w:val="both"/>
        <w:rPr>
          <w:i/>
          <w:iCs/>
        </w:rPr>
      </w:pPr>
    </w:p>
    <w:p w14:paraId="765D9EB0" w14:textId="77777777" w:rsidR="00D618FC" w:rsidRDefault="00D618FC" w:rsidP="00D618FC">
      <w:pPr>
        <w:pStyle w:val="Normlnywebov"/>
        <w:spacing w:before="0" w:beforeAutospacing="0" w:after="0" w:afterAutospacing="0"/>
        <w:jc w:val="both"/>
        <w:rPr>
          <w:i/>
        </w:rPr>
      </w:pPr>
    </w:p>
    <w:p w14:paraId="30D90B20" w14:textId="10557C16" w:rsidR="00D618FC" w:rsidRPr="00A7506A" w:rsidRDefault="00D618FC" w:rsidP="00D618FC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c) v judikatúre Súdneho dvora Európskej únie </w:t>
      </w:r>
      <w:r w:rsidR="00822E34">
        <w:t xml:space="preserve">predmet návrhu </w:t>
      </w:r>
      <w:r w:rsidR="00F72E88">
        <w:t xml:space="preserve">zákona </w:t>
      </w:r>
      <w:r w:rsidR="00822E34">
        <w:t>nie je  obsiahnutý</w:t>
      </w:r>
      <w:r w:rsidRPr="00A7506A">
        <w:t xml:space="preserve">. </w:t>
      </w:r>
    </w:p>
    <w:p w14:paraId="118C8765" w14:textId="0B3C88AD" w:rsidR="00D618FC" w:rsidRDefault="00D618FC" w:rsidP="00D618FC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 w:rsidRPr="00A7506A">
        <w:t xml:space="preserve">     </w:t>
      </w:r>
    </w:p>
    <w:p w14:paraId="2C53F944" w14:textId="529962AD" w:rsidR="00822E34" w:rsidRPr="00A7506A" w:rsidRDefault="00191CB2" w:rsidP="00822E34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</w:p>
    <w:p w14:paraId="57BE0BBB" w14:textId="77777777" w:rsidR="00D618FC" w:rsidRPr="00A7506A" w:rsidRDefault="00D618FC" w:rsidP="00D618FC">
      <w:pPr>
        <w:pStyle w:val="Normlnywebov"/>
        <w:spacing w:before="0" w:beforeAutospacing="0" w:after="0" w:afterAutospacing="0"/>
        <w:ind w:firstLine="426"/>
      </w:pPr>
      <w:r w:rsidRPr="00A7506A">
        <w:t xml:space="preserve">4. </w:t>
      </w:r>
      <w:r w:rsidRPr="00A7506A">
        <w:rPr>
          <w:b/>
          <w:bCs/>
        </w:rPr>
        <w:t>Záväzky Slovenskej republiky vo vzťahu k Európskej únii</w:t>
      </w:r>
      <w:r w:rsidRPr="00A7506A">
        <w:t xml:space="preserve">: </w:t>
      </w:r>
    </w:p>
    <w:p w14:paraId="281CEA5E" w14:textId="461C0D9E" w:rsidR="00495D9D" w:rsidRPr="00A7506A" w:rsidRDefault="00D618FC" w:rsidP="00822E34">
      <w:pPr>
        <w:pStyle w:val="Normlnywebov"/>
        <w:spacing w:before="120" w:beforeAutospacing="0" w:after="0" w:afterAutospacing="0"/>
        <w:ind w:left="1276" w:hanging="284"/>
        <w:jc w:val="both"/>
      </w:pPr>
      <w:r w:rsidRPr="00A7506A">
        <w:t>a) uviesť lehotu na prebranie príslušného právneho aktu Európskej únie, príp. aj</w:t>
      </w:r>
      <w:r w:rsidR="00F72E88">
        <w:t> </w:t>
      </w:r>
      <w:r w:rsidRPr="00A7506A">
        <w:t xml:space="preserve">osobitnú lehotu účinnosti jeho ustanovení, </w:t>
      </w:r>
    </w:p>
    <w:p w14:paraId="5528B150" w14:textId="06A5DD25" w:rsidR="00AC1F15" w:rsidRDefault="00AC1F15" w:rsidP="00822E34">
      <w:pPr>
        <w:pStyle w:val="Normlnywebov"/>
        <w:spacing w:before="120" w:beforeAutospacing="0" w:after="0" w:afterAutospacing="0"/>
        <w:ind w:left="1276"/>
        <w:jc w:val="both"/>
        <w:rPr>
          <w:i/>
        </w:rPr>
      </w:pPr>
      <w:r>
        <w:rPr>
          <w:i/>
        </w:rPr>
        <w:t xml:space="preserve">Smernica 2008/99/ES </w:t>
      </w:r>
      <w:r w:rsidR="00495D9D" w:rsidRPr="00A7506A">
        <w:rPr>
          <w:i/>
        </w:rPr>
        <w:t>-</w:t>
      </w:r>
      <w:r>
        <w:rPr>
          <w:i/>
        </w:rPr>
        <w:t xml:space="preserve"> 26. december 2010</w:t>
      </w:r>
    </w:p>
    <w:p w14:paraId="44764443" w14:textId="77777777" w:rsidR="00D618FC" w:rsidRPr="00A7506A" w:rsidRDefault="00D618FC" w:rsidP="00D618FC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</w:p>
    <w:p w14:paraId="0825A153" w14:textId="461CA3ED" w:rsidR="00D618FC" w:rsidRPr="00A7506A" w:rsidRDefault="00D618FC" w:rsidP="00D618FC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>b) uviesť informáciu o začatí konania v rámci „EÚ Pilot“ alebo o začatí postupu Európskej komisie, alebo o konaní Súdneho dvora Európskej únie proti Slovenskej republike podľa čl. 258 a 260 Zmluvy o fungovaní Európskej únie v</w:t>
      </w:r>
      <w:r w:rsidR="00F72E88">
        <w:t> </w:t>
      </w:r>
      <w:r w:rsidRPr="00A7506A">
        <w:t>jej platnom znení, spolu s uvedením konkrétnych vytýkaných nedostatkov a</w:t>
      </w:r>
      <w:r w:rsidR="00F72E88">
        <w:t> </w:t>
      </w:r>
      <w:r w:rsidRPr="00A7506A">
        <w:t xml:space="preserve">požiadaviek na zabezpečenie nápravy so zreteľom na nariadenie Európskeho parlamentu a Rady (ES) č. 1049/2001 z 30. mája 2001 o prístupe verejnosti k dokumentom Európskeho parlamentu, Rady a Komisie, </w:t>
      </w:r>
    </w:p>
    <w:p w14:paraId="1ABD320B" w14:textId="77777777" w:rsidR="0030677A" w:rsidRDefault="00D618FC" w:rsidP="00B11297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ab/>
      </w:r>
    </w:p>
    <w:p w14:paraId="4C3754B9" w14:textId="23AA044E" w:rsidR="006C37C2" w:rsidRDefault="001A24B2" w:rsidP="0030677A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>Neprebiehajú žiadne konania proti Slovenskej republike o porušení podľa čl. 258 a 260 Zmluvy o fungovaní Európskej únie</w:t>
      </w:r>
    </w:p>
    <w:p w14:paraId="0DEA0923" w14:textId="77777777" w:rsidR="0030677A" w:rsidRDefault="0030677A" w:rsidP="0030677A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</w:p>
    <w:p w14:paraId="06155D3D" w14:textId="6F8B7747" w:rsidR="00D618FC" w:rsidRDefault="00D618FC" w:rsidP="00B11297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lastRenderedPageBreak/>
        <w:t xml:space="preserve">c) uviesť informáciu o právnych predpisoch, v ktorých sú uvádzané právne akty Európskej únie už prebrané, spolu s uvedením rozsahu ich prebrania, príp. </w:t>
      </w:r>
      <w:r w:rsidR="006C37C2">
        <w:t>potreby prijatia ďalších úprav</w:t>
      </w:r>
    </w:p>
    <w:p w14:paraId="19A108E8" w14:textId="51DF5C62" w:rsidR="003A3286" w:rsidRDefault="003A3286" w:rsidP="00D618FC">
      <w:pPr>
        <w:pStyle w:val="Normlnywebov"/>
        <w:spacing w:before="0" w:beforeAutospacing="0" w:after="0" w:afterAutospacing="0"/>
        <w:ind w:left="1276" w:hanging="283"/>
        <w:jc w:val="both"/>
      </w:pPr>
    </w:p>
    <w:p w14:paraId="00E80CF9" w14:textId="1D803EA1" w:rsidR="003A3286" w:rsidRDefault="003A3286" w:rsidP="00822E34">
      <w:pPr>
        <w:pStyle w:val="Normlnywebov"/>
        <w:keepNext/>
        <w:spacing w:before="0" w:beforeAutospacing="0" w:after="0" w:afterAutospacing="0"/>
        <w:ind w:left="1276" w:hanging="283"/>
        <w:jc w:val="both"/>
        <w:rPr>
          <w:b/>
          <w:bCs/>
          <w:i/>
          <w:iCs/>
        </w:rPr>
      </w:pPr>
      <w:r>
        <w:tab/>
      </w:r>
      <w:r w:rsidRPr="003A3286">
        <w:rPr>
          <w:b/>
          <w:bCs/>
          <w:i/>
          <w:iCs/>
        </w:rPr>
        <w:t>Smernica 2008/99/ES</w:t>
      </w:r>
    </w:p>
    <w:p w14:paraId="72A958D5" w14:textId="2FF2454D" w:rsidR="003A3286" w:rsidRPr="003A3286" w:rsidRDefault="003A3286" w:rsidP="00822E34">
      <w:pPr>
        <w:pStyle w:val="Normlnywebov"/>
        <w:keepNext/>
        <w:numPr>
          <w:ilvl w:val="0"/>
          <w:numId w:val="5"/>
        </w:numPr>
        <w:spacing w:after="0" w:afterAutospacing="0"/>
        <w:jc w:val="both"/>
      </w:pPr>
      <w:r w:rsidRPr="003A3286">
        <w:t>Zákon č. 543/2002 Z. z. o ochrane prírody a krajiny  v znení neskorších predpisov</w:t>
      </w:r>
      <w:r w:rsidR="00004EBC">
        <w:t xml:space="preserve"> (úplná transpozícia)</w:t>
      </w:r>
    </w:p>
    <w:p w14:paraId="65C1EB26" w14:textId="69859E6D" w:rsidR="003A3286" w:rsidRPr="003A3286" w:rsidRDefault="003A3286" w:rsidP="00822E34">
      <w:pPr>
        <w:pStyle w:val="Normlnywebov"/>
        <w:keepNext/>
        <w:numPr>
          <w:ilvl w:val="0"/>
          <w:numId w:val="5"/>
        </w:numPr>
        <w:spacing w:after="0" w:afterAutospacing="0"/>
        <w:jc w:val="both"/>
      </w:pPr>
      <w:r w:rsidRPr="003A3286">
        <w:t>Zákon č. 300/2005 Z. z. Trestný zákon v znení neskorších predpisov</w:t>
      </w:r>
      <w:r w:rsidR="00004EBC">
        <w:t xml:space="preserve"> (úplná transpozícia)</w:t>
      </w:r>
    </w:p>
    <w:p w14:paraId="1FF14F99" w14:textId="77777777" w:rsidR="00930F37" w:rsidRPr="003A3286" w:rsidRDefault="00930F37" w:rsidP="00930F37">
      <w:pPr>
        <w:pStyle w:val="Normlnywebov"/>
        <w:numPr>
          <w:ilvl w:val="0"/>
          <w:numId w:val="5"/>
        </w:numPr>
        <w:spacing w:after="0"/>
        <w:jc w:val="both"/>
      </w:pPr>
      <w:r>
        <w:t>Zákon č. 321/2012 Z. z. o ochrane ozónovej vrstvy Zeme a o zmene a doplnení niektorých zákonov (úplná transpozícia)</w:t>
      </w:r>
    </w:p>
    <w:p w14:paraId="5B66EFBD" w14:textId="3CBD0A8F" w:rsidR="003A3286" w:rsidRPr="003A3286" w:rsidRDefault="00C42CEB" w:rsidP="003A3286">
      <w:pPr>
        <w:pStyle w:val="Normlnywebov"/>
        <w:numPr>
          <w:ilvl w:val="0"/>
          <w:numId w:val="5"/>
        </w:numPr>
        <w:spacing w:after="0"/>
        <w:jc w:val="both"/>
      </w:pPr>
      <w:r>
        <w:t>Zákon č. 79/2015</w:t>
      </w:r>
      <w:r w:rsidR="00974253">
        <w:t xml:space="preserve"> Z. z. o odpadoch a o zmene a doplnení niektorých zákonov v znení neskorších predpisov (úplná transpozícia)</w:t>
      </w:r>
    </w:p>
    <w:p w14:paraId="170804D2" w14:textId="5011019C" w:rsidR="003A3286" w:rsidRPr="003A3286" w:rsidRDefault="00C42CEB" w:rsidP="003A3286">
      <w:pPr>
        <w:pStyle w:val="Normlnywebov"/>
        <w:numPr>
          <w:ilvl w:val="0"/>
          <w:numId w:val="5"/>
        </w:numPr>
        <w:spacing w:after="0"/>
        <w:jc w:val="both"/>
      </w:pPr>
      <w:r>
        <w:t>Zákon č. 128</w:t>
      </w:r>
      <w:r w:rsidR="00974253">
        <w:t>/20</w:t>
      </w:r>
      <w:r>
        <w:t>15</w:t>
      </w:r>
      <w:r w:rsidR="00974253">
        <w:t xml:space="preserve"> Z. z. o prevencii závažných priemyselných havárií a o zmene a doplnení niektorých </w:t>
      </w:r>
      <w:r>
        <w:t>zákonov</w:t>
      </w:r>
      <w:r w:rsidR="00004EBC">
        <w:t xml:space="preserve"> (úplná transpozícia)</w:t>
      </w:r>
    </w:p>
    <w:p w14:paraId="5BEF7589" w14:textId="6CEA122F" w:rsidR="003A3286" w:rsidRDefault="003A3286" w:rsidP="003A3286">
      <w:pPr>
        <w:pStyle w:val="Normlnywebov"/>
        <w:numPr>
          <w:ilvl w:val="0"/>
          <w:numId w:val="5"/>
        </w:numPr>
        <w:spacing w:before="0" w:beforeAutospacing="0" w:after="0" w:afterAutospacing="0"/>
        <w:jc w:val="both"/>
      </w:pPr>
      <w:r w:rsidRPr="003A3286">
        <w:t>Vyhláška Ministerstva životného prostredia Slovenskej republiky č. 170/2021 Z. z., ktorou sa vykonáva zákon č. 543/2002 Z. z. o ochrane prírody a krajiny v znení neskorších predpisov</w:t>
      </w:r>
      <w:r w:rsidR="00004EBC">
        <w:t xml:space="preserve"> (úplná transpozícia)</w:t>
      </w:r>
    </w:p>
    <w:p w14:paraId="2E092C63" w14:textId="30F8A2D0" w:rsidR="003A3286" w:rsidRDefault="003A3286" w:rsidP="003A3286">
      <w:pPr>
        <w:pStyle w:val="Normlnywebov"/>
        <w:spacing w:before="0" w:beforeAutospacing="0" w:after="0" w:afterAutospacing="0"/>
        <w:jc w:val="both"/>
      </w:pPr>
    </w:p>
    <w:p w14:paraId="70A023FF" w14:textId="77777777" w:rsidR="00D618FC" w:rsidRDefault="00D618FC" w:rsidP="00D618FC">
      <w:pPr>
        <w:pStyle w:val="Normlnywebov"/>
        <w:spacing w:before="0" w:beforeAutospacing="0" w:after="0" w:afterAutospacing="0"/>
        <w:ind w:left="1560"/>
        <w:jc w:val="both"/>
      </w:pPr>
    </w:p>
    <w:p w14:paraId="6BBFA90F" w14:textId="77777777" w:rsidR="000C606D" w:rsidRDefault="00D618FC" w:rsidP="000C606D">
      <w:pPr>
        <w:pStyle w:val="Normlnywebov"/>
        <w:spacing w:before="0" w:beforeAutospacing="0" w:after="0" w:afterAutospacing="0"/>
        <w:ind w:firstLine="426"/>
      </w:pPr>
      <w:r w:rsidRPr="008A05B6">
        <w:t>5.</w:t>
      </w:r>
      <w:r w:rsidRPr="00A7506A">
        <w:t xml:space="preserve"> </w:t>
      </w:r>
      <w:r w:rsidRPr="00A7506A">
        <w:rPr>
          <w:b/>
          <w:bCs/>
        </w:rPr>
        <w:t>Návrh zákona je zlučiteľný s právom Európskej únie</w:t>
      </w:r>
      <w:r w:rsidRPr="00A7506A">
        <w:t xml:space="preserve">: </w:t>
      </w:r>
    </w:p>
    <w:p w14:paraId="68C445A3" w14:textId="77777777" w:rsidR="000C606D" w:rsidRDefault="000C606D" w:rsidP="000C606D">
      <w:pPr>
        <w:pStyle w:val="Normlnywebov"/>
        <w:spacing w:before="0" w:beforeAutospacing="0" w:after="0" w:afterAutospacing="0"/>
        <w:ind w:firstLine="426"/>
      </w:pPr>
      <w:r>
        <w:t xml:space="preserve">    </w:t>
      </w:r>
    </w:p>
    <w:p w14:paraId="574AB1B9" w14:textId="0C4CA439" w:rsidR="00D618FC" w:rsidRDefault="000C606D" w:rsidP="000C606D">
      <w:pPr>
        <w:pStyle w:val="Normlnywebov"/>
        <w:spacing w:before="0" w:beforeAutospacing="0" w:after="0" w:afterAutospacing="0"/>
        <w:ind w:firstLine="426"/>
      </w:pPr>
      <w:r>
        <w:t xml:space="preserve">    </w:t>
      </w:r>
      <w:r w:rsidR="00D618FC" w:rsidRPr="00A7506A">
        <w:rPr>
          <w:i/>
        </w:rPr>
        <w:t>úplne</w:t>
      </w:r>
    </w:p>
    <w:p w14:paraId="24FC7E74" w14:textId="77777777" w:rsidR="007A5BEC" w:rsidRDefault="007A5BEC"/>
    <w:sectPr w:rsidR="007A5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9F5FA" w14:textId="77777777" w:rsidR="004C7937" w:rsidRDefault="004C7937" w:rsidP="00E905C0">
      <w:pPr>
        <w:spacing w:after="0" w:line="240" w:lineRule="auto"/>
      </w:pPr>
      <w:r>
        <w:separator/>
      </w:r>
    </w:p>
  </w:endnote>
  <w:endnote w:type="continuationSeparator" w:id="0">
    <w:p w14:paraId="7F70E618" w14:textId="77777777" w:rsidR="004C7937" w:rsidRDefault="004C7937" w:rsidP="00E9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8DE0A" w14:textId="77777777" w:rsidR="00E905C0" w:rsidRDefault="00E905C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1D8CA" w14:textId="77777777" w:rsidR="00E905C0" w:rsidRDefault="00E905C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E510" w14:textId="77777777" w:rsidR="00E905C0" w:rsidRDefault="00E905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16258" w14:textId="77777777" w:rsidR="004C7937" w:rsidRDefault="004C7937" w:rsidP="00E905C0">
      <w:pPr>
        <w:spacing w:after="0" w:line="240" w:lineRule="auto"/>
      </w:pPr>
      <w:r>
        <w:separator/>
      </w:r>
    </w:p>
  </w:footnote>
  <w:footnote w:type="continuationSeparator" w:id="0">
    <w:p w14:paraId="33E52CE9" w14:textId="77777777" w:rsidR="004C7937" w:rsidRDefault="004C7937" w:rsidP="00E9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24DB1" w14:textId="77777777" w:rsidR="00E905C0" w:rsidRDefault="00E905C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F51E3" w14:textId="77777777" w:rsidR="00E905C0" w:rsidRDefault="00E905C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BC347" w14:textId="77777777" w:rsidR="00E905C0" w:rsidRDefault="00E905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4166C"/>
    <w:multiLevelType w:val="hybridMultilevel"/>
    <w:tmpl w:val="C486D01E"/>
    <w:lvl w:ilvl="0" w:tplc="041B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 w15:restartNumberingAfterBreak="0">
    <w:nsid w:val="186B6583"/>
    <w:multiLevelType w:val="hybridMultilevel"/>
    <w:tmpl w:val="5FCA3CE4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2A693F56"/>
    <w:multiLevelType w:val="hybridMultilevel"/>
    <w:tmpl w:val="DA4C3BC4"/>
    <w:lvl w:ilvl="0" w:tplc="4EA0B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D25F5"/>
    <w:multiLevelType w:val="hybridMultilevel"/>
    <w:tmpl w:val="DEA2ABF0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2C200522"/>
    <w:multiLevelType w:val="hybridMultilevel"/>
    <w:tmpl w:val="B2920934"/>
    <w:lvl w:ilvl="0" w:tplc="94D42C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682DD7"/>
    <w:multiLevelType w:val="hybridMultilevel"/>
    <w:tmpl w:val="946A2C16"/>
    <w:lvl w:ilvl="0" w:tplc="041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80B40AE"/>
    <w:multiLevelType w:val="hybridMultilevel"/>
    <w:tmpl w:val="1D34DD2C"/>
    <w:lvl w:ilvl="0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46F86A6E"/>
    <w:multiLevelType w:val="hybridMultilevel"/>
    <w:tmpl w:val="B6B01CE4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B117ED0"/>
    <w:multiLevelType w:val="hybridMultilevel"/>
    <w:tmpl w:val="9082758C"/>
    <w:lvl w:ilvl="0" w:tplc="041B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4BB93AC4"/>
    <w:multiLevelType w:val="hybridMultilevel"/>
    <w:tmpl w:val="0B56423E"/>
    <w:lvl w:ilvl="0" w:tplc="041B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4C63438B"/>
    <w:multiLevelType w:val="hybridMultilevel"/>
    <w:tmpl w:val="C3C632F0"/>
    <w:lvl w:ilvl="0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FC"/>
    <w:rsid w:val="00004EBC"/>
    <w:rsid w:val="000708D0"/>
    <w:rsid w:val="000C606D"/>
    <w:rsid w:val="001155F9"/>
    <w:rsid w:val="00172B2C"/>
    <w:rsid w:val="00191CB2"/>
    <w:rsid w:val="001A24B2"/>
    <w:rsid w:val="001A4AAE"/>
    <w:rsid w:val="001D26D3"/>
    <w:rsid w:val="002244A4"/>
    <w:rsid w:val="00270030"/>
    <w:rsid w:val="0030677A"/>
    <w:rsid w:val="00321340"/>
    <w:rsid w:val="00324AE1"/>
    <w:rsid w:val="003935E0"/>
    <w:rsid w:val="003A3286"/>
    <w:rsid w:val="003E51C1"/>
    <w:rsid w:val="003E75BD"/>
    <w:rsid w:val="00495D9D"/>
    <w:rsid w:val="004C7937"/>
    <w:rsid w:val="0050129E"/>
    <w:rsid w:val="00577777"/>
    <w:rsid w:val="00580EE3"/>
    <w:rsid w:val="005B725A"/>
    <w:rsid w:val="005C664A"/>
    <w:rsid w:val="00604AC6"/>
    <w:rsid w:val="0068282B"/>
    <w:rsid w:val="006C37C2"/>
    <w:rsid w:val="007031FA"/>
    <w:rsid w:val="00765AD5"/>
    <w:rsid w:val="007A5BEC"/>
    <w:rsid w:val="007D1A40"/>
    <w:rsid w:val="00822E34"/>
    <w:rsid w:val="008753B7"/>
    <w:rsid w:val="008A05B6"/>
    <w:rsid w:val="008E70AA"/>
    <w:rsid w:val="00930F37"/>
    <w:rsid w:val="00951709"/>
    <w:rsid w:val="00960350"/>
    <w:rsid w:val="00974253"/>
    <w:rsid w:val="00AA0CCB"/>
    <w:rsid w:val="00AC169F"/>
    <w:rsid w:val="00AC1F15"/>
    <w:rsid w:val="00B11297"/>
    <w:rsid w:val="00B63F0F"/>
    <w:rsid w:val="00C2207B"/>
    <w:rsid w:val="00C42CEB"/>
    <w:rsid w:val="00CE1C29"/>
    <w:rsid w:val="00D209F0"/>
    <w:rsid w:val="00D521CB"/>
    <w:rsid w:val="00D618FC"/>
    <w:rsid w:val="00D84FAA"/>
    <w:rsid w:val="00DE0066"/>
    <w:rsid w:val="00E15259"/>
    <w:rsid w:val="00E23F7B"/>
    <w:rsid w:val="00E524CD"/>
    <w:rsid w:val="00E61E1C"/>
    <w:rsid w:val="00E905C0"/>
    <w:rsid w:val="00EB3D9A"/>
    <w:rsid w:val="00EF29BC"/>
    <w:rsid w:val="00F05A0D"/>
    <w:rsid w:val="00F72E88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392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6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618FC"/>
    <w:pPr>
      <w:spacing w:line="256" w:lineRule="auto"/>
      <w:ind w:left="720"/>
      <w:contextualSpacing/>
    </w:pPr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0E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80E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0E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0E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0E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0EE3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90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05C0"/>
  </w:style>
  <w:style w:type="paragraph" w:styleId="Pta">
    <w:name w:val="footer"/>
    <w:basedOn w:val="Normlny"/>
    <w:link w:val="PtaChar"/>
    <w:uiPriority w:val="99"/>
    <w:unhideWhenUsed/>
    <w:rsid w:val="00E90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_dolozka-zlucitelnosti"/>
    <f:field ref="objsubject" par="" edit="true" text=""/>
    <f:field ref="objcreatedby" par="" text="Hanáková, Michaela"/>
    <f:field ref="objcreatedat" par="" text="30.8.2022 13:15:19"/>
    <f:field ref="objchangedby" par="" text="Administrator, System"/>
    <f:field ref="objmodifiedat" par="" text="30.8.2022 13:15:1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2023-01-09T10:01:00Z</dcterms:created>
  <dcterms:modified xsi:type="dcterms:W3CDTF">2023-01-12T07:35:00Z</dcterms:modified>
</cp:coreProperties>
</file>