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215</w:t>
      </w:r>
      <w:r w:rsidR="00AC59AF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D5DB4">
        <w:t>1923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D5DB4">
        <w:rPr>
          <w:spacing w:val="0"/>
          <w:szCs w:val="22"/>
        </w:rPr>
        <w:t>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AC59AF" w:rsidP="00A15C08">
      <w:pPr>
        <w:jc w:val="both"/>
        <w:rPr>
          <w:i/>
          <w:iCs/>
          <w:sz w:val="20"/>
        </w:rPr>
      </w:pPr>
      <w:r w:rsidRPr="00AC59AF" w:rsidR="00183419">
        <w:rPr>
          <w:rFonts w:cs="Arial"/>
          <w:bCs/>
          <w:szCs w:val="22"/>
        </w:rPr>
        <w:t>k</w:t>
      </w:r>
      <w:r w:rsidRPr="00AC59AF" w:rsidR="00031550">
        <w:rPr>
          <w:rFonts w:cs="Arial"/>
          <w:bCs/>
          <w:szCs w:val="22"/>
        </w:rPr>
        <w:t xml:space="preserve"> </w:t>
      </w:r>
      <w:r w:rsidRPr="00AC59AF" w:rsidR="00AC59AF">
        <w:rPr>
          <w:rFonts w:cs="Arial"/>
          <w:bCs/>
          <w:szCs w:val="22"/>
        </w:rPr>
        <w:t>n</w:t>
      </w:r>
      <w:r w:rsidRPr="00AC59AF" w:rsidR="00AC59AF">
        <w:t>ávrhu poslanca Národnej rady Slovenskej republiky Martina Fecka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C59AF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AC59AF" w:rsidR="00AC59AF">
        <w:t>návrh poslanca Národnej rady Slovenskej republiky Martina Fecka</w:t>
      </w:r>
      <w:r w:rsidRPr="00AC59AF" w:rsidR="00AC59AF">
        <w:t xml:space="preserve">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</w:t>
      </w:r>
      <w:r w:rsidRPr="00AC59AF" w:rsidR="00870F9B">
        <w:t>,</w:t>
      </w:r>
      <w:r w:rsidRPr="00AC59AF">
        <w:rPr>
          <w:szCs w:val="22"/>
        </w:rPr>
        <w:t xml:space="preserve">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5DB4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4D4A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2B72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2022-11-29T10:38:00Z</cp:lastPrinted>
  <dcterms:created xsi:type="dcterms:W3CDTF">2022-11-29T10:36:00Z</dcterms:created>
  <dcterms:modified xsi:type="dcterms:W3CDTF">2022-12-15T13:42:00Z</dcterms:modified>
</cp:coreProperties>
</file>