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37FC3">
        <w:rPr>
          <w:sz w:val="20"/>
        </w:rPr>
        <w:t>215</w:t>
      </w:r>
      <w:r w:rsidR="00B863D2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519E6">
        <w:t>1879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519E6">
        <w:rPr>
          <w:spacing w:val="0"/>
          <w:szCs w:val="22"/>
        </w:rPr>
        <w:t>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5611D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B863D2" w:rsidP="00A15C08">
      <w:pPr>
        <w:jc w:val="both"/>
        <w:rPr>
          <w:i/>
          <w:iCs/>
          <w:sz w:val="20"/>
        </w:rPr>
      </w:pPr>
      <w:r w:rsidRPr="00B863D2" w:rsidR="00183419">
        <w:rPr>
          <w:rFonts w:cs="Arial"/>
          <w:bCs/>
          <w:szCs w:val="22"/>
        </w:rPr>
        <w:t>k</w:t>
      </w:r>
      <w:r w:rsidRPr="00B863D2" w:rsidR="00031550">
        <w:rPr>
          <w:rFonts w:cs="Arial"/>
          <w:bCs/>
          <w:szCs w:val="22"/>
        </w:rPr>
        <w:t xml:space="preserve"> </w:t>
      </w:r>
      <w:r w:rsidRPr="00B863D2" w:rsidR="00B863D2">
        <w:rPr>
          <w:rFonts w:cs="Arial"/>
          <w:bCs/>
          <w:szCs w:val="22"/>
        </w:rPr>
        <w:t>n</w:t>
      </w:r>
      <w:r w:rsidRPr="00B863D2" w:rsidR="00B863D2">
        <w:t>ávrhu poslancov Národnej rady Slovenskej republiky Jána Mičovského a Martina Fecka na vydanie zákona, ktorým sa dopĺňa zákon Slovenskej národnej rady č. 330/1991 Zb. o pozemkových úpravách, usporiadaní pozemkového vlastníctva, pozemkových úradoch, pozemkovom fonde a o pozemkových spoločenstvách v znení neskorších predpisov</w:t>
      </w:r>
      <w:r w:rsidR="00B863D2">
        <w:br/>
      </w:r>
      <w:r w:rsidRPr="00B863D2" w:rsidR="00B863D2">
        <w:t>(tlač 1254)</w:t>
      </w:r>
    </w:p>
    <w:p w:rsidR="00DD0E0D" w:rsidRPr="009349E6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</w:t>
      </w:r>
      <w:r>
        <w:rPr>
          <w:rFonts w:cs="Arial"/>
          <w:b/>
          <w:sz w:val="28"/>
          <w:szCs w:val="28"/>
        </w:rPr>
        <w:t>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34AC9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B863D2">
        <w:t>n</w:t>
      </w:r>
      <w:r w:rsidRPr="00B863D2" w:rsidR="00B863D2">
        <w:t xml:space="preserve">ávrh poslancov Národnej rady Slovenskej republiky Jána Mičovského a Martina Fecka na vydanie zákona, ktorým sa dopĺňa zákon Slovenskej národnej rady </w:t>
      </w:r>
      <w:r w:rsidRPr="00B863D2" w:rsidR="00B863D2">
        <w:t>č. 330/1991 Zb. o pozemkových úpravách, usporiadaní pozemkového vlastníctva, pozemkových úradoch, pozemkovom fonde a o pozemkových spoločenstvách v znení neskorších predpisov</w:t>
      </w:r>
      <w:r w:rsidRPr="00870F9B" w:rsidR="00870F9B">
        <w:t>,</w:t>
      </w:r>
      <w:r w:rsidRPr="00BD5741">
        <w:rPr>
          <w:szCs w:val="22"/>
        </w:rPr>
        <w:t xml:space="preserve"> v znení schválených </w:t>
      </w:r>
      <w:r w:rsidRPr="00534AC9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63D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3B40"/>
    <w:rsid w:val="00A44ED0"/>
    <w:rsid w:val="00A45DAB"/>
    <w:rsid w:val="00A46DED"/>
    <w:rsid w:val="00A479ED"/>
    <w:rsid w:val="00A47EB8"/>
    <w:rsid w:val="00A519E6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1F7E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2022-11-29T10:36:00Z</cp:lastPrinted>
  <dcterms:created xsi:type="dcterms:W3CDTF">2022-11-29T10:34:00Z</dcterms:created>
  <dcterms:modified xsi:type="dcterms:W3CDTF">2022-12-15T12:33:00Z</dcterms:modified>
</cp:coreProperties>
</file>