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116CD0">
        <w:t>135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116CD0">
        <w:rPr>
          <w:rFonts w:ascii="Times New Roman" w:hAnsi="Times New Roman"/>
          <w:color w:val="auto"/>
          <w:lang w:val="sk-SK"/>
        </w:rPr>
        <w:t>2639</w:t>
      </w:r>
      <w:r w:rsidR="002F4226">
        <w:rPr>
          <w:rFonts w:ascii="Times New Roman" w:hAnsi="Times New Roman"/>
          <w:iCs/>
          <w:color w:val="auto"/>
          <w:lang w:val="sk-SK"/>
        </w:rPr>
        <w:t>/202</w:t>
      </w:r>
      <w:r w:rsidR="00116CD0">
        <w:rPr>
          <w:rFonts w:ascii="Times New Roman" w:hAnsi="Times New Roman"/>
          <w:iCs/>
          <w:color w:val="auto"/>
          <w:lang w:val="sk-SK"/>
        </w:rPr>
        <w:t>2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116CD0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394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C9009D">
        <w:t>20</w:t>
      </w:r>
      <w:bookmarkStart w:id="0" w:name="_GoBack"/>
      <w:bookmarkEnd w:id="0"/>
      <w:r w:rsidR="00720E42" w:rsidRPr="00116CD0">
        <w:rPr>
          <w:highlight w:val="yellow"/>
        </w:rPr>
        <w:t>.</w:t>
      </w:r>
      <w:r w:rsidR="00720E42" w:rsidRPr="00B152E7">
        <w:t xml:space="preserve"> </w:t>
      </w:r>
      <w:r w:rsidR="00116CD0">
        <w:t xml:space="preserve">decembra </w:t>
      </w:r>
      <w:r w:rsidR="002F4226">
        <w:t>202</w:t>
      </w:r>
      <w:r w:rsidR="00116CD0">
        <w:t>2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740F25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740F25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740F25">
        <w:rPr>
          <w:rFonts w:ascii="Times New Roman" w:hAnsi="Times New Roman"/>
          <w:color w:val="auto"/>
          <w:szCs w:val="24"/>
          <w:lang w:val="sk-SK"/>
        </w:rPr>
        <w:t> </w:t>
      </w:r>
      <w:r w:rsidR="00215D21" w:rsidRPr="00116CD0">
        <w:rPr>
          <w:rFonts w:ascii="Times New Roman" w:hAnsi="Times New Roman"/>
          <w:color w:val="auto"/>
          <w:szCs w:val="24"/>
          <w:lang w:val="sk-SK"/>
        </w:rPr>
        <w:t xml:space="preserve">vládnemu návrhu </w:t>
      </w:r>
      <w:r w:rsidR="00116CD0" w:rsidRPr="00116CD0">
        <w:rPr>
          <w:rFonts w:cs="Arial"/>
          <w:color w:val="auto"/>
          <w:sz w:val="22"/>
          <w:szCs w:val="22"/>
        </w:rPr>
        <w:t xml:space="preserve">zákona o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solidárnom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príspevku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z činností v 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odvetviach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ropy,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zemného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plynu,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uhlia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a rafinérií a o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doplnení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niektorých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zákonov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r w:rsidR="00116CD0" w:rsidRPr="00116CD0">
        <w:rPr>
          <w:rFonts w:cs="Arial"/>
          <w:color w:val="auto"/>
          <w:sz w:val="22"/>
        </w:rPr>
        <w:t>(</w:t>
      </w:r>
      <w:r w:rsidR="00116CD0" w:rsidRPr="00116CD0">
        <w:rPr>
          <w:rFonts w:cs="Arial"/>
          <w:b/>
          <w:color w:val="auto"/>
          <w:sz w:val="22"/>
        </w:rPr>
        <w:t>tlač 1332</w:t>
      </w:r>
      <w:r w:rsidR="00740F25" w:rsidRPr="00116CD0">
        <w:rPr>
          <w:rFonts w:ascii="Times New Roman" w:hAnsi="Times New Roman"/>
          <w:color w:val="auto"/>
          <w:szCs w:val="24"/>
          <w:lang w:val="sk-SK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116CD0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116CD0">
        <w:rPr>
          <w:rFonts w:ascii="Times New Roman" w:hAnsi="Times New Roman"/>
          <w:color w:val="auto"/>
          <w:lang w:val="sk-SK"/>
        </w:rPr>
        <w:t xml:space="preserve">s </w:t>
      </w:r>
      <w:r w:rsidR="00215D21" w:rsidRPr="00116CD0">
        <w:rPr>
          <w:rFonts w:ascii="Times New Roman" w:hAnsi="Times New Roman"/>
          <w:color w:val="auto"/>
          <w:lang w:val="sk-SK"/>
        </w:rPr>
        <w:t xml:space="preserve">vládnym návrhom </w:t>
      </w:r>
      <w:r w:rsidR="00116CD0" w:rsidRPr="00116CD0">
        <w:rPr>
          <w:rFonts w:cs="Arial"/>
          <w:color w:val="auto"/>
          <w:sz w:val="22"/>
          <w:szCs w:val="22"/>
        </w:rPr>
        <w:t xml:space="preserve">zákona o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solidárnom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príspevku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z činností v 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odvetviach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ropy,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zemného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plynu,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uhlia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a rafinérií a o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doplnení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niektorých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zákonov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r w:rsidR="00116CD0" w:rsidRPr="00116CD0">
        <w:rPr>
          <w:rFonts w:cs="Arial"/>
          <w:color w:val="auto"/>
          <w:sz w:val="22"/>
        </w:rPr>
        <w:t>(</w:t>
      </w:r>
      <w:r w:rsidR="00116CD0" w:rsidRPr="00116CD0">
        <w:rPr>
          <w:rFonts w:cs="Arial"/>
          <w:b/>
          <w:color w:val="auto"/>
          <w:sz w:val="22"/>
        </w:rPr>
        <w:t>tlač 1332</w:t>
      </w:r>
      <w:r w:rsidR="00740F25" w:rsidRPr="00116CD0">
        <w:rPr>
          <w:rFonts w:ascii="Times New Roman" w:hAnsi="Times New Roman"/>
          <w:color w:val="auto"/>
          <w:szCs w:val="24"/>
          <w:lang w:val="sk-SK"/>
        </w:rPr>
        <w:t>)</w:t>
      </w:r>
      <w:r w:rsidR="00901424" w:rsidRPr="00116CD0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116CD0" w:rsidRDefault="00720E42" w:rsidP="00720E42">
      <w:pPr>
        <w:pStyle w:val="Nadpis1"/>
        <w:spacing w:line="240" w:lineRule="auto"/>
        <w:ind w:firstLine="708"/>
      </w:pPr>
      <w:r w:rsidRPr="00116CD0">
        <w:t>Národnej rade Slovenskej republiky</w:t>
      </w:r>
    </w:p>
    <w:p w:rsidR="00720E42" w:rsidRPr="00116CD0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116CD0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116CD0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116CD0">
        <w:rPr>
          <w:rFonts w:ascii="Times New Roman" w:hAnsi="Times New Roman"/>
          <w:color w:val="auto"/>
          <w:lang w:val="sk-SK"/>
        </w:rPr>
        <w:t xml:space="preserve">vládny návrh </w:t>
      </w:r>
      <w:r w:rsidR="00116CD0" w:rsidRPr="00116CD0">
        <w:rPr>
          <w:rFonts w:cs="Arial"/>
          <w:color w:val="auto"/>
          <w:sz w:val="22"/>
          <w:szCs w:val="22"/>
        </w:rPr>
        <w:t xml:space="preserve">zákona o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solidárnom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príspevku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z činností v 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odvetviach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ropy,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zemného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plynu,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uhlia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a rafinérií a o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doplnení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niektorých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116CD0" w:rsidRPr="00116CD0">
        <w:rPr>
          <w:rFonts w:cs="Arial"/>
          <w:color w:val="auto"/>
          <w:sz w:val="22"/>
          <w:szCs w:val="22"/>
        </w:rPr>
        <w:t>zákonov</w:t>
      </w:r>
      <w:proofErr w:type="spellEnd"/>
      <w:r w:rsidR="00116CD0" w:rsidRPr="00116CD0">
        <w:rPr>
          <w:rFonts w:cs="Arial"/>
          <w:color w:val="auto"/>
          <w:sz w:val="22"/>
          <w:szCs w:val="22"/>
        </w:rPr>
        <w:t xml:space="preserve"> </w:t>
      </w:r>
      <w:r w:rsidR="00116CD0" w:rsidRPr="00116CD0">
        <w:rPr>
          <w:rFonts w:cs="Arial"/>
          <w:color w:val="auto"/>
          <w:sz w:val="22"/>
        </w:rPr>
        <w:t>(</w:t>
      </w:r>
      <w:r w:rsidR="00116CD0" w:rsidRPr="00116CD0">
        <w:rPr>
          <w:rFonts w:cs="Arial"/>
          <w:b/>
          <w:color w:val="auto"/>
          <w:sz w:val="22"/>
        </w:rPr>
        <w:t>tlač 1332</w:t>
      </w:r>
      <w:r w:rsidR="00740F25" w:rsidRPr="00116CD0">
        <w:rPr>
          <w:rFonts w:ascii="Times New Roman" w:hAnsi="Times New Roman"/>
          <w:color w:val="auto"/>
          <w:szCs w:val="24"/>
          <w:lang w:val="sk-SK"/>
        </w:rPr>
        <w:t>)</w:t>
      </w:r>
      <w:r w:rsidR="00720E42" w:rsidRPr="00116CD0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116CD0">
        <w:rPr>
          <w:rFonts w:ascii="Times New Roman" w:hAnsi="Times New Roman"/>
          <w:color w:val="auto"/>
        </w:rPr>
        <w:t>s</w:t>
      </w:r>
      <w:r w:rsidR="00720E42" w:rsidRPr="00116CD0">
        <w:rPr>
          <w:rFonts w:ascii="Times New Roman" w:hAnsi="Times New Roman"/>
          <w:bCs/>
          <w:color w:val="auto"/>
        </w:rPr>
        <w:t>chváliť</w:t>
      </w:r>
      <w:proofErr w:type="spellEnd"/>
      <w:r w:rsidR="002F4226" w:rsidRPr="00116CD0">
        <w:rPr>
          <w:rFonts w:ascii="Times New Roman" w:hAnsi="Times New Roman"/>
          <w:bCs/>
          <w:color w:val="auto"/>
        </w:rPr>
        <w:t>.</w:t>
      </w:r>
      <w:r w:rsidR="001733AF" w:rsidRPr="00116CD0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A309AF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>
        <w:t>edenému návrhu zákona</w:t>
      </w:r>
      <w:r w:rsidR="00116CD0">
        <w:t xml:space="preserve"> predsedovi</w:t>
      </w:r>
      <w:r w:rsidR="00720E42" w:rsidRPr="00B152E7">
        <w:t xml:space="preserve"> gestorského </w:t>
      </w:r>
      <w:r w:rsidR="00740F25">
        <w:t xml:space="preserve">Výboru Národnej rady Slovenskej republiky pre </w:t>
      </w:r>
      <w:r w:rsidR="00116CD0">
        <w:t>financie a rozpočet</w:t>
      </w:r>
      <w:r w:rsidR="002F4226">
        <w:t>.</w:t>
      </w:r>
    </w:p>
    <w:p w:rsidR="00720E42" w:rsidRDefault="00720E42" w:rsidP="00720E42">
      <w:pPr>
        <w:jc w:val="both"/>
      </w:pPr>
    </w:p>
    <w:p w:rsidR="000A08EA" w:rsidRDefault="000A08EA" w:rsidP="00720E42">
      <w:pPr>
        <w:jc w:val="both"/>
      </w:pPr>
    </w:p>
    <w:p w:rsidR="00113CAC" w:rsidRDefault="00113CAC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116CD0" w:rsidP="00E92710">
      <w:pPr>
        <w:spacing w:line="240" w:lineRule="atLeast"/>
        <w:jc w:val="both"/>
      </w:pPr>
      <w:r>
        <w:t xml:space="preserve">Peter </w:t>
      </w:r>
      <w:proofErr w:type="spellStart"/>
      <w:r w:rsidRPr="00116CD0">
        <w:rPr>
          <w:b/>
        </w:rPr>
        <w:t>Liba</w:t>
      </w:r>
      <w:proofErr w:type="spellEnd"/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Pr="005D0EBD" w:rsidRDefault="00E92710" w:rsidP="005D0EBD">
      <w:pPr>
        <w:spacing w:line="240" w:lineRule="atLeast"/>
        <w:jc w:val="both"/>
      </w:pPr>
      <w:r>
        <w:t>overovatelia výboru</w:t>
      </w:r>
    </w:p>
    <w:sectPr w:rsidR="007E029F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16CD0"/>
    <w:rsid w:val="00134327"/>
    <w:rsid w:val="00135F48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40F25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309AF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9009D"/>
    <w:rsid w:val="00CB677A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2D8F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C79D-FB8D-466A-A3D0-0A40155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20</cp:revision>
  <cp:lastPrinted>2020-03-25T07:03:00Z</cp:lastPrinted>
  <dcterms:created xsi:type="dcterms:W3CDTF">2019-01-14T09:00:00Z</dcterms:created>
  <dcterms:modified xsi:type="dcterms:W3CDTF">2022-12-21T09:25:00Z</dcterms:modified>
</cp:coreProperties>
</file>