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75E" w:rsidRDefault="008C175E" w:rsidP="003F3660">
      <w:pPr>
        <w:pStyle w:val="Zkladntext0"/>
        <w:pBdr>
          <w:bottom w:val="single" w:sz="12" w:space="1" w:color="auto"/>
        </w:pBdr>
        <w:ind w:left="11340"/>
        <w:jc w:val="center"/>
        <w:rPr>
          <w:b/>
          <w:bCs/>
        </w:rPr>
      </w:pPr>
      <w:r>
        <w:rPr>
          <w:b/>
          <w:bCs/>
        </w:rPr>
        <w:t>VLÁDA  SLOVENSKEJ  REPUBLIKY</w:t>
      </w:r>
    </w:p>
    <w:p w:rsidR="008C175E" w:rsidRDefault="008C175E" w:rsidP="003F3660">
      <w:pPr>
        <w:pStyle w:val="Zkladntext0"/>
        <w:ind w:left="11340"/>
        <w:jc w:val="center"/>
        <w:rPr>
          <w:b/>
          <w:bCs/>
        </w:rPr>
      </w:pPr>
    </w:p>
    <w:p w:rsidR="003E1BB1" w:rsidRDefault="003E1BB1" w:rsidP="003F3660">
      <w:pPr>
        <w:pStyle w:val="Zkladntext0"/>
        <w:ind w:left="11340"/>
        <w:jc w:val="center"/>
        <w:rPr>
          <w:b/>
          <w:bCs/>
        </w:rPr>
      </w:pPr>
    </w:p>
    <w:p w:rsidR="008C175E" w:rsidRPr="00A9066E" w:rsidRDefault="00A9066E" w:rsidP="003F3660">
      <w:pPr>
        <w:pStyle w:val="Zkladntext0"/>
        <w:tabs>
          <w:tab w:val="left" w:pos="5670"/>
        </w:tabs>
        <w:ind w:left="11340"/>
        <w:rPr>
          <w:bCs/>
        </w:rPr>
      </w:pPr>
      <w:r w:rsidRPr="00A9066E">
        <w:rPr>
          <w:bCs/>
        </w:rPr>
        <w:t>N</w:t>
      </w:r>
      <w:r w:rsidR="008C175E" w:rsidRPr="00A9066E">
        <w:rPr>
          <w:bCs/>
        </w:rPr>
        <w:t>a rokovanie</w:t>
      </w:r>
      <w:r w:rsidR="003F3660">
        <w:rPr>
          <w:bCs/>
        </w:rPr>
        <w:tab/>
      </w:r>
      <w:r w:rsidR="003F3660">
        <w:rPr>
          <w:bCs/>
        </w:rPr>
        <w:tab/>
      </w:r>
      <w:r w:rsidR="003F3660">
        <w:rPr>
          <w:bCs/>
        </w:rPr>
        <w:tab/>
      </w:r>
      <w:r w:rsidR="003F3660">
        <w:rPr>
          <w:bCs/>
        </w:rPr>
        <w:tab/>
      </w:r>
      <w:r w:rsidR="003F3660">
        <w:rPr>
          <w:bCs/>
        </w:rPr>
        <w:tab/>
      </w:r>
      <w:r w:rsidR="003F3660">
        <w:rPr>
          <w:bCs/>
        </w:rPr>
        <w:tab/>
      </w:r>
      <w:r w:rsidR="003F3660">
        <w:rPr>
          <w:bCs/>
        </w:rPr>
        <w:tab/>
      </w:r>
      <w:r w:rsidR="000E33EC" w:rsidRPr="00A9066E">
        <w:rPr>
          <w:bCs/>
        </w:rPr>
        <w:t xml:space="preserve">Číslo: </w:t>
      </w:r>
      <w:r w:rsidR="00CE18B3" w:rsidRPr="007A3466">
        <w:rPr>
          <w:bCs/>
        </w:rPr>
        <w:t>UV-</w:t>
      </w:r>
      <w:r w:rsidR="007A3466" w:rsidRPr="007A3466">
        <w:rPr>
          <w:bCs/>
        </w:rPr>
        <w:t>47642</w:t>
      </w:r>
      <w:r w:rsidR="00CE18B3" w:rsidRPr="007A3466">
        <w:rPr>
          <w:bCs/>
        </w:rPr>
        <w:t>/20</w:t>
      </w:r>
      <w:r w:rsidR="00D2324C" w:rsidRPr="007A3466">
        <w:rPr>
          <w:bCs/>
        </w:rPr>
        <w:t>2</w:t>
      </w:r>
      <w:r w:rsidR="006A470C" w:rsidRPr="007A3466">
        <w:rPr>
          <w:bCs/>
        </w:rPr>
        <w:t>2</w:t>
      </w:r>
      <w:bookmarkStart w:id="0" w:name="_GoBack"/>
      <w:bookmarkEnd w:id="0"/>
    </w:p>
    <w:p w:rsidR="008C175E" w:rsidRPr="00A9066E" w:rsidRDefault="008C175E" w:rsidP="003F3660">
      <w:pPr>
        <w:ind w:left="11340"/>
        <w:jc w:val="both"/>
        <w:rPr>
          <w:bCs/>
        </w:rPr>
      </w:pPr>
      <w:r w:rsidRPr="00A9066E">
        <w:rPr>
          <w:bCs/>
        </w:rPr>
        <w:t>Národnej rady Slovenskej republiky</w:t>
      </w:r>
    </w:p>
    <w:p w:rsidR="008C175E" w:rsidRDefault="008C175E" w:rsidP="003F3660">
      <w:pPr>
        <w:ind w:left="11340"/>
        <w:rPr>
          <w:b/>
          <w:bCs/>
        </w:rPr>
      </w:pPr>
    </w:p>
    <w:p w:rsidR="00A9066E" w:rsidRPr="0098118C" w:rsidRDefault="00A9066E" w:rsidP="003F3660">
      <w:pPr>
        <w:ind w:left="11340"/>
        <w:rPr>
          <w:b/>
          <w:bCs/>
        </w:rPr>
      </w:pPr>
    </w:p>
    <w:p w:rsidR="008C175E" w:rsidRDefault="008C175E" w:rsidP="003F3660">
      <w:pPr>
        <w:ind w:left="11340"/>
        <w:jc w:val="center"/>
        <w:rPr>
          <w:b/>
          <w:bCs/>
        </w:rPr>
      </w:pPr>
    </w:p>
    <w:p w:rsidR="008C175E" w:rsidRPr="006D3732" w:rsidRDefault="006A470C" w:rsidP="003F3660">
      <w:pPr>
        <w:pStyle w:val="Nzov"/>
        <w:ind w:left="113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1336</w:t>
      </w:r>
    </w:p>
    <w:p w:rsidR="008C175E" w:rsidRPr="006D3732" w:rsidRDefault="008C175E" w:rsidP="003F3660">
      <w:pPr>
        <w:pStyle w:val="Nzov"/>
        <w:ind w:left="11340"/>
        <w:rPr>
          <w:b/>
          <w:bCs/>
          <w:sz w:val="24"/>
          <w:szCs w:val="24"/>
        </w:rPr>
      </w:pPr>
    </w:p>
    <w:p w:rsidR="008C175E" w:rsidRPr="006D3732" w:rsidRDefault="008C175E" w:rsidP="003F3660">
      <w:pPr>
        <w:pStyle w:val="Nzov"/>
        <w:ind w:left="11340"/>
        <w:rPr>
          <w:b/>
          <w:bCs/>
          <w:sz w:val="24"/>
          <w:szCs w:val="24"/>
        </w:rPr>
      </w:pPr>
    </w:p>
    <w:p w:rsidR="008C175E" w:rsidRPr="006D3732" w:rsidRDefault="00836A0E" w:rsidP="003F3660">
      <w:pPr>
        <w:pStyle w:val="Nzov"/>
        <w:ind w:left="113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VLÁDNY NÁVRH</w:t>
      </w:r>
    </w:p>
    <w:p w:rsidR="008C175E" w:rsidRPr="006D3732" w:rsidRDefault="008C175E" w:rsidP="003F3660">
      <w:pPr>
        <w:pStyle w:val="Nzov"/>
        <w:ind w:left="11340"/>
        <w:rPr>
          <w:b/>
          <w:bCs/>
          <w:sz w:val="24"/>
          <w:szCs w:val="24"/>
        </w:rPr>
      </w:pPr>
    </w:p>
    <w:p w:rsidR="008C175E" w:rsidRDefault="000E33EC" w:rsidP="003F3660">
      <w:pPr>
        <w:pBdr>
          <w:bottom w:val="single" w:sz="4" w:space="1" w:color="auto"/>
        </w:pBdr>
        <w:ind w:left="11340"/>
        <w:jc w:val="center"/>
      </w:pPr>
      <w:r>
        <w:rPr>
          <w:b/>
          <w:bCs/>
        </w:rPr>
        <w:t>Zákon</w:t>
      </w:r>
      <w:r>
        <w:rPr>
          <w:b/>
          <w:bCs/>
        </w:rPr>
        <w:br/>
      </w:r>
      <w:r>
        <w:rPr>
          <w:b/>
          <w:bCs/>
        </w:rPr>
        <w:br/>
        <w:t>z ... 20</w:t>
      </w:r>
      <w:r w:rsidR="00D2324C">
        <w:rPr>
          <w:b/>
          <w:bCs/>
        </w:rPr>
        <w:t>2</w:t>
      </w:r>
      <w:r w:rsidR="003F3660">
        <w:rPr>
          <w:b/>
          <w:bCs/>
        </w:rPr>
        <w:t>2</w:t>
      </w:r>
      <w:r w:rsidR="008C175E">
        <w:rPr>
          <w:b/>
          <w:bCs/>
        </w:rPr>
        <w:t>,</w:t>
      </w:r>
      <w:r w:rsidR="008C175E">
        <w:rPr>
          <w:b/>
          <w:bCs/>
        </w:rPr>
        <w:br/>
      </w:r>
      <w:r w:rsidR="008C175E">
        <w:rPr>
          <w:b/>
          <w:bCs/>
        </w:rPr>
        <w:br/>
      </w:r>
      <w:r w:rsidR="003F3660">
        <w:rPr>
          <w:rFonts w:eastAsiaTheme="minorEastAsia"/>
          <w:b/>
        </w:rPr>
        <w:t xml:space="preserve">ktorým </w:t>
      </w:r>
      <w:r w:rsidR="003F3660" w:rsidRPr="001C3B68">
        <w:rPr>
          <w:rFonts w:eastAsiaTheme="minorEastAsia"/>
          <w:b/>
        </w:rPr>
        <w:t xml:space="preserve">sa mení zákon č. 394/2012 Z. z. o obmedzení platieb v hotovosti </w:t>
      </w:r>
      <w:r w:rsidR="003F3660" w:rsidRPr="00B1588B">
        <w:rPr>
          <w:b/>
          <w:bCs/>
        </w:rPr>
        <w:t>a ktorým sa mení zákon č.</w:t>
      </w:r>
      <w:r w:rsidR="003F3660" w:rsidRPr="00B1588B">
        <w:rPr>
          <w:b/>
        </w:rPr>
        <w:t> </w:t>
      </w:r>
      <w:r w:rsidR="003F3660" w:rsidRPr="00B1588B">
        <w:rPr>
          <w:b/>
          <w:bCs/>
        </w:rPr>
        <w:t>123/2022 Z. z. o centrálnom registri účtov a o zmene a doplnení niektorých zákonov</w:t>
      </w:r>
    </w:p>
    <w:p w:rsidR="008C175E" w:rsidRPr="006D3732" w:rsidRDefault="008C175E" w:rsidP="003F3660">
      <w:pPr>
        <w:pStyle w:val="Zkladntext2"/>
        <w:tabs>
          <w:tab w:val="left" w:pos="0"/>
        </w:tabs>
        <w:spacing w:after="0" w:line="240" w:lineRule="auto"/>
        <w:ind w:left="11340"/>
        <w:jc w:val="center"/>
      </w:pPr>
    </w:p>
    <w:p w:rsidR="008C175E" w:rsidRPr="0098118C" w:rsidRDefault="008C175E" w:rsidP="003F3660">
      <w:pPr>
        <w:ind w:left="11340"/>
        <w:jc w:val="both"/>
      </w:pPr>
    </w:p>
    <w:p w:rsidR="008C175E" w:rsidRPr="0098118C" w:rsidRDefault="008C175E" w:rsidP="003F3660">
      <w:pPr>
        <w:pStyle w:val="Zkladntext0"/>
        <w:spacing w:line="240" w:lineRule="atLeast"/>
        <w:ind w:left="11340"/>
      </w:pPr>
    </w:p>
    <w:tbl>
      <w:tblPr>
        <w:tblW w:w="0" w:type="auto"/>
        <w:tblInd w:w="114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5"/>
        <w:gridCol w:w="721"/>
        <w:gridCol w:w="4111"/>
      </w:tblGrid>
      <w:tr w:rsidR="008C175E" w:rsidRPr="0098118C" w:rsidTr="00B1588B">
        <w:tc>
          <w:tcPr>
            <w:tcW w:w="5276" w:type="dxa"/>
            <w:gridSpan w:val="2"/>
          </w:tcPr>
          <w:p w:rsidR="008C175E" w:rsidRPr="0098118C" w:rsidRDefault="008C175E" w:rsidP="00932651">
            <w:pPr>
              <w:jc w:val="both"/>
            </w:pPr>
          </w:p>
        </w:tc>
        <w:tc>
          <w:tcPr>
            <w:tcW w:w="4111" w:type="dxa"/>
          </w:tcPr>
          <w:p w:rsidR="008C175E" w:rsidRPr="0011166F" w:rsidRDefault="008C175E" w:rsidP="003F3660">
            <w:pPr>
              <w:ind w:right="-11938"/>
              <w:jc w:val="both"/>
              <w:rPr>
                <w:bCs/>
                <w:u w:val="single"/>
              </w:rPr>
            </w:pPr>
            <w:r w:rsidRPr="0011166F">
              <w:rPr>
                <w:bCs/>
                <w:u w:val="single"/>
              </w:rPr>
              <w:t>Návrh uznesenia:</w:t>
            </w:r>
          </w:p>
          <w:p w:rsidR="0011166F" w:rsidRDefault="0011166F" w:rsidP="003F3660">
            <w:pPr>
              <w:ind w:right="-11938"/>
              <w:jc w:val="both"/>
            </w:pPr>
          </w:p>
          <w:p w:rsidR="00B236D1" w:rsidRDefault="008C175E" w:rsidP="00B1588B">
            <w:pPr>
              <w:tabs>
                <w:tab w:val="left" w:pos="3618"/>
              </w:tabs>
              <w:ind w:right="-11938"/>
              <w:jc w:val="both"/>
            </w:pPr>
            <w:r w:rsidRPr="00D2324C">
              <w:t>Národná rada Slovenskej republiky</w:t>
            </w:r>
            <w:r w:rsidR="00A9066E" w:rsidRPr="00D2324C">
              <w:t xml:space="preserve"> </w:t>
            </w:r>
          </w:p>
          <w:p w:rsidR="00B1588B" w:rsidRPr="00D2324C" w:rsidRDefault="00B1588B" w:rsidP="00B1588B">
            <w:pPr>
              <w:tabs>
                <w:tab w:val="left" w:pos="3618"/>
              </w:tabs>
              <w:ind w:right="-11938"/>
              <w:jc w:val="both"/>
            </w:pPr>
          </w:p>
          <w:p w:rsidR="00B236D1" w:rsidRDefault="00B236D1" w:rsidP="003F3660">
            <w:pPr>
              <w:ind w:right="-11938"/>
              <w:jc w:val="both"/>
            </w:pPr>
            <w:r w:rsidRPr="00D2324C">
              <w:t xml:space="preserve">s c h v a ľ u j e </w:t>
            </w:r>
          </w:p>
          <w:p w:rsidR="00B1588B" w:rsidRDefault="00B1588B" w:rsidP="003F3660">
            <w:pPr>
              <w:ind w:right="-11938"/>
              <w:jc w:val="both"/>
            </w:pPr>
          </w:p>
          <w:p w:rsidR="003F3660" w:rsidRDefault="003F3660" w:rsidP="003F3660">
            <w:pPr>
              <w:ind w:right="-11938"/>
              <w:jc w:val="both"/>
            </w:pPr>
            <w:r>
              <w:t>vládny návrh zákona, ktorým sa mení</w:t>
            </w:r>
          </w:p>
          <w:p w:rsidR="003F3660" w:rsidRDefault="003F3660" w:rsidP="003F3660">
            <w:pPr>
              <w:ind w:right="-11938"/>
              <w:jc w:val="both"/>
            </w:pPr>
            <w:r>
              <w:t xml:space="preserve">zákon č. 394/2012 Z. z. o obmedzení </w:t>
            </w:r>
          </w:p>
          <w:p w:rsidR="003F3660" w:rsidRDefault="003F3660" w:rsidP="003F3660">
            <w:pPr>
              <w:ind w:right="-11938"/>
              <w:jc w:val="both"/>
            </w:pPr>
            <w:r>
              <w:t xml:space="preserve">platieb v hotovosti a ktorým sa mení </w:t>
            </w:r>
          </w:p>
          <w:p w:rsidR="003F3660" w:rsidRDefault="003F3660" w:rsidP="003F3660">
            <w:pPr>
              <w:ind w:right="-11938"/>
              <w:jc w:val="both"/>
            </w:pPr>
            <w:r>
              <w:t xml:space="preserve">zákon č. 123/2022 Z. z. o centrálnom </w:t>
            </w:r>
          </w:p>
          <w:p w:rsidR="003F3660" w:rsidRDefault="003F3660" w:rsidP="003F3660">
            <w:pPr>
              <w:ind w:right="-11938"/>
              <w:jc w:val="both"/>
            </w:pPr>
            <w:r>
              <w:t xml:space="preserve">registri účtov a o zmene a doplnení </w:t>
            </w:r>
          </w:p>
          <w:p w:rsidR="00B1588B" w:rsidRPr="00D2324C" w:rsidRDefault="00B1588B" w:rsidP="003F3660">
            <w:pPr>
              <w:ind w:right="-11938"/>
              <w:jc w:val="both"/>
            </w:pPr>
            <w:r>
              <w:t>niektorých zákonov</w:t>
            </w:r>
          </w:p>
          <w:p w:rsidR="008C175E" w:rsidRPr="0098118C" w:rsidRDefault="008C175E" w:rsidP="00B1588B">
            <w:pPr>
              <w:ind w:right="-11938"/>
              <w:rPr>
                <w:b/>
                <w:bCs/>
              </w:rPr>
            </w:pPr>
          </w:p>
        </w:tc>
      </w:tr>
      <w:tr w:rsidR="008C175E" w:rsidRPr="0098118C" w:rsidTr="00B1588B">
        <w:tc>
          <w:tcPr>
            <w:tcW w:w="4555" w:type="dxa"/>
          </w:tcPr>
          <w:p w:rsidR="00A9066E" w:rsidRDefault="00A9066E" w:rsidP="00932651">
            <w:pPr>
              <w:jc w:val="both"/>
              <w:rPr>
                <w:bCs/>
                <w:u w:val="single"/>
              </w:rPr>
            </w:pPr>
          </w:p>
          <w:p w:rsidR="00AC4418" w:rsidRDefault="00AC4418" w:rsidP="00932651">
            <w:pPr>
              <w:jc w:val="both"/>
              <w:rPr>
                <w:bCs/>
                <w:u w:val="single"/>
              </w:rPr>
            </w:pPr>
          </w:p>
          <w:p w:rsidR="00AC4418" w:rsidRDefault="00AC4418" w:rsidP="00932651">
            <w:pPr>
              <w:jc w:val="both"/>
              <w:rPr>
                <w:bCs/>
                <w:u w:val="single"/>
              </w:rPr>
            </w:pPr>
          </w:p>
          <w:p w:rsidR="00AC4418" w:rsidRDefault="00AC4418" w:rsidP="00932651">
            <w:pPr>
              <w:jc w:val="both"/>
              <w:rPr>
                <w:bCs/>
                <w:u w:val="single"/>
              </w:rPr>
            </w:pPr>
          </w:p>
          <w:p w:rsidR="00AC4418" w:rsidRDefault="00AC4418" w:rsidP="00932651">
            <w:pPr>
              <w:jc w:val="both"/>
              <w:rPr>
                <w:bCs/>
                <w:u w:val="single"/>
              </w:rPr>
            </w:pPr>
          </w:p>
          <w:p w:rsidR="00AC4418" w:rsidRDefault="00AC4418" w:rsidP="00932651">
            <w:pPr>
              <w:jc w:val="both"/>
              <w:rPr>
                <w:bCs/>
                <w:u w:val="single"/>
              </w:rPr>
            </w:pPr>
          </w:p>
          <w:p w:rsidR="008C175E" w:rsidRPr="00A9066E" w:rsidRDefault="008C175E" w:rsidP="00932651">
            <w:pPr>
              <w:jc w:val="both"/>
              <w:rPr>
                <w:bCs/>
                <w:u w:val="single"/>
              </w:rPr>
            </w:pPr>
            <w:r w:rsidRPr="00A9066E">
              <w:rPr>
                <w:bCs/>
                <w:u w:val="single"/>
              </w:rPr>
              <w:t>Predkladá:</w:t>
            </w:r>
          </w:p>
          <w:p w:rsidR="008C175E" w:rsidRPr="00A9066E" w:rsidRDefault="008C175E" w:rsidP="00932651">
            <w:pPr>
              <w:jc w:val="both"/>
              <w:rPr>
                <w:bCs/>
                <w:u w:val="single"/>
              </w:rPr>
            </w:pPr>
          </w:p>
          <w:p w:rsidR="00AC4418" w:rsidRDefault="003F3660" w:rsidP="00D2324C">
            <w:r>
              <w:t xml:space="preserve">Eduard </w:t>
            </w:r>
            <w:proofErr w:type="spellStart"/>
            <w:r>
              <w:t>Heger</w:t>
            </w:r>
            <w:proofErr w:type="spellEnd"/>
          </w:p>
          <w:p w:rsidR="00D2324C" w:rsidRDefault="00AC4418" w:rsidP="00D2324C">
            <w:r>
              <w:t>predseda vlády Slovenskej republiky</w:t>
            </w:r>
            <w:r w:rsidR="00D2324C">
              <w:t xml:space="preserve"> </w:t>
            </w:r>
          </w:p>
          <w:p w:rsidR="008C175E" w:rsidRPr="00A9066E" w:rsidRDefault="008C175E" w:rsidP="00B236D1">
            <w:pPr>
              <w:jc w:val="both"/>
            </w:pPr>
          </w:p>
        </w:tc>
        <w:tc>
          <w:tcPr>
            <w:tcW w:w="4832" w:type="dxa"/>
            <w:gridSpan w:val="2"/>
          </w:tcPr>
          <w:p w:rsidR="00D72743" w:rsidRDefault="00D72743" w:rsidP="00D72743"/>
          <w:p w:rsidR="00D72743" w:rsidRDefault="00D72743" w:rsidP="00D72743"/>
          <w:p w:rsidR="00D72743" w:rsidRPr="00D72743" w:rsidRDefault="00D72743" w:rsidP="00D72743"/>
        </w:tc>
      </w:tr>
    </w:tbl>
    <w:p w:rsidR="00AC4418" w:rsidRDefault="00AC4418" w:rsidP="00405D8A">
      <w:pPr>
        <w:ind w:left="11340"/>
        <w:jc w:val="center"/>
        <w:rPr>
          <w:bCs/>
        </w:rPr>
      </w:pPr>
    </w:p>
    <w:p w:rsidR="00AC4418" w:rsidRDefault="00AC4418" w:rsidP="00405D8A">
      <w:pPr>
        <w:ind w:left="11340"/>
        <w:jc w:val="center"/>
        <w:rPr>
          <w:bCs/>
        </w:rPr>
      </w:pPr>
    </w:p>
    <w:p w:rsidR="00AC4418" w:rsidRDefault="00AC4418" w:rsidP="00405D8A">
      <w:pPr>
        <w:ind w:left="11340"/>
        <w:jc w:val="center"/>
        <w:rPr>
          <w:bCs/>
        </w:rPr>
      </w:pPr>
    </w:p>
    <w:p w:rsidR="00951DC8" w:rsidRPr="00D72743" w:rsidRDefault="008C175E" w:rsidP="00675880">
      <w:pPr>
        <w:ind w:left="11340"/>
        <w:jc w:val="center"/>
        <w:rPr>
          <w:bCs/>
        </w:rPr>
      </w:pPr>
      <w:r w:rsidRPr="00D72743">
        <w:rPr>
          <w:bCs/>
        </w:rPr>
        <w:t>Bratislava</w:t>
      </w:r>
      <w:r w:rsidR="00A9066E" w:rsidRPr="00D72743">
        <w:rPr>
          <w:bCs/>
        </w:rPr>
        <w:t xml:space="preserve"> </w:t>
      </w:r>
      <w:r w:rsidR="003F3660">
        <w:rPr>
          <w:bCs/>
        </w:rPr>
        <w:t>december</w:t>
      </w:r>
      <w:r w:rsidR="00A9066E" w:rsidRPr="00D72743">
        <w:rPr>
          <w:bCs/>
        </w:rPr>
        <w:t xml:space="preserve"> 20</w:t>
      </w:r>
      <w:r w:rsidR="00D2324C">
        <w:rPr>
          <w:bCs/>
        </w:rPr>
        <w:t>2</w:t>
      </w:r>
      <w:r w:rsidR="003F3660">
        <w:rPr>
          <w:bCs/>
        </w:rPr>
        <w:t>2</w:t>
      </w:r>
    </w:p>
    <w:sectPr w:rsidR="00951DC8" w:rsidRPr="00D72743" w:rsidSect="003F3660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53"/>
    <w:rsid w:val="0002001F"/>
    <w:rsid w:val="00037823"/>
    <w:rsid w:val="00050F7B"/>
    <w:rsid w:val="00062025"/>
    <w:rsid w:val="00066501"/>
    <w:rsid w:val="000B4EA1"/>
    <w:rsid w:val="000D27EF"/>
    <w:rsid w:val="000D2C30"/>
    <w:rsid w:val="000E33EC"/>
    <w:rsid w:val="0011166F"/>
    <w:rsid w:val="00115753"/>
    <w:rsid w:val="00120AE5"/>
    <w:rsid w:val="00120F78"/>
    <w:rsid w:val="00146D95"/>
    <w:rsid w:val="00152EBA"/>
    <w:rsid w:val="001A52CF"/>
    <w:rsid w:val="001A64C4"/>
    <w:rsid w:val="001D691E"/>
    <w:rsid w:val="002074CE"/>
    <w:rsid w:val="002117CB"/>
    <w:rsid w:val="00241F05"/>
    <w:rsid w:val="00256EC8"/>
    <w:rsid w:val="00283711"/>
    <w:rsid w:val="00283E53"/>
    <w:rsid w:val="00290923"/>
    <w:rsid w:val="002C6DC9"/>
    <w:rsid w:val="002E1110"/>
    <w:rsid w:val="002F414C"/>
    <w:rsid w:val="003019FA"/>
    <w:rsid w:val="003060BF"/>
    <w:rsid w:val="00315BC1"/>
    <w:rsid w:val="00345EC5"/>
    <w:rsid w:val="00347131"/>
    <w:rsid w:val="00395332"/>
    <w:rsid w:val="003B7910"/>
    <w:rsid w:val="003C13E5"/>
    <w:rsid w:val="003E1BB1"/>
    <w:rsid w:val="003F3660"/>
    <w:rsid w:val="00405D8A"/>
    <w:rsid w:val="00445275"/>
    <w:rsid w:val="004E72F3"/>
    <w:rsid w:val="004E7C26"/>
    <w:rsid w:val="00512BB8"/>
    <w:rsid w:val="00522B70"/>
    <w:rsid w:val="0053530F"/>
    <w:rsid w:val="00551620"/>
    <w:rsid w:val="00552FC5"/>
    <w:rsid w:val="00560D7C"/>
    <w:rsid w:val="00562548"/>
    <w:rsid w:val="005650C7"/>
    <w:rsid w:val="005722C9"/>
    <w:rsid w:val="00584054"/>
    <w:rsid w:val="00590311"/>
    <w:rsid w:val="005948FB"/>
    <w:rsid w:val="005B012A"/>
    <w:rsid w:val="005E14E0"/>
    <w:rsid w:val="0060591B"/>
    <w:rsid w:val="00624D19"/>
    <w:rsid w:val="00644992"/>
    <w:rsid w:val="006672EB"/>
    <w:rsid w:val="0067562E"/>
    <w:rsid w:val="00675880"/>
    <w:rsid w:val="00695CD3"/>
    <w:rsid w:val="006A470C"/>
    <w:rsid w:val="006C0040"/>
    <w:rsid w:val="006D3732"/>
    <w:rsid w:val="006F7C64"/>
    <w:rsid w:val="00704693"/>
    <w:rsid w:val="007135B7"/>
    <w:rsid w:val="007226F4"/>
    <w:rsid w:val="00723755"/>
    <w:rsid w:val="00757BC6"/>
    <w:rsid w:val="00782602"/>
    <w:rsid w:val="00792075"/>
    <w:rsid w:val="007A3466"/>
    <w:rsid w:val="007A4360"/>
    <w:rsid w:val="007B3E13"/>
    <w:rsid w:val="007B58E1"/>
    <w:rsid w:val="007D2CDB"/>
    <w:rsid w:val="00824E16"/>
    <w:rsid w:val="00836A0E"/>
    <w:rsid w:val="00847227"/>
    <w:rsid w:val="0086406D"/>
    <w:rsid w:val="008712FB"/>
    <w:rsid w:val="008720B1"/>
    <w:rsid w:val="00885156"/>
    <w:rsid w:val="008B4B28"/>
    <w:rsid w:val="008C175E"/>
    <w:rsid w:val="0090334C"/>
    <w:rsid w:val="009064F5"/>
    <w:rsid w:val="009107BB"/>
    <w:rsid w:val="009145B7"/>
    <w:rsid w:val="00932651"/>
    <w:rsid w:val="00951DC8"/>
    <w:rsid w:val="009739FE"/>
    <w:rsid w:val="0098118C"/>
    <w:rsid w:val="009849BB"/>
    <w:rsid w:val="00995C17"/>
    <w:rsid w:val="009D12F7"/>
    <w:rsid w:val="009D33CE"/>
    <w:rsid w:val="009D4E35"/>
    <w:rsid w:val="00A01851"/>
    <w:rsid w:val="00A25172"/>
    <w:rsid w:val="00A778AC"/>
    <w:rsid w:val="00A9066E"/>
    <w:rsid w:val="00A92EC1"/>
    <w:rsid w:val="00AB0072"/>
    <w:rsid w:val="00AC4418"/>
    <w:rsid w:val="00AF7B21"/>
    <w:rsid w:val="00B10D6C"/>
    <w:rsid w:val="00B1588B"/>
    <w:rsid w:val="00B168BD"/>
    <w:rsid w:val="00B236D1"/>
    <w:rsid w:val="00B9065B"/>
    <w:rsid w:val="00B942F8"/>
    <w:rsid w:val="00B968AA"/>
    <w:rsid w:val="00BA34CA"/>
    <w:rsid w:val="00BB3FB3"/>
    <w:rsid w:val="00BB7D67"/>
    <w:rsid w:val="00BC3CBD"/>
    <w:rsid w:val="00BE044B"/>
    <w:rsid w:val="00BE5169"/>
    <w:rsid w:val="00C065CB"/>
    <w:rsid w:val="00C10153"/>
    <w:rsid w:val="00C17450"/>
    <w:rsid w:val="00C25B85"/>
    <w:rsid w:val="00C41FAE"/>
    <w:rsid w:val="00C57285"/>
    <w:rsid w:val="00C57593"/>
    <w:rsid w:val="00C8312A"/>
    <w:rsid w:val="00C87E54"/>
    <w:rsid w:val="00CA4FEF"/>
    <w:rsid w:val="00CA6EF8"/>
    <w:rsid w:val="00CD31F3"/>
    <w:rsid w:val="00CD6552"/>
    <w:rsid w:val="00CE18B3"/>
    <w:rsid w:val="00D16A13"/>
    <w:rsid w:val="00D2324C"/>
    <w:rsid w:val="00D30138"/>
    <w:rsid w:val="00D37D12"/>
    <w:rsid w:val="00D5000A"/>
    <w:rsid w:val="00D72743"/>
    <w:rsid w:val="00D75F17"/>
    <w:rsid w:val="00D777AE"/>
    <w:rsid w:val="00D939B2"/>
    <w:rsid w:val="00E37C94"/>
    <w:rsid w:val="00EA236B"/>
    <w:rsid w:val="00F0651E"/>
    <w:rsid w:val="00F0756B"/>
    <w:rsid w:val="00F6205D"/>
    <w:rsid w:val="00F770BD"/>
    <w:rsid w:val="00FB44F9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265712-A2B4-451F-A303-C1C698E0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7B21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F7B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83E53"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AF7B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F7B2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283E53"/>
    <w:pPr>
      <w:jc w:val="center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Zkladntext0">
    <w:name w:val="Základní text"/>
    <w:uiPriority w:val="99"/>
    <w:rsid w:val="00283E53"/>
    <w:pPr>
      <w:spacing w:after="0" w:line="240" w:lineRule="auto"/>
    </w:pPr>
    <w:rPr>
      <w:color w:val="000000"/>
      <w:sz w:val="24"/>
      <w:szCs w:val="24"/>
    </w:rPr>
  </w:style>
  <w:style w:type="character" w:customStyle="1" w:styleId="bold">
    <w:name w:val="bold"/>
    <w:basedOn w:val="Predvolenpsmoodseku"/>
    <w:uiPriority w:val="99"/>
    <w:rsid w:val="00283E53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AF7B2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D30138"/>
    <w:pPr>
      <w:jc w:val="center"/>
    </w:pPr>
    <w:rPr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CarCharCharCharCharChar">
    <w:name w:val="Car Char Char Char Char Char"/>
    <w:basedOn w:val="Normlny"/>
    <w:uiPriority w:val="99"/>
    <w:rsid w:val="00D3013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Siln">
    <w:name w:val="Strong"/>
    <w:basedOn w:val="Predvolenpsmoodseku"/>
    <w:uiPriority w:val="22"/>
    <w:qFormat/>
    <w:rsid w:val="00B9065B"/>
    <w:rPr>
      <w:rFonts w:cs="Times New Roman"/>
      <w:b/>
      <w:bCs/>
    </w:rPr>
  </w:style>
  <w:style w:type="character" w:customStyle="1" w:styleId="columnr">
    <w:name w:val="column_r"/>
    <w:basedOn w:val="Predvolenpsmoodseku"/>
    <w:rsid w:val="002074CE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951D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951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78C70-35C8-41CA-A8B3-D53DB92D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 Slovenskej republiky</vt:lpstr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Slovenskej republiky</dc:title>
  <dc:subject/>
  <dc:creator>Bartikova Anna</dc:creator>
  <cp:keywords/>
  <dc:description/>
  <cp:lastModifiedBy>Bartikova Anna</cp:lastModifiedBy>
  <cp:revision>4</cp:revision>
  <cp:lastPrinted>2017-06-29T09:40:00Z</cp:lastPrinted>
  <dcterms:created xsi:type="dcterms:W3CDTF">2022-12-05T06:16:00Z</dcterms:created>
  <dcterms:modified xsi:type="dcterms:W3CDTF">2022-12-07T14:50:00Z</dcterms:modified>
</cp:coreProperties>
</file>