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84400B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E7397">
        <w:rPr>
          <w:sz w:val="22"/>
          <w:szCs w:val="22"/>
        </w:rPr>
        <w:t>2639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E7397">
      <w:pPr>
        <w:pStyle w:val="rozhodnutia"/>
      </w:pPr>
      <w:r>
        <w:t>1391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3845C9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CA76DF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5F6ED3">
        <w:rPr>
          <w:rFonts w:cs="Arial"/>
          <w:sz w:val="22"/>
          <w:szCs w:val="22"/>
        </w:rPr>
        <w:t>vládny návrh zákona</w:t>
      </w:r>
      <w:r w:rsidR="00CA76DF">
        <w:rPr>
          <w:rFonts w:cs="Arial"/>
          <w:sz w:val="22"/>
          <w:szCs w:val="22"/>
        </w:rPr>
        <w:t xml:space="preserve"> o solidárnom príspevku z činností v odvetviach ropy, zemného plynu, uhlia a rafinérií a o doplnení niektorých zákonov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76EE5">
        <w:rPr>
          <w:rFonts w:cs="Arial"/>
          <w:sz w:val="22"/>
          <w:lang w:val="sk-SK"/>
        </w:rPr>
        <w:t>1</w:t>
      </w:r>
      <w:r w:rsidR="005F6ED3">
        <w:rPr>
          <w:rFonts w:cs="Arial"/>
          <w:sz w:val="22"/>
          <w:lang w:val="sk-SK"/>
        </w:rPr>
        <w:t>33</w:t>
      </w:r>
      <w:r w:rsidR="00CA76DF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CA76DF">
        <w:rPr>
          <w:rFonts w:cs="Arial"/>
          <w:sz w:val="22"/>
          <w:lang w:val="sk-SK"/>
        </w:rPr>
        <w:br/>
      </w:r>
      <w:r w:rsidR="003845C9">
        <w:rPr>
          <w:rFonts w:cs="Arial"/>
          <w:sz w:val="22"/>
          <w:lang w:val="sk-SK"/>
        </w:rPr>
        <w:t>2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CA76DF">
        <w:rPr>
          <w:rFonts w:cs="Arial"/>
          <w:sz w:val="22"/>
          <w:lang w:val="sk-SK"/>
        </w:rPr>
        <w:t>decembra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A30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DE7397" w:rsidRDefault="00DE7397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</w:p>
    <w:p w:rsidR="00A53AF6" w:rsidRDefault="00B043E8" w:rsidP="00CA76D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E7397">
        <w:rPr>
          <w:rFonts w:ascii="Arial" w:hAnsi="Arial" w:cs="Arial"/>
          <w:sz w:val="22"/>
          <w:szCs w:val="22"/>
        </w:rPr>
        <w:t>hospodárske záležitosti;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DE7397">
        <w:rPr>
          <w:rFonts w:ascii="Arial" w:hAnsi="Arial" w:cs="Arial"/>
          <w:sz w:val="22"/>
        </w:rPr>
        <w:t>financie a rozpočet</w:t>
      </w:r>
      <w:r w:rsidR="00AD7E2C">
        <w:rPr>
          <w:rFonts w:ascii="Arial" w:hAnsi="Arial" w:cs="Arial"/>
          <w:sz w:val="22"/>
        </w:rPr>
        <w:t xml:space="preserve"> </w:t>
      </w:r>
      <w:r w:rsidR="00796970">
        <w:rPr>
          <w:rFonts w:ascii="Arial" w:hAnsi="Arial" w:cs="Arial"/>
          <w:sz w:val="22"/>
        </w:rPr>
        <w:t xml:space="preserve">a </w:t>
      </w:r>
      <w:bookmarkStart w:id="0" w:name="_GoBack"/>
      <w:bookmarkEnd w:id="0"/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B043E8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</w:t>
      </w:r>
      <w:r w:rsidR="0084400B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termínom  </w:t>
      </w:r>
      <w:r w:rsidR="00AD7E2C">
        <w:rPr>
          <w:rFonts w:ascii="Arial" w:hAnsi="Arial" w:cs="Arial"/>
          <w:b/>
          <w:sz w:val="22"/>
        </w:rPr>
        <w:t>i</w:t>
      </w:r>
      <w:r w:rsidR="0084400B">
        <w:rPr>
          <w:rFonts w:ascii="Arial" w:hAnsi="Arial" w:cs="Arial"/>
          <w:b/>
          <w:sz w:val="22"/>
        </w:rPr>
        <w:t> </w:t>
      </w:r>
      <w:r w:rsidR="00AD7E2C">
        <w:rPr>
          <w:rFonts w:ascii="Arial" w:hAnsi="Arial" w:cs="Arial"/>
          <w:b/>
          <w:sz w:val="22"/>
        </w:rPr>
        <w:t>h</w:t>
      </w:r>
      <w:r w:rsidR="0084400B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b/>
          <w:sz w:val="22"/>
        </w:rPr>
        <w:t xml:space="preserve">n e ď </w:t>
      </w:r>
      <w:r w:rsidR="00AD7E2C">
        <w:rPr>
          <w:rFonts w:ascii="Arial" w:hAnsi="Arial" w:cs="Arial"/>
          <w:sz w:val="22"/>
        </w:rPr>
        <w:t xml:space="preserve"> na </w:t>
      </w:r>
      <w:r w:rsidR="00B81AE4">
        <w:rPr>
          <w:rFonts w:ascii="Arial" w:hAnsi="Arial" w:cs="Arial"/>
          <w:sz w:val="22"/>
        </w:rPr>
        <w:t>7</w:t>
      </w:r>
      <w:r w:rsidR="005F6ED3">
        <w:rPr>
          <w:rFonts w:ascii="Arial" w:hAnsi="Arial" w:cs="Arial"/>
          <w:sz w:val="22"/>
        </w:rPr>
        <w:t>8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Boris   K o l l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76EE5"/>
    <w:rsid w:val="00294C70"/>
    <w:rsid w:val="002D25D8"/>
    <w:rsid w:val="002E2C1C"/>
    <w:rsid w:val="00321530"/>
    <w:rsid w:val="00324863"/>
    <w:rsid w:val="003259C0"/>
    <w:rsid w:val="00364139"/>
    <w:rsid w:val="003715E3"/>
    <w:rsid w:val="003731C5"/>
    <w:rsid w:val="003845C9"/>
    <w:rsid w:val="00394735"/>
    <w:rsid w:val="003F1D5F"/>
    <w:rsid w:val="00416DA7"/>
    <w:rsid w:val="0042453B"/>
    <w:rsid w:val="00456E33"/>
    <w:rsid w:val="00465763"/>
    <w:rsid w:val="00472700"/>
    <w:rsid w:val="004D13AE"/>
    <w:rsid w:val="00500D33"/>
    <w:rsid w:val="00517409"/>
    <w:rsid w:val="00547219"/>
    <w:rsid w:val="0056091D"/>
    <w:rsid w:val="00573A7F"/>
    <w:rsid w:val="005945B3"/>
    <w:rsid w:val="005C0BE7"/>
    <w:rsid w:val="005C4679"/>
    <w:rsid w:val="005D4ABF"/>
    <w:rsid w:val="005D73BE"/>
    <w:rsid w:val="005E1310"/>
    <w:rsid w:val="005F6ED3"/>
    <w:rsid w:val="006247EE"/>
    <w:rsid w:val="00630A30"/>
    <w:rsid w:val="006562EE"/>
    <w:rsid w:val="00656763"/>
    <w:rsid w:val="00662D1F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96970"/>
    <w:rsid w:val="007D0178"/>
    <w:rsid w:val="00803DD5"/>
    <w:rsid w:val="00834491"/>
    <w:rsid w:val="0084400B"/>
    <w:rsid w:val="008869B9"/>
    <w:rsid w:val="008A6445"/>
    <w:rsid w:val="008A6FCD"/>
    <w:rsid w:val="008A7F9E"/>
    <w:rsid w:val="008B7C2F"/>
    <w:rsid w:val="008C04D2"/>
    <w:rsid w:val="008C74FA"/>
    <w:rsid w:val="008D11D4"/>
    <w:rsid w:val="008D17F6"/>
    <w:rsid w:val="00910C34"/>
    <w:rsid w:val="00917C75"/>
    <w:rsid w:val="00934804"/>
    <w:rsid w:val="009701A7"/>
    <w:rsid w:val="00971167"/>
    <w:rsid w:val="00975A76"/>
    <w:rsid w:val="009A3380"/>
    <w:rsid w:val="009A3BE9"/>
    <w:rsid w:val="009D1CD3"/>
    <w:rsid w:val="009E1BCA"/>
    <w:rsid w:val="00A43611"/>
    <w:rsid w:val="00A53AF6"/>
    <w:rsid w:val="00A840FE"/>
    <w:rsid w:val="00A85D9A"/>
    <w:rsid w:val="00A93D79"/>
    <w:rsid w:val="00AD1D2C"/>
    <w:rsid w:val="00AD4327"/>
    <w:rsid w:val="00AD7E2C"/>
    <w:rsid w:val="00B012B8"/>
    <w:rsid w:val="00B043E8"/>
    <w:rsid w:val="00B17032"/>
    <w:rsid w:val="00B21800"/>
    <w:rsid w:val="00B34A05"/>
    <w:rsid w:val="00B818F1"/>
    <w:rsid w:val="00B81AE4"/>
    <w:rsid w:val="00B83C0F"/>
    <w:rsid w:val="00B84553"/>
    <w:rsid w:val="00BE641C"/>
    <w:rsid w:val="00BF206E"/>
    <w:rsid w:val="00C04354"/>
    <w:rsid w:val="00C26E5C"/>
    <w:rsid w:val="00C34286"/>
    <w:rsid w:val="00C80F84"/>
    <w:rsid w:val="00CA76DF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E7397"/>
    <w:rsid w:val="00DF45FE"/>
    <w:rsid w:val="00DF5E34"/>
    <w:rsid w:val="00E0456D"/>
    <w:rsid w:val="00E40DC8"/>
    <w:rsid w:val="00E629C3"/>
    <w:rsid w:val="00E818F4"/>
    <w:rsid w:val="00EB7F5F"/>
    <w:rsid w:val="00EE707E"/>
    <w:rsid w:val="00F201B1"/>
    <w:rsid w:val="00F2593D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56C4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2022-11-29T16:57:00Z</cp:lastPrinted>
  <dcterms:created xsi:type="dcterms:W3CDTF">2022-11-30T12:14:00Z</dcterms:created>
  <dcterms:modified xsi:type="dcterms:W3CDTF">2022-12-02T12:51:00Z</dcterms:modified>
</cp:coreProperties>
</file>