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A75" w:rsidRPr="001E0408" w:rsidRDefault="00C76A75" w:rsidP="00804C60">
      <w:pPr>
        <w:spacing w:after="0" w:line="240" w:lineRule="auto"/>
        <w:jc w:val="center"/>
        <w:rPr>
          <w:rFonts w:ascii="Times New Roman" w:eastAsia="Times New Roman" w:hAnsi="Times New Roman" w:cs="Times New Roman"/>
          <w:b/>
          <w:color w:val="000000" w:themeColor="text1"/>
          <w:sz w:val="24"/>
          <w:szCs w:val="24"/>
        </w:rPr>
      </w:pPr>
      <w:bookmarkStart w:id="0" w:name="_GoBack"/>
      <w:bookmarkEnd w:id="0"/>
      <w:r w:rsidRPr="001E0408">
        <w:rPr>
          <w:rFonts w:ascii="Times New Roman" w:eastAsia="Times New Roman" w:hAnsi="Times New Roman" w:cs="Times New Roman"/>
          <w:b/>
          <w:color w:val="000000" w:themeColor="text1"/>
          <w:sz w:val="24"/>
          <w:szCs w:val="24"/>
        </w:rPr>
        <w:t>Dôvodová správa</w:t>
      </w:r>
    </w:p>
    <w:p w:rsidR="00C76A75" w:rsidRDefault="00C76A75" w:rsidP="00C76A75">
      <w:pPr>
        <w:spacing w:after="0" w:line="240" w:lineRule="auto"/>
        <w:jc w:val="both"/>
        <w:rPr>
          <w:rFonts w:ascii="Times New Roman" w:eastAsia="Times New Roman" w:hAnsi="Times New Roman" w:cs="Times New Roman"/>
          <w:color w:val="000000" w:themeColor="text1"/>
          <w:sz w:val="24"/>
          <w:szCs w:val="24"/>
        </w:rPr>
      </w:pPr>
    </w:p>
    <w:p w:rsidR="00C76A75" w:rsidRPr="001E0408" w:rsidRDefault="00C76A75" w:rsidP="00C76A75">
      <w:pPr>
        <w:spacing w:after="0" w:line="240" w:lineRule="auto"/>
        <w:jc w:val="both"/>
        <w:rPr>
          <w:rFonts w:ascii="Times New Roman" w:hAnsi="Times New Roman" w:cs="Times New Roman"/>
          <w:b/>
          <w:color w:val="000000" w:themeColor="text1"/>
          <w:sz w:val="24"/>
          <w:szCs w:val="24"/>
          <w:u w:val="single"/>
        </w:rPr>
      </w:pPr>
      <w:r w:rsidRPr="001E0408">
        <w:rPr>
          <w:rFonts w:ascii="Times New Roman" w:hAnsi="Times New Roman" w:cs="Times New Roman"/>
          <w:b/>
          <w:color w:val="000000" w:themeColor="text1"/>
          <w:sz w:val="24"/>
          <w:szCs w:val="24"/>
          <w:u w:val="single"/>
        </w:rPr>
        <w:t>Všeobecná časť</w:t>
      </w:r>
    </w:p>
    <w:p w:rsidR="00C76A75" w:rsidRPr="001E0408" w:rsidRDefault="00C76A75" w:rsidP="00C76A75">
      <w:pPr>
        <w:spacing w:after="0" w:line="240" w:lineRule="auto"/>
        <w:jc w:val="both"/>
        <w:rPr>
          <w:rFonts w:ascii="Times New Roman" w:eastAsia="Times New Roman" w:hAnsi="Times New Roman" w:cs="Times New Roman"/>
          <w:color w:val="000000" w:themeColor="text1"/>
          <w:sz w:val="24"/>
          <w:szCs w:val="24"/>
        </w:rPr>
      </w:pPr>
    </w:p>
    <w:p w:rsidR="00C76A75" w:rsidRPr="001E0408" w:rsidRDefault="00C76A75" w:rsidP="00C76A75">
      <w:pPr>
        <w:spacing w:after="0" w:line="240" w:lineRule="auto"/>
        <w:jc w:val="both"/>
        <w:rPr>
          <w:rFonts w:ascii="Times New Roman" w:eastAsia="Times New Roman" w:hAnsi="Times New Roman" w:cs="Times New Roman"/>
          <w:color w:val="000000" w:themeColor="text1"/>
          <w:sz w:val="24"/>
          <w:szCs w:val="24"/>
        </w:rPr>
      </w:pP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r w:rsidRPr="001E0408">
        <w:rPr>
          <w:rFonts w:ascii="Times New Roman" w:hAnsi="Times New Roman" w:cs="Times New Roman"/>
          <w:color w:val="000000" w:themeColor="text1"/>
          <w:sz w:val="24"/>
          <w:szCs w:val="24"/>
        </w:rPr>
        <w:t>Návrh zákona</w:t>
      </w:r>
      <w:r>
        <w:rPr>
          <w:rFonts w:ascii="Times New Roman" w:hAnsi="Times New Roman" w:cs="Times New Roman"/>
          <w:color w:val="000000" w:themeColor="text1"/>
          <w:sz w:val="24"/>
          <w:szCs w:val="24"/>
        </w:rPr>
        <w:t xml:space="preserve"> </w:t>
      </w:r>
      <w:r w:rsidRPr="001C27B5">
        <w:rPr>
          <w:rFonts w:ascii="Times New Roman" w:hAnsi="Times New Roman" w:cs="Times New Roman"/>
          <w:color w:val="000000" w:themeColor="text1"/>
          <w:sz w:val="24"/>
          <w:szCs w:val="24"/>
        </w:rPr>
        <w:t xml:space="preserve">o </w:t>
      </w:r>
      <w:r w:rsidRPr="00872A10">
        <w:rPr>
          <w:rFonts w:ascii="Times New Roman" w:hAnsi="Times New Roman" w:cs="Times New Roman"/>
          <w:color w:val="000000" w:themeColor="text1"/>
          <w:sz w:val="24"/>
          <w:szCs w:val="24"/>
        </w:rPr>
        <w:t>solidárnom príspevku z činností v odvetviach ropy, zemného plynu, uhlia a rafinérií a o doplnení niektorých zákonov</w:t>
      </w:r>
      <w:r>
        <w:rPr>
          <w:rFonts w:ascii="Times New Roman" w:hAnsi="Times New Roman" w:cs="Times New Roman"/>
          <w:color w:val="000000" w:themeColor="text1"/>
          <w:sz w:val="24"/>
          <w:szCs w:val="24"/>
        </w:rPr>
        <w:t xml:space="preserve"> </w:t>
      </w:r>
      <w:r w:rsidRPr="001E0408">
        <w:rPr>
          <w:rFonts w:ascii="Times New Roman" w:hAnsi="Times New Roman" w:cs="Times New Roman"/>
          <w:color w:val="000000" w:themeColor="text1"/>
          <w:sz w:val="24"/>
          <w:szCs w:val="24"/>
        </w:rPr>
        <w:t>sa predkladá ako iniciatívny materiál.</w:t>
      </w:r>
    </w:p>
    <w:p w:rsidR="00C76A75" w:rsidRDefault="00C76A75" w:rsidP="00C76A75">
      <w:pPr>
        <w:spacing w:after="0" w:line="240" w:lineRule="auto"/>
        <w:ind w:firstLine="708"/>
        <w:jc w:val="both"/>
        <w:rPr>
          <w:rFonts w:ascii="Times New Roman" w:hAnsi="Times New Roman" w:cs="Times New Roman"/>
          <w:color w:val="000000" w:themeColor="text1"/>
          <w:sz w:val="24"/>
          <w:szCs w:val="24"/>
        </w:rPr>
      </w:pPr>
    </w:p>
    <w:p w:rsidR="00C76A75" w:rsidRPr="000464DD" w:rsidRDefault="00C76A75" w:rsidP="00C76A75">
      <w:pPr>
        <w:spacing w:after="0" w:line="240" w:lineRule="auto"/>
        <w:ind w:firstLine="709"/>
        <w:jc w:val="both"/>
        <w:rPr>
          <w:rFonts w:ascii="Times New Roman" w:hAnsi="Times New Roman"/>
          <w:color w:val="000000" w:themeColor="text1"/>
          <w:sz w:val="24"/>
          <w:szCs w:val="24"/>
        </w:rPr>
      </w:pPr>
      <w:r w:rsidRPr="000464DD">
        <w:rPr>
          <w:rFonts w:ascii="Times New Roman" w:hAnsi="Times New Roman"/>
          <w:color w:val="000000" w:themeColor="text1"/>
          <w:sz w:val="24"/>
          <w:szCs w:val="24"/>
        </w:rPr>
        <w:t>Zákon reaguje na prijatie Nariadenia</w:t>
      </w:r>
      <w:r w:rsidRPr="000464DD">
        <w:rPr>
          <w:rFonts w:ascii="Times New Roman" w:hAnsi="Times New Roman" w:cs="Times New Roman"/>
          <w:color w:val="000000" w:themeColor="text1"/>
          <w:sz w:val="24"/>
          <w:szCs w:val="24"/>
        </w:rPr>
        <w:t xml:space="preserve"> Rady (EÚ) 2022/1854</w:t>
      </w:r>
      <w:r w:rsidRPr="000464DD">
        <w:rPr>
          <w:rFonts w:ascii="Times New Roman" w:hAnsi="Times New Roman"/>
          <w:color w:val="000000" w:themeColor="text1"/>
          <w:sz w:val="24"/>
          <w:szCs w:val="24"/>
        </w:rPr>
        <w:t xml:space="preserve"> </w:t>
      </w:r>
      <w:r w:rsidRPr="000464DD">
        <w:rPr>
          <w:rFonts w:ascii="Times New Roman" w:hAnsi="Times New Roman" w:cs="Times New Roman"/>
          <w:color w:val="000000" w:themeColor="text1"/>
          <w:sz w:val="24"/>
          <w:szCs w:val="24"/>
        </w:rPr>
        <w:t>o núdzovom zásahu s cieľom riešiť vysoké ceny energie</w:t>
      </w:r>
      <w:r w:rsidRPr="000464DD">
        <w:rPr>
          <w:rFonts w:ascii="Times New Roman" w:hAnsi="Times New Roman"/>
          <w:color w:val="000000" w:themeColor="text1"/>
          <w:sz w:val="24"/>
          <w:szCs w:val="24"/>
        </w:rPr>
        <w:t xml:space="preserve"> zo </w:t>
      </w:r>
      <w:r w:rsidRPr="000464DD">
        <w:rPr>
          <w:rFonts w:ascii="Times New Roman" w:hAnsi="Times New Roman" w:cs="Times New Roman"/>
          <w:color w:val="000000" w:themeColor="text1"/>
          <w:sz w:val="24"/>
          <w:szCs w:val="24"/>
        </w:rPr>
        <w:t>dňa 6. októbra 2022</w:t>
      </w:r>
      <w:r w:rsidRPr="000464DD">
        <w:rPr>
          <w:rFonts w:ascii="Times New Roman" w:hAnsi="Times New Roman"/>
          <w:color w:val="000000" w:themeColor="text1"/>
          <w:sz w:val="24"/>
          <w:szCs w:val="24"/>
        </w:rPr>
        <w:t>.</w:t>
      </w:r>
      <w:r w:rsidRPr="000464DD">
        <w:rPr>
          <w:rFonts w:ascii="Times New Roman" w:hAnsi="Times New Roman" w:cs="Times New Roman"/>
          <w:color w:val="000000" w:themeColor="text1"/>
          <w:sz w:val="24"/>
          <w:szCs w:val="24"/>
        </w:rPr>
        <w:t xml:space="preserve"> </w:t>
      </w:r>
      <w:r w:rsidRPr="000464DD">
        <w:rPr>
          <w:rFonts w:ascii="Times New Roman" w:hAnsi="Times New Roman"/>
          <w:color w:val="000000" w:themeColor="text1"/>
          <w:sz w:val="24"/>
          <w:szCs w:val="24"/>
        </w:rPr>
        <w:t>Z</w:t>
      </w:r>
      <w:r w:rsidRPr="000464DD">
        <w:rPr>
          <w:rFonts w:ascii="Times New Roman" w:hAnsi="Times New Roman" w:cs="Times New Roman"/>
          <w:color w:val="000000" w:themeColor="text1"/>
          <w:sz w:val="24"/>
          <w:szCs w:val="24"/>
        </w:rPr>
        <w:t xml:space="preserve">ákon </w:t>
      </w:r>
      <w:r>
        <w:rPr>
          <w:rFonts w:ascii="Times New Roman" w:hAnsi="Times New Roman"/>
          <w:color w:val="000000" w:themeColor="text1"/>
          <w:sz w:val="24"/>
          <w:szCs w:val="24"/>
        </w:rPr>
        <w:t>sa vzťahuje ku Kapitole III n</w:t>
      </w:r>
      <w:r w:rsidRPr="000464DD">
        <w:rPr>
          <w:rFonts w:ascii="Times New Roman" w:hAnsi="Times New Roman" w:cs="Times New Roman"/>
          <w:color w:val="000000" w:themeColor="text1"/>
          <w:sz w:val="24"/>
          <w:szCs w:val="24"/>
        </w:rPr>
        <w:t xml:space="preserve">ariadenia, ktorá upravuje opatrenia týkajúce sa odvetvia ropy, zemného plynu, uhlia a rafinérií.  </w:t>
      </w:r>
      <w:r>
        <w:rPr>
          <w:rFonts w:ascii="Times New Roman" w:hAnsi="Times New Roman"/>
          <w:color w:val="000000" w:themeColor="text1"/>
          <w:sz w:val="24"/>
          <w:szCs w:val="24"/>
        </w:rPr>
        <w:t>V</w:t>
      </w:r>
      <w:r w:rsidRPr="000464DD">
        <w:rPr>
          <w:rFonts w:ascii="Times New Roman" w:hAnsi="Times New Roman" w:cs="Times New Roman"/>
          <w:color w:val="000000" w:themeColor="text1"/>
          <w:sz w:val="24"/>
          <w:szCs w:val="24"/>
        </w:rPr>
        <w:t> zmysle článku 14 ods. 3. nariadenia</w:t>
      </w:r>
      <w:r>
        <w:rPr>
          <w:rFonts w:ascii="Times New Roman" w:hAnsi="Times New Roman"/>
          <w:color w:val="000000" w:themeColor="text1"/>
          <w:sz w:val="24"/>
          <w:szCs w:val="24"/>
        </w:rPr>
        <w:t>,</w:t>
      </w:r>
      <w:r w:rsidRPr="000464DD">
        <w:rPr>
          <w:rFonts w:ascii="Times New Roman" w:hAnsi="Times New Roman" w:cs="Times New Roman"/>
          <w:color w:val="000000" w:themeColor="text1"/>
          <w:sz w:val="24"/>
          <w:szCs w:val="24"/>
        </w:rPr>
        <w:t xml:space="preserve"> </w:t>
      </w:r>
      <w:r>
        <w:rPr>
          <w:rFonts w:ascii="Times New Roman" w:hAnsi="Times New Roman"/>
          <w:color w:val="000000" w:themeColor="text1"/>
          <w:sz w:val="24"/>
          <w:szCs w:val="24"/>
        </w:rPr>
        <w:t>z</w:t>
      </w:r>
      <w:r w:rsidRPr="000464DD">
        <w:rPr>
          <w:rFonts w:ascii="Times New Roman" w:hAnsi="Times New Roman" w:cs="Times New Roman"/>
          <w:color w:val="000000" w:themeColor="text1"/>
          <w:sz w:val="24"/>
          <w:szCs w:val="24"/>
        </w:rPr>
        <w:t xml:space="preserve">ákon obsahuje opatrenia, ktorými sa bude vykonávať povinný dočasný solidárny príspevok.  </w:t>
      </w:r>
    </w:p>
    <w:p w:rsidR="00C76A75" w:rsidRDefault="00C76A75" w:rsidP="00C76A75">
      <w:pPr>
        <w:pStyle w:val="Default"/>
        <w:ind w:firstLine="708"/>
        <w:jc w:val="both"/>
        <w:rPr>
          <w:color w:val="000000" w:themeColor="text1"/>
          <w:lang w:eastAsia="en-US"/>
        </w:rPr>
      </w:pPr>
    </w:p>
    <w:p w:rsidR="00C76A75" w:rsidRDefault="00C76A75" w:rsidP="00C76A75">
      <w:pPr>
        <w:pStyle w:val="Default"/>
        <w:ind w:firstLine="708"/>
        <w:jc w:val="both"/>
        <w:rPr>
          <w:color w:val="000000" w:themeColor="text1"/>
          <w:lang w:eastAsia="en-US"/>
        </w:rPr>
      </w:pPr>
      <w:r w:rsidRPr="003A4FC0">
        <w:rPr>
          <w:color w:val="000000" w:themeColor="text1"/>
          <w:lang w:eastAsia="en-US"/>
        </w:rPr>
        <w:t>V návrhu zákona s</w:t>
      </w:r>
      <w:r>
        <w:rPr>
          <w:color w:val="000000" w:themeColor="text1"/>
          <w:lang w:eastAsia="en-US"/>
        </w:rPr>
        <w:t>a</w:t>
      </w:r>
      <w:r w:rsidRPr="003A4FC0">
        <w:rPr>
          <w:color w:val="000000" w:themeColor="text1"/>
          <w:lang w:eastAsia="en-US"/>
        </w:rPr>
        <w:t xml:space="preserve"> </w:t>
      </w:r>
      <w:r>
        <w:rPr>
          <w:color w:val="000000" w:themeColor="text1"/>
          <w:lang w:eastAsia="en-US"/>
        </w:rPr>
        <w:t>upresňuje výpočet solidárneho príspevku</w:t>
      </w:r>
      <w:r w:rsidRPr="000464DD">
        <w:rPr>
          <w:color w:val="000000" w:themeColor="text1"/>
          <w:lang w:eastAsia="en-US"/>
        </w:rPr>
        <w:t xml:space="preserve"> </w:t>
      </w:r>
      <w:r>
        <w:rPr>
          <w:color w:val="000000" w:themeColor="text1"/>
          <w:lang w:eastAsia="en-US"/>
        </w:rPr>
        <w:t xml:space="preserve">právnických osôb, ktoré vykonávajú svoju činnosť v odvetí </w:t>
      </w:r>
      <w:r w:rsidRPr="002D5FC1">
        <w:rPr>
          <w:color w:val="000000" w:themeColor="text1"/>
          <w:lang w:eastAsia="en-US"/>
        </w:rPr>
        <w:t>ropy, zemného plynu, uhlia a</w:t>
      </w:r>
      <w:r>
        <w:rPr>
          <w:color w:val="000000" w:themeColor="text1"/>
          <w:lang w:eastAsia="en-US"/>
        </w:rPr>
        <w:t> </w:t>
      </w:r>
      <w:r w:rsidRPr="002D5FC1">
        <w:rPr>
          <w:color w:val="000000" w:themeColor="text1"/>
          <w:lang w:eastAsia="en-US"/>
        </w:rPr>
        <w:t>rafinérií</w:t>
      </w:r>
      <w:r>
        <w:rPr>
          <w:color w:val="000000" w:themeColor="text1"/>
          <w:lang w:eastAsia="en-US"/>
        </w:rPr>
        <w:t xml:space="preserve">. Zákon ďalej upravuje správu a použitie solidárneho príspevku. </w:t>
      </w:r>
    </w:p>
    <w:p w:rsidR="00C76A75" w:rsidRDefault="00C76A75" w:rsidP="00C76A75">
      <w:pPr>
        <w:spacing w:after="0" w:line="240" w:lineRule="auto"/>
        <w:jc w:val="both"/>
        <w:rPr>
          <w:rFonts w:ascii="Times New Roman" w:hAnsi="Times New Roman" w:cs="Times New Roman"/>
          <w:color w:val="000000" w:themeColor="text1"/>
          <w:sz w:val="24"/>
          <w:szCs w:val="24"/>
        </w:rPr>
      </w:pP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nadväznosti na tento zákon sa v samostatných článkoch upravuje aj zákon o dani z príjmov a Daňový poriadok.</w:t>
      </w: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r w:rsidRPr="001E0408">
        <w:rPr>
          <w:rFonts w:ascii="Times New Roman" w:hAnsi="Times New Roman" w:cs="Times New Roman"/>
          <w:color w:val="000000" w:themeColor="text1"/>
          <w:sz w:val="24"/>
          <w:szCs w:val="24"/>
        </w:rPr>
        <w:t xml:space="preserve">Návrh zákona nebol predmetom </w:t>
      </w:r>
      <w:proofErr w:type="spellStart"/>
      <w:r>
        <w:rPr>
          <w:rFonts w:ascii="Times New Roman" w:hAnsi="Times New Roman" w:cs="Times New Roman"/>
          <w:color w:val="000000" w:themeColor="text1"/>
          <w:sz w:val="24"/>
          <w:szCs w:val="24"/>
        </w:rPr>
        <w:t>vnútro</w:t>
      </w:r>
      <w:r w:rsidRPr="001E0408">
        <w:rPr>
          <w:rFonts w:ascii="Times New Roman" w:hAnsi="Times New Roman" w:cs="Times New Roman"/>
          <w:color w:val="000000" w:themeColor="text1"/>
          <w:sz w:val="24"/>
          <w:szCs w:val="24"/>
        </w:rPr>
        <w:t>komunitárneho</w:t>
      </w:r>
      <w:proofErr w:type="spellEnd"/>
      <w:r w:rsidRPr="001E0408">
        <w:rPr>
          <w:rFonts w:ascii="Times New Roman" w:hAnsi="Times New Roman" w:cs="Times New Roman"/>
          <w:color w:val="000000" w:themeColor="text1"/>
          <w:sz w:val="24"/>
          <w:szCs w:val="24"/>
        </w:rPr>
        <w:t xml:space="preserve"> pripomienkového konania. </w:t>
      </w: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r w:rsidRPr="001E0408">
        <w:rPr>
          <w:rFonts w:ascii="Times New Roman" w:hAnsi="Times New Roman" w:cs="Times New Roman"/>
          <w:color w:val="000000" w:themeColor="text1"/>
          <w:sz w:val="24"/>
          <w:szCs w:val="24"/>
        </w:rPr>
        <w:t>Návrh zákona nebol predmetom medzirezortného pripomienkového konania.</w:t>
      </w: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r w:rsidRPr="001E0408">
        <w:rPr>
          <w:rFonts w:ascii="Times New Roman" w:hAnsi="Times New Roman" w:cs="Times New Roman"/>
          <w:color w:val="000000" w:themeColor="text1"/>
          <w:sz w:val="24"/>
          <w:szCs w:val="24"/>
        </w:rPr>
        <w:t xml:space="preserve">Návrh zákona je v súlade s Ústavou Slovenskej republiky, ústavnými zákonmi, </w:t>
      </w:r>
      <w:r w:rsidRPr="001E0408">
        <w:rPr>
          <w:rFonts w:ascii="Times New Roman" w:hAnsi="Times New Roman" w:cs="Times New Roman"/>
          <w:color w:val="000000" w:themeColor="text1"/>
          <w:sz w:val="24"/>
          <w:szCs w:val="24"/>
        </w:rPr>
        <w:br/>
        <w:t xml:space="preserve">s nálezmi Ústavného súdu Slovenskej republiky, inými právnymi predpismi Slovenskej republiky, medzinárodnými zmluvami a inými medzinárodnými dokumentmi, ktorými je Slovenská republika viazaná a s právom Európskej únie. </w:t>
      </w:r>
    </w:p>
    <w:p w:rsidR="00C76A75" w:rsidRPr="001E0408" w:rsidRDefault="00C76A75" w:rsidP="00C76A75">
      <w:pPr>
        <w:spacing w:after="0" w:line="240" w:lineRule="auto"/>
        <w:ind w:firstLine="708"/>
        <w:jc w:val="both"/>
        <w:rPr>
          <w:rFonts w:ascii="Times New Roman" w:hAnsi="Times New Roman" w:cs="Times New Roman"/>
          <w:color w:val="000000" w:themeColor="text1"/>
          <w:sz w:val="24"/>
          <w:szCs w:val="24"/>
        </w:rPr>
      </w:pPr>
    </w:p>
    <w:p w:rsidR="00C76A75" w:rsidRPr="001E0408" w:rsidRDefault="00C76A75" w:rsidP="00C76A75">
      <w:pPr>
        <w:pStyle w:val="Default"/>
        <w:ind w:firstLine="708"/>
        <w:jc w:val="both"/>
        <w:rPr>
          <w:color w:val="000000" w:themeColor="text1"/>
        </w:rPr>
      </w:pPr>
      <w:r w:rsidRPr="001E0408">
        <w:rPr>
          <w:color w:val="000000" w:themeColor="text1"/>
        </w:rPr>
        <w:t xml:space="preserve">Návrh zákona </w:t>
      </w:r>
      <w:r w:rsidRPr="00966A71">
        <w:rPr>
          <w:color w:val="000000" w:themeColor="text1"/>
        </w:rPr>
        <w:t xml:space="preserve">má </w:t>
      </w:r>
      <w:r>
        <w:rPr>
          <w:color w:val="000000" w:themeColor="text1"/>
        </w:rPr>
        <w:t xml:space="preserve">pozitívny </w:t>
      </w:r>
      <w:r w:rsidRPr="001E0408">
        <w:rPr>
          <w:color w:val="000000" w:themeColor="text1"/>
        </w:rPr>
        <w:t xml:space="preserve">vplyv na rozpočet verejnej správy, </w:t>
      </w:r>
      <w:r>
        <w:rPr>
          <w:color w:val="000000" w:themeColor="text1"/>
        </w:rPr>
        <w:t xml:space="preserve">negatívny </w:t>
      </w:r>
      <w:r w:rsidRPr="001E0408">
        <w:rPr>
          <w:color w:val="000000" w:themeColor="text1"/>
        </w:rPr>
        <w:t>vpl</w:t>
      </w:r>
      <w:r>
        <w:rPr>
          <w:color w:val="000000" w:themeColor="text1"/>
        </w:rPr>
        <w:t xml:space="preserve">yv na podnikateľské prostredie, </w:t>
      </w:r>
      <w:r w:rsidRPr="001E0408">
        <w:rPr>
          <w:color w:val="000000" w:themeColor="text1"/>
        </w:rPr>
        <w:t>nemá sociálne vplyvy, vplyvy na životné prostredie, vplyvy na ma</w:t>
      </w:r>
      <w:r>
        <w:rPr>
          <w:color w:val="000000" w:themeColor="text1"/>
        </w:rPr>
        <w:t xml:space="preserve">nželstvo, rodičovstvo a rodinu, vplyvy </w:t>
      </w:r>
      <w:r w:rsidRPr="001E0408">
        <w:rPr>
          <w:color w:val="000000" w:themeColor="text1"/>
        </w:rPr>
        <w:t xml:space="preserve">na </w:t>
      </w:r>
      <w:r>
        <w:rPr>
          <w:color w:val="000000" w:themeColor="text1"/>
        </w:rPr>
        <w:t>informatizáciu spoločnosti a ani vplyvy na</w:t>
      </w:r>
      <w:r w:rsidRPr="001E0408">
        <w:rPr>
          <w:color w:val="000000" w:themeColor="text1"/>
        </w:rPr>
        <w:t xml:space="preserve"> služby verejnej správy pre občana. </w:t>
      </w:r>
    </w:p>
    <w:p w:rsidR="00C76A75" w:rsidRDefault="00C76A75" w:rsidP="00C76A75">
      <w:pPr>
        <w:spacing w:after="0" w:line="240" w:lineRule="auto"/>
        <w:ind w:firstLine="708"/>
        <w:jc w:val="both"/>
        <w:rPr>
          <w:rFonts w:ascii="Times New Roman" w:hAnsi="Times New Roman" w:cs="Times New Roman"/>
          <w:color w:val="000000" w:themeColor="text1"/>
          <w:sz w:val="24"/>
          <w:szCs w:val="24"/>
        </w:rPr>
      </w:pPr>
    </w:p>
    <w:p w:rsidR="00C76A75" w:rsidRPr="00C43522" w:rsidRDefault="00C76A75" w:rsidP="00C76A75">
      <w:pPr>
        <w:spacing w:after="0" w:line="240" w:lineRule="auto"/>
        <w:ind w:firstLine="708"/>
        <w:jc w:val="both"/>
        <w:rPr>
          <w:rFonts w:ascii="Times New Roman" w:hAnsi="Times New Roman" w:cs="Times New Roman"/>
          <w:sz w:val="24"/>
          <w:szCs w:val="24"/>
        </w:rPr>
      </w:pPr>
      <w:r>
        <w:rPr>
          <w:rFonts w:ascii="Times New Roman" w:hAnsi="Times New Roman"/>
          <w:color w:val="000000" w:themeColor="text1"/>
          <w:sz w:val="24"/>
          <w:szCs w:val="24"/>
        </w:rPr>
        <w:t>Účinnosť zákona sa navrhuje od 31.12.2022.</w:t>
      </w: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Pr="006045CB" w:rsidRDefault="00C76A75" w:rsidP="00C76A75">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rsidR="00C76A75" w:rsidRPr="000B3418" w:rsidRDefault="00C76A75" w:rsidP="000B3418">
      <w:pPr>
        <w:spacing w:after="200" w:line="276" w:lineRule="auto"/>
        <w:ind w:left="426"/>
        <w:contextualSpacing/>
        <w:jc w:val="right"/>
        <w:rPr>
          <w:rFonts w:ascii="Calibri" w:eastAsia="Calibri" w:hAnsi="Calibri" w:cs="Times New Roman"/>
          <w:b/>
        </w:rPr>
      </w:pPr>
      <w:r w:rsidRPr="000B3418">
        <w:rPr>
          <w:rFonts w:ascii="Calibri" w:eastAsia="Calibri" w:hAnsi="Calibri" w:cs="Times New Roman"/>
          <w:b/>
        </w:rPr>
        <w:t>Príloha 1</w:t>
      </w: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C76A75" w:rsidRPr="00B043B4" w:rsidTr="00C76A75">
        <w:tc>
          <w:tcPr>
            <w:tcW w:w="9180" w:type="dxa"/>
            <w:gridSpan w:val="11"/>
            <w:tcBorders>
              <w:bottom w:val="single" w:sz="4" w:space="0" w:color="FFFFFF"/>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C76A75" w:rsidRPr="00B043B4" w:rsidTr="00C76A75">
        <w:tc>
          <w:tcPr>
            <w:tcW w:w="9180" w:type="dxa"/>
            <w:gridSpan w:val="11"/>
            <w:tcBorders>
              <w:bottom w:val="single" w:sz="4" w:space="0" w:color="FFFFFF"/>
            </w:tcBorders>
            <w:shd w:val="clear" w:color="auto" w:fill="E2E2E2"/>
          </w:tcPr>
          <w:p w:rsidR="00C76A75" w:rsidRPr="00B043B4" w:rsidRDefault="00C76A75" w:rsidP="00C76A75">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C76A75" w:rsidRPr="00B043B4" w:rsidTr="00C76A75">
        <w:tc>
          <w:tcPr>
            <w:tcW w:w="9180" w:type="dxa"/>
            <w:gridSpan w:val="11"/>
            <w:tcBorders>
              <w:top w:val="single" w:sz="4" w:space="0" w:color="FFFFFF"/>
              <w:bottom w:val="single" w:sz="4" w:space="0" w:color="auto"/>
            </w:tcBorders>
          </w:tcPr>
          <w:p w:rsidR="00C76A75" w:rsidRPr="00B043B4" w:rsidRDefault="00C76A75" w:rsidP="00C76A75">
            <w:pPr>
              <w:spacing w:after="120"/>
              <w:rPr>
                <w:rFonts w:ascii="Times New Roman" w:eastAsia="Times New Roman" w:hAnsi="Times New Roman" w:cs="Times New Roman"/>
                <w:sz w:val="20"/>
                <w:szCs w:val="20"/>
                <w:lang w:eastAsia="sk-SK"/>
              </w:rPr>
            </w:pPr>
            <w:r w:rsidRPr="00E27824">
              <w:rPr>
                <w:rFonts w:ascii="Times New Roman" w:eastAsia="Times New Roman" w:hAnsi="Times New Roman" w:cs="Times New Roman"/>
                <w:sz w:val="24"/>
                <w:szCs w:val="24"/>
                <w:lang w:eastAsia="sk-SK"/>
              </w:rPr>
              <w:t>Návrh zákona o solidárnom príspevku z činností v odvetviach ropy, zemného plynu, uhlia a rafinérií a o doplnení niektorých zákonov</w:t>
            </w:r>
          </w:p>
        </w:tc>
      </w:tr>
      <w:tr w:rsidR="00C76A75" w:rsidRPr="00B043B4" w:rsidTr="00C76A75">
        <w:tc>
          <w:tcPr>
            <w:tcW w:w="9180" w:type="dxa"/>
            <w:gridSpan w:val="11"/>
            <w:tcBorders>
              <w:top w:val="single" w:sz="4" w:space="0" w:color="auto"/>
              <w:left w:val="single" w:sz="4" w:space="0" w:color="auto"/>
              <w:bottom w:val="single" w:sz="4" w:space="0" w:color="FFFFFF"/>
            </w:tcBorders>
            <w:shd w:val="clear" w:color="auto" w:fill="E2E2E2"/>
          </w:tcPr>
          <w:p w:rsidR="00C76A75" w:rsidRPr="00B043B4" w:rsidRDefault="00C76A75" w:rsidP="00C76A75">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C76A75" w:rsidRPr="00B043B4" w:rsidTr="00C76A75">
        <w:trPr>
          <w:trHeight w:val="258"/>
        </w:trPr>
        <w:tc>
          <w:tcPr>
            <w:tcW w:w="9180" w:type="dxa"/>
            <w:gridSpan w:val="11"/>
            <w:tcBorders>
              <w:top w:val="single" w:sz="4" w:space="0" w:color="FFFFFF"/>
              <w:left w:val="single" w:sz="4" w:space="0" w:color="auto"/>
              <w:bottom w:val="single" w:sz="4" w:space="0" w:color="auto"/>
            </w:tcBorders>
            <w:shd w:val="clear" w:color="auto" w:fill="FFFFFF"/>
          </w:tcPr>
          <w:p w:rsidR="00C76A75" w:rsidRPr="009E0F67" w:rsidRDefault="00C76A75" w:rsidP="00C76A75">
            <w:pPr>
              <w:spacing w:after="120"/>
              <w:rPr>
                <w:rFonts w:ascii="Times New Roman" w:eastAsia="Times New Roman" w:hAnsi="Times New Roman" w:cs="Times New Roman"/>
                <w:sz w:val="24"/>
                <w:szCs w:val="24"/>
                <w:lang w:eastAsia="sk-SK"/>
              </w:rPr>
            </w:pPr>
            <w:r w:rsidRPr="00FB3A0F">
              <w:rPr>
                <w:rFonts w:ascii="Times New Roman" w:eastAsia="Times New Roman" w:hAnsi="Times New Roman" w:cs="Times New Roman"/>
                <w:sz w:val="24"/>
                <w:szCs w:val="24"/>
                <w:lang w:eastAsia="sk-SK"/>
              </w:rPr>
              <w:t>Ministerstvo financií SR</w:t>
            </w:r>
          </w:p>
        </w:tc>
      </w:tr>
      <w:tr w:rsidR="00C76A75" w:rsidRPr="00B043B4" w:rsidTr="00C76A7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C76A75" w:rsidRPr="00B043B4" w:rsidRDefault="00C76A75" w:rsidP="00C76A75">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C76A75" w:rsidRPr="00B043B4"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C76A75" w:rsidRPr="00B043B4" w:rsidTr="00C76A75">
        <w:tc>
          <w:tcPr>
            <w:tcW w:w="4212" w:type="dxa"/>
            <w:gridSpan w:val="2"/>
            <w:vMerge/>
            <w:tcBorders>
              <w:top w:val="nil"/>
              <w:left w:val="single" w:sz="4" w:space="0" w:color="auto"/>
              <w:bottom w:val="single" w:sz="4" w:space="0" w:color="FFFFFF"/>
            </w:tcBorders>
            <w:shd w:val="clear" w:color="auto" w:fill="E2E2E2"/>
          </w:tcPr>
          <w:p w:rsidR="00C76A75" w:rsidRPr="00B043B4" w:rsidRDefault="00C76A75" w:rsidP="00C76A7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C76A75" w:rsidRPr="00B043B4" w:rsidRDefault="00C76A75" w:rsidP="00C76A75">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C76A75" w:rsidRPr="00B043B4" w:rsidTr="00C76A75">
        <w:tc>
          <w:tcPr>
            <w:tcW w:w="4212" w:type="dxa"/>
            <w:gridSpan w:val="2"/>
            <w:vMerge/>
            <w:tcBorders>
              <w:top w:val="nil"/>
              <w:left w:val="single" w:sz="4" w:space="0" w:color="auto"/>
              <w:bottom w:val="single" w:sz="4" w:space="0" w:color="auto"/>
            </w:tcBorders>
            <w:shd w:val="clear" w:color="auto" w:fill="E2E2E2"/>
          </w:tcPr>
          <w:p w:rsidR="00C76A75" w:rsidRPr="00B043B4" w:rsidRDefault="00C76A75" w:rsidP="00C76A7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C76A75" w:rsidRPr="00B043B4"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C76A75" w:rsidRPr="00B043B4" w:rsidTr="00C76A75">
        <w:trPr>
          <w:trHeight w:val="334"/>
        </w:trPr>
        <w:tc>
          <w:tcPr>
            <w:tcW w:w="9180" w:type="dxa"/>
            <w:gridSpan w:val="11"/>
            <w:tcBorders>
              <w:top w:val="single" w:sz="4" w:space="0" w:color="auto"/>
              <w:left w:val="single" w:sz="4" w:space="0" w:color="auto"/>
              <w:bottom w:val="single" w:sz="4" w:space="0" w:color="FFFFFF"/>
            </w:tcBorders>
            <w:shd w:val="clear" w:color="auto" w:fill="FFFFFF"/>
          </w:tcPr>
          <w:p w:rsidR="00C76A75" w:rsidRPr="00B043B4" w:rsidRDefault="00C76A75" w:rsidP="00C76A75">
            <w:pPr>
              <w:rPr>
                <w:rFonts w:ascii="Times New Roman" w:eastAsia="Times New Roman" w:hAnsi="Times New Roman" w:cs="Times New Roman"/>
                <w:sz w:val="20"/>
                <w:szCs w:val="20"/>
                <w:lang w:eastAsia="sk-SK"/>
              </w:rPr>
            </w:pPr>
          </w:p>
        </w:tc>
      </w:tr>
      <w:tr w:rsidR="00C76A75" w:rsidRPr="00B043B4" w:rsidTr="00C76A7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C76A75" w:rsidRPr="00B043B4" w:rsidRDefault="00C76A75" w:rsidP="00C76A75">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C76A75" w:rsidRPr="00B043B4" w:rsidRDefault="00C76A75" w:rsidP="00C76A75">
            <w:pPr>
              <w:rPr>
                <w:rFonts w:ascii="Times New Roman" w:eastAsia="Times New Roman" w:hAnsi="Times New Roman" w:cs="Times New Roman"/>
                <w:i/>
                <w:sz w:val="20"/>
                <w:szCs w:val="20"/>
                <w:lang w:eastAsia="sk-SK"/>
              </w:rPr>
            </w:pPr>
          </w:p>
        </w:tc>
      </w:tr>
      <w:tr w:rsidR="00C76A75" w:rsidRPr="00B043B4" w:rsidTr="00C76A7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C76A75" w:rsidRPr="00B043B4" w:rsidRDefault="00C76A75" w:rsidP="00C76A75">
            <w:pPr>
              <w:rPr>
                <w:rFonts w:ascii="Times New Roman" w:eastAsia="Times New Roman" w:hAnsi="Times New Roman" w:cs="Times New Roman"/>
                <w:i/>
                <w:sz w:val="20"/>
                <w:szCs w:val="20"/>
                <w:lang w:eastAsia="sk-SK"/>
              </w:rPr>
            </w:pPr>
          </w:p>
        </w:tc>
      </w:tr>
      <w:tr w:rsidR="00C76A75" w:rsidRPr="00B043B4" w:rsidTr="00C76A7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C76A75" w:rsidRPr="00B043B4" w:rsidRDefault="00C76A75" w:rsidP="00C76A75">
            <w:pPr>
              <w:rPr>
                <w:rFonts w:ascii="Times New Roman" w:eastAsia="Times New Roman" w:hAnsi="Times New Roman" w:cs="Times New Roman"/>
                <w:i/>
                <w:sz w:val="20"/>
                <w:szCs w:val="20"/>
                <w:lang w:eastAsia="sk-SK"/>
              </w:rPr>
            </w:pPr>
          </w:p>
        </w:tc>
      </w:tr>
      <w:tr w:rsidR="00C76A75" w:rsidRPr="00B043B4" w:rsidTr="00C76A7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C76A75" w:rsidRPr="00B043B4" w:rsidRDefault="00C76A75" w:rsidP="00C76A75">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 2022</w:t>
            </w:r>
          </w:p>
        </w:tc>
      </w:tr>
      <w:tr w:rsidR="00C76A75" w:rsidRPr="00B043B4" w:rsidTr="00C76A75">
        <w:tc>
          <w:tcPr>
            <w:tcW w:w="9180" w:type="dxa"/>
            <w:gridSpan w:val="11"/>
            <w:tcBorders>
              <w:top w:val="single" w:sz="4" w:space="0" w:color="auto"/>
              <w:left w:val="nil"/>
              <w:bottom w:val="single" w:sz="4" w:space="0" w:color="auto"/>
              <w:right w:val="nil"/>
            </w:tcBorders>
            <w:shd w:val="clear" w:color="auto" w:fill="FFFFFF"/>
          </w:tcPr>
          <w:p w:rsidR="00C76A75" w:rsidRPr="00B043B4" w:rsidRDefault="00C76A75" w:rsidP="00C76A75">
            <w:pPr>
              <w:rPr>
                <w:rFonts w:ascii="Times New Roman" w:eastAsia="Times New Roman" w:hAnsi="Times New Roman" w:cs="Times New Roman"/>
                <w:sz w:val="20"/>
                <w:szCs w:val="20"/>
                <w:lang w:eastAsia="sk-SK"/>
              </w:rPr>
            </w:pPr>
          </w:p>
        </w:tc>
      </w:tr>
      <w:tr w:rsidR="00C76A75" w:rsidRPr="00B043B4" w:rsidTr="00C76A7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C76A75" w:rsidRPr="00B043B4" w:rsidTr="00C76A7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76A75" w:rsidRPr="009E0F67" w:rsidRDefault="00C76A75" w:rsidP="00C76A75">
            <w:pPr>
              <w:pStyle w:val="Default"/>
              <w:jc w:val="both"/>
            </w:pPr>
            <w:r>
              <w:rPr>
                <w:color w:val="000000" w:themeColor="text1"/>
                <w:lang w:eastAsia="en-US"/>
              </w:rPr>
              <w:t>K</w:t>
            </w:r>
            <w:r w:rsidRPr="003A4FC0">
              <w:rPr>
                <w:color w:val="000000" w:themeColor="text1"/>
                <w:lang w:eastAsia="en-US"/>
              </w:rPr>
              <w:t xml:space="preserve"> zavedeniu </w:t>
            </w:r>
            <w:r>
              <w:rPr>
                <w:color w:val="000000" w:themeColor="text1"/>
                <w:lang w:eastAsia="en-US"/>
              </w:rPr>
              <w:t xml:space="preserve">tohto príspevku dochádza v </w:t>
            </w:r>
            <w:r w:rsidRPr="003A4FC0">
              <w:rPr>
                <w:color w:val="000000" w:themeColor="text1"/>
                <w:lang w:eastAsia="en-US"/>
              </w:rPr>
              <w:t xml:space="preserve">dôsledku </w:t>
            </w:r>
            <w:r>
              <w:t>rastu cien energií a jeho vplyvu na domácnosti a priemysel.</w:t>
            </w:r>
          </w:p>
        </w:tc>
      </w:tr>
      <w:tr w:rsidR="00C76A75" w:rsidRPr="00B043B4" w:rsidTr="00C76A75">
        <w:tc>
          <w:tcPr>
            <w:tcW w:w="9180" w:type="dxa"/>
            <w:gridSpan w:val="11"/>
            <w:tcBorders>
              <w:top w:val="single" w:sz="4" w:space="0" w:color="auto"/>
              <w:left w:val="single" w:sz="4" w:space="0" w:color="auto"/>
              <w:bottom w:val="nil"/>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C76A75" w:rsidRPr="00B043B4" w:rsidTr="00C76A7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C76A75" w:rsidRPr="00B043B4" w:rsidRDefault="00C76A75" w:rsidP="00C76A75">
            <w:pPr>
              <w:spacing w:after="120"/>
              <w:jc w:val="both"/>
              <w:rPr>
                <w:rFonts w:ascii="Times New Roman" w:eastAsia="Times New Roman" w:hAnsi="Times New Roman" w:cs="Times New Roman"/>
                <w:sz w:val="20"/>
                <w:szCs w:val="20"/>
                <w:lang w:eastAsia="sk-SK"/>
              </w:rPr>
            </w:pPr>
            <w:r w:rsidRPr="00792C12">
              <w:rPr>
                <w:rFonts w:ascii="Times New Roman" w:eastAsia="Times New Roman" w:hAnsi="Times New Roman" w:cs="Times New Roman"/>
                <w:sz w:val="24"/>
                <w:szCs w:val="24"/>
                <w:lang w:eastAsia="sk-SK"/>
              </w:rPr>
              <w:t xml:space="preserve">Získané dodatočné finančné prostriedky budú použité spôsobom ustanoveným </w:t>
            </w:r>
            <w:r w:rsidRPr="0089644F">
              <w:rPr>
                <w:rFonts w:ascii="Times New Roman" w:eastAsia="Times New Roman" w:hAnsi="Times New Roman" w:cs="Times New Roman"/>
                <w:sz w:val="24"/>
                <w:szCs w:val="24"/>
                <w:lang w:eastAsia="sk-SK"/>
              </w:rPr>
              <w:t>Nariaden</w:t>
            </w:r>
            <w:r>
              <w:rPr>
                <w:rFonts w:ascii="Times New Roman" w:eastAsia="Times New Roman" w:hAnsi="Times New Roman" w:cs="Times New Roman"/>
                <w:sz w:val="24"/>
                <w:szCs w:val="24"/>
                <w:lang w:eastAsia="sk-SK"/>
              </w:rPr>
              <w:t>ím</w:t>
            </w:r>
            <w:r w:rsidRPr="0089644F">
              <w:rPr>
                <w:rFonts w:ascii="Times New Roman" w:eastAsia="Times New Roman" w:hAnsi="Times New Roman" w:cs="Times New Roman"/>
                <w:sz w:val="24"/>
                <w:szCs w:val="24"/>
                <w:lang w:eastAsia="sk-SK"/>
              </w:rPr>
              <w:t xml:space="preserve"> Rady (EÚ) 2022/1854 zo 6.10.2022</w:t>
            </w:r>
            <w:r w:rsidRPr="00792C1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n</w:t>
            </w:r>
            <w:r w:rsidRPr="00792C12">
              <w:rPr>
                <w:rFonts w:ascii="Times New Roman" w:eastAsia="Times New Roman" w:hAnsi="Times New Roman" w:cs="Times New Roman"/>
                <w:sz w:val="24"/>
                <w:szCs w:val="24"/>
                <w:lang w:eastAsia="sk-SK"/>
              </w:rPr>
              <w:t>a jeden alebo viac účelov ustanovených v tomto nariadení, najmä na zmiernenie účinkov vysokých cien energie pre koncových odberateľov, predovšetkým  zraniteľné domácnosti.</w:t>
            </w:r>
          </w:p>
        </w:tc>
      </w:tr>
      <w:tr w:rsidR="00C76A75" w:rsidRPr="00B043B4" w:rsidTr="00C76A75">
        <w:tc>
          <w:tcPr>
            <w:tcW w:w="9180" w:type="dxa"/>
            <w:gridSpan w:val="11"/>
            <w:tcBorders>
              <w:top w:val="single" w:sz="4" w:space="0" w:color="auto"/>
              <w:left w:val="single" w:sz="4" w:space="0" w:color="auto"/>
              <w:bottom w:val="nil"/>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C76A75" w:rsidRPr="00B043B4" w:rsidTr="00C76A75">
        <w:tc>
          <w:tcPr>
            <w:tcW w:w="9180" w:type="dxa"/>
            <w:gridSpan w:val="11"/>
            <w:tcBorders>
              <w:top w:val="nil"/>
              <w:left w:val="single" w:sz="4" w:space="0" w:color="auto"/>
              <w:bottom w:val="single" w:sz="4" w:space="0" w:color="auto"/>
              <w:right w:val="single" w:sz="4" w:space="0" w:color="auto"/>
            </w:tcBorders>
            <w:shd w:val="clear" w:color="auto" w:fill="FFFFFF"/>
          </w:tcPr>
          <w:p w:rsidR="00C76A75" w:rsidRPr="00B043B4" w:rsidRDefault="00C76A75" w:rsidP="00C76A75">
            <w:pPr>
              <w:spacing w:after="120"/>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4"/>
                <w:szCs w:val="24"/>
                <w:lang w:eastAsia="sk-SK"/>
              </w:rPr>
              <w:t>P</w:t>
            </w:r>
            <w:r w:rsidRPr="00E27824">
              <w:rPr>
                <w:rFonts w:ascii="Times New Roman" w:eastAsia="Times New Roman" w:hAnsi="Times New Roman" w:cs="Times New Roman"/>
                <w:sz w:val="24"/>
                <w:szCs w:val="24"/>
                <w:lang w:eastAsia="sk-SK"/>
              </w:rPr>
              <w:t>rávnick</w:t>
            </w:r>
            <w:r>
              <w:rPr>
                <w:rFonts w:ascii="Times New Roman" w:eastAsia="Times New Roman" w:hAnsi="Times New Roman" w:cs="Times New Roman"/>
                <w:sz w:val="24"/>
                <w:szCs w:val="24"/>
                <w:lang w:eastAsia="sk-SK"/>
              </w:rPr>
              <w:t>é</w:t>
            </w:r>
            <w:r w:rsidRPr="00E27824">
              <w:rPr>
                <w:rFonts w:ascii="Times New Roman" w:eastAsia="Times New Roman" w:hAnsi="Times New Roman" w:cs="Times New Roman"/>
                <w:sz w:val="24"/>
                <w:szCs w:val="24"/>
                <w:lang w:eastAsia="sk-SK"/>
              </w:rPr>
              <w:t xml:space="preserve"> os</w:t>
            </w:r>
            <w:r>
              <w:rPr>
                <w:rFonts w:ascii="Times New Roman" w:eastAsia="Times New Roman" w:hAnsi="Times New Roman" w:cs="Times New Roman"/>
                <w:sz w:val="24"/>
                <w:szCs w:val="24"/>
                <w:lang w:eastAsia="sk-SK"/>
              </w:rPr>
              <w:t>o</w:t>
            </w:r>
            <w:r w:rsidRPr="00E27824">
              <w:rPr>
                <w:rFonts w:ascii="Times New Roman" w:eastAsia="Times New Roman" w:hAnsi="Times New Roman" w:cs="Times New Roman"/>
                <w:sz w:val="24"/>
                <w:szCs w:val="24"/>
                <w:lang w:eastAsia="sk-SK"/>
              </w:rPr>
              <w:t>b</w:t>
            </w:r>
            <w:r>
              <w:rPr>
                <w:rFonts w:ascii="Times New Roman" w:eastAsia="Times New Roman" w:hAnsi="Times New Roman" w:cs="Times New Roman"/>
                <w:sz w:val="24"/>
                <w:szCs w:val="24"/>
                <w:lang w:eastAsia="sk-SK"/>
              </w:rPr>
              <w:t>y</w:t>
            </w:r>
            <w:r w:rsidRPr="00E27824">
              <w:rPr>
                <w:rFonts w:ascii="Times New Roman" w:eastAsia="Times New Roman" w:hAnsi="Times New Roman" w:cs="Times New Roman"/>
                <w:sz w:val="24"/>
                <w:szCs w:val="24"/>
                <w:lang w:eastAsia="sk-SK"/>
              </w:rPr>
              <w:t>, ktoré vykonávajú svoju činnosť v odvetí ropy, zemného plynu, uhlia a</w:t>
            </w:r>
            <w:r>
              <w:rPr>
                <w:rFonts w:ascii="Times New Roman" w:eastAsia="Times New Roman" w:hAnsi="Times New Roman" w:cs="Times New Roman"/>
                <w:sz w:val="24"/>
                <w:szCs w:val="24"/>
                <w:lang w:eastAsia="sk-SK"/>
              </w:rPr>
              <w:t> </w:t>
            </w:r>
            <w:r w:rsidRPr="00E27824">
              <w:rPr>
                <w:rFonts w:ascii="Times New Roman" w:eastAsia="Times New Roman" w:hAnsi="Times New Roman" w:cs="Times New Roman"/>
                <w:sz w:val="24"/>
                <w:szCs w:val="24"/>
                <w:lang w:eastAsia="sk-SK"/>
              </w:rPr>
              <w:t>rafinérií</w:t>
            </w:r>
            <w:r>
              <w:rPr>
                <w:rFonts w:ascii="Times New Roman" w:eastAsia="Times New Roman" w:hAnsi="Times New Roman" w:cs="Times New Roman"/>
                <w:sz w:val="24"/>
                <w:szCs w:val="24"/>
                <w:lang w:eastAsia="sk-SK"/>
              </w:rPr>
              <w:t>.</w:t>
            </w:r>
          </w:p>
        </w:tc>
      </w:tr>
      <w:tr w:rsidR="00C76A75" w:rsidRPr="00B043B4" w:rsidTr="00C76A75">
        <w:tc>
          <w:tcPr>
            <w:tcW w:w="9180" w:type="dxa"/>
            <w:gridSpan w:val="11"/>
            <w:tcBorders>
              <w:top w:val="single" w:sz="4" w:space="0" w:color="auto"/>
              <w:left w:val="single" w:sz="4" w:space="0" w:color="auto"/>
              <w:bottom w:val="nil"/>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C76A75" w:rsidRPr="00B043B4" w:rsidTr="00C76A75">
        <w:trPr>
          <w:trHeight w:val="260"/>
        </w:trPr>
        <w:tc>
          <w:tcPr>
            <w:tcW w:w="9180" w:type="dxa"/>
            <w:gridSpan w:val="11"/>
            <w:tcBorders>
              <w:top w:val="nil"/>
              <w:left w:val="single" w:sz="4" w:space="0" w:color="auto"/>
              <w:bottom w:val="single" w:sz="4" w:space="0" w:color="auto"/>
              <w:right w:val="single" w:sz="4" w:space="0" w:color="auto"/>
            </w:tcBorders>
            <w:shd w:val="clear" w:color="auto" w:fill="FFFFFF"/>
          </w:tcPr>
          <w:p w:rsidR="00C76A75" w:rsidRPr="00B043B4" w:rsidRDefault="00C76A75" w:rsidP="00C76A75">
            <w:pPr>
              <w:jc w:val="both"/>
              <w:rPr>
                <w:rFonts w:ascii="Times New Roman" w:eastAsia="Times New Roman" w:hAnsi="Times New Roman" w:cs="Times New Roman"/>
                <w:i/>
                <w:sz w:val="20"/>
                <w:szCs w:val="20"/>
                <w:lang w:eastAsia="sk-SK"/>
              </w:rPr>
            </w:pPr>
            <w:r>
              <w:rPr>
                <w:rFonts w:ascii="Times New Roman" w:hAnsi="Times New Roman"/>
                <w:sz w:val="24"/>
                <w:szCs w:val="24"/>
              </w:rPr>
              <w:t xml:space="preserve">V súvislosti s predkladaným zákonom neboli posudzované alternatívne riešenia. </w:t>
            </w:r>
          </w:p>
        </w:tc>
      </w:tr>
      <w:tr w:rsidR="00C76A75" w:rsidRPr="00B043B4" w:rsidTr="00C76A7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C76A75" w:rsidRPr="00B043B4" w:rsidTr="00C76A75">
        <w:tc>
          <w:tcPr>
            <w:tcW w:w="6203" w:type="dxa"/>
            <w:gridSpan w:val="7"/>
            <w:tcBorders>
              <w:top w:val="single" w:sz="4" w:space="0" w:color="FFFFFF"/>
              <w:left w:val="single" w:sz="4" w:space="0" w:color="auto"/>
              <w:bottom w:val="nil"/>
              <w:right w:val="nil"/>
            </w:tcBorders>
            <w:shd w:val="clear" w:color="auto" w:fill="FFFFFF"/>
          </w:tcPr>
          <w:p w:rsidR="00C76A75" w:rsidRPr="00B043B4" w:rsidRDefault="00C76A75" w:rsidP="00C76A75">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C76A75" w:rsidRPr="00B043B4" w:rsidRDefault="001A6F5E" w:rsidP="00C76A7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C76A75">
                  <w:rPr>
                    <w:rFonts w:ascii="MS Gothic" w:eastAsia="MS Gothic" w:hAnsi="MS Gothic" w:cs="Times New Roman" w:hint="eastAsia"/>
                    <w:b/>
                    <w:sz w:val="20"/>
                    <w:szCs w:val="20"/>
                    <w:lang w:eastAsia="sk-SK"/>
                  </w:rPr>
                  <w:t>☒</w:t>
                </w:r>
              </w:sdtContent>
            </w:sdt>
            <w:r w:rsidR="00C76A75"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C76A75" w:rsidRPr="00B043B4" w:rsidRDefault="001A6F5E" w:rsidP="00C76A7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C76A75">
                  <w:rPr>
                    <w:rFonts w:ascii="MS Gothic" w:eastAsia="MS Gothic" w:hAnsi="MS Gothic" w:cs="Times New Roman" w:hint="eastAsia"/>
                    <w:b/>
                    <w:sz w:val="20"/>
                    <w:szCs w:val="20"/>
                    <w:lang w:eastAsia="sk-SK"/>
                  </w:rPr>
                  <w:t>☐</w:t>
                </w:r>
              </w:sdtContent>
            </w:sdt>
            <w:r w:rsidR="00C76A75" w:rsidRPr="00B043B4">
              <w:rPr>
                <w:rFonts w:ascii="Times New Roman" w:eastAsia="Times New Roman" w:hAnsi="Times New Roman" w:cs="Times New Roman"/>
                <w:b/>
                <w:sz w:val="20"/>
                <w:szCs w:val="20"/>
                <w:lang w:eastAsia="sk-SK"/>
              </w:rPr>
              <w:t xml:space="preserve">  Nie</w:t>
            </w:r>
          </w:p>
        </w:tc>
      </w:tr>
      <w:tr w:rsidR="00C76A75" w:rsidRPr="00B043B4" w:rsidTr="00C76A75">
        <w:tc>
          <w:tcPr>
            <w:tcW w:w="9180" w:type="dxa"/>
            <w:gridSpan w:val="11"/>
            <w:tcBorders>
              <w:top w:val="nil"/>
              <w:left w:val="single" w:sz="4" w:space="0" w:color="auto"/>
              <w:bottom w:val="single" w:sz="4" w:space="0" w:color="auto"/>
              <w:right w:val="single" w:sz="4" w:space="0" w:color="auto"/>
            </w:tcBorders>
            <w:shd w:val="clear" w:color="auto" w:fill="FFFFFF"/>
          </w:tcPr>
          <w:p w:rsidR="00C76A75" w:rsidRPr="003A4FC0" w:rsidRDefault="00C76A75" w:rsidP="00C76A75">
            <w:pPr>
              <w:pStyle w:val="Default"/>
              <w:jc w:val="both"/>
              <w:rPr>
                <w:color w:val="000000" w:themeColor="text1"/>
                <w:lang w:eastAsia="en-US"/>
              </w:rPr>
            </w:pPr>
            <w:r w:rsidRPr="003A4FC0">
              <w:rPr>
                <w:color w:val="000000" w:themeColor="text1"/>
                <w:lang w:eastAsia="en-US"/>
              </w:rPr>
              <w:t>V nadväznosti na tento nový zákon sa v samostatných článkoch upravuje aj zákon o dani z</w:t>
            </w:r>
            <w:r>
              <w:rPr>
                <w:color w:val="000000" w:themeColor="text1"/>
                <w:lang w:eastAsia="en-US"/>
              </w:rPr>
              <w:t> </w:t>
            </w:r>
            <w:r w:rsidRPr="003A4FC0">
              <w:rPr>
                <w:color w:val="000000" w:themeColor="text1"/>
                <w:lang w:eastAsia="en-US"/>
              </w:rPr>
              <w:t>príjmov</w:t>
            </w:r>
            <w:r>
              <w:rPr>
                <w:color w:val="000000" w:themeColor="text1"/>
                <w:lang w:eastAsia="en-US"/>
              </w:rPr>
              <w:t xml:space="preserve"> a D</w:t>
            </w:r>
            <w:r w:rsidRPr="003A4FC0">
              <w:rPr>
                <w:color w:val="000000" w:themeColor="text1"/>
                <w:lang w:eastAsia="en-US"/>
              </w:rPr>
              <w:t>aňový poriadok</w:t>
            </w:r>
            <w:r>
              <w:rPr>
                <w:color w:val="000000" w:themeColor="text1"/>
                <w:lang w:eastAsia="en-US"/>
              </w:rPr>
              <w:t>.</w:t>
            </w:r>
          </w:p>
          <w:p w:rsidR="00C76A75" w:rsidRPr="00B043B4" w:rsidRDefault="00C76A75" w:rsidP="00C76A75">
            <w:pPr>
              <w:rPr>
                <w:rFonts w:ascii="Times New Roman" w:eastAsia="Times New Roman" w:hAnsi="Times New Roman" w:cs="Times New Roman"/>
                <w:sz w:val="20"/>
                <w:szCs w:val="20"/>
                <w:lang w:eastAsia="sk-SK"/>
              </w:rPr>
            </w:pPr>
          </w:p>
        </w:tc>
      </w:tr>
      <w:tr w:rsidR="00C76A75" w:rsidRPr="00B043B4" w:rsidTr="00C76A7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C76A75" w:rsidRPr="00B043B4" w:rsidTr="00C76A75">
        <w:trPr>
          <w:trHeight w:val="157"/>
        </w:trPr>
        <w:tc>
          <w:tcPr>
            <w:tcW w:w="9180" w:type="dxa"/>
            <w:gridSpan w:val="11"/>
            <w:tcBorders>
              <w:top w:val="nil"/>
              <w:left w:val="single" w:sz="4" w:space="0" w:color="000000"/>
              <w:bottom w:val="nil"/>
              <w:right w:val="single" w:sz="4" w:space="0" w:color="auto"/>
            </w:tcBorders>
            <w:shd w:val="clear" w:color="auto" w:fill="FFFFFF"/>
          </w:tcPr>
          <w:p w:rsidR="00C76A75" w:rsidRPr="00B043B4" w:rsidRDefault="00C76A75" w:rsidP="00C76A75">
            <w:pPr>
              <w:spacing w:after="120"/>
              <w:jc w:val="both"/>
              <w:rPr>
                <w:rFonts w:ascii="Times New Roman" w:eastAsia="Times New Roman" w:hAnsi="Times New Roman" w:cs="Times New Roman"/>
                <w:i/>
                <w:sz w:val="20"/>
                <w:szCs w:val="20"/>
                <w:lang w:eastAsia="sk-SK"/>
              </w:rPr>
            </w:pPr>
            <w:r w:rsidRPr="009C1E07">
              <w:rPr>
                <w:rFonts w:ascii="Times New Roman" w:hAnsi="Times New Roman"/>
                <w:sz w:val="24"/>
                <w:szCs w:val="24"/>
              </w:rPr>
              <w:t>Navrhovanými zákonmi nedochádza k transpozícii práva EÚ.</w:t>
            </w:r>
          </w:p>
        </w:tc>
      </w:tr>
      <w:tr w:rsidR="00C76A75" w:rsidRPr="00B043B4" w:rsidTr="00C76A7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C76A75" w:rsidRPr="00B043B4" w:rsidTr="00C76A7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76A75" w:rsidRPr="009E0F67" w:rsidRDefault="00C76A75" w:rsidP="00C76A75">
            <w:pPr>
              <w:spacing w:after="120"/>
              <w:jc w:val="both"/>
              <w:rPr>
                <w:rFonts w:ascii="Times New Roman" w:hAnsi="Times New Roman"/>
                <w:sz w:val="24"/>
                <w:szCs w:val="24"/>
              </w:rPr>
            </w:pPr>
            <w:r w:rsidRPr="00FB3A0F">
              <w:rPr>
                <w:rFonts w:ascii="Times New Roman" w:hAnsi="Times New Roman"/>
                <w:sz w:val="24"/>
                <w:szCs w:val="24"/>
              </w:rPr>
              <w:t>Bezpredmetné.</w:t>
            </w:r>
          </w:p>
        </w:tc>
      </w:tr>
      <w:tr w:rsidR="00C76A75" w:rsidRPr="00B043B4" w:rsidTr="00C76A75">
        <w:tc>
          <w:tcPr>
            <w:tcW w:w="9180" w:type="dxa"/>
            <w:gridSpan w:val="11"/>
            <w:tcBorders>
              <w:top w:val="nil"/>
              <w:left w:val="nil"/>
              <w:bottom w:val="single" w:sz="4" w:space="0" w:color="auto"/>
              <w:right w:val="nil"/>
            </w:tcBorders>
            <w:shd w:val="clear" w:color="auto" w:fill="FFFFFF"/>
          </w:tcPr>
          <w:p w:rsidR="00C76A75" w:rsidRPr="00B043B4" w:rsidRDefault="00C76A75" w:rsidP="00C76A75">
            <w:pPr>
              <w:rPr>
                <w:rFonts w:ascii="Times New Roman" w:eastAsia="Times New Roman" w:hAnsi="Times New Roman" w:cs="Times New Roman"/>
                <w:b/>
                <w:sz w:val="20"/>
                <w:szCs w:val="20"/>
                <w:lang w:eastAsia="sk-SK"/>
              </w:rPr>
            </w:pPr>
          </w:p>
          <w:p w:rsidR="00C76A75" w:rsidRPr="00B043B4" w:rsidRDefault="00C76A75" w:rsidP="00C76A75">
            <w:pPr>
              <w:rPr>
                <w:rFonts w:ascii="Times New Roman" w:eastAsia="Times New Roman" w:hAnsi="Times New Roman" w:cs="Times New Roman"/>
                <w:b/>
                <w:sz w:val="20"/>
                <w:szCs w:val="20"/>
                <w:lang w:eastAsia="sk-SK"/>
              </w:rPr>
            </w:pPr>
          </w:p>
          <w:p w:rsidR="00C76A75" w:rsidRPr="00B043B4" w:rsidRDefault="00C76A75" w:rsidP="00C76A75">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C76A75"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rsidR="00921C4A" w:rsidRDefault="00921C4A" w:rsidP="00C76A75">
            <w:pPr>
              <w:rPr>
                <w:rFonts w:ascii="Times New Roman" w:eastAsia="Times New Roman" w:hAnsi="Times New Roman" w:cs="Times New Roman"/>
                <w:sz w:val="20"/>
                <w:szCs w:val="20"/>
                <w:lang w:eastAsia="sk-SK"/>
              </w:rPr>
            </w:pPr>
          </w:p>
          <w:p w:rsidR="00C76A75" w:rsidRPr="00B043B4" w:rsidRDefault="00C76A75" w:rsidP="00C76A75">
            <w:pPr>
              <w:rPr>
                <w:rFonts w:ascii="Times New Roman" w:eastAsia="Times New Roman" w:hAnsi="Times New Roman" w:cs="Times New Roman"/>
                <w:b/>
                <w:sz w:val="20"/>
                <w:szCs w:val="20"/>
                <w:lang w:eastAsia="sk-SK"/>
              </w:rPr>
            </w:pPr>
          </w:p>
        </w:tc>
      </w:tr>
      <w:tr w:rsidR="00C76A75" w:rsidRPr="00B043B4" w:rsidTr="00C76A7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Vybrané vplyvy  materiálu</w:t>
            </w:r>
          </w:p>
        </w:tc>
      </w:tr>
      <w:tr w:rsidR="00C76A75" w:rsidRPr="00B043B4" w:rsidTr="00C76A75">
        <w:tc>
          <w:tcPr>
            <w:tcW w:w="3812" w:type="dxa"/>
            <w:tcBorders>
              <w:top w:val="single" w:sz="4" w:space="0" w:color="auto"/>
              <w:left w:val="single" w:sz="4" w:space="0" w:color="auto"/>
              <w:bottom w:val="nil"/>
              <w:right w:val="single" w:sz="4" w:space="0" w:color="auto"/>
            </w:tcBorders>
            <w:shd w:val="clear" w:color="auto" w:fill="E2E2E2"/>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C76A75" w:rsidRPr="00B043B4" w:rsidRDefault="00C76A75" w:rsidP="00C76A75">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C76A75" w:rsidRPr="00B043B4" w:rsidRDefault="00C76A75" w:rsidP="00C76A75">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76A75" w:rsidRPr="00B043B4" w:rsidTr="00C76A75">
        <w:tc>
          <w:tcPr>
            <w:tcW w:w="3812" w:type="dxa"/>
            <w:tcBorders>
              <w:top w:val="nil"/>
              <w:left w:val="single" w:sz="4" w:space="0" w:color="auto"/>
              <w:bottom w:val="nil"/>
              <w:right w:val="single" w:sz="4" w:space="0" w:color="auto"/>
            </w:tcBorders>
            <w:shd w:val="clear" w:color="auto" w:fill="E2E2E2"/>
          </w:tcPr>
          <w:p w:rsidR="00C76A75" w:rsidRDefault="00C76A75" w:rsidP="00C76A7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C76A75" w:rsidRDefault="00C76A75" w:rsidP="00C76A7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C76A75" w:rsidRPr="00A340BB" w:rsidRDefault="00C76A75" w:rsidP="00C76A7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76A75" w:rsidRPr="00B043B4"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C76A75" w:rsidRPr="00B043B4"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C76A75" w:rsidRPr="00B043B4" w:rsidRDefault="00C76A75" w:rsidP="00C76A7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76A75" w:rsidRPr="00B043B4" w:rsidRDefault="00C76A75" w:rsidP="00C76A75">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C76A75" w:rsidRPr="00B043B4" w:rsidTr="00C76A75">
        <w:tc>
          <w:tcPr>
            <w:tcW w:w="3812" w:type="dxa"/>
            <w:tcBorders>
              <w:top w:val="nil"/>
              <w:left w:val="single" w:sz="4" w:space="0" w:color="auto"/>
              <w:bottom w:val="nil"/>
              <w:right w:val="single" w:sz="4" w:space="0" w:color="auto"/>
            </w:tcBorders>
            <w:shd w:val="clear" w:color="auto" w:fill="E2E2E2"/>
          </w:tcPr>
          <w:p w:rsidR="00C76A75" w:rsidRPr="003145AE" w:rsidRDefault="00C76A75" w:rsidP="00C76A75">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C76A75" w:rsidRPr="00B043B4" w:rsidRDefault="00C76A75" w:rsidP="00C76A75">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C76A75" w:rsidRPr="00B043B4" w:rsidRDefault="00C76A75" w:rsidP="00C76A75">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76A75" w:rsidRPr="00B043B4" w:rsidTr="00C76A75">
        <w:tc>
          <w:tcPr>
            <w:tcW w:w="3812" w:type="dxa"/>
            <w:tcBorders>
              <w:top w:val="nil"/>
              <w:left w:val="single" w:sz="4" w:space="0" w:color="auto"/>
              <w:bottom w:val="single" w:sz="4" w:space="0" w:color="000000"/>
              <w:right w:val="single" w:sz="4" w:space="0" w:color="auto"/>
            </w:tcBorders>
            <w:shd w:val="clear" w:color="auto" w:fill="E2E2E2"/>
          </w:tcPr>
          <w:p w:rsidR="00C76A75" w:rsidRDefault="00C76A75" w:rsidP="00C76A75">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C76A75" w:rsidRPr="003145AE" w:rsidRDefault="00C76A75" w:rsidP="00C76A75">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76A75" w:rsidRPr="00B043B4"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C76A75" w:rsidRPr="00B043B4"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C76A75" w:rsidRPr="00B043B4" w:rsidRDefault="00C76A75" w:rsidP="00C76A7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76A75" w:rsidRPr="00B043B4" w:rsidRDefault="00C76A75" w:rsidP="00C76A75">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C76A75" w:rsidRPr="00B043B4" w:rsidTr="00C76A75">
        <w:tc>
          <w:tcPr>
            <w:tcW w:w="3812" w:type="dxa"/>
            <w:tcBorders>
              <w:top w:val="single" w:sz="4" w:space="0" w:color="000000"/>
              <w:left w:val="single" w:sz="4" w:space="0" w:color="auto"/>
              <w:bottom w:val="nil"/>
              <w:right w:val="single" w:sz="4" w:space="0" w:color="auto"/>
            </w:tcBorders>
            <w:shd w:val="clear" w:color="auto" w:fill="E2E2E2"/>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C76A75" w:rsidRPr="00B043B4" w:rsidRDefault="00C76A75" w:rsidP="00C76A7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C76A75" w:rsidRPr="00B043B4" w:rsidRDefault="00C76A75" w:rsidP="00C76A7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76A75" w:rsidRPr="00B043B4" w:rsidTr="00C76A75">
        <w:tc>
          <w:tcPr>
            <w:tcW w:w="3812" w:type="dxa"/>
            <w:tcBorders>
              <w:top w:val="nil"/>
              <w:left w:val="single" w:sz="4" w:space="0" w:color="000000"/>
              <w:bottom w:val="nil"/>
              <w:right w:val="single" w:sz="4" w:space="0" w:color="000000"/>
            </w:tcBorders>
            <w:shd w:val="clear" w:color="auto" w:fill="E2E2E2"/>
          </w:tcPr>
          <w:p w:rsidR="00C76A75" w:rsidRPr="00B043B4"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C76A75" w:rsidRPr="00B043B4" w:rsidRDefault="00C76A75" w:rsidP="00C76A7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76A75" w:rsidRPr="00B043B4" w:rsidRDefault="00C76A75" w:rsidP="00C76A75">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C76A75" w:rsidRPr="00B043B4" w:rsidRDefault="00C76A75" w:rsidP="00C76A75">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C76A75" w:rsidRPr="00B043B4" w:rsidRDefault="00C76A75" w:rsidP="00C76A7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76A75" w:rsidRPr="00B043B4" w:rsidRDefault="00C76A75" w:rsidP="00C76A75">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C76A75" w:rsidRPr="00B043B4" w:rsidTr="00C76A75">
        <w:tc>
          <w:tcPr>
            <w:tcW w:w="3812" w:type="dxa"/>
            <w:tcBorders>
              <w:top w:val="nil"/>
              <w:left w:val="single" w:sz="4" w:space="0" w:color="auto"/>
              <w:bottom w:val="single" w:sz="4" w:space="0" w:color="auto"/>
              <w:right w:val="single" w:sz="4" w:space="0" w:color="auto"/>
            </w:tcBorders>
            <w:shd w:val="clear" w:color="auto" w:fill="E2E2E2"/>
          </w:tcPr>
          <w:p w:rsidR="00C76A75" w:rsidRDefault="00C76A75" w:rsidP="00C76A7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C76A75" w:rsidRPr="00B043B4" w:rsidRDefault="00C76A75" w:rsidP="00C76A75">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C76A75" w:rsidRPr="00B043B4" w:rsidRDefault="00C76A75" w:rsidP="00C76A7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C76A75" w:rsidRPr="00B043B4" w:rsidRDefault="00C76A75" w:rsidP="00C76A7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C76A75" w:rsidRPr="00B043B4" w:rsidTr="00C76A75">
        <w:tc>
          <w:tcPr>
            <w:tcW w:w="3812" w:type="dxa"/>
            <w:tcBorders>
              <w:top w:val="single" w:sz="4" w:space="0" w:color="000000"/>
              <w:left w:val="single" w:sz="4" w:space="0" w:color="auto"/>
              <w:bottom w:val="single" w:sz="4" w:space="0" w:color="auto"/>
              <w:right w:val="single" w:sz="4" w:space="0" w:color="auto"/>
            </w:tcBorders>
            <w:shd w:val="clear" w:color="auto" w:fill="E2E2E2"/>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76A75" w:rsidRPr="00B043B4" w:rsidRDefault="00C76A75" w:rsidP="00C76A7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76A75" w:rsidRPr="00B043B4" w:rsidRDefault="00C76A75" w:rsidP="00C76A7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76A75" w:rsidRPr="00B043B4" w:rsidTr="00C76A75">
        <w:tc>
          <w:tcPr>
            <w:tcW w:w="3812" w:type="dxa"/>
            <w:tcBorders>
              <w:top w:val="single" w:sz="4" w:space="0" w:color="auto"/>
              <w:left w:val="single" w:sz="4" w:space="0" w:color="auto"/>
              <w:bottom w:val="single" w:sz="4" w:space="0" w:color="auto"/>
              <w:right w:val="single" w:sz="4" w:space="0" w:color="auto"/>
            </w:tcBorders>
            <w:shd w:val="clear" w:color="auto" w:fill="E2E2E2"/>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76A75" w:rsidRPr="00B043B4" w:rsidRDefault="00C76A75" w:rsidP="00C76A7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76A75" w:rsidRPr="00B043B4" w:rsidRDefault="00C76A75" w:rsidP="00C76A7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76A75" w:rsidRPr="00B043B4" w:rsidTr="00C76A75">
        <w:tc>
          <w:tcPr>
            <w:tcW w:w="3812" w:type="dxa"/>
            <w:tcBorders>
              <w:top w:val="single" w:sz="4" w:space="0" w:color="auto"/>
              <w:left w:val="single" w:sz="4" w:space="0" w:color="auto"/>
              <w:bottom w:val="single" w:sz="4" w:space="0" w:color="auto"/>
              <w:right w:val="single" w:sz="4" w:space="0" w:color="auto"/>
            </w:tcBorders>
            <w:shd w:val="clear" w:color="auto" w:fill="E2E2E2"/>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76A75" w:rsidRPr="00B043B4" w:rsidRDefault="00C76A75" w:rsidP="00C76A7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76A75" w:rsidRPr="00B043B4" w:rsidRDefault="00C76A75" w:rsidP="00C76A7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C76A75" w:rsidRPr="00B043B4" w:rsidTr="00C76A75">
        <w:tc>
          <w:tcPr>
            <w:tcW w:w="3812" w:type="dxa"/>
            <w:tcBorders>
              <w:top w:val="single" w:sz="4" w:space="0" w:color="auto"/>
              <w:left w:val="single" w:sz="4" w:space="0" w:color="auto"/>
              <w:bottom w:val="nil"/>
              <w:right w:val="single" w:sz="4" w:space="0" w:color="auto"/>
            </w:tcBorders>
            <w:shd w:val="clear" w:color="auto" w:fill="E2E2E2"/>
          </w:tcPr>
          <w:p w:rsidR="00C76A75" w:rsidRPr="00B043B4" w:rsidRDefault="00C76A75" w:rsidP="00C76A75">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C76A75" w:rsidRPr="00B043B4" w:rsidRDefault="00C76A75" w:rsidP="00C76A75">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C76A75" w:rsidRPr="00B043B4" w:rsidRDefault="00C76A75" w:rsidP="00C76A75">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C76A75" w:rsidRPr="00B043B4" w:rsidRDefault="00C76A75" w:rsidP="00C76A75">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C76A75" w:rsidRPr="00B043B4" w:rsidRDefault="00C76A75" w:rsidP="00C76A75">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C76A75" w:rsidRPr="00B043B4" w:rsidRDefault="00C76A75" w:rsidP="00C76A75">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C76A75" w:rsidRPr="00B043B4" w:rsidRDefault="00C76A75" w:rsidP="00C76A75">
            <w:pPr>
              <w:spacing w:after="0" w:line="240" w:lineRule="auto"/>
              <w:ind w:left="54"/>
              <w:rPr>
                <w:rFonts w:ascii="Times New Roman" w:eastAsia="Times New Roman" w:hAnsi="Times New Roman" w:cs="Times New Roman"/>
                <w:b/>
                <w:sz w:val="20"/>
                <w:szCs w:val="20"/>
                <w:lang w:eastAsia="sk-SK"/>
              </w:rPr>
            </w:pPr>
          </w:p>
        </w:tc>
      </w:tr>
      <w:tr w:rsidR="00C76A75" w:rsidRPr="00B043B4" w:rsidTr="00C76A75">
        <w:tc>
          <w:tcPr>
            <w:tcW w:w="3812" w:type="dxa"/>
            <w:tcBorders>
              <w:top w:val="nil"/>
              <w:left w:val="single" w:sz="4" w:space="0" w:color="auto"/>
              <w:bottom w:val="nil"/>
              <w:right w:val="single" w:sz="4" w:space="0" w:color="auto"/>
            </w:tcBorders>
            <w:shd w:val="clear" w:color="auto" w:fill="E2E2E2"/>
          </w:tcPr>
          <w:p w:rsidR="00C76A75" w:rsidRPr="00B043B4" w:rsidRDefault="00C76A75" w:rsidP="00C76A75">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C76A75" w:rsidRPr="00B043B4" w:rsidRDefault="00C76A75" w:rsidP="00C76A7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C76A75" w:rsidRPr="00B043B4" w:rsidRDefault="00C76A75" w:rsidP="00C76A7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C76A75" w:rsidRPr="00B043B4" w:rsidRDefault="00C76A75" w:rsidP="00C76A7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C76A75" w:rsidRPr="00B043B4" w:rsidRDefault="00C76A75" w:rsidP="00C76A7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C76A75" w:rsidRPr="00B043B4" w:rsidRDefault="00C76A75" w:rsidP="00C76A7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C76A75" w:rsidRPr="00B043B4" w:rsidRDefault="00C76A75" w:rsidP="00C76A7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76A75" w:rsidRPr="00B043B4" w:rsidTr="00C76A75">
        <w:tc>
          <w:tcPr>
            <w:tcW w:w="3812" w:type="dxa"/>
            <w:tcBorders>
              <w:top w:val="nil"/>
              <w:left w:val="single" w:sz="4" w:space="0" w:color="auto"/>
              <w:bottom w:val="nil"/>
              <w:right w:val="single" w:sz="4" w:space="0" w:color="auto"/>
            </w:tcBorders>
            <w:shd w:val="clear" w:color="auto" w:fill="E2E2E2"/>
          </w:tcPr>
          <w:p w:rsidR="00C76A75" w:rsidRPr="00B043B4" w:rsidRDefault="00C76A75" w:rsidP="00C76A75">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C76A75" w:rsidRPr="00B043B4" w:rsidRDefault="00C76A75" w:rsidP="00C76A7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C76A75" w:rsidRPr="00B043B4" w:rsidRDefault="00C76A75" w:rsidP="00C76A7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C76A75" w:rsidRPr="00B043B4" w:rsidRDefault="00C76A75" w:rsidP="00C76A7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C76A75" w:rsidRPr="00B043B4" w:rsidRDefault="00C76A75" w:rsidP="00C76A7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C76A75" w:rsidRPr="00B043B4" w:rsidRDefault="00C76A75" w:rsidP="00C76A7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C76A75" w:rsidRPr="00B043B4" w:rsidRDefault="00C76A75" w:rsidP="00C76A7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C76A75" w:rsidRPr="00B043B4" w:rsidTr="00C76A75">
        <w:tc>
          <w:tcPr>
            <w:tcW w:w="3812" w:type="dxa"/>
            <w:tcBorders>
              <w:top w:val="single" w:sz="4" w:space="0" w:color="000000"/>
              <w:left w:val="single" w:sz="4" w:space="0" w:color="auto"/>
              <w:bottom w:val="single" w:sz="4" w:space="0" w:color="auto"/>
              <w:right w:val="single" w:sz="4" w:space="0" w:color="auto"/>
            </w:tcBorders>
            <w:shd w:val="clear" w:color="auto" w:fill="E2E2E2"/>
          </w:tcPr>
          <w:p w:rsidR="00C76A75" w:rsidRPr="00B043B4" w:rsidRDefault="00C76A75" w:rsidP="00C76A75">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C76A75" w:rsidRPr="00B043B4" w:rsidRDefault="00C76A75" w:rsidP="00C76A75">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C76A75" w:rsidRPr="00B043B4" w:rsidRDefault="00C76A75" w:rsidP="00C76A75">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C76A75" w:rsidRPr="00B043B4" w:rsidRDefault="00C76A75" w:rsidP="00C76A7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76A75" w:rsidRPr="00B043B4" w:rsidRDefault="00C76A75" w:rsidP="00C76A75">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C76A75" w:rsidRPr="00B043B4" w:rsidRDefault="00C76A75" w:rsidP="00C76A75">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C76A75" w:rsidRPr="00B043B4" w:rsidTr="00C76A75">
        <w:tc>
          <w:tcPr>
            <w:tcW w:w="9176" w:type="dxa"/>
            <w:tcBorders>
              <w:top w:val="single" w:sz="4" w:space="0" w:color="auto"/>
              <w:left w:val="single" w:sz="4" w:space="0" w:color="auto"/>
              <w:bottom w:val="nil"/>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C76A75" w:rsidRPr="00B043B4" w:rsidTr="00C76A75">
        <w:trPr>
          <w:trHeight w:val="713"/>
        </w:trPr>
        <w:tc>
          <w:tcPr>
            <w:tcW w:w="9176" w:type="dxa"/>
            <w:tcBorders>
              <w:top w:val="nil"/>
              <w:left w:val="single" w:sz="4" w:space="0" w:color="auto"/>
              <w:bottom w:val="single" w:sz="4" w:space="0" w:color="FFFFFF"/>
              <w:right w:val="single" w:sz="4" w:space="0" w:color="auto"/>
            </w:tcBorders>
            <w:shd w:val="clear" w:color="auto" w:fill="auto"/>
          </w:tcPr>
          <w:p w:rsidR="00C76A75" w:rsidRPr="009E0F67" w:rsidRDefault="00C76A75" w:rsidP="00C76A75">
            <w:pPr>
              <w:pStyle w:val="Default"/>
              <w:jc w:val="both"/>
              <w:rPr>
                <w:color w:val="000000" w:themeColor="text1"/>
                <w:lang w:eastAsia="en-US"/>
              </w:rPr>
            </w:pPr>
            <w:r w:rsidRPr="003A4FC0">
              <w:rPr>
                <w:color w:val="000000" w:themeColor="text1"/>
                <w:lang w:eastAsia="en-US"/>
              </w:rPr>
              <w:t xml:space="preserve">Návrh zákona má pozitívny vplyv na rozpočet verejnej správy, negatívny vplyv na podnikateľské prostredie, nemá sociálne vplyvy, vplyvy na životné prostredie, vplyvy na manželstvo, rodičovstvo a rodinu, vplyvy na informatizáciu spoločnosti a ani vplyvy na služby verejnej správy pre občana. </w:t>
            </w:r>
          </w:p>
        </w:tc>
      </w:tr>
      <w:tr w:rsidR="00C76A75" w:rsidRPr="00B043B4" w:rsidTr="00C76A75">
        <w:tc>
          <w:tcPr>
            <w:tcW w:w="9176" w:type="dxa"/>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C76A75" w:rsidRPr="00B043B4" w:rsidTr="00C76A75">
        <w:trPr>
          <w:trHeight w:val="32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76A75" w:rsidRPr="00B043B4" w:rsidRDefault="00C76A75" w:rsidP="00C76A75">
            <w:pPr>
              <w:rPr>
                <w:rFonts w:ascii="Times New Roman" w:eastAsia="Times New Roman" w:hAnsi="Times New Roman" w:cs="Times New Roman"/>
                <w:i/>
                <w:sz w:val="20"/>
                <w:szCs w:val="20"/>
                <w:lang w:eastAsia="sk-SK"/>
              </w:rPr>
            </w:pPr>
            <w:r w:rsidRPr="00D76286">
              <w:rPr>
                <w:rFonts w:ascii="Times New Roman" w:hAnsi="Times New Roman" w:cs="Times New Roman"/>
                <w:sz w:val="24"/>
                <w:szCs w:val="24"/>
              </w:rPr>
              <w:t>Ministerstvo financií Slovenskej republiky</w:t>
            </w:r>
            <w:r>
              <w:rPr>
                <w:rFonts w:ascii="Times New Roman" w:hAnsi="Times New Roman" w:cs="Times New Roman"/>
                <w:sz w:val="24"/>
                <w:szCs w:val="24"/>
              </w:rPr>
              <w:t xml:space="preserve"> </w:t>
            </w:r>
            <w:hyperlink r:id="rId7" w:history="1">
              <w:r w:rsidRPr="00540948">
                <w:rPr>
                  <w:rStyle w:val="Hypertextovprepojenie"/>
                  <w:rFonts w:ascii="Times New Roman" w:hAnsi="Times New Roman"/>
                </w:rPr>
                <w:t>podatelna@mfsr.sk</w:t>
              </w:r>
            </w:hyperlink>
          </w:p>
        </w:tc>
      </w:tr>
      <w:tr w:rsidR="00C76A75" w:rsidRPr="00B043B4" w:rsidTr="00C76A75">
        <w:tc>
          <w:tcPr>
            <w:tcW w:w="9176" w:type="dxa"/>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numPr>
                <w:ilvl w:val="0"/>
                <w:numId w:val="2"/>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C76A75" w:rsidRPr="00B043B4" w:rsidTr="00C76A75">
        <w:trPr>
          <w:trHeight w:val="867"/>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76A75" w:rsidRPr="009E0F67" w:rsidRDefault="00C76A75" w:rsidP="00C76A75">
            <w:pPr>
              <w:jc w:val="both"/>
              <w:rPr>
                <w:rFonts w:ascii="Times New Roman" w:eastAsia="Times New Roman" w:hAnsi="Times New Roman" w:cs="Times New Roman"/>
                <w:sz w:val="24"/>
                <w:szCs w:val="24"/>
                <w:lang w:eastAsia="sk-SK"/>
              </w:rPr>
            </w:pPr>
            <w:r w:rsidRPr="00A21201">
              <w:rPr>
                <w:rFonts w:ascii="Times New Roman" w:eastAsia="Times New Roman" w:hAnsi="Times New Roman" w:cs="Times New Roman"/>
                <w:sz w:val="24"/>
                <w:szCs w:val="24"/>
                <w:lang w:eastAsia="sk-SK"/>
              </w:rPr>
              <w:t xml:space="preserve">Pri vypracovaní doložky vplyvov a analýzy vplyvov na rozpočet verejnej správy vychádzalo Ministerstvo financií SR z dostupných zdrojov Ministerstva </w:t>
            </w:r>
            <w:r>
              <w:rPr>
                <w:rFonts w:ascii="Times New Roman" w:eastAsia="Times New Roman" w:hAnsi="Times New Roman" w:cs="Times New Roman"/>
                <w:sz w:val="24"/>
                <w:szCs w:val="24"/>
                <w:lang w:eastAsia="sk-SK"/>
              </w:rPr>
              <w:t>financií</w:t>
            </w:r>
            <w:r w:rsidRPr="00A21201">
              <w:rPr>
                <w:rFonts w:ascii="Times New Roman" w:eastAsia="Times New Roman" w:hAnsi="Times New Roman" w:cs="Times New Roman"/>
                <w:sz w:val="24"/>
                <w:szCs w:val="24"/>
                <w:lang w:eastAsia="sk-SK"/>
              </w:rPr>
              <w:t xml:space="preserve"> Slovenskej republiky</w:t>
            </w:r>
            <w:r>
              <w:rPr>
                <w:rFonts w:ascii="Times New Roman" w:eastAsia="Times New Roman" w:hAnsi="Times New Roman" w:cs="Times New Roman"/>
                <w:sz w:val="24"/>
                <w:szCs w:val="24"/>
                <w:lang w:eastAsia="sk-SK"/>
              </w:rPr>
              <w:t xml:space="preserve"> </w:t>
            </w:r>
            <w:r w:rsidRPr="00A21201">
              <w:rPr>
                <w:rFonts w:ascii="Times New Roman" w:eastAsia="Times New Roman" w:hAnsi="Times New Roman" w:cs="Times New Roman"/>
                <w:sz w:val="24"/>
                <w:szCs w:val="24"/>
                <w:lang w:eastAsia="sk-SK"/>
              </w:rPr>
              <w:t>a anal</w:t>
            </w:r>
            <w:r>
              <w:rPr>
                <w:rFonts w:ascii="Times New Roman" w:eastAsia="Times New Roman" w:hAnsi="Times New Roman" w:cs="Times New Roman"/>
                <w:sz w:val="24"/>
                <w:szCs w:val="24"/>
                <w:lang w:eastAsia="sk-SK"/>
              </w:rPr>
              <w:t>ýz Inštitútu finančnej politiky.</w:t>
            </w:r>
          </w:p>
        </w:tc>
      </w:tr>
      <w:tr w:rsidR="00C76A75" w:rsidRPr="00B043B4" w:rsidTr="00C76A75">
        <w:tc>
          <w:tcPr>
            <w:tcW w:w="9176" w:type="dxa"/>
            <w:tcBorders>
              <w:top w:val="single" w:sz="4" w:space="0" w:color="auto"/>
              <w:left w:val="single" w:sz="4" w:space="0" w:color="auto"/>
              <w:bottom w:val="single" w:sz="4" w:space="0" w:color="FFFFFF"/>
              <w:right w:val="single" w:sz="4" w:space="0" w:color="auto"/>
            </w:tcBorders>
            <w:shd w:val="clear" w:color="auto" w:fill="E2E2E2"/>
          </w:tcPr>
          <w:p w:rsidR="00C76A75" w:rsidRPr="00B043B4" w:rsidRDefault="00C76A75" w:rsidP="00C76A75">
            <w:pPr>
              <w:numPr>
                <w:ilvl w:val="0"/>
                <w:numId w:val="2"/>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C76A75" w:rsidRPr="00B043B4" w:rsidRDefault="00C76A75" w:rsidP="00C76A75">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C76A75" w:rsidRPr="00B043B4" w:rsidTr="00C76A7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C76A75" w:rsidRPr="00B043B4" w:rsidRDefault="00C76A75" w:rsidP="00C76A7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76A75" w:rsidRPr="00B043B4" w:rsidTr="00C76A75">
              <w:trPr>
                <w:trHeight w:val="396"/>
              </w:trPr>
              <w:tc>
                <w:tcPr>
                  <w:tcW w:w="2552" w:type="dxa"/>
                </w:tcPr>
                <w:p w:rsidR="00C76A75" w:rsidRPr="00B043B4" w:rsidRDefault="001A6F5E" w:rsidP="00C76A7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C76A75">
                        <w:rPr>
                          <w:rFonts w:ascii="MS Gothic" w:eastAsia="MS Gothic" w:hAnsi="MS Gothic" w:cs="Times New Roman" w:hint="eastAsia"/>
                          <w:b/>
                          <w:sz w:val="20"/>
                          <w:szCs w:val="20"/>
                          <w:lang w:eastAsia="sk-SK"/>
                        </w:rPr>
                        <w:t>☐</w:t>
                      </w:r>
                    </w:sdtContent>
                  </w:sdt>
                  <w:r w:rsidR="00C76A75">
                    <w:rPr>
                      <w:rFonts w:ascii="Times New Roman" w:eastAsia="Times New Roman" w:hAnsi="Times New Roman" w:cs="Times New Roman"/>
                      <w:b/>
                      <w:sz w:val="20"/>
                      <w:szCs w:val="20"/>
                      <w:lang w:eastAsia="sk-SK"/>
                    </w:rPr>
                    <w:t xml:space="preserve">  </w:t>
                  </w:r>
                  <w:r w:rsidR="00C76A75" w:rsidRPr="00B043B4">
                    <w:rPr>
                      <w:rFonts w:ascii="Times New Roman" w:eastAsia="Times New Roman" w:hAnsi="Times New Roman" w:cs="Times New Roman"/>
                      <w:b/>
                      <w:sz w:val="20"/>
                      <w:szCs w:val="20"/>
                      <w:lang w:eastAsia="sk-SK"/>
                    </w:rPr>
                    <w:t xml:space="preserve">Súhlasné </w:t>
                  </w:r>
                </w:p>
              </w:tc>
              <w:tc>
                <w:tcPr>
                  <w:tcW w:w="3827" w:type="dxa"/>
                </w:tcPr>
                <w:p w:rsidR="00C76A75" w:rsidRPr="00B043B4" w:rsidRDefault="001A6F5E" w:rsidP="00C76A7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C76A75">
                        <w:rPr>
                          <w:rFonts w:ascii="MS Gothic" w:eastAsia="MS Gothic" w:hAnsi="MS Gothic" w:cs="Times New Roman" w:hint="eastAsia"/>
                          <w:b/>
                          <w:sz w:val="20"/>
                          <w:szCs w:val="20"/>
                          <w:lang w:eastAsia="sk-SK"/>
                        </w:rPr>
                        <w:t>☐</w:t>
                      </w:r>
                    </w:sdtContent>
                  </w:sdt>
                  <w:r w:rsidR="00C76A75">
                    <w:rPr>
                      <w:rFonts w:ascii="Times New Roman" w:eastAsia="Times New Roman" w:hAnsi="Times New Roman" w:cs="Times New Roman"/>
                      <w:b/>
                      <w:sz w:val="20"/>
                      <w:szCs w:val="20"/>
                      <w:lang w:eastAsia="sk-SK"/>
                    </w:rPr>
                    <w:t xml:space="preserve">  </w:t>
                  </w:r>
                  <w:r w:rsidR="00C76A75" w:rsidRPr="00B043B4">
                    <w:rPr>
                      <w:rFonts w:ascii="Times New Roman" w:eastAsia="Times New Roman" w:hAnsi="Times New Roman" w:cs="Times New Roman"/>
                      <w:b/>
                      <w:sz w:val="20"/>
                      <w:szCs w:val="20"/>
                      <w:lang w:eastAsia="sk-SK"/>
                    </w:rPr>
                    <w:t>Súhlasné s návrhom na dopracovanie</w:t>
                  </w:r>
                </w:p>
              </w:tc>
              <w:tc>
                <w:tcPr>
                  <w:tcW w:w="2534" w:type="dxa"/>
                </w:tcPr>
                <w:p w:rsidR="00C76A75" w:rsidRPr="00B043B4" w:rsidRDefault="001A6F5E" w:rsidP="00C76A7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C76A75">
                        <w:rPr>
                          <w:rFonts w:ascii="MS Gothic" w:eastAsia="MS Gothic" w:hAnsi="MS Gothic" w:cs="Times New Roman" w:hint="eastAsia"/>
                          <w:b/>
                          <w:sz w:val="20"/>
                          <w:szCs w:val="20"/>
                          <w:lang w:eastAsia="sk-SK"/>
                        </w:rPr>
                        <w:t>☐</w:t>
                      </w:r>
                    </w:sdtContent>
                  </w:sdt>
                  <w:r w:rsidR="00C76A75">
                    <w:rPr>
                      <w:rFonts w:ascii="Times New Roman" w:eastAsia="Times New Roman" w:hAnsi="Times New Roman" w:cs="Times New Roman"/>
                      <w:b/>
                      <w:sz w:val="20"/>
                      <w:szCs w:val="20"/>
                      <w:lang w:eastAsia="sk-SK"/>
                    </w:rPr>
                    <w:t xml:space="preserve">  </w:t>
                  </w:r>
                  <w:r w:rsidR="00C76A75" w:rsidRPr="00B043B4">
                    <w:rPr>
                      <w:rFonts w:ascii="Times New Roman" w:eastAsia="Times New Roman" w:hAnsi="Times New Roman" w:cs="Times New Roman"/>
                      <w:b/>
                      <w:sz w:val="20"/>
                      <w:szCs w:val="20"/>
                      <w:lang w:eastAsia="sk-SK"/>
                    </w:rPr>
                    <w:t>Nesúhlasné</w:t>
                  </w:r>
                </w:p>
              </w:tc>
            </w:tr>
          </w:tbl>
          <w:p w:rsidR="00C76A75" w:rsidRPr="00B043B4" w:rsidRDefault="00C76A75" w:rsidP="00C76A75">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C76A75" w:rsidRDefault="00C76A75" w:rsidP="00C76A75">
            <w:pPr>
              <w:rPr>
                <w:rFonts w:ascii="Times New Roman" w:eastAsia="Times New Roman" w:hAnsi="Times New Roman" w:cs="Times New Roman"/>
                <w:b/>
                <w:sz w:val="20"/>
                <w:szCs w:val="20"/>
                <w:lang w:eastAsia="sk-SK"/>
              </w:rPr>
            </w:pPr>
          </w:p>
          <w:p w:rsidR="00C76A75" w:rsidRPr="00B043B4" w:rsidRDefault="00C76A75" w:rsidP="00C76A75">
            <w:pPr>
              <w:rPr>
                <w:rFonts w:ascii="Times New Roman" w:eastAsia="Times New Roman" w:hAnsi="Times New Roman" w:cs="Times New Roman"/>
                <w:b/>
                <w:sz w:val="20"/>
                <w:szCs w:val="20"/>
                <w:lang w:eastAsia="sk-SK"/>
              </w:rPr>
            </w:pPr>
          </w:p>
        </w:tc>
      </w:tr>
      <w:tr w:rsidR="00C76A75" w:rsidRPr="00B043B4" w:rsidTr="00C76A75">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C76A75" w:rsidRPr="00B043B4" w:rsidRDefault="00C76A75" w:rsidP="00C76A75">
            <w:pPr>
              <w:numPr>
                <w:ilvl w:val="0"/>
                <w:numId w:val="2"/>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C76A75" w:rsidRPr="00B043B4" w:rsidTr="00C76A75">
        <w:tblPrEx>
          <w:tblBorders>
            <w:insideH w:val="single" w:sz="4" w:space="0" w:color="FFFFFF"/>
            <w:insideV w:val="single" w:sz="4" w:space="0" w:color="FFFFFF"/>
          </w:tblBorders>
        </w:tblPrEx>
        <w:tc>
          <w:tcPr>
            <w:tcW w:w="9176" w:type="dxa"/>
            <w:shd w:val="clear" w:color="auto" w:fill="FFFFFF"/>
          </w:tcPr>
          <w:p w:rsidR="00C76A75" w:rsidRPr="00B043B4" w:rsidRDefault="00C76A75" w:rsidP="00C76A7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C76A75" w:rsidRPr="00B043B4" w:rsidTr="00C76A75">
              <w:trPr>
                <w:trHeight w:val="396"/>
              </w:trPr>
              <w:tc>
                <w:tcPr>
                  <w:tcW w:w="2552" w:type="dxa"/>
                </w:tcPr>
                <w:p w:rsidR="00C76A75" w:rsidRPr="00B043B4" w:rsidRDefault="001A6F5E" w:rsidP="00C76A7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C76A75">
                        <w:rPr>
                          <w:rFonts w:ascii="MS Gothic" w:eastAsia="MS Gothic" w:hAnsi="MS Gothic" w:cs="Times New Roman" w:hint="eastAsia"/>
                          <w:b/>
                          <w:sz w:val="20"/>
                          <w:szCs w:val="20"/>
                          <w:lang w:eastAsia="sk-SK"/>
                        </w:rPr>
                        <w:t>☐</w:t>
                      </w:r>
                    </w:sdtContent>
                  </w:sdt>
                  <w:r w:rsidR="00C76A75">
                    <w:rPr>
                      <w:rFonts w:ascii="Times New Roman" w:eastAsia="Times New Roman" w:hAnsi="Times New Roman" w:cs="Times New Roman"/>
                      <w:b/>
                      <w:sz w:val="20"/>
                      <w:szCs w:val="20"/>
                      <w:lang w:eastAsia="sk-SK"/>
                    </w:rPr>
                    <w:t xml:space="preserve">   </w:t>
                  </w:r>
                  <w:r w:rsidR="00C76A75" w:rsidRPr="00B043B4">
                    <w:rPr>
                      <w:rFonts w:ascii="Times New Roman" w:eastAsia="Times New Roman" w:hAnsi="Times New Roman" w:cs="Times New Roman"/>
                      <w:b/>
                      <w:sz w:val="20"/>
                      <w:szCs w:val="20"/>
                      <w:lang w:eastAsia="sk-SK"/>
                    </w:rPr>
                    <w:t xml:space="preserve">Súhlasné </w:t>
                  </w:r>
                </w:p>
              </w:tc>
              <w:tc>
                <w:tcPr>
                  <w:tcW w:w="3827" w:type="dxa"/>
                </w:tcPr>
                <w:p w:rsidR="00C76A75" w:rsidRPr="00B043B4" w:rsidRDefault="001A6F5E" w:rsidP="00C76A7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C76A75">
                        <w:rPr>
                          <w:rFonts w:ascii="MS Gothic" w:eastAsia="MS Gothic" w:hAnsi="MS Gothic" w:cs="Times New Roman" w:hint="eastAsia"/>
                          <w:b/>
                          <w:sz w:val="20"/>
                          <w:szCs w:val="20"/>
                          <w:lang w:eastAsia="sk-SK"/>
                        </w:rPr>
                        <w:t>☐</w:t>
                      </w:r>
                    </w:sdtContent>
                  </w:sdt>
                  <w:r w:rsidR="00C76A75">
                    <w:rPr>
                      <w:rFonts w:ascii="Times New Roman" w:eastAsia="Times New Roman" w:hAnsi="Times New Roman" w:cs="Times New Roman"/>
                      <w:b/>
                      <w:sz w:val="20"/>
                      <w:szCs w:val="20"/>
                      <w:lang w:eastAsia="sk-SK"/>
                    </w:rPr>
                    <w:t xml:space="preserve">  </w:t>
                  </w:r>
                  <w:r w:rsidR="00C76A75" w:rsidRPr="00B043B4">
                    <w:rPr>
                      <w:rFonts w:ascii="Times New Roman" w:eastAsia="Times New Roman" w:hAnsi="Times New Roman" w:cs="Times New Roman"/>
                      <w:b/>
                      <w:sz w:val="20"/>
                      <w:szCs w:val="20"/>
                      <w:lang w:eastAsia="sk-SK"/>
                    </w:rPr>
                    <w:t>Súhlasné s  návrhom na dopracovanie</w:t>
                  </w:r>
                </w:p>
              </w:tc>
              <w:tc>
                <w:tcPr>
                  <w:tcW w:w="2534" w:type="dxa"/>
                </w:tcPr>
                <w:p w:rsidR="00C76A75" w:rsidRPr="00B043B4" w:rsidRDefault="001A6F5E" w:rsidP="00C76A7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C76A75">
                        <w:rPr>
                          <w:rFonts w:ascii="MS Gothic" w:eastAsia="MS Gothic" w:hAnsi="MS Gothic" w:cs="Times New Roman" w:hint="eastAsia"/>
                          <w:b/>
                          <w:sz w:val="20"/>
                          <w:szCs w:val="20"/>
                          <w:lang w:eastAsia="sk-SK"/>
                        </w:rPr>
                        <w:t>☐</w:t>
                      </w:r>
                    </w:sdtContent>
                  </w:sdt>
                  <w:r w:rsidR="00C76A75">
                    <w:rPr>
                      <w:rFonts w:ascii="Times New Roman" w:eastAsia="Times New Roman" w:hAnsi="Times New Roman" w:cs="Times New Roman"/>
                      <w:b/>
                      <w:sz w:val="20"/>
                      <w:szCs w:val="20"/>
                      <w:lang w:eastAsia="sk-SK"/>
                    </w:rPr>
                    <w:t xml:space="preserve">  </w:t>
                  </w:r>
                  <w:r w:rsidR="00C76A75" w:rsidRPr="00B043B4">
                    <w:rPr>
                      <w:rFonts w:ascii="Times New Roman" w:eastAsia="Times New Roman" w:hAnsi="Times New Roman" w:cs="Times New Roman"/>
                      <w:b/>
                      <w:sz w:val="20"/>
                      <w:szCs w:val="20"/>
                      <w:lang w:eastAsia="sk-SK"/>
                    </w:rPr>
                    <w:t>Nesúhlasné</w:t>
                  </w:r>
                </w:p>
              </w:tc>
            </w:tr>
          </w:tbl>
          <w:p w:rsidR="00C76A75" w:rsidRPr="00B043B4" w:rsidRDefault="00C76A75" w:rsidP="00C76A75">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C76A75" w:rsidRPr="00B043B4" w:rsidRDefault="00C76A75" w:rsidP="00C76A75">
            <w:pPr>
              <w:rPr>
                <w:rFonts w:ascii="Times New Roman" w:eastAsia="Times New Roman" w:hAnsi="Times New Roman" w:cs="Times New Roman"/>
                <w:b/>
                <w:sz w:val="20"/>
                <w:szCs w:val="20"/>
                <w:lang w:eastAsia="sk-SK"/>
              </w:rPr>
            </w:pPr>
          </w:p>
          <w:p w:rsidR="00C76A75" w:rsidRPr="00B043B4" w:rsidRDefault="00C76A75" w:rsidP="00C76A75">
            <w:pPr>
              <w:rPr>
                <w:rFonts w:ascii="Times New Roman" w:eastAsia="Times New Roman" w:hAnsi="Times New Roman" w:cs="Times New Roman"/>
                <w:b/>
                <w:sz w:val="20"/>
                <w:szCs w:val="20"/>
                <w:lang w:eastAsia="sk-SK"/>
              </w:rPr>
            </w:pPr>
          </w:p>
        </w:tc>
      </w:tr>
    </w:tbl>
    <w:p w:rsidR="00C76A75" w:rsidRDefault="00C76A75" w:rsidP="00C76A75"/>
    <w:p w:rsidR="00C76A75" w:rsidRDefault="00C76A75" w:rsidP="009106F5">
      <w:pPr>
        <w:spacing w:after="0"/>
        <w:jc w:val="both"/>
        <w:rPr>
          <w:rFonts w:ascii="Times New Roman" w:hAnsi="Times New Roman" w:cs="Times New Roman"/>
          <w:b/>
        </w:rPr>
      </w:pPr>
    </w:p>
    <w:p w:rsidR="00C76A75" w:rsidRDefault="00C76A75" w:rsidP="009106F5">
      <w:pPr>
        <w:spacing w:after="0"/>
        <w:jc w:val="both"/>
        <w:rPr>
          <w:rFonts w:ascii="Times New Roman" w:hAnsi="Times New Roman" w:cs="Times New Roman"/>
          <w:b/>
        </w:rPr>
      </w:pPr>
    </w:p>
    <w:p w:rsidR="00C76A75" w:rsidRPr="007D5748" w:rsidRDefault="00C76A75" w:rsidP="00C76A75">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C76A75" w:rsidRPr="007D5748" w:rsidRDefault="00C76A75" w:rsidP="00C76A75">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C76A75" w:rsidRPr="00212894" w:rsidRDefault="00C76A75" w:rsidP="00C76A75">
      <w:pPr>
        <w:spacing w:after="0" w:line="240" w:lineRule="auto"/>
        <w:jc w:val="right"/>
        <w:rPr>
          <w:rFonts w:ascii="Times New Roman" w:eastAsia="Times New Roman" w:hAnsi="Times New Roman" w:cs="Times New Roman"/>
          <w:b/>
          <w:bCs/>
          <w:sz w:val="24"/>
          <w:szCs w:val="24"/>
          <w:lang w:eastAsia="sk-SK"/>
        </w:rPr>
      </w:pPr>
    </w:p>
    <w:p w:rsidR="00C76A75" w:rsidRDefault="00C76A75" w:rsidP="00C76A7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Príloha 2</w:t>
      </w:r>
    </w:p>
    <w:p w:rsidR="00C76A75" w:rsidRPr="00212894" w:rsidRDefault="00C76A75" w:rsidP="00C76A75">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C76A75" w:rsidRPr="007D5748" w:rsidRDefault="00C76A75" w:rsidP="00C76A75">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C76A75" w:rsidRPr="007D5748" w:rsidTr="00C76A75">
        <w:trPr>
          <w:cantSplit/>
          <w:trHeight w:val="194"/>
          <w:jc w:val="center"/>
        </w:trPr>
        <w:tc>
          <w:tcPr>
            <w:tcW w:w="4661" w:type="dxa"/>
            <w:vMerge w:val="restart"/>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bookmarkStart w:id="1"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C76A75" w:rsidRPr="007D5748" w:rsidTr="00C76A75">
        <w:trPr>
          <w:cantSplit/>
          <w:trHeight w:val="70"/>
          <w:jc w:val="center"/>
        </w:trPr>
        <w:tc>
          <w:tcPr>
            <w:tcW w:w="4661" w:type="dxa"/>
            <w:vMerge/>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267" w:type="dxa"/>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C76A75" w:rsidRPr="007D5748" w:rsidTr="00C76A75">
        <w:trPr>
          <w:trHeight w:val="70"/>
          <w:jc w:val="center"/>
        </w:trPr>
        <w:tc>
          <w:tcPr>
            <w:tcW w:w="4661" w:type="dxa"/>
            <w:shd w:val="clear" w:color="auto" w:fill="C0C0C0"/>
            <w:noWrap/>
            <w:vAlign w:val="center"/>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302CF5">
              <w:rPr>
                <w:b/>
              </w:rPr>
              <w:t>524</w:t>
            </w:r>
            <w:r>
              <w:rPr>
                <w:b/>
              </w:rPr>
              <w:t> </w:t>
            </w:r>
            <w:r w:rsidRPr="00302CF5">
              <w:rPr>
                <w:b/>
              </w:rPr>
              <w:t>000</w:t>
            </w:r>
            <w:r>
              <w:rPr>
                <w:b/>
              </w:rPr>
              <w:t xml:space="preserve"> </w:t>
            </w:r>
            <w:r w:rsidRPr="00302CF5">
              <w:rPr>
                <w:b/>
              </w:rPr>
              <w:t>000</w:t>
            </w:r>
          </w:p>
        </w:tc>
        <w:tc>
          <w:tcPr>
            <w:tcW w:w="1267" w:type="dxa"/>
            <w:shd w:val="clear" w:color="auto" w:fill="C0C0C0"/>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C76A75" w:rsidRPr="007D5748" w:rsidTr="00C76A75">
        <w:trPr>
          <w:trHeight w:val="132"/>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302CF5">
              <w:rPr>
                <w:b/>
              </w:rPr>
              <w:t>524</w:t>
            </w:r>
            <w:r>
              <w:rPr>
                <w:b/>
              </w:rPr>
              <w:t> </w:t>
            </w:r>
            <w:r w:rsidRPr="00302CF5">
              <w:rPr>
                <w:b/>
              </w:rPr>
              <w:t>000</w:t>
            </w:r>
            <w:r>
              <w:rPr>
                <w:b/>
              </w:rPr>
              <w:t xml:space="preserve"> </w:t>
            </w:r>
            <w:r w:rsidRPr="00302CF5">
              <w:rPr>
                <w:b/>
              </w:rPr>
              <w:t>000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302CF5">
              <w:rPr>
                <w:b/>
              </w:rPr>
              <w:t>524</w:t>
            </w:r>
            <w:r>
              <w:rPr>
                <w:b/>
              </w:rPr>
              <w:t> </w:t>
            </w:r>
            <w:r w:rsidRPr="00302CF5">
              <w:rPr>
                <w:b/>
              </w:rPr>
              <w:t>000</w:t>
            </w:r>
            <w:r>
              <w:rPr>
                <w:b/>
              </w:rPr>
              <w:t xml:space="preserve"> </w:t>
            </w:r>
            <w:r w:rsidRPr="00302CF5">
              <w:rPr>
                <w:b/>
              </w:rPr>
              <w:t>000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C76A75" w:rsidRPr="007D5748" w:rsidTr="00C76A75">
        <w:trPr>
          <w:trHeight w:val="125"/>
          <w:jc w:val="center"/>
        </w:trPr>
        <w:tc>
          <w:tcPr>
            <w:tcW w:w="4661" w:type="dxa"/>
            <w:noWrap/>
            <w:vAlign w:val="center"/>
          </w:tcPr>
          <w:p w:rsidR="00C76A75" w:rsidRPr="00302CF5" w:rsidRDefault="00C76A75" w:rsidP="00C76A75">
            <w:pPr>
              <w:spacing w:after="0" w:line="240" w:lineRule="auto"/>
              <w:ind w:left="259"/>
              <w:rPr>
                <w:rFonts w:ascii="Times New Roman" w:eastAsia="Times New Roman" w:hAnsi="Times New Roman" w:cs="Times New Roman"/>
                <w:bCs/>
                <w:i/>
                <w:iCs/>
                <w:sz w:val="24"/>
                <w:szCs w:val="24"/>
                <w:lang w:eastAsia="sk-SK"/>
              </w:rPr>
            </w:pPr>
            <w:r>
              <w:rPr>
                <w:i/>
                <w:iCs/>
                <w:color w:val="000000"/>
              </w:rPr>
              <w:t xml:space="preserve">- </w:t>
            </w:r>
            <w:r w:rsidRPr="00302CF5">
              <w:rPr>
                <w:i/>
                <w:iCs/>
                <w:color w:val="000000"/>
              </w:rPr>
              <w:t>z toho solidárny príspevok z činností v odvetviach ropy, zemného plynu, uhlia a rafinérií</w:t>
            </w:r>
          </w:p>
        </w:tc>
        <w:tc>
          <w:tcPr>
            <w:tcW w:w="1267" w:type="dxa"/>
            <w:noWrap/>
            <w:vAlign w:val="center"/>
          </w:tcPr>
          <w:p w:rsidR="00C76A75" w:rsidRPr="00302CF5" w:rsidRDefault="00C76A75" w:rsidP="00C76A75">
            <w:pPr>
              <w:spacing w:after="0" w:line="240" w:lineRule="auto"/>
              <w:jc w:val="right"/>
              <w:rPr>
                <w:b/>
              </w:rPr>
            </w:pPr>
            <w:r>
              <w:rPr>
                <w:b/>
              </w:rPr>
              <w:t>663 000 000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76A75" w:rsidRPr="007D5748" w:rsidTr="00C76A75">
        <w:trPr>
          <w:trHeight w:val="125"/>
          <w:jc w:val="center"/>
        </w:trPr>
        <w:tc>
          <w:tcPr>
            <w:tcW w:w="4661" w:type="dxa"/>
            <w:noWrap/>
            <w:vAlign w:val="center"/>
          </w:tcPr>
          <w:p w:rsidR="00C76A75" w:rsidRDefault="00C76A75" w:rsidP="00C76A75">
            <w:pPr>
              <w:spacing w:after="0" w:line="240" w:lineRule="auto"/>
              <w:ind w:left="259"/>
              <w:rPr>
                <w:rFonts w:ascii="Times New Roman" w:eastAsia="Times New Roman" w:hAnsi="Times New Roman" w:cs="Times New Roman"/>
                <w:bCs/>
                <w:i/>
                <w:iCs/>
                <w:sz w:val="24"/>
                <w:szCs w:val="24"/>
                <w:lang w:eastAsia="sk-SK"/>
              </w:rPr>
            </w:pPr>
            <w:r w:rsidRPr="00327FB7">
              <w:rPr>
                <w:i/>
                <w:iCs/>
                <w:color w:val="000000"/>
              </w:rPr>
              <w:t>- z toho daň z príjmov právnických osôb</w:t>
            </w:r>
          </w:p>
        </w:tc>
        <w:tc>
          <w:tcPr>
            <w:tcW w:w="1267" w:type="dxa"/>
            <w:noWrap/>
            <w:vAlign w:val="center"/>
          </w:tcPr>
          <w:p w:rsidR="00C76A75" w:rsidRPr="00302CF5" w:rsidRDefault="00C76A75" w:rsidP="00C76A75">
            <w:pPr>
              <w:spacing w:after="0" w:line="240" w:lineRule="auto"/>
              <w:ind w:left="-58"/>
              <w:jc w:val="right"/>
              <w:rPr>
                <w:b/>
              </w:rPr>
            </w:pPr>
            <w:r>
              <w:rPr>
                <w:b/>
              </w:rPr>
              <w:t>-139 000 000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125"/>
          <w:jc w:val="center"/>
        </w:trPr>
        <w:tc>
          <w:tcPr>
            <w:tcW w:w="4661" w:type="dxa"/>
            <w:shd w:val="clear" w:color="auto" w:fill="C0C0C0"/>
            <w:noWrap/>
            <w:vAlign w:val="center"/>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0   </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125"/>
          <w:jc w:val="center"/>
        </w:trPr>
        <w:tc>
          <w:tcPr>
            <w:tcW w:w="4661" w:type="dxa"/>
            <w:noWrap/>
            <w:vAlign w:val="center"/>
          </w:tcPr>
          <w:p w:rsidR="00C76A75" w:rsidRPr="003F7A04" w:rsidRDefault="00C76A75" w:rsidP="00C76A75">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rsidR="00C76A75" w:rsidRPr="003F7A04" w:rsidRDefault="00C76A75" w:rsidP="00C76A75">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rsidR="00C76A75" w:rsidRPr="003F7A04" w:rsidRDefault="00C76A75" w:rsidP="00C76A75">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rsidR="00C76A75" w:rsidRPr="003F7A04" w:rsidRDefault="00C76A75" w:rsidP="00C76A75">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c>
          <w:tcPr>
            <w:tcW w:w="1267" w:type="dxa"/>
            <w:noWrap/>
            <w:vAlign w:val="center"/>
          </w:tcPr>
          <w:p w:rsidR="00C76A75" w:rsidRPr="003F7A04" w:rsidRDefault="00C76A75" w:rsidP="00C76A75">
            <w:pPr>
              <w:spacing w:after="0" w:line="240" w:lineRule="auto"/>
              <w:jc w:val="right"/>
              <w:rPr>
                <w:rFonts w:ascii="Times New Roman" w:eastAsia="Times New Roman" w:hAnsi="Times New Roman" w:cs="Times New Roman"/>
                <w:bCs/>
                <w:iCs/>
                <w:sz w:val="24"/>
                <w:szCs w:val="24"/>
                <w:lang w:eastAsia="sk-SK"/>
              </w:rPr>
            </w:pPr>
            <w:r w:rsidRPr="003F7A04">
              <w:rPr>
                <w:rFonts w:ascii="Times New Roman" w:eastAsia="Times New Roman" w:hAnsi="Times New Roman" w:cs="Times New Roman"/>
                <w:bCs/>
                <w:iCs/>
                <w:sz w:val="24"/>
                <w:szCs w:val="24"/>
                <w:lang w:eastAsia="sk-SK"/>
              </w:rPr>
              <w:t>0</w:t>
            </w: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125"/>
          <w:jc w:val="center"/>
        </w:trPr>
        <w:tc>
          <w:tcPr>
            <w:tcW w:w="4661" w:type="dxa"/>
            <w:noWrap/>
            <w:vAlign w:val="center"/>
          </w:tcPr>
          <w:p w:rsidR="00C76A75" w:rsidRPr="007D5748" w:rsidRDefault="00C76A75" w:rsidP="00C76A75">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4E2882">
              <w:rPr>
                <w:rFonts w:ascii="Times New Roman" w:eastAsia="Times New Roman" w:hAnsi="Times New Roman" w:cs="Times New Roman"/>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shd w:val="clear" w:color="auto" w:fill="BFBFBF" w:themeFill="background1" w:themeFillShade="BF"/>
            <w:noWrap/>
            <w:vAlign w:val="center"/>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shd w:val="clear" w:color="auto" w:fill="BFBFBF" w:themeFill="background1" w:themeFillShade="BF"/>
            <w:noWrap/>
            <w:vAlign w:val="center"/>
          </w:tcPr>
          <w:p w:rsidR="00C76A75" w:rsidRPr="007D5748" w:rsidRDefault="00C76A75" w:rsidP="00C76A75">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76A75" w:rsidRPr="007D5748" w:rsidTr="00C76A75">
        <w:trPr>
          <w:trHeight w:val="70"/>
          <w:jc w:val="center"/>
        </w:trPr>
        <w:tc>
          <w:tcPr>
            <w:tcW w:w="4661" w:type="dxa"/>
            <w:shd w:val="clear" w:color="auto" w:fill="C0C0C0"/>
            <w:noWrap/>
            <w:vAlign w:val="center"/>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Financovanie zabezpečené v rozpočte</w:t>
            </w:r>
          </w:p>
        </w:tc>
        <w:tc>
          <w:tcPr>
            <w:tcW w:w="1267" w:type="dxa"/>
            <w:shd w:val="clear" w:color="auto" w:fill="C0C0C0"/>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C76A75" w:rsidRPr="007D5748" w:rsidTr="00C76A75">
        <w:trPr>
          <w:trHeight w:val="70"/>
          <w:jc w:val="center"/>
        </w:trPr>
        <w:tc>
          <w:tcPr>
            <w:tcW w:w="4661" w:type="dxa"/>
            <w:noWrap/>
            <w:vAlign w:val="center"/>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C76A75" w:rsidRPr="007D5748" w:rsidRDefault="00C76A75" w:rsidP="00C76A75">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C76A75" w:rsidRPr="007D5748" w:rsidTr="00C76A75">
        <w:trPr>
          <w:trHeight w:val="70"/>
          <w:jc w:val="center"/>
        </w:trPr>
        <w:tc>
          <w:tcPr>
            <w:tcW w:w="4661" w:type="dxa"/>
            <w:shd w:val="clear" w:color="auto" w:fill="BFBFBF" w:themeFill="background1" w:themeFillShade="BF"/>
            <w:noWrap/>
            <w:vAlign w:val="center"/>
          </w:tcPr>
          <w:p w:rsidR="00C76A75" w:rsidRPr="007D5748" w:rsidRDefault="00C76A75" w:rsidP="00C76A75">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C76A75" w:rsidRPr="007D5748" w:rsidTr="00C76A75">
        <w:trPr>
          <w:trHeight w:val="70"/>
          <w:jc w:val="center"/>
        </w:trPr>
        <w:tc>
          <w:tcPr>
            <w:tcW w:w="4661" w:type="dxa"/>
            <w:shd w:val="clear" w:color="auto" w:fill="A6A6A6" w:themeFill="background1" w:themeFillShade="A6"/>
            <w:noWrap/>
            <w:vAlign w:val="center"/>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C76A75" w:rsidRPr="007D5748" w:rsidRDefault="00C76A75" w:rsidP="00C76A75">
            <w:pPr>
              <w:spacing w:after="0" w:line="240" w:lineRule="auto"/>
              <w:ind w:left="-58"/>
              <w:jc w:val="right"/>
              <w:rPr>
                <w:rFonts w:ascii="Times New Roman" w:eastAsia="Times New Roman" w:hAnsi="Times New Roman" w:cs="Times New Roman"/>
                <w:b/>
                <w:bCs/>
                <w:sz w:val="24"/>
                <w:szCs w:val="24"/>
                <w:lang w:eastAsia="sk-SK"/>
              </w:rPr>
            </w:pPr>
            <w:r>
              <w:rPr>
                <w:b/>
              </w:rPr>
              <w:t>-</w:t>
            </w:r>
            <w:r w:rsidRPr="0034208E">
              <w:rPr>
                <w:b/>
              </w:rPr>
              <w:t>524 000 000</w:t>
            </w:r>
          </w:p>
        </w:tc>
        <w:tc>
          <w:tcPr>
            <w:tcW w:w="1267" w:type="dxa"/>
            <w:shd w:val="clear" w:color="auto" w:fill="A6A6A6" w:themeFill="background1" w:themeFillShade="A6"/>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C76A75" w:rsidRPr="007D5748" w:rsidRDefault="00C76A75" w:rsidP="00C76A75">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bookmarkEnd w:id="1"/>
    </w:tbl>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p>
    <w:p w:rsidR="00C76A75" w:rsidRPr="007D5748" w:rsidRDefault="00C76A75" w:rsidP="00C76A75">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C76A75" w:rsidRPr="007D5748" w:rsidRDefault="00C76A75" w:rsidP="00C76A75">
      <w:pPr>
        <w:spacing w:after="0" w:line="240" w:lineRule="auto"/>
        <w:jc w:val="both"/>
        <w:rPr>
          <w:rFonts w:ascii="Times New Roman" w:eastAsia="Times New Roman" w:hAnsi="Times New Roman" w:cs="Times New Roman"/>
          <w:b/>
          <w:bCs/>
          <w:sz w:val="12"/>
          <w:szCs w:val="24"/>
          <w:lang w:eastAsia="sk-SK"/>
        </w:rPr>
      </w:pPr>
    </w:p>
    <w:p w:rsidR="00C76A75" w:rsidRPr="00896EE8" w:rsidRDefault="00C76A75" w:rsidP="00C76A7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34208E">
        <w:rPr>
          <w:rFonts w:ascii="Times New Roman" w:eastAsia="Times New Roman" w:hAnsi="Times New Roman" w:cs="Times New Roman"/>
          <w:sz w:val="24"/>
          <w:szCs w:val="24"/>
          <w:lang w:eastAsia="sk-SK"/>
        </w:rPr>
        <w:t xml:space="preserve">Návrh zákona má pozitívny vplyv na rozpočet verejnej správy, negatívny vplyv na podnikateľské prostredie, </w:t>
      </w:r>
      <w:r>
        <w:rPr>
          <w:rFonts w:ascii="Times New Roman" w:eastAsia="Times New Roman" w:hAnsi="Times New Roman" w:cs="Times New Roman"/>
          <w:sz w:val="24"/>
          <w:szCs w:val="24"/>
          <w:lang w:eastAsia="sk-SK"/>
        </w:rPr>
        <w:t>p</w:t>
      </w:r>
      <w:r w:rsidRPr="00685EE7">
        <w:rPr>
          <w:rFonts w:ascii="Times New Roman" w:eastAsia="Times New Roman" w:hAnsi="Times New Roman" w:cs="Times New Roman"/>
          <w:sz w:val="24"/>
          <w:szCs w:val="24"/>
          <w:lang w:eastAsia="sk-SK"/>
        </w:rPr>
        <w:t xml:space="preserve">retože zvýši </w:t>
      </w:r>
      <w:r>
        <w:rPr>
          <w:rFonts w:ascii="Times New Roman" w:eastAsia="Times New Roman" w:hAnsi="Times New Roman" w:cs="Times New Roman"/>
          <w:sz w:val="24"/>
          <w:szCs w:val="24"/>
          <w:lang w:eastAsia="sk-SK"/>
        </w:rPr>
        <w:t>daňové</w:t>
      </w:r>
      <w:r w:rsidRPr="00685EE7">
        <w:rPr>
          <w:rFonts w:ascii="Times New Roman" w:eastAsia="Times New Roman" w:hAnsi="Times New Roman" w:cs="Times New Roman"/>
          <w:sz w:val="24"/>
          <w:szCs w:val="24"/>
          <w:lang w:eastAsia="sk-SK"/>
        </w:rPr>
        <w:t xml:space="preserve"> zaťaženie vybraného </w:t>
      </w:r>
      <w:r>
        <w:rPr>
          <w:rFonts w:ascii="Times New Roman" w:eastAsia="Times New Roman" w:hAnsi="Times New Roman" w:cs="Times New Roman"/>
          <w:sz w:val="24"/>
          <w:szCs w:val="24"/>
          <w:lang w:eastAsia="sk-SK"/>
        </w:rPr>
        <w:t xml:space="preserve">podnikateľského </w:t>
      </w:r>
      <w:r w:rsidRPr="00685EE7">
        <w:rPr>
          <w:rFonts w:ascii="Times New Roman" w:eastAsia="Times New Roman" w:hAnsi="Times New Roman" w:cs="Times New Roman"/>
          <w:sz w:val="24"/>
          <w:szCs w:val="24"/>
          <w:lang w:eastAsia="sk-SK"/>
        </w:rPr>
        <w:t>segmentu</w:t>
      </w:r>
      <w:r>
        <w:rPr>
          <w:rFonts w:ascii="Times New Roman" w:eastAsia="Times New Roman" w:hAnsi="Times New Roman" w:cs="Times New Roman"/>
          <w:sz w:val="24"/>
          <w:szCs w:val="24"/>
          <w:lang w:eastAsia="sk-SK"/>
        </w:rPr>
        <w:t xml:space="preserve"> </w:t>
      </w:r>
      <w:r w:rsidRPr="004D04F3">
        <w:rPr>
          <w:rFonts w:ascii="Times New Roman" w:eastAsia="Times New Roman" w:hAnsi="Times New Roman" w:cs="Times New Roman"/>
          <w:sz w:val="24"/>
          <w:szCs w:val="24"/>
          <w:lang w:eastAsia="sk-SK"/>
        </w:rPr>
        <w:t>vykonávajú</w:t>
      </w:r>
      <w:r>
        <w:rPr>
          <w:rFonts w:ascii="Times New Roman" w:eastAsia="Times New Roman" w:hAnsi="Times New Roman" w:cs="Times New Roman"/>
          <w:sz w:val="24"/>
          <w:szCs w:val="24"/>
          <w:lang w:eastAsia="sk-SK"/>
        </w:rPr>
        <w:t>ceho</w:t>
      </w:r>
      <w:r w:rsidRPr="004D04F3">
        <w:rPr>
          <w:rFonts w:ascii="Times New Roman" w:eastAsia="Times New Roman" w:hAnsi="Times New Roman" w:cs="Times New Roman"/>
          <w:sz w:val="24"/>
          <w:szCs w:val="24"/>
          <w:lang w:eastAsia="sk-SK"/>
        </w:rPr>
        <w:t xml:space="preserve"> svoju činnosť v odvetí ropy, zemného plynu, uhlia a rafinérií.</w:t>
      </w:r>
    </w:p>
    <w:p w:rsidR="00C76A75" w:rsidRDefault="00C76A75" w:rsidP="00C76A75">
      <w:pPr>
        <w:spacing w:after="0" w:line="240" w:lineRule="auto"/>
        <w:rPr>
          <w:rFonts w:ascii="Times New Roman" w:eastAsia="Times New Roman" w:hAnsi="Times New Roman" w:cs="Times New Roman"/>
          <w:b/>
          <w:bCs/>
          <w:sz w:val="24"/>
          <w:szCs w:val="24"/>
          <w:lang w:eastAsia="sk-SK"/>
        </w:rPr>
      </w:pPr>
    </w:p>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C76A75" w:rsidRPr="007D5748" w:rsidRDefault="00C76A75" w:rsidP="00C76A75">
      <w:pPr>
        <w:spacing w:after="0" w:line="240" w:lineRule="auto"/>
        <w:jc w:val="both"/>
        <w:rPr>
          <w:rFonts w:ascii="Times New Roman" w:eastAsia="Times New Roman" w:hAnsi="Times New Roman" w:cs="Times New Roman"/>
          <w:b/>
          <w:bCs/>
          <w:sz w:val="24"/>
          <w:szCs w:val="24"/>
          <w:lang w:eastAsia="sk-SK"/>
        </w:rPr>
      </w:pPr>
    </w:p>
    <w:p w:rsidR="00C76A75" w:rsidRPr="007D5748" w:rsidRDefault="00C76A75" w:rsidP="00C76A75">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C76A75" w:rsidRPr="007D5748" w:rsidRDefault="00C76A75" w:rsidP="00C76A75">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Výpočet vychádzal z úč</w:t>
      </w:r>
      <w:r w:rsidRPr="00E369D1">
        <w:rPr>
          <w:rFonts w:ascii="Times New Roman" w:eastAsia="Times New Roman" w:hAnsi="Times New Roman" w:cs="Times New Roman"/>
          <w:sz w:val="24"/>
          <w:szCs w:val="24"/>
          <w:lang w:eastAsia="sk-SK"/>
        </w:rPr>
        <w:t>tovn</w:t>
      </w:r>
      <w:r>
        <w:rPr>
          <w:rFonts w:ascii="Times New Roman" w:eastAsia="Times New Roman" w:hAnsi="Times New Roman" w:cs="Times New Roman"/>
          <w:sz w:val="24"/>
          <w:szCs w:val="24"/>
          <w:lang w:eastAsia="sk-SK"/>
        </w:rPr>
        <w:t>ých</w:t>
      </w:r>
      <w:r w:rsidRPr="00E369D1">
        <w:rPr>
          <w:rFonts w:ascii="Times New Roman" w:eastAsia="Times New Roman" w:hAnsi="Times New Roman" w:cs="Times New Roman"/>
          <w:sz w:val="24"/>
          <w:szCs w:val="24"/>
          <w:lang w:eastAsia="sk-SK"/>
        </w:rPr>
        <w:t xml:space="preserve"> z</w:t>
      </w:r>
      <w:r>
        <w:rPr>
          <w:rFonts w:ascii="Times New Roman" w:eastAsia="Times New Roman" w:hAnsi="Times New Roman" w:cs="Times New Roman"/>
          <w:sz w:val="24"/>
          <w:szCs w:val="24"/>
          <w:lang w:eastAsia="sk-SK"/>
        </w:rPr>
        <w:t>á</w:t>
      </w:r>
      <w:r w:rsidRPr="00E369D1">
        <w:rPr>
          <w:rFonts w:ascii="Times New Roman" w:eastAsia="Times New Roman" w:hAnsi="Times New Roman" w:cs="Times New Roman"/>
          <w:sz w:val="24"/>
          <w:szCs w:val="24"/>
          <w:lang w:eastAsia="sk-SK"/>
        </w:rPr>
        <w:t>vier</w:t>
      </w:r>
      <w:r>
        <w:rPr>
          <w:rFonts w:ascii="Times New Roman" w:eastAsia="Times New Roman" w:hAnsi="Times New Roman" w:cs="Times New Roman"/>
          <w:sz w:val="24"/>
          <w:szCs w:val="24"/>
          <w:lang w:eastAsia="sk-SK"/>
        </w:rPr>
        <w:t>o</w:t>
      </w:r>
      <w:r w:rsidRPr="00E369D1">
        <w:rPr>
          <w:rFonts w:ascii="Times New Roman" w:eastAsia="Times New Roman" w:hAnsi="Times New Roman" w:cs="Times New Roman"/>
          <w:sz w:val="24"/>
          <w:szCs w:val="24"/>
          <w:lang w:eastAsia="sk-SK"/>
        </w:rPr>
        <w:t>k</w:t>
      </w:r>
      <w:r>
        <w:rPr>
          <w:rFonts w:ascii="Times New Roman" w:eastAsia="Times New Roman" w:hAnsi="Times New Roman" w:cs="Times New Roman"/>
          <w:sz w:val="24"/>
          <w:szCs w:val="24"/>
          <w:lang w:eastAsia="sk-SK"/>
        </w:rPr>
        <w:t xml:space="preserve"> dotknutých právnických osôb </w:t>
      </w:r>
      <w:r w:rsidRPr="00E369D1">
        <w:rPr>
          <w:rFonts w:ascii="Times New Roman" w:eastAsia="Times New Roman" w:hAnsi="Times New Roman" w:cs="Times New Roman"/>
          <w:sz w:val="24"/>
          <w:szCs w:val="24"/>
          <w:lang w:eastAsia="sk-SK"/>
        </w:rPr>
        <w:t xml:space="preserve">pri sadzbe </w:t>
      </w:r>
      <w:r>
        <w:rPr>
          <w:rFonts w:ascii="Times New Roman" w:eastAsia="Times New Roman" w:hAnsi="Times New Roman" w:cs="Times New Roman"/>
          <w:sz w:val="24"/>
          <w:szCs w:val="24"/>
          <w:lang w:eastAsia="sk-SK"/>
        </w:rPr>
        <w:t xml:space="preserve">príspevku vo výške 70%. Do úvahy sa brala výška </w:t>
      </w:r>
      <w:r w:rsidRPr="00E369D1">
        <w:rPr>
          <w:rFonts w:ascii="Times New Roman" w:eastAsia="Times New Roman" w:hAnsi="Times New Roman" w:cs="Times New Roman"/>
          <w:sz w:val="24"/>
          <w:szCs w:val="24"/>
          <w:lang w:eastAsia="sk-SK"/>
        </w:rPr>
        <w:t xml:space="preserve">ušlého výnosu na </w:t>
      </w:r>
      <w:r>
        <w:rPr>
          <w:rFonts w:ascii="Times New Roman" w:eastAsia="Times New Roman" w:hAnsi="Times New Roman" w:cs="Times New Roman"/>
          <w:sz w:val="24"/>
          <w:szCs w:val="24"/>
          <w:lang w:eastAsia="sk-SK"/>
        </w:rPr>
        <w:t>dani z príjmov právnických osôb.</w:t>
      </w: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0"/>
          <w:lang w:eastAsia="sk-SK"/>
        </w:rPr>
      </w:pP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0"/>
          <w:lang w:eastAsia="sk-SK"/>
        </w:rPr>
        <w:sectPr w:rsidR="00C76A75" w:rsidRPr="007D5748" w:rsidSect="00C76A75">
          <w:headerReference w:type="even" r:id="rId8"/>
          <w:headerReference w:type="default" r:id="rId9"/>
          <w:footerReference w:type="even" r:id="rId10"/>
          <w:footerReference w:type="default" r:id="rId11"/>
          <w:headerReference w:type="first" r:id="rId12"/>
          <w:pgSz w:w="11906" w:h="16838"/>
          <w:pgMar w:top="1417" w:right="1417" w:bottom="1276" w:left="1417" w:header="708" w:footer="708" w:gutter="0"/>
          <w:pgNumType w:start="1"/>
          <w:cols w:space="708"/>
          <w:docGrid w:linePitch="360"/>
        </w:sectPr>
      </w:pPr>
    </w:p>
    <w:p w:rsidR="00C76A75" w:rsidRPr="007D5748" w:rsidRDefault="00C76A75" w:rsidP="00C76A75">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76A75" w:rsidRPr="007D5748" w:rsidTr="00C76A7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76A75" w:rsidRPr="007D5748" w:rsidTr="00C76A7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C76A75" w:rsidRPr="007D5748" w:rsidRDefault="00C76A75" w:rsidP="00C76A7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C76A75" w:rsidRPr="007D5748" w:rsidRDefault="00C76A75" w:rsidP="00C76A75">
            <w:pPr>
              <w:spacing w:after="0" w:line="240" w:lineRule="auto"/>
              <w:rPr>
                <w:rFonts w:ascii="Times New Roman" w:eastAsia="Times New Roman" w:hAnsi="Times New Roman" w:cs="Times New Roman"/>
                <w:b/>
                <w:bCs/>
                <w:color w:val="FFFFFF"/>
                <w:sz w:val="24"/>
                <w:szCs w:val="24"/>
                <w:lang w:eastAsia="sk-SK"/>
              </w:rPr>
            </w:pP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b/>
              </w:rPr>
              <w:t>-139 000 000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Pr>
                <w:i/>
                <w:iCs/>
                <w:color w:val="000000"/>
              </w:rPr>
              <w:t xml:space="preserve">   v tom: (112) daň z príjmov právnických osôb</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b/>
              </w:rPr>
              <w:t>-139 000 000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b/>
              </w:rPr>
              <w:t>663 000 000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vAlign w:val="center"/>
          </w:tcPr>
          <w:p w:rsidR="00C76A75" w:rsidRDefault="00C76A75" w:rsidP="00C76A75">
            <w:pPr>
              <w:spacing w:after="0"/>
              <w:rPr>
                <w:b/>
                <w:bCs/>
                <w:color w:val="000000"/>
              </w:rPr>
            </w:pPr>
            <w:r>
              <w:rPr>
                <w:b/>
                <w:bCs/>
                <w:color w:val="000000"/>
              </w:rPr>
              <w:t xml:space="preserve">290 Iné nedaňové príjmy </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b/>
              </w:rPr>
              <w:t>663 000 000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vAlign w:val="center"/>
          </w:tcPr>
          <w:p w:rsidR="00C76A75" w:rsidRDefault="00C76A75" w:rsidP="00C76A75">
            <w:pPr>
              <w:spacing w:after="0"/>
              <w:ind w:firstLineChars="100" w:firstLine="220"/>
              <w:rPr>
                <w:i/>
                <w:iCs/>
                <w:color w:val="000000"/>
              </w:rPr>
            </w:pPr>
            <w:r>
              <w:rPr>
                <w:i/>
                <w:iCs/>
                <w:color w:val="000000"/>
              </w:rPr>
              <w:t>v tom: (</w:t>
            </w:r>
            <w:r w:rsidRPr="00ED0742">
              <w:rPr>
                <w:i/>
                <w:iCs/>
                <w:color w:val="000000"/>
              </w:rPr>
              <w:t>292027</w:t>
            </w:r>
            <w:r>
              <w:rPr>
                <w:i/>
                <w:iCs/>
                <w:color w:val="000000"/>
              </w:rPr>
              <w:t xml:space="preserve">) </w:t>
            </w:r>
            <w:r w:rsidRPr="00302CF5">
              <w:rPr>
                <w:i/>
                <w:iCs/>
                <w:color w:val="000000"/>
              </w:rPr>
              <w:t xml:space="preserve"> solidárny príspevok z činností v odvetviach ropy, zemného plynu, uhlia a rafinérií</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b/>
              </w:rPr>
              <w:t>663 000 000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0</w:t>
            </w: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0</w:t>
            </w: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302CF5">
              <w:rPr>
                <w:b/>
              </w:rPr>
              <w:t>524</w:t>
            </w:r>
            <w:r>
              <w:rPr>
                <w:b/>
              </w:rPr>
              <w:t> </w:t>
            </w:r>
            <w:r w:rsidRPr="00302CF5">
              <w:rPr>
                <w:b/>
              </w:rPr>
              <w:t>000</w:t>
            </w:r>
            <w:r>
              <w:rPr>
                <w:b/>
              </w:rPr>
              <w:t xml:space="preserve"> </w:t>
            </w:r>
            <w:r w:rsidRPr="00302CF5">
              <w:rPr>
                <w:b/>
              </w:rPr>
              <w:t>000</w:t>
            </w:r>
          </w:p>
        </w:tc>
        <w:tc>
          <w:tcPr>
            <w:tcW w:w="1500" w:type="dxa"/>
            <w:tcBorders>
              <w:top w:val="nil"/>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0"/>
          <w:lang w:eastAsia="sk-SK"/>
        </w:rPr>
      </w:pPr>
    </w:p>
    <w:p w:rsidR="00C76A75" w:rsidRPr="007D5748" w:rsidRDefault="00C76A75" w:rsidP="00C76A75">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C76A75" w:rsidRPr="007D5748" w:rsidRDefault="00C76A75" w:rsidP="00C76A75">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Tabuľka č. 4 </w:t>
      </w: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C76A75" w:rsidRPr="007D5748" w:rsidTr="00C76A7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76A75" w:rsidRPr="007D5748" w:rsidTr="00C76A7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C76A75" w:rsidRPr="007D5748" w:rsidRDefault="00C76A75" w:rsidP="00C76A75">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C76A75" w:rsidRPr="007D5748" w:rsidRDefault="00C76A75" w:rsidP="00C76A75">
            <w:pPr>
              <w:spacing w:after="0" w:line="240" w:lineRule="auto"/>
              <w:rPr>
                <w:rFonts w:ascii="Times New Roman" w:eastAsia="Times New Roman" w:hAnsi="Times New Roman" w:cs="Times New Roman"/>
                <w:b/>
                <w:bCs/>
                <w:color w:val="FFFFFF"/>
                <w:sz w:val="24"/>
                <w:szCs w:val="24"/>
                <w:lang w:eastAsia="sk-SK"/>
              </w:rPr>
            </w:pP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vAlign w:val="center"/>
          </w:tcPr>
          <w:p w:rsidR="00C76A75" w:rsidRPr="007D5748" w:rsidRDefault="00C76A75" w:rsidP="00C76A75">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C76A75" w:rsidRPr="007D5748" w:rsidRDefault="00C76A75" w:rsidP="00C76A75">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C76A75" w:rsidRPr="007D5748" w:rsidTr="00C76A7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C76A75" w:rsidRPr="007D5748" w:rsidTr="00C76A7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2418" w:type="dxa"/>
            <w:gridSpan w:val="2"/>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722" w:type="dxa"/>
            <w:tcBorders>
              <w:top w:val="nil"/>
              <w:left w:val="nil"/>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6A75" w:rsidRPr="007D5748" w:rsidRDefault="00C76A75" w:rsidP="00C76A75">
            <w:pPr>
              <w:spacing w:after="0" w:line="240" w:lineRule="auto"/>
              <w:rPr>
                <w:rFonts w:ascii="Times New Roman" w:eastAsia="Times New Roman" w:hAnsi="Times New Roman" w:cs="Times New Roman"/>
                <w:b/>
                <w:bCs/>
                <w:color w:val="FFFFFF"/>
                <w:sz w:val="24"/>
                <w:szCs w:val="24"/>
                <w:lang w:eastAsia="sk-SK"/>
              </w:rPr>
            </w:pP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C76A75" w:rsidRPr="007D5748" w:rsidTr="00C76A75">
        <w:trPr>
          <w:trHeight w:val="255"/>
        </w:trPr>
        <w:tc>
          <w:tcPr>
            <w:tcW w:w="6188" w:type="dxa"/>
            <w:tcBorders>
              <w:top w:val="nil"/>
              <w:left w:val="single" w:sz="4" w:space="0" w:color="auto"/>
              <w:bottom w:val="single" w:sz="4" w:space="0" w:color="auto"/>
              <w:right w:val="single" w:sz="4" w:space="0" w:color="auto"/>
            </w:tcBorders>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C76A75" w:rsidRPr="007D5748" w:rsidRDefault="00C76A75" w:rsidP="00C76A75">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76A75" w:rsidRPr="007D5748" w:rsidTr="00C76A75">
        <w:trPr>
          <w:trHeight w:val="255"/>
        </w:trPr>
        <w:tc>
          <w:tcPr>
            <w:tcW w:w="6188"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r w:rsidR="00C76A75" w:rsidRPr="007D5748" w:rsidTr="00C76A75">
        <w:trPr>
          <w:trHeight w:val="255"/>
        </w:trPr>
        <w:tc>
          <w:tcPr>
            <w:tcW w:w="6188" w:type="dxa"/>
            <w:tcBorders>
              <w:top w:val="nil"/>
              <w:left w:val="nil"/>
              <w:bottom w:val="nil"/>
              <w:right w:val="nil"/>
            </w:tcBorders>
          </w:tcPr>
          <w:p w:rsidR="00C76A75" w:rsidRPr="007D5748" w:rsidRDefault="00C76A75" w:rsidP="00C76A75">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r w:rsidR="00C76A75" w:rsidRPr="007D5748" w:rsidTr="00C76A75">
        <w:trPr>
          <w:trHeight w:val="255"/>
        </w:trPr>
        <w:tc>
          <w:tcPr>
            <w:tcW w:w="13814" w:type="dxa"/>
            <w:gridSpan w:val="6"/>
            <w:tcBorders>
              <w:top w:val="nil"/>
              <w:left w:val="nil"/>
              <w:bottom w:val="nil"/>
              <w:right w:val="nil"/>
            </w:tcBorders>
            <w:noWrap/>
          </w:tcPr>
          <w:p w:rsidR="00C76A75" w:rsidRPr="007D5748" w:rsidRDefault="00C76A75" w:rsidP="00C76A75">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C76A75" w:rsidRPr="007D5748"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r w:rsidR="00C76A75" w:rsidRPr="007D5748" w:rsidTr="00C76A75">
        <w:trPr>
          <w:trHeight w:val="255"/>
        </w:trPr>
        <w:tc>
          <w:tcPr>
            <w:tcW w:w="10394" w:type="dxa"/>
            <w:gridSpan w:val="4"/>
            <w:tcBorders>
              <w:top w:val="nil"/>
              <w:left w:val="nil"/>
              <w:bottom w:val="nil"/>
              <w:right w:val="nil"/>
            </w:tcBorders>
            <w:noWrap/>
            <w:vAlign w:val="bottom"/>
          </w:tcPr>
          <w:p w:rsidR="00C76A75" w:rsidRDefault="00C76A75" w:rsidP="00C76A75">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p w:rsidR="00C76A75" w:rsidRDefault="00C76A75" w:rsidP="00C76A75">
            <w:pPr>
              <w:spacing w:after="0" w:line="240" w:lineRule="auto"/>
              <w:rPr>
                <w:rFonts w:ascii="Times New Roman" w:eastAsia="Times New Roman" w:hAnsi="Times New Roman" w:cs="Times New Roman"/>
                <w:sz w:val="24"/>
                <w:szCs w:val="24"/>
                <w:lang w:eastAsia="sk-SK"/>
              </w:rPr>
            </w:pPr>
          </w:p>
          <w:p w:rsidR="00C76A75" w:rsidRDefault="00C76A75" w:rsidP="00C76A75">
            <w:pPr>
              <w:spacing w:after="0" w:line="240" w:lineRule="auto"/>
              <w:rPr>
                <w:rFonts w:ascii="Times New Roman" w:eastAsia="Times New Roman" w:hAnsi="Times New Roman" w:cs="Times New Roman"/>
                <w:sz w:val="24"/>
                <w:szCs w:val="24"/>
                <w:lang w:eastAsia="sk-SK"/>
              </w:rPr>
            </w:pPr>
          </w:p>
          <w:p w:rsidR="00C76A75" w:rsidRDefault="00C76A75" w:rsidP="00C76A75">
            <w:pPr>
              <w:spacing w:after="0" w:line="240" w:lineRule="auto"/>
              <w:rPr>
                <w:rFonts w:ascii="Times New Roman" w:eastAsia="Times New Roman" w:hAnsi="Times New Roman" w:cs="Times New Roman"/>
                <w:sz w:val="24"/>
                <w:szCs w:val="24"/>
                <w:lang w:eastAsia="sk-SK"/>
              </w:rPr>
            </w:pPr>
          </w:p>
          <w:p w:rsidR="00C76A75" w:rsidRDefault="00C76A75" w:rsidP="00C76A75">
            <w:pPr>
              <w:spacing w:after="0" w:line="240" w:lineRule="auto"/>
              <w:rPr>
                <w:rFonts w:ascii="Times New Roman" w:eastAsia="Times New Roman" w:hAnsi="Times New Roman" w:cs="Times New Roman"/>
                <w:sz w:val="24"/>
                <w:szCs w:val="24"/>
                <w:lang w:eastAsia="sk-SK"/>
              </w:rPr>
            </w:pPr>
          </w:p>
          <w:p w:rsidR="00C76A75" w:rsidRDefault="00C76A75" w:rsidP="00C76A75">
            <w:pPr>
              <w:spacing w:after="0" w:line="240" w:lineRule="auto"/>
              <w:rPr>
                <w:rFonts w:ascii="Times New Roman" w:eastAsia="Times New Roman" w:hAnsi="Times New Roman" w:cs="Times New Roman"/>
                <w:sz w:val="24"/>
                <w:szCs w:val="24"/>
                <w:lang w:eastAsia="sk-SK"/>
              </w:rPr>
            </w:pPr>
          </w:p>
          <w:p w:rsidR="00C76A75" w:rsidRDefault="00C76A75" w:rsidP="00C76A75">
            <w:pPr>
              <w:spacing w:after="0" w:line="240" w:lineRule="auto"/>
              <w:rPr>
                <w:rFonts w:ascii="Times New Roman" w:eastAsia="Times New Roman" w:hAnsi="Times New Roman" w:cs="Times New Roman"/>
                <w:sz w:val="24"/>
                <w:szCs w:val="24"/>
                <w:lang w:eastAsia="sk-SK"/>
              </w:rPr>
            </w:pPr>
          </w:p>
          <w:p w:rsidR="00C76A75" w:rsidRDefault="00C76A75" w:rsidP="00C76A75">
            <w:pPr>
              <w:spacing w:after="0" w:line="240" w:lineRule="auto"/>
              <w:rPr>
                <w:rFonts w:ascii="Times New Roman" w:eastAsia="Times New Roman" w:hAnsi="Times New Roman" w:cs="Times New Roman"/>
                <w:sz w:val="24"/>
                <w:szCs w:val="24"/>
                <w:lang w:eastAsia="sk-SK"/>
              </w:rPr>
            </w:pPr>
          </w:p>
          <w:p w:rsidR="00C76A75" w:rsidRDefault="00C76A75" w:rsidP="00C76A75">
            <w:pPr>
              <w:spacing w:after="0" w:line="240" w:lineRule="auto"/>
              <w:rPr>
                <w:rFonts w:ascii="Times New Roman" w:eastAsia="Times New Roman" w:hAnsi="Times New Roman" w:cs="Times New Roman"/>
                <w:sz w:val="24"/>
                <w:szCs w:val="24"/>
                <w:lang w:eastAsia="sk-SK"/>
              </w:rPr>
            </w:pPr>
          </w:p>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C76A75" w:rsidRPr="007D5748" w:rsidRDefault="00C76A75" w:rsidP="00C76A75">
            <w:pPr>
              <w:spacing w:after="0" w:line="240" w:lineRule="auto"/>
              <w:rPr>
                <w:rFonts w:ascii="Times New Roman" w:eastAsia="Times New Roman" w:hAnsi="Times New Roman" w:cs="Times New Roman"/>
                <w:sz w:val="24"/>
                <w:szCs w:val="24"/>
                <w:lang w:eastAsia="sk-SK"/>
              </w:rPr>
            </w:pPr>
          </w:p>
        </w:tc>
      </w:tr>
    </w:tbl>
    <w:p w:rsidR="00C76A75" w:rsidRPr="007D5748" w:rsidRDefault="00C76A75" w:rsidP="00C76A75">
      <w:pPr>
        <w:spacing w:after="0" w:line="240" w:lineRule="auto"/>
        <w:rPr>
          <w:rFonts w:ascii="Times New Roman" w:eastAsia="Times New Roman" w:hAnsi="Times New Roman" w:cs="Times New Roman"/>
          <w:b/>
          <w:bCs/>
          <w:sz w:val="24"/>
          <w:szCs w:val="24"/>
          <w:lang w:eastAsia="sk-SK"/>
        </w:rPr>
        <w:sectPr w:rsidR="00C76A75" w:rsidRPr="007D5748">
          <w:pgSz w:w="16838" w:h="11906" w:orient="landscape"/>
          <w:pgMar w:top="1418" w:right="1418" w:bottom="1418" w:left="1418" w:header="709" w:footer="709" w:gutter="0"/>
          <w:cols w:space="708"/>
          <w:docGrid w:linePitch="360"/>
        </w:sectPr>
      </w:pPr>
    </w:p>
    <w:p w:rsidR="00C76A75" w:rsidRPr="00895898" w:rsidRDefault="00C76A75" w:rsidP="00C76A75">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rsidR="00C76A75" w:rsidRPr="00895898" w:rsidRDefault="00C76A75" w:rsidP="00C76A75">
      <w:pPr>
        <w:jc w:val="both"/>
        <w:rPr>
          <w:rFonts w:ascii="Times New Roman" w:eastAsia="Calibri" w:hAnsi="Times New Roman" w:cs="Times New Roman"/>
          <w:b/>
          <w:sz w:val="24"/>
          <w:szCs w:val="24"/>
        </w:rPr>
      </w:pPr>
    </w:p>
    <w:p w:rsidR="00C76A75" w:rsidRPr="001F1B43" w:rsidRDefault="00C76A75" w:rsidP="00C76A7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Pr="00A8068F">
        <w:rPr>
          <w:rFonts w:ascii="Times New Roman" w:eastAsia="Times New Roman" w:hAnsi="Times New Roman" w:cs="Times New Roman"/>
          <w:sz w:val="24"/>
          <w:szCs w:val="24"/>
          <w:lang w:eastAsia="sk-SK"/>
        </w:rPr>
        <w:t xml:space="preserve"> </w:t>
      </w:r>
      <w:r w:rsidRPr="00E27824">
        <w:rPr>
          <w:rFonts w:ascii="Times New Roman" w:eastAsia="Times New Roman" w:hAnsi="Times New Roman" w:cs="Times New Roman"/>
          <w:sz w:val="24"/>
          <w:szCs w:val="24"/>
          <w:lang w:eastAsia="sk-SK"/>
        </w:rPr>
        <w:t>Návrh zákona o solidárnom príspevku z činností v odvetviach ropy, zemného plynu, uhlia a rafinérií a o doplnení niektorých zákonov</w:t>
      </w:r>
    </w:p>
    <w:p w:rsidR="00C76A75" w:rsidRPr="001F1B43" w:rsidRDefault="00C76A75" w:rsidP="00C76A7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Pr="00A8068F">
        <w:rPr>
          <w:rFonts w:ascii="Times New Roman" w:eastAsia="Times New Roman" w:hAnsi="Times New Roman" w:cs="Times New Roman"/>
          <w:sz w:val="24"/>
          <w:szCs w:val="24"/>
          <w:lang w:eastAsia="sk-SK"/>
        </w:rPr>
        <w:t xml:space="preserve"> </w:t>
      </w:r>
      <w:r w:rsidRPr="00FB3A0F">
        <w:rPr>
          <w:rFonts w:ascii="Times New Roman" w:eastAsia="Times New Roman" w:hAnsi="Times New Roman" w:cs="Times New Roman"/>
          <w:sz w:val="24"/>
          <w:szCs w:val="24"/>
          <w:lang w:eastAsia="sk-SK"/>
        </w:rPr>
        <w:t>Ministerstvo financií SR</w:t>
      </w:r>
    </w:p>
    <w:p w:rsidR="00C76A75" w:rsidRPr="001F1B43" w:rsidRDefault="00C76A75" w:rsidP="00C76A75">
      <w:pPr>
        <w:jc w:val="both"/>
        <w:rPr>
          <w:rFonts w:ascii="Times New Roman" w:eastAsia="Calibri" w:hAnsi="Times New Roman" w:cs="Times New Roman"/>
          <w:b/>
          <w:sz w:val="24"/>
          <w:szCs w:val="24"/>
        </w:rPr>
      </w:pPr>
    </w:p>
    <w:p w:rsidR="00C76A75" w:rsidRPr="001F1B43" w:rsidRDefault="00C76A75" w:rsidP="00C76A7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C76A75" w:rsidRPr="001F1B43" w:rsidRDefault="00C76A75" w:rsidP="00C76A75">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C76A75" w:rsidRPr="001F1B43" w:rsidRDefault="00C76A75" w:rsidP="00C76A75">
      <w:pPr>
        <w:spacing w:after="0"/>
        <w:jc w:val="both"/>
        <w:rPr>
          <w:rFonts w:ascii="Times New Roman" w:eastAsia="Calibri" w:hAnsi="Times New Roman" w:cs="Times New Roman"/>
          <w:b/>
          <w:sz w:val="24"/>
          <w:szCs w:val="24"/>
        </w:rPr>
      </w:pPr>
    </w:p>
    <w:p w:rsidR="00C76A75" w:rsidRPr="00D8247C" w:rsidRDefault="00C76A75" w:rsidP="00C76A75">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C76A75" w:rsidRPr="00D8247C" w:rsidRDefault="00C76A75" w:rsidP="00C76A75">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3"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rsidR="00C76A75" w:rsidRPr="00895898" w:rsidRDefault="00C76A75" w:rsidP="00C76A75">
      <w:pPr>
        <w:spacing w:after="0"/>
        <w:rPr>
          <w:rFonts w:ascii="Times New Roman" w:eastAsia="Calibri" w:hAnsi="Times New Roman" w:cs="Times New Roman"/>
          <w:i/>
        </w:rPr>
      </w:pP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C76A75" w:rsidRPr="00E8286E" w:rsidTr="00C76A75">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jc w:val="center"/>
              <w:rPr>
                <w:rFonts w:ascii="Times New Roman" w:eastAsia="Times New Roman" w:hAnsi="Times New Roman" w:cs="Times New Roman"/>
                <w:b/>
                <w:bCs/>
                <w:i/>
                <w:iCs/>
                <w:color w:val="000000"/>
                <w:sz w:val="20"/>
                <w:szCs w:val="20"/>
                <w:lang w:eastAsia="sk-SK"/>
              </w:rPr>
            </w:pPr>
            <w:r w:rsidRPr="00E8286E">
              <w:rPr>
                <w:rFonts w:ascii="Times New Roman" w:eastAsia="Times New Roman" w:hAnsi="Times New Roman" w:cs="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Zníženie nákladov v € na PP</w:t>
            </w:r>
          </w:p>
        </w:tc>
      </w:tr>
      <w:tr w:rsidR="00C76A75" w:rsidRPr="00E8286E" w:rsidTr="00C76A75">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b/>
                <w:bCs/>
                <w:i/>
                <w:iCs/>
                <w:color w:val="000000"/>
                <w:sz w:val="20"/>
                <w:szCs w:val="20"/>
                <w:lang w:eastAsia="sk-SK"/>
              </w:rPr>
            </w:pPr>
            <w:proofErr w:type="spellStart"/>
            <w:r w:rsidRPr="00E8286E">
              <w:rPr>
                <w:rFonts w:ascii="Times New Roman" w:eastAsia="Times New Roman" w:hAnsi="Times New Roman" w:cs="Times New Roman"/>
                <w:b/>
                <w:bCs/>
                <w:i/>
                <w:iCs/>
                <w:color w:val="000000"/>
                <w:sz w:val="20"/>
                <w:szCs w:val="20"/>
                <w:lang w:eastAsia="sk-SK"/>
              </w:rPr>
              <w:t>A.Dane</w:t>
            </w:r>
            <w:proofErr w:type="spellEnd"/>
            <w:r w:rsidRPr="00E8286E">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E8286E">
              <w:rPr>
                <w:rFonts w:ascii="Times New Roman" w:eastAsia="Times New Roman" w:hAnsi="Times New Roman" w:cs="Times New Roman"/>
                <w:b/>
                <w:bCs/>
                <w:i/>
                <w:iCs/>
                <w:color w:val="000000"/>
                <w:sz w:val="20"/>
                <w:szCs w:val="20"/>
                <w:lang w:eastAsia="sk-SK"/>
              </w:rPr>
              <w:t>externality</w:t>
            </w:r>
            <w:proofErr w:type="spellEnd"/>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524 000 000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r>
      <w:tr w:rsidR="00C76A75" w:rsidRPr="00E8286E" w:rsidTr="00C76A75">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b/>
                <w:bCs/>
                <w:i/>
                <w:iCs/>
                <w:color w:val="000000"/>
                <w:sz w:val="20"/>
                <w:szCs w:val="20"/>
                <w:lang w:eastAsia="sk-SK"/>
              </w:rPr>
            </w:pPr>
            <w:r w:rsidRPr="00E8286E">
              <w:rPr>
                <w:rFonts w:ascii="Times New Roman" w:eastAsia="Times New Roman" w:hAnsi="Times New Roman" w:cs="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r>
      <w:tr w:rsidR="00C76A75" w:rsidRPr="00E8286E" w:rsidTr="00C76A75">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b/>
                <w:bCs/>
                <w:i/>
                <w:iCs/>
                <w:color w:val="000000"/>
                <w:sz w:val="20"/>
                <w:szCs w:val="20"/>
                <w:lang w:eastAsia="sk-SK"/>
              </w:rPr>
            </w:pPr>
            <w:r w:rsidRPr="00E8286E">
              <w:rPr>
                <w:rFonts w:ascii="Times New Roman" w:eastAsia="Times New Roman" w:hAnsi="Times New Roman" w:cs="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r>
      <w:tr w:rsidR="00C76A75" w:rsidRPr="00E8286E" w:rsidTr="00C76A75">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b/>
                <w:bCs/>
                <w:i/>
                <w:iCs/>
                <w:color w:val="000000"/>
                <w:sz w:val="20"/>
                <w:szCs w:val="20"/>
                <w:lang w:eastAsia="sk-SK"/>
              </w:rPr>
            </w:pPr>
            <w:r w:rsidRPr="00E8286E">
              <w:rPr>
                <w:rFonts w:ascii="Times New Roman" w:eastAsia="Times New Roman" w:hAnsi="Times New Roman" w:cs="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r>
      <w:tr w:rsidR="00C76A75" w:rsidRPr="00E8286E" w:rsidTr="00C76A75">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b/>
                <w:bCs/>
                <w:i/>
                <w:iCs/>
                <w:color w:val="000000"/>
                <w:sz w:val="20"/>
                <w:szCs w:val="20"/>
                <w:lang w:eastAsia="sk-SK"/>
              </w:rPr>
            </w:pPr>
            <w:r w:rsidRPr="00E8286E">
              <w:rPr>
                <w:rFonts w:ascii="Times New Roman" w:eastAsia="Times New Roman" w:hAnsi="Times New Roman" w:cs="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524 000 000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r>
      <w:tr w:rsidR="00C76A75" w:rsidRPr="00E8286E" w:rsidTr="00C76A75">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b/>
                <w:bCs/>
                <w:i/>
                <w:iCs/>
                <w:color w:val="000000"/>
                <w:sz w:val="20"/>
                <w:szCs w:val="20"/>
                <w:lang w:eastAsia="sk-SK"/>
              </w:rPr>
            </w:pPr>
            <w:r w:rsidRPr="00E8286E">
              <w:rPr>
                <w:rFonts w:ascii="Times New Roman" w:eastAsia="Times New Roman" w:hAnsi="Times New Roman" w:cs="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 </w:t>
            </w:r>
          </w:p>
        </w:tc>
      </w:tr>
      <w:tr w:rsidR="00C76A75" w:rsidRPr="00E8286E" w:rsidTr="00C76A75">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b/>
                <w:bCs/>
                <w:i/>
                <w:iCs/>
                <w:color w:val="000000"/>
                <w:sz w:val="20"/>
                <w:szCs w:val="20"/>
                <w:lang w:eastAsia="sk-SK"/>
              </w:rPr>
            </w:pPr>
            <w:r w:rsidRPr="00E8286E">
              <w:rPr>
                <w:rFonts w:ascii="Times New Roman" w:eastAsia="Times New Roman" w:hAnsi="Times New Roman" w:cs="Times New Roman"/>
                <w:b/>
                <w:bCs/>
                <w:i/>
                <w:iCs/>
                <w:color w:val="000000"/>
                <w:sz w:val="20"/>
                <w:szCs w:val="20"/>
                <w:lang w:eastAsia="sk-SK"/>
              </w:rPr>
              <w:t xml:space="preserve">E. Vplyv na </w:t>
            </w:r>
            <w:proofErr w:type="spellStart"/>
            <w:r w:rsidRPr="00E8286E">
              <w:rPr>
                <w:rFonts w:ascii="Times New Roman" w:eastAsia="Times New Roman" w:hAnsi="Times New Roman" w:cs="Times New Roman"/>
                <w:b/>
                <w:bCs/>
                <w:i/>
                <w:iCs/>
                <w:color w:val="000000"/>
                <w:sz w:val="20"/>
                <w:szCs w:val="20"/>
                <w:lang w:eastAsia="sk-SK"/>
              </w:rPr>
              <w:t>mikro</w:t>
            </w:r>
            <w:proofErr w:type="spellEnd"/>
            <w:r w:rsidRPr="00E8286E">
              <w:rPr>
                <w:rFonts w:ascii="Times New Roman" w:eastAsia="Times New Roman" w:hAnsi="Times New Roman" w:cs="Times New Roman"/>
                <w:b/>
                <w:bCs/>
                <w:i/>
                <w:iCs/>
                <w:color w:val="000000"/>
                <w:sz w:val="20"/>
                <w:szCs w:val="20"/>
                <w:lang w:eastAsia="sk-SK"/>
              </w:rPr>
              <w:t xml:space="preserve">, malé a stredné </w:t>
            </w:r>
            <w:proofErr w:type="spellStart"/>
            <w:r w:rsidRPr="00E8286E">
              <w:rPr>
                <w:rFonts w:ascii="Times New Roman" w:eastAsia="Times New Roman" w:hAnsi="Times New Roman" w:cs="Times New Roman"/>
                <w:b/>
                <w:bCs/>
                <w:i/>
                <w:iCs/>
                <w:color w:val="000000"/>
                <w:sz w:val="20"/>
                <w:szCs w:val="20"/>
                <w:lang w:eastAsia="sk-SK"/>
              </w:rPr>
              <w:t>podn</w:t>
            </w:r>
            <w:proofErr w:type="spellEnd"/>
            <w:r w:rsidRPr="00E8286E">
              <w:rPr>
                <w:rFonts w:ascii="Times New Roman" w:eastAsia="Times New Roman" w:hAnsi="Times New Roman" w:cs="Times New Roman"/>
                <w:b/>
                <w:bCs/>
                <w:i/>
                <w:iCs/>
                <w:color w:val="000000"/>
                <w:sz w:val="20"/>
                <w:szCs w:val="20"/>
                <w:lang w:eastAsia="sk-SK"/>
              </w:rPr>
              <w:t>.</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1 000 000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r>
      <w:tr w:rsidR="00C76A75" w:rsidRPr="00E8286E" w:rsidTr="00C76A75">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b/>
                <w:bCs/>
                <w:i/>
                <w:iCs/>
                <w:color w:val="000000"/>
                <w:sz w:val="20"/>
                <w:szCs w:val="20"/>
                <w:lang w:eastAsia="sk-SK"/>
              </w:rPr>
            </w:pPr>
            <w:r w:rsidRPr="00E8286E">
              <w:rPr>
                <w:rFonts w:ascii="Times New Roman" w:eastAsia="Times New Roman" w:hAnsi="Times New Roman" w:cs="Times New Roman"/>
                <w:b/>
                <w:bCs/>
                <w:i/>
                <w:iCs/>
                <w:color w:val="000000"/>
                <w:sz w:val="20"/>
                <w:szCs w:val="20"/>
                <w:lang w:eastAsia="sk-SK"/>
              </w:rPr>
              <w:t>F. Úplná harmonizácia práva EÚ</w:t>
            </w:r>
            <w:r w:rsidRPr="00E8286E">
              <w:rPr>
                <w:rFonts w:ascii="Times New Roman" w:eastAsia="Times New Roman" w:hAnsi="Times New Roman" w:cs="Times New Roman"/>
                <w:b/>
                <w:bCs/>
                <w:i/>
                <w:iCs/>
                <w:color w:val="000000"/>
                <w:sz w:val="20"/>
                <w:szCs w:val="20"/>
                <w:lang w:eastAsia="sk-SK"/>
              </w:rPr>
              <w:br/>
            </w:r>
            <w:r w:rsidRPr="00E8286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E8286E">
              <w:rPr>
                <w:rFonts w:ascii="Times New Roman" w:eastAsia="Times New Roman" w:hAnsi="Times New Roman" w:cs="Times New Roman"/>
                <w:i/>
                <w:iCs/>
                <w:color w:val="000000"/>
                <w:sz w:val="16"/>
                <w:szCs w:val="16"/>
                <w:lang w:eastAsia="sk-SK"/>
              </w:rPr>
              <w:t>externality</w:t>
            </w:r>
            <w:proofErr w:type="spellEnd"/>
            <w:r w:rsidRPr="00E8286E">
              <w:rPr>
                <w:rFonts w:ascii="Times New Roman" w:eastAsia="Times New Roman" w:hAnsi="Times New Roman" w:cs="Times New Roman"/>
                <w:i/>
                <w:iCs/>
                <w:color w:val="000000"/>
                <w:sz w:val="16"/>
                <w:szCs w:val="16"/>
                <w:lang w:eastAsia="sk-SK"/>
              </w:rPr>
              <w:t>)</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r>
      <w:tr w:rsidR="00C76A75" w:rsidRPr="00E8286E" w:rsidTr="00C76A75">
        <w:trPr>
          <w:trHeight w:val="270"/>
        </w:trPr>
        <w:tc>
          <w:tcPr>
            <w:tcW w:w="3780" w:type="dxa"/>
            <w:tcBorders>
              <w:top w:val="nil"/>
              <w:left w:val="nil"/>
              <w:bottom w:val="nil"/>
              <w:right w:val="nil"/>
            </w:tcBorders>
            <w:shd w:val="clear" w:color="auto" w:fill="auto"/>
            <w:noWrap/>
            <w:vAlign w:val="bottom"/>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p>
        </w:tc>
        <w:tc>
          <w:tcPr>
            <w:tcW w:w="1580" w:type="dxa"/>
            <w:tcBorders>
              <w:top w:val="nil"/>
              <w:left w:val="nil"/>
              <w:bottom w:val="nil"/>
              <w:right w:val="nil"/>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sz w:val="20"/>
                <w:szCs w:val="20"/>
                <w:lang w:eastAsia="sk-SK"/>
              </w:rPr>
            </w:pPr>
          </w:p>
        </w:tc>
        <w:tc>
          <w:tcPr>
            <w:tcW w:w="1360" w:type="dxa"/>
            <w:tcBorders>
              <w:top w:val="nil"/>
              <w:left w:val="nil"/>
              <w:bottom w:val="nil"/>
              <w:right w:val="nil"/>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sz w:val="20"/>
                <w:szCs w:val="20"/>
                <w:lang w:eastAsia="sk-SK"/>
              </w:rPr>
            </w:pPr>
          </w:p>
        </w:tc>
      </w:tr>
      <w:tr w:rsidR="00C76A75" w:rsidRPr="00E8286E" w:rsidTr="00C76A75">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i/>
                <w:iCs/>
                <w:color w:val="000000"/>
                <w:sz w:val="20"/>
                <w:szCs w:val="20"/>
                <w:lang w:eastAsia="sk-SK"/>
              </w:rPr>
            </w:pPr>
            <w:r w:rsidRPr="00E8286E">
              <w:rPr>
                <w:rFonts w:ascii="Times New Roman" w:eastAsia="Times New Roman" w:hAnsi="Times New Roman" w:cs="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color w:val="000000"/>
                <w:sz w:val="20"/>
                <w:szCs w:val="20"/>
                <w:lang w:eastAsia="sk-SK"/>
              </w:rPr>
            </w:pPr>
            <w:r w:rsidRPr="00E8286E">
              <w:rPr>
                <w:rFonts w:ascii="Times New Roman" w:eastAsia="Times New Roman" w:hAnsi="Times New Roman" w:cs="Times New Roman"/>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color w:val="000000"/>
                <w:sz w:val="20"/>
                <w:szCs w:val="20"/>
                <w:lang w:eastAsia="sk-SK"/>
              </w:rPr>
            </w:pPr>
            <w:r w:rsidRPr="00E8286E">
              <w:rPr>
                <w:rFonts w:ascii="Times New Roman" w:eastAsia="Times New Roman" w:hAnsi="Times New Roman" w:cs="Times New Roman"/>
                <w:color w:val="000000"/>
                <w:sz w:val="20"/>
                <w:szCs w:val="20"/>
                <w:lang w:eastAsia="sk-SK"/>
              </w:rPr>
              <w:t>OUT</w:t>
            </w:r>
          </w:p>
        </w:tc>
      </w:tr>
      <w:tr w:rsidR="00C76A75" w:rsidRPr="00E8286E" w:rsidTr="00C76A75">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C76A75" w:rsidRPr="00E8286E" w:rsidRDefault="00C76A75" w:rsidP="00C76A75">
            <w:pPr>
              <w:spacing w:after="0" w:line="240" w:lineRule="auto"/>
              <w:rPr>
                <w:rFonts w:ascii="Times New Roman" w:eastAsia="Times New Roman" w:hAnsi="Times New Roman" w:cs="Times New Roman"/>
                <w:i/>
                <w:iCs/>
                <w:color w:val="000000"/>
                <w:sz w:val="20"/>
                <w:szCs w:val="20"/>
                <w:lang w:eastAsia="sk-SK"/>
              </w:rPr>
            </w:pPr>
            <w:r w:rsidRPr="00E8286E">
              <w:rPr>
                <w:rFonts w:ascii="Times New Roman" w:eastAsia="Times New Roman" w:hAnsi="Times New Roman" w:cs="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C76A75" w:rsidRPr="00E8286E"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E8286E">
              <w:rPr>
                <w:rFonts w:ascii="Times New Roman" w:eastAsia="Times New Roman" w:hAnsi="Times New Roman" w:cs="Times New Roman"/>
                <w:b/>
                <w:bCs/>
                <w:color w:val="000000"/>
                <w:sz w:val="20"/>
                <w:szCs w:val="20"/>
                <w:lang w:eastAsia="sk-SK"/>
              </w:rPr>
              <w:t>0</w:t>
            </w:r>
          </w:p>
        </w:tc>
      </w:tr>
    </w:tbl>
    <w:p w:rsidR="00C76A75" w:rsidRPr="00895898" w:rsidRDefault="00C76A75" w:rsidP="00C76A75">
      <w:pPr>
        <w:spacing w:after="0"/>
        <w:rPr>
          <w:rFonts w:ascii="Times New Roman" w:eastAsia="Calibri" w:hAnsi="Times New Roman" w:cs="Times New Roman"/>
          <w:i/>
        </w:rPr>
      </w:pPr>
    </w:p>
    <w:p w:rsidR="00C76A75" w:rsidRPr="00895898" w:rsidRDefault="00C76A75" w:rsidP="00C76A75">
      <w:pPr>
        <w:rPr>
          <w:rFonts w:ascii="Times New Roman" w:eastAsia="Calibri" w:hAnsi="Times New Roman" w:cs="Times New Roman"/>
          <w:b/>
          <w:sz w:val="24"/>
          <w:szCs w:val="24"/>
        </w:rPr>
      </w:pPr>
    </w:p>
    <w:p w:rsidR="00921C4A" w:rsidRDefault="00921C4A" w:rsidP="00C76A75">
      <w:pPr>
        <w:rPr>
          <w:rFonts w:ascii="Times New Roman" w:eastAsia="Calibri" w:hAnsi="Times New Roman" w:cs="Times New Roman"/>
          <w:b/>
          <w:sz w:val="24"/>
          <w:szCs w:val="24"/>
        </w:rPr>
      </w:pPr>
    </w:p>
    <w:p w:rsidR="00C76A75" w:rsidRPr="00921C4A" w:rsidRDefault="00C76A75" w:rsidP="00921C4A">
      <w:pPr>
        <w:rPr>
          <w:rFonts w:ascii="Times New Roman" w:eastAsia="Calibri" w:hAnsi="Times New Roman" w:cs="Times New Roman"/>
          <w:sz w:val="24"/>
          <w:szCs w:val="24"/>
        </w:rPr>
        <w:sectPr w:rsidR="00C76A75" w:rsidRPr="00921C4A" w:rsidSect="00921C4A">
          <w:headerReference w:type="default" r:id="rId14"/>
          <w:footerReference w:type="default" r:id="rId15"/>
          <w:pgSz w:w="11906" w:h="16838"/>
          <w:pgMar w:top="993" w:right="1417" w:bottom="1417" w:left="1417" w:header="708" w:footer="708" w:gutter="0"/>
          <w:pgNumType w:start="1"/>
          <w:cols w:space="708"/>
          <w:titlePg/>
          <w:docGrid w:linePitch="360"/>
        </w:sectPr>
      </w:pPr>
    </w:p>
    <w:p w:rsidR="00C76A75" w:rsidRPr="001F1B43" w:rsidRDefault="00C76A75" w:rsidP="00C76A75">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C76A75" w:rsidRPr="00D8247C" w:rsidRDefault="00C76A75" w:rsidP="00C76A75">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C76A75" w:rsidRPr="00895898" w:rsidTr="00C76A75">
        <w:trPr>
          <w:trHeight w:val="1885"/>
        </w:trPr>
        <w:tc>
          <w:tcPr>
            <w:tcW w:w="501" w:type="dxa"/>
            <w:shd w:val="clear" w:color="auto" w:fill="BFBFBF"/>
            <w:vAlign w:val="center"/>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
                <w:bCs/>
                <w:color w:val="000000"/>
                <w:sz w:val="20"/>
                <w:szCs w:val="20"/>
                <w:lang w:eastAsia="sk-SK"/>
              </w:rPr>
              <w:t>P.č</w:t>
            </w:r>
            <w:proofErr w:type="spellEnd"/>
            <w:r w:rsidRPr="00895898">
              <w:rPr>
                <w:rFonts w:ascii="Times New Roman" w:eastAsia="Times New Roman" w:hAnsi="Times New Roman" w:cs="Times New Roman"/>
                <w:b/>
                <w:bCs/>
                <w:color w:val="000000"/>
                <w:sz w:val="20"/>
                <w:szCs w:val="20"/>
                <w:lang w:eastAsia="sk-SK"/>
              </w:rPr>
              <w:t>.</w:t>
            </w:r>
          </w:p>
        </w:tc>
        <w:tc>
          <w:tcPr>
            <w:tcW w:w="3557" w:type="dxa"/>
            <w:shd w:val="clear" w:color="auto" w:fill="BFBFBF"/>
            <w:vAlign w:val="center"/>
            <w:hideMark/>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p>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rsidR="00C76A75" w:rsidRPr="00895898" w:rsidRDefault="00C76A75" w:rsidP="00C76A75">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rsidR="00C76A75" w:rsidRPr="00895898" w:rsidRDefault="00C76A75" w:rsidP="00C76A75">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 xml:space="preserve">SK/EÚ úplná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xml:space="preserve">./EÚ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s možnosťou voľby</w:t>
            </w:r>
          </w:p>
        </w:tc>
        <w:tc>
          <w:tcPr>
            <w:tcW w:w="934" w:type="dxa"/>
            <w:shd w:val="clear" w:color="auto" w:fill="BFBFBF"/>
            <w:vAlign w:val="center"/>
            <w:hideMark/>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rsidR="00C76A75" w:rsidRPr="00895898" w:rsidRDefault="00C76A75" w:rsidP="00C76A75">
            <w:pPr>
              <w:spacing w:after="0" w:line="240" w:lineRule="auto"/>
              <w:jc w:val="center"/>
              <w:rPr>
                <w:rFonts w:ascii="Times New Roman" w:eastAsia="Times New Roman" w:hAnsi="Times New Roman" w:cs="Times New Roman"/>
                <w:bCs/>
                <w:color w:val="000000"/>
                <w:sz w:val="20"/>
                <w:szCs w:val="20"/>
                <w:lang w:eastAsia="sk-SK"/>
              </w:rPr>
            </w:pPr>
          </w:p>
        </w:tc>
        <w:tc>
          <w:tcPr>
            <w:tcW w:w="1337" w:type="dxa"/>
            <w:shd w:val="clear" w:color="auto" w:fill="BFBFBF"/>
            <w:vAlign w:val="center"/>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Kategória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MSP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Vplyv na kategóriu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 v €</w:t>
            </w:r>
          </w:p>
        </w:tc>
        <w:tc>
          <w:tcPr>
            <w:tcW w:w="1134" w:type="dxa"/>
            <w:shd w:val="clear" w:color="auto" w:fill="BFBFBF"/>
            <w:vAlign w:val="center"/>
          </w:tcPr>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rsidR="00C76A75" w:rsidRPr="00895898" w:rsidRDefault="00C76A75" w:rsidP="00C76A75">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rsidR="00C76A75" w:rsidRPr="00895898" w:rsidRDefault="00C76A75" w:rsidP="00C76A75">
            <w:pPr>
              <w:spacing w:after="0" w:line="240" w:lineRule="auto"/>
              <w:jc w:val="center"/>
              <w:rPr>
                <w:rFonts w:ascii="Times New Roman" w:eastAsia="Times New Roman" w:hAnsi="Times New Roman" w:cs="Times New Roman"/>
                <w:b/>
                <w:bCs/>
                <w:color w:val="000000"/>
                <w:sz w:val="20"/>
                <w:szCs w:val="20"/>
                <w:lang w:eastAsia="sk-SK"/>
              </w:rPr>
            </w:pPr>
          </w:p>
        </w:tc>
      </w:tr>
      <w:tr w:rsidR="00C76A75" w:rsidRPr="00895898" w:rsidTr="00C76A75">
        <w:trPr>
          <w:trHeight w:val="612"/>
        </w:trPr>
        <w:tc>
          <w:tcPr>
            <w:tcW w:w="501"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r>
              <w:rPr>
                <w:color w:val="000000"/>
                <w:sz w:val="20"/>
                <w:szCs w:val="20"/>
              </w:rPr>
              <w:t>1</w:t>
            </w:r>
          </w:p>
        </w:tc>
        <w:tc>
          <w:tcPr>
            <w:tcW w:w="3557"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r>
              <w:rPr>
                <w:color w:val="000000"/>
                <w:sz w:val="20"/>
                <w:szCs w:val="20"/>
              </w:rPr>
              <w:t>Návrh zákona o solidárnom príspevku z činností v odvetviach ropy, zemného plynu, uhlia a rafinérií a o doplnení niektorých zákonov</w:t>
            </w:r>
          </w:p>
        </w:tc>
        <w:tc>
          <w:tcPr>
            <w:tcW w:w="1044"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r>
              <w:rPr>
                <w:color w:val="000000"/>
                <w:sz w:val="20"/>
                <w:szCs w:val="20"/>
              </w:rPr>
              <w:t>XX/2022</w:t>
            </w:r>
          </w:p>
        </w:tc>
        <w:tc>
          <w:tcPr>
            <w:tcW w:w="1129"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r>
              <w:rPr>
                <w:color w:val="000000"/>
                <w:sz w:val="20"/>
                <w:szCs w:val="20"/>
              </w:rPr>
              <w:t>§ 1 až § 7</w:t>
            </w:r>
          </w:p>
        </w:tc>
        <w:tc>
          <w:tcPr>
            <w:tcW w:w="1303" w:type="dxa"/>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r>
              <w:rPr>
                <w:color w:val="000000"/>
                <w:sz w:val="20"/>
                <w:szCs w:val="20"/>
              </w:rPr>
              <w:t>SK</w:t>
            </w:r>
          </w:p>
        </w:tc>
        <w:tc>
          <w:tcPr>
            <w:tcW w:w="93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r>
              <w:rPr>
                <w:color w:val="000000"/>
                <w:sz w:val="20"/>
                <w:szCs w:val="20"/>
              </w:rPr>
              <w:t>31.12.22</w:t>
            </w:r>
          </w:p>
        </w:tc>
        <w:tc>
          <w:tcPr>
            <w:tcW w:w="1337"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r>
              <w:rPr>
                <w:color w:val="000000"/>
                <w:sz w:val="20"/>
                <w:szCs w:val="20"/>
              </w:rPr>
              <w:t>Právnické osoby, ktoré vykonávajú svoju činnosť v odvetí ropy, zemného plynu, uhlia a rafinérií.</w:t>
            </w: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r>
              <w:rPr>
                <w:color w:val="000000"/>
                <w:sz w:val="20"/>
                <w:szCs w:val="20"/>
              </w:rPr>
              <w:t xml:space="preserve">                   7 </w:t>
            </w: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r>
              <w:rPr>
                <w:color w:val="000000"/>
                <w:sz w:val="20"/>
                <w:szCs w:val="20"/>
              </w:rPr>
              <w:t xml:space="preserve">                         6 </w:t>
            </w:r>
          </w:p>
        </w:tc>
        <w:tc>
          <w:tcPr>
            <w:tcW w:w="98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r>
              <w:rPr>
                <w:color w:val="000000"/>
                <w:sz w:val="20"/>
                <w:szCs w:val="20"/>
              </w:rPr>
              <w:t>74 857 143</w:t>
            </w:r>
          </w:p>
        </w:tc>
        <w:tc>
          <w:tcPr>
            <w:tcW w:w="99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r>
              <w:rPr>
                <w:color w:val="000000"/>
                <w:sz w:val="20"/>
                <w:szCs w:val="20"/>
              </w:rPr>
              <w:t>524 000 000</w:t>
            </w:r>
          </w:p>
        </w:tc>
        <w:tc>
          <w:tcPr>
            <w:tcW w:w="1134"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r>
              <w:rPr>
                <w:color w:val="000000"/>
                <w:sz w:val="20"/>
                <w:szCs w:val="20"/>
              </w:rPr>
              <w:t>In (zvyšuje náklady)</w:t>
            </w:r>
          </w:p>
        </w:tc>
      </w:tr>
      <w:tr w:rsidR="00C76A75" w:rsidRPr="00895898" w:rsidTr="00C76A75">
        <w:trPr>
          <w:trHeight w:val="600"/>
        </w:trPr>
        <w:tc>
          <w:tcPr>
            <w:tcW w:w="501"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044" w:type="dxa"/>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303" w:type="dxa"/>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r>
      <w:tr w:rsidR="00C76A75" w:rsidRPr="00895898" w:rsidTr="00C76A75">
        <w:trPr>
          <w:trHeight w:val="600"/>
        </w:trPr>
        <w:tc>
          <w:tcPr>
            <w:tcW w:w="501"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044" w:type="dxa"/>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303" w:type="dxa"/>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r>
      <w:tr w:rsidR="00C76A75" w:rsidRPr="00895898" w:rsidTr="00C76A75">
        <w:trPr>
          <w:trHeight w:val="655"/>
        </w:trPr>
        <w:tc>
          <w:tcPr>
            <w:tcW w:w="501"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044" w:type="dxa"/>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303" w:type="dxa"/>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r>
      <w:tr w:rsidR="00C76A75" w:rsidRPr="00895898" w:rsidTr="00C76A75">
        <w:trPr>
          <w:trHeight w:val="578"/>
        </w:trPr>
        <w:tc>
          <w:tcPr>
            <w:tcW w:w="501"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044" w:type="dxa"/>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303" w:type="dxa"/>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r>
      <w:tr w:rsidR="00C76A75" w:rsidRPr="00895898" w:rsidTr="00C76A75">
        <w:trPr>
          <w:trHeight w:val="578"/>
        </w:trPr>
        <w:tc>
          <w:tcPr>
            <w:tcW w:w="501"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044" w:type="dxa"/>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303" w:type="dxa"/>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r>
      <w:tr w:rsidR="00C76A75" w:rsidRPr="00895898" w:rsidTr="00C76A75">
        <w:trPr>
          <w:trHeight w:val="578"/>
        </w:trPr>
        <w:tc>
          <w:tcPr>
            <w:tcW w:w="501"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044" w:type="dxa"/>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1303" w:type="dxa"/>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C76A75" w:rsidRPr="00895898" w:rsidRDefault="00C76A75" w:rsidP="00C76A7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C76A75" w:rsidRPr="00895898" w:rsidRDefault="00C76A75" w:rsidP="00C76A75">
            <w:pPr>
              <w:spacing w:after="0" w:line="240" w:lineRule="auto"/>
              <w:rPr>
                <w:rFonts w:ascii="Times New Roman" w:eastAsia="Times New Roman" w:hAnsi="Times New Roman" w:cs="Times New Roman"/>
                <w:sz w:val="20"/>
                <w:szCs w:val="20"/>
                <w:lang w:eastAsia="sk-SK"/>
              </w:rPr>
            </w:pPr>
          </w:p>
        </w:tc>
      </w:tr>
    </w:tbl>
    <w:p w:rsidR="00C76A75" w:rsidRPr="00895898" w:rsidRDefault="00C76A75" w:rsidP="00C76A75">
      <w:pPr>
        <w:jc w:val="both"/>
        <w:rPr>
          <w:rFonts w:ascii="Times New Roman" w:eastAsia="Calibri" w:hAnsi="Times New Roman" w:cs="Times New Roman"/>
          <w:i/>
        </w:rPr>
      </w:pPr>
    </w:p>
    <w:p w:rsidR="00C76A75" w:rsidRPr="00895898" w:rsidRDefault="00C76A75" w:rsidP="00C76A75">
      <w:pPr>
        <w:jc w:val="both"/>
        <w:rPr>
          <w:rFonts w:ascii="Times New Roman" w:eastAsia="Calibri" w:hAnsi="Times New Roman" w:cs="Times New Roman"/>
          <w:b/>
          <w:bCs/>
          <w:i/>
          <w:sz w:val="24"/>
          <w:szCs w:val="24"/>
        </w:rPr>
        <w:sectPr w:rsidR="00C76A75" w:rsidRPr="00895898" w:rsidSect="00C76A75">
          <w:pgSz w:w="16838" w:h="11906" w:orient="landscape"/>
          <w:pgMar w:top="1417" w:right="1417" w:bottom="1417" w:left="1417" w:header="708" w:footer="708" w:gutter="0"/>
          <w:cols w:space="708"/>
          <w:docGrid w:linePitch="360"/>
        </w:sectPr>
      </w:pPr>
    </w:p>
    <w:p w:rsidR="00C76A75" w:rsidRPr="001F1B43" w:rsidRDefault="00C76A75" w:rsidP="00C76A75">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C76A75" w:rsidRDefault="00C76A75" w:rsidP="00C76A75">
      <w:pPr>
        <w:spacing w:after="0" w:line="240" w:lineRule="auto"/>
        <w:ind w:firstLine="708"/>
        <w:jc w:val="both"/>
        <w:rPr>
          <w:rFonts w:ascii="Times New Roman" w:eastAsia="Times New Roman" w:hAnsi="Times New Roman" w:cs="Times New Roman"/>
          <w:sz w:val="24"/>
          <w:szCs w:val="24"/>
          <w:lang w:eastAsia="sk-SK"/>
        </w:rPr>
      </w:pPr>
      <w:r w:rsidRPr="00685EE7">
        <w:rPr>
          <w:rFonts w:ascii="Times New Roman" w:eastAsia="Times New Roman" w:hAnsi="Times New Roman" w:cs="Times New Roman"/>
          <w:sz w:val="24"/>
          <w:szCs w:val="24"/>
          <w:lang w:eastAsia="sk-SK"/>
        </w:rPr>
        <w:t xml:space="preserve">Predloženým návrhom zákona sa </w:t>
      </w:r>
      <w:r>
        <w:rPr>
          <w:rFonts w:ascii="Times New Roman" w:eastAsia="Times New Roman" w:hAnsi="Times New Roman" w:cs="Times New Roman"/>
          <w:sz w:val="24"/>
          <w:szCs w:val="24"/>
          <w:lang w:eastAsia="sk-SK"/>
        </w:rPr>
        <w:t xml:space="preserve">zavádza nový </w:t>
      </w:r>
      <w:r w:rsidRPr="00921FBF">
        <w:rPr>
          <w:rFonts w:ascii="Times New Roman" w:eastAsia="Times New Roman" w:hAnsi="Times New Roman" w:cs="Times New Roman"/>
          <w:sz w:val="24"/>
          <w:szCs w:val="24"/>
          <w:lang w:eastAsia="sk-SK"/>
        </w:rPr>
        <w:t xml:space="preserve">povinný dočasný solidárny príspevok právnických osôb, ktoré vykonávajú svoju činnosť v odvetí ropy, zemného plynu, uhlia a rafinérií. </w:t>
      </w:r>
    </w:p>
    <w:p w:rsidR="00C76A75" w:rsidRDefault="00C76A75" w:rsidP="00C76A75">
      <w:pPr>
        <w:pStyle w:val="Default"/>
        <w:spacing w:after="120"/>
        <w:ind w:firstLine="708"/>
        <w:jc w:val="both"/>
        <w:rPr>
          <w:color w:val="000000" w:themeColor="text1"/>
          <w:lang w:eastAsia="en-US"/>
        </w:rPr>
      </w:pPr>
      <w:r>
        <w:rPr>
          <w:color w:val="000000" w:themeColor="text1"/>
          <w:lang w:eastAsia="en-US"/>
        </w:rPr>
        <w:t xml:space="preserve">S cieľom riešiť uvedenú situáciu prijala </w:t>
      </w:r>
      <w:r w:rsidRPr="00D01EAB">
        <w:rPr>
          <w:color w:val="000000" w:themeColor="text1"/>
          <w:lang w:eastAsia="en-US"/>
        </w:rPr>
        <w:t>EÚ jednotnú koordinovanú reakciu v podobe Nariadenia Rady (EÚ) 2022/1854 zo 6.10.2022, na základe ktorého majú podniky, ktoré vytvárajú aspoň 75% obratu činnosti v odvetviach ropy, zemného plynu, uhlia a rafinérií, ktoré zaznamenali nárast svojich ziskov v dôsledku náhlych a nepredvídateľných okolností vojny na Ukrajine, úmerne prispieť k zmierneniu energetickej krízy na vnútornom trhu.</w:t>
      </w:r>
    </w:p>
    <w:p w:rsidR="00C76A75" w:rsidRPr="00921FBF" w:rsidRDefault="00C76A75" w:rsidP="00C76A75">
      <w:pPr>
        <w:spacing w:after="0" w:line="240" w:lineRule="auto"/>
        <w:ind w:firstLine="708"/>
        <w:jc w:val="both"/>
        <w:rPr>
          <w:rFonts w:ascii="Times New Roman" w:eastAsia="Times New Roman" w:hAnsi="Times New Roman" w:cs="Times New Roman"/>
          <w:color w:val="000000" w:themeColor="text1"/>
          <w:sz w:val="24"/>
          <w:szCs w:val="24"/>
        </w:rPr>
      </w:pPr>
      <w:r w:rsidRPr="00921FBF">
        <w:rPr>
          <w:rFonts w:ascii="Times New Roman" w:eastAsia="Times New Roman" w:hAnsi="Times New Roman" w:cs="Times New Roman"/>
          <w:color w:val="000000" w:themeColor="text1"/>
          <w:sz w:val="24"/>
          <w:szCs w:val="24"/>
        </w:rPr>
        <w:t>Navrhovaná výška sadzby príspevku je 70% zo základu pre výpočet príspevku. Pri  výpočte základu pre výpočet príspevku sa vychádza zo základu dane z príjmov zníženého o odpočet daňovej straty a po uplatnení nárokov na úľavy na dani z príjmo</w:t>
      </w:r>
      <w:r>
        <w:rPr>
          <w:rFonts w:ascii="Times New Roman" w:eastAsia="Times New Roman" w:hAnsi="Times New Roman" w:cs="Times New Roman"/>
          <w:color w:val="000000" w:themeColor="text1"/>
          <w:sz w:val="24"/>
          <w:szCs w:val="24"/>
        </w:rPr>
        <w:t>v</w:t>
      </w:r>
      <w:r w:rsidRPr="00921FBF">
        <w:rPr>
          <w:rFonts w:ascii="Times New Roman" w:eastAsia="Times New Roman" w:hAnsi="Times New Roman" w:cs="Times New Roman"/>
          <w:color w:val="000000" w:themeColor="text1"/>
          <w:sz w:val="24"/>
          <w:szCs w:val="24"/>
        </w:rPr>
        <w:t xml:space="preserve"> za každé zdaňovacie obdobie dane z príjmov prispievateľa, v kalendárnom roku 2022 a za každé zdaňovacie obdobie prispievateľa, ktoré začína v kalendárnom roku 2023. </w:t>
      </w:r>
    </w:p>
    <w:p w:rsidR="00C76A75" w:rsidRDefault="00C76A75" w:rsidP="00C76A75">
      <w:pPr>
        <w:pStyle w:val="Default"/>
        <w:ind w:firstLine="708"/>
        <w:jc w:val="both"/>
        <w:rPr>
          <w:color w:val="000000" w:themeColor="text1"/>
          <w:lang w:eastAsia="en-US"/>
        </w:rPr>
      </w:pPr>
    </w:p>
    <w:p w:rsidR="00C76A75" w:rsidRPr="00D8247C" w:rsidRDefault="00C76A75" w:rsidP="00C76A75">
      <w:pPr>
        <w:rPr>
          <w:rFonts w:ascii="Times New Roman" w:eastAsia="Calibri" w:hAnsi="Times New Roman" w:cs="Times New Roman"/>
          <w:i/>
          <w:sz w:val="24"/>
          <w:szCs w:val="24"/>
        </w:rPr>
      </w:pPr>
    </w:p>
    <w:p w:rsidR="00C76A75" w:rsidRPr="001F1B43" w:rsidRDefault="00C76A75" w:rsidP="00C76A7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C76A75" w:rsidRPr="00D8247C" w:rsidRDefault="00C76A75" w:rsidP="00C76A75">
      <w:pPr>
        <w:spacing w:after="0"/>
        <w:jc w:val="both"/>
        <w:rPr>
          <w:rFonts w:ascii="Times New Roman" w:eastAsia="Calibri" w:hAnsi="Times New Roman" w:cs="Times New Roman"/>
          <w:i/>
          <w:sz w:val="24"/>
          <w:szCs w:val="24"/>
        </w:rPr>
      </w:pPr>
    </w:p>
    <w:p w:rsidR="00C76A75" w:rsidRPr="00D8247C" w:rsidRDefault="00C76A75" w:rsidP="00C76A75">
      <w:pPr>
        <w:spacing w:after="0"/>
        <w:jc w:val="both"/>
        <w:rPr>
          <w:rFonts w:ascii="Times New Roman" w:eastAsia="Calibri" w:hAnsi="Times New Roman" w:cs="Times New Roman"/>
          <w:i/>
          <w:sz w:val="24"/>
          <w:szCs w:val="24"/>
        </w:rPr>
      </w:pPr>
    </w:p>
    <w:p w:rsidR="00C76A75" w:rsidRPr="001F1B43" w:rsidRDefault="00C76A75" w:rsidP="00C76A75">
      <w:pPr>
        <w:jc w:val="both"/>
        <w:rPr>
          <w:rFonts w:ascii="Times New Roman" w:eastAsia="Calibri" w:hAnsi="Times New Roman" w:cs="Times New Roman"/>
          <w:b/>
          <w:sz w:val="24"/>
          <w:szCs w:val="24"/>
        </w:rPr>
      </w:pPr>
      <w:bookmarkStart w:id="2" w:name="_Hlk47698091"/>
      <w:r w:rsidRPr="001F1B43">
        <w:rPr>
          <w:rFonts w:ascii="Times New Roman" w:eastAsia="Calibri" w:hAnsi="Times New Roman" w:cs="Times New Roman"/>
          <w:b/>
          <w:sz w:val="24"/>
          <w:szCs w:val="24"/>
        </w:rPr>
        <w:t>3.3 Vplyvy na konkurencieschopnosť a produktivitu</w:t>
      </w:r>
    </w:p>
    <w:bookmarkEnd w:id="2"/>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C76A75"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C76A75" w:rsidRPr="00D8247C" w:rsidRDefault="00C76A75" w:rsidP="00C76A75">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C76A75" w:rsidRPr="00D8247C" w:rsidRDefault="00C76A75" w:rsidP="00C76A75">
      <w:pPr>
        <w:spacing w:after="0"/>
        <w:jc w:val="both"/>
        <w:rPr>
          <w:rFonts w:ascii="Times New Roman" w:eastAsia="Calibri" w:hAnsi="Times New Roman" w:cs="Times New Roman"/>
          <w:i/>
          <w:sz w:val="24"/>
          <w:szCs w:val="24"/>
        </w:rPr>
      </w:pPr>
    </w:p>
    <w:p w:rsidR="00C76A75" w:rsidRPr="00D8247C" w:rsidRDefault="00C76A75" w:rsidP="00C76A75">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C76A75" w:rsidRPr="00D8247C" w:rsidRDefault="001A6F5E" w:rsidP="00C76A75">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C76A75" w:rsidRPr="00D8247C">
                <w:rPr>
                  <w:rFonts w:ascii="Segoe UI Symbol" w:eastAsia="Calibri" w:hAnsi="Segoe UI Symbol" w:cs="Segoe UI Symbol"/>
                  <w:i/>
                  <w:sz w:val="24"/>
                  <w:szCs w:val="24"/>
                </w:rPr>
                <w:t>☐</w:t>
              </w:r>
            </w:sdtContent>
          </w:sdt>
        </w:sdtContent>
      </w:sdt>
      <w:r w:rsidR="00C76A75" w:rsidRPr="00D8247C">
        <w:rPr>
          <w:rFonts w:ascii="Times New Roman" w:eastAsia="Calibri" w:hAnsi="Times New Roman" w:cs="Times New Roman"/>
          <w:i/>
          <w:sz w:val="24"/>
          <w:szCs w:val="24"/>
        </w:rPr>
        <w:t xml:space="preserve"> zvyšuje  </w:t>
      </w:r>
      <w:r w:rsidR="00C76A75"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C76A75" w:rsidRPr="00D8247C">
                <w:rPr>
                  <w:rFonts w:ascii="Segoe UI Symbol" w:eastAsia="Calibri" w:hAnsi="Segoe UI Symbol" w:cs="Segoe UI Symbol"/>
                  <w:i/>
                  <w:sz w:val="24"/>
                  <w:szCs w:val="24"/>
                </w:rPr>
                <w:t>☐</w:t>
              </w:r>
            </w:sdtContent>
          </w:sdt>
        </w:sdtContent>
      </w:sdt>
      <w:r w:rsidR="00C76A75" w:rsidRPr="00D8247C">
        <w:rPr>
          <w:rFonts w:ascii="Times New Roman" w:eastAsia="Calibri" w:hAnsi="Times New Roman" w:cs="Times New Roman"/>
          <w:i/>
          <w:sz w:val="24"/>
          <w:szCs w:val="24"/>
        </w:rPr>
        <w:t xml:space="preserve"> nemení</w:t>
      </w:r>
      <w:r w:rsidR="00C76A75"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C76A75" w:rsidRPr="00D8247C">
                <w:rPr>
                  <w:rFonts w:ascii="Segoe UI Symbol" w:eastAsia="Calibri" w:hAnsi="Segoe UI Symbol" w:cs="Segoe UI Symbol"/>
                  <w:i/>
                  <w:sz w:val="24"/>
                  <w:szCs w:val="24"/>
                </w:rPr>
                <w:t>☐</w:t>
              </w:r>
            </w:sdtContent>
          </w:sdt>
        </w:sdtContent>
      </w:sdt>
      <w:r w:rsidR="00C76A75" w:rsidRPr="00D8247C">
        <w:rPr>
          <w:rFonts w:ascii="Times New Roman" w:eastAsia="Calibri" w:hAnsi="Times New Roman" w:cs="Times New Roman"/>
          <w:i/>
          <w:sz w:val="24"/>
          <w:szCs w:val="24"/>
        </w:rPr>
        <w:t xml:space="preserve"> znižuje</w:t>
      </w:r>
    </w:p>
    <w:p w:rsidR="00C76A75" w:rsidRPr="00D8247C" w:rsidRDefault="00C76A75" w:rsidP="00C76A75">
      <w:pPr>
        <w:spacing w:after="0"/>
        <w:jc w:val="both"/>
        <w:rPr>
          <w:rFonts w:ascii="Times New Roman" w:eastAsia="Calibri" w:hAnsi="Times New Roman" w:cs="Times New Roman"/>
          <w:i/>
          <w:sz w:val="24"/>
          <w:szCs w:val="24"/>
        </w:rPr>
      </w:pPr>
    </w:p>
    <w:p w:rsidR="00C76A75" w:rsidRPr="00D8247C" w:rsidRDefault="00C76A75" w:rsidP="00C76A75">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C76A75" w:rsidRPr="00D8247C" w:rsidRDefault="00C76A75" w:rsidP="00C76A75">
      <w:pPr>
        <w:spacing w:after="0"/>
        <w:jc w:val="both"/>
        <w:rPr>
          <w:rFonts w:ascii="Times New Roman" w:eastAsia="Calibri" w:hAnsi="Times New Roman" w:cs="Times New Roman"/>
          <w:i/>
          <w:sz w:val="24"/>
          <w:szCs w:val="24"/>
        </w:rPr>
      </w:pPr>
    </w:p>
    <w:p w:rsidR="00C76A75" w:rsidRPr="00D8247C" w:rsidRDefault="00C76A75" w:rsidP="00C76A75">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C76A75" w:rsidRPr="00D8247C" w:rsidRDefault="001A6F5E" w:rsidP="00C76A75">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C76A75" w:rsidRPr="00D8247C">
                <w:rPr>
                  <w:rFonts w:ascii="Segoe UI Symbol" w:eastAsia="Calibri" w:hAnsi="Segoe UI Symbol" w:cs="Segoe UI Symbol"/>
                  <w:i/>
                  <w:sz w:val="24"/>
                  <w:szCs w:val="24"/>
                </w:rPr>
                <w:t>☐</w:t>
              </w:r>
            </w:sdtContent>
          </w:sdt>
        </w:sdtContent>
      </w:sdt>
      <w:r w:rsidR="00C76A75" w:rsidRPr="00D8247C">
        <w:rPr>
          <w:rFonts w:ascii="Times New Roman" w:eastAsia="Calibri" w:hAnsi="Times New Roman" w:cs="Times New Roman"/>
          <w:i/>
          <w:sz w:val="24"/>
          <w:szCs w:val="24"/>
        </w:rPr>
        <w:t xml:space="preserve"> zvyšuje  </w:t>
      </w:r>
      <w:r w:rsidR="00C76A75"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r w:rsidR="00C76A75" w:rsidRPr="00D8247C">
            <w:rPr>
              <w:rFonts w:ascii="Segoe UI Symbol" w:eastAsia="Calibri" w:hAnsi="Segoe UI Symbol" w:cs="Segoe UI Symbol"/>
              <w:i/>
              <w:sz w:val="24"/>
              <w:szCs w:val="24"/>
            </w:rPr>
            <w:t>☐</w:t>
          </w:r>
        </w:sdtContent>
      </w:sdt>
      <w:r w:rsidR="00C76A75" w:rsidRPr="00D8247C">
        <w:rPr>
          <w:rFonts w:ascii="Times New Roman" w:eastAsia="Calibri" w:hAnsi="Times New Roman" w:cs="Times New Roman"/>
          <w:i/>
          <w:sz w:val="24"/>
          <w:szCs w:val="24"/>
        </w:rPr>
        <w:t xml:space="preserve"> nemení</w:t>
      </w:r>
      <w:r w:rsidR="00C76A75"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C76A75" w:rsidRPr="00D8247C">
                <w:rPr>
                  <w:rFonts w:ascii="Segoe UI Symbol" w:eastAsia="Calibri" w:hAnsi="Segoe UI Symbol" w:cs="Segoe UI Symbol"/>
                  <w:i/>
                  <w:sz w:val="24"/>
                  <w:szCs w:val="24"/>
                </w:rPr>
                <w:t>☐</w:t>
              </w:r>
            </w:sdtContent>
          </w:sdt>
        </w:sdtContent>
      </w:sdt>
      <w:r w:rsidR="00C76A75" w:rsidRPr="00D8247C">
        <w:rPr>
          <w:rFonts w:ascii="Times New Roman" w:eastAsia="Calibri" w:hAnsi="Times New Roman" w:cs="Times New Roman"/>
          <w:i/>
          <w:sz w:val="24"/>
          <w:szCs w:val="24"/>
        </w:rPr>
        <w:t xml:space="preserve"> znižuje</w:t>
      </w:r>
    </w:p>
    <w:p w:rsidR="00C76A75" w:rsidRPr="00D8247C" w:rsidRDefault="00C76A75" w:rsidP="00C76A75">
      <w:pPr>
        <w:spacing w:after="0"/>
        <w:jc w:val="both"/>
        <w:rPr>
          <w:rFonts w:ascii="Times New Roman" w:eastAsia="Calibri" w:hAnsi="Times New Roman" w:cs="Times New Roman"/>
          <w:i/>
          <w:sz w:val="24"/>
          <w:szCs w:val="24"/>
        </w:rPr>
      </w:pPr>
    </w:p>
    <w:p w:rsidR="00C76A75" w:rsidRDefault="00C76A75" w:rsidP="00C76A75">
      <w:pPr>
        <w:spacing w:after="0"/>
        <w:jc w:val="both"/>
        <w:rPr>
          <w:rFonts w:ascii="Times New Roman" w:eastAsia="Calibri" w:hAnsi="Times New Roman" w:cs="Times New Roman"/>
          <w:i/>
          <w:sz w:val="24"/>
          <w:szCs w:val="24"/>
        </w:rPr>
      </w:pPr>
    </w:p>
    <w:p w:rsidR="00C76A75" w:rsidRPr="00D8247C" w:rsidRDefault="00C76A75" w:rsidP="00C76A75">
      <w:pPr>
        <w:spacing w:after="0"/>
        <w:jc w:val="both"/>
        <w:rPr>
          <w:rFonts w:ascii="Times New Roman" w:eastAsia="Calibri" w:hAnsi="Times New Roman" w:cs="Times New Roman"/>
          <w:i/>
          <w:sz w:val="24"/>
          <w:szCs w:val="24"/>
        </w:rPr>
      </w:pPr>
    </w:p>
    <w:p w:rsidR="00C76A75" w:rsidRPr="001F1B43" w:rsidRDefault="00C76A75" w:rsidP="00C76A75">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C76A75" w:rsidRDefault="00C76A75" w:rsidP="00C76A75">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C76A75" w:rsidRDefault="00C76A75" w:rsidP="00C76A75">
      <w:pPr>
        <w:pStyle w:val="Odsekzoznamu"/>
        <w:numPr>
          <w:ilvl w:val="0"/>
          <w:numId w:val="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rsidR="00C76A75" w:rsidRDefault="00C76A75" w:rsidP="00C76A75">
      <w:pPr>
        <w:pStyle w:val="Odsekzoznamu"/>
        <w:numPr>
          <w:ilvl w:val="0"/>
          <w:numId w:val="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C76A75" w:rsidRDefault="00C76A75" w:rsidP="00C76A75">
      <w:pPr>
        <w:pStyle w:val="Odsekzoznamu"/>
        <w:numPr>
          <w:ilvl w:val="0"/>
          <w:numId w:val="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C76A75" w:rsidRDefault="00C76A75" w:rsidP="00C76A75">
      <w:pPr>
        <w:pStyle w:val="Odsekzoznamu"/>
        <w:numPr>
          <w:ilvl w:val="0"/>
          <w:numId w:val="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rsidR="00C76A75" w:rsidRDefault="00C76A75" w:rsidP="00C76A75">
      <w:pPr>
        <w:spacing w:after="0"/>
        <w:jc w:val="both"/>
        <w:rPr>
          <w:rFonts w:ascii="Times New Roman" w:eastAsia="Calibri" w:hAnsi="Times New Roman" w:cs="Times New Roman"/>
          <w:i/>
          <w:color w:val="0070C0"/>
          <w:sz w:val="24"/>
          <w:szCs w:val="24"/>
        </w:rPr>
      </w:pPr>
    </w:p>
    <w:p w:rsidR="00C76A75" w:rsidRPr="00895898" w:rsidRDefault="00C76A75" w:rsidP="00C76A75">
      <w:pPr>
        <w:spacing w:after="0"/>
        <w:jc w:val="both"/>
        <w:rPr>
          <w:rFonts w:ascii="Times New Roman" w:eastAsia="Calibri" w:hAnsi="Times New Roman" w:cs="Times New Roman"/>
          <w:i/>
          <w:color w:val="0070C0"/>
        </w:rPr>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Default="00C76A75" w:rsidP="00C76A75">
      <w:pPr>
        <w:spacing w:after="0" w:line="240" w:lineRule="auto"/>
      </w:pPr>
    </w:p>
    <w:p w:rsidR="00C76A75" w:rsidRPr="00C76A75" w:rsidRDefault="00CE5F6B" w:rsidP="009106F5">
      <w:pPr>
        <w:spacing w:after="0"/>
        <w:jc w:val="both"/>
        <w:rPr>
          <w:rFonts w:ascii="Times New Roman" w:hAnsi="Times New Roman" w:cs="Times New Roman"/>
          <w:b/>
          <w:sz w:val="24"/>
          <w:szCs w:val="24"/>
        </w:rPr>
      </w:pPr>
      <w:r w:rsidRPr="00C76A75">
        <w:rPr>
          <w:rFonts w:ascii="Times New Roman" w:hAnsi="Times New Roman" w:cs="Times New Roman"/>
          <w:b/>
          <w:sz w:val="24"/>
          <w:szCs w:val="24"/>
        </w:rPr>
        <w:lastRenderedPageBreak/>
        <w:t>Dôvodová správa</w:t>
      </w:r>
      <w:r w:rsidR="00C76A75" w:rsidRPr="00C76A75">
        <w:rPr>
          <w:rFonts w:ascii="Times New Roman" w:hAnsi="Times New Roman" w:cs="Times New Roman"/>
          <w:b/>
          <w:sz w:val="24"/>
          <w:szCs w:val="24"/>
        </w:rPr>
        <w:t xml:space="preserve"> </w:t>
      </w:r>
    </w:p>
    <w:p w:rsidR="00CE5F6B" w:rsidRPr="00C76A75" w:rsidRDefault="00C76A75" w:rsidP="009106F5">
      <w:pPr>
        <w:spacing w:after="0"/>
        <w:jc w:val="both"/>
        <w:rPr>
          <w:rFonts w:ascii="Times New Roman" w:hAnsi="Times New Roman" w:cs="Times New Roman"/>
          <w:sz w:val="24"/>
          <w:szCs w:val="24"/>
          <w:u w:val="single"/>
        </w:rPr>
      </w:pPr>
      <w:r w:rsidRPr="00C76A75">
        <w:rPr>
          <w:rFonts w:ascii="Times New Roman" w:hAnsi="Times New Roman" w:cs="Times New Roman"/>
          <w:b/>
          <w:sz w:val="24"/>
          <w:szCs w:val="24"/>
          <w:u w:val="single"/>
        </w:rPr>
        <w:t>osobitná časť</w:t>
      </w:r>
    </w:p>
    <w:p w:rsidR="00CE5F6B" w:rsidRPr="00C76A75" w:rsidRDefault="00CE5F6B" w:rsidP="009106F5">
      <w:pPr>
        <w:spacing w:after="0"/>
        <w:jc w:val="both"/>
        <w:rPr>
          <w:rFonts w:ascii="Times New Roman" w:hAnsi="Times New Roman" w:cs="Times New Roman"/>
          <w:sz w:val="24"/>
          <w:szCs w:val="24"/>
        </w:rPr>
      </w:pPr>
    </w:p>
    <w:p w:rsidR="00444C3C" w:rsidRPr="00C76A75" w:rsidRDefault="00444C3C" w:rsidP="009106F5">
      <w:pPr>
        <w:spacing w:after="0"/>
        <w:jc w:val="both"/>
        <w:rPr>
          <w:rFonts w:ascii="Times New Roman" w:hAnsi="Times New Roman" w:cs="Times New Roman"/>
          <w:b/>
          <w:sz w:val="24"/>
          <w:szCs w:val="24"/>
        </w:rPr>
      </w:pPr>
      <w:r w:rsidRPr="00C76A75">
        <w:rPr>
          <w:rFonts w:ascii="Times New Roman" w:hAnsi="Times New Roman" w:cs="Times New Roman"/>
          <w:b/>
          <w:sz w:val="24"/>
          <w:szCs w:val="24"/>
        </w:rPr>
        <w:t>K článku I</w:t>
      </w:r>
    </w:p>
    <w:p w:rsidR="00444C3C" w:rsidRPr="00C76A75" w:rsidRDefault="00444C3C" w:rsidP="009106F5">
      <w:pPr>
        <w:spacing w:after="0"/>
        <w:jc w:val="both"/>
        <w:rPr>
          <w:rFonts w:ascii="Times New Roman" w:hAnsi="Times New Roman" w:cs="Times New Roman"/>
          <w:sz w:val="24"/>
          <w:szCs w:val="24"/>
        </w:rPr>
      </w:pPr>
    </w:p>
    <w:p w:rsidR="007362BB" w:rsidRPr="00C76A75" w:rsidRDefault="00CE5F6B"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Rada Európskej únie prijala dňa 6. októbra 2022 Nariadenie o núdzovom zásahu s cieľom riešiť vysoké ceny energie </w:t>
      </w:r>
      <w:r w:rsidR="007362BB" w:rsidRPr="00C76A75">
        <w:rPr>
          <w:rFonts w:ascii="Times New Roman" w:hAnsi="Times New Roman" w:cs="Times New Roman"/>
          <w:sz w:val="24"/>
          <w:szCs w:val="24"/>
        </w:rPr>
        <w:t>(Nariadenie Rady (EÚ) 2022/1854,</w:t>
      </w:r>
      <w:r w:rsidRPr="00C76A75">
        <w:rPr>
          <w:rFonts w:ascii="Times New Roman" w:hAnsi="Times New Roman" w:cs="Times New Roman"/>
          <w:sz w:val="24"/>
          <w:szCs w:val="24"/>
        </w:rPr>
        <w:t xml:space="preserve"> ďalej „nariadenie“).  </w:t>
      </w:r>
      <w:r w:rsidR="007362BB" w:rsidRPr="00C76A75">
        <w:rPr>
          <w:rFonts w:ascii="Times New Roman" w:hAnsi="Times New Roman" w:cs="Times New Roman"/>
          <w:sz w:val="24"/>
          <w:szCs w:val="24"/>
        </w:rPr>
        <w:t xml:space="preserve">V zmysle článku 288 Zmluvy o fungovaní Európskej únie má nariadenie všeobecnú platnosť. Je záväzné vo svojej celistvosti a je priamo uplatniteľné vo všetkých členských štátoch. </w:t>
      </w:r>
    </w:p>
    <w:p w:rsidR="00CE5F6B" w:rsidRPr="00C76A75" w:rsidRDefault="00CE5F6B" w:rsidP="009106F5">
      <w:pPr>
        <w:spacing w:after="0"/>
        <w:jc w:val="both"/>
        <w:rPr>
          <w:rFonts w:ascii="Times New Roman" w:hAnsi="Times New Roman" w:cs="Times New Roman"/>
          <w:b/>
          <w:sz w:val="24"/>
          <w:szCs w:val="24"/>
        </w:rPr>
      </w:pPr>
    </w:p>
    <w:p w:rsidR="007362BB" w:rsidRPr="00C76A75" w:rsidRDefault="007362BB"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Tento zákon </w:t>
      </w:r>
      <w:r w:rsidR="00E13CDE" w:rsidRPr="00C76A75">
        <w:rPr>
          <w:rFonts w:ascii="Times New Roman" w:hAnsi="Times New Roman" w:cs="Times New Roman"/>
          <w:sz w:val="24"/>
          <w:szCs w:val="24"/>
        </w:rPr>
        <w:t>sa vzťahuje ku Kapitole III nariadenia, ktorá upravuje opatrenia týkajúce</w:t>
      </w:r>
      <w:r w:rsidR="00A04676" w:rsidRPr="00C76A75">
        <w:rPr>
          <w:rFonts w:ascii="Times New Roman" w:hAnsi="Times New Roman" w:cs="Times New Roman"/>
          <w:sz w:val="24"/>
          <w:szCs w:val="24"/>
        </w:rPr>
        <w:t xml:space="preserve"> sa odvetvia</w:t>
      </w:r>
      <w:r w:rsidR="00E13CDE" w:rsidRPr="00C76A75">
        <w:rPr>
          <w:rFonts w:ascii="Times New Roman" w:hAnsi="Times New Roman" w:cs="Times New Roman"/>
          <w:sz w:val="24"/>
          <w:szCs w:val="24"/>
        </w:rPr>
        <w:t xml:space="preserve"> ropy, zemného plynu, uhlia a rafinérií.  Zákon</w:t>
      </w:r>
      <w:r w:rsidR="005B54C8" w:rsidRPr="00C76A75">
        <w:rPr>
          <w:rFonts w:ascii="Times New Roman" w:hAnsi="Times New Roman" w:cs="Times New Roman"/>
          <w:sz w:val="24"/>
          <w:szCs w:val="24"/>
        </w:rPr>
        <w:t xml:space="preserve"> v zmysle článku 14 ods. 3. nariadenia</w:t>
      </w:r>
      <w:r w:rsidR="00E13CDE" w:rsidRPr="00C76A75">
        <w:rPr>
          <w:rFonts w:ascii="Times New Roman" w:hAnsi="Times New Roman" w:cs="Times New Roman"/>
          <w:sz w:val="24"/>
          <w:szCs w:val="24"/>
        </w:rPr>
        <w:t xml:space="preserve"> obsahuje opatrenia, ktorými sa bude vykonávať povinný dočasný solidárny príspevok </w:t>
      </w:r>
      <w:r w:rsidR="009106F5" w:rsidRPr="00C76A75">
        <w:rPr>
          <w:rFonts w:ascii="Times New Roman" w:hAnsi="Times New Roman" w:cs="Times New Roman"/>
          <w:sz w:val="24"/>
          <w:szCs w:val="24"/>
        </w:rPr>
        <w:t xml:space="preserve">(ďalej len „príspevok“) </w:t>
      </w:r>
      <w:r w:rsidR="00E13CDE" w:rsidRPr="00C76A75">
        <w:rPr>
          <w:rFonts w:ascii="Times New Roman" w:hAnsi="Times New Roman" w:cs="Times New Roman"/>
          <w:sz w:val="24"/>
          <w:szCs w:val="24"/>
        </w:rPr>
        <w:t>uvedený v článku 14 ods. 1</w:t>
      </w:r>
      <w:r w:rsidR="005B54C8" w:rsidRPr="00C76A75">
        <w:rPr>
          <w:rFonts w:ascii="Times New Roman" w:hAnsi="Times New Roman" w:cs="Times New Roman"/>
          <w:sz w:val="24"/>
          <w:szCs w:val="24"/>
        </w:rPr>
        <w:t>.</w:t>
      </w:r>
      <w:r w:rsidR="00E13CDE" w:rsidRPr="00C76A75">
        <w:rPr>
          <w:rFonts w:ascii="Times New Roman" w:hAnsi="Times New Roman" w:cs="Times New Roman"/>
          <w:sz w:val="24"/>
          <w:szCs w:val="24"/>
        </w:rPr>
        <w:t xml:space="preserve"> nariadenia.  Zákon </w:t>
      </w:r>
      <w:r w:rsidRPr="00C76A75">
        <w:rPr>
          <w:rFonts w:ascii="Times New Roman" w:hAnsi="Times New Roman" w:cs="Times New Roman"/>
          <w:sz w:val="24"/>
          <w:szCs w:val="24"/>
        </w:rPr>
        <w:t>upravuje</w:t>
      </w:r>
      <w:r w:rsidR="00E13CDE" w:rsidRPr="00C76A75">
        <w:rPr>
          <w:rFonts w:ascii="Times New Roman" w:hAnsi="Times New Roman" w:cs="Times New Roman"/>
          <w:sz w:val="24"/>
          <w:szCs w:val="24"/>
        </w:rPr>
        <w:t xml:space="preserve"> </w:t>
      </w:r>
      <w:r w:rsidRPr="00C76A75">
        <w:rPr>
          <w:rFonts w:ascii="Times New Roman" w:hAnsi="Times New Roman" w:cs="Times New Roman"/>
          <w:sz w:val="24"/>
          <w:szCs w:val="24"/>
        </w:rPr>
        <w:t>oblasti, ktoré nie sú</w:t>
      </w:r>
      <w:r w:rsidR="00E13CDE" w:rsidRPr="00C76A75">
        <w:rPr>
          <w:rFonts w:ascii="Times New Roman" w:hAnsi="Times New Roman" w:cs="Times New Roman"/>
          <w:sz w:val="24"/>
          <w:szCs w:val="24"/>
        </w:rPr>
        <w:t xml:space="preserve"> obsiahnuté</w:t>
      </w:r>
      <w:r w:rsidRPr="00C76A75">
        <w:rPr>
          <w:rFonts w:ascii="Times New Roman" w:hAnsi="Times New Roman" w:cs="Times New Roman"/>
          <w:sz w:val="24"/>
          <w:szCs w:val="24"/>
        </w:rPr>
        <w:t xml:space="preserve"> v nariadení.  Dopovedá nariadenie a zabezpečuje jeho aplikovateľnosť v prostredí Slovenskej republiky.</w:t>
      </w:r>
    </w:p>
    <w:p w:rsidR="007362BB" w:rsidRPr="00C76A75" w:rsidRDefault="007362BB" w:rsidP="009106F5">
      <w:pPr>
        <w:spacing w:after="0"/>
        <w:jc w:val="both"/>
        <w:rPr>
          <w:rFonts w:ascii="Times New Roman" w:hAnsi="Times New Roman" w:cs="Times New Roman"/>
          <w:sz w:val="24"/>
          <w:szCs w:val="24"/>
        </w:rPr>
      </w:pPr>
    </w:p>
    <w:p w:rsidR="007362BB" w:rsidRPr="00C76A75" w:rsidRDefault="007362BB" w:rsidP="009106F5">
      <w:pPr>
        <w:spacing w:after="0"/>
        <w:jc w:val="both"/>
        <w:rPr>
          <w:rFonts w:ascii="Times New Roman" w:hAnsi="Times New Roman" w:cs="Times New Roman"/>
          <w:b/>
          <w:sz w:val="24"/>
          <w:szCs w:val="24"/>
        </w:rPr>
      </w:pPr>
      <w:r w:rsidRPr="00C76A75">
        <w:rPr>
          <w:rFonts w:ascii="Times New Roman" w:hAnsi="Times New Roman" w:cs="Times New Roman"/>
          <w:b/>
          <w:sz w:val="24"/>
          <w:szCs w:val="24"/>
        </w:rPr>
        <w:t>K § 1</w:t>
      </w:r>
    </w:p>
    <w:p w:rsidR="007362BB" w:rsidRPr="00C76A75" w:rsidRDefault="007362BB" w:rsidP="009106F5">
      <w:pPr>
        <w:spacing w:after="0"/>
        <w:jc w:val="both"/>
        <w:rPr>
          <w:rFonts w:ascii="Times New Roman" w:hAnsi="Times New Roman" w:cs="Times New Roman"/>
          <w:sz w:val="24"/>
          <w:szCs w:val="24"/>
        </w:rPr>
      </w:pPr>
    </w:p>
    <w:p w:rsidR="007362BB" w:rsidRPr="00C76A75" w:rsidRDefault="007362BB"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Predmetom zákona je plateni</w:t>
      </w:r>
      <w:r w:rsidR="00E13CDE" w:rsidRPr="00C76A75">
        <w:rPr>
          <w:rFonts w:ascii="Times New Roman" w:hAnsi="Times New Roman" w:cs="Times New Roman"/>
          <w:sz w:val="24"/>
          <w:szCs w:val="24"/>
        </w:rPr>
        <w:t>e</w:t>
      </w:r>
      <w:r w:rsidRPr="00C76A75">
        <w:rPr>
          <w:rFonts w:ascii="Times New Roman" w:hAnsi="Times New Roman" w:cs="Times New Roman"/>
          <w:sz w:val="24"/>
          <w:szCs w:val="24"/>
        </w:rPr>
        <w:t xml:space="preserve"> príspevku, jeho správa a použitie.  Ide o úpravu oblastí neupravených priamo v nariadení najmä z dôvodu, že sú špecifické pre jednotlivé členské štáty.</w:t>
      </w:r>
    </w:p>
    <w:p w:rsidR="007362BB" w:rsidRPr="00C76A75" w:rsidRDefault="007362BB" w:rsidP="009106F5">
      <w:pPr>
        <w:spacing w:after="0"/>
        <w:jc w:val="both"/>
        <w:rPr>
          <w:rFonts w:ascii="Times New Roman" w:hAnsi="Times New Roman" w:cs="Times New Roman"/>
          <w:sz w:val="24"/>
          <w:szCs w:val="24"/>
        </w:rPr>
      </w:pPr>
    </w:p>
    <w:p w:rsidR="007362BB" w:rsidRPr="00C76A75" w:rsidRDefault="007362BB" w:rsidP="009106F5">
      <w:pPr>
        <w:spacing w:after="0"/>
        <w:jc w:val="both"/>
        <w:rPr>
          <w:rFonts w:ascii="Times New Roman" w:hAnsi="Times New Roman" w:cs="Times New Roman"/>
          <w:b/>
          <w:sz w:val="24"/>
          <w:szCs w:val="24"/>
        </w:rPr>
      </w:pPr>
      <w:r w:rsidRPr="00C76A75">
        <w:rPr>
          <w:rFonts w:ascii="Times New Roman" w:hAnsi="Times New Roman" w:cs="Times New Roman"/>
          <w:b/>
          <w:sz w:val="24"/>
          <w:szCs w:val="24"/>
        </w:rPr>
        <w:t>K § 2</w:t>
      </w:r>
    </w:p>
    <w:p w:rsidR="007362BB" w:rsidRPr="00C76A75" w:rsidRDefault="007362BB" w:rsidP="009106F5">
      <w:pPr>
        <w:spacing w:after="0"/>
        <w:jc w:val="both"/>
        <w:rPr>
          <w:rFonts w:ascii="Times New Roman" w:hAnsi="Times New Roman" w:cs="Times New Roman"/>
          <w:sz w:val="24"/>
          <w:szCs w:val="24"/>
        </w:rPr>
      </w:pPr>
    </w:p>
    <w:p w:rsidR="009C392A" w:rsidRPr="00C76A75" w:rsidRDefault="009106F5"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Tento zákon sa bude uplatňovať na </w:t>
      </w:r>
      <w:r w:rsidR="00E13CDE" w:rsidRPr="00C76A75">
        <w:rPr>
          <w:rFonts w:ascii="Times New Roman" w:hAnsi="Times New Roman" w:cs="Times New Roman"/>
          <w:sz w:val="24"/>
          <w:szCs w:val="24"/>
        </w:rPr>
        <w:t>p</w:t>
      </w:r>
      <w:r w:rsidR="005B05C0" w:rsidRPr="00C76A75">
        <w:rPr>
          <w:rFonts w:ascii="Times New Roman" w:hAnsi="Times New Roman" w:cs="Times New Roman"/>
          <w:sz w:val="24"/>
          <w:szCs w:val="24"/>
        </w:rPr>
        <w:t xml:space="preserve">rávnické osoby a stále prevádzkarne zahraničných osôb za predpokladu, že </w:t>
      </w:r>
      <w:r w:rsidRPr="00C76A75">
        <w:rPr>
          <w:rFonts w:ascii="Times New Roman" w:hAnsi="Times New Roman" w:cs="Times New Roman"/>
          <w:sz w:val="24"/>
          <w:szCs w:val="24"/>
        </w:rPr>
        <w:t>vytvárajú</w:t>
      </w:r>
      <w:r w:rsidR="005B05C0" w:rsidRPr="00C76A75">
        <w:rPr>
          <w:rFonts w:ascii="Times New Roman" w:hAnsi="Times New Roman" w:cs="Times New Roman"/>
          <w:sz w:val="24"/>
          <w:szCs w:val="24"/>
        </w:rPr>
        <w:t xml:space="preserve"> </w:t>
      </w:r>
      <w:r w:rsidRPr="00C76A75">
        <w:rPr>
          <w:rFonts w:ascii="Times New Roman" w:hAnsi="Times New Roman" w:cs="Times New Roman"/>
          <w:sz w:val="24"/>
          <w:szCs w:val="24"/>
        </w:rPr>
        <w:t xml:space="preserve">aspoň 75 % svojho obratu z hospodárskej činnosti </w:t>
      </w:r>
      <w:r w:rsidR="005B05C0" w:rsidRPr="00C76A75">
        <w:rPr>
          <w:rFonts w:ascii="Times New Roman" w:hAnsi="Times New Roman" w:cs="Times New Roman"/>
          <w:sz w:val="24"/>
          <w:szCs w:val="24"/>
        </w:rPr>
        <w:t>v odvetví ropy, zem</w:t>
      </w:r>
      <w:r w:rsidR="009C392A" w:rsidRPr="00C76A75">
        <w:rPr>
          <w:rFonts w:ascii="Times New Roman" w:hAnsi="Times New Roman" w:cs="Times New Roman"/>
          <w:sz w:val="24"/>
          <w:szCs w:val="24"/>
        </w:rPr>
        <w:t xml:space="preserve">ného plynu, uhlia a rafinérií. </w:t>
      </w:r>
      <w:r w:rsidRPr="00C76A75">
        <w:rPr>
          <w:rFonts w:ascii="Times New Roman" w:hAnsi="Times New Roman" w:cs="Times New Roman"/>
          <w:sz w:val="24"/>
          <w:szCs w:val="24"/>
        </w:rPr>
        <w:t>Na účely zákona sa považujú za prispievateľov.</w:t>
      </w:r>
      <w:r w:rsidR="009C392A" w:rsidRPr="00C76A75">
        <w:rPr>
          <w:rFonts w:ascii="Times New Roman" w:hAnsi="Times New Roman" w:cs="Times New Roman"/>
          <w:sz w:val="24"/>
          <w:szCs w:val="24"/>
        </w:rPr>
        <w:t xml:space="preserve"> </w:t>
      </w:r>
    </w:p>
    <w:p w:rsidR="007362BB" w:rsidRPr="00C76A75" w:rsidRDefault="007362BB" w:rsidP="009106F5">
      <w:pPr>
        <w:spacing w:after="0"/>
        <w:jc w:val="both"/>
        <w:rPr>
          <w:rFonts w:ascii="Times New Roman" w:hAnsi="Times New Roman" w:cs="Times New Roman"/>
          <w:b/>
          <w:sz w:val="24"/>
          <w:szCs w:val="24"/>
        </w:rPr>
      </w:pPr>
    </w:p>
    <w:p w:rsidR="00895BCF" w:rsidRPr="00C76A75" w:rsidRDefault="00231EFE" w:rsidP="009106F5">
      <w:pPr>
        <w:spacing w:after="0"/>
        <w:jc w:val="both"/>
        <w:rPr>
          <w:rFonts w:ascii="Times New Roman" w:hAnsi="Times New Roman" w:cs="Times New Roman"/>
          <w:b/>
          <w:sz w:val="24"/>
          <w:szCs w:val="24"/>
        </w:rPr>
      </w:pPr>
      <w:r w:rsidRPr="00C76A75">
        <w:rPr>
          <w:rFonts w:ascii="Times New Roman" w:hAnsi="Times New Roman" w:cs="Times New Roman"/>
          <w:b/>
          <w:sz w:val="24"/>
          <w:szCs w:val="24"/>
        </w:rPr>
        <w:t xml:space="preserve">K </w:t>
      </w:r>
      <w:r w:rsidR="00AE7F84" w:rsidRPr="00C76A75">
        <w:rPr>
          <w:rFonts w:ascii="Times New Roman" w:hAnsi="Times New Roman" w:cs="Times New Roman"/>
          <w:b/>
          <w:sz w:val="24"/>
          <w:szCs w:val="24"/>
        </w:rPr>
        <w:t>§ 3, § 4</w:t>
      </w:r>
      <w:r w:rsidR="0009731D" w:rsidRPr="00C76A75">
        <w:rPr>
          <w:rFonts w:ascii="Times New Roman" w:hAnsi="Times New Roman" w:cs="Times New Roman"/>
          <w:b/>
          <w:sz w:val="24"/>
          <w:szCs w:val="24"/>
        </w:rPr>
        <w:t xml:space="preserve"> </w:t>
      </w:r>
      <w:r w:rsidR="00AE7F84" w:rsidRPr="00C76A75">
        <w:rPr>
          <w:rFonts w:ascii="Times New Roman" w:hAnsi="Times New Roman" w:cs="Times New Roman"/>
          <w:b/>
          <w:sz w:val="24"/>
          <w:szCs w:val="24"/>
        </w:rPr>
        <w:t>a § 6</w:t>
      </w:r>
    </w:p>
    <w:p w:rsidR="00E02BF5" w:rsidRPr="00C76A75" w:rsidRDefault="00E02BF5" w:rsidP="009106F5">
      <w:pPr>
        <w:spacing w:after="0"/>
        <w:jc w:val="both"/>
        <w:rPr>
          <w:rFonts w:ascii="Times New Roman" w:hAnsi="Times New Roman" w:cs="Times New Roman"/>
          <w:b/>
          <w:sz w:val="24"/>
          <w:szCs w:val="24"/>
        </w:rPr>
      </w:pPr>
    </w:p>
    <w:p w:rsidR="00AE7F84" w:rsidRPr="00C76A75" w:rsidRDefault="00AE7F84"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Pri výpočte výšky príspevku sa postupuje podľa </w:t>
      </w:r>
      <w:r w:rsidR="005F5C9C" w:rsidRPr="00C76A75">
        <w:rPr>
          <w:rFonts w:ascii="Times New Roman" w:hAnsi="Times New Roman" w:cs="Times New Roman"/>
          <w:sz w:val="24"/>
          <w:szCs w:val="24"/>
        </w:rPr>
        <w:t xml:space="preserve">článku 15 nariadenia v kombinácii s </w:t>
      </w:r>
      <w:r w:rsidRPr="00C76A75">
        <w:rPr>
          <w:rFonts w:ascii="Times New Roman" w:hAnsi="Times New Roman" w:cs="Times New Roman"/>
          <w:sz w:val="24"/>
          <w:szCs w:val="24"/>
        </w:rPr>
        <w:t>ustanoven</w:t>
      </w:r>
      <w:r w:rsidR="005F5C9C" w:rsidRPr="00C76A75">
        <w:rPr>
          <w:rFonts w:ascii="Times New Roman" w:hAnsi="Times New Roman" w:cs="Times New Roman"/>
          <w:sz w:val="24"/>
          <w:szCs w:val="24"/>
        </w:rPr>
        <w:t>iami</w:t>
      </w:r>
      <w:r w:rsidRPr="00C76A75">
        <w:rPr>
          <w:rFonts w:ascii="Times New Roman" w:hAnsi="Times New Roman" w:cs="Times New Roman"/>
          <w:sz w:val="24"/>
          <w:szCs w:val="24"/>
        </w:rPr>
        <w:t xml:space="preserve"> tohto zákona (§ 3, § 4 a § 6)</w:t>
      </w:r>
      <w:r w:rsidR="005F5C9C" w:rsidRPr="00C76A75">
        <w:rPr>
          <w:rFonts w:ascii="Times New Roman" w:hAnsi="Times New Roman" w:cs="Times New Roman"/>
          <w:sz w:val="24"/>
          <w:szCs w:val="24"/>
        </w:rPr>
        <w:t>.</w:t>
      </w:r>
    </w:p>
    <w:p w:rsidR="00E02BF5" w:rsidRPr="00C76A75" w:rsidRDefault="00E02BF5" w:rsidP="009106F5">
      <w:pPr>
        <w:spacing w:after="0"/>
        <w:jc w:val="both"/>
        <w:rPr>
          <w:rFonts w:ascii="Times New Roman" w:hAnsi="Times New Roman" w:cs="Times New Roman"/>
          <w:sz w:val="24"/>
          <w:szCs w:val="24"/>
        </w:rPr>
      </w:pPr>
    </w:p>
    <w:p w:rsidR="00607D55" w:rsidRPr="00C76A75" w:rsidRDefault="00607D55"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Príspevok sa vypočíta ako súčin sadzby a základu príspevku. Základ príspevku predstavuje rozdiel medzi základom dane porovnávaného zdaňovacieho obdobia a priemerom základov dane porovnávacích zdaňovacích období zvýšeným o 20 %. Porovnávaným zdaňovacím obdobím je zdaňovacie obdobie, ktoré predchádza príslušnému príspevkovému obdobiu, a ktoré začína v rokoch 2022 alebo 2023, pričom môže skončiť aj po 31.12.2023. Priemer porovnávacích období sa počíta zo štyroch po sebe nasledujúcich zdaňovacích období, z ktorých prvé začalo po 1.1.2018. </w:t>
      </w:r>
      <w:r w:rsidR="00CC73AC" w:rsidRPr="00C76A75">
        <w:rPr>
          <w:rFonts w:ascii="Times New Roman" w:hAnsi="Times New Roman" w:cs="Times New Roman"/>
          <w:sz w:val="24"/>
          <w:szCs w:val="24"/>
        </w:rPr>
        <w:t>Zdaňovacie obdobie sa na účely nariadenia považuje za finančný rok.</w:t>
      </w:r>
    </w:p>
    <w:p w:rsidR="00607D55" w:rsidRPr="00C76A75" w:rsidRDefault="00607D55" w:rsidP="009106F5">
      <w:pPr>
        <w:spacing w:after="0"/>
        <w:jc w:val="both"/>
        <w:rPr>
          <w:rFonts w:ascii="Times New Roman" w:hAnsi="Times New Roman" w:cs="Times New Roman"/>
          <w:sz w:val="24"/>
          <w:szCs w:val="24"/>
        </w:rPr>
      </w:pPr>
    </w:p>
    <w:p w:rsidR="005F5C9C" w:rsidRPr="00C76A75" w:rsidRDefault="005F5C9C"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Pri vý</w:t>
      </w:r>
      <w:r w:rsidR="005C4895" w:rsidRPr="00C76A75">
        <w:rPr>
          <w:rFonts w:ascii="Times New Roman" w:hAnsi="Times New Roman" w:cs="Times New Roman"/>
          <w:sz w:val="24"/>
          <w:szCs w:val="24"/>
        </w:rPr>
        <w:t>počte príspevku sa vychádza zo základu dane</w:t>
      </w:r>
      <w:r w:rsidR="00930B8D" w:rsidRPr="00C76A75">
        <w:rPr>
          <w:rFonts w:ascii="Times New Roman" w:hAnsi="Times New Roman" w:cs="Times New Roman"/>
          <w:sz w:val="24"/>
          <w:szCs w:val="24"/>
        </w:rPr>
        <w:t xml:space="preserve"> z</w:t>
      </w:r>
      <w:r w:rsidR="00607D55" w:rsidRPr="00C76A75">
        <w:rPr>
          <w:rFonts w:ascii="Times New Roman" w:hAnsi="Times New Roman" w:cs="Times New Roman"/>
          <w:sz w:val="24"/>
          <w:szCs w:val="24"/>
        </w:rPr>
        <w:t> </w:t>
      </w:r>
      <w:r w:rsidR="00930B8D" w:rsidRPr="00C76A75">
        <w:rPr>
          <w:rFonts w:ascii="Times New Roman" w:hAnsi="Times New Roman" w:cs="Times New Roman"/>
          <w:sz w:val="24"/>
          <w:szCs w:val="24"/>
        </w:rPr>
        <w:t>príjmov, ktorý sa zníži o:</w:t>
      </w:r>
    </w:p>
    <w:p w:rsidR="00930B8D" w:rsidRPr="00C76A75" w:rsidRDefault="00930B8D"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Odpočet daňovej straty (§ 30 zákona o dani z príjmov, ďalej „ZDP“)</w:t>
      </w:r>
    </w:p>
    <w:p w:rsidR="00930B8D" w:rsidRPr="00C76A75" w:rsidRDefault="00930B8D"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Odpočet výdavkov na výskum a vývoj (§ 30c ZDP)</w:t>
      </w:r>
    </w:p>
    <w:p w:rsidR="00930B8D" w:rsidRPr="00C76A75" w:rsidRDefault="00930B8D"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Odpočet výdavkov na investície (§ 30e ZDP).</w:t>
      </w:r>
    </w:p>
    <w:p w:rsidR="00E02BF5" w:rsidRPr="00C76A75" w:rsidRDefault="00E02BF5" w:rsidP="009106F5">
      <w:pPr>
        <w:spacing w:after="0"/>
        <w:jc w:val="both"/>
        <w:rPr>
          <w:rFonts w:ascii="Times New Roman" w:hAnsi="Times New Roman" w:cs="Times New Roman"/>
          <w:sz w:val="24"/>
          <w:szCs w:val="24"/>
        </w:rPr>
      </w:pPr>
    </w:p>
    <w:p w:rsidR="00895BCF" w:rsidRPr="00C76A75" w:rsidRDefault="00F77A16"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V zmysle § 3 ods. 2</w:t>
      </w:r>
      <w:r w:rsidR="00930B8D" w:rsidRPr="00C76A75">
        <w:rPr>
          <w:rFonts w:ascii="Times New Roman" w:hAnsi="Times New Roman" w:cs="Times New Roman"/>
          <w:sz w:val="24"/>
          <w:szCs w:val="24"/>
        </w:rPr>
        <w:t xml:space="preserve"> sa základ</w:t>
      </w:r>
      <w:r w:rsidR="00607D55" w:rsidRPr="00C76A75">
        <w:rPr>
          <w:rFonts w:ascii="Times New Roman" w:hAnsi="Times New Roman" w:cs="Times New Roman"/>
          <w:sz w:val="24"/>
          <w:szCs w:val="24"/>
        </w:rPr>
        <w:t xml:space="preserve"> </w:t>
      </w:r>
      <w:r w:rsidR="00930B8D" w:rsidRPr="00C76A75">
        <w:rPr>
          <w:rFonts w:ascii="Times New Roman" w:hAnsi="Times New Roman" w:cs="Times New Roman"/>
          <w:sz w:val="24"/>
          <w:szCs w:val="24"/>
        </w:rPr>
        <w:t>dane</w:t>
      </w:r>
      <w:r w:rsidRPr="00C76A75">
        <w:rPr>
          <w:rFonts w:ascii="Times New Roman" w:hAnsi="Times New Roman" w:cs="Times New Roman"/>
          <w:sz w:val="24"/>
          <w:szCs w:val="24"/>
        </w:rPr>
        <w:t xml:space="preserve"> zdaňovacieho obdobia kratšieho ako 12 mesiacov upravuje tak, aby proporcionálne reflektoval správnosť výpočtu výšky príspevku. </w:t>
      </w:r>
      <w:r w:rsidR="00895BCF" w:rsidRPr="00C76A75">
        <w:rPr>
          <w:rFonts w:ascii="Times New Roman" w:hAnsi="Times New Roman" w:cs="Times New Roman"/>
          <w:sz w:val="24"/>
          <w:szCs w:val="24"/>
        </w:rPr>
        <w:t xml:space="preserve">Cieľom tohto ustanovenia je zabezpečiť, aby sa porovnávali zdaňovacie obdobia s rovnakou dĺžkou (s rovnakým počtom mesiacov).  Prvá veta </w:t>
      </w:r>
      <w:r w:rsidR="0055666B" w:rsidRPr="00C76A75">
        <w:rPr>
          <w:rFonts w:ascii="Times New Roman" w:hAnsi="Times New Roman" w:cs="Times New Roman"/>
          <w:sz w:val="24"/>
          <w:szCs w:val="24"/>
        </w:rPr>
        <w:t>upravuje postup v situácii, keď kratším zdaňovacím obdobím je porovnávané obdobie (</w:t>
      </w:r>
      <w:proofErr w:type="spellStart"/>
      <w:r w:rsidR="0055666B" w:rsidRPr="00C76A75">
        <w:rPr>
          <w:rFonts w:ascii="Times New Roman" w:hAnsi="Times New Roman" w:cs="Times New Roman"/>
          <w:sz w:val="24"/>
          <w:szCs w:val="24"/>
        </w:rPr>
        <w:t>t.j</w:t>
      </w:r>
      <w:proofErr w:type="spellEnd"/>
      <w:r w:rsidR="0055666B" w:rsidRPr="00C76A75">
        <w:rPr>
          <w:rFonts w:ascii="Times New Roman" w:hAnsi="Times New Roman" w:cs="Times New Roman"/>
          <w:sz w:val="24"/>
          <w:szCs w:val="24"/>
        </w:rPr>
        <w:t xml:space="preserve">. zdaňovacie obdobia začínajúce v rokoch 2022 a 2023). Druhá veta </w:t>
      </w:r>
      <w:r w:rsidR="00895BCF" w:rsidRPr="00C76A75">
        <w:rPr>
          <w:rFonts w:ascii="Times New Roman" w:hAnsi="Times New Roman" w:cs="Times New Roman"/>
          <w:sz w:val="24"/>
          <w:szCs w:val="24"/>
        </w:rPr>
        <w:t xml:space="preserve">upravuje situácie, keď kratšie zdaňovacie obdobie </w:t>
      </w:r>
      <w:r w:rsidRPr="00C76A75">
        <w:rPr>
          <w:rFonts w:ascii="Times New Roman" w:hAnsi="Times New Roman" w:cs="Times New Roman"/>
          <w:sz w:val="24"/>
          <w:szCs w:val="24"/>
        </w:rPr>
        <w:t>je jedným z porovnávacích zdaňovacích období (zdaňovacie obdobie začínajúce v roku 2018 až 2021)</w:t>
      </w:r>
      <w:r w:rsidR="00895BCF" w:rsidRPr="00C76A75">
        <w:rPr>
          <w:rFonts w:ascii="Times New Roman" w:hAnsi="Times New Roman" w:cs="Times New Roman"/>
          <w:sz w:val="24"/>
          <w:szCs w:val="24"/>
        </w:rPr>
        <w:t xml:space="preserve">.  </w:t>
      </w:r>
    </w:p>
    <w:p w:rsidR="00E02BF5" w:rsidRPr="00C76A75" w:rsidRDefault="00E02BF5" w:rsidP="009106F5">
      <w:pPr>
        <w:spacing w:after="0"/>
        <w:jc w:val="both"/>
        <w:rPr>
          <w:rFonts w:ascii="Times New Roman" w:hAnsi="Times New Roman" w:cs="Times New Roman"/>
          <w:sz w:val="24"/>
          <w:szCs w:val="24"/>
          <w:u w:val="single"/>
        </w:rPr>
      </w:pPr>
    </w:p>
    <w:p w:rsidR="00C76A75" w:rsidRPr="00C76A75" w:rsidRDefault="00BE0769"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u w:val="single"/>
        </w:rPr>
        <w:t>Príklad</w:t>
      </w:r>
      <w:r w:rsidR="00006AF9" w:rsidRPr="00C76A75">
        <w:rPr>
          <w:rFonts w:ascii="Times New Roman" w:hAnsi="Times New Roman" w:cs="Times New Roman"/>
          <w:sz w:val="24"/>
          <w:szCs w:val="24"/>
          <w:u w:val="single"/>
        </w:rPr>
        <w:t xml:space="preserve"> 1 (kratšie zdaňovacie obdobie v niektorom z rokov 2018 – 2021)</w:t>
      </w:r>
      <w:r w:rsidRPr="00C76A75">
        <w:rPr>
          <w:rFonts w:ascii="Times New Roman" w:hAnsi="Times New Roman" w:cs="Times New Roman"/>
          <w:sz w:val="24"/>
          <w:szCs w:val="24"/>
        </w:rPr>
        <w:t>:</w:t>
      </w:r>
    </w:p>
    <w:p w:rsidR="00E02BF5" w:rsidRPr="00C76A75" w:rsidRDefault="00E02BF5" w:rsidP="009106F5">
      <w:pPr>
        <w:spacing w:after="0"/>
        <w:jc w:val="both"/>
        <w:rPr>
          <w:rFonts w:ascii="Times New Roman" w:hAnsi="Times New Roman" w:cs="Times New Roman"/>
          <w:sz w:val="24"/>
          <w:szCs w:val="24"/>
        </w:rPr>
      </w:pPr>
    </w:p>
    <w:p w:rsidR="00BE0769" w:rsidRPr="00C76A75" w:rsidRDefault="00BE0769"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Daňovník začal podnikať 1. marca 2018, pričom jeho zdaňovacie obdobie dane z príjmov </w:t>
      </w:r>
      <w:r w:rsidR="00F77A16" w:rsidRPr="00C76A75">
        <w:rPr>
          <w:rFonts w:ascii="Times New Roman" w:hAnsi="Times New Roman" w:cs="Times New Roman"/>
          <w:sz w:val="24"/>
          <w:szCs w:val="24"/>
        </w:rPr>
        <w:t xml:space="preserve">je zhodné s kalendárnym rokom. </w:t>
      </w:r>
      <w:r w:rsidRPr="00C76A75">
        <w:rPr>
          <w:rFonts w:ascii="Times New Roman" w:hAnsi="Times New Roman" w:cs="Times New Roman"/>
          <w:sz w:val="24"/>
          <w:szCs w:val="24"/>
        </w:rPr>
        <w:t>V </w:t>
      </w:r>
      <w:r w:rsidR="00CC73AC" w:rsidRPr="00C76A75">
        <w:rPr>
          <w:rFonts w:ascii="Times New Roman" w:hAnsi="Times New Roman" w:cs="Times New Roman"/>
          <w:sz w:val="24"/>
          <w:szCs w:val="24"/>
        </w:rPr>
        <w:t xml:space="preserve"> zdaňovacích obdobiach rokov</w:t>
      </w:r>
      <w:r w:rsidRPr="00C76A75">
        <w:rPr>
          <w:rFonts w:ascii="Times New Roman" w:hAnsi="Times New Roman" w:cs="Times New Roman"/>
          <w:sz w:val="24"/>
          <w:szCs w:val="24"/>
        </w:rPr>
        <w:t xml:space="preserve"> 2018 </w:t>
      </w:r>
      <w:r w:rsidR="00CC73AC" w:rsidRPr="00C76A75">
        <w:rPr>
          <w:rFonts w:ascii="Times New Roman" w:hAnsi="Times New Roman" w:cs="Times New Roman"/>
          <w:sz w:val="24"/>
          <w:szCs w:val="24"/>
        </w:rPr>
        <w:t>až 2021</w:t>
      </w:r>
      <w:r w:rsidRPr="00C76A75">
        <w:rPr>
          <w:rFonts w:ascii="Times New Roman" w:hAnsi="Times New Roman" w:cs="Times New Roman"/>
          <w:sz w:val="24"/>
          <w:szCs w:val="24"/>
        </w:rPr>
        <w:t xml:space="preserve"> dosiahol nasledovné základy dane z</w:t>
      </w:r>
      <w:r w:rsidR="0009731D" w:rsidRPr="00C76A75">
        <w:rPr>
          <w:rFonts w:ascii="Times New Roman" w:hAnsi="Times New Roman" w:cs="Times New Roman"/>
          <w:sz w:val="24"/>
          <w:szCs w:val="24"/>
        </w:rPr>
        <w:t> </w:t>
      </w:r>
      <w:r w:rsidRPr="00C76A75">
        <w:rPr>
          <w:rFonts w:ascii="Times New Roman" w:hAnsi="Times New Roman" w:cs="Times New Roman"/>
          <w:sz w:val="24"/>
          <w:szCs w:val="24"/>
        </w:rPr>
        <w:t>príjmov</w:t>
      </w:r>
      <w:r w:rsidR="0009731D" w:rsidRPr="00C76A75">
        <w:rPr>
          <w:rFonts w:ascii="Times New Roman" w:hAnsi="Times New Roman" w:cs="Times New Roman"/>
          <w:sz w:val="24"/>
          <w:szCs w:val="24"/>
        </w:rPr>
        <w:t xml:space="preserve"> po odpočítaní daňovej straty a po uplatnení nárokov na zníženie základu dane</w:t>
      </w:r>
      <w:r w:rsidRPr="00C76A75">
        <w:rPr>
          <w:rFonts w:ascii="Times New Roman" w:hAnsi="Times New Roman" w:cs="Times New Roman"/>
          <w:sz w:val="24"/>
          <w:szCs w:val="24"/>
        </w:rPr>
        <w:t>:</w:t>
      </w:r>
    </w:p>
    <w:p w:rsidR="00E02BF5" w:rsidRPr="00C76A75" w:rsidRDefault="00E02BF5" w:rsidP="009106F5">
      <w:pPr>
        <w:spacing w:after="0"/>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2122"/>
        <w:gridCol w:w="2693"/>
        <w:gridCol w:w="4247"/>
      </w:tblGrid>
      <w:tr w:rsidR="00BE0769" w:rsidRPr="00C76A75" w:rsidTr="00CC73AC">
        <w:tc>
          <w:tcPr>
            <w:tcW w:w="2122"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Rok</w:t>
            </w:r>
          </w:p>
        </w:tc>
        <w:tc>
          <w:tcPr>
            <w:tcW w:w="2693"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Základ dane</w:t>
            </w:r>
          </w:p>
        </w:tc>
        <w:tc>
          <w:tcPr>
            <w:tcW w:w="4247"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Základ dane prepočítaný na 12 mesiacov</w:t>
            </w:r>
          </w:p>
        </w:tc>
      </w:tr>
      <w:tr w:rsidR="00BE0769" w:rsidRPr="00C76A75" w:rsidTr="00CC73AC">
        <w:tc>
          <w:tcPr>
            <w:tcW w:w="2122"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2018</w:t>
            </w:r>
            <w:r w:rsidR="00CC73AC" w:rsidRPr="00C76A75">
              <w:rPr>
                <w:rFonts w:ascii="Times New Roman" w:hAnsi="Times New Roman" w:cs="Times New Roman"/>
                <w:sz w:val="24"/>
                <w:szCs w:val="24"/>
              </w:rPr>
              <w:t xml:space="preserve"> (10 mesiacov)</w:t>
            </w:r>
          </w:p>
        </w:tc>
        <w:tc>
          <w:tcPr>
            <w:tcW w:w="2693"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500</w:t>
            </w:r>
          </w:p>
        </w:tc>
        <w:tc>
          <w:tcPr>
            <w:tcW w:w="4247" w:type="dxa"/>
          </w:tcPr>
          <w:p w:rsidR="00BE0769" w:rsidRPr="00C76A75" w:rsidRDefault="0009731D" w:rsidP="009106F5">
            <w:pPr>
              <w:jc w:val="both"/>
              <w:rPr>
                <w:rFonts w:ascii="Times New Roman" w:hAnsi="Times New Roman" w:cs="Times New Roman"/>
                <w:sz w:val="24"/>
                <w:szCs w:val="24"/>
              </w:rPr>
            </w:pPr>
            <w:r w:rsidRPr="00C76A75">
              <w:rPr>
                <w:rFonts w:ascii="Times New Roman" w:hAnsi="Times New Roman" w:cs="Times New Roman"/>
                <w:sz w:val="24"/>
                <w:szCs w:val="24"/>
              </w:rPr>
              <w:t>500 : 10 x 12 = 600</w:t>
            </w:r>
          </w:p>
        </w:tc>
      </w:tr>
      <w:tr w:rsidR="00BE0769" w:rsidRPr="00C76A75" w:rsidTr="00CC73AC">
        <w:tc>
          <w:tcPr>
            <w:tcW w:w="2122"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2019</w:t>
            </w:r>
          </w:p>
        </w:tc>
        <w:tc>
          <w:tcPr>
            <w:tcW w:w="2693"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-200</w:t>
            </w:r>
          </w:p>
        </w:tc>
        <w:tc>
          <w:tcPr>
            <w:tcW w:w="4247" w:type="dxa"/>
          </w:tcPr>
          <w:p w:rsidR="00BE0769" w:rsidRPr="00C76A75" w:rsidRDefault="0009731D" w:rsidP="009106F5">
            <w:pPr>
              <w:jc w:val="both"/>
              <w:rPr>
                <w:rFonts w:ascii="Times New Roman" w:hAnsi="Times New Roman" w:cs="Times New Roman"/>
                <w:sz w:val="24"/>
                <w:szCs w:val="24"/>
              </w:rPr>
            </w:pPr>
            <w:r w:rsidRPr="00C76A75">
              <w:rPr>
                <w:rFonts w:ascii="Times New Roman" w:hAnsi="Times New Roman" w:cs="Times New Roman"/>
                <w:sz w:val="24"/>
                <w:szCs w:val="24"/>
              </w:rPr>
              <w:t>-2</w:t>
            </w:r>
            <w:r w:rsidR="00BE0769" w:rsidRPr="00C76A75">
              <w:rPr>
                <w:rFonts w:ascii="Times New Roman" w:hAnsi="Times New Roman" w:cs="Times New Roman"/>
                <w:sz w:val="24"/>
                <w:szCs w:val="24"/>
              </w:rPr>
              <w:t>00</w:t>
            </w:r>
          </w:p>
        </w:tc>
      </w:tr>
      <w:tr w:rsidR="00BE0769" w:rsidRPr="00C76A75" w:rsidTr="00CC73AC">
        <w:tc>
          <w:tcPr>
            <w:tcW w:w="2122"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2020</w:t>
            </w:r>
          </w:p>
        </w:tc>
        <w:tc>
          <w:tcPr>
            <w:tcW w:w="2693"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300</w:t>
            </w:r>
          </w:p>
        </w:tc>
        <w:tc>
          <w:tcPr>
            <w:tcW w:w="4247" w:type="dxa"/>
          </w:tcPr>
          <w:p w:rsidR="00BE0769" w:rsidRPr="00C76A75" w:rsidRDefault="0009731D" w:rsidP="009106F5">
            <w:pPr>
              <w:jc w:val="both"/>
              <w:rPr>
                <w:rFonts w:ascii="Times New Roman" w:hAnsi="Times New Roman" w:cs="Times New Roman"/>
                <w:sz w:val="24"/>
                <w:szCs w:val="24"/>
              </w:rPr>
            </w:pPr>
            <w:r w:rsidRPr="00C76A75">
              <w:rPr>
                <w:rFonts w:ascii="Times New Roman" w:hAnsi="Times New Roman" w:cs="Times New Roman"/>
                <w:sz w:val="24"/>
                <w:szCs w:val="24"/>
              </w:rPr>
              <w:t>2</w:t>
            </w:r>
            <w:r w:rsidR="00BE0769" w:rsidRPr="00C76A75">
              <w:rPr>
                <w:rFonts w:ascii="Times New Roman" w:hAnsi="Times New Roman" w:cs="Times New Roman"/>
                <w:sz w:val="24"/>
                <w:szCs w:val="24"/>
              </w:rPr>
              <w:t>00</w:t>
            </w:r>
          </w:p>
        </w:tc>
      </w:tr>
      <w:tr w:rsidR="00BE0769" w:rsidRPr="00C76A75" w:rsidTr="00CC73AC">
        <w:tc>
          <w:tcPr>
            <w:tcW w:w="2122"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2021</w:t>
            </w:r>
          </w:p>
        </w:tc>
        <w:tc>
          <w:tcPr>
            <w:tcW w:w="2693"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400</w:t>
            </w:r>
          </w:p>
        </w:tc>
        <w:tc>
          <w:tcPr>
            <w:tcW w:w="4247" w:type="dxa"/>
          </w:tcPr>
          <w:p w:rsidR="00BE0769" w:rsidRPr="00C76A75" w:rsidRDefault="00BE0769" w:rsidP="009106F5">
            <w:pPr>
              <w:jc w:val="both"/>
              <w:rPr>
                <w:rFonts w:ascii="Times New Roman" w:hAnsi="Times New Roman" w:cs="Times New Roman"/>
                <w:sz w:val="24"/>
                <w:szCs w:val="24"/>
              </w:rPr>
            </w:pPr>
            <w:r w:rsidRPr="00C76A75">
              <w:rPr>
                <w:rFonts w:ascii="Times New Roman" w:hAnsi="Times New Roman" w:cs="Times New Roman"/>
                <w:sz w:val="24"/>
                <w:szCs w:val="24"/>
              </w:rPr>
              <w:t>400</w:t>
            </w:r>
          </w:p>
        </w:tc>
      </w:tr>
    </w:tbl>
    <w:p w:rsidR="00BE0769" w:rsidRPr="00C76A75" w:rsidRDefault="00BE0769" w:rsidP="009106F5">
      <w:pPr>
        <w:spacing w:after="0"/>
        <w:jc w:val="both"/>
        <w:rPr>
          <w:rFonts w:ascii="Times New Roman" w:hAnsi="Times New Roman" w:cs="Times New Roman"/>
          <w:sz w:val="24"/>
          <w:szCs w:val="24"/>
        </w:rPr>
      </w:pPr>
    </w:p>
    <w:p w:rsidR="0009731D" w:rsidRPr="00C76A75" w:rsidRDefault="0009731D"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Priemer základov dane sa vypočíta ako aritmetický priemer základov dane prepočítaných na 12 mesiacov</w:t>
      </w:r>
      <w:r w:rsidR="00895BCF" w:rsidRPr="00C76A75">
        <w:rPr>
          <w:rFonts w:ascii="Times New Roman" w:hAnsi="Times New Roman" w:cs="Times New Roman"/>
          <w:sz w:val="24"/>
          <w:szCs w:val="24"/>
        </w:rPr>
        <w:t>,</w:t>
      </w:r>
      <w:r w:rsidRPr="00C76A75">
        <w:rPr>
          <w:rFonts w:ascii="Times New Roman" w:hAnsi="Times New Roman" w:cs="Times New Roman"/>
          <w:sz w:val="24"/>
          <w:szCs w:val="24"/>
        </w:rPr>
        <w:t xml:space="preserve"> </w:t>
      </w:r>
      <w:proofErr w:type="spellStart"/>
      <w:r w:rsidRPr="00C76A75">
        <w:rPr>
          <w:rFonts w:ascii="Times New Roman" w:hAnsi="Times New Roman" w:cs="Times New Roman"/>
          <w:sz w:val="24"/>
          <w:szCs w:val="24"/>
        </w:rPr>
        <w:t>t.j</w:t>
      </w:r>
      <w:proofErr w:type="spellEnd"/>
      <w:r w:rsidRPr="00C76A75">
        <w:rPr>
          <w:rFonts w:ascii="Times New Roman" w:hAnsi="Times New Roman" w:cs="Times New Roman"/>
          <w:sz w:val="24"/>
          <w:szCs w:val="24"/>
        </w:rPr>
        <w:t>. (600 – 200 + 200 + 400) : 4</w:t>
      </w:r>
      <w:r w:rsidR="00983BBA" w:rsidRPr="00C76A75">
        <w:rPr>
          <w:rFonts w:ascii="Times New Roman" w:hAnsi="Times New Roman" w:cs="Times New Roman"/>
          <w:sz w:val="24"/>
          <w:szCs w:val="24"/>
        </w:rPr>
        <w:t xml:space="preserve"> roky</w:t>
      </w:r>
      <w:r w:rsidRPr="00C76A75">
        <w:rPr>
          <w:rFonts w:ascii="Times New Roman" w:hAnsi="Times New Roman" w:cs="Times New Roman"/>
          <w:sz w:val="24"/>
          <w:szCs w:val="24"/>
        </w:rPr>
        <w:t xml:space="preserve"> = 250</w:t>
      </w:r>
      <w:r w:rsidR="003E390C" w:rsidRPr="00C76A75">
        <w:rPr>
          <w:rFonts w:ascii="Times New Roman" w:hAnsi="Times New Roman" w:cs="Times New Roman"/>
          <w:sz w:val="24"/>
          <w:szCs w:val="24"/>
        </w:rPr>
        <w:t>.</w:t>
      </w:r>
      <w:r w:rsidR="009F656B" w:rsidRPr="00C76A75">
        <w:rPr>
          <w:rFonts w:ascii="Times New Roman" w:hAnsi="Times New Roman" w:cs="Times New Roman"/>
          <w:sz w:val="24"/>
          <w:szCs w:val="24"/>
        </w:rPr>
        <w:t xml:space="preserve"> </w:t>
      </w:r>
      <w:r w:rsidR="0055666B" w:rsidRPr="00C76A75">
        <w:rPr>
          <w:rFonts w:ascii="Times New Roman" w:hAnsi="Times New Roman" w:cs="Times New Roman"/>
          <w:sz w:val="24"/>
          <w:szCs w:val="24"/>
        </w:rPr>
        <w:t>Ak by bol priemer základov dane záporné číslo, v zmysle článku 15 nariadenia na účely výpočtu solidárneho príspevku sa za priem</w:t>
      </w:r>
      <w:r w:rsidR="003E390C" w:rsidRPr="00C76A75">
        <w:rPr>
          <w:rFonts w:ascii="Times New Roman" w:hAnsi="Times New Roman" w:cs="Times New Roman"/>
          <w:sz w:val="24"/>
          <w:szCs w:val="24"/>
        </w:rPr>
        <w:t>er základov dane považuje nula.</w:t>
      </w:r>
    </w:p>
    <w:p w:rsidR="00E02BF5" w:rsidRPr="00C76A75" w:rsidRDefault="00E02BF5" w:rsidP="009106F5">
      <w:pPr>
        <w:spacing w:after="0"/>
        <w:jc w:val="both"/>
        <w:rPr>
          <w:rFonts w:ascii="Times New Roman" w:hAnsi="Times New Roman" w:cs="Times New Roman"/>
          <w:sz w:val="24"/>
          <w:szCs w:val="24"/>
        </w:rPr>
      </w:pPr>
    </w:p>
    <w:p w:rsidR="00006AF9" w:rsidRPr="00C76A75" w:rsidRDefault="003E390C"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Priemer základov dane zvýšený o </w:t>
      </w:r>
      <w:r w:rsidR="00806EF5" w:rsidRPr="00C76A75">
        <w:rPr>
          <w:rFonts w:ascii="Times New Roman" w:hAnsi="Times New Roman" w:cs="Times New Roman"/>
          <w:sz w:val="24"/>
          <w:szCs w:val="24"/>
        </w:rPr>
        <w:t>20%</w:t>
      </w:r>
      <w:r w:rsidRPr="00C76A75">
        <w:rPr>
          <w:rFonts w:ascii="Times New Roman" w:hAnsi="Times New Roman" w:cs="Times New Roman"/>
          <w:sz w:val="24"/>
          <w:szCs w:val="24"/>
        </w:rPr>
        <w:t>, ktorý</w:t>
      </w:r>
      <w:r w:rsidR="00806EF5" w:rsidRPr="00C76A75">
        <w:rPr>
          <w:rFonts w:ascii="Times New Roman" w:hAnsi="Times New Roman" w:cs="Times New Roman"/>
          <w:sz w:val="24"/>
          <w:szCs w:val="24"/>
        </w:rPr>
        <w:t xml:space="preserve"> slúži na porovnanie so základom dane v </w:t>
      </w:r>
      <w:r w:rsidRPr="00C76A75">
        <w:rPr>
          <w:rFonts w:ascii="Times New Roman" w:hAnsi="Times New Roman" w:cs="Times New Roman"/>
          <w:sz w:val="24"/>
          <w:szCs w:val="24"/>
        </w:rPr>
        <w:t>porovnávanom</w:t>
      </w:r>
      <w:r w:rsidR="00806EF5" w:rsidRPr="00C76A75">
        <w:rPr>
          <w:rFonts w:ascii="Times New Roman" w:hAnsi="Times New Roman" w:cs="Times New Roman"/>
          <w:sz w:val="24"/>
          <w:szCs w:val="24"/>
        </w:rPr>
        <w:t xml:space="preserve"> zdaňovacom období</w:t>
      </w:r>
      <w:r w:rsidRPr="00C76A75">
        <w:rPr>
          <w:rFonts w:ascii="Times New Roman" w:hAnsi="Times New Roman" w:cs="Times New Roman"/>
          <w:sz w:val="24"/>
          <w:szCs w:val="24"/>
        </w:rPr>
        <w:t>,</w:t>
      </w:r>
      <w:r w:rsidR="00806EF5" w:rsidRPr="00C76A75">
        <w:rPr>
          <w:rFonts w:ascii="Times New Roman" w:hAnsi="Times New Roman" w:cs="Times New Roman"/>
          <w:sz w:val="24"/>
          <w:szCs w:val="24"/>
        </w:rPr>
        <w:t xml:space="preserve"> predstavuje sumu 300</w:t>
      </w:r>
      <w:r w:rsidRPr="00C76A75">
        <w:rPr>
          <w:rFonts w:ascii="Times New Roman" w:hAnsi="Times New Roman" w:cs="Times New Roman"/>
          <w:sz w:val="24"/>
          <w:szCs w:val="24"/>
        </w:rPr>
        <w:t>,</w:t>
      </w:r>
      <w:r w:rsidR="009F656B" w:rsidRPr="00C76A75">
        <w:rPr>
          <w:rFonts w:ascii="Times New Roman" w:hAnsi="Times New Roman" w:cs="Times New Roman"/>
          <w:sz w:val="24"/>
          <w:szCs w:val="24"/>
        </w:rPr>
        <w:t xml:space="preserve"> </w:t>
      </w:r>
      <w:r w:rsidR="0055666B" w:rsidRPr="00C76A75">
        <w:rPr>
          <w:rFonts w:ascii="Times New Roman" w:hAnsi="Times New Roman" w:cs="Times New Roman"/>
          <w:sz w:val="24"/>
          <w:szCs w:val="24"/>
        </w:rPr>
        <w:t xml:space="preserve">ktorá sa vypočíta ako </w:t>
      </w:r>
      <w:r w:rsidR="00983BBA" w:rsidRPr="00C76A75">
        <w:rPr>
          <w:rFonts w:ascii="Times New Roman" w:hAnsi="Times New Roman" w:cs="Times New Roman"/>
          <w:sz w:val="24"/>
          <w:szCs w:val="24"/>
        </w:rPr>
        <w:t xml:space="preserve">priemer ZD </w:t>
      </w:r>
      <w:r w:rsidR="0055666B" w:rsidRPr="00C76A75">
        <w:rPr>
          <w:rFonts w:ascii="Times New Roman" w:hAnsi="Times New Roman" w:cs="Times New Roman"/>
          <w:sz w:val="24"/>
          <w:szCs w:val="24"/>
        </w:rPr>
        <w:t>250 x 120% = 300. (článok 15 nariadenia).</w:t>
      </w:r>
      <w:r w:rsidR="00006AF9" w:rsidRPr="00C76A75">
        <w:rPr>
          <w:rFonts w:ascii="Times New Roman" w:hAnsi="Times New Roman" w:cs="Times New Roman"/>
          <w:sz w:val="24"/>
          <w:szCs w:val="24"/>
        </w:rPr>
        <w:t xml:space="preserve">  Základy dane </w:t>
      </w:r>
      <w:r w:rsidRPr="00C76A75">
        <w:rPr>
          <w:rFonts w:ascii="Times New Roman" w:hAnsi="Times New Roman" w:cs="Times New Roman"/>
          <w:sz w:val="24"/>
          <w:szCs w:val="24"/>
        </w:rPr>
        <w:t xml:space="preserve">porovnávaných zdaňovacích období </w:t>
      </w:r>
      <w:r w:rsidR="00006AF9" w:rsidRPr="00C76A75">
        <w:rPr>
          <w:rFonts w:ascii="Times New Roman" w:hAnsi="Times New Roman" w:cs="Times New Roman"/>
          <w:sz w:val="24"/>
          <w:szCs w:val="24"/>
        </w:rPr>
        <w:t>v rokoch 2022 aj v rokoch 2023 sa vždy porovnávajú na túto sumu.</w:t>
      </w:r>
    </w:p>
    <w:p w:rsidR="00E02BF5" w:rsidRPr="00C76A75" w:rsidRDefault="00E02BF5" w:rsidP="009106F5">
      <w:pPr>
        <w:spacing w:after="0"/>
        <w:jc w:val="both"/>
        <w:rPr>
          <w:rFonts w:ascii="Times New Roman" w:hAnsi="Times New Roman" w:cs="Times New Roman"/>
          <w:sz w:val="24"/>
          <w:szCs w:val="24"/>
        </w:rPr>
      </w:pPr>
    </w:p>
    <w:p w:rsidR="000A63B7" w:rsidRPr="00C76A75" w:rsidRDefault="003E390C"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Povinnosť platiť príspevok vzniká, </w:t>
      </w:r>
      <w:r w:rsidR="00EC4AF5" w:rsidRPr="00C76A75">
        <w:rPr>
          <w:rFonts w:ascii="Times New Roman" w:hAnsi="Times New Roman" w:cs="Times New Roman"/>
          <w:sz w:val="24"/>
          <w:szCs w:val="24"/>
        </w:rPr>
        <w:t>a</w:t>
      </w:r>
      <w:r w:rsidR="00806EF5" w:rsidRPr="00C76A75">
        <w:rPr>
          <w:rFonts w:ascii="Times New Roman" w:hAnsi="Times New Roman" w:cs="Times New Roman"/>
          <w:sz w:val="24"/>
          <w:szCs w:val="24"/>
        </w:rPr>
        <w:t xml:space="preserve">k </w:t>
      </w:r>
      <w:r w:rsidR="0055579A" w:rsidRPr="00C76A75">
        <w:rPr>
          <w:rFonts w:ascii="Times New Roman" w:hAnsi="Times New Roman" w:cs="Times New Roman"/>
          <w:sz w:val="24"/>
          <w:szCs w:val="24"/>
        </w:rPr>
        <w:t xml:space="preserve">je </w:t>
      </w:r>
      <w:r w:rsidRPr="00C76A75">
        <w:rPr>
          <w:rFonts w:ascii="Times New Roman" w:hAnsi="Times New Roman" w:cs="Times New Roman"/>
          <w:sz w:val="24"/>
          <w:szCs w:val="24"/>
        </w:rPr>
        <w:t>v príslušnom roku</w:t>
      </w:r>
      <w:r w:rsidR="00806EF5" w:rsidRPr="00C76A75">
        <w:rPr>
          <w:rFonts w:ascii="Times New Roman" w:hAnsi="Times New Roman" w:cs="Times New Roman"/>
          <w:sz w:val="24"/>
          <w:szCs w:val="24"/>
        </w:rPr>
        <w:t xml:space="preserve"> 2022</w:t>
      </w:r>
      <w:r w:rsidR="0055579A" w:rsidRPr="00C76A75">
        <w:rPr>
          <w:rFonts w:ascii="Times New Roman" w:hAnsi="Times New Roman" w:cs="Times New Roman"/>
          <w:sz w:val="24"/>
          <w:szCs w:val="24"/>
        </w:rPr>
        <w:t xml:space="preserve"> a</w:t>
      </w:r>
      <w:r w:rsidRPr="00C76A75">
        <w:rPr>
          <w:rFonts w:ascii="Times New Roman" w:hAnsi="Times New Roman" w:cs="Times New Roman"/>
          <w:sz w:val="24"/>
          <w:szCs w:val="24"/>
        </w:rPr>
        <w:t>lebo</w:t>
      </w:r>
      <w:r w:rsidR="0055579A" w:rsidRPr="00C76A75">
        <w:rPr>
          <w:rFonts w:ascii="Times New Roman" w:hAnsi="Times New Roman" w:cs="Times New Roman"/>
          <w:sz w:val="24"/>
          <w:szCs w:val="24"/>
        </w:rPr>
        <w:t xml:space="preserve"> 2023</w:t>
      </w:r>
      <w:r w:rsidR="00806EF5" w:rsidRPr="00C76A75">
        <w:rPr>
          <w:rFonts w:ascii="Times New Roman" w:hAnsi="Times New Roman" w:cs="Times New Roman"/>
          <w:sz w:val="24"/>
          <w:szCs w:val="24"/>
        </w:rPr>
        <w:t xml:space="preserve"> základ dane vyšší ako 300</w:t>
      </w:r>
      <w:r w:rsidR="0055579A" w:rsidRPr="00C76A75">
        <w:rPr>
          <w:rFonts w:ascii="Times New Roman" w:hAnsi="Times New Roman" w:cs="Times New Roman"/>
          <w:sz w:val="24"/>
          <w:szCs w:val="24"/>
        </w:rPr>
        <w:t>.  Výšku príspevku si vypočíta nasledovne:</w:t>
      </w:r>
      <w:r w:rsidR="00983BBA" w:rsidRPr="00C76A75">
        <w:rPr>
          <w:rFonts w:ascii="Times New Roman" w:hAnsi="Times New Roman" w:cs="Times New Roman"/>
          <w:sz w:val="24"/>
          <w:szCs w:val="24"/>
        </w:rPr>
        <w:t xml:space="preserve"> </w:t>
      </w:r>
    </w:p>
    <w:p w:rsidR="009F656B" w:rsidRPr="00C76A75" w:rsidRDefault="009F656B" w:rsidP="009106F5">
      <w:pPr>
        <w:spacing w:after="0"/>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129"/>
        <w:gridCol w:w="3686"/>
      </w:tblGrid>
      <w:tr w:rsidR="001506F7" w:rsidRPr="00C76A75" w:rsidTr="00C76A75">
        <w:tc>
          <w:tcPr>
            <w:tcW w:w="1129" w:type="dxa"/>
          </w:tcPr>
          <w:p w:rsidR="001506F7" w:rsidRPr="00C76A75" w:rsidRDefault="001506F7" w:rsidP="009106F5">
            <w:pPr>
              <w:jc w:val="both"/>
              <w:rPr>
                <w:rFonts w:ascii="Times New Roman" w:hAnsi="Times New Roman" w:cs="Times New Roman"/>
                <w:sz w:val="24"/>
                <w:szCs w:val="24"/>
              </w:rPr>
            </w:pPr>
            <w:r w:rsidRPr="00C76A75">
              <w:rPr>
                <w:rFonts w:ascii="Times New Roman" w:hAnsi="Times New Roman" w:cs="Times New Roman"/>
                <w:sz w:val="24"/>
                <w:szCs w:val="24"/>
              </w:rPr>
              <w:t>Rok</w:t>
            </w:r>
          </w:p>
        </w:tc>
        <w:tc>
          <w:tcPr>
            <w:tcW w:w="3686" w:type="dxa"/>
          </w:tcPr>
          <w:p w:rsidR="001506F7" w:rsidRPr="00C76A75" w:rsidRDefault="001506F7" w:rsidP="009106F5">
            <w:pPr>
              <w:jc w:val="both"/>
              <w:rPr>
                <w:rFonts w:ascii="Times New Roman" w:hAnsi="Times New Roman" w:cs="Times New Roman"/>
                <w:sz w:val="24"/>
                <w:szCs w:val="24"/>
              </w:rPr>
            </w:pPr>
            <w:r w:rsidRPr="00C76A75">
              <w:rPr>
                <w:rFonts w:ascii="Times New Roman" w:hAnsi="Times New Roman" w:cs="Times New Roman"/>
                <w:sz w:val="24"/>
                <w:szCs w:val="24"/>
              </w:rPr>
              <w:t>Základ dane</w:t>
            </w:r>
          </w:p>
        </w:tc>
      </w:tr>
      <w:tr w:rsidR="001506F7" w:rsidRPr="00C76A75" w:rsidTr="00C76A75">
        <w:tc>
          <w:tcPr>
            <w:tcW w:w="1129" w:type="dxa"/>
          </w:tcPr>
          <w:p w:rsidR="001506F7" w:rsidRPr="00C76A75" w:rsidRDefault="001506F7" w:rsidP="009106F5">
            <w:pPr>
              <w:jc w:val="both"/>
              <w:rPr>
                <w:rFonts w:ascii="Times New Roman" w:hAnsi="Times New Roman" w:cs="Times New Roman"/>
                <w:sz w:val="24"/>
                <w:szCs w:val="24"/>
              </w:rPr>
            </w:pPr>
            <w:r w:rsidRPr="00C76A75">
              <w:rPr>
                <w:rFonts w:ascii="Times New Roman" w:hAnsi="Times New Roman" w:cs="Times New Roman"/>
                <w:sz w:val="24"/>
                <w:szCs w:val="24"/>
              </w:rPr>
              <w:t>2022</w:t>
            </w:r>
          </w:p>
        </w:tc>
        <w:tc>
          <w:tcPr>
            <w:tcW w:w="3686" w:type="dxa"/>
          </w:tcPr>
          <w:p w:rsidR="001506F7" w:rsidRPr="00C76A75" w:rsidRDefault="0055579A" w:rsidP="009106F5">
            <w:pPr>
              <w:jc w:val="both"/>
              <w:rPr>
                <w:rFonts w:ascii="Times New Roman" w:hAnsi="Times New Roman" w:cs="Times New Roman"/>
                <w:sz w:val="24"/>
                <w:szCs w:val="24"/>
              </w:rPr>
            </w:pPr>
            <w:r w:rsidRPr="00C76A75">
              <w:rPr>
                <w:rFonts w:ascii="Times New Roman" w:hAnsi="Times New Roman" w:cs="Times New Roman"/>
                <w:sz w:val="24"/>
                <w:szCs w:val="24"/>
              </w:rPr>
              <w:t>7</w:t>
            </w:r>
            <w:r w:rsidR="001506F7" w:rsidRPr="00C76A75">
              <w:rPr>
                <w:rFonts w:ascii="Times New Roman" w:hAnsi="Times New Roman" w:cs="Times New Roman"/>
                <w:sz w:val="24"/>
                <w:szCs w:val="24"/>
              </w:rPr>
              <w:t>00</w:t>
            </w:r>
          </w:p>
        </w:tc>
      </w:tr>
      <w:tr w:rsidR="001506F7" w:rsidRPr="00C76A75" w:rsidTr="00C76A75">
        <w:tc>
          <w:tcPr>
            <w:tcW w:w="1129" w:type="dxa"/>
          </w:tcPr>
          <w:p w:rsidR="001506F7" w:rsidRPr="00C76A75" w:rsidRDefault="001506F7" w:rsidP="009106F5">
            <w:pPr>
              <w:jc w:val="both"/>
              <w:rPr>
                <w:rFonts w:ascii="Times New Roman" w:hAnsi="Times New Roman" w:cs="Times New Roman"/>
                <w:sz w:val="24"/>
                <w:szCs w:val="24"/>
              </w:rPr>
            </w:pPr>
            <w:r w:rsidRPr="00C76A75">
              <w:rPr>
                <w:rFonts w:ascii="Times New Roman" w:hAnsi="Times New Roman" w:cs="Times New Roman"/>
                <w:sz w:val="24"/>
                <w:szCs w:val="24"/>
              </w:rPr>
              <w:t>2023</w:t>
            </w:r>
          </w:p>
        </w:tc>
        <w:tc>
          <w:tcPr>
            <w:tcW w:w="3686" w:type="dxa"/>
          </w:tcPr>
          <w:p w:rsidR="001506F7" w:rsidRPr="00C76A75" w:rsidRDefault="0055579A" w:rsidP="009106F5">
            <w:pPr>
              <w:jc w:val="both"/>
              <w:rPr>
                <w:rFonts w:ascii="Times New Roman" w:hAnsi="Times New Roman" w:cs="Times New Roman"/>
                <w:sz w:val="24"/>
                <w:szCs w:val="24"/>
              </w:rPr>
            </w:pPr>
            <w:r w:rsidRPr="00C76A75">
              <w:rPr>
                <w:rFonts w:ascii="Times New Roman" w:hAnsi="Times New Roman" w:cs="Times New Roman"/>
                <w:sz w:val="24"/>
                <w:szCs w:val="24"/>
              </w:rPr>
              <w:t>35</w:t>
            </w:r>
            <w:r w:rsidR="001506F7" w:rsidRPr="00C76A75">
              <w:rPr>
                <w:rFonts w:ascii="Times New Roman" w:hAnsi="Times New Roman" w:cs="Times New Roman"/>
                <w:sz w:val="24"/>
                <w:szCs w:val="24"/>
              </w:rPr>
              <w:t>0</w:t>
            </w:r>
          </w:p>
        </w:tc>
      </w:tr>
    </w:tbl>
    <w:p w:rsidR="000A63B7" w:rsidRPr="00C76A75" w:rsidRDefault="000A63B7" w:rsidP="009106F5">
      <w:pPr>
        <w:spacing w:after="0"/>
        <w:jc w:val="both"/>
        <w:rPr>
          <w:rFonts w:ascii="Times New Roman" w:hAnsi="Times New Roman" w:cs="Times New Roman"/>
          <w:sz w:val="24"/>
          <w:szCs w:val="24"/>
        </w:rPr>
      </w:pPr>
    </w:p>
    <w:p w:rsidR="00AE7F84" w:rsidRPr="00C76A75" w:rsidRDefault="003E390C" w:rsidP="009106F5">
      <w:pPr>
        <w:spacing w:after="0"/>
        <w:jc w:val="both"/>
        <w:rPr>
          <w:rFonts w:ascii="Times New Roman" w:hAnsi="Times New Roman" w:cs="Times New Roman"/>
          <w:sz w:val="24"/>
          <w:szCs w:val="24"/>
        </w:rPr>
      </w:pPr>
      <w:r w:rsidRPr="00C76A75">
        <w:rPr>
          <w:rFonts w:ascii="Times New Roman" w:hAnsi="Times New Roman" w:cs="Times New Roman"/>
          <w:i/>
          <w:sz w:val="24"/>
          <w:szCs w:val="24"/>
        </w:rPr>
        <w:t>Výška</w:t>
      </w:r>
      <w:r w:rsidR="00AE7F84" w:rsidRPr="00C76A75">
        <w:rPr>
          <w:rFonts w:ascii="Times New Roman" w:hAnsi="Times New Roman" w:cs="Times New Roman"/>
          <w:i/>
          <w:sz w:val="24"/>
          <w:szCs w:val="24"/>
        </w:rPr>
        <w:t xml:space="preserve"> príspevku za rok 2022</w:t>
      </w:r>
      <w:r w:rsidR="00AE7F84" w:rsidRPr="00C76A75">
        <w:rPr>
          <w:rFonts w:ascii="Times New Roman" w:hAnsi="Times New Roman" w:cs="Times New Roman"/>
          <w:sz w:val="24"/>
          <w:szCs w:val="24"/>
        </w:rPr>
        <w:t xml:space="preserve">: </w:t>
      </w:r>
    </w:p>
    <w:p w:rsidR="00AE7F84" w:rsidRPr="00C76A75" w:rsidRDefault="00AE7F84"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Základ </w:t>
      </w:r>
      <w:r w:rsidR="00E02BF5" w:rsidRPr="00C76A75">
        <w:rPr>
          <w:rFonts w:ascii="Times New Roman" w:hAnsi="Times New Roman" w:cs="Times New Roman"/>
          <w:sz w:val="24"/>
          <w:szCs w:val="24"/>
        </w:rPr>
        <w:t>príspevku</w:t>
      </w:r>
      <w:r w:rsidRPr="00C76A75">
        <w:rPr>
          <w:rFonts w:ascii="Times New Roman" w:hAnsi="Times New Roman" w:cs="Times New Roman"/>
          <w:sz w:val="24"/>
          <w:szCs w:val="24"/>
        </w:rPr>
        <w:t xml:space="preserve"> (§ 3 a čl. 15 nariadenia): 700 – 300 = 400</w:t>
      </w:r>
    </w:p>
    <w:p w:rsidR="00AE7F84" w:rsidRPr="00C76A75" w:rsidRDefault="00E02BF5"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Sadzba príspevku</w:t>
      </w:r>
      <w:r w:rsidR="00AE7F84" w:rsidRPr="00C76A75">
        <w:rPr>
          <w:rFonts w:ascii="Times New Roman" w:hAnsi="Times New Roman" w:cs="Times New Roman"/>
          <w:sz w:val="24"/>
          <w:szCs w:val="24"/>
        </w:rPr>
        <w:t xml:space="preserve"> (§ 4): 70%</w:t>
      </w:r>
    </w:p>
    <w:p w:rsidR="00AE7F84" w:rsidRPr="00C76A75" w:rsidRDefault="00E02BF5"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Výška </w:t>
      </w:r>
      <w:r w:rsidR="00AE7F84" w:rsidRPr="00C76A75">
        <w:rPr>
          <w:rFonts w:ascii="Times New Roman" w:hAnsi="Times New Roman" w:cs="Times New Roman"/>
          <w:sz w:val="24"/>
          <w:szCs w:val="24"/>
        </w:rPr>
        <w:t>príspevk</w:t>
      </w:r>
      <w:r w:rsidRPr="00C76A75">
        <w:rPr>
          <w:rFonts w:ascii="Times New Roman" w:hAnsi="Times New Roman" w:cs="Times New Roman"/>
          <w:sz w:val="24"/>
          <w:szCs w:val="24"/>
        </w:rPr>
        <w:t>u (§ 6)</w:t>
      </w:r>
      <w:r w:rsidR="00AE7F84" w:rsidRPr="00C76A75">
        <w:rPr>
          <w:rFonts w:ascii="Times New Roman" w:hAnsi="Times New Roman" w:cs="Times New Roman"/>
          <w:sz w:val="24"/>
          <w:szCs w:val="24"/>
        </w:rPr>
        <w:t xml:space="preserve">: 400 x 70% = 280 </w:t>
      </w:r>
    </w:p>
    <w:p w:rsidR="00AE7F84" w:rsidRPr="00C76A75" w:rsidRDefault="00AE7F84" w:rsidP="009106F5">
      <w:pPr>
        <w:spacing w:after="0"/>
        <w:jc w:val="both"/>
        <w:rPr>
          <w:rFonts w:ascii="Times New Roman" w:hAnsi="Times New Roman" w:cs="Times New Roman"/>
          <w:sz w:val="24"/>
          <w:szCs w:val="24"/>
        </w:rPr>
      </w:pPr>
    </w:p>
    <w:p w:rsidR="00AE7F84" w:rsidRPr="00C76A75" w:rsidRDefault="00AE7F84" w:rsidP="009106F5">
      <w:pPr>
        <w:spacing w:after="0"/>
        <w:jc w:val="both"/>
        <w:rPr>
          <w:rFonts w:ascii="Times New Roman" w:hAnsi="Times New Roman" w:cs="Times New Roman"/>
          <w:i/>
          <w:sz w:val="24"/>
          <w:szCs w:val="24"/>
        </w:rPr>
      </w:pPr>
      <w:r w:rsidRPr="00C76A75">
        <w:rPr>
          <w:rFonts w:ascii="Times New Roman" w:hAnsi="Times New Roman" w:cs="Times New Roman"/>
          <w:i/>
          <w:sz w:val="24"/>
          <w:szCs w:val="24"/>
        </w:rPr>
        <w:t xml:space="preserve">Výška príspevku za rok 2023: </w:t>
      </w:r>
    </w:p>
    <w:p w:rsidR="00AE7F84" w:rsidRPr="00C76A75" w:rsidRDefault="00AE7F84"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Základ </w:t>
      </w:r>
      <w:r w:rsidR="00E02BF5" w:rsidRPr="00C76A75">
        <w:rPr>
          <w:rFonts w:ascii="Times New Roman" w:hAnsi="Times New Roman" w:cs="Times New Roman"/>
          <w:sz w:val="24"/>
          <w:szCs w:val="24"/>
        </w:rPr>
        <w:t xml:space="preserve">príspevku </w:t>
      </w:r>
      <w:r w:rsidRPr="00C76A75">
        <w:rPr>
          <w:rFonts w:ascii="Times New Roman" w:hAnsi="Times New Roman" w:cs="Times New Roman"/>
          <w:sz w:val="24"/>
          <w:szCs w:val="24"/>
        </w:rPr>
        <w:t>(§ 3 a čl. 15 nariadenia): 350 – 300 = 50</w:t>
      </w:r>
    </w:p>
    <w:p w:rsidR="00AE7F84" w:rsidRPr="00C76A75" w:rsidRDefault="00AE7F84"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lastRenderedPageBreak/>
        <w:t xml:space="preserve">Sadzba </w:t>
      </w:r>
      <w:r w:rsidR="00E02BF5" w:rsidRPr="00C76A75">
        <w:rPr>
          <w:rFonts w:ascii="Times New Roman" w:hAnsi="Times New Roman" w:cs="Times New Roman"/>
          <w:sz w:val="24"/>
          <w:szCs w:val="24"/>
        </w:rPr>
        <w:t xml:space="preserve">príspevku </w:t>
      </w:r>
      <w:r w:rsidRPr="00C76A75">
        <w:rPr>
          <w:rFonts w:ascii="Times New Roman" w:hAnsi="Times New Roman" w:cs="Times New Roman"/>
          <w:sz w:val="24"/>
          <w:szCs w:val="24"/>
        </w:rPr>
        <w:t>(§ 4): 70%</w:t>
      </w:r>
    </w:p>
    <w:p w:rsidR="00AE7F84" w:rsidRPr="00C76A75" w:rsidRDefault="003E390C"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Výška p</w:t>
      </w:r>
      <w:r w:rsidR="00E02BF5" w:rsidRPr="00C76A75">
        <w:rPr>
          <w:rFonts w:ascii="Times New Roman" w:hAnsi="Times New Roman" w:cs="Times New Roman"/>
          <w:sz w:val="24"/>
          <w:szCs w:val="24"/>
        </w:rPr>
        <w:t>ríspevku (§ 6)</w:t>
      </w:r>
      <w:r w:rsidR="00AE7F84" w:rsidRPr="00C76A75">
        <w:rPr>
          <w:rFonts w:ascii="Times New Roman" w:hAnsi="Times New Roman" w:cs="Times New Roman"/>
          <w:sz w:val="24"/>
          <w:szCs w:val="24"/>
        </w:rPr>
        <w:t xml:space="preserve">: 50 x 70% = 35 </w:t>
      </w:r>
    </w:p>
    <w:p w:rsidR="00231EFE" w:rsidRPr="00C76A75" w:rsidRDefault="00231EFE" w:rsidP="009106F5">
      <w:pPr>
        <w:spacing w:after="0"/>
        <w:jc w:val="both"/>
        <w:rPr>
          <w:rFonts w:ascii="Times New Roman" w:hAnsi="Times New Roman" w:cs="Times New Roman"/>
          <w:sz w:val="24"/>
          <w:szCs w:val="24"/>
        </w:rPr>
      </w:pPr>
    </w:p>
    <w:p w:rsidR="00806EF5" w:rsidRPr="00C76A75" w:rsidRDefault="00006AF9"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Ak by bol</w:t>
      </w:r>
      <w:r w:rsidR="00983BBA" w:rsidRPr="00C76A75">
        <w:rPr>
          <w:rFonts w:ascii="Times New Roman" w:hAnsi="Times New Roman" w:cs="Times New Roman"/>
          <w:sz w:val="24"/>
          <w:szCs w:val="24"/>
        </w:rPr>
        <w:t xml:space="preserve"> základ dane nižší alebo rovný 300</w:t>
      </w:r>
      <w:r w:rsidR="003E390C" w:rsidRPr="00C76A75">
        <w:rPr>
          <w:rFonts w:ascii="Times New Roman" w:hAnsi="Times New Roman" w:cs="Times New Roman"/>
          <w:sz w:val="24"/>
          <w:szCs w:val="24"/>
        </w:rPr>
        <w:t>,</w:t>
      </w:r>
      <w:r w:rsidR="009F656B" w:rsidRPr="00C76A75">
        <w:rPr>
          <w:rFonts w:ascii="Times New Roman" w:hAnsi="Times New Roman" w:cs="Times New Roman"/>
          <w:sz w:val="24"/>
          <w:szCs w:val="24"/>
        </w:rPr>
        <w:t xml:space="preserve"> </w:t>
      </w:r>
      <w:r w:rsidR="00983BBA" w:rsidRPr="00C76A75">
        <w:rPr>
          <w:rFonts w:ascii="Times New Roman" w:hAnsi="Times New Roman" w:cs="Times New Roman"/>
          <w:sz w:val="24"/>
          <w:szCs w:val="24"/>
        </w:rPr>
        <w:t>príspevok sa neplatí.</w:t>
      </w:r>
    </w:p>
    <w:p w:rsidR="00231EFE" w:rsidRPr="00C76A75" w:rsidRDefault="00231EFE" w:rsidP="009106F5">
      <w:pPr>
        <w:spacing w:after="0"/>
        <w:jc w:val="both"/>
        <w:rPr>
          <w:rFonts w:ascii="Times New Roman" w:hAnsi="Times New Roman" w:cs="Times New Roman"/>
          <w:sz w:val="24"/>
          <w:szCs w:val="24"/>
          <w:u w:val="single"/>
        </w:rPr>
      </w:pPr>
    </w:p>
    <w:p w:rsidR="00006AF9" w:rsidRPr="00C76A75" w:rsidRDefault="00006AF9"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u w:val="single"/>
        </w:rPr>
        <w:t>Príklad 2 (kratšie zdaňovacie</w:t>
      </w:r>
      <w:r w:rsidR="003E390C" w:rsidRPr="00C76A75">
        <w:rPr>
          <w:rFonts w:ascii="Times New Roman" w:hAnsi="Times New Roman" w:cs="Times New Roman"/>
          <w:sz w:val="24"/>
          <w:szCs w:val="24"/>
          <w:u w:val="single"/>
        </w:rPr>
        <w:t xml:space="preserve"> obdobie v niektorom z rokov 202</w:t>
      </w:r>
      <w:r w:rsidRPr="00C76A75">
        <w:rPr>
          <w:rFonts w:ascii="Times New Roman" w:hAnsi="Times New Roman" w:cs="Times New Roman"/>
          <w:sz w:val="24"/>
          <w:szCs w:val="24"/>
          <w:u w:val="single"/>
        </w:rPr>
        <w:t>2 – 2023)</w:t>
      </w:r>
      <w:r w:rsidRPr="00C76A75">
        <w:rPr>
          <w:rFonts w:ascii="Times New Roman" w:hAnsi="Times New Roman" w:cs="Times New Roman"/>
          <w:sz w:val="24"/>
          <w:szCs w:val="24"/>
        </w:rPr>
        <w:t>:</w:t>
      </w:r>
    </w:p>
    <w:p w:rsidR="00231EFE" w:rsidRPr="00C76A75" w:rsidRDefault="00231EFE" w:rsidP="009106F5">
      <w:pPr>
        <w:spacing w:after="0"/>
        <w:jc w:val="both"/>
        <w:rPr>
          <w:rFonts w:ascii="Times New Roman" w:hAnsi="Times New Roman" w:cs="Times New Roman"/>
          <w:sz w:val="24"/>
          <w:szCs w:val="24"/>
        </w:rPr>
      </w:pPr>
    </w:p>
    <w:p w:rsidR="00983BBA" w:rsidRPr="00C76A75" w:rsidRDefault="00F66A34"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Daňovník v roku 2023</w:t>
      </w:r>
      <w:r w:rsidR="00983BBA" w:rsidRPr="00C76A75">
        <w:rPr>
          <w:rFonts w:ascii="Times New Roman" w:hAnsi="Times New Roman" w:cs="Times New Roman"/>
          <w:sz w:val="24"/>
          <w:szCs w:val="24"/>
        </w:rPr>
        <w:t xml:space="preserve"> prejde z kalendárneho roka na hospodársky rok, ktorý sa začína 1. júla 202</w:t>
      </w:r>
      <w:r w:rsidRPr="00C76A75">
        <w:rPr>
          <w:rFonts w:ascii="Times New Roman" w:hAnsi="Times New Roman" w:cs="Times New Roman"/>
          <w:sz w:val="24"/>
          <w:szCs w:val="24"/>
        </w:rPr>
        <w:t xml:space="preserve">3.  Porovnávané zdaňovacie obdobie roka 2023 teda trvá 6 mesiacov. </w:t>
      </w:r>
      <w:r w:rsidR="00E02BF5" w:rsidRPr="00C76A75">
        <w:rPr>
          <w:rFonts w:ascii="Times New Roman" w:hAnsi="Times New Roman" w:cs="Times New Roman"/>
          <w:sz w:val="24"/>
          <w:szCs w:val="24"/>
        </w:rPr>
        <w:t>Aby sa zabezpečilo porovnanie kratšieho zdaňovacieho obdobia v roku 202</w:t>
      </w:r>
      <w:r w:rsidRPr="00C76A75">
        <w:rPr>
          <w:rFonts w:ascii="Times New Roman" w:hAnsi="Times New Roman" w:cs="Times New Roman"/>
          <w:sz w:val="24"/>
          <w:szCs w:val="24"/>
        </w:rPr>
        <w:t>3</w:t>
      </w:r>
      <w:r w:rsidR="00E02BF5" w:rsidRPr="00C76A75">
        <w:rPr>
          <w:rFonts w:ascii="Times New Roman" w:hAnsi="Times New Roman" w:cs="Times New Roman"/>
          <w:sz w:val="24"/>
          <w:szCs w:val="24"/>
        </w:rPr>
        <w:t xml:space="preserve"> (od 1. januára do 30. júna 202</w:t>
      </w:r>
      <w:r w:rsidRPr="00C76A75">
        <w:rPr>
          <w:rFonts w:ascii="Times New Roman" w:hAnsi="Times New Roman" w:cs="Times New Roman"/>
          <w:sz w:val="24"/>
          <w:szCs w:val="24"/>
        </w:rPr>
        <w:t>3</w:t>
      </w:r>
      <w:r w:rsidR="00E02BF5" w:rsidRPr="00C76A75">
        <w:rPr>
          <w:rFonts w:ascii="Times New Roman" w:hAnsi="Times New Roman" w:cs="Times New Roman"/>
          <w:sz w:val="24"/>
          <w:szCs w:val="24"/>
        </w:rPr>
        <w:t xml:space="preserve">, </w:t>
      </w:r>
      <w:proofErr w:type="spellStart"/>
      <w:r w:rsidR="00E02BF5" w:rsidRPr="00C76A75">
        <w:rPr>
          <w:rFonts w:ascii="Times New Roman" w:hAnsi="Times New Roman" w:cs="Times New Roman"/>
          <w:sz w:val="24"/>
          <w:szCs w:val="24"/>
        </w:rPr>
        <w:t>t.j</w:t>
      </w:r>
      <w:proofErr w:type="spellEnd"/>
      <w:r w:rsidR="00E02BF5" w:rsidRPr="00C76A75">
        <w:rPr>
          <w:rFonts w:ascii="Times New Roman" w:hAnsi="Times New Roman" w:cs="Times New Roman"/>
          <w:sz w:val="24"/>
          <w:szCs w:val="24"/>
        </w:rPr>
        <w:t xml:space="preserve">. 6 mesiacov) s rovnako dlhým </w:t>
      </w:r>
      <w:r w:rsidRPr="00C76A75">
        <w:rPr>
          <w:rFonts w:ascii="Times New Roman" w:hAnsi="Times New Roman" w:cs="Times New Roman"/>
          <w:sz w:val="24"/>
          <w:szCs w:val="24"/>
        </w:rPr>
        <w:t xml:space="preserve">porovnávacím </w:t>
      </w:r>
      <w:r w:rsidR="00E02BF5" w:rsidRPr="00C76A75">
        <w:rPr>
          <w:rFonts w:ascii="Times New Roman" w:hAnsi="Times New Roman" w:cs="Times New Roman"/>
          <w:sz w:val="24"/>
          <w:szCs w:val="24"/>
        </w:rPr>
        <w:t>obdobím rokov 2018 až 2021, p</w:t>
      </w:r>
      <w:r w:rsidR="00983BBA" w:rsidRPr="00C76A75">
        <w:rPr>
          <w:rFonts w:ascii="Times New Roman" w:hAnsi="Times New Roman" w:cs="Times New Roman"/>
          <w:sz w:val="24"/>
          <w:szCs w:val="24"/>
        </w:rPr>
        <w:t xml:space="preserve">riemer základov dane za </w:t>
      </w:r>
      <w:r w:rsidRPr="00C76A75">
        <w:rPr>
          <w:rFonts w:ascii="Times New Roman" w:hAnsi="Times New Roman" w:cs="Times New Roman"/>
          <w:sz w:val="24"/>
          <w:szCs w:val="24"/>
        </w:rPr>
        <w:t>tieto roky</w:t>
      </w:r>
      <w:r w:rsidR="00983BBA" w:rsidRPr="00C76A75">
        <w:rPr>
          <w:rFonts w:ascii="Times New Roman" w:hAnsi="Times New Roman" w:cs="Times New Roman"/>
          <w:sz w:val="24"/>
          <w:szCs w:val="24"/>
        </w:rPr>
        <w:t xml:space="preserve"> sa pomerne upraví nasledovne: 250 : 12 x 6 mesiacov = 125.  Táto suma sa následne zvýši o 20%, čo predstavuje sumu 150 (prepočítaný priemer ZD 125 x 120% = 150).</w:t>
      </w:r>
    </w:p>
    <w:p w:rsidR="00231EFE" w:rsidRPr="00C76A75" w:rsidRDefault="00231EFE" w:rsidP="009106F5">
      <w:pPr>
        <w:spacing w:after="0"/>
        <w:jc w:val="both"/>
        <w:rPr>
          <w:rFonts w:ascii="Times New Roman" w:hAnsi="Times New Roman" w:cs="Times New Roman"/>
          <w:sz w:val="24"/>
          <w:szCs w:val="24"/>
        </w:rPr>
      </w:pPr>
    </w:p>
    <w:p w:rsidR="00006AF9" w:rsidRPr="00C76A75" w:rsidRDefault="00983BBA"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Ak je v kratšom zdaňovacom období roka 202</w:t>
      </w:r>
      <w:r w:rsidR="00F66A34" w:rsidRPr="00C76A75">
        <w:rPr>
          <w:rFonts w:ascii="Times New Roman" w:hAnsi="Times New Roman" w:cs="Times New Roman"/>
          <w:sz w:val="24"/>
          <w:szCs w:val="24"/>
        </w:rPr>
        <w:t>3</w:t>
      </w:r>
      <w:r w:rsidRPr="00C76A75">
        <w:rPr>
          <w:rFonts w:ascii="Times New Roman" w:hAnsi="Times New Roman" w:cs="Times New Roman"/>
          <w:sz w:val="24"/>
          <w:szCs w:val="24"/>
        </w:rPr>
        <w:t xml:space="preserve"> základ dane vyšší ako 150, </w:t>
      </w:r>
      <w:r w:rsidR="00F66A34" w:rsidRPr="00C76A75">
        <w:rPr>
          <w:rFonts w:ascii="Times New Roman" w:hAnsi="Times New Roman" w:cs="Times New Roman"/>
          <w:sz w:val="24"/>
          <w:szCs w:val="24"/>
        </w:rPr>
        <w:t>vzniká prispievateľovi povinnosť platiť príspevok</w:t>
      </w:r>
      <w:r w:rsidR="000A63B7" w:rsidRPr="00C76A75">
        <w:rPr>
          <w:rFonts w:ascii="Times New Roman" w:hAnsi="Times New Roman" w:cs="Times New Roman"/>
          <w:sz w:val="24"/>
          <w:szCs w:val="24"/>
        </w:rPr>
        <w:t xml:space="preserve">.  </w:t>
      </w:r>
      <w:r w:rsidR="00E02BF5" w:rsidRPr="00C76A75">
        <w:rPr>
          <w:rFonts w:ascii="Times New Roman" w:hAnsi="Times New Roman" w:cs="Times New Roman"/>
          <w:sz w:val="24"/>
          <w:szCs w:val="24"/>
        </w:rPr>
        <w:t>Pri výpočte výšky príspevku postupuje obdobne ako v príklade 1 (</w:t>
      </w:r>
      <w:proofErr w:type="spellStart"/>
      <w:r w:rsidR="00E02BF5" w:rsidRPr="00C76A75">
        <w:rPr>
          <w:rFonts w:ascii="Times New Roman" w:hAnsi="Times New Roman" w:cs="Times New Roman"/>
          <w:sz w:val="24"/>
          <w:szCs w:val="24"/>
        </w:rPr>
        <w:t>t.j</w:t>
      </w:r>
      <w:proofErr w:type="spellEnd"/>
      <w:r w:rsidR="00E02BF5" w:rsidRPr="00C76A75">
        <w:rPr>
          <w:rFonts w:ascii="Times New Roman" w:hAnsi="Times New Roman" w:cs="Times New Roman"/>
          <w:sz w:val="24"/>
          <w:szCs w:val="24"/>
        </w:rPr>
        <w:t>. vypočíta základ príspevku, na ktorý uplatní príslušnú sadzbu príspevku).</w:t>
      </w:r>
    </w:p>
    <w:p w:rsidR="00231EFE" w:rsidRPr="00C76A75" w:rsidRDefault="00231EFE" w:rsidP="009106F5">
      <w:pPr>
        <w:spacing w:after="0"/>
        <w:jc w:val="both"/>
        <w:rPr>
          <w:rFonts w:ascii="Times New Roman" w:hAnsi="Times New Roman" w:cs="Times New Roman"/>
          <w:sz w:val="24"/>
          <w:szCs w:val="24"/>
        </w:rPr>
      </w:pPr>
    </w:p>
    <w:p w:rsidR="00E02BF5" w:rsidRPr="00C76A75" w:rsidRDefault="00F66A34"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Nasledujúce zdaňovacie obdobie</w:t>
      </w:r>
      <w:r w:rsidR="00E02BF5" w:rsidRPr="00C76A75">
        <w:rPr>
          <w:rFonts w:ascii="Times New Roman" w:hAnsi="Times New Roman" w:cs="Times New Roman"/>
          <w:sz w:val="24"/>
          <w:szCs w:val="24"/>
        </w:rPr>
        <w:t xml:space="preserve"> </w:t>
      </w:r>
      <w:r w:rsidRPr="00C76A75">
        <w:rPr>
          <w:rFonts w:ascii="Times New Roman" w:hAnsi="Times New Roman" w:cs="Times New Roman"/>
          <w:sz w:val="24"/>
          <w:szCs w:val="24"/>
        </w:rPr>
        <w:t>(júl 2023 až jún 2024) bude</w:t>
      </w:r>
      <w:r w:rsidR="00E02BF5" w:rsidRPr="00C76A75">
        <w:rPr>
          <w:rFonts w:ascii="Times New Roman" w:hAnsi="Times New Roman" w:cs="Times New Roman"/>
          <w:sz w:val="24"/>
          <w:szCs w:val="24"/>
        </w:rPr>
        <w:t xml:space="preserve"> mať </w:t>
      </w:r>
      <w:r w:rsidR="00231EFE" w:rsidRPr="00C76A75">
        <w:rPr>
          <w:rFonts w:ascii="Times New Roman" w:hAnsi="Times New Roman" w:cs="Times New Roman"/>
          <w:sz w:val="24"/>
          <w:szCs w:val="24"/>
        </w:rPr>
        <w:t xml:space="preserve">dĺžku 12 mesiacov.  </w:t>
      </w:r>
      <w:r w:rsidR="009F656B" w:rsidRPr="00C76A75">
        <w:rPr>
          <w:rFonts w:ascii="Times New Roman" w:hAnsi="Times New Roman" w:cs="Times New Roman"/>
          <w:sz w:val="24"/>
          <w:szCs w:val="24"/>
        </w:rPr>
        <w:t>Prispievateľ</w:t>
      </w:r>
      <w:r w:rsidR="00231EFE" w:rsidRPr="00C76A75">
        <w:rPr>
          <w:rFonts w:ascii="Times New Roman" w:hAnsi="Times New Roman" w:cs="Times New Roman"/>
          <w:sz w:val="24"/>
          <w:szCs w:val="24"/>
        </w:rPr>
        <w:t xml:space="preserve"> </w:t>
      </w:r>
      <w:r w:rsidR="00E02BF5" w:rsidRPr="00C76A75">
        <w:rPr>
          <w:rFonts w:ascii="Times New Roman" w:hAnsi="Times New Roman" w:cs="Times New Roman"/>
          <w:sz w:val="24"/>
          <w:szCs w:val="24"/>
        </w:rPr>
        <w:t xml:space="preserve">bude porovnávať výšku základu dane na priemer 12-mesačných zdaňovacích období rokov 2018 – 2021, </w:t>
      </w:r>
      <w:proofErr w:type="spellStart"/>
      <w:r w:rsidR="00E02BF5" w:rsidRPr="00C76A75">
        <w:rPr>
          <w:rFonts w:ascii="Times New Roman" w:hAnsi="Times New Roman" w:cs="Times New Roman"/>
          <w:sz w:val="24"/>
          <w:szCs w:val="24"/>
        </w:rPr>
        <w:t>t.j</w:t>
      </w:r>
      <w:proofErr w:type="spellEnd"/>
      <w:r w:rsidR="00E02BF5" w:rsidRPr="00C76A75">
        <w:rPr>
          <w:rFonts w:ascii="Times New Roman" w:hAnsi="Times New Roman" w:cs="Times New Roman"/>
          <w:sz w:val="24"/>
          <w:szCs w:val="24"/>
        </w:rPr>
        <w:t>. na sumu 300.</w:t>
      </w:r>
    </w:p>
    <w:p w:rsidR="00983BBA" w:rsidRPr="00C76A75" w:rsidRDefault="00983BBA" w:rsidP="009106F5">
      <w:pPr>
        <w:spacing w:after="0"/>
        <w:jc w:val="both"/>
        <w:rPr>
          <w:rFonts w:ascii="Times New Roman" w:hAnsi="Times New Roman" w:cs="Times New Roman"/>
          <w:sz w:val="24"/>
          <w:szCs w:val="24"/>
        </w:rPr>
      </w:pPr>
    </w:p>
    <w:p w:rsidR="00895BCF" w:rsidRPr="00C76A75" w:rsidRDefault="00231EFE" w:rsidP="009106F5">
      <w:pPr>
        <w:spacing w:after="0"/>
        <w:jc w:val="both"/>
        <w:rPr>
          <w:rFonts w:ascii="Times New Roman" w:hAnsi="Times New Roman" w:cs="Times New Roman"/>
          <w:b/>
          <w:sz w:val="24"/>
          <w:szCs w:val="24"/>
        </w:rPr>
      </w:pPr>
      <w:r w:rsidRPr="00C76A75">
        <w:rPr>
          <w:rFonts w:ascii="Times New Roman" w:hAnsi="Times New Roman" w:cs="Times New Roman"/>
          <w:b/>
          <w:sz w:val="24"/>
          <w:szCs w:val="24"/>
        </w:rPr>
        <w:t>K § 7</w:t>
      </w:r>
    </w:p>
    <w:p w:rsidR="0009731D" w:rsidRPr="00C76A75" w:rsidRDefault="0009731D" w:rsidP="009106F5">
      <w:pPr>
        <w:spacing w:after="0"/>
        <w:jc w:val="both"/>
        <w:rPr>
          <w:rFonts w:ascii="Times New Roman" w:hAnsi="Times New Roman" w:cs="Times New Roman"/>
          <w:sz w:val="24"/>
          <w:szCs w:val="24"/>
        </w:rPr>
      </w:pPr>
    </w:p>
    <w:p w:rsidR="00E81046" w:rsidRPr="00C76A75" w:rsidRDefault="009F656B" w:rsidP="00E1313E">
      <w:p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Prispievateľ </w:t>
      </w:r>
      <w:r w:rsidR="00E81046" w:rsidRPr="00C76A75">
        <w:rPr>
          <w:rFonts w:ascii="Times New Roman" w:hAnsi="Times New Roman" w:cs="Times New Roman"/>
          <w:sz w:val="24"/>
          <w:szCs w:val="24"/>
        </w:rPr>
        <w:t>je povinný sám si vypočítať výšku príspevku, ktorú spolu s ďalšími údajmi uvedie v oznámení.  Vzor oznámenia uverejní Finančné riaditeľstvo na svojom webovom sídle.  O</w:t>
      </w:r>
      <w:r w:rsidR="00E1313E" w:rsidRPr="00C76A75">
        <w:rPr>
          <w:rFonts w:ascii="Times New Roman" w:hAnsi="Times New Roman" w:cs="Times New Roman"/>
          <w:sz w:val="24"/>
          <w:szCs w:val="24"/>
        </w:rPr>
        <w:t>známenie sa podáva elektronicky. Odvod sa považuj</w:t>
      </w:r>
      <w:r w:rsidR="0046317E" w:rsidRPr="00C76A75">
        <w:rPr>
          <w:rFonts w:ascii="Times New Roman" w:hAnsi="Times New Roman" w:cs="Times New Roman"/>
          <w:sz w:val="24"/>
          <w:szCs w:val="24"/>
        </w:rPr>
        <w:t xml:space="preserve">e za vyrubený podaním </w:t>
      </w:r>
      <w:r w:rsidR="00E1313E" w:rsidRPr="00C76A75">
        <w:rPr>
          <w:rFonts w:ascii="Times New Roman" w:hAnsi="Times New Roman" w:cs="Times New Roman"/>
          <w:sz w:val="24"/>
          <w:szCs w:val="24"/>
        </w:rPr>
        <w:t>oznámenia</w:t>
      </w:r>
      <w:r w:rsidR="0046317E" w:rsidRPr="00C76A75">
        <w:rPr>
          <w:rFonts w:ascii="Times New Roman" w:hAnsi="Times New Roman" w:cs="Times New Roman"/>
          <w:sz w:val="24"/>
          <w:szCs w:val="24"/>
        </w:rPr>
        <w:t>.</w:t>
      </w:r>
    </w:p>
    <w:p w:rsidR="00E81046" w:rsidRPr="00C76A75" w:rsidRDefault="00E81046" w:rsidP="009106F5">
      <w:pPr>
        <w:spacing w:after="0"/>
        <w:jc w:val="both"/>
        <w:rPr>
          <w:rFonts w:ascii="Times New Roman" w:hAnsi="Times New Roman" w:cs="Times New Roman"/>
          <w:sz w:val="24"/>
          <w:szCs w:val="24"/>
        </w:rPr>
      </w:pPr>
    </w:p>
    <w:p w:rsidR="00231EFE" w:rsidRPr="00C76A75" w:rsidRDefault="00E81046"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Termín na podanie oznámenia je zhodný s termínom na podanie priznania k dani z</w:t>
      </w:r>
      <w:r w:rsidR="00BE41D5" w:rsidRPr="00C76A75">
        <w:rPr>
          <w:rFonts w:ascii="Times New Roman" w:hAnsi="Times New Roman" w:cs="Times New Roman"/>
          <w:sz w:val="24"/>
          <w:szCs w:val="24"/>
        </w:rPr>
        <w:t xml:space="preserve"> príjmov, a to aj v prípade posunutia termínu na podanie daňového priznania. </w:t>
      </w:r>
      <w:r w:rsidRPr="00C76A75">
        <w:rPr>
          <w:rFonts w:ascii="Times New Roman" w:hAnsi="Times New Roman" w:cs="Times New Roman"/>
          <w:sz w:val="24"/>
          <w:szCs w:val="24"/>
        </w:rPr>
        <w:t>V</w:t>
      </w:r>
      <w:r w:rsidR="009F656B" w:rsidRPr="00C76A75">
        <w:rPr>
          <w:rFonts w:ascii="Times New Roman" w:hAnsi="Times New Roman" w:cs="Times New Roman"/>
          <w:sz w:val="24"/>
          <w:szCs w:val="24"/>
        </w:rPr>
        <w:t> </w:t>
      </w:r>
      <w:r w:rsidRPr="00C76A75">
        <w:rPr>
          <w:rFonts w:ascii="Times New Roman" w:hAnsi="Times New Roman" w:cs="Times New Roman"/>
          <w:sz w:val="24"/>
          <w:szCs w:val="24"/>
        </w:rPr>
        <w:t>termíne</w:t>
      </w:r>
      <w:r w:rsidR="009F656B" w:rsidRPr="00C76A75">
        <w:rPr>
          <w:rFonts w:ascii="Times New Roman" w:hAnsi="Times New Roman" w:cs="Times New Roman"/>
          <w:sz w:val="24"/>
          <w:szCs w:val="24"/>
        </w:rPr>
        <w:t xml:space="preserve"> na podanie oznámenia</w:t>
      </w:r>
      <w:r w:rsidRPr="00C76A75">
        <w:rPr>
          <w:rFonts w:ascii="Times New Roman" w:hAnsi="Times New Roman" w:cs="Times New Roman"/>
          <w:sz w:val="24"/>
          <w:szCs w:val="24"/>
        </w:rPr>
        <w:t xml:space="preserve"> je </w:t>
      </w:r>
      <w:r w:rsidR="00F66A34" w:rsidRPr="00C76A75">
        <w:rPr>
          <w:rFonts w:ascii="Times New Roman" w:hAnsi="Times New Roman" w:cs="Times New Roman"/>
          <w:sz w:val="24"/>
          <w:szCs w:val="24"/>
        </w:rPr>
        <w:t>príspevok splatný</w:t>
      </w:r>
      <w:r w:rsidRPr="00C76A75">
        <w:rPr>
          <w:rFonts w:ascii="Times New Roman" w:hAnsi="Times New Roman" w:cs="Times New Roman"/>
          <w:sz w:val="24"/>
          <w:szCs w:val="24"/>
        </w:rPr>
        <w:t>.</w:t>
      </w:r>
    </w:p>
    <w:p w:rsidR="00E81046" w:rsidRPr="00C76A75" w:rsidRDefault="00E81046" w:rsidP="009106F5">
      <w:pPr>
        <w:spacing w:after="0"/>
        <w:jc w:val="both"/>
        <w:rPr>
          <w:rFonts w:ascii="Times New Roman" w:hAnsi="Times New Roman" w:cs="Times New Roman"/>
          <w:sz w:val="24"/>
          <w:szCs w:val="24"/>
        </w:rPr>
      </w:pPr>
    </w:p>
    <w:p w:rsidR="00E81046" w:rsidRPr="00C76A75" w:rsidRDefault="00E81046"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Prispievateľ môže uhradiť príspevok jednorazovo</w:t>
      </w:r>
      <w:r w:rsidR="00F66A34" w:rsidRPr="00C76A75">
        <w:rPr>
          <w:rFonts w:ascii="Times New Roman" w:hAnsi="Times New Roman" w:cs="Times New Roman"/>
          <w:sz w:val="24"/>
          <w:szCs w:val="24"/>
        </w:rPr>
        <w:t xml:space="preserve"> v lehote na podanie oznámenia</w:t>
      </w:r>
      <w:r w:rsidRPr="00C76A75">
        <w:rPr>
          <w:rFonts w:ascii="Times New Roman" w:hAnsi="Times New Roman" w:cs="Times New Roman"/>
          <w:sz w:val="24"/>
          <w:szCs w:val="24"/>
        </w:rPr>
        <w:t xml:space="preserve"> alebo v štyroch rovnomerných splátkach</w:t>
      </w:r>
      <w:r w:rsidR="00F66A34" w:rsidRPr="00C76A75">
        <w:rPr>
          <w:rFonts w:ascii="Times New Roman" w:hAnsi="Times New Roman" w:cs="Times New Roman"/>
          <w:sz w:val="24"/>
          <w:szCs w:val="24"/>
        </w:rPr>
        <w:t xml:space="preserve"> do konca </w:t>
      </w:r>
      <w:r w:rsidR="000B6A34" w:rsidRPr="00C76A75">
        <w:rPr>
          <w:rFonts w:ascii="Times New Roman" w:hAnsi="Times New Roman" w:cs="Times New Roman"/>
          <w:sz w:val="24"/>
          <w:szCs w:val="24"/>
        </w:rPr>
        <w:t xml:space="preserve">každého štvrťroka </w:t>
      </w:r>
      <w:r w:rsidR="00F66A34" w:rsidRPr="00C76A75">
        <w:rPr>
          <w:rFonts w:ascii="Times New Roman" w:hAnsi="Times New Roman" w:cs="Times New Roman"/>
          <w:sz w:val="24"/>
          <w:szCs w:val="24"/>
        </w:rPr>
        <w:t>príspevkového obdobia</w:t>
      </w:r>
      <w:r w:rsidRPr="00C76A75">
        <w:rPr>
          <w:rFonts w:ascii="Times New Roman" w:hAnsi="Times New Roman" w:cs="Times New Roman"/>
          <w:sz w:val="24"/>
          <w:szCs w:val="24"/>
        </w:rPr>
        <w:t>.</w:t>
      </w:r>
      <w:r w:rsidR="000B6A34" w:rsidRPr="00C76A75">
        <w:rPr>
          <w:rFonts w:ascii="Times New Roman" w:hAnsi="Times New Roman" w:cs="Times New Roman"/>
          <w:sz w:val="24"/>
          <w:szCs w:val="24"/>
        </w:rPr>
        <w:t xml:space="preserve"> Ak si prispievateľ predĺži lehotu na podanie daňového priznania súčasne sa predlžuje aj lehota na podanie oznámenia a posúva sa splatnosť splátok za príslušné štvrťroky, nie však neskôr ako do konca príspevkového obdobia.</w:t>
      </w:r>
    </w:p>
    <w:p w:rsidR="00E81046" w:rsidRPr="00C76A75" w:rsidRDefault="00E81046" w:rsidP="009106F5">
      <w:pPr>
        <w:spacing w:after="0"/>
        <w:jc w:val="both"/>
        <w:rPr>
          <w:rFonts w:ascii="Times New Roman" w:hAnsi="Times New Roman" w:cs="Times New Roman"/>
          <w:sz w:val="24"/>
          <w:szCs w:val="24"/>
        </w:rPr>
      </w:pPr>
    </w:p>
    <w:p w:rsidR="00E81046" w:rsidRPr="00C76A75" w:rsidRDefault="00E81046"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u w:val="single"/>
        </w:rPr>
        <w:t>Príklad 1</w:t>
      </w:r>
      <w:r w:rsidRPr="00C76A75">
        <w:rPr>
          <w:rFonts w:ascii="Times New Roman" w:hAnsi="Times New Roman" w:cs="Times New Roman"/>
          <w:sz w:val="24"/>
          <w:szCs w:val="24"/>
        </w:rPr>
        <w:t>:</w:t>
      </w:r>
    </w:p>
    <w:p w:rsidR="00E81046" w:rsidRPr="00C76A75" w:rsidRDefault="00E81046"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Lehota na podanie priznania k dani z príjmov uplynie 31. marca 2</w:t>
      </w:r>
      <w:r w:rsidR="000B6A34" w:rsidRPr="00C76A75">
        <w:rPr>
          <w:rFonts w:ascii="Times New Roman" w:hAnsi="Times New Roman" w:cs="Times New Roman"/>
          <w:sz w:val="24"/>
          <w:szCs w:val="24"/>
        </w:rPr>
        <w:t>023.  Výška príspevku je 400</w:t>
      </w:r>
      <w:r w:rsidRPr="00C76A75">
        <w:rPr>
          <w:rFonts w:ascii="Times New Roman" w:hAnsi="Times New Roman" w:cs="Times New Roman"/>
          <w:sz w:val="24"/>
          <w:szCs w:val="24"/>
        </w:rPr>
        <w:t>.</w:t>
      </w:r>
    </w:p>
    <w:p w:rsidR="00E81046" w:rsidRPr="00C76A75" w:rsidRDefault="00E81046" w:rsidP="009106F5">
      <w:pPr>
        <w:spacing w:after="0"/>
        <w:jc w:val="both"/>
        <w:rPr>
          <w:rFonts w:ascii="Times New Roman" w:hAnsi="Times New Roman" w:cs="Times New Roman"/>
          <w:sz w:val="24"/>
          <w:szCs w:val="24"/>
        </w:rPr>
      </w:pPr>
    </w:p>
    <w:p w:rsidR="00E81046" w:rsidRPr="00C76A75" w:rsidRDefault="00E81046"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Prispievateľ môže uhradiť príspevok v nasledovných lehotách:</w:t>
      </w:r>
    </w:p>
    <w:p w:rsidR="00E81046" w:rsidRPr="00C76A75" w:rsidRDefault="00E81046"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Celý príspevok uhradí do 31. marca 2023, alebo</w:t>
      </w:r>
    </w:p>
    <w:p w:rsidR="00E81046" w:rsidRPr="00C76A75" w:rsidRDefault="00E81046"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Príspevok uhradí v 4 rovnomerných splátkach nasledovne: </w:t>
      </w:r>
    </w:p>
    <w:p w:rsidR="00E81046" w:rsidRPr="00C76A75" w:rsidRDefault="00BE41D5" w:rsidP="009106F5">
      <w:pPr>
        <w:pStyle w:val="Odsekzoznamu"/>
        <w:numPr>
          <w:ilvl w:val="1"/>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 1. splátka </w:t>
      </w:r>
      <w:r w:rsidR="00E81046" w:rsidRPr="00C76A75">
        <w:rPr>
          <w:rFonts w:ascii="Times New Roman" w:hAnsi="Times New Roman" w:cs="Times New Roman"/>
          <w:sz w:val="24"/>
          <w:szCs w:val="24"/>
        </w:rPr>
        <w:t xml:space="preserve">do 31. marca 2023: </w:t>
      </w:r>
      <w:r w:rsidR="00E81046" w:rsidRPr="00C76A75">
        <w:rPr>
          <w:rFonts w:ascii="Times New Roman" w:hAnsi="Times New Roman" w:cs="Times New Roman"/>
          <w:sz w:val="24"/>
          <w:szCs w:val="24"/>
        </w:rPr>
        <w:tab/>
      </w:r>
      <w:r w:rsidRPr="00C76A75">
        <w:rPr>
          <w:rFonts w:ascii="Times New Roman" w:hAnsi="Times New Roman" w:cs="Times New Roman"/>
          <w:sz w:val="24"/>
          <w:szCs w:val="24"/>
        </w:rPr>
        <w:tab/>
      </w:r>
      <w:r w:rsidR="000B6A34" w:rsidRPr="00C76A75">
        <w:rPr>
          <w:rFonts w:ascii="Times New Roman" w:hAnsi="Times New Roman" w:cs="Times New Roman"/>
          <w:sz w:val="24"/>
          <w:szCs w:val="24"/>
        </w:rPr>
        <w:t>100</w:t>
      </w:r>
    </w:p>
    <w:p w:rsidR="00E81046" w:rsidRPr="00C76A75" w:rsidRDefault="00BE41D5" w:rsidP="009106F5">
      <w:pPr>
        <w:pStyle w:val="Odsekzoznamu"/>
        <w:numPr>
          <w:ilvl w:val="1"/>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 2. splátka </w:t>
      </w:r>
      <w:r w:rsidR="00E81046" w:rsidRPr="00C76A75">
        <w:rPr>
          <w:rFonts w:ascii="Times New Roman" w:hAnsi="Times New Roman" w:cs="Times New Roman"/>
          <w:sz w:val="24"/>
          <w:szCs w:val="24"/>
        </w:rPr>
        <w:t>do 30. júna 2023:</w:t>
      </w:r>
      <w:r w:rsidR="00E81046" w:rsidRPr="00C76A75">
        <w:rPr>
          <w:rFonts w:ascii="Times New Roman" w:hAnsi="Times New Roman" w:cs="Times New Roman"/>
          <w:sz w:val="24"/>
          <w:szCs w:val="24"/>
        </w:rPr>
        <w:tab/>
      </w:r>
      <w:r w:rsidRPr="00C76A75">
        <w:rPr>
          <w:rFonts w:ascii="Times New Roman" w:hAnsi="Times New Roman" w:cs="Times New Roman"/>
          <w:sz w:val="24"/>
          <w:szCs w:val="24"/>
        </w:rPr>
        <w:tab/>
      </w:r>
      <w:r w:rsidR="000B6A34" w:rsidRPr="00C76A75">
        <w:rPr>
          <w:rFonts w:ascii="Times New Roman" w:hAnsi="Times New Roman" w:cs="Times New Roman"/>
          <w:sz w:val="24"/>
          <w:szCs w:val="24"/>
        </w:rPr>
        <w:t>100</w:t>
      </w:r>
    </w:p>
    <w:p w:rsidR="00E81046" w:rsidRPr="00C76A75" w:rsidRDefault="00BE41D5" w:rsidP="009106F5">
      <w:pPr>
        <w:pStyle w:val="Odsekzoznamu"/>
        <w:numPr>
          <w:ilvl w:val="1"/>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lastRenderedPageBreak/>
        <w:t xml:space="preserve"> 3. splátka </w:t>
      </w:r>
      <w:r w:rsidR="00E81046" w:rsidRPr="00C76A75">
        <w:rPr>
          <w:rFonts w:ascii="Times New Roman" w:hAnsi="Times New Roman" w:cs="Times New Roman"/>
          <w:sz w:val="24"/>
          <w:szCs w:val="24"/>
        </w:rPr>
        <w:t>do 30. septembra 2023:</w:t>
      </w:r>
      <w:r w:rsidRPr="00C76A75">
        <w:rPr>
          <w:rFonts w:ascii="Times New Roman" w:hAnsi="Times New Roman" w:cs="Times New Roman"/>
          <w:sz w:val="24"/>
          <w:szCs w:val="24"/>
        </w:rPr>
        <w:tab/>
      </w:r>
      <w:r w:rsidR="000B6A34" w:rsidRPr="00C76A75">
        <w:rPr>
          <w:rFonts w:ascii="Times New Roman" w:hAnsi="Times New Roman" w:cs="Times New Roman"/>
          <w:sz w:val="24"/>
          <w:szCs w:val="24"/>
        </w:rPr>
        <w:t>100</w:t>
      </w:r>
    </w:p>
    <w:p w:rsidR="00E81046" w:rsidRPr="00C76A75" w:rsidRDefault="00BE41D5" w:rsidP="009106F5">
      <w:pPr>
        <w:pStyle w:val="Odsekzoznamu"/>
        <w:numPr>
          <w:ilvl w:val="1"/>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 4. splátka </w:t>
      </w:r>
      <w:r w:rsidR="000B6A34" w:rsidRPr="00C76A75">
        <w:rPr>
          <w:rFonts w:ascii="Times New Roman" w:hAnsi="Times New Roman" w:cs="Times New Roman"/>
          <w:sz w:val="24"/>
          <w:szCs w:val="24"/>
        </w:rPr>
        <w:t>do 31. decembra 2023:</w:t>
      </w:r>
      <w:r w:rsidR="000B6A34" w:rsidRPr="00C76A75">
        <w:rPr>
          <w:rFonts w:ascii="Times New Roman" w:hAnsi="Times New Roman" w:cs="Times New Roman"/>
          <w:sz w:val="24"/>
          <w:szCs w:val="24"/>
        </w:rPr>
        <w:tab/>
        <w:t xml:space="preserve">100 </w:t>
      </w:r>
    </w:p>
    <w:p w:rsidR="00BE41D5" w:rsidRPr="00C76A75" w:rsidRDefault="00BE41D5" w:rsidP="009106F5">
      <w:pPr>
        <w:spacing w:after="0"/>
        <w:jc w:val="both"/>
        <w:rPr>
          <w:rFonts w:ascii="Times New Roman" w:hAnsi="Times New Roman" w:cs="Times New Roman"/>
          <w:sz w:val="24"/>
          <w:szCs w:val="24"/>
        </w:rPr>
      </w:pPr>
    </w:p>
    <w:p w:rsidR="00BE41D5" w:rsidRPr="00C76A75" w:rsidRDefault="00BE41D5"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u w:val="single"/>
        </w:rPr>
        <w:t>Príklad 2</w:t>
      </w:r>
      <w:r w:rsidRPr="00C76A75">
        <w:rPr>
          <w:rFonts w:ascii="Times New Roman" w:hAnsi="Times New Roman" w:cs="Times New Roman"/>
          <w:sz w:val="24"/>
          <w:szCs w:val="24"/>
        </w:rPr>
        <w:t>:</w:t>
      </w:r>
    </w:p>
    <w:p w:rsidR="00BE41D5" w:rsidRPr="00C76A75" w:rsidRDefault="00BE41D5"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Ak by mal prispievateľ posunutý termín na podanie daňového priznania n</w:t>
      </w:r>
      <w:r w:rsidR="009F656B" w:rsidRPr="00C76A75">
        <w:rPr>
          <w:rFonts w:ascii="Times New Roman" w:hAnsi="Times New Roman" w:cs="Times New Roman"/>
          <w:sz w:val="24"/>
          <w:szCs w:val="24"/>
        </w:rPr>
        <w:t>apr. n</w:t>
      </w:r>
      <w:r w:rsidRPr="00C76A75">
        <w:rPr>
          <w:rFonts w:ascii="Times New Roman" w:hAnsi="Times New Roman" w:cs="Times New Roman"/>
          <w:sz w:val="24"/>
          <w:szCs w:val="24"/>
        </w:rPr>
        <w:t>a 31. júla 2023, postupoval by nasledovne:</w:t>
      </w:r>
    </w:p>
    <w:p w:rsidR="00BE41D5" w:rsidRPr="00C76A75" w:rsidRDefault="00BE41D5"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Celý príspevok uhradí do 31. júla 2023, alebo</w:t>
      </w:r>
    </w:p>
    <w:p w:rsidR="00BE41D5" w:rsidRPr="00C76A75" w:rsidRDefault="00BE41D5"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Príspevok uhradí v 4 rovnomerných splátkach nasledovne: </w:t>
      </w:r>
    </w:p>
    <w:p w:rsidR="00BE41D5" w:rsidRPr="00C76A75" w:rsidRDefault="00BE41D5" w:rsidP="009106F5">
      <w:pPr>
        <w:pStyle w:val="Odsekzoznamu"/>
        <w:numPr>
          <w:ilvl w:val="1"/>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1. spl</w:t>
      </w:r>
      <w:r w:rsidR="000B6A34" w:rsidRPr="00C76A75">
        <w:rPr>
          <w:rFonts w:ascii="Times New Roman" w:hAnsi="Times New Roman" w:cs="Times New Roman"/>
          <w:sz w:val="24"/>
          <w:szCs w:val="24"/>
        </w:rPr>
        <w:t xml:space="preserve">átka do 31. júla 2023: </w:t>
      </w:r>
      <w:r w:rsidR="000B6A34" w:rsidRPr="00C76A75">
        <w:rPr>
          <w:rFonts w:ascii="Times New Roman" w:hAnsi="Times New Roman" w:cs="Times New Roman"/>
          <w:sz w:val="24"/>
          <w:szCs w:val="24"/>
        </w:rPr>
        <w:tab/>
      </w:r>
      <w:r w:rsidR="000B6A34" w:rsidRPr="00C76A75">
        <w:rPr>
          <w:rFonts w:ascii="Times New Roman" w:hAnsi="Times New Roman" w:cs="Times New Roman"/>
          <w:sz w:val="24"/>
          <w:szCs w:val="24"/>
        </w:rPr>
        <w:tab/>
        <w:t>100</w:t>
      </w:r>
    </w:p>
    <w:p w:rsidR="00BE41D5" w:rsidRPr="00C76A75" w:rsidRDefault="00BE41D5" w:rsidP="009106F5">
      <w:pPr>
        <w:pStyle w:val="Odsekzoznamu"/>
        <w:numPr>
          <w:ilvl w:val="1"/>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2. sp</w:t>
      </w:r>
      <w:r w:rsidR="000B6A34" w:rsidRPr="00C76A75">
        <w:rPr>
          <w:rFonts w:ascii="Times New Roman" w:hAnsi="Times New Roman" w:cs="Times New Roman"/>
          <w:sz w:val="24"/>
          <w:szCs w:val="24"/>
        </w:rPr>
        <w:t>látka do 31. júla 2023:</w:t>
      </w:r>
      <w:r w:rsidR="000B6A34" w:rsidRPr="00C76A75">
        <w:rPr>
          <w:rFonts w:ascii="Times New Roman" w:hAnsi="Times New Roman" w:cs="Times New Roman"/>
          <w:sz w:val="24"/>
          <w:szCs w:val="24"/>
        </w:rPr>
        <w:tab/>
      </w:r>
      <w:r w:rsidR="000B6A34" w:rsidRPr="00C76A75">
        <w:rPr>
          <w:rFonts w:ascii="Times New Roman" w:hAnsi="Times New Roman" w:cs="Times New Roman"/>
          <w:sz w:val="24"/>
          <w:szCs w:val="24"/>
        </w:rPr>
        <w:tab/>
        <w:t>100</w:t>
      </w:r>
    </w:p>
    <w:p w:rsidR="00BE41D5" w:rsidRPr="00C76A75" w:rsidRDefault="00BE41D5" w:rsidP="009106F5">
      <w:pPr>
        <w:pStyle w:val="Odsekzoznamu"/>
        <w:numPr>
          <w:ilvl w:val="1"/>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3. splátka</w:t>
      </w:r>
      <w:r w:rsidR="000B6A34" w:rsidRPr="00C76A75">
        <w:rPr>
          <w:rFonts w:ascii="Times New Roman" w:hAnsi="Times New Roman" w:cs="Times New Roman"/>
          <w:sz w:val="24"/>
          <w:szCs w:val="24"/>
        </w:rPr>
        <w:t xml:space="preserve"> do 30. septembra 2023:</w:t>
      </w:r>
      <w:r w:rsidR="000B6A34" w:rsidRPr="00C76A75">
        <w:rPr>
          <w:rFonts w:ascii="Times New Roman" w:hAnsi="Times New Roman" w:cs="Times New Roman"/>
          <w:sz w:val="24"/>
          <w:szCs w:val="24"/>
        </w:rPr>
        <w:tab/>
        <w:t>100</w:t>
      </w:r>
    </w:p>
    <w:p w:rsidR="00BE41D5" w:rsidRPr="00C76A75" w:rsidRDefault="00BE41D5" w:rsidP="009106F5">
      <w:pPr>
        <w:pStyle w:val="Odsekzoznamu"/>
        <w:numPr>
          <w:ilvl w:val="1"/>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4. splát</w:t>
      </w:r>
      <w:r w:rsidR="000B6A34" w:rsidRPr="00C76A75">
        <w:rPr>
          <w:rFonts w:ascii="Times New Roman" w:hAnsi="Times New Roman" w:cs="Times New Roman"/>
          <w:sz w:val="24"/>
          <w:szCs w:val="24"/>
        </w:rPr>
        <w:t>ka do 31. decembra 2023:</w:t>
      </w:r>
      <w:r w:rsidR="000B6A34" w:rsidRPr="00C76A75">
        <w:rPr>
          <w:rFonts w:ascii="Times New Roman" w:hAnsi="Times New Roman" w:cs="Times New Roman"/>
          <w:sz w:val="24"/>
          <w:szCs w:val="24"/>
        </w:rPr>
        <w:tab/>
        <w:t>100</w:t>
      </w:r>
    </w:p>
    <w:p w:rsidR="00BE41D5" w:rsidRPr="00C76A75" w:rsidRDefault="00BE41D5" w:rsidP="009106F5">
      <w:pPr>
        <w:pStyle w:val="Odsekzoznamu"/>
        <w:spacing w:after="0"/>
        <w:jc w:val="both"/>
        <w:rPr>
          <w:rFonts w:ascii="Times New Roman" w:hAnsi="Times New Roman" w:cs="Times New Roman"/>
          <w:sz w:val="24"/>
          <w:szCs w:val="24"/>
        </w:rPr>
      </w:pPr>
      <w:r w:rsidRPr="00C76A75">
        <w:rPr>
          <w:rFonts w:ascii="Times New Roman" w:hAnsi="Times New Roman" w:cs="Times New Roman"/>
          <w:sz w:val="24"/>
          <w:szCs w:val="24"/>
        </w:rPr>
        <w:t>(</w:t>
      </w:r>
      <w:proofErr w:type="spellStart"/>
      <w:r w:rsidRPr="00C76A75">
        <w:rPr>
          <w:rFonts w:ascii="Times New Roman" w:hAnsi="Times New Roman" w:cs="Times New Roman"/>
          <w:sz w:val="24"/>
          <w:szCs w:val="24"/>
        </w:rPr>
        <w:t>t.j</w:t>
      </w:r>
      <w:proofErr w:type="spellEnd"/>
      <w:r w:rsidRPr="00C76A75">
        <w:rPr>
          <w:rFonts w:ascii="Times New Roman" w:hAnsi="Times New Roman" w:cs="Times New Roman"/>
          <w:sz w:val="24"/>
          <w:szCs w:val="24"/>
        </w:rPr>
        <w:t>. v posunutom termíne na podanie d</w:t>
      </w:r>
      <w:r w:rsidR="000B6A34" w:rsidRPr="00C76A75">
        <w:rPr>
          <w:rFonts w:ascii="Times New Roman" w:hAnsi="Times New Roman" w:cs="Times New Roman"/>
          <w:sz w:val="24"/>
          <w:szCs w:val="24"/>
        </w:rPr>
        <w:t>aňového priznania uhradí 200</w:t>
      </w:r>
      <w:r w:rsidRPr="00C76A75">
        <w:rPr>
          <w:rFonts w:ascii="Times New Roman" w:hAnsi="Times New Roman" w:cs="Times New Roman"/>
          <w:sz w:val="24"/>
          <w:szCs w:val="24"/>
        </w:rPr>
        <w:t xml:space="preserve">, </w:t>
      </w:r>
      <w:proofErr w:type="spellStart"/>
      <w:r w:rsidRPr="00C76A75">
        <w:rPr>
          <w:rFonts w:ascii="Times New Roman" w:hAnsi="Times New Roman" w:cs="Times New Roman"/>
          <w:sz w:val="24"/>
          <w:szCs w:val="24"/>
        </w:rPr>
        <w:t>t.j</w:t>
      </w:r>
      <w:proofErr w:type="spellEnd"/>
      <w:r w:rsidRPr="00C76A75">
        <w:rPr>
          <w:rFonts w:ascii="Times New Roman" w:hAnsi="Times New Roman" w:cs="Times New Roman"/>
          <w:sz w:val="24"/>
          <w:szCs w:val="24"/>
        </w:rPr>
        <w:t>. splátky</w:t>
      </w:r>
      <w:r w:rsidR="009F656B" w:rsidRPr="00C76A75">
        <w:rPr>
          <w:rFonts w:ascii="Times New Roman" w:hAnsi="Times New Roman" w:cs="Times New Roman"/>
          <w:sz w:val="24"/>
          <w:szCs w:val="24"/>
        </w:rPr>
        <w:t xml:space="preserve"> za dva štvrťroky</w:t>
      </w:r>
      <w:r w:rsidRPr="00C76A75">
        <w:rPr>
          <w:rFonts w:ascii="Times New Roman" w:hAnsi="Times New Roman" w:cs="Times New Roman"/>
          <w:sz w:val="24"/>
          <w:szCs w:val="24"/>
        </w:rPr>
        <w:t>).</w:t>
      </w:r>
    </w:p>
    <w:p w:rsidR="00BE41D5" w:rsidRPr="00C76A75" w:rsidRDefault="00BE41D5" w:rsidP="009106F5">
      <w:pPr>
        <w:pStyle w:val="Odsekzoznamu"/>
        <w:spacing w:after="0"/>
        <w:jc w:val="both"/>
        <w:rPr>
          <w:rFonts w:ascii="Times New Roman" w:hAnsi="Times New Roman" w:cs="Times New Roman"/>
          <w:sz w:val="24"/>
          <w:szCs w:val="24"/>
        </w:rPr>
      </w:pPr>
    </w:p>
    <w:p w:rsidR="00BE41D5" w:rsidRPr="00C76A75" w:rsidRDefault="00BE41D5" w:rsidP="009106F5">
      <w:pPr>
        <w:pStyle w:val="Odsekzoznamu"/>
        <w:spacing w:after="0"/>
        <w:ind w:left="0"/>
        <w:jc w:val="both"/>
        <w:rPr>
          <w:rFonts w:ascii="Times New Roman" w:hAnsi="Times New Roman" w:cs="Times New Roman"/>
          <w:sz w:val="24"/>
          <w:szCs w:val="24"/>
        </w:rPr>
      </w:pPr>
      <w:r w:rsidRPr="00C76A75">
        <w:rPr>
          <w:rFonts w:ascii="Times New Roman" w:hAnsi="Times New Roman" w:cs="Times New Roman"/>
          <w:sz w:val="24"/>
          <w:szCs w:val="24"/>
        </w:rPr>
        <w:t>V prípade hospodárskeho roka sa dátumy primerane posúvajú.</w:t>
      </w:r>
    </w:p>
    <w:p w:rsidR="00BE41D5" w:rsidRPr="00C76A75" w:rsidRDefault="00BE41D5" w:rsidP="009106F5">
      <w:pPr>
        <w:pStyle w:val="Odsekzoznamu"/>
        <w:spacing w:after="0"/>
        <w:ind w:left="0"/>
        <w:jc w:val="both"/>
        <w:rPr>
          <w:rFonts w:ascii="Times New Roman" w:hAnsi="Times New Roman" w:cs="Times New Roman"/>
          <w:sz w:val="24"/>
          <w:szCs w:val="24"/>
        </w:rPr>
      </w:pPr>
    </w:p>
    <w:p w:rsidR="00BE41D5" w:rsidRPr="00C76A75" w:rsidRDefault="00BE41D5" w:rsidP="009106F5">
      <w:pPr>
        <w:pStyle w:val="Odsekzoznamu"/>
        <w:spacing w:after="0"/>
        <w:ind w:left="0"/>
        <w:jc w:val="both"/>
        <w:rPr>
          <w:rFonts w:ascii="Times New Roman" w:hAnsi="Times New Roman" w:cs="Times New Roman"/>
          <w:b/>
          <w:sz w:val="24"/>
          <w:szCs w:val="24"/>
        </w:rPr>
      </w:pPr>
      <w:r w:rsidRPr="00C76A75">
        <w:rPr>
          <w:rFonts w:ascii="Times New Roman" w:hAnsi="Times New Roman" w:cs="Times New Roman"/>
          <w:b/>
          <w:sz w:val="24"/>
          <w:szCs w:val="24"/>
        </w:rPr>
        <w:t>K § 8</w:t>
      </w:r>
    </w:p>
    <w:p w:rsidR="00BE41D5" w:rsidRPr="00C76A75" w:rsidRDefault="00BE41D5" w:rsidP="009106F5">
      <w:pPr>
        <w:pStyle w:val="Odsekzoznamu"/>
        <w:spacing w:after="0"/>
        <w:ind w:left="0"/>
        <w:jc w:val="both"/>
        <w:rPr>
          <w:rFonts w:ascii="Times New Roman" w:hAnsi="Times New Roman" w:cs="Times New Roman"/>
          <w:sz w:val="24"/>
          <w:szCs w:val="24"/>
        </w:rPr>
      </w:pPr>
    </w:p>
    <w:p w:rsidR="00BE41D5" w:rsidRPr="00C76A75" w:rsidRDefault="008F69DE" w:rsidP="009106F5">
      <w:pPr>
        <w:pStyle w:val="Odsekzoznamu"/>
        <w:spacing w:after="0"/>
        <w:ind w:left="0"/>
        <w:jc w:val="both"/>
        <w:rPr>
          <w:rFonts w:ascii="Times New Roman" w:hAnsi="Times New Roman" w:cs="Times New Roman"/>
          <w:sz w:val="24"/>
          <w:szCs w:val="24"/>
        </w:rPr>
      </w:pPr>
      <w:r w:rsidRPr="00C76A75">
        <w:rPr>
          <w:rFonts w:ascii="Times New Roman" w:hAnsi="Times New Roman" w:cs="Times New Roman"/>
          <w:sz w:val="24"/>
          <w:szCs w:val="24"/>
        </w:rPr>
        <w:t>P</w:t>
      </w:r>
      <w:r w:rsidR="00BE41D5" w:rsidRPr="00C76A75">
        <w:rPr>
          <w:rFonts w:ascii="Times New Roman" w:hAnsi="Times New Roman" w:cs="Times New Roman"/>
          <w:sz w:val="24"/>
          <w:szCs w:val="24"/>
        </w:rPr>
        <w:t xml:space="preserve">ríspevok sa použije na </w:t>
      </w:r>
      <w:r w:rsidR="00F952AE" w:rsidRPr="00C76A75">
        <w:rPr>
          <w:rFonts w:ascii="Times New Roman" w:hAnsi="Times New Roman" w:cs="Times New Roman"/>
          <w:sz w:val="24"/>
          <w:szCs w:val="24"/>
        </w:rPr>
        <w:t xml:space="preserve">niektorý z </w:t>
      </w:r>
      <w:r w:rsidR="00BE41D5" w:rsidRPr="00C76A75">
        <w:rPr>
          <w:rFonts w:ascii="Times New Roman" w:hAnsi="Times New Roman" w:cs="Times New Roman"/>
          <w:sz w:val="24"/>
          <w:szCs w:val="24"/>
        </w:rPr>
        <w:t>účel</w:t>
      </w:r>
      <w:r w:rsidR="00F952AE" w:rsidRPr="00C76A75">
        <w:rPr>
          <w:rFonts w:ascii="Times New Roman" w:hAnsi="Times New Roman" w:cs="Times New Roman"/>
          <w:sz w:val="24"/>
          <w:szCs w:val="24"/>
        </w:rPr>
        <w:t>ov uvedených</w:t>
      </w:r>
      <w:r w:rsidR="00BE41D5" w:rsidRPr="00C76A75">
        <w:rPr>
          <w:rFonts w:ascii="Times New Roman" w:hAnsi="Times New Roman" w:cs="Times New Roman"/>
          <w:sz w:val="24"/>
          <w:szCs w:val="24"/>
        </w:rPr>
        <w:t xml:space="preserve"> v článku 17 nariadenia: napr. na pod</w:t>
      </w:r>
      <w:r w:rsidR="00F952AE" w:rsidRPr="00C76A75">
        <w:rPr>
          <w:rFonts w:ascii="Times New Roman" w:hAnsi="Times New Roman" w:cs="Times New Roman"/>
          <w:sz w:val="24"/>
          <w:szCs w:val="24"/>
        </w:rPr>
        <w:t xml:space="preserve">poru pre koncových odberateľov </w:t>
      </w:r>
      <w:r w:rsidR="00BE41D5" w:rsidRPr="00C76A75">
        <w:rPr>
          <w:rFonts w:ascii="Times New Roman" w:hAnsi="Times New Roman" w:cs="Times New Roman"/>
          <w:sz w:val="24"/>
          <w:szCs w:val="24"/>
        </w:rPr>
        <w:t>energie, na opatrenia na pomoc pr</w:t>
      </w:r>
      <w:r w:rsidR="00F952AE" w:rsidRPr="00C76A75">
        <w:rPr>
          <w:rFonts w:ascii="Times New Roman" w:hAnsi="Times New Roman" w:cs="Times New Roman"/>
          <w:sz w:val="24"/>
          <w:szCs w:val="24"/>
        </w:rPr>
        <w:t>i znižovaní spotreby energie, na podporu podnikov v energeticky náročných odvetviach a pod.</w:t>
      </w:r>
    </w:p>
    <w:p w:rsidR="00F952AE" w:rsidRPr="00C76A75" w:rsidRDefault="00F952AE" w:rsidP="009106F5">
      <w:pPr>
        <w:pStyle w:val="Odsekzoznamu"/>
        <w:spacing w:after="0"/>
        <w:ind w:left="0"/>
        <w:jc w:val="both"/>
        <w:rPr>
          <w:rFonts w:ascii="Times New Roman" w:hAnsi="Times New Roman" w:cs="Times New Roman"/>
          <w:sz w:val="24"/>
          <w:szCs w:val="24"/>
        </w:rPr>
      </w:pPr>
    </w:p>
    <w:p w:rsidR="00F952AE" w:rsidRPr="00C76A75" w:rsidRDefault="00F952AE" w:rsidP="009106F5">
      <w:pPr>
        <w:pStyle w:val="Odsekzoznamu"/>
        <w:spacing w:after="0"/>
        <w:ind w:left="0"/>
        <w:jc w:val="both"/>
        <w:rPr>
          <w:rFonts w:ascii="Times New Roman" w:hAnsi="Times New Roman" w:cs="Times New Roman"/>
          <w:b/>
          <w:sz w:val="24"/>
          <w:szCs w:val="24"/>
        </w:rPr>
      </w:pPr>
      <w:r w:rsidRPr="00C76A75">
        <w:rPr>
          <w:rFonts w:ascii="Times New Roman" w:hAnsi="Times New Roman" w:cs="Times New Roman"/>
          <w:b/>
          <w:sz w:val="24"/>
          <w:szCs w:val="24"/>
        </w:rPr>
        <w:t>K § 9</w:t>
      </w:r>
    </w:p>
    <w:p w:rsidR="00F952AE" w:rsidRPr="00C76A75" w:rsidRDefault="00F952AE" w:rsidP="009106F5">
      <w:pPr>
        <w:pStyle w:val="Odsekzoznamu"/>
        <w:spacing w:after="0"/>
        <w:ind w:left="0"/>
        <w:jc w:val="both"/>
        <w:rPr>
          <w:rFonts w:ascii="Times New Roman" w:hAnsi="Times New Roman" w:cs="Times New Roman"/>
          <w:sz w:val="24"/>
          <w:szCs w:val="24"/>
        </w:rPr>
      </w:pPr>
    </w:p>
    <w:p w:rsidR="00F952AE" w:rsidRPr="00C76A75" w:rsidRDefault="000B6A34" w:rsidP="009106F5">
      <w:pPr>
        <w:pStyle w:val="Odsekzoznamu"/>
        <w:spacing w:after="0"/>
        <w:ind w:left="0"/>
        <w:jc w:val="both"/>
        <w:rPr>
          <w:rFonts w:ascii="Times New Roman" w:hAnsi="Times New Roman" w:cs="Times New Roman"/>
          <w:sz w:val="24"/>
          <w:szCs w:val="24"/>
        </w:rPr>
      </w:pPr>
      <w:r w:rsidRPr="00C76A75">
        <w:rPr>
          <w:rFonts w:ascii="Times New Roman" w:hAnsi="Times New Roman" w:cs="Times New Roman"/>
          <w:sz w:val="24"/>
          <w:szCs w:val="24"/>
        </w:rPr>
        <w:t>Na správu</w:t>
      </w:r>
      <w:r w:rsidR="00F952AE" w:rsidRPr="00C76A75">
        <w:rPr>
          <w:rFonts w:ascii="Times New Roman" w:hAnsi="Times New Roman" w:cs="Times New Roman"/>
          <w:sz w:val="24"/>
          <w:szCs w:val="24"/>
        </w:rPr>
        <w:t xml:space="preserve"> príspevku sa prim</w:t>
      </w:r>
      <w:r w:rsidRPr="00C76A75">
        <w:rPr>
          <w:rFonts w:ascii="Times New Roman" w:hAnsi="Times New Roman" w:cs="Times New Roman"/>
          <w:sz w:val="24"/>
          <w:szCs w:val="24"/>
        </w:rPr>
        <w:t xml:space="preserve">erane použije Daňový poriadok. </w:t>
      </w:r>
      <w:r w:rsidR="00F952AE" w:rsidRPr="00C76A75">
        <w:rPr>
          <w:rFonts w:ascii="Times New Roman" w:hAnsi="Times New Roman" w:cs="Times New Roman"/>
          <w:sz w:val="24"/>
          <w:szCs w:val="24"/>
        </w:rPr>
        <w:t>Správcom príspevku je daňový úrad</w:t>
      </w:r>
      <w:r w:rsidRPr="00C76A75">
        <w:rPr>
          <w:rFonts w:ascii="Times New Roman" w:hAnsi="Times New Roman" w:cs="Times New Roman"/>
          <w:sz w:val="24"/>
          <w:szCs w:val="24"/>
        </w:rPr>
        <w:t>, ktorý spravuje daň z príjmov prispievateľa</w:t>
      </w:r>
      <w:r w:rsidR="00F952AE" w:rsidRPr="00C76A75">
        <w:rPr>
          <w:rFonts w:ascii="Times New Roman" w:hAnsi="Times New Roman" w:cs="Times New Roman"/>
          <w:sz w:val="24"/>
          <w:szCs w:val="24"/>
        </w:rPr>
        <w:t>.</w:t>
      </w:r>
    </w:p>
    <w:p w:rsidR="00F952AE" w:rsidRPr="00C76A75" w:rsidRDefault="00F952AE" w:rsidP="009106F5">
      <w:pPr>
        <w:pStyle w:val="Odsekzoznamu"/>
        <w:spacing w:after="0"/>
        <w:ind w:left="0"/>
        <w:jc w:val="both"/>
        <w:rPr>
          <w:rFonts w:ascii="Times New Roman" w:hAnsi="Times New Roman" w:cs="Times New Roman"/>
          <w:sz w:val="24"/>
          <w:szCs w:val="24"/>
        </w:rPr>
      </w:pPr>
    </w:p>
    <w:p w:rsidR="00F952AE" w:rsidRPr="00C76A75" w:rsidRDefault="00F952AE" w:rsidP="009106F5">
      <w:pPr>
        <w:pStyle w:val="Odsekzoznamu"/>
        <w:spacing w:after="0"/>
        <w:ind w:left="0"/>
        <w:jc w:val="both"/>
        <w:rPr>
          <w:rFonts w:ascii="Times New Roman" w:hAnsi="Times New Roman" w:cs="Times New Roman"/>
          <w:b/>
          <w:sz w:val="24"/>
          <w:szCs w:val="24"/>
        </w:rPr>
      </w:pPr>
      <w:r w:rsidRPr="00C76A75">
        <w:rPr>
          <w:rFonts w:ascii="Times New Roman" w:hAnsi="Times New Roman" w:cs="Times New Roman"/>
          <w:b/>
          <w:sz w:val="24"/>
          <w:szCs w:val="24"/>
        </w:rPr>
        <w:t>K § 10</w:t>
      </w:r>
    </w:p>
    <w:p w:rsidR="00F952AE" w:rsidRPr="00C76A75" w:rsidRDefault="00F952AE" w:rsidP="009106F5">
      <w:pPr>
        <w:pStyle w:val="Odsekzoznamu"/>
        <w:spacing w:after="0"/>
        <w:ind w:left="0"/>
        <w:jc w:val="both"/>
        <w:rPr>
          <w:rFonts w:ascii="Times New Roman" w:hAnsi="Times New Roman" w:cs="Times New Roman"/>
          <w:sz w:val="24"/>
          <w:szCs w:val="24"/>
        </w:rPr>
      </w:pPr>
    </w:p>
    <w:p w:rsidR="00E119DC" w:rsidRPr="00C76A75" w:rsidRDefault="00E119DC" w:rsidP="009106F5">
      <w:pPr>
        <w:pStyle w:val="Odsekzoznamu"/>
        <w:spacing w:after="0"/>
        <w:ind w:left="0"/>
        <w:jc w:val="both"/>
        <w:rPr>
          <w:rFonts w:ascii="Times New Roman" w:hAnsi="Times New Roman" w:cs="Times New Roman"/>
          <w:sz w:val="24"/>
          <w:szCs w:val="24"/>
        </w:rPr>
      </w:pPr>
      <w:r w:rsidRPr="00C76A75">
        <w:rPr>
          <w:rFonts w:ascii="Times New Roman" w:hAnsi="Times New Roman" w:cs="Times New Roman"/>
          <w:sz w:val="24"/>
          <w:szCs w:val="24"/>
        </w:rPr>
        <w:t>Podávanie oznámení</w:t>
      </w:r>
      <w:r w:rsidR="00F952AE" w:rsidRPr="00C76A75">
        <w:rPr>
          <w:rFonts w:ascii="Times New Roman" w:hAnsi="Times New Roman" w:cs="Times New Roman"/>
          <w:sz w:val="24"/>
          <w:szCs w:val="24"/>
        </w:rPr>
        <w:t xml:space="preserve"> o výške príspevku (podľa § 7) </w:t>
      </w:r>
      <w:r w:rsidR="00C9117C" w:rsidRPr="00C76A75">
        <w:rPr>
          <w:rFonts w:ascii="Times New Roman" w:hAnsi="Times New Roman" w:cs="Times New Roman"/>
          <w:sz w:val="24"/>
          <w:szCs w:val="24"/>
        </w:rPr>
        <w:t>je časovo naviazané na</w:t>
      </w:r>
      <w:r w:rsidRPr="00C76A75">
        <w:rPr>
          <w:rFonts w:ascii="Times New Roman" w:hAnsi="Times New Roman" w:cs="Times New Roman"/>
          <w:sz w:val="24"/>
          <w:szCs w:val="24"/>
        </w:rPr>
        <w:t xml:space="preserve"> podávanie priznaní</w:t>
      </w:r>
      <w:r w:rsidR="00C9117C" w:rsidRPr="00C76A75">
        <w:rPr>
          <w:rFonts w:ascii="Times New Roman" w:hAnsi="Times New Roman" w:cs="Times New Roman"/>
          <w:sz w:val="24"/>
          <w:szCs w:val="24"/>
        </w:rPr>
        <w:t xml:space="preserve"> k dani z príjmov.  Oznámenie podávajú tí </w:t>
      </w:r>
      <w:r w:rsidR="00444C3C" w:rsidRPr="00C76A75">
        <w:rPr>
          <w:rFonts w:ascii="Times New Roman" w:hAnsi="Times New Roman" w:cs="Times New Roman"/>
          <w:sz w:val="24"/>
          <w:szCs w:val="24"/>
        </w:rPr>
        <w:t>prispievatelia</w:t>
      </w:r>
      <w:r w:rsidR="00C9117C" w:rsidRPr="00C76A75">
        <w:rPr>
          <w:rFonts w:ascii="Times New Roman" w:hAnsi="Times New Roman" w:cs="Times New Roman"/>
          <w:sz w:val="24"/>
          <w:szCs w:val="24"/>
        </w:rPr>
        <w:t xml:space="preserve">, </w:t>
      </w:r>
      <w:r w:rsidR="008F3347" w:rsidRPr="00C76A75">
        <w:rPr>
          <w:rFonts w:ascii="Times New Roman" w:hAnsi="Times New Roman" w:cs="Times New Roman"/>
          <w:sz w:val="24"/>
          <w:szCs w:val="24"/>
        </w:rPr>
        <w:t>ktorým</w:t>
      </w:r>
      <w:r w:rsidR="00C9117C" w:rsidRPr="00C76A75">
        <w:rPr>
          <w:rFonts w:ascii="Times New Roman" w:hAnsi="Times New Roman" w:cs="Times New Roman"/>
          <w:sz w:val="24"/>
          <w:szCs w:val="24"/>
        </w:rPr>
        <w:t xml:space="preserve"> </w:t>
      </w:r>
      <w:r w:rsidR="008F3347" w:rsidRPr="00C76A75">
        <w:rPr>
          <w:rFonts w:ascii="Times New Roman" w:hAnsi="Times New Roman" w:cs="Times New Roman"/>
          <w:sz w:val="24"/>
          <w:szCs w:val="24"/>
        </w:rPr>
        <w:t xml:space="preserve">prvý deň lehoty na podanie daňového priznania pripadne na </w:t>
      </w:r>
      <w:r w:rsidRPr="00C76A75">
        <w:rPr>
          <w:rFonts w:ascii="Times New Roman" w:hAnsi="Times New Roman" w:cs="Times New Roman"/>
          <w:sz w:val="24"/>
          <w:szCs w:val="24"/>
        </w:rPr>
        <w:t>1. januára 2023 a neskôr.  Zároveň toto priznanie k dani z príjmov musí byť za zdaňovacie obdobie začínajúce po 1. januári 2022.</w:t>
      </w:r>
    </w:p>
    <w:p w:rsidR="00E119DC" w:rsidRPr="00C76A75" w:rsidRDefault="00E119DC" w:rsidP="009106F5">
      <w:pPr>
        <w:pStyle w:val="Odsekzoznamu"/>
        <w:spacing w:after="0"/>
        <w:ind w:left="0"/>
        <w:jc w:val="both"/>
        <w:rPr>
          <w:rFonts w:ascii="Times New Roman" w:hAnsi="Times New Roman" w:cs="Times New Roman"/>
          <w:sz w:val="24"/>
          <w:szCs w:val="24"/>
        </w:rPr>
      </w:pPr>
    </w:p>
    <w:p w:rsidR="00444C3C" w:rsidRPr="00C76A75" w:rsidRDefault="00444C3C" w:rsidP="009106F5">
      <w:pPr>
        <w:pStyle w:val="Odsekzoznamu"/>
        <w:spacing w:after="0"/>
        <w:ind w:left="0"/>
        <w:jc w:val="both"/>
        <w:rPr>
          <w:rFonts w:ascii="Times New Roman" w:hAnsi="Times New Roman" w:cs="Times New Roman"/>
          <w:sz w:val="24"/>
          <w:szCs w:val="24"/>
        </w:rPr>
      </w:pPr>
      <w:r w:rsidRPr="00C76A75">
        <w:rPr>
          <w:rFonts w:ascii="Times New Roman" w:hAnsi="Times New Roman" w:cs="Times New Roman"/>
          <w:sz w:val="24"/>
          <w:szCs w:val="24"/>
        </w:rPr>
        <w:t xml:space="preserve">Povinnosť podať oznámenie vznikne napr. týmto prispievateľom: </w:t>
      </w:r>
    </w:p>
    <w:p w:rsidR="00F952AE" w:rsidRPr="00C76A75" w:rsidRDefault="00A271E7"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Zdaňovacie obdobie pre daň z príjmov je kalendárny rok:  </w:t>
      </w:r>
      <w:proofErr w:type="spellStart"/>
      <w:r w:rsidRPr="00C76A75">
        <w:rPr>
          <w:rFonts w:ascii="Times New Roman" w:hAnsi="Times New Roman" w:cs="Times New Roman"/>
          <w:sz w:val="24"/>
          <w:szCs w:val="24"/>
        </w:rPr>
        <w:t>t.j</w:t>
      </w:r>
      <w:proofErr w:type="spellEnd"/>
      <w:r w:rsidRPr="00C76A75">
        <w:rPr>
          <w:rFonts w:ascii="Times New Roman" w:hAnsi="Times New Roman" w:cs="Times New Roman"/>
          <w:sz w:val="24"/>
          <w:szCs w:val="24"/>
        </w:rPr>
        <w:t xml:space="preserve">. začalo 1. januára 2022 a skončí 31. decembra 2022.  Týmto prispievateľom vznikne povinnosť podať priznanie k dani z príjmov </w:t>
      </w:r>
      <w:r w:rsidR="008579A7" w:rsidRPr="00C76A75">
        <w:rPr>
          <w:rFonts w:ascii="Times New Roman" w:hAnsi="Times New Roman" w:cs="Times New Roman"/>
          <w:sz w:val="24"/>
          <w:szCs w:val="24"/>
        </w:rPr>
        <w:t xml:space="preserve">od </w:t>
      </w:r>
      <w:r w:rsidRPr="00C76A75">
        <w:rPr>
          <w:rFonts w:ascii="Times New Roman" w:hAnsi="Times New Roman" w:cs="Times New Roman"/>
          <w:sz w:val="24"/>
          <w:szCs w:val="24"/>
        </w:rPr>
        <w:t xml:space="preserve">1. januára 2023.  </w:t>
      </w:r>
    </w:p>
    <w:p w:rsidR="00A271E7" w:rsidRPr="00C76A75" w:rsidRDefault="00A271E7" w:rsidP="009106F5">
      <w:pPr>
        <w:pStyle w:val="Odsekzoznamu"/>
        <w:spacing w:after="0"/>
        <w:ind w:left="0"/>
        <w:jc w:val="both"/>
        <w:rPr>
          <w:rFonts w:ascii="Times New Roman" w:hAnsi="Times New Roman" w:cs="Times New Roman"/>
          <w:sz w:val="24"/>
          <w:szCs w:val="24"/>
        </w:rPr>
      </w:pPr>
    </w:p>
    <w:p w:rsidR="00A271E7" w:rsidRPr="00C76A75" w:rsidRDefault="00A271E7" w:rsidP="00C76A7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Zdaniteľné obdobie pre daň z príjmov je hospodársky rok.  Zdaňovacie obdobie začalo plynúť napr. 1. mája 2022 a skončí 30. apríla 2023.  </w:t>
      </w:r>
      <w:r w:rsidR="008579A7" w:rsidRPr="00C76A75">
        <w:rPr>
          <w:rFonts w:ascii="Times New Roman" w:hAnsi="Times New Roman" w:cs="Times New Roman"/>
          <w:sz w:val="24"/>
          <w:szCs w:val="24"/>
        </w:rPr>
        <w:t xml:space="preserve">Týmto prispievateľom vznikne povinnosť podať priznanie k dani z príjmov od 1. mája 2023.  </w:t>
      </w:r>
    </w:p>
    <w:p w:rsidR="008579A7" w:rsidRPr="00C76A75" w:rsidRDefault="008579A7" w:rsidP="008579A7">
      <w:pPr>
        <w:pStyle w:val="Odsekzoznamu"/>
        <w:spacing w:after="0"/>
        <w:jc w:val="both"/>
        <w:rPr>
          <w:rFonts w:ascii="Times New Roman" w:hAnsi="Times New Roman" w:cs="Times New Roman"/>
          <w:sz w:val="24"/>
          <w:szCs w:val="24"/>
        </w:rPr>
      </w:pPr>
    </w:p>
    <w:p w:rsidR="00A271E7" w:rsidRPr="00C76A75" w:rsidRDefault="00A271E7"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Naopak, oznámenie</w:t>
      </w:r>
      <w:r w:rsidR="008579A7" w:rsidRPr="00C76A75">
        <w:rPr>
          <w:rFonts w:ascii="Times New Roman" w:hAnsi="Times New Roman" w:cs="Times New Roman"/>
          <w:sz w:val="24"/>
          <w:szCs w:val="24"/>
        </w:rPr>
        <w:t xml:space="preserve"> nepodávajú napr. títo prispievatelia</w:t>
      </w:r>
      <w:r w:rsidRPr="00C76A75">
        <w:rPr>
          <w:rFonts w:ascii="Times New Roman" w:hAnsi="Times New Roman" w:cs="Times New Roman"/>
          <w:sz w:val="24"/>
          <w:szCs w:val="24"/>
        </w:rPr>
        <w:t>:</w:t>
      </w:r>
    </w:p>
    <w:p w:rsidR="00A271E7" w:rsidRPr="00C76A75" w:rsidRDefault="00A271E7" w:rsidP="009106F5">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lastRenderedPageBreak/>
        <w:t xml:space="preserve">Zdaňovacie obdobie je </w:t>
      </w:r>
      <w:r w:rsidR="00E77F83" w:rsidRPr="00C76A75">
        <w:rPr>
          <w:rFonts w:ascii="Times New Roman" w:hAnsi="Times New Roman" w:cs="Times New Roman"/>
          <w:sz w:val="24"/>
          <w:szCs w:val="24"/>
        </w:rPr>
        <w:t xml:space="preserve">hospodársky </w:t>
      </w:r>
      <w:r w:rsidRPr="00C76A75">
        <w:rPr>
          <w:rFonts w:ascii="Times New Roman" w:hAnsi="Times New Roman" w:cs="Times New Roman"/>
          <w:sz w:val="24"/>
          <w:szCs w:val="24"/>
        </w:rPr>
        <w:t>rok</w:t>
      </w:r>
      <w:r w:rsidR="00E77F83" w:rsidRPr="00C76A75">
        <w:rPr>
          <w:rFonts w:ascii="Times New Roman" w:hAnsi="Times New Roman" w:cs="Times New Roman"/>
          <w:sz w:val="24"/>
          <w:szCs w:val="24"/>
        </w:rPr>
        <w:t>, pričom začiatok zdaňovacieho obdobia je 1. novembra 2021 a koniec zdaňovacieho obdobia je 30. október 2022.</w:t>
      </w:r>
      <w:r w:rsidR="000A43BC" w:rsidRPr="00C76A75">
        <w:rPr>
          <w:rFonts w:ascii="Times New Roman" w:hAnsi="Times New Roman" w:cs="Times New Roman"/>
          <w:sz w:val="24"/>
          <w:szCs w:val="24"/>
        </w:rPr>
        <w:t xml:space="preserve"> (Dôvod: zdaňovacie obdobie začalo pred 1. januárom 2022.)</w:t>
      </w:r>
      <w:r w:rsidR="00444C3C" w:rsidRPr="00C76A75">
        <w:rPr>
          <w:rFonts w:ascii="Times New Roman" w:hAnsi="Times New Roman" w:cs="Times New Roman"/>
          <w:sz w:val="24"/>
          <w:szCs w:val="24"/>
        </w:rPr>
        <w:t xml:space="preserve">  Za nasledujúci hospodársky rok však už povinnosť podať oznámenie vznikne.</w:t>
      </w:r>
    </w:p>
    <w:p w:rsidR="000A43BC" w:rsidRPr="00C76A75" w:rsidRDefault="000A43BC" w:rsidP="008579A7">
      <w:pPr>
        <w:pStyle w:val="Odsekzoznamu"/>
        <w:numPr>
          <w:ilvl w:val="0"/>
          <w:numId w:val="1"/>
        </w:numPr>
        <w:spacing w:after="0"/>
        <w:jc w:val="both"/>
        <w:rPr>
          <w:rFonts w:ascii="Times New Roman" w:hAnsi="Times New Roman" w:cs="Times New Roman"/>
          <w:sz w:val="24"/>
          <w:szCs w:val="24"/>
        </w:rPr>
      </w:pPr>
      <w:r w:rsidRPr="00C76A75">
        <w:rPr>
          <w:rFonts w:ascii="Times New Roman" w:hAnsi="Times New Roman" w:cs="Times New Roman"/>
          <w:sz w:val="24"/>
          <w:szCs w:val="24"/>
        </w:rPr>
        <w:t xml:space="preserve">Zdaňovacie obdobie začalo 1. januára 2022, avšak </w:t>
      </w:r>
      <w:r w:rsidR="00BB0EF9" w:rsidRPr="00C76A75">
        <w:rPr>
          <w:rFonts w:ascii="Times New Roman" w:hAnsi="Times New Roman" w:cs="Times New Roman"/>
          <w:sz w:val="24"/>
          <w:szCs w:val="24"/>
        </w:rPr>
        <w:t xml:space="preserve">skončilo 30. apríla </w:t>
      </w:r>
      <w:r w:rsidRPr="00C76A75">
        <w:rPr>
          <w:rFonts w:ascii="Times New Roman" w:hAnsi="Times New Roman" w:cs="Times New Roman"/>
          <w:sz w:val="24"/>
          <w:szCs w:val="24"/>
        </w:rPr>
        <w:t>z dôvodu prechodu na hospodársky rok.</w:t>
      </w:r>
      <w:r w:rsidR="008579A7" w:rsidRPr="00C76A75">
        <w:rPr>
          <w:rFonts w:ascii="Times New Roman" w:hAnsi="Times New Roman" w:cs="Times New Roman"/>
          <w:sz w:val="24"/>
          <w:szCs w:val="24"/>
        </w:rPr>
        <w:t xml:space="preserve"> Týmto prispievateľom vznikne povinnosť podať priznanie k dani z príjmov od 1. mája 2022, a preto im nevzniká povinnosť podať oznámenie. Obdobne ako vo vyššie uvedenom príklade, za nasledujúci hospodársky rok už povinnosť podať oznámenie vzniká.</w:t>
      </w:r>
    </w:p>
    <w:p w:rsidR="00444C3C" w:rsidRPr="00C76A75" w:rsidRDefault="00444C3C" w:rsidP="009106F5">
      <w:pPr>
        <w:spacing w:after="0"/>
        <w:jc w:val="both"/>
        <w:rPr>
          <w:rFonts w:ascii="Times New Roman" w:hAnsi="Times New Roman" w:cs="Times New Roman"/>
          <w:sz w:val="24"/>
          <w:szCs w:val="24"/>
        </w:rPr>
      </w:pPr>
    </w:p>
    <w:p w:rsidR="00444C3C" w:rsidRPr="00C76A75" w:rsidRDefault="00444C3C" w:rsidP="009106F5">
      <w:pPr>
        <w:spacing w:after="0"/>
        <w:jc w:val="both"/>
        <w:rPr>
          <w:rFonts w:ascii="Times New Roman" w:hAnsi="Times New Roman" w:cs="Times New Roman"/>
          <w:sz w:val="24"/>
          <w:szCs w:val="24"/>
        </w:rPr>
      </w:pPr>
      <w:r w:rsidRPr="00C76A75">
        <w:rPr>
          <w:rFonts w:ascii="Times New Roman" w:hAnsi="Times New Roman" w:cs="Times New Roman"/>
          <w:b/>
          <w:sz w:val="24"/>
          <w:szCs w:val="24"/>
        </w:rPr>
        <w:t>K článku II</w:t>
      </w:r>
    </w:p>
    <w:p w:rsidR="00444C3C" w:rsidRPr="00C76A75" w:rsidRDefault="00444C3C" w:rsidP="009106F5">
      <w:pPr>
        <w:spacing w:after="0"/>
        <w:jc w:val="both"/>
        <w:rPr>
          <w:rFonts w:ascii="Times New Roman" w:hAnsi="Times New Roman" w:cs="Times New Roman"/>
          <w:sz w:val="24"/>
          <w:szCs w:val="24"/>
        </w:rPr>
      </w:pPr>
    </w:p>
    <w:p w:rsidR="00444C3C" w:rsidRPr="00C76A75" w:rsidRDefault="00444C3C"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Článok II novelizuje Zákon o dani z príjmov</w:t>
      </w:r>
      <w:r w:rsidR="00B97F13" w:rsidRPr="00C76A75">
        <w:rPr>
          <w:rFonts w:ascii="Times New Roman" w:hAnsi="Times New Roman" w:cs="Times New Roman"/>
          <w:sz w:val="24"/>
          <w:szCs w:val="24"/>
        </w:rPr>
        <w:t xml:space="preserve">.  </w:t>
      </w:r>
      <w:r w:rsidR="008F69DE" w:rsidRPr="00C76A75">
        <w:rPr>
          <w:rFonts w:ascii="Times New Roman" w:hAnsi="Times New Roman" w:cs="Times New Roman"/>
          <w:sz w:val="24"/>
          <w:szCs w:val="24"/>
        </w:rPr>
        <w:t>P</w:t>
      </w:r>
      <w:r w:rsidR="00B97F13" w:rsidRPr="00C76A75">
        <w:rPr>
          <w:rFonts w:ascii="Times New Roman" w:hAnsi="Times New Roman" w:cs="Times New Roman"/>
          <w:sz w:val="24"/>
          <w:szCs w:val="24"/>
        </w:rPr>
        <w:t xml:space="preserve">ríspevok sa bude považovať za daňový </w:t>
      </w:r>
      <w:r w:rsidR="008F69DE" w:rsidRPr="00C76A75">
        <w:rPr>
          <w:rFonts w:ascii="Times New Roman" w:hAnsi="Times New Roman" w:cs="Times New Roman"/>
          <w:sz w:val="24"/>
          <w:szCs w:val="24"/>
        </w:rPr>
        <w:t>výdavok</w:t>
      </w:r>
      <w:r w:rsidR="00B97F13" w:rsidRPr="00C76A75">
        <w:rPr>
          <w:rFonts w:ascii="Times New Roman" w:hAnsi="Times New Roman" w:cs="Times New Roman"/>
          <w:sz w:val="24"/>
          <w:szCs w:val="24"/>
        </w:rPr>
        <w:t>, avšak až po zaplatení.</w:t>
      </w:r>
    </w:p>
    <w:p w:rsidR="00B97F13" w:rsidRPr="00C76A75" w:rsidRDefault="00B97F13" w:rsidP="009106F5">
      <w:pPr>
        <w:spacing w:after="0"/>
        <w:jc w:val="both"/>
        <w:rPr>
          <w:rFonts w:ascii="Times New Roman" w:hAnsi="Times New Roman" w:cs="Times New Roman"/>
          <w:sz w:val="24"/>
          <w:szCs w:val="24"/>
        </w:rPr>
      </w:pPr>
    </w:p>
    <w:p w:rsidR="00B97F13" w:rsidRPr="00C76A75" w:rsidRDefault="00B97F13" w:rsidP="009106F5">
      <w:pPr>
        <w:spacing w:after="0"/>
        <w:jc w:val="both"/>
        <w:rPr>
          <w:rFonts w:ascii="Times New Roman" w:hAnsi="Times New Roman" w:cs="Times New Roman"/>
          <w:b/>
          <w:sz w:val="24"/>
          <w:szCs w:val="24"/>
        </w:rPr>
      </w:pPr>
      <w:r w:rsidRPr="00C76A75">
        <w:rPr>
          <w:rFonts w:ascii="Times New Roman" w:hAnsi="Times New Roman" w:cs="Times New Roman"/>
          <w:b/>
          <w:sz w:val="24"/>
          <w:szCs w:val="24"/>
        </w:rPr>
        <w:t>K článku III</w:t>
      </w:r>
    </w:p>
    <w:p w:rsidR="00B97F13" w:rsidRPr="00C76A75" w:rsidRDefault="00B97F13" w:rsidP="009106F5">
      <w:pPr>
        <w:spacing w:after="0"/>
        <w:jc w:val="both"/>
        <w:rPr>
          <w:rFonts w:ascii="Times New Roman" w:hAnsi="Times New Roman" w:cs="Times New Roman"/>
          <w:sz w:val="24"/>
          <w:szCs w:val="24"/>
        </w:rPr>
      </w:pPr>
    </w:p>
    <w:p w:rsidR="00444C3C" w:rsidRPr="00C76A75" w:rsidRDefault="008579A7" w:rsidP="009106F5">
      <w:pPr>
        <w:spacing w:after="0"/>
        <w:jc w:val="both"/>
        <w:rPr>
          <w:rFonts w:ascii="Times New Roman" w:hAnsi="Times New Roman" w:cs="Times New Roman"/>
          <w:sz w:val="24"/>
          <w:szCs w:val="24"/>
        </w:rPr>
      </w:pPr>
      <w:r w:rsidRPr="00C76A75">
        <w:rPr>
          <w:rFonts w:ascii="Times New Roman" w:hAnsi="Times New Roman" w:cs="Times New Roman"/>
          <w:sz w:val="24"/>
          <w:szCs w:val="24"/>
        </w:rPr>
        <w:t>Pri správe</w:t>
      </w:r>
      <w:r w:rsidR="00B97F13" w:rsidRPr="00C76A75">
        <w:rPr>
          <w:rFonts w:ascii="Times New Roman" w:hAnsi="Times New Roman" w:cs="Times New Roman"/>
          <w:sz w:val="24"/>
          <w:szCs w:val="24"/>
        </w:rPr>
        <w:t xml:space="preserve"> príspevku sa primerane použijú ustanovenia Daňového poriadku.</w:t>
      </w:r>
      <w:r w:rsidR="00EC4AF5" w:rsidRPr="00C76A75">
        <w:rPr>
          <w:rFonts w:ascii="Times New Roman" w:hAnsi="Times New Roman" w:cs="Times New Roman"/>
          <w:sz w:val="24"/>
          <w:szCs w:val="24"/>
        </w:rPr>
        <w:t xml:space="preserve"> Primerané sa budú aplikovať na tento príspevok ustanovenia upravujúce napríklad daňovú kontrolu, miestne zisťovanie, zabezpečujúce inštitúty, ako napríklad predbežné opatrenie, záložné právo a nedoplatky na príspevku sa budú vymáhať v rámci daňového exekučného konania. Rovnako primerane sa pri porušení povinností súvisiacich so správou príspevku použijú ustanovenia Daňového poriadku upravujúce sankcie. </w:t>
      </w:r>
    </w:p>
    <w:p w:rsidR="001E1D44" w:rsidRPr="00C76A75" w:rsidRDefault="001E1D44" w:rsidP="009106F5">
      <w:pPr>
        <w:spacing w:after="0"/>
        <w:jc w:val="both"/>
        <w:rPr>
          <w:rFonts w:ascii="Times New Roman" w:hAnsi="Times New Roman" w:cs="Times New Roman"/>
          <w:sz w:val="24"/>
          <w:szCs w:val="24"/>
        </w:rPr>
      </w:pPr>
    </w:p>
    <w:p w:rsidR="00804C60" w:rsidRDefault="00804C60" w:rsidP="009106F5">
      <w:pPr>
        <w:spacing w:after="0"/>
        <w:jc w:val="both"/>
        <w:rPr>
          <w:rFonts w:ascii="Times New Roman" w:hAnsi="Times New Roman" w:cs="Times New Roman"/>
          <w:b/>
          <w:sz w:val="24"/>
          <w:szCs w:val="24"/>
        </w:rPr>
      </w:pPr>
      <w:r>
        <w:rPr>
          <w:rFonts w:ascii="Times New Roman" w:hAnsi="Times New Roman" w:cs="Times New Roman"/>
          <w:b/>
          <w:sz w:val="24"/>
          <w:szCs w:val="24"/>
        </w:rPr>
        <w:t>K</w:t>
      </w:r>
      <w:r w:rsidR="001E1D44" w:rsidRPr="00C76A75">
        <w:rPr>
          <w:rFonts w:ascii="Times New Roman" w:hAnsi="Times New Roman" w:cs="Times New Roman"/>
          <w:b/>
          <w:sz w:val="24"/>
          <w:szCs w:val="24"/>
        </w:rPr>
        <w:t> článku IV</w:t>
      </w:r>
    </w:p>
    <w:p w:rsidR="001E1D44" w:rsidRPr="00C76A75" w:rsidRDefault="00804C60" w:rsidP="009106F5">
      <w:pPr>
        <w:spacing w:after="0"/>
        <w:jc w:val="both"/>
        <w:rPr>
          <w:rFonts w:ascii="Times New Roman" w:hAnsi="Times New Roman" w:cs="Times New Roman"/>
          <w:sz w:val="24"/>
          <w:szCs w:val="24"/>
        </w:rPr>
      </w:pPr>
      <w:r>
        <w:rPr>
          <w:rFonts w:ascii="Times New Roman" w:hAnsi="Times New Roman" w:cs="Times New Roman"/>
          <w:sz w:val="24"/>
          <w:szCs w:val="24"/>
        </w:rPr>
        <w:t>N</w:t>
      </w:r>
      <w:r w:rsidR="001E1D44" w:rsidRPr="00C76A75">
        <w:rPr>
          <w:rFonts w:ascii="Times New Roman" w:hAnsi="Times New Roman" w:cs="Times New Roman"/>
          <w:sz w:val="24"/>
          <w:szCs w:val="24"/>
        </w:rPr>
        <w:t xml:space="preserve">avrhuje </w:t>
      </w:r>
      <w:r w:rsidR="00AB3DA2">
        <w:rPr>
          <w:rFonts w:ascii="Times New Roman" w:hAnsi="Times New Roman" w:cs="Times New Roman"/>
          <w:sz w:val="24"/>
          <w:szCs w:val="24"/>
        </w:rPr>
        <w:t xml:space="preserve">sa </w:t>
      </w:r>
      <w:r w:rsidR="001E1D44" w:rsidRPr="00C76A75">
        <w:rPr>
          <w:rFonts w:ascii="Times New Roman" w:hAnsi="Times New Roman" w:cs="Times New Roman"/>
          <w:sz w:val="24"/>
          <w:szCs w:val="24"/>
        </w:rPr>
        <w:t>účinnosť zákona.</w:t>
      </w:r>
    </w:p>
    <w:p w:rsidR="00C76A75" w:rsidRPr="00C76A75" w:rsidRDefault="00C76A75" w:rsidP="009106F5">
      <w:pPr>
        <w:spacing w:after="0"/>
        <w:jc w:val="both"/>
        <w:rPr>
          <w:rFonts w:ascii="Times New Roman" w:hAnsi="Times New Roman" w:cs="Times New Roman"/>
          <w:sz w:val="24"/>
          <w:szCs w:val="24"/>
        </w:rPr>
      </w:pPr>
    </w:p>
    <w:p w:rsidR="00C76A75" w:rsidRDefault="00C76A75" w:rsidP="008D051D">
      <w:pPr>
        <w:spacing w:after="0"/>
        <w:rPr>
          <w:rFonts w:ascii="Times New Roman" w:hAnsi="Times New Roman" w:cs="Times New Roman"/>
          <w:b/>
          <w:bCs/>
          <w:sz w:val="24"/>
          <w:szCs w:val="24"/>
        </w:rPr>
      </w:pPr>
    </w:p>
    <w:p w:rsidR="008D051D" w:rsidRDefault="008D051D" w:rsidP="008D051D">
      <w:pPr>
        <w:spacing w:after="0"/>
        <w:rPr>
          <w:rFonts w:ascii="Times New Roman" w:hAnsi="Times New Roman" w:cs="Times New Roman"/>
          <w:sz w:val="24"/>
          <w:szCs w:val="24"/>
        </w:rPr>
      </w:pPr>
      <w:r>
        <w:rPr>
          <w:rFonts w:ascii="Times New Roman" w:hAnsi="Times New Roman" w:cs="Times New Roman"/>
          <w:sz w:val="24"/>
          <w:szCs w:val="24"/>
        </w:rPr>
        <w:t>Schválené vládou SR dňa  30. novembra 2022</w:t>
      </w:r>
      <w:r w:rsidR="000B3418">
        <w:rPr>
          <w:rFonts w:ascii="Times New Roman" w:hAnsi="Times New Roman" w:cs="Times New Roman"/>
          <w:sz w:val="24"/>
          <w:szCs w:val="24"/>
        </w:rPr>
        <w:t>.</w:t>
      </w:r>
    </w:p>
    <w:p w:rsidR="000B3418" w:rsidRDefault="000B3418" w:rsidP="008D051D">
      <w:pPr>
        <w:spacing w:after="0"/>
        <w:rPr>
          <w:rFonts w:ascii="Times New Roman" w:hAnsi="Times New Roman" w:cs="Times New Roman"/>
          <w:b/>
          <w:bCs/>
          <w:sz w:val="24"/>
          <w:szCs w:val="24"/>
        </w:rPr>
      </w:pPr>
    </w:p>
    <w:p w:rsidR="008D051D" w:rsidRDefault="008D051D" w:rsidP="008D051D">
      <w:pPr>
        <w:spacing w:after="0"/>
        <w:rPr>
          <w:rFonts w:ascii="Times New Roman" w:hAnsi="Times New Roman" w:cs="Times New Roman"/>
          <w:b/>
          <w:bCs/>
          <w:sz w:val="24"/>
          <w:szCs w:val="24"/>
        </w:rPr>
      </w:pPr>
    </w:p>
    <w:p w:rsidR="00921C4A" w:rsidRDefault="00921C4A" w:rsidP="008D051D">
      <w:pPr>
        <w:spacing w:after="0"/>
        <w:rPr>
          <w:rFonts w:ascii="Times New Roman" w:hAnsi="Times New Roman" w:cs="Times New Roman"/>
          <w:b/>
          <w:bCs/>
          <w:sz w:val="24"/>
          <w:szCs w:val="24"/>
        </w:rPr>
      </w:pPr>
    </w:p>
    <w:p w:rsidR="00921C4A" w:rsidRPr="00C76A75" w:rsidRDefault="00921C4A" w:rsidP="008D051D">
      <w:pPr>
        <w:spacing w:after="0"/>
        <w:rPr>
          <w:rFonts w:ascii="Times New Roman" w:hAnsi="Times New Roman" w:cs="Times New Roman"/>
          <w:b/>
          <w:bCs/>
          <w:sz w:val="24"/>
          <w:szCs w:val="24"/>
        </w:rPr>
      </w:pPr>
    </w:p>
    <w:p w:rsidR="00C76A75" w:rsidRPr="00C76A75" w:rsidRDefault="00921C4A" w:rsidP="00C76A7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Eduard </w:t>
      </w:r>
      <w:proofErr w:type="spellStart"/>
      <w:r>
        <w:rPr>
          <w:rFonts w:ascii="Times New Roman" w:hAnsi="Times New Roman" w:cs="Times New Roman"/>
          <w:b/>
          <w:bCs/>
          <w:sz w:val="24"/>
          <w:szCs w:val="24"/>
        </w:rPr>
        <w:t>Heger</w:t>
      </w:r>
      <w:proofErr w:type="spellEnd"/>
      <w:r w:rsidR="00E14498">
        <w:rPr>
          <w:rFonts w:ascii="Times New Roman" w:hAnsi="Times New Roman" w:cs="Times New Roman"/>
          <w:b/>
          <w:bCs/>
          <w:sz w:val="24"/>
          <w:szCs w:val="24"/>
        </w:rPr>
        <w:t xml:space="preserve">, </w:t>
      </w:r>
      <w:proofErr w:type="spellStart"/>
      <w:r w:rsidR="00E14498">
        <w:rPr>
          <w:rFonts w:ascii="Times New Roman" w:hAnsi="Times New Roman" w:cs="Times New Roman"/>
          <w:b/>
          <w:bCs/>
          <w:sz w:val="24"/>
          <w:szCs w:val="24"/>
        </w:rPr>
        <w:t>v.r</w:t>
      </w:r>
      <w:proofErr w:type="spellEnd"/>
      <w:r w:rsidR="00E14498">
        <w:rPr>
          <w:rFonts w:ascii="Times New Roman" w:hAnsi="Times New Roman" w:cs="Times New Roman"/>
          <w:b/>
          <w:bCs/>
          <w:sz w:val="24"/>
          <w:szCs w:val="24"/>
        </w:rPr>
        <w:t>.</w:t>
      </w:r>
    </w:p>
    <w:p w:rsidR="00C76A75" w:rsidRPr="00C76A75" w:rsidRDefault="00C76A75" w:rsidP="00C76A75">
      <w:pPr>
        <w:spacing w:after="0"/>
        <w:jc w:val="center"/>
        <w:rPr>
          <w:rFonts w:ascii="Times New Roman" w:hAnsi="Times New Roman" w:cs="Times New Roman"/>
          <w:sz w:val="24"/>
          <w:szCs w:val="24"/>
        </w:rPr>
      </w:pPr>
      <w:r w:rsidRPr="00C76A75">
        <w:rPr>
          <w:rFonts w:ascii="Times New Roman" w:hAnsi="Times New Roman" w:cs="Times New Roman"/>
          <w:sz w:val="24"/>
          <w:szCs w:val="24"/>
        </w:rPr>
        <w:t>predseda vlády Slovenskej republiky</w:t>
      </w:r>
    </w:p>
    <w:p w:rsidR="00C76A75" w:rsidRDefault="00C76A75" w:rsidP="00C76A75">
      <w:pPr>
        <w:spacing w:after="0"/>
        <w:jc w:val="center"/>
        <w:rPr>
          <w:rFonts w:ascii="Times New Roman" w:hAnsi="Times New Roman" w:cs="Times New Roman"/>
          <w:sz w:val="24"/>
          <w:szCs w:val="24"/>
        </w:rPr>
      </w:pPr>
    </w:p>
    <w:p w:rsidR="00FF2C27" w:rsidRPr="00C76A75" w:rsidRDefault="00FF2C27" w:rsidP="00C76A75">
      <w:pPr>
        <w:spacing w:after="0"/>
        <w:jc w:val="center"/>
        <w:rPr>
          <w:rFonts w:ascii="Times New Roman" w:hAnsi="Times New Roman" w:cs="Times New Roman"/>
          <w:sz w:val="24"/>
          <w:szCs w:val="24"/>
        </w:rPr>
      </w:pPr>
    </w:p>
    <w:p w:rsidR="00C76A75" w:rsidRPr="00C76A75" w:rsidRDefault="00C76A75" w:rsidP="00C76A75">
      <w:pPr>
        <w:spacing w:after="0"/>
        <w:jc w:val="center"/>
        <w:rPr>
          <w:rFonts w:ascii="Times New Roman" w:hAnsi="Times New Roman" w:cs="Times New Roman"/>
          <w:sz w:val="24"/>
          <w:szCs w:val="24"/>
        </w:rPr>
      </w:pPr>
    </w:p>
    <w:p w:rsidR="00C76A75" w:rsidRPr="00C76A75" w:rsidRDefault="00921C4A" w:rsidP="00C76A75">
      <w:pPr>
        <w:spacing w:after="0"/>
        <w:jc w:val="center"/>
        <w:rPr>
          <w:rFonts w:ascii="Times New Roman" w:hAnsi="Times New Roman" w:cs="Times New Roman"/>
          <w:b/>
          <w:bCs/>
          <w:sz w:val="24"/>
          <w:szCs w:val="24"/>
        </w:rPr>
      </w:pPr>
      <w:r>
        <w:rPr>
          <w:rFonts w:ascii="Times New Roman" w:hAnsi="Times New Roman" w:cs="Times New Roman"/>
          <w:b/>
          <w:bCs/>
          <w:sz w:val="24"/>
          <w:szCs w:val="24"/>
        </w:rPr>
        <w:t>Igor Matovič</w:t>
      </w:r>
      <w:r w:rsidR="00E14498">
        <w:rPr>
          <w:rFonts w:ascii="Times New Roman" w:hAnsi="Times New Roman" w:cs="Times New Roman"/>
          <w:b/>
          <w:bCs/>
          <w:sz w:val="24"/>
          <w:szCs w:val="24"/>
        </w:rPr>
        <w:t xml:space="preserve">, </w:t>
      </w:r>
      <w:proofErr w:type="spellStart"/>
      <w:r w:rsidR="00E14498">
        <w:rPr>
          <w:rFonts w:ascii="Times New Roman" w:hAnsi="Times New Roman" w:cs="Times New Roman"/>
          <w:b/>
          <w:bCs/>
          <w:sz w:val="24"/>
          <w:szCs w:val="24"/>
        </w:rPr>
        <w:t>v.r</w:t>
      </w:r>
      <w:proofErr w:type="spellEnd"/>
      <w:r w:rsidR="00E14498">
        <w:rPr>
          <w:rFonts w:ascii="Times New Roman" w:hAnsi="Times New Roman" w:cs="Times New Roman"/>
          <w:b/>
          <w:bCs/>
          <w:sz w:val="24"/>
          <w:szCs w:val="24"/>
        </w:rPr>
        <w:t>.</w:t>
      </w:r>
    </w:p>
    <w:p w:rsidR="00C76A75" w:rsidRPr="00C76A75" w:rsidRDefault="00C76A75" w:rsidP="00C76A75">
      <w:pPr>
        <w:spacing w:after="0"/>
        <w:jc w:val="center"/>
        <w:rPr>
          <w:rFonts w:ascii="Times New Roman" w:hAnsi="Times New Roman" w:cs="Times New Roman"/>
          <w:color w:val="000000"/>
          <w:sz w:val="24"/>
          <w:szCs w:val="24"/>
        </w:rPr>
      </w:pPr>
      <w:r w:rsidRPr="00C76A75">
        <w:rPr>
          <w:rFonts w:ascii="Times New Roman" w:hAnsi="Times New Roman" w:cs="Times New Roman"/>
          <w:sz w:val="24"/>
          <w:szCs w:val="24"/>
        </w:rPr>
        <w:t>podpredseda vlády a minister financií Slovenskej republiky</w:t>
      </w:r>
    </w:p>
    <w:p w:rsidR="00C76A75" w:rsidRDefault="00C76A75" w:rsidP="00C76A75">
      <w:pPr>
        <w:spacing w:after="0"/>
        <w:jc w:val="center"/>
        <w:rPr>
          <w:rFonts w:ascii="Times New Roman" w:hAnsi="Times New Roman" w:cs="Times New Roman"/>
          <w:sz w:val="24"/>
          <w:szCs w:val="24"/>
        </w:rPr>
      </w:pPr>
    </w:p>
    <w:p w:rsidR="00C76A75" w:rsidRPr="00444C3C" w:rsidRDefault="00C76A75" w:rsidP="009106F5">
      <w:pPr>
        <w:spacing w:after="0"/>
        <w:jc w:val="both"/>
        <w:rPr>
          <w:rFonts w:ascii="Times New Roman" w:hAnsi="Times New Roman" w:cs="Times New Roman"/>
        </w:rPr>
      </w:pPr>
    </w:p>
    <w:sectPr w:rsidR="00C76A75" w:rsidRPr="00444C3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4A" w:rsidRDefault="00921C4A" w:rsidP="00A04676">
      <w:pPr>
        <w:spacing w:after="0" w:line="240" w:lineRule="auto"/>
      </w:pPr>
      <w:r>
        <w:separator/>
      </w:r>
    </w:p>
  </w:endnote>
  <w:endnote w:type="continuationSeparator" w:id="0">
    <w:p w:rsidR="00921C4A" w:rsidRDefault="00921C4A" w:rsidP="00A0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4A" w:rsidRDefault="00921C4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921C4A" w:rsidRDefault="00921C4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4A" w:rsidRDefault="00921C4A">
    <w:pPr>
      <w:pStyle w:val="Pta"/>
      <w:jc w:val="right"/>
    </w:pPr>
  </w:p>
  <w:p w:rsidR="00921C4A" w:rsidRDefault="00921C4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4A" w:rsidRDefault="00921C4A">
    <w:pPr>
      <w:pStyle w:val="Pta"/>
      <w:jc w:val="right"/>
    </w:pPr>
  </w:p>
  <w:p w:rsidR="00921C4A" w:rsidRDefault="00921C4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4A" w:rsidRDefault="00921C4A">
    <w:pPr>
      <w:pStyle w:val="Pta"/>
      <w:jc w:val="center"/>
    </w:pPr>
  </w:p>
  <w:p w:rsidR="00921C4A" w:rsidRDefault="00921C4A">
    <w:pPr>
      <w:pStyle w:val="Pta"/>
    </w:pPr>
  </w:p>
  <w:p w:rsidR="00921C4A" w:rsidRDefault="00921C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4A" w:rsidRDefault="00921C4A" w:rsidP="00A04676">
      <w:pPr>
        <w:spacing w:after="0" w:line="240" w:lineRule="auto"/>
      </w:pPr>
      <w:r>
        <w:separator/>
      </w:r>
    </w:p>
  </w:footnote>
  <w:footnote w:type="continuationSeparator" w:id="0">
    <w:p w:rsidR="00921C4A" w:rsidRDefault="00921C4A" w:rsidP="00A04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4A" w:rsidRDefault="00921C4A" w:rsidP="00C76A75">
    <w:pPr>
      <w:pStyle w:val="Hlavika"/>
      <w:jc w:val="right"/>
      <w:rPr>
        <w:sz w:val="24"/>
        <w:szCs w:val="24"/>
      </w:rPr>
    </w:pPr>
    <w:r>
      <w:rPr>
        <w:sz w:val="24"/>
        <w:szCs w:val="24"/>
      </w:rPr>
      <w:t>Príloha č. 2</w:t>
    </w:r>
  </w:p>
  <w:p w:rsidR="00921C4A" w:rsidRPr="00EB59C8" w:rsidRDefault="00921C4A" w:rsidP="00C76A7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4A" w:rsidRDefault="00921C4A">
    <w:pPr>
      <w:pStyle w:val="Hlavika"/>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4A" w:rsidRPr="000A15AE" w:rsidRDefault="00921C4A" w:rsidP="00C76A75">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4A" w:rsidRPr="006045CB" w:rsidRDefault="00921C4A" w:rsidP="00C76A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C6D2B"/>
    <w:multiLevelType w:val="hybridMultilevel"/>
    <w:tmpl w:val="10E44DE0"/>
    <w:lvl w:ilvl="0" w:tplc="A7306870">
      <w:start w:val="500"/>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C893DC9"/>
    <w:multiLevelType w:val="hybridMultilevel"/>
    <w:tmpl w:val="267E105A"/>
    <w:lvl w:ilvl="0" w:tplc="9BDE3F5A">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4"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56"/>
    <w:rsid w:val="00006AF9"/>
    <w:rsid w:val="000163BA"/>
    <w:rsid w:val="0009731D"/>
    <w:rsid w:val="000A43BC"/>
    <w:rsid w:val="000A63B7"/>
    <w:rsid w:val="000B3418"/>
    <w:rsid w:val="000B6A34"/>
    <w:rsid w:val="001031A6"/>
    <w:rsid w:val="00134628"/>
    <w:rsid w:val="001506F7"/>
    <w:rsid w:val="001A6F5E"/>
    <w:rsid w:val="001E1D44"/>
    <w:rsid w:val="00231EFE"/>
    <w:rsid w:val="00250005"/>
    <w:rsid w:val="00260D3C"/>
    <w:rsid w:val="00295640"/>
    <w:rsid w:val="00311FBE"/>
    <w:rsid w:val="0036522C"/>
    <w:rsid w:val="003E390C"/>
    <w:rsid w:val="00444C3C"/>
    <w:rsid w:val="0046317E"/>
    <w:rsid w:val="0055579A"/>
    <w:rsid w:val="0055666B"/>
    <w:rsid w:val="005B05C0"/>
    <w:rsid w:val="005B54C8"/>
    <w:rsid w:val="005C4895"/>
    <w:rsid w:val="005F5C9C"/>
    <w:rsid w:val="00607D55"/>
    <w:rsid w:val="006A270C"/>
    <w:rsid w:val="006A3F1E"/>
    <w:rsid w:val="007362BB"/>
    <w:rsid w:val="00804C60"/>
    <w:rsid w:val="00806EF5"/>
    <w:rsid w:val="00823102"/>
    <w:rsid w:val="008579A7"/>
    <w:rsid w:val="00895BCF"/>
    <w:rsid w:val="008D051D"/>
    <w:rsid w:val="008D7656"/>
    <w:rsid w:val="008F3347"/>
    <w:rsid w:val="008F69DE"/>
    <w:rsid w:val="009106F5"/>
    <w:rsid w:val="00921C4A"/>
    <w:rsid w:val="00930B8D"/>
    <w:rsid w:val="00983BBA"/>
    <w:rsid w:val="009C392A"/>
    <w:rsid w:val="009F656B"/>
    <w:rsid w:val="00A04676"/>
    <w:rsid w:val="00A271E7"/>
    <w:rsid w:val="00AB3DA2"/>
    <w:rsid w:val="00AE7F84"/>
    <w:rsid w:val="00B97F13"/>
    <w:rsid w:val="00BB0EF9"/>
    <w:rsid w:val="00BC227C"/>
    <w:rsid w:val="00BE0769"/>
    <w:rsid w:val="00BE41D5"/>
    <w:rsid w:val="00C342F2"/>
    <w:rsid w:val="00C76A75"/>
    <w:rsid w:val="00C9117C"/>
    <w:rsid w:val="00CC73AC"/>
    <w:rsid w:val="00CE5F6B"/>
    <w:rsid w:val="00E02BF5"/>
    <w:rsid w:val="00E119DC"/>
    <w:rsid w:val="00E1313E"/>
    <w:rsid w:val="00E13CDE"/>
    <w:rsid w:val="00E14498"/>
    <w:rsid w:val="00E77F83"/>
    <w:rsid w:val="00E81046"/>
    <w:rsid w:val="00EC4AF5"/>
    <w:rsid w:val="00F05BD0"/>
    <w:rsid w:val="00F66A34"/>
    <w:rsid w:val="00F77A16"/>
    <w:rsid w:val="00F952AE"/>
    <w:rsid w:val="00FF2C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8DA1A-6EB4-462D-B693-D014DF03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BE0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 cíl se seznamem,Odstavec se seznamem1"/>
    <w:basedOn w:val="Normlny"/>
    <w:link w:val="OdsekzoznamuChar"/>
    <w:uiPriority w:val="34"/>
    <w:qFormat/>
    <w:rsid w:val="00930B8D"/>
    <w:pPr>
      <w:ind w:left="720"/>
      <w:contextualSpacing/>
    </w:pPr>
  </w:style>
  <w:style w:type="character" w:styleId="Hypertextovprepojenie">
    <w:name w:val="Hyperlink"/>
    <w:basedOn w:val="Predvolenpsmoodseku"/>
    <w:uiPriority w:val="99"/>
    <w:semiHidden/>
    <w:unhideWhenUsed/>
    <w:rsid w:val="00C342F2"/>
    <w:rPr>
      <w:strike w:val="0"/>
      <w:dstrike w:val="0"/>
      <w:color w:val="337AB7"/>
      <w:u w:val="none"/>
      <w:effect w:val="none"/>
      <w:shd w:val="clear" w:color="auto" w:fill="auto"/>
    </w:rPr>
  </w:style>
  <w:style w:type="paragraph" w:styleId="Hlavika">
    <w:name w:val="header"/>
    <w:basedOn w:val="Normlny"/>
    <w:link w:val="HlavikaChar"/>
    <w:uiPriority w:val="99"/>
    <w:unhideWhenUsed/>
    <w:rsid w:val="00A0467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4676"/>
  </w:style>
  <w:style w:type="paragraph" w:styleId="Pta">
    <w:name w:val="footer"/>
    <w:basedOn w:val="Normlny"/>
    <w:link w:val="PtaChar"/>
    <w:uiPriority w:val="99"/>
    <w:unhideWhenUsed/>
    <w:rsid w:val="00A04676"/>
    <w:pPr>
      <w:tabs>
        <w:tab w:val="center" w:pos="4536"/>
        <w:tab w:val="right" w:pos="9072"/>
      </w:tabs>
      <w:spacing w:after="0" w:line="240" w:lineRule="auto"/>
    </w:pPr>
  </w:style>
  <w:style w:type="character" w:customStyle="1" w:styleId="PtaChar">
    <w:name w:val="Päta Char"/>
    <w:basedOn w:val="Predvolenpsmoodseku"/>
    <w:link w:val="Pta"/>
    <w:uiPriority w:val="99"/>
    <w:rsid w:val="00A04676"/>
  </w:style>
  <w:style w:type="paragraph" w:styleId="Textbubliny">
    <w:name w:val="Balloon Text"/>
    <w:basedOn w:val="Normlny"/>
    <w:link w:val="TextbublinyChar"/>
    <w:uiPriority w:val="99"/>
    <w:semiHidden/>
    <w:unhideWhenUsed/>
    <w:rsid w:val="0082310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3102"/>
    <w:rPr>
      <w:rFonts w:ascii="Segoe UI" w:hAnsi="Segoe UI" w:cs="Segoe UI"/>
      <w:sz w:val="18"/>
      <w:szCs w:val="18"/>
    </w:rPr>
  </w:style>
  <w:style w:type="paragraph" w:customStyle="1" w:styleId="Default">
    <w:name w:val="Default"/>
    <w:rsid w:val="00C76A7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slostrany">
    <w:name w:val="page number"/>
    <w:basedOn w:val="Predvolenpsmoodseku"/>
    <w:uiPriority w:val="99"/>
    <w:rsid w:val="00C76A75"/>
    <w:rPr>
      <w:rFonts w:cs="Times New Roman"/>
    </w:rPr>
  </w:style>
  <w:style w:type="table" w:customStyle="1" w:styleId="Mriekatabuky1">
    <w:name w:val="Mriežka tabuľky1"/>
    <w:basedOn w:val="Normlnatabuka"/>
    <w:next w:val="Mriekatabuky"/>
    <w:uiPriority w:val="59"/>
    <w:rsid w:val="00C7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6A270C"/>
    <w:pPr>
      <w:spacing w:after="120" w:line="276" w:lineRule="auto"/>
      <w:ind w:left="283"/>
    </w:pPr>
    <w:rPr>
      <w:rFonts w:ascii="Arial Narrow" w:hAnsi="Arial Narrow"/>
      <w:szCs w:val="36"/>
    </w:rPr>
  </w:style>
  <w:style w:type="character" w:customStyle="1" w:styleId="ZarkazkladnhotextuChar">
    <w:name w:val="Zarážka základného textu Char"/>
    <w:basedOn w:val="Predvolenpsmoodseku"/>
    <w:link w:val="Zarkazkladnhotextu"/>
    <w:uiPriority w:val="99"/>
    <w:semiHidden/>
    <w:rsid w:val="006A270C"/>
    <w:rPr>
      <w:rFonts w:ascii="Arial Narrow" w:hAnsi="Arial Narrow"/>
      <w:szCs w:val="36"/>
    </w:rPr>
  </w:style>
  <w:style w:type="paragraph" w:styleId="Zkladntext">
    <w:name w:val="Body Text"/>
    <w:basedOn w:val="Normlny"/>
    <w:link w:val="ZkladntextChar"/>
    <w:uiPriority w:val="99"/>
    <w:unhideWhenUsed/>
    <w:rsid w:val="006A270C"/>
    <w:pPr>
      <w:spacing w:after="120" w:line="276" w:lineRule="auto"/>
    </w:pPr>
    <w:rPr>
      <w:rFonts w:ascii="Arial Narrow" w:hAnsi="Arial Narrow"/>
      <w:szCs w:val="36"/>
    </w:rPr>
  </w:style>
  <w:style w:type="character" w:customStyle="1" w:styleId="ZkladntextChar">
    <w:name w:val="Základný text Char"/>
    <w:basedOn w:val="Predvolenpsmoodseku"/>
    <w:link w:val="Zkladntext"/>
    <w:uiPriority w:val="99"/>
    <w:rsid w:val="006A270C"/>
    <w:rPr>
      <w:rFonts w:ascii="Arial Narrow" w:hAnsi="Arial Narrow"/>
      <w:szCs w:val="36"/>
    </w:rPr>
  </w:style>
  <w:style w:type="paragraph" w:styleId="Normlnywebov">
    <w:name w:val="Normal (Web)"/>
    <w:aliases w:val="webb"/>
    <w:basedOn w:val="Normlny"/>
    <w:uiPriority w:val="99"/>
    <w:unhideWhenUsed/>
    <w:qFormat/>
    <w:rsid w:val="006A270C"/>
    <w:pPr>
      <w:spacing w:after="120" w:line="240" w:lineRule="auto"/>
    </w:pPr>
    <w:rPr>
      <w:rFonts w:ascii="Times New Roman" w:eastAsia="Times New Roman" w:hAnsi="Times New Roman" w:cs="Times New Roman"/>
      <w:sz w:val="24"/>
      <w:szCs w:val="24"/>
      <w:lang w:eastAsia="sk-SK"/>
    </w:rPr>
  </w:style>
  <w:style w:type="paragraph" w:customStyle="1" w:styleId="Zkladntext0">
    <w:name w:val="Zkladn text"/>
    <w:rsid w:val="006A270C"/>
    <w:pPr>
      <w:widowControl w:val="0"/>
      <w:autoSpaceDE w:val="0"/>
      <w:autoSpaceDN w:val="0"/>
      <w:spacing w:after="0" w:line="240" w:lineRule="auto"/>
    </w:pPr>
    <w:rPr>
      <w:rFonts w:ascii="Times New Roman" w:eastAsia="Times New Roman" w:hAnsi="Times New Roman" w:cs="Times New Roman"/>
      <w:color w:val="000000"/>
      <w:sz w:val="20"/>
      <w:szCs w:val="20"/>
      <w:lang w:eastAsia="sk-SK"/>
    </w:rPr>
  </w:style>
  <w:style w:type="character" w:customStyle="1" w:styleId="OdsekzoznamuChar">
    <w:name w:val="Odsek zoznamu Char"/>
    <w:aliases w:val="Odstavec cíl se seznamem Char,Odstavec se seznamem1 Char"/>
    <w:link w:val="Odsekzoznamu"/>
    <w:uiPriority w:val="34"/>
    <w:locked/>
    <w:rsid w:val="006A270C"/>
  </w:style>
  <w:style w:type="character" w:customStyle="1" w:styleId="awspan1">
    <w:name w:val="awspan1"/>
    <w:basedOn w:val="Predvolenpsmoodseku"/>
    <w:rsid w:val="006A270C"/>
    <w:rPr>
      <w:rFonts w:cs="Times New Roman"/>
      <w:color w:val="000000"/>
      <w:sz w:val="24"/>
      <w:szCs w:val="24"/>
    </w:rPr>
  </w:style>
  <w:style w:type="character" w:styleId="Zvraznenie">
    <w:name w:val="Emphasis"/>
    <w:basedOn w:val="Predvolenpsmoodseku"/>
    <w:uiPriority w:val="20"/>
    <w:qFormat/>
    <w:rsid w:val="006A27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hsr.sk/podnikatelske-prostredie/lepsia-regulacia/regulacne-zatazenie/kalkulacka-nakladov-regulac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mfsr.sk"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4260</Words>
  <Characters>24285</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 Lubica</dc:creator>
  <cp:keywords/>
  <dc:description/>
  <cp:lastModifiedBy>Jurkovicova Barbora</cp:lastModifiedBy>
  <cp:revision>2</cp:revision>
  <cp:lastPrinted>2022-11-30T13:31:00Z</cp:lastPrinted>
  <dcterms:created xsi:type="dcterms:W3CDTF">2022-12-02T07:52:00Z</dcterms:created>
  <dcterms:modified xsi:type="dcterms:W3CDTF">2022-12-02T07:52:00Z</dcterms:modified>
</cp:coreProperties>
</file>