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4D" w:rsidRDefault="00BC624D" w:rsidP="00BC624D">
      <w:pPr>
        <w:rPr>
          <w:b/>
          <w:bCs/>
        </w:rPr>
      </w:pPr>
      <w:r>
        <w:rPr>
          <w:b/>
          <w:bCs/>
        </w:rPr>
        <w:t xml:space="preserve">                    Výbor</w:t>
      </w:r>
    </w:p>
    <w:p w:rsidR="00BC624D" w:rsidRDefault="00BC624D" w:rsidP="00BC624D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C624D" w:rsidRPr="001009D9" w:rsidRDefault="00BC624D" w:rsidP="00BC624D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C624D" w:rsidRPr="00526EED" w:rsidRDefault="00BC624D" w:rsidP="00BC624D">
      <w:pPr>
        <w:jc w:val="right"/>
      </w:pPr>
      <w:r>
        <w:t xml:space="preserve">      </w:t>
      </w:r>
      <w:r>
        <w:rPr>
          <w:b/>
        </w:rPr>
        <w:t>8</w:t>
      </w:r>
      <w:r w:rsidR="00AB016E">
        <w:rPr>
          <w:b/>
        </w:rPr>
        <w:t>0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BC624D" w:rsidRPr="001009D9" w:rsidRDefault="00BC624D" w:rsidP="00BC624D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AB016E">
        <w:rPr>
          <w:bCs/>
        </w:rPr>
        <w:t>2010</w:t>
      </w:r>
      <w:r>
        <w:rPr>
          <w:bCs/>
        </w:rPr>
        <w:t>/2022</w:t>
      </w:r>
    </w:p>
    <w:p w:rsidR="00BC624D" w:rsidRDefault="00BC624D" w:rsidP="00BC624D">
      <w:pPr>
        <w:jc w:val="center"/>
        <w:rPr>
          <w:b/>
          <w:bCs/>
        </w:rPr>
      </w:pPr>
    </w:p>
    <w:p w:rsidR="00D411D8" w:rsidRDefault="00D411D8" w:rsidP="00BC624D">
      <w:pPr>
        <w:jc w:val="center"/>
        <w:rPr>
          <w:b/>
          <w:bCs/>
        </w:rPr>
      </w:pPr>
    </w:p>
    <w:p w:rsidR="00BC624D" w:rsidRPr="001009D9" w:rsidRDefault="00E505A8" w:rsidP="00BC6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186</w:t>
      </w:r>
    </w:p>
    <w:p w:rsidR="00BC624D" w:rsidRDefault="00BC624D" w:rsidP="00BC624D">
      <w:pPr>
        <w:jc w:val="center"/>
        <w:rPr>
          <w:b/>
          <w:bCs/>
        </w:rPr>
      </w:pPr>
    </w:p>
    <w:p w:rsidR="00BC624D" w:rsidRDefault="00BC624D" w:rsidP="00BC624D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BC624D" w:rsidRDefault="00BC624D" w:rsidP="00BC624D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BC624D" w:rsidRDefault="00BC624D" w:rsidP="00BC624D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BC624D" w:rsidRDefault="00BC624D" w:rsidP="00BC624D">
      <w:pPr>
        <w:jc w:val="center"/>
        <w:rPr>
          <w:b/>
          <w:bCs/>
        </w:rPr>
      </w:pPr>
      <w:r>
        <w:rPr>
          <w:b/>
          <w:bCs/>
        </w:rPr>
        <w:t xml:space="preserve"> z 30. novembra 2022</w:t>
      </w:r>
    </w:p>
    <w:p w:rsidR="00BC624D" w:rsidRDefault="00BC624D" w:rsidP="00BC624D"/>
    <w:p w:rsidR="00BC624D" w:rsidRPr="00BA0323" w:rsidRDefault="00BC624D" w:rsidP="00BC624D">
      <w:pPr>
        <w:jc w:val="both"/>
        <w:rPr>
          <w:b/>
          <w:bCs/>
          <w:color w:val="000000"/>
          <w:shd w:val="clear" w:color="auto" w:fill="FFFFFF"/>
        </w:rPr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>
        <w:rPr>
          <w:b/>
        </w:rPr>
        <w:t>vládneho návrhu zákona</w:t>
      </w:r>
      <w:r>
        <w:rPr>
          <w:b/>
          <w:noProof/>
        </w:rPr>
        <w:t xml:space="preserve">, </w:t>
      </w:r>
      <w:r w:rsidRPr="005737F8">
        <w:rPr>
          <w:b/>
          <w:bCs/>
          <w:color w:val="000000" w:themeColor="text1"/>
        </w:rPr>
        <w:t xml:space="preserve">ktorým sa mení a dopĺňa zákon č. 578/2004 Z. z. o poskytovateľoch zdravotnej starostlivosti, zdravotníckych pracovníkoch, stavovských organizáciách v zdravotníctve a o zmene a doplnení niektorých zákonov v znení neskorších predpisov a ktorým sa mení zákon č. 341/2022 Z. z., </w:t>
      </w:r>
      <w:r w:rsidRPr="005737F8">
        <w:rPr>
          <w:b/>
          <w:bCs/>
          <w:color w:val="000000"/>
          <w:shd w:val="clear" w:color="auto" w:fill="FFFFFF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</w:t>
      </w:r>
      <w:r w:rsidRPr="006C2914">
        <w:rPr>
          <w:b/>
          <w:color w:val="333333"/>
          <w:shd w:val="clear" w:color="auto" w:fill="FFFFFF"/>
        </w:rPr>
        <w:t xml:space="preserve"> (tlač</w:t>
      </w:r>
      <w:r>
        <w:rPr>
          <w:b/>
          <w:color w:val="333333"/>
          <w:shd w:val="clear" w:color="auto" w:fill="FFFFFF"/>
        </w:rPr>
        <w:t xml:space="preserve"> 1330a</w:t>
      </w:r>
      <w:r w:rsidRPr="006C2914">
        <w:rPr>
          <w:b/>
          <w:color w:val="333333"/>
          <w:shd w:val="clear" w:color="auto" w:fill="FFFFFF"/>
        </w:rPr>
        <w:t xml:space="preserve">)  </w:t>
      </w:r>
    </w:p>
    <w:p w:rsidR="00BC624D" w:rsidRDefault="00BC624D" w:rsidP="00BC624D">
      <w:pPr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:rsidR="00BC624D" w:rsidRPr="001E75AB" w:rsidRDefault="00BC624D" w:rsidP="00BC624D">
      <w:pPr>
        <w:jc w:val="both"/>
        <w:rPr>
          <w:b/>
          <w:bCs/>
        </w:rPr>
      </w:pPr>
    </w:p>
    <w:p w:rsidR="00BC624D" w:rsidRDefault="00BC624D" w:rsidP="00BC624D">
      <w:pPr>
        <w:pStyle w:val="Nadpis1"/>
      </w:pPr>
      <w:r>
        <w:tab/>
        <w:t>Výbor Národnej rady Slovenskej republiky pre zdravotníctvo</w:t>
      </w:r>
    </w:p>
    <w:p w:rsidR="00BC624D" w:rsidRDefault="00BC624D" w:rsidP="00BC624D">
      <w:pPr>
        <w:jc w:val="both"/>
      </w:pPr>
    </w:p>
    <w:p w:rsidR="00BC624D" w:rsidRDefault="00BC624D" w:rsidP="00BC624D">
      <w:pPr>
        <w:pStyle w:val="Nadpis2"/>
      </w:pPr>
      <w:r>
        <w:t>p r e r o k o v a l</w:t>
      </w:r>
    </w:p>
    <w:p w:rsidR="00BC624D" w:rsidRDefault="00BC624D" w:rsidP="00BC624D">
      <w:pPr>
        <w:jc w:val="both"/>
      </w:pPr>
      <w:r>
        <w:t xml:space="preserve">  </w:t>
      </w:r>
    </w:p>
    <w:p w:rsidR="00BC624D" w:rsidRPr="00BC624D" w:rsidRDefault="00BC624D" w:rsidP="00BC624D">
      <w:pPr>
        <w:jc w:val="both"/>
        <w:rPr>
          <w:bCs/>
          <w:color w:val="000000"/>
          <w:shd w:val="clear" w:color="auto" w:fill="FFFFFF"/>
        </w:rPr>
      </w:pPr>
      <w:r w:rsidRPr="00BC624D">
        <w:tab/>
        <w:t xml:space="preserve">      spoločnú správu výborov Národnej rady Slovenskej republiky o prerokovaní vládneho návrhu zákona</w:t>
      </w:r>
      <w:r w:rsidRPr="00BC624D">
        <w:rPr>
          <w:noProof/>
        </w:rPr>
        <w:t xml:space="preserve">, </w:t>
      </w:r>
      <w:r w:rsidRPr="00BC624D">
        <w:rPr>
          <w:bCs/>
          <w:color w:val="000000" w:themeColor="text1"/>
        </w:rPr>
        <w:t xml:space="preserve">ktorým sa mení a dopĺňa zákon č. 578/2004 Z. z. o poskytovateľoch zdravotnej starostlivosti, zdravotníckych pracovníkoch, stavovských organizáciách v zdravotníctve a o zmene a doplnení niektorých zákonov v znení neskorších predpisov a ktorým sa mení zákon č. 341/2022 Z. z., </w:t>
      </w:r>
      <w:r w:rsidRPr="00BC624D">
        <w:rPr>
          <w:bCs/>
          <w:color w:val="000000"/>
          <w:shd w:val="clear" w:color="auto" w:fill="FFFFFF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</w:t>
      </w:r>
      <w:r w:rsidRPr="00BC624D">
        <w:rPr>
          <w:color w:val="333333"/>
          <w:shd w:val="clear" w:color="auto" w:fill="FFFFFF"/>
        </w:rPr>
        <w:t xml:space="preserve"> (tlač 1330a);</w:t>
      </w:r>
    </w:p>
    <w:p w:rsidR="00BC624D" w:rsidRPr="001E75AB" w:rsidRDefault="00BC624D" w:rsidP="00BC624D">
      <w:pPr>
        <w:jc w:val="both"/>
        <w:rPr>
          <w:b/>
          <w:bCs/>
        </w:rPr>
      </w:pPr>
    </w:p>
    <w:p w:rsidR="00BC624D" w:rsidRPr="000A0715" w:rsidRDefault="00BC624D" w:rsidP="00BC624D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BC624D" w:rsidRDefault="00BC624D" w:rsidP="00BC624D">
      <w:pPr>
        <w:pStyle w:val="Zkladntext"/>
      </w:pPr>
    </w:p>
    <w:p w:rsidR="00BC624D" w:rsidRDefault="00BC624D" w:rsidP="00BC624D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BC624D" w:rsidRDefault="00BC624D" w:rsidP="00BC624D"/>
    <w:p w:rsidR="00BC624D" w:rsidRDefault="00BC624D" w:rsidP="00BC624D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BC624D" w:rsidRDefault="00BC624D" w:rsidP="00BC624D"/>
    <w:p w:rsidR="00BC624D" w:rsidRPr="007A7A85" w:rsidRDefault="00BC624D" w:rsidP="00BC624D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ého</w:t>
      </w:r>
      <w:r w:rsidRPr="007A7A85">
        <w:rPr>
          <w:b/>
        </w:rPr>
        <w:t xml:space="preserve"> spravodaj</w:t>
      </w:r>
      <w:r>
        <w:rPr>
          <w:b/>
        </w:rPr>
        <w:t>cu</w:t>
      </w:r>
      <w:r>
        <w:t xml:space="preserve"> </w:t>
      </w:r>
      <w:r w:rsidRPr="001009D9">
        <w:rPr>
          <w:b/>
        </w:rPr>
        <w:t xml:space="preserve">Mareka </w:t>
      </w:r>
      <w:proofErr w:type="spellStart"/>
      <w:r>
        <w:rPr>
          <w:b/>
        </w:rPr>
        <w:t>Krajčího</w:t>
      </w:r>
      <w:proofErr w:type="spellEnd"/>
      <w:r w:rsidRPr="00C96600">
        <w:rPr>
          <w:b/>
        </w:rPr>
        <w:t>,</w:t>
      </w:r>
      <w:r>
        <w:t xml:space="preserve">  poslanca Národnej rady Slovenskej republiky</w:t>
      </w:r>
      <w:r>
        <w:rPr>
          <w:b/>
        </w:rPr>
        <w:t xml:space="preserve">, </w:t>
      </w:r>
      <w:r>
        <w:t>aby na schôdzi Národnej rady Slovenskej republiky informoval o výsledku rokovania výborov a pri rokovaní o predmetnom zákone predkladala návrhy v zmysle  príslušných ustanovení zákona č. 350/1996 Z. z. o rokovacom poriadku Národnej rady Slovenskej republiky.</w:t>
      </w:r>
    </w:p>
    <w:p w:rsidR="00BC624D" w:rsidRDefault="00BC624D" w:rsidP="00BC624D">
      <w:r>
        <w:lastRenderedPageBreak/>
        <w:tab/>
      </w:r>
    </w:p>
    <w:p w:rsidR="00BC624D" w:rsidRDefault="00BC624D" w:rsidP="00BC624D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>
        <w:rPr>
          <w:b/>
        </w:rPr>
        <w:t>ca Mareka  Šefčíka,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 xml:space="preserve">íka </w:t>
      </w:r>
      <w:r w:rsidRPr="002531ED">
        <w:t xml:space="preserve">k predmetnému návrhu zákona v prípade neúčasti spravodajcu. </w:t>
      </w:r>
    </w:p>
    <w:p w:rsidR="00BC624D" w:rsidRDefault="00BC624D" w:rsidP="00BC624D">
      <w:pPr>
        <w:jc w:val="both"/>
      </w:pPr>
    </w:p>
    <w:p w:rsidR="00D411D8" w:rsidRDefault="00D411D8" w:rsidP="00BC624D">
      <w:pPr>
        <w:pStyle w:val="Zkladntext"/>
        <w:rPr>
          <w:b/>
        </w:rPr>
      </w:pPr>
    </w:p>
    <w:p w:rsidR="00D411D8" w:rsidRDefault="00D411D8" w:rsidP="00BC624D">
      <w:pPr>
        <w:pStyle w:val="Zkladntext"/>
        <w:rPr>
          <w:b/>
        </w:rPr>
      </w:pPr>
    </w:p>
    <w:p w:rsidR="00D411D8" w:rsidRDefault="00D411D8" w:rsidP="00BC624D">
      <w:pPr>
        <w:pStyle w:val="Zkladntext"/>
        <w:rPr>
          <w:b/>
        </w:rPr>
      </w:pPr>
    </w:p>
    <w:p w:rsidR="00BC624D" w:rsidRPr="00FC407E" w:rsidRDefault="00BC624D" w:rsidP="00BC624D">
      <w:pPr>
        <w:pStyle w:val="Zkladntext"/>
        <w:rPr>
          <w:b/>
          <w:bCs/>
        </w:rPr>
      </w:pPr>
      <w:bookmarkStart w:id="0" w:name="_GoBack"/>
      <w:bookmarkEnd w:id="0"/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           </w:t>
      </w:r>
      <w:r>
        <w:rPr>
          <w:b/>
          <w:bCs/>
        </w:rPr>
        <w:t xml:space="preserve">Anna  Z á b o r s k á  </w:t>
      </w:r>
    </w:p>
    <w:p w:rsidR="00BC624D" w:rsidRDefault="00BC624D" w:rsidP="00BC624D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</w:t>
      </w:r>
      <w:r>
        <w:t>pod</w:t>
      </w:r>
      <w:r w:rsidRPr="00FC407E">
        <w:t>predsed</w:t>
      </w:r>
      <w:r>
        <w:t>níčka</w:t>
      </w:r>
      <w:r w:rsidRPr="00FC407E">
        <w:t xml:space="preserve"> výboru</w:t>
      </w:r>
    </w:p>
    <w:p w:rsidR="00BC624D" w:rsidRDefault="00BC624D" w:rsidP="00BC624D">
      <w:pPr>
        <w:rPr>
          <w:b/>
        </w:rPr>
      </w:pPr>
    </w:p>
    <w:p w:rsidR="00BC624D" w:rsidRDefault="00BC624D" w:rsidP="00BC624D">
      <w:pPr>
        <w:rPr>
          <w:b/>
        </w:rPr>
      </w:pPr>
    </w:p>
    <w:p w:rsidR="00BC624D" w:rsidRDefault="00BC624D" w:rsidP="00BC624D">
      <w:pPr>
        <w:rPr>
          <w:b/>
        </w:rPr>
      </w:pPr>
    </w:p>
    <w:p w:rsidR="00BC624D" w:rsidRDefault="00BC624D" w:rsidP="00BC624D">
      <w:pPr>
        <w:rPr>
          <w:b/>
        </w:rPr>
      </w:pPr>
    </w:p>
    <w:p w:rsidR="00BC624D" w:rsidRDefault="00BC624D" w:rsidP="00BC624D">
      <w:pPr>
        <w:rPr>
          <w:b/>
        </w:rPr>
      </w:pPr>
    </w:p>
    <w:p w:rsidR="00BC624D" w:rsidRPr="002C65C7" w:rsidRDefault="00BC624D" w:rsidP="00BC624D">
      <w:pPr>
        <w:rPr>
          <w:b/>
        </w:rPr>
      </w:pPr>
      <w:r>
        <w:rPr>
          <w:b/>
        </w:rPr>
        <w:t xml:space="preserve">Vladimír  B a l á ž  </w:t>
      </w:r>
    </w:p>
    <w:p w:rsidR="00BC624D" w:rsidRPr="002C65C7" w:rsidRDefault="00BC624D" w:rsidP="00BC624D">
      <w:r w:rsidRPr="002C65C7">
        <w:t>overovateľ výboru</w:t>
      </w:r>
    </w:p>
    <w:p w:rsidR="00BC624D" w:rsidRPr="00715371" w:rsidRDefault="00BC624D" w:rsidP="00BC624D"/>
    <w:p w:rsidR="00BC624D" w:rsidRDefault="00BC624D" w:rsidP="00BC624D"/>
    <w:p w:rsidR="00EC0801" w:rsidRDefault="00EC0801"/>
    <w:sectPr w:rsidR="00EC0801" w:rsidSect="00DD52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4D"/>
    <w:rsid w:val="00AB016E"/>
    <w:rsid w:val="00BC624D"/>
    <w:rsid w:val="00D411D8"/>
    <w:rsid w:val="00DB2713"/>
    <w:rsid w:val="00DD5215"/>
    <w:rsid w:val="00E505A8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BF9C0C"/>
  <w15:chartTrackingRefBased/>
  <w15:docId w15:val="{5AD2830B-BC06-48C3-A276-A02E630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24D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624D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BC624D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624D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C624D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BC624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C624D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2022-11-30T14:02:00Z</cp:lastPrinted>
  <dcterms:created xsi:type="dcterms:W3CDTF">2022-11-29T14:33:00Z</dcterms:created>
  <dcterms:modified xsi:type="dcterms:W3CDTF">2022-11-30T14:02:00Z</dcterms:modified>
</cp:coreProperties>
</file>