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C5" w:rsidRDefault="003E0BC5" w:rsidP="003E0BC5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3E0BC5" w:rsidRDefault="003E0BC5" w:rsidP="003E0BC5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3E0BC5" w:rsidRDefault="003E0BC5" w:rsidP="003E0BC5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3E0BC5" w:rsidRDefault="003E0BC5" w:rsidP="003E0BC5">
      <w:pPr>
        <w:rPr>
          <w:b/>
          <w:bCs/>
          <w:i/>
          <w:szCs w:val="24"/>
        </w:rPr>
      </w:pPr>
    </w:p>
    <w:p w:rsidR="003E0BC5" w:rsidRDefault="003E0BC5" w:rsidP="003E0BC5">
      <w:pPr>
        <w:rPr>
          <w:b/>
          <w:bCs/>
          <w:i/>
          <w:szCs w:val="24"/>
        </w:rPr>
      </w:pPr>
    </w:p>
    <w:p w:rsidR="003E0BC5" w:rsidRDefault="003E0BC5" w:rsidP="003E0BC5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68. schôdza výboru                                                                                                     </w:t>
      </w:r>
    </w:p>
    <w:p w:rsidR="003E0BC5" w:rsidRDefault="003E0BC5" w:rsidP="003E0BC5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CRD-2154/2022</w:t>
      </w:r>
    </w:p>
    <w:p w:rsidR="003E0BC5" w:rsidRDefault="003E0BC5" w:rsidP="003E0BC5">
      <w:pPr>
        <w:rPr>
          <w:b/>
          <w:szCs w:val="24"/>
        </w:rPr>
      </w:pPr>
    </w:p>
    <w:p w:rsidR="003E0BC5" w:rsidRDefault="003E0BC5" w:rsidP="003E0BC5">
      <w:pPr>
        <w:rPr>
          <w:b/>
          <w:szCs w:val="24"/>
        </w:rPr>
      </w:pPr>
    </w:p>
    <w:p w:rsidR="003E0BC5" w:rsidRDefault="003E0BC5" w:rsidP="003E0BC5">
      <w:pPr>
        <w:rPr>
          <w:b/>
          <w:szCs w:val="24"/>
        </w:rPr>
      </w:pPr>
    </w:p>
    <w:p w:rsidR="003E0BC5" w:rsidRDefault="003E0BC5" w:rsidP="003E0BC5">
      <w:pPr>
        <w:jc w:val="center"/>
        <w:rPr>
          <w:b/>
          <w:szCs w:val="24"/>
        </w:rPr>
      </w:pPr>
      <w:r>
        <w:rPr>
          <w:b/>
          <w:szCs w:val="24"/>
        </w:rPr>
        <w:t>184</w:t>
      </w:r>
    </w:p>
    <w:p w:rsidR="003E0BC5" w:rsidRDefault="003E0BC5" w:rsidP="003E0BC5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3E0BC5" w:rsidRDefault="003E0BC5" w:rsidP="003E0BC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3E0BC5" w:rsidRDefault="003E0BC5" w:rsidP="003E0BC5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3E0BC5" w:rsidRDefault="003E0BC5" w:rsidP="003E0BC5">
      <w:pPr>
        <w:jc w:val="center"/>
        <w:rPr>
          <w:b/>
          <w:szCs w:val="24"/>
        </w:rPr>
      </w:pPr>
      <w:r>
        <w:rPr>
          <w:b/>
          <w:szCs w:val="24"/>
        </w:rPr>
        <w:t>z 24. novembra 2022</w:t>
      </w:r>
    </w:p>
    <w:p w:rsidR="003E0BC5" w:rsidRDefault="003E0BC5" w:rsidP="003E0BC5">
      <w:pPr>
        <w:jc w:val="center"/>
        <w:rPr>
          <w:b/>
          <w:szCs w:val="24"/>
        </w:rPr>
      </w:pPr>
    </w:p>
    <w:p w:rsidR="003E0BC5" w:rsidRDefault="003E0BC5" w:rsidP="003E0BC5">
      <w:pPr>
        <w:jc w:val="both"/>
        <w:rPr>
          <w:szCs w:val="24"/>
        </w:rPr>
      </w:pPr>
      <w:r>
        <w:rPr>
          <w:szCs w:val="24"/>
        </w:rPr>
        <w:t>k návrhu poslancov Národnej rady Slovenskej republiky Lukáša KYSELICU, Jany MAJOROVEJ GARSTKOVEJ, Richarda NEMCA. Márie ŠOFRANKO a Miloša SVRČEKA na vydanie zákona, ktorým sa mení a dopĺňa zákon č. 544/2002 Z. z. o Horskej záchrannej službe v znení neskorších predpisov (tlač 1252)</w:t>
      </w:r>
    </w:p>
    <w:p w:rsidR="003E0BC5" w:rsidRDefault="003E0BC5" w:rsidP="003E0BC5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3E0BC5" w:rsidRDefault="003E0BC5" w:rsidP="003E0BC5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3E0BC5" w:rsidRDefault="003E0BC5" w:rsidP="003E0BC5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3E0BC5" w:rsidRDefault="003E0BC5" w:rsidP="003E0BC5">
      <w:pPr>
        <w:jc w:val="both"/>
        <w:rPr>
          <w:szCs w:val="24"/>
        </w:rPr>
      </w:pPr>
    </w:p>
    <w:p w:rsidR="003E0BC5" w:rsidRDefault="003E0BC5" w:rsidP="003E0BC5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3E0BC5" w:rsidRDefault="003E0BC5" w:rsidP="003E0BC5">
      <w:pPr>
        <w:jc w:val="both"/>
        <w:rPr>
          <w:szCs w:val="24"/>
        </w:rPr>
      </w:pPr>
      <w:r>
        <w:rPr>
          <w:szCs w:val="24"/>
        </w:rPr>
        <w:t xml:space="preserve">                  s návrhom poslancov Národnej rady Slovenskej republiky Lukáša KYSELICU, Jany MAJOROVEJ GARSTKOVEJ, Richarda NEMCA. Márie ŠOFRANKO a Miloša SVRČEKA na vydanie zákona, ktorým sa mení a dopĺňa zákon č. 544/2002 Z. z. o Horskej záchrannej službe v znení neskorších predpisov (tlač 1252) </w:t>
      </w:r>
    </w:p>
    <w:p w:rsidR="003E0BC5" w:rsidRDefault="003E0BC5" w:rsidP="003E0BC5">
      <w:pPr>
        <w:pStyle w:val="Zkladntext2"/>
        <w:spacing w:after="0" w:line="240" w:lineRule="auto"/>
        <w:jc w:val="both"/>
      </w:pPr>
    </w:p>
    <w:p w:rsidR="003E0BC5" w:rsidRDefault="003E0BC5" w:rsidP="003E0BC5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3E0BC5" w:rsidRDefault="003E0BC5" w:rsidP="003E0BC5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3E0BC5" w:rsidRDefault="003E0BC5" w:rsidP="003E0BC5">
      <w:pPr>
        <w:jc w:val="both"/>
        <w:rPr>
          <w:szCs w:val="24"/>
        </w:rPr>
      </w:pPr>
      <w:r>
        <w:rPr>
          <w:szCs w:val="24"/>
        </w:rPr>
        <w:t xml:space="preserve">                  návrh poslancov Národnej rady Slovenskej republiky Lukáša KYSELICU, Jany MAJOROVEJ GARSTKOVEJ, Richarda NEMCA. Márie ŠOFRANKO a Miloša SVRČEKA na vydanie zákona, ktorým sa mení a dopĺňa zákon č. 544/2002 Z. z. o Horskej záchrannej službe v znení neskorších predpisov (tlač 1252) </w:t>
      </w:r>
      <w:r>
        <w:rPr>
          <w:b/>
          <w:szCs w:val="24"/>
        </w:rPr>
        <w:t>schváliť so zmenami a doplnkami uvedenými v prílohe tohto uznesenia.</w:t>
      </w:r>
    </w:p>
    <w:p w:rsidR="003E0BC5" w:rsidRDefault="003E0BC5" w:rsidP="003E0BC5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3E0BC5" w:rsidRDefault="003E0BC5" w:rsidP="003E0BC5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t xml:space="preserve"> </w:t>
      </w:r>
    </w:p>
    <w:p w:rsidR="003E0BC5" w:rsidRDefault="003E0BC5" w:rsidP="003E0BC5">
      <w:pPr>
        <w:pStyle w:val="Zkladntext"/>
        <w:spacing w:after="0"/>
      </w:pPr>
    </w:p>
    <w:p w:rsidR="003E0BC5" w:rsidRDefault="003E0BC5" w:rsidP="003E0BC5">
      <w:pPr>
        <w:jc w:val="both"/>
        <w:rPr>
          <w:szCs w:val="24"/>
        </w:rPr>
      </w:pPr>
    </w:p>
    <w:p w:rsidR="003E0BC5" w:rsidRDefault="003E0BC5" w:rsidP="003E0BC5">
      <w:pPr>
        <w:pStyle w:val="Zkladntext"/>
        <w:spacing w:after="0"/>
      </w:pPr>
    </w:p>
    <w:p w:rsidR="003E0BC5" w:rsidRDefault="003E0BC5" w:rsidP="003E0BC5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3E0BC5" w:rsidRDefault="003E0BC5" w:rsidP="003E0BC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3E0BC5" w:rsidRDefault="003E0BC5" w:rsidP="003E0BC5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3E0BC5" w:rsidRDefault="003E0BC5" w:rsidP="003E0BC5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3E0BC5" w:rsidRDefault="003E0BC5" w:rsidP="003E0BC5"/>
    <w:p w:rsidR="003E0BC5" w:rsidRDefault="003E0BC5" w:rsidP="003E0BC5"/>
    <w:p w:rsidR="003E0BC5" w:rsidRDefault="003E0BC5" w:rsidP="003E0BC5"/>
    <w:p w:rsidR="003E0BC5" w:rsidRDefault="003E0BC5" w:rsidP="003E0BC5">
      <w:bookmarkStart w:id="0" w:name="_GoBack"/>
      <w:bookmarkEnd w:id="0"/>
    </w:p>
    <w:p w:rsidR="003E0BC5" w:rsidRDefault="003E0BC5" w:rsidP="003E0BC5"/>
    <w:p w:rsidR="003E0BC5" w:rsidRDefault="003E0BC5" w:rsidP="003E0BC5">
      <w:pPr>
        <w:pStyle w:val="Zkladntext2"/>
        <w:spacing w:after="0" w:line="240" w:lineRule="auto"/>
        <w:ind w:left="4956" w:firstLine="708"/>
        <w:jc w:val="both"/>
      </w:pPr>
      <w:r>
        <w:t>Príloha k </w:t>
      </w:r>
      <w:proofErr w:type="spellStart"/>
      <w:r>
        <w:t>uzn</w:t>
      </w:r>
      <w:proofErr w:type="spellEnd"/>
      <w:r>
        <w:t>. č. 184 – tlač 1252</w:t>
      </w:r>
    </w:p>
    <w:p w:rsidR="003E0BC5" w:rsidRDefault="003E0BC5" w:rsidP="003E0BC5">
      <w:pPr>
        <w:pStyle w:val="Zkladntext2"/>
        <w:spacing w:after="0" w:line="240" w:lineRule="auto"/>
        <w:jc w:val="both"/>
      </w:pPr>
    </w:p>
    <w:p w:rsidR="003E0BC5" w:rsidRDefault="003E0BC5" w:rsidP="003E0BC5">
      <w:pPr>
        <w:pStyle w:val="Zkladntext2"/>
        <w:spacing w:after="0" w:line="240" w:lineRule="auto"/>
        <w:jc w:val="both"/>
      </w:pPr>
    </w:p>
    <w:p w:rsidR="003E0BC5" w:rsidRDefault="003E0BC5" w:rsidP="003E0BC5">
      <w:pPr>
        <w:pStyle w:val="Zkladntext2"/>
        <w:spacing w:after="0" w:line="240" w:lineRule="auto"/>
        <w:jc w:val="center"/>
      </w:pPr>
      <w:r>
        <w:t>Pozmeňujúce a doplňujúce návrhy</w:t>
      </w:r>
    </w:p>
    <w:p w:rsidR="003E0BC5" w:rsidRDefault="003E0BC5" w:rsidP="003E0BC5">
      <w:pPr>
        <w:jc w:val="both"/>
        <w:rPr>
          <w:szCs w:val="24"/>
        </w:rPr>
      </w:pPr>
      <w:r>
        <w:rPr>
          <w:szCs w:val="24"/>
        </w:rPr>
        <w:t>k návrhu poslancov Národnej rady Slovenskej republiky Lukáša KYSELICU, Jany MAJOROVEJ GARSTKOVEJ, Richarda NEMCA. Márie ŠOFRANKO a Miloša SVRČEKA na vydanie zákona, ktorým sa mení a dopĺňa zákon č. 544/2002 Z. z. o Horskej záchrannej službe v znení neskorších predpisov (tlač 1252)</w:t>
      </w:r>
    </w:p>
    <w:p w:rsidR="003E0BC5" w:rsidRDefault="003E0BC5" w:rsidP="003E0BC5">
      <w:r>
        <w:t>___________________________________________________________________________</w:t>
      </w:r>
    </w:p>
    <w:p w:rsidR="003E0BC5" w:rsidRDefault="003E0BC5" w:rsidP="003E0BC5"/>
    <w:p w:rsidR="003E0BC5" w:rsidRDefault="003E0BC5" w:rsidP="003E0BC5"/>
    <w:p w:rsidR="003E0BC5" w:rsidRDefault="003E0BC5" w:rsidP="003E0BC5"/>
    <w:p w:rsidR="003E0BC5" w:rsidRPr="00464483" w:rsidRDefault="003E0BC5" w:rsidP="003E0BC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483">
        <w:rPr>
          <w:rFonts w:ascii="Times New Roman" w:hAnsi="Times New Roman" w:cs="Times New Roman"/>
          <w:sz w:val="24"/>
          <w:szCs w:val="24"/>
        </w:rPr>
        <w:t>K čl. I bod 2</w:t>
      </w:r>
    </w:p>
    <w:p w:rsidR="003E0BC5" w:rsidRPr="00464483" w:rsidRDefault="003E0BC5" w:rsidP="003E0BC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64483">
        <w:rPr>
          <w:rFonts w:ascii="Times New Roman" w:hAnsi="Times New Roman" w:cs="Times New Roman"/>
          <w:sz w:val="24"/>
          <w:szCs w:val="24"/>
        </w:rPr>
        <w:t>V čl. I bode 2 úvodná veta znie: „V § 4 sa odsek 1 dopĺňa písmenom h), ktoré znie:“.</w:t>
      </w:r>
    </w:p>
    <w:p w:rsidR="003E0BC5" w:rsidRPr="00464483" w:rsidRDefault="003E0BC5" w:rsidP="003E0B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E0BC5" w:rsidRPr="00464483" w:rsidRDefault="003E0BC5" w:rsidP="003E0B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464483">
        <w:rPr>
          <w:rFonts w:ascii="Times New Roman" w:hAnsi="Times New Roman" w:cs="Times New Roman"/>
          <w:sz w:val="24"/>
          <w:szCs w:val="24"/>
        </w:rPr>
        <w:t>Legislatívno-technická úprava znenia úvodnej vety novelizačného bodu v súlade s bodom 26 prílohy č. 2 k Legislatívnym pravidlám tvorby zákonov.</w:t>
      </w:r>
    </w:p>
    <w:p w:rsidR="003E0BC5" w:rsidRPr="00464483" w:rsidRDefault="003E0BC5" w:rsidP="003E0B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E0BC5" w:rsidRPr="00464483" w:rsidRDefault="003E0BC5" w:rsidP="003E0BC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483">
        <w:rPr>
          <w:rFonts w:ascii="Times New Roman" w:hAnsi="Times New Roman" w:cs="Times New Roman"/>
          <w:sz w:val="24"/>
          <w:szCs w:val="24"/>
        </w:rPr>
        <w:t>K čl. I bod 3</w:t>
      </w:r>
    </w:p>
    <w:p w:rsidR="003E0BC5" w:rsidRPr="00464483" w:rsidRDefault="003E0BC5" w:rsidP="003E0BC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64483">
        <w:rPr>
          <w:rFonts w:ascii="Times New Roman" w:hAnsi="Times New Roman" w:cs="Times New Roman"/>
          <w:sz w:val="24"/>
          <w:szCs w:val="24"/>
        </w:rPr>
        <w:t>V čl. I bode 3 úvodnej vete sa za slovo „sa“ vkladajú slová „na konci“.</w:t>
      </w:r>
    </w:p>
    <w:p w:rsidR="003E0BC5" w:rsidRPr="00464483" w:rsidRDefault="003E0BC5" w:rsidP="003E0BC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E0BC5" w:rsidRPr="00464483" w:rsidRDefault="003E0BC5" w:rsidP="003E0BC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464483">
        <w:rPr>
          <w:rFonts w:ascii="Times New Roman" w:hAnsi="Times New Roman" w:cs="Times New Roman"/>
          <w:sz w:val="24"/>
          <w:szCs w:val="24"/>
        </w:rPr>
        <w:t>Legislatívno-technická úprava znenia úvodnej vety novelizačného bodu v súlade s bodom 30 prílohy č. 2 k Legislatívnym pravidlám tvorby zákonov.</w:t>
      </w:r>
    </w:p>
    <w:p w:rsidR="003E0BC5" w:rsidRDefault="003E0BC5" w:rsidP="003E0BC5"/>
    <w:sectPr w:rsidR="003E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3"/>
    <w:rsid w:val="002D5A43"/>
    <w:rsid w:val="00354ACA"/>
    <w:rsid w:val="003E0BC5"/>
    <w:rsid w:val="00B47AC2"/>
    <w:rsid w:val="00BA5378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D1CF"/>
  <w15:chartTrackingRefBased/>
  <w15:docId w15:val="{79F5F0E2-09CB-4522-8251-89BFD251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4A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54ACA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4A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54ACA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54A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A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ACA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E0B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2022-11-24T08:08:00Z</cp:lastPrinted>
  <dcterms:created xsi:type="dcterms:W3CDTF">2022-11-15T07:49:00Z</dcterms:created>
  <dcterms:modified xsi:type="dcterms:W3CDTF">2022-11-24T08:09:00Z</dcterms:modified>
</cp:coreProperties>
</file>