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2C2" w:rsidRPr="00354BF0" w:rsidRDefault="00CD42C2" w:rsidP="00CD42C2">
      <w:pPr>
        <w:tabs>
          <w:tab w:val="left" w:pos="-1985"/>
          <w:tab w:val="left" w:pos="709"/>
          <w:tab w:val="left" w:pos="1077"/>
          <w:tab w:val="left" w:pos="3600"/>
        </w:tabs>
        <w:spacing w:line="360" w:lineRule="auto"/>
        <w:jc w:val="center"/>
        <w:rPr>
          <w:b/>
          <w:sz w:val="28"/>
          <w:szCs w:val="28"/>
        </w:rPr>
      </w:pPr>
      <w:bookmarkStart w:id="0" w:name="_GoBack"/>
      <w:bookmarkEnd w:id="0"/>
      <w:r w:rsidRPr="00354BF0">
        <w:rPr>
          <w:b/>
          <w:sz w:val="28"/>
          <w:szCs w:val="28"/>
        </w:rPr>
        <w:t>NÁRODNÁ RADA SLOVENSKEJ REPUBLIKY</w:t>
      </w:r>
    </w:p>
    <w:p w:rsidR="00CD42C2" w:rsidRPr="00354BF0" w:rsidRDefault="00CD42C2" w:rsidP="00CD42C2">
      <w:pPr>
        <w:tabs>
          <w:tab w:val="left" w:pos="-1985"/>
          <w:tab w:val="left" w:pos="709"/>
          <w:tab w:val="left" w:pos="1077"/>
        </w:tabs>
        <w:spacing w:line="360" w:lineRule="auto"/>
        <w:jc w:val="center"/>
        <w:rPr>
          <w:b/>
          <w:sz w:val="28"/>
          <w:szCs w:val="28"/>
        </w:rPr>
      </w:pPr>
      <w:r w:rsidRPr="00354BF0">
        <w:rPr>
          <w:b/>
          <w:sz w:val="28"/>
          <w:szCs w:val="28"/>
        </w:rPr>
        <w:t>VI</w:t>
      </w:r>
      <w:r>
        <w:rPr>
          <w:b/>
          <w:sz w:val="28"/>
          <w:szCs w:val="28"/>
        </w:rPr>
        <w:t>I</w:t>
      </w:r>
      <w:r w:rsidRPr="00354BF0">
        <w:rPr>
          <w:b/>
          <w:sz w:val="28"/>
          <w:szCs w:val="28"/>
        </w:rPr>
        <w:t>I. volebné obdobie</w:t>
      </w:r>
    </w:p>
    <w:p w:rsidR="00CD42C2" w:rsidRPr="00354BF0" w:rsidRDefault="00CD42C2" w:rsidP="00CD42C2">
      <w:pPr>
        <w:tabs>
          <w:tab w:val="left" w:pos="-1985"/>
          <w:tab w:val="left" w:pos="709"/>
          <w:tab w:val="left" w:pos="1077"/>
        </w:tabs>
        <w:spacing w:line="360" w:lineRule="auto"/>
        <w:jc w:val="center"/>
        <w:rPr>
          <w:b/>
        </w:rPr>
      </w:pPr>
      <w:r w:rsidRPr="00354BF0">
        <w:rPr>
          <w:b/>
          <w:sz w:val="28"/>
          <w:szCs w:val="28"/>
        </w:rPr>
        <w:t>___________________________________________</w:t>
      </w:r>
      <w:r w:rsidRPr="00354BF0">
        <w:rPr>
          <w:b/>
          <w:sz w:val="28"/>
          <w:szCs w:val="28"/>
        </w:rPr>
        <w:br/>
      </w:r>
    </w:p>
    <w:p w:rsidR="00B36487" w:rsidRDefault="00B36487" w:rsidP="00B36487">
      <w:pPr>
        <w:tabs>
          <w:tab w:val="left" w:pos="-1985"/>
          <w:tab w:val="left" w:pos="709"/>
          <w:tab w:val="left" w:pos="1077"/>
        </w:tabs>
        <w:jc w:val="both"/>
        <w:rPr>
          <w:bCs/>
        </w:rPr>
      </w:pPr>
      <w:r w:rsidRPr="00E35790">
        <w:rPr>
          <w:bCs/>
        </w:rPr>
        <w:t xml:space="preserve">Číslo: </w:t>
      </w:r>
      <w:r>
        <w:rPr>
          <w:bCs/>
        </w:rPr>
        <w:t>CRD-</w:t>
      </w:r>
      <w:r w:rsidR="00A72972">
        <w:rPr>
          <w:bCs/>
        </w:rPr>
        <w:t>2</w:t>
      </w:r>
      <w:r>
        <w:rPr>
          <w:bCs/>
        </w:rPr>
        <w:t>1</w:t>
      </w:r>
      <w:r w:rsidR="00A72972">
        <w:rPr>
          <w:bCs/>
        </w:rPr>
        <w:t>51</w:t>
      </w:r>
      <w:r>
        <w:rPr>
          <w:bCs/>
        </w:rPr>
        <w:t>/2022</w:t>
      </w:r>
    </w:p>
    <w:p w:rsidR="00B36487" w:rsidRPr="00D25F2F" w:rsidRDefault="00B36487" w:rsidP="00B36487">
      <w:pPr>
        <w:pStyle w:val="Zkladntext2"/>
        <w:tabs>
          <w:tab w:val="left" w:pos="-1985"/>
          <w:tab w:val="left" w:pos="709"/>
          <w:tab w:val="left" w:pos="1077"/>
        </w:tabs>
        <w:spacing w:line="360" w:lineRule="auto"/>
        <w:jc w:val="center"/>
        <w:rPr>
          <w:b/>
          <w:bCs/>
          <w:sz w:val="32"/>
          <w:szCs w:val="32"/>
          <w:lang w:eastAsia="sk-SK"/>
        </w:rPr>
      </w:pPr>
      <w:r>
        <w:rPr>
          <w:b/>
          <w:bCs/>
          <w:sz w:val="32"/>
          <w:szCs w:val="32"/>
          <w:lang w:eastAsia="sk-SK"/>
        </w:rPr>
        <w:t>1</w:t>
      </w:r>
      <w:r w:rsidR="00B44797">
        <w:rPr>
          <w:b/>
          <w:bCs/>
          <w:sz w:val="32"/>
          <w:szCs w:val="32"/>
          <w:lang w:eastAsia="sk-SK"/>
        </w:rPr>
        <w:t>213</w:t>
      </w:r>
      <w:r>
        <w:rPr>
          <w:b/>
          <w:bCs/>
          <w:sz w:val="32"/>
          <w:szCs w:val="32"/>
          <w:lang w:eastAsia="sk-SK"/>
        </w:rPr>
        <w:t>a</w:t>
      </w:r>
    </w:p>
    <w:p w:rsidR="00CD42C2" w:rsidRPr="000268D8" w:rsidRDefault="00CD42C2" w:rsidP="00CD42C2">
      <w:pPr>
        <w:pStyle w:val="Nadpis3"/>
        <w:spacing w:line="360" w:lineRule="auto"/>
        <w:rPr>
          <w:rFonts w:ascii="Times New Roman" w:hAnsi="Times New Roman"/>
          <w:bCs/>
          <w:sz w:val="20"/>
          <w:lang w:val="sk-SK"/>
        </w:rPr>
      </w:pPr>
    </w:p>
    <w:p w:rsidR="00CD42C2" w:rsidRDefault="00CD42C2" w:rsidP="00CD42C2">
      <w:pPr>
        <w:pStyle w:val="Nadpis3"/>
        <w:spacing w:line="360" w:lineRule="auto"/>
        <w:rPr>
          <w:rFonts w:ascii="Times New Roman" w:hAnsi="Times New Roman"/>
          <w:bCs/>
          <w:szCs w:val="28"/>
          <w:lang w:val="sk-SK"/>
        </w:rPr>
      </w:pPr>
      <w:r w:rsidRPr="00354BF0">
        <w:rPr>
          <w:rFonts w:ascii="Times New Roman" w:hAnsi="Times New Roman"/>
          <w:bCs/>
          <w:szCs w:val="28"/>
          <w:lang w:val="sk-SK"/>
        </w:rPr>
        <w:t>I n f o r m á c i</w:t>
      </w:r>
      <w:r>
        <w:rPr>
          <w:rFonts w:ascii="Times New Roman" w:hAnsi="Times New Roman"/>
          <w:bCs/>
          <w:szCs w:val="28"/>
          <w:lang w:val="sk-SK"/>
        </w:rPr>
        <w:t> </w:t>
      </w:r>
      <w:r w:rsidRPr="00354BF0">
        <w:rPr>
          <w:rFonts w:ascii="Times New Roman" w:hAnsi="Times New Roman"/>
          <w:bCs/>
          <w:szCs w:val="28"/>
          <w:lang w:val="sk-SK"/>
        </w:rPr>
        <w:t>a</w:t>
      </w:r>
    </w:p>
    <w:p w:rsidR="00CD42C2" w:rsidRPr="00E7557F" w:rsidRDefault="00CD42C2" w:rsidP="00CD42C2"/>
    <w:p w:rsidR="00CD42C2" w:rsidRPr="00A72972" w:rsidRDefault="00B92953" w:rsidP="00A72972">
      <w:pPr>
        <w:jc w:val="both"/>
        <w:rPr>
          <w:b/>
        </w:rPr>
      </w:pPr>
      <w:r>
        <w:rPr>
          <w:b/>
        </w:rPr>
        <w:t xml:space="preserve">o </w:t>
      </w:r>
      <w:r w:rsidR="00CD42C2" w:rsidRPr="00A72972">
        <w:rPr>
          <w:b/>
        </w:rPr>
        <w:t xml:space="preserve">prerokovaní vládneho </w:t>
      </w:r>
      <w:r w:rsidR="00CD42C2" w:rsidRPr="00A72972">
        <w:rPr>
          <w:b/>
          <w:color w:val="000000"/>
        </w:rPr>
        <w:t>návrhu zákona</w:t>
      </w:r>
      <w:r>
        <w:rPr>
          <w:b/>
          <w:color w:val="000000"/>
        </w:rPr>
        <w:t>,</w:t>
      </w:r>
      <w:r w:rsidR="00A72972" w:rsidRPr="00A72972">
        <w:rPr>
          <w:b/>
          <w:noProof/>
        </w:rPr>
        <w:t xml:space="preserve"> ktorým sa mení a dopĺňa zákon č. 5/2004 Z. z. o službách zamestnanosti a o zmene a doplnení niektorých zákonov v znení neskorších predpisov a ktorým sa menia a dopĺňajú niektoré zákony</w:t>
      </w:r>
      <w:r w:rsidR="00A72972" w:rsidRPr="00A72972">
        <w:rPr>
          <w:b/>
        </w:rPr>
        <w:t xml:space="preserve"> (tlač 1213) </w:t>
      </w:r>
      <w:r w:rsidR="00CD42C2" w:rsidRPr="00A72972">
        <w:rPr>
          <w:b/>
        </w:rPr>
        <w:t>vo výboroch Národnej rady Slovenskej republiky</w:t>
      </w:r>
    </w:p>
    <w:p w:rsidR="00CD42C2" w:rsidRPr="00643C61" w:rsidRDefault="00CD42C2" w:rsidP="00CD42C2">
      <w:pPr>
        <w:spacing w:line="276" w:lineRule="auto"/>
        <w:jc w:val="both"/>
      </w:pPr>
      <w:r w:rsidRPr="00643C61">
        <w:rPr>
          <w:bCs/>
        </w:rPr>
        <w:t>___________________________________________________________________________</w:t>
      </w:r>
    </w:p>
    <w:p w:rsidR="00CD42C2" w:rsidRDefault="00CD42C2" w:rsidP="00CD42C2">
      <w:pPr>
        <w:pStyle w:val="Zkladntext3"/>
        <w:spacing w:line="360" w:lineRule="auto"/>
        <w:jc w:val="both"/>
        <w:rPr>
          <w:b w:val="0"/>
          <w:szCs w:val="24"/>
        </w:rPr>
      </w:pPr>
    </w:p>
    <w:p w:rsidR="00CD42C2" w:rsidRDefault="00CD42C2" w:rsidP="00B92953">
      <w:pPr>
        <w:ind w:firstLine="708"/>
        <w:jc w:val="both"/>
        <w:rPr>
          <w:b/>
        </w:rPr>
      </w:pPr>
      <w:r w:rsidRPr="00E35790">
        <w:t xml:space="preserve">Výbor Národnej rady Slovenskej republiky pre sociálne veci </w:t>
      </w:r>
      <w:r>
        <w:t>bol určený ako gestorský výbor</w:t>
      </w:r>
      <w:r w:rsidRPr="00E35790">
        <w:t xml:space="preserve"> </w:t>
      </w:r>
      <w:r w:rsidRPr="005035C5">
        <w:rPr>
          <w:b/>
        </w:rPr>
        <w:t>k </w:t>
      </w:r>
      <w:r w:rsidRPr="00F45599">
        <w:rPr>
          <w:b/>
        </w:rPr>
        <w:t>vládne</w:t>
      </w:r>
      <w:r>
        <w:rPr>
          <w:b/>
        </w:rPr>
        <w:t>mu</w:t>
      </w:r>
      <w:r w:rsidRPr="00F45599">
        <w:rPr>
          <w:b/>
        </w:rPr>
        <w:t xml:space="preserve"> </w:t>
      </w:r>
      <w:r w:rsidRPr="00F45599">
        <w:rPr>
          <w:b/>
          <w:color w:val="000000"/>
        </w:rPr>
        <w:t>návrhu zákona</w:t>
      </w:r>
      <w:r w:rsidR="00A72972" w:rsidRPr="00A72972">
        <w:t>,</w:t>
      </w:r>
      <w:r w:rsidR="00A72972" w:rsidRPr="00A72972">
        <w:rPr>
          <w:noProof/>
        </w:rPr>
        <w:t xml:space="preserve"> ktorým sa mení a dopĺňa zákon č. 5/2004 Z. z. o službách zamestnanosti a o zmene a doplnení niektorých zákonov v znení neskorších predpisov a ktorým sa menia a dopĺňajú niektoré zákony</w:t>
      </w:r>
      <w:r w:rsidR="00A72972" w:rsidRPr="00A72972">
        <w:rPr>
          <w:b/>
        </w:rPr>
        <w:t xml:space="preserve"> (tlač 1213) vo výboroch Národnej rady Slovenskej republiky</w:t>
      </w:r>
      <w:r w:rsidRPr="00876A54">
        <w:rPr>
          <w:shd w:val="clear" w:color="auto" w:fill="FFFFFF"/>
        </w:rPr>
        <w:t>.</w:t>
      </w:r>
    </w:p>
    <w:p w:rsidR="00CD42C2" w:rsidRPr="00441DD3" w:rsidRDefault="00CD42C2" w:rsidP="002D59D6">
      <w:pPr>
        <w:tabs>
          <w:tab w:val="left" w:pos="-1985"/>
          <w:tab w:val="left" w:pos="709"/>
          <w:tab w:val="left" w:pos="1077"/>
        </w:tabs>
        <w:spacing w:line="276" w:lineRule="auto"/>
        <w:jc w:val="both"/>
      </w:pPr>
    </w:p>
    <w:p w:rsidR="00CD42C2" w:rsidRPr="00B67D57" w:rsidRDefault="00CD42C2" w:rsidP="00CD42C2">
      <w:pPr>
        <w:ind w:firstLine="708"/>
        <w:jc w:val="both"/>
      </w:pPr>
      <w:r w:rsidRPr="00B67D57">
        <w:t xml:space="preserve">V zmysle § 80 ods. 2 zákona </w:t>
      </w:r>
      <w:r>
        <w:t xml:space="preserve">Národnej rady Slovenskej republiky </w:t>
      </w:r>
      <w:r w:rsidRPr="00B67D57">
        <w:t>č. 350/1996 Z. z. o rokovacom poriadku Národnej rady Slovenskej republiky v znení neskorších predpisov podáva</w:t>
      </w:r>
      <w:r>
        <w:t xml:space="preserve"> </w:t>
      </w:r>
      <w:r w:rsidRPr="00B67D57">
        <w:t>informáciu o výsledku prerokovania vyššie uvedeného zákona a návrhy na ďalší postup.</w:t>
      </w:r>
    </w:p>
    <w:p w:rsidR="00CD42C2" w:rsidRPr="00E35790" w:rsidRDefault="00CD42C2" w:rsidP="00CD42C2">
      <w:pPr>
        <w:spacing w:line="276" w:lineRule="auto"/>
        <w:jc w:val="both"/>
      </w:pPr>
    </w:p>
    <w:p w:rsidR="00CD42C2" w:rsidRPr="00354BF0" w:rsidRDefault="00CD42C2" w:rsidP="00CD42C2">
      <w:pPr>
        <w:pStyle w:val="Zkladntext3"/>
        <w:numPr>
          <w:ilvl w:val="0"/>
          <w:numId w:val="1"/>
        </w:numPr>
        <w:spacing w:line="360" w:lineRule="auto"/>
        <w:rPr>
          <w:b w:val="0"/>
          <w:szCs w:val="24"/>
        </w:rPr>
      </w:pPr>
    </w:p>
    <w:p w:rsidR="00B92953" w:rsidRPr="00E35790" w:rsidRDefault="00CD42C2" w:rsidP="00B92953">
      <w:pPr>
        <w:pStyle w:val="Zkladntext2"/>
        <w:tabs>
          <w:tab w:val="left" w:pos="-1985"/>
          <w:tab w:val="left" w:pos="709"/>
          <w:tab w:val="left" w:pos="1077"/>
        </w:tabs>
        <w:spacing w:line="276" w:lineRule="auto"/>
        <w:rPr>
          <w:lang w:eastAsia="sk-SK"/>
        </w:rPr>
      </w:pPr>
      <w:r>
        <w:rPr>
          <w:lang w:eastAsia="sk-SK"/>
        </w:rPr>
        <w:tab/>
      </w:r>
      <w:r w:rsidR="00B92953" w:rsidRPr="00E35790">
        <w:rPr>
          <w:lang w:eastAsia="sk-SK"/>
        </w:rPr>
        <w:t>Národná rada Slovenskej republiky uznesením č.</w:t>
      </w:r>
      <w:r w:rsidR="00B92953">
        <w:rPr>
          <w:lang w:eastAsia="sk-SK"/>
        </w:rPr>
        <w:t xml:space="preserve"> 1732 </w:t>
      </w:r>
      <w:r w:rsidR="00B92953" w:rsidRPr="00E35790">
        <w:rPr>
          <w:lang w:eastAsia="sk-SK"/>
        </w:rPr>
        <w:t>z</w:t>
      </w:r>
      <w:r w:rsidR="00B92953">
        <w:rPr>
          <w:lang w:eastAsia="sk-SK"/>
        </w:rPr>
        <w:t> 20. októbra 2022</w:t>
      </w:r>
      <w:r w:rsidR="00B92953" w:rsidRPr="00E35790">
        <w:rPr>
          <w:lang w:eastAsia="sk-SK"/>
        </w:rPr>
        <w:t xml:space="preserve"> pridelila </w:t>
      </w:r>
      <w:r w:rsidR="00B92953">
        <w:rPr>
          <w:lang w:eastAsia="sk-SK"/>
        </w:rPr>
        <w:t xml:space="preserve">predmetný návrh zákona </w:t>
      </w:r>
      <w:r w:rsidR="00B92953" w:rsidRPr="00E35790">
        <w:rPr>
          <w:lang w:eastAsia="sk-SK"/>
        </w:rPr>
        <w:t>na prerokovanie týmto výborom:</w:t>
      </w:r>
    </w:p>
    <w:p w:rsidR="00B92953" w:rsidRDefault="00B92953" w:rsidP="00B92953">
      <w:pPr>
        <w:tabs>
          <w:tab w:val="left" w:pos="1080"/>
        </w:tabs>
        <w:jc w:val="both"/>
      </w:pPr>
      <w:r>
        <w:tab/>
      </w:r>
    </w:p>
    <w:p w:rsidR="00B92953" w:rsidRPr="00C50BEB" w:rsidRDefault="00B92953" w:rsidP="00B92953">
      <w:pPr>
        <w:tabs>
          <w:tab w:val="left" w:pos="1080"/>
        </w:tabs>
        <w:spacing w:line="276" w:lineRule="auto"/>
        <w:jc w:val="both"/>
      </w:pPr>
      <w:r>
        <w:tab/>
      </w:r>
      <w:r w:rsidRPr="00C50BEB">
        <w:t>Ústavnoprávnemu výboru Národnej rady Slovenskej republiky,</w:t>
      </w:r>
    </w:p>
    <w:p w:rsidR="00B92953" w:rsidRPr="00C50BEB" w:rsidRDefault="00B92953" w:rsidP="00B92953">
      <w:pPr>
        <w:tabs>
          <w:tab w:val="left" w:pos="1080"/>
        </w:tabs>
        <w:spacing w:line="276" w:lineRule="auto"/>
        <w:jc w:val="both"/>
      </w:pPr>
      <w:r w:rsidRPr="00C50BEB">
        <w:tab/>
        <w:t>Výboru Národnej rady Slovenskej republiky pre financie a rozpočet,</w:t>
      </w:r>
    </w:p>
    <w:p w:rsidR="00B92953" w:rsidRPr="00C50BEB" w:rsidRDefault="00B92953" w:rsidP="00B92953">
      <w:pPr>
        <w:tabs>
          <w:tab w:val="left" w:pos="1080"/>
        </w:tabs>
        <w:spacing w:line="276" w:lineRule="auto"/>
        <w:jc w:val="both"/>
      </w:pPr>
      <w:r w:rsidRPr="00C50BEB">
        <w:tab/>
        <w:t>Výboru Národnej rady Slovenskej republiky pre hospodárske záležitosti a</w:t>
      </w:r>
    </w:p>
    <w:p w:rsidR="00B92953" w:rsidRPr="00C50BEB" w:rsidRDefault="00B92953" w:rsidP="00B92953">
      <w:pPr>
        <w:tabs>
          <w:tab w:val="left" w:pos="1080"/>
        </w:tabs>
        <w:spacing w:line="276" w:lineRule="auto"/>
        <w:jc w:val="both"/>
      </w:pPr>
      <w:r w:rsidRPr="00C50BEB">
        <w:tab/>
        <w:t>Výboru Národnej rady Slovenskej republiky pre sociálne veci.</w:t>
      </w:r>
    </w:p>
    <w:p w:rsidR="00B92953" w:rsidRDefault="00B92953" w:rsidP="00B92953">
      <w:pPr>
        <w:tabs>
          <w:tab w:val="left" w:pos="-1985"/>
          <w:tab w:val="left" w:pos="709"/>
          <w:tab w:val="left" w:pos="1077"/>
        </w:tabs>
        <w:spacing w:line="276" w:lineRule="auto"/>
        <w:jc w:val="both"/>
      </w:pPr>
    </w:p>
    <w:p w:rsidR="00B92953" w:rsidRPr="003C5E8A" w:rsidRDefault="00B92953" w:rsidP="00B92953">
      <w:pPr>
        <w:spacing w:line="276" w:lineRule="auto"/>
        <w:ind w:firstLine="708"/>
        <w:jc w:val="both"/>
      </w:pPr>
      <w:r w:rsidRPr="003C5E8A">
        <w:t xml:space="preserve">Určila zároveň Výbor Národnej rady Slovenskej republiky pre sociálne </w:t>
      </w:r>
      <w:r>
        <w:t xml:space="preserve">veci </w:t>
      </w:r>
      <w:r w:rsidRPr="003C5E8A">
        <w:t>ako gestorský výbor a lehoty na prerokovanie predmetného návrhu zákona v druhom čítaní vo výboroch.</w:t>
      </w:r>
    </w:p>
    <w:p w:rsidR="00B36487" w:rsidRDefault="00B36487" w:rsidP="00B36487">
      <w:pPr>
        <w:tabs>
          <w:tab w:val="left" w:pos="-1985"/>
          <w:tab w:val="left" w:pos="709"/>
          <w:tab w:val="left" w:pos="1077"/>
        </w:tabs>
        <w:spacing w:line="276" w:lineRule="auto"/>
        <w:jc w:val="both"/>
      </w:pPr>
    </w:p>
    <w:p w:rsidR="00B36487" w:rsidRDefault="00B36487" w:rsidP="00B36487">
      <w:pPr>
        <w:tabs>
          <w:tab w:val="left" w:pos="-1985"/>
          <w:tab w:val="left" w:pos="709"/>
          <w:tab w:val="left" w:pos="1077"/>
        </w:tabs>
        <w:spacing w:line="276" w:lineRule="auto"/>
        <w:jc w:val="center"/>
        <w:rPr>
          <w:b/>
          <w:bCs/>
        </w:rPr>
      </w:pPr>
    </w:p>
    <w:p w:rsidR="004529A3" w:rsidRDefault="004529A3" w:rsidP="00B36487">
      <w:pPr>
        <w:tabs>
          <w:tab w:val="left" w:pos="-1985"/>
          <w:tab w:val="left" w:pos="709"/>
          <w:tab w:val="left" w:pos="1077"/>
        </w:tabs>
        <w:spacing w:line="276" w:lineRule="auto"/>
        <w:jc w:val="center"/>
        <w:rPr>
          <w:b/>
          <w:bCs/>
        </w:rPr>
      </w:pPr>
    </w:p>
    <w:p w:rsidR="004529A3" w:rsidRDefault="004529A3" w:rsidP="00B36487">
      <w:pPr>
        <w:tabs>
          <w:tab w:val="left" w:pos="-1985"/>
          <w:tab w:val="left" w:pos="709"/>
          <w:tab w:val="left" w:pos="1077"/>
        </w:tabs>
        <w:spacing w:line="276" w:lineRule="auto"/>
        <w:jc w:val="center"/>
        <w:rPr>
          <w:b/>
          <w:bCs/>
        </w:rPr>
      </w:pPr>
    </w:p>
    <w:p w:rsidR="00B36487" w:rsidRPr="00E35790" w:rsidRDefault="00B36487" w:rsidP="00B36487">
      <w:pPr>
        <w:tabs>
          <w:tab w:val="left" w:pos="-1985"/>
          <w:tab w:val="left" w:pos="709"/>
          <w:tab w:val="left" w:pos="1077"/>
        </w:tabs>
        <w:spacing w:line="276" w:lineRule="auto"/>
        <w:jc w:val="center"/>
        <w:rPr>
          <w:b/>
          <w:bCs/>
        </w:rPr>
      </w:pPr>
      <w:r w:rsidRPr="00E35790">
        <w:rPr>
          <w:b/>
          <w:bCs/>
        </w:rPr>
        <w:lastRenderedPageBreak/>
        <w:t>II.</w:t>
      </w:r>
    </w:p>
    <w:p w:rsidR="00B36487" w:rsidRPr="00E35790" w:rsidRDefault="00B36487" w:rsidP="00B36487">
      <w:pPr>
        <w:tabs>
          <w:tab w:val="left" w:pos="-1985"/>
          <w:tab w:val="left" w:pos="709"/>
          <w:tab w:val="left" w:pos="1077"/>
        </w:tabs>
        <w:spacing w:line="276" w:lineRule="auto"/>
        <w:jc w:val="center"/>
        <w:rPr>
          <w:b/>
          <w:bCs/>
        </w:rPr>
      </w:pPr>
    </w:p>
    <w:p w:rsidR="00B36487" w:rsidRPr="00E35790" w:rsidRDefault="00B36487" w:rsidP="00B36487">
      <w:pPr>
        <w:tabs>
          <w:tab w:val="left" w:pos="-1985"/>
          <w:tab w:val="left" w:pos="709"/>
          <w:tab w:val="left" w:pos="1077"/>
        </w:tabs>
        <w:spacing w:line="276" w:lineRule="auto"/>
        <w:jc w:val="both"/>
      </w:pPr>
      <w:r w:rsidRPr="00E35790">
        <w:tab/>
        <w:t>Poslanci Národnej rady Slovenskej republiky, ktorí nie sú členmi výborov, ktorým bol návrh zákona pridelený, neoznámili v určenej lehote gestorskému výboru žiadne stanovisko k predmetnému návrhu zákona (§ 75 ods. 2 rokovacieho poriadku)</w:t>
      </w:r>
      <w:r>
        <w:t>.</w:t>
      </w:r>
    </w:p>
    <w:p w:rsidR="004E3FC0" w:rsidRDefault="004E3FC0" w:rsidP="00CD42C2">
      <w:pPr>
        <w:tabs>
          <w:tab w:val="left" w:pos="-1985"/>
          <w:tab w:val="left" w:pos="709"/>
          <w:tab w:val="left" w:pos="1077"/>
        </w:tabs>
        <w:spacing w:line="276" w:lineRule="auto"/>
        <w:jc w:val="center"/>
        <w:rPr>
          <w:b/>
          <w:bCs/>
        </w:rPr>
      </w:pPr>
    </w:p>
    <w:p w:rsidR="00353404" w:rsidRDefault="00353404" w:rsidP="00CD42C2">
      <w:pPr>
        <w:tabs>
          <w:tab w:val="left" w:pos="-1985"/>
          <w:tab w:val="left" w:pos="709"/>
          <w:tab w:val="left" w:pos="1077"/>
        </w:tabs>
        <w:spacing w:line="276" w:lineRule="auto"/>
        <w:jc w:val="center"/>
        <w:rPr>
          <w:b/>
          <w:bCs/>
        </w:rPr>
      </w:pPr>
    </w:p>
    <w:p w:rsidR="00CD42C2" w:rsidRDefault="00CD42C2" w:rsidP="00CD42C2">
      <w:pPr>
        <w:tabs>
          <w:tab w:val="left" w:pos="-1985"/>
          <w:tab w:val="left" w:pos="709"/>
          <w:tab w:val="left" w:pos="1077"/>
        </w:tabs>
        <w:spacing w:line="276" w:lineRule="auto"/>
        <w:jc w:val="center"/>
        <w:rPr>
          <w:b/>
          <w:bCs/>
        </w:rPr>
      </w:pPr>
      <w:r w:rsidRPr="00E35790">
        <w:rPr>
          <w:b/>
          <w:bCs/>
        </w:rPr>
        <w:t>II</w:t>
      </w:r>
      <w:r>
        <w:rPr>
          <w:b/>
          <w:bCs/>
        </w:rPr>
        <w:t>I</w:t>
      </w:r>
      <w:r w:rsidRPr="00E35790">
        <w:rPr>
          <w:b/>
          <w:bCs/>
        </w:rPr>
        <w:t>.</w:t>
      </w:r>
    </w:p>
    <w:p w:rsidR="00CD42C2" w:rsidRPr="00011996" w:rsidRDefault="00CD42C2" w:rsidP="00CD42C2">
      <w:pPr>
        <w:tabs>
          <w:tab w:val="left" w:pos="-1985"/>
          <w:tab w:val="left" w:pos="709"/>
          <w:tab w:val="left" w:pos="1077"/>
        </w:tabs>
        <w:spacing w:line="276" w:lineRule="auto"/>
        <w:jc w:val="center"/>
        <w:rPr>
          <w:b/>
          <w:bCs/>
        </w:rPr>
      </w:pPr>
    </w:p>
    <w:p w:rsidR="00B36487" w:rsidRPr="005D48EC" w:rsidRDefault="00CD42C2" w:rsidP="00CB21E0">
      <w:pPr>
        <w:pStyle w:val="Zkladntext"/>
        <w:spacing w:after="0" w:line="276" w:lineRule="auto"/>
        <w:jc w:val="both"/>
      </w:pPr>
      <w:r w:rsidRPr="00011996">
        <w:tab/>
      </w:r>
      <w:r w:rsidR="00B36487" w:rsidRPr="005D48EC">
        <w:t>Vládny návrh zákona</w:t>
      </w:r>
      <w:r w:rsidR="00B92953">
        <w:t xml:space="preserve">, </w:t>
      </w:r>
      <w:r w:rsidR="00B92953" w:rsidRPr="00A72972">
        <w:rPr>
          <w:noProof/>
        </w:rPr>
        <w:t>ktorým sa mení a dopĺňa zákon č. 5/2004 Z. z. o službách zamestnanosti a o zmene a doplnení niektorých zákonov v znení neskorších predpisov a ktorým sa menia a dopĺňajú niektoré zákony</w:t>
      </w:r>
      <w:r w:rsidR="00B92953" w:rsidRPr="00A72972">
        <w:rPr>
          <w:b/>
        </w:rPr>
        <w:t xml:space="preserve"> (tlač 1213) </w:t>
      </w:r>
      <w:r w:rsidR="00B36487" w:rsidRPr="005D48EC">
        <w:rPr>
          <w:b/>
        </w:rPr>
        <w:t xml:space="preserve">prerokoval a </w:t>
      </w:r>
      <w:r w:rsidR="00B36487" w:rsidRPr="005D48EC">
        <w:rPr>
          <w:b/>
          <w:bCs/>
        </w:rPr>
        <w:t xml:space="preserve">odporučil </w:t>
      </w:r>
      <w:r w:rsidR="00B36487" w:rsidRPr="005D48EC">
        <w:t xml:space="preserve">Národnej rade Slovenskej republiky </w:t>
      </w:r>
      <w:r w:rsidR="00B36487" w:rsidRPr="005D48EC">
        <w:rPr>
          <w:b/>
          <w:bCs/>
        </w:rPr>
        <w:t>schváliť</w:t>
      </w:r>
      <w:r w:rsidR="00B36487" w:rsidRPr="005D48EC">
        <w:t>:</w:t>
      </w:r>
    </w:p>
    <w:p w:rsidR="003D4360" w:rsidRDefault="003D4360" w:rsidP="00B92953">
      <w:pPr>
        <w:tabs>
          <w:tab w:val="left" w:pos="-1985"/>
          <w:tab w:val="left" w:pos="709"/>
          <w:tab w:val="left" w:pos="1077"/>
        </w:tabs>
        <w:spacing w:line="276" w:lineRule="auto"/>
        <w:jc w:val="both"/>
      </w:pPr>
    </w:p>
    <w:p w:rsidR="00B92953" w:rsidRDefault="00B92953" w:rsidP="00B92953">
      <w:pPr>
        <w:tabs>
          <w:tab w:val="left" w:pos="-1985"/>
          <w:tab w:val="left" w:pos="709"/>
          <w:tab w:val="left" w:pos="1077"/>
        </w:tabs>
        <w:spacing w:line="276" w:lineRule="auto"/>
        <w:jc w:val="both"/>
      </w:pPr>
      <w:r>
        <w:tab/>
      </w:r>
      <w:r w:rsidRPr="00C50BEB">
        <w:t>Výbor Národnej rady Slovenskej republiky pre financie a</w:t>
      </w:r>
      <w:r>
        <w:t> </w:t>
      </w:r>
      <w:r w:rsidRPr="00C50BEB">
        <w:t>rozpočet</w:t>
      </w:r>
      <w:r>
        <w:t xml:space="preserve"> uznesením č. </w:t>
      </w:r>
      <w:r w:rsidR="008109BB">
        <w:t>399</w:t>
      </w:r>
      <w:r>
        <w:t xml:space="preserve"> z</w:t>
      </w:r>
      <w:r w:rsidR="008109BB">
        <w:t xml:space="preserve"> 24</w:t>
      </w:r>
      <w:r>
        <w:t>. novembra 2022,</w:t>
      </w:r>
    </w:p>
    <w:p w:rsidR="00B92953" w:rsidRDefault="00B92953" w:rsidP="00B92953">
      <w:pPr>
        <w:tabs>
          <w:tab w:val="left" w:pos="-1985"/>
          <w:tab w:val="left" w:pos="709"/>
          <w:tab w:val="left" w:pos="1077"/>
        </w:tabs>
        <w:spacing w:line="276" w:lineRule="auto"/>
        <w:jc w:val="both"/>
      </w:pPr>
      <w:r>
        <w:tab/>
      </w:r>
      <w:r w:rsidRPr="00C50BEB">
        <w:t>Výbor Národnej rady Slovenskej republiky pre hospodárske záležitosti</w:t>
      </w:r>
      <w:r>
        <w:t xml:space="preserve"> uznesením </w:t>
      </w:r>
      <w:r w:rsidR="008109BB">
        <w:br/>
      </w:r>
      <w:r>
        <w:t>č.</w:t>
      </w:r>
      <w:r w:rsidR="008109BB">
        <w:t xml:space="preserve"> 382</w:t>
      </w:r>
      <w:r>
        <w:t xml:space="preserve">  z </w:t>
      </w:r>
      <w:r w:rsidR="003C3A0A">
        <w:t>28</w:t>
      </w:r>
      <w:r>
        <w:t>. novembra 2022,</w:t>
      </w:r>
    </w:p>
    <w:p w:rsidR="00B92953" w:rsidRDefault="00B92953" w:rsidP="00B92953">
      <w:pPr>
        <w:tabs>
          <w:tab w:val="left" w:pos="-1985"/>
          <w:tab w:val="left" w:pos="709"/>
          <w:tab w:val="left" w:pos="1077"/>
        </w:tabs>
        <w:spacing w:line="276" w:lineRule="auto"/>
        <w:jc w:val="both"/>
      </w:pPr>
      <w:r>
        <w:tab/>
        <w:t>Výbor Národnej rady Slovenskej republiky pre sociálne veci uznesením č.</w:t>
      </w:r>
      <w:r w:rsidR="008109BB">
        <w:t xml:space="preserve"> 238</w:t>
      </w:r>
      <w:r w:rsidR="003C3A0A">
        <w:t xml:space="preserve">  z 28</w:t>
      </w:r>
      <w:r>
        <w:t>.</w:t>
      </w:r>
      <w:r w:rsidRPr="00C50BEB">
        <w:t xml:space="preserve"> </w:t>
      </w:r>
      <w:r>
        <w:t>novembra 2022.</w:t>
      </w:r>
    </w:p>
    <w:p w:rsidR="005A47D1" w:rsidRDefault="00B36487" w:rsidP="00DA5DAB">
      <w:pPr>
        <w:tabs>
          <w:tab w:val="left" w:pos="-1985"/>
          <w:tab w:val="left" w:pos="720"/>
          <w:tab w:val="left" w:pos="1077"/>
        </w:tabs>
        <w:spacing w:line="276" w:lineRule="auto"/>
        <w:jc w:val="both"/>
      </w:pPr>
      <w:r>
        <w:tab/>
      </w:r>
    </w:p>
    <w:p w:rsidR="003D4360" w:rsidRPr="00DC02B4" w:rsidRDefault="005A47D1" w:rsidP="003D4360">
      <w:pPr>
        <w:spacing w:line="276" w:lineRule="auto"/>
        <w:ind w:firstLine="567"/>
        <w:jc w:val="both"/>
      </w:pPr>
      <w:r>
        <w:tab/>
      </w:r>
      <w:r w:rsidR="00DA5DAB" w:rsidRPr="00EB662D">
        <w:t xml:space="preserve"> </w:t>
      </w:r>
      <w:r w:rsidR="003D4360">
        <w:t xml:space="preserve">Ústavnoprávny výbor Národnej rady Slovenskej republiky o predmetnom návrhu zákona  dňa 29. novembra 2022 </w:t>
      </w:r>
      <w:r w:rsidR="003D4360" w:rsidRPr="003C3A0A">
        <w:rPr>
          <w:b/>
        </w:rPr>
        <w:t>nehlasoval</w:t>
      </w:r>
      <w:r w:rsidR="003D4360" w:rsidRPr="00DC02B4">
        <w:t xml:space="preserve">, pretože podľa </w:t>
      </w:r>
      <w:r w:rsidR="003D4360" w:rsidRPr="00DC02B4">
        <w:rPr>
          <w:bCs/>
        </w:rPr>
        <w:t xml:space="preserve">§ 52 ods. 2 zákona Národnej rady Slovenskej republiky č. 350/1996 Z. z. o rokovacom poriadku Národnej rady Slovenskej republiky v znení neskorších predpisov </w:t>
      </w:r>
      <w:r w:rsidR="003D4360" w:rsidRPr="00DC02B4">
        <w:rPr>
          <w:b/>
          <w:bCs/>
        </w:rPr>
        <w:t>nebol uznášaniaschopný</w:t>
      </w:r>
      <w:r w:rsidR="003D4360" w:rsidRPr="00DC02B4">
        <w:rPr>
          <w:bCs/>
        </w:rPr>
        <w:t xml:space="preserve">. </w:t>
      </w:r>
    </w:p>
    <w:p w:rsidR="00DA5DAB" w:rsidRPr="00EB662D" w:rsidRDefault="00DA5DAB" w:rsidP="00DA5DAB">
      <w:pPr>
        <w:tabs>
          <w:tab w:val="left" w:pos="-1985"/>
          <w:tab w:val="left" w:pos="720"/>
          <w:tab w:val="left" w:pos="1077"/>
        </w:tabs>
        <w:spacing w:line="276" w:lineRule="auto"/>
        <w:jc w:val="both"/>
      </w:pPr>
    </w:p>
    <w:p w:rsidR="00CD42C2" w:rsidRDefault="00CD42C2" w:rsidP="00CD42C2">
      <w:pPr>
        <w:spacing w:line="276" w:lineRule="auto"/>
        <w:jc w:val="both"/>
      </w:pPr>
    </w:p>
    <w:p w:rsidR="004E3FC0" w:rsidRDefault="004E3FC0" w:rsidP="00CD42C2">
      <w:pPr>
        <w:spacing w:line="276" w:lineRule="auto"/>
        <w:jc w:val="both"/>
      </w:pPr>
    </w:p>
    <w:p w:rsidR="00CD42C2" w:rsidRPr="00E35790" w:rsidRDefault="00CD42C2" w:rsidP="00CD42C2">
      <w:pPr>
        <w:tabs>
          <w:tab w:val="left" w:pos="-1985"/>
          <w:tab w:val="left" w:pos="709"/>
          <w:tab w:val="left" w:pos="1077"/>
        </w:tabs>
        <w:spacing w:line="276" w:lineRule="auto"/>
        <w:jc w:val="center"/>
        <w:rPr>
          <w:b/>
          <w:bCs/>
        </w:rPr>
      </w:pPr>
      <w:r w:rsidRPr="00E35790">
        <w:rPr>
          <w:b/>
          <w:bCs/>
        </w:rPr>
        <w:t>IV.</w:t>
      </w:r>
    </w:p>
    <w:p w:rsidR="00B92953" w:rsidRPr="003C3A0A" w:rsidRDefault="00CD42C2" w:rsidP="003C3A0A">
      <w:pPr>
        <w:tabs>
          <w:tab w:val="left" w:pos="-1985"/>
          <w:tab w:val="left" w:pos="709"/>
          <w:tab w:val="left" w:pos="1077"/>
        </w:tabs>
        <w:spacing w:line="276" w:lineRule="auto"/>
        <w:jc w:val="center"/>
        <w:rPr>
          <w:b/>
          <w:bCs/>
          <w:sz w:val="20"/>
          <w:szCs w:val="20"/>
        </w:rPr>
      </w:pPr>
      <w:r w:rsidRPr="00E35790">
        <w:tab/>
      </w:r>
    </w:p>
    <w:p w:rsidR="00353404" w:rsidRPr="00C15663" w:rsidRDefault="00353404" w:rsidP="00353404">
      <w:pPr>
        <w:tabs>
          <w:tab w:val="left" w:pos="-1985"/>
          <w:tab w:val="left" w:pos="709"/>
          <w:tab w:val="left" w:pos="1077"/>
        </w:tabs>
        <w:spacing w:line="276" w:lineRule="auto"/>
        <w:jc w:val="both"/>
        <w:rPr>
          <w:bCs/>
        </w:rPr>
      </w:pPr>
      <w:r>
        <w:tab/>
      </w:r>
      <w:r w:rsidRPr="00E35790">
        <w:t xml:space="preserve">Z uznesení výborov Národnej rady Slovenskej republiky uvedených v III. bode tejto </w:t>
      </w:r>
      <w:r w:rsidRPr="00C15663">
        <w:t xml:space="preserve">spoločnej správy vyplývajú tieto </w:t>
      </w:r>
      <w:r w:rsidRPr="00C15663">
        <w:rPr>
          <w:bCs/>
        </w:rPr>
        <w:t>pozmeňujúce a doplňujúce návrhy:</w:t>
      </w:r>
    </w:p>
    <w:p w:rsidR="00353404" w:rsidRPr="00C15663" w:rsidRDefault="00353404" w:rsidP="00353404">
      <w:pPr>
        <w:spacing w:line="276" w:lineRule="auto"/>
        <w:jc w:val="both"/>
        <w:rPr>
          <w:b/>
          <w:bCs/>
          <w:iCs/>
          <w:spacing w:val="30"/>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sa vypúšťa bod 11.</w:t>
      </w:r>
    </w:p>
    <w:p w:rsidR="00353404" w:rsidRPr="00414C0A" w:rsidRDefault="00353404" w:rsidP="00353404">
      <w:pPr>
        <w:pStyle w:val="Odsekzoznamu"/>
        <w:autoSpaceDE w:val="0"/>
        <w:autoSpaceDN w:val="0"/>
        <w:spacing w:after="0" w:line="240" w:lineRule="auto"/>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Nasledujúce body sa primerane prečíslujú.</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 xml:space="preserve">Navrhuje sa vypustenie bodu, ktorým sa navrhovalo </w:t>
      </w:r>
      <w:proofErr w:type="spellStart"/>
      <w:r w:rsidRPr="00414C0A">
        <w:rPr>
          <w:rFonts w:ascii="Times New Roman" w:eastAsia="Times New Roman" w:hAnsi="Times New Roman"/>
          <w:sz w:val="24"/>
          <w:szCs w:val="24"/>
        </w:rPr>
        <w:t>zastropovať</w:t>
      </w:r>
      <w:proofErr w:type="spellEnd"/>
      <w:r w:rsidRPr="00414C0A">
        <w:rPr>
          <w:rFonts w:ascii="Times New Roman" w:eastAsia="Times New Roman" w:hAnsi="Times New Roman"/>
          <w:sz w:val="24"/>
          <w:szCs w:val="24"/>
        </w:rPr>
        <w:t xml:space="preserve"> poskytovanie podpory pre zamestnávanie občanov so zdravotným postihnutím dosiahnutím ich dôchodkového veku. Napriek tomu, že zákon o službách zamestnanosti sa orientuje na podporu zamestnávania ekonomicky aktívneho obyvateľstva, je potrebné vziať do úvahy neodstrániteľný typ znevýhodnia </w:t>
      </w:r>
      <w:r w:rsidRPr="00414C0A">
        <w:rPr>
          <w:rFonts w:ascii="Times New Roman" w:eastAsia="Times New Roman" w:hAnsi="Times New Roman"/>
          <w:sz w:val="24"/>
          <w:szCs w:val="24"/>
        </w:rPr>
        <w:lastRenderedPageBreak/>
        <w:t>v porovnaní s obyvateľstvom bez zdravotného postihnutia aj po dovŕšení dôchodkového veku.</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sa vypúšťajú body 30 až 34.</w:t>
      </w:r>
    </w:p>
    <w:p w:rsidR="00353404" w:rsidRPr="00414C0A" w:rsidRDefault="00353404" w:rsidP="00353404">
      <w:pPr>
        <w:pStyle w:val="Odsekzoznamu"/>
        <w:autoSpaceDE w:val="0"/>
        <w:autoSpaceDN w:val="0"/>
        <w:spacing w:after="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Nasledujúce body sa primerane prečíslujú.</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 xml:space="preserve">Navrhuje sa vypustenie predmetných bodov z dôvodu zabezpečenia súladu so zákonom o pobyte cudzincov, podľa ktorého sa v prípade modrej karty EÚ nevydáva doklad „Dodatočné údaje o zamestnaní“. </w:t>
      </w:r>
    </w:p>
    <w:p w:rsidR="00353404" w:rsidRPr="000B6231" w:rsidRDefault="00353404" w:rsidP="00353404">
      <w:pPr>
        <w:pStyle w:val="Odsekzoznamu"/>
        <w:autoSpaceDE w:val="0"/>
        <w:autoSpaceDN w:val="0"/>
        <w:ind w:left="2055"/>
        <w:jc w:val="both"/>
        <w:rPr>
          <w:rFonts w:ascii="Times New Roman" w:eastAsia="Times New Roman" w:hAnsi="Times New Roman"/>
          <w:sz w:val="16"/>
          <w:szCs w:val="16"/>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bode 37 § 21b ods. 1 sa nad slovom „predpisu“ odkaz „</w:t>
      </w:r>
      <w:r w:rsidRPr="00414C0A">
        <w:rPr>
          <w:rFonts w:ascii="Times New Roman" w:eastAsia="Times New Roman" w:hAnsi="Times New Roman"/>
          <w:sz w:val="24"/>
          <w:szCs w:val="24"/>
          <w:vertAlign w:val="superscript"/>
        </w:rPr>
        <w:t>22ea</w:t>
      </w:r>
      <w:r w:rsidRPr="00414C0A">
        <w:rPr>
          <w:rFonts w:ascii="Times New Roman" w:eastAsia="Times New Roman" w:hAnsi="Times New Roman"/>
          <w:sz w:val="24"/>
          <w:szCs w:val="24"/>
        </w:rPr>
        <w:t>)“ nahrádza odkazom „</w:t>
      </w:r>
      <w:r w:rsidRPr="00414C0A">
        <w:rPr>
          <w:rFonts w:ascii="Times New Roman" w:eastAsia="Times New Roman" w:hAnsi="Times New Roman"/>
          <w:sz w:val="24"/>
          <w:szCs w:val="24"/>
          <w:vertAlign w:val="superscript"/>
        </w:rPr>
        <w:t>22haa</w:t>
      </w:r>
      <w:r w:rsidRPr="00414C0A">
        <w:rPr>
          <w:rFonts w:ascii="Times New Roman" w:eastAsia="Times New Roman" w:hAnsi="Times New Roman"/>
          <w:sz w:val="24"/>
          <w:szCs w:val="24"/>
        </w:rPr>
        <w:t>)“.</w:t>
      </w:r>
    </w:p>
    <w:p w:rsidR="00353404" w:rsidRPr="00414C0A" w:rsidRDefault="00353404" w:rsidP="00353404">
      <w:pPr>
        <w:pStyle w:val="Odsekzoznamu"/>
        <w:autoSpaceDE w:val="0"/>
        <w:autoSpaceDN w:val="0"/>
        <w:spacing w:after="0"/>
        <w:ind w:left="357"/>
        <w:rPr>
          <w:rFonts w:ascii="Times New Roman" w:eastAsia="Times New Roman" w:hAnsi="Times New Roman"/>
          <w:sz w:val="24"/>
          <w:szCs w:val="24"/>
        </w:rPr>
      </w:pPr>
    </w:p>
    <w:p w:rsidR="00353404" w:rsidRPr="00414C0A" w:rsidRDefault="00353404" w:rsidP="00353404">
      <w:pPr>
        <w:pStyle w:val="xmsolistparagraph"/>
        <w:shd w:val="clear" w:color="auto" w:fill="FFFFFF"/>
        <w:spacing w:before="0" w:beforeAutospacing="0" w:after="0" w:afterAutospacing="0"/>
        <w:ind w:left="360"/>
        <w:jc w:val="both"/>
      </w:pPr>
      <w:r w:rsidRPr="00414C0A">
        <w:t>V tejto súvislosti sa v čl. I bode 37 na konci pripájajú tieto slová:</w:t>
      </w:r>
    </w:p>
    <w:p w:rsidR="00353404" w:rsidRPr="00414C0A" w:rsidRDefault="00353404" w:rsidP="00353404">
      <w:pPr>
        <w:pStyle w:val="xmsolistparagraph"/>
        <w:shd w:val="clear" w:color="auto" w:fill="FFFFFF"/>
        <w:spacing w:before="0" w:beforeAutospacing="0" w:after="0" w:afterAutospacing="0"/>
        <w:ind w:left="360"/>
        <w:jc w:val="both"/>
      </w:pPr>
      <w:r w:rsidRPr="00414C0A">
        <w:t>„Poznámka pod čiarou k odkazu 22haa znie:</w:t>
      </w:r>
    </w:p>
    <w:p w:rsidR="00353404" w:rsidRPr="00414C0A" w:rsidRDefault="00353404" w:rsidP="00353404">
      <w:pPr>
        <w:pStyle w:val="xmsolistparagraph"/>
        <w:shd w:val="clear" w:color="auto" w:fill="FFFFFF"/>
        <w:spacing w:before="0" w:beforeAutospacing="0" w:after="0" w:afterAutospacing="0"/>
        <w:ind w:left="360"/>
        <w:jc w:val="both"/>
      </w:pPr>
      <w:r w:rsidRPr="00414C0A">
        <w:t>„</w:t>
      </w:r>
      <w:r w:rsidRPr="00414C0A">
        <w:rPr>
          <w:vertAlign w:val="superscript"/>
        </w:rPr>
        <w:t>22haa</w:t>
      </w:r>
      <w:r w:rsidRPr="00414C0A">
        <w:t>) § 73 ods. 18 zákona č. 404/2011 Z. z. v znení neskorších predpisov.“.“.</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v súvislosti s vypustením bodu 30 návrhu zákona.</w:t>
      </w: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2055"/>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bod 43 znie:</w:t>
      </w:r>
    </w:p>
    <w:p w:rsidR="00353404" w:rsidRPr="00414C0A" w:rsidRDefault="00353404" w:rsidP="00353404">
      <w:pPr>
        <w:pStyle w:val="xmsolistparagraph"/>
        <w:shd w:val="clear" w:color="auto" w:fill="FFFFFF"/>
        <w:spacing w:before="0" w:beforeAutospacing="0" w:after="0" w:afterAutospacing="0" w:line="276" w:lineRule="auto"/>
        <w:ind w:left="360"/>
        <w:jc w:val="both"/>
      </w:pPr>
      <w:r w:rsidRPr="00414C0A">
        <w:t>„43. V § 21b ods. 3 písmeno b) znie:</w:t>
      </w:r>
    </w:p>
    <w:p w:rsidR="00353404" w:rsidRPr="00414C0A" w:rsidRDefault="00353404" w:rsidP="00353404">
      <w:pPr>
        <w:pStyle w:val="Odsekzoznamu"/>
        <w:widowControl w:val="0"/>
        <w:tabs>
          <w:tab w:val="left" w:pos="709"/>
        </w:tabs>
        <w:autoSpaceDE w:val="0"/>
        <w:autoSpaceDN w:val="0"/>
        <w:ind w:left="851" w:right="103"/>
        <w:rPr>
          <w:rFonts w:ascii="Times New Roman" w:hAnsi="Times New Roman"/>
          <w:sz w:val="24"/>
          <w:szCs w:val="24"/>
        </w:rPr>
      </w:pPr>
      <w:r w:rsidRPr="00414C0A">
        <w:rPr>
          <w:rFonts w:ascii="Times New Roman" w:hAnsi="Times New Roman"/>
          <w:sz w:val="24"/>
          <w:szCs w:val="24"/>
        </w:rPr>
        <w:t xml:space="preserve">„b) zamestnávateľ, ktorý má záujem prijať do zamestnania štátneho príslušníka tretej krajiny, alebo užívateľský zamestnávateľ, ak ide o štátneho príslušníka tretej krajiny podľa § 21 ods. 4 druhej vety, splnil povinnosť podľa § 62 ods. 6 </w:t>
      </w:r>
    </w:p>
    <w:p w:rsidR="00353404" w:rsidRPr="00414C0A" w:rsidRDefault="00353404" w:rsidP="00353404">
      <w:pPr>
        <w:pStyle w:val="Odsekzoznamu"/>
        <w:widowControl w:val="0"/>
        <w:numPr>
          <w:ilvl w:val="0"/>
          <w:numId w:val="7"/>
        </w:numPr>
        <w:tabs>
          <w:tab w:val="left" w:pos="709"/>
        </w:tabs>
        <w:autoSpaceDE w:val="0"/>
        <w:autoSpaceDN w:val="0"/>
        <w:spacing w:after="0"/>
        <w:ind w:right="103"/>
        <w:jc w:val="both"/>
        <w:rPr>
          <w:rFonts w:ascii="Times New Roman" w:hAnsi="Times New Roman"/>
          <w:sz w:val="24"/>
          <w:szCs w:val="24"/>
        </w:rPr>
      </w:pPr>
      <w:r w:rsidRPr="00414C0A">
        <w:rPr>
          <w:rFonts w:ascii="Times New Roman" w:hAnsi="Times New Roman"/>
          <w:sz w:val="24"/>
          <w:szCs w:val="24"/>
        </w:rPr>
        <w:t>najmenej 20 pracovných dní pred podaním žiadosti o udelenie prechodného pobytu na účel zamestnania alebo žiadosti o obnovenie prechodného pobytu na účel zamestnania alebo pred oznámením zmeny údajov podľa osobitného predpisu,</w:t>
      </w:r>
      <w:r w:rsidRPr="00414C0A">
        <w:rPr>
          <w:rFonts w:ascii="Times New Roman" w:hAnsi="Times New Roman"/>
          <w:sz w:val="24"/>
          <w:szCs w:val="24"/>
          <w:vertAlign w:val="superscript"/>
        </w:rPr>
        <w:t>22kca</w:t>
      </w:r>
      <w:r w:rsidRPr="00414C0A">
        <w:rPr>
          <w:rFonts w:ascii="Times New Roman" w:hAnsi="Times New Roman"/>
          <w:sz w:val="24"/>
          <w:szCs w:val="24"/>
        </w:rPr>
        <w:t xml:space="preserve">) </w:t>
      </w:r>
    </w:p>
    <w:p w:rsidR="00353404" w:rsidRPr="00414C0A" w:rsidRDefault="00353404" w:rsidP="00353404">
      <w:pPr>
        <w:pStyle w:val="Odsekzoznamu"/>
        <w:widowControl w:val="0"/>
        <w:numPr>
          <w:ilvl w:val="0"/>
          <w:numId w:val="7"/>
        </w:numPr>
        <w:tabs>
          <w:tab w:val="left" w:pos="709"/>
        </w:tabs>
        <w:autoSpaceDE w:val="0"/>
        <w:autoSpaceDN w:val="0"/>
        <w:spacing w:after="0"/>
        <w:ind w:right="103"/>
        <w:jc w:val="both"/>
        <w:rPr>
          <w:rFonts w:ascii="Times New Roman" w:hAnsi="Times New Roman"/>
          <w:sz w:val="24"/>
          <w:szCs w:val="24"/>
        </w:rPr>
      </w:pPr>
      <w:r w:rsidRPr="00414C0A">
        <w:rPr>
          <w:rFonts w:ascii="Times New Roman" w:hAnsi="Times New Roman"/>
          <w:sz w:val="24"/>
          <w:szCs w:val="24"/>
        </w:rPr>
        <w:t xml:space="preserve">najmenej 15 pracovných dní pred podaním žiadosti o obnovenie prechodného pobytu na účel sezónneho zamestnania, </w:t>
      </w:r>
    </w:p>
    <w:p w:rsidR="00353404" w:rsidRPr="00414C0A" w:rsidRDefault="00353404" w:rsidP="00353404">
      <w:pPr>
        <w:pStyle w:val="Odsekzoznamu"/>
        <w:widowControl w:val="0"/>
        <w:numPr>
          <w:ilvl w:val="0"/>
          <w:numId w:val="7"/>
        </w:numPr>
        <w:tabs>
          <w:tab w:val="left" w:pos="709"/>
        </w:tabs>
        <w:autoSpaceDE w:val="0"/>
        <w:autoSpaceDN w:val="0"/>
        <w:spacing w:after="0"/>
        <w:ind w:right="103"/>
        <w:jc w:val="both"/>
        <w:rPr>
          <w:rFonts w:ascii="Times New Roman" w:hAnsi="Times New Roman"/>
          <w:sz w:val="24"/>
          <w:szCs w:val="24"/>
        </w:rPr>
      </w:pPr>
      <w:r w:rsidRPr="00414C0A">
        <w:rPr>
          <w:rFonts w:ascii="Times New Roman" w:hAnsi="Times New Roman"/>
          <w:sz w:val="24"/>
          <w:szCs w:val="24"/>
        </w:rPr>
        <w:t>najneskôr v deň podania žiadosti o udelenie prechodného pobytu na účel zamestnania, žiadosti o obnovenie prechodného pobytu na účel zamestnania alebo oznámenia zmeny údajov podľa osobitného predpisu,</w:t>
      </w:r>
      <w:r w:rsidRPr="00414C0A">
        <w:rPr>
          <w:rFonts w:ascii="Times New Roman" w:hAnsi="Times New Roman"/>
          <w:sz w:val="24"/>
          <w:szCs w:val="24"/>
          <w:vertAlign w:val="superscript"/>
        </w:rPr>
        <w:t>22kca</w:t>
      </w:r>
      <w:r w:rsidRPr="00414C0A">
        <w:rPr>
          <w:rFonts w:ascii="Times New Roman" w:hAnsi="Times New Roman"/>
          <w:sz w:val="24"/>
          <w:szCs w:val="24"/>
        </w:rPr>
        <w:t>) ak ide o štátneho príslušníka tretej krajiny podľa odseku 7, alebo</w:t>
      </w:r>
    </w:p>
    <w:p w:rsidR="00353404" w:rsidRPr="00414C0A" w:rsidRDefault="00353404" w:rsidP="00353404">
      <w:pPr>
        <w:pStyle w:val="Odsekzoznamu"/>
        <w:widowControl w:val="0"/>
        <w:numPr>
          <w:ilvl w:val="0"/>
          <w:numId w:val="7"/>
        </w:numPr>
        <w:tabs>
          <w:tab w:val="left" w:pos="709"/>
        </w:tabs>
        <w:autoSpaceDE w:val="0"/>
        <w:autoSpaceDN w:val="0"/>
        <w:spacing w:after="0"/>
        <w:ind w:right="103"/>
        <w:jc w:val="both"/>
        <w:rPr>
          <w:rFonts w:ascii="Times New Roman" w:hAnsi="Times New Roman"/>
          <w:sz w:val="24"/>
          <w:szCs w:val="24"/>
        </w:rPr>
      </w:pPr>
      <w:r w:rsidRPr="00414C0A">
        <w:rPr>
          <w:rFonts w:ascii="Times New Roman" w:hAnsi="Times New Roman"/>
          <w:sz w:val="24"/>
          <w:szCs w:val="24"/>
        </w:rPr>
        <w:t xml:space="preserve">najneskôr v deň podania žiadosti o obnovenie prechodného pobytu na účel </w:t>
      </w:r>
      <w:r w:rsidRPr="00414C0A">
        <w:rPr>
          <w:rFonts w:ascii="Times New Roman" w:hAnsi="Times New Roman"/>
          <w:sz w:val="24"/>
          <w:szCs w:val="24"/>
        </w:rPr>
        <w:lastRenderedPageBreak/>
        <w:t>zamestnania, ak ide o štátneho príslušníka tretej krajiny, ktorý podal žiadosť o obnovenie prechodného pobytu na účel zamestnania na to isté pracovné miesto,“.“.</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Navrhuje sa precizovanie textu a zároveň jeho zosúladenie s obdobnou úpravou pri vydávaní potvrdenia o možnosti obsadenia voľného pracovného miesta, ktoré zodpovedá vysokokvalifikovanému zamestnaniu. Uvedená úprava nepredstavuje nový právny stav, ale terminologicky zjednocuje proces vydávania potvrdení a precizuje ho podľa doterajšej aplikačnej praxe.</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jc w:val="both"/>
        <w:rPr>
          <w:rFonts w:ascii="Times New Roman" w:eastAsia="Times New Roman" w:hAnsi="Times New Roman"/>
          <w:sz w:val="24"/>
          <w:szCs w:val="24"/>
        </w:rPr>
      </w:pPr>
      <w:r w:rsidRPr="00414C0A">
        <w:rPr>
          <w:rFonts w:ascii="Times New Roman" w:eastAsia="Times New Roman" w:hAnsi="Times New Roman"/>
          <w:sz w:val="24"/>
          <w:szCs w:val="24"/>
        </w:rPr>
        <w:t>V čl. I sa za bod 68 vkladá nový bod 69, ktorý znie:</w:t>
      </w:r>
    </w:p>
    <w:p w:rsidR="00353404" w:rsidRPr="00414C0A" w:rsidRDefault="00353404" w:rsidP="00353404">
      <w:pPr>
        <w:pStyle w:val="Odsekzoznamu"/>
        <w:autoSpaceDE w:val="0"/>
        <w:autoSpaceDN w:val="0"/>
        <w:ind w:left="357"/>
        <w:rPr>
          <w:rFonts w:ascii="Times New Roman" w:eastAsia="Times New Roman" w:hAnsi="Times New Roman"/>
          <w:bCs/>
          <w:sz w:val="24"/>
          <w:szCs w:val="24"/>
        </w:rPr>
      </w:pPr>
      <w:r w:rsidRPr="00414C0A">
        <w:rPr>
          <w:rFonts w:ascii="Times New Roman" w:eastAsia="Times New Roman" w:hAnsi="Times New Roman"/>
          <w:sz w:val="24"/>
          <w:szCs w:val="24"/>
        </w:rPr>
        <w:t xml:space="preserve">„69. </w:t>
      </w:r>
      <w:r w:rsidRPr="00414C0A">
        <w:rPr>
          <w:rFonts w:ascii="Times New Roman" w:eastAsia="Times New Roman" w:hAnsi="Times New Roman"/>
          <w:bCs/>
          <w:sz w:val="24"/>
          <w:szCs w:val="24"/>
        </w:rPr>
        <w:t>V § 34 ods. 1 sa za slovami „písomnej žiadosti“ slovo „alebo“ nahrádza čiarkou a za slovo „podpisom</w:t>
      </w:r>
      <w:r w:rsidRPr="00414C0A">
        <w:rPr>
          <w:rFonts w:ascii="Times New Roman" w:eastAsia="Times New Roman" w:hAnsi="Times New Roman"/>
          <w:iCs/>
          <w:sz w:val="24"/>
          <w:szCs w:val="24"/>
          <w:vertAlign w:val="superscript"/>
        </w:rPr>
        <w:t>35e</w:t>
      </w:r>
      <w:r w:rsidRPr="00414C0A">
        <w:rPr>
          <w:rFonts w:ascii="Times New Roman" w:eastAsia="Times New Roman" w:hAnsi="Times New Roman"/>
          <w:sz w:val="24"/>
          <w:szCs w:val="24"/>
        </w:rPr>
        <w:t>)“ sa vkladajú slová</w:t>
      </w:r>
      <w:r w:rsidRPr="00414C0A">
        <w:rPr>
          <w:rFonts w:ascii="Times New Roman" w:eastAsia="Times New Roman" w:hAnsi="Times New Roman"/>
          <w:bCs/>
          <w:sz w:val="24"/>
          <w:szCs w:val="24"/>
        </w:rPr>
        <w:t xml:space="preserve"> „alebo </w:t>
      </w:r>
      <w:r w:rsidRPr="00414C0A">
        <w:rPr>
          <w:rFonts w:ascii="Times New Roman" w:eastAsia="Times New Roman" w:hAnsi="Times New Roman"/>
          <w:sz w:val="24"/>
          <w:szCs w:val="24"/>
        </w:rPr>
        <w:t>odoslaním žiadosti prostredníctvom prístupového miesta, ktoré vyžaduje úspešnú autentifikáciu občana,</w:t>
      </w:r>
      <w:r w:rsidRPr="00414C0A">
        <w:rPr>
          <w:rFonts w:ascii="Times New Roman" w:eastAsia="Times New Roman" w:hAnsi="Times New Roman"/>
          <w:sz w:val="24"/>
          <w:szCs w:val="24"/>
          <w:vertAlign w:val="superscript"/>
        </w:rPr>
        <w:t>35f</w:t>
      </w:r>
      <w:r w:rsidRPr="00414C0A">
        <w:rPr>
          <w:rFonts w:ascii="Times New Roman" w:eastAsia="Times New Roman" w:hAnsi="Times New Roman"/>
          <w:sz w:val="24"/>
          <w:szCs w:val="24"/>
        </w:rPr>
        <w:t>)“.</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autoSpaceDE w:val="0"/>
        <w:autoSpaceDN w:val="0"/>
        <w:ind w:left="357"/>
        <w:rPr>
          <w:bCs/>
        </w:rPr>
      </w:pPr>
      <w:r w:rsidRPr="00414C0A">
        <w:rPr>
          <w:bCs/>
        </w:rPr>
        <w:t>Poznámka pod čiarou k odkazu 35f znie:</w:t>
      </w:r>
    </w:p>
    <w:p w:rsidR="00353404" w:rsidRPr="00414C0A" w:rsidRDefault="00353404" w:rsidP="00353404">
      <w:pPr>
        <w:autoSpaceDE w:val="0"/>
        <w:autoSpaceDN w:val="0"/>
        <w:ind w:left="357"/>
        <w:jc w:val="both"/>
        <w:rPr>
          <w:bCs/>
        </w:rPr>
      </w:pPr>
      <w:r w:rsidRPr="00414C0A">
        <w:rPr>
          <w:bCs/>
        </w:rPr>
        <w:t>„</w:t>
      </w:r>
      <w:r w:rsidRPr="00414C0A">
        <w:rPr>
          <w:bCs/>
          <w:vertAlign w:val="superscript"/>
        </w:rPr>
        <w:t>35f</w:t>
      </w:r>
      <w:r w:rsidRPr="00414C0A">
        <w:rPr>
          <w:bCs/>
        </w:rPr>
        <w:t>) § 19 zákona č. 305/2013 Z. z. o elektronickej podobe výkonu pôsobnosti orgánov verejnej moci a o zmene a doplnení niektorých zákonov (zákon o e-</w:t>
      </w:r>
      <w:proofErr w:type="spellStart"/>
      <w:r w:rsidRPr="00414C0A">
        <w:rPr>
          <w:bCs/>
        </w:rPr>
        <w:t>Governmente</w:t>
      </w:r>
      <w:proofErr w:type="spellEnd"/>
      <w:r w:rsidRPr="00414C0A">
        <w:rPr>
          <w:bCs/>
        </w:rPr>
        <w:t>) v znení neskorších predpisov.“.“.</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Nasledujúce body sa primerane prečíslujú.</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Tento novelizačný bod nadobúda účinnosť 1. januára 2023, čo sa primerane premietne do článku o účinnosti.</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 xml:space="preserve">V súlade s pripravovaným elektronickým nástrojom pre zjednodušenie životných situácií občanov v oblasti evidencie uchádzačov o zamestnanie sa navrhuje technické doplnenie v súlade s technologickým nastavením tohto nástroja. </w:t>
      </w: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bode 104 § 50 ods. 1 sa vypúšťajú slová „§ 56a alebo“.</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v súvislosti s návrhom ustanoviť nadobudnutie účinnosti ustanovenia, ktorým sa vypúšťa § 56a, na 1. január 2024.</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lastRenderedPageBreak/>
        <w:t>Výbor NR SR pre sociálne veci</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jc w:val="both"/>
        <w:rPr>
          <w:rFonts w:ascii="Times New Roman" w:eastAsia="Times New Roman" w:hAnsi="Times New Roman"/>
          <w:sz w:val="24"/>
          <w:szCs w:val="24"/>
        </w:rPr>
      </w:pPr>
      <w:r w:rsidRPr="00414C0A">
        <w:rPr>
          <w:rFonts w:ascii="Times New Roman" w:eastAsia="Times New Roman" w:hAnsi="Times New Roman"/>
          <w:sz w:val="24"/>
          <w:szCs w:val="24"/>
        </w:rPr>
        <w:t>V čl. I sa za bod 104 vkladá nový bod 105, ktorý znie:</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„105. V § 50 ods. 1 sa vypúšťajú slová „§ 56a alebo“.</w:t>
      </w:r>
    </w:p>
    <w:p w:rsidR="00353404"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Nasledujúce body sa primerane prečíslujú.</w:t>
      </w:r>
    </w:p>
    <w:p w:rsidR="00353404"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Tento novelizačný bod nadobúda účinnosť 1. januára 2024, čo sa primerane premietne do článku o účinnosti.</w:t>
      </w:r>
    </w:p>
    <w:p w:rsidR="00353404" w:rsidRPr="00414C0A" w:rsidRDefault="00353404" w:rsidP="00353404">
      <w:pPr>
        <w:pStyle w:val="Odsekzoznamu"/>
        <w:autoSpaceDE w:val="0"/>
        <w:autoSpaceDN w:val="0"/>
        <w:ind w:left="2832"/>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v súvislosti s návrhom ustanoviť nadobudnutie účinnosti ustanovenia, ktorým sa vypúšťa § 56a, na 1. január 2024.</w:t>
      </w: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2055"/>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bode 126 § 55 ods. 1 a ods. 2 písm. a) sa za slovo „vrátane“ vkladajú slová „rozvrhnutia pracovného času a“.</w:t>
      </w:r>
    </w:p>
    <w:p w:rsidR="00353404" w:rsidRPr="00414C0A" w:rsidRDefault="00353404" w:rsidP="00353404">
      <w:pPr>
        <w:pStyle w:val="Odsekzoznamu"/>
        <w:autoSpaceDE w:val="0"/>
        <w:autoSpaceDN w:val="0"/>
        <w:ind w:left="1134"/>
        <w:rPr>
          <w:rFonts w:ascii="Times New Roman" w:eastAsia="Times New Roman" w:hAnsi="Times New Roman"/>
          <w:b/>
          <w:sz w:val="24"/>
          <w:szCs w:val="24"/>
        </w:rPr>
      </w:pPr>
      <w:r w:rsidRPr="00414C0A">
        <w:rPr>
          <w:rFonts w:ascii="Times New Roman" w:eastAsia="Times New Roman" w:hAnsi="Times New Roman"/>
          <w:b/>
          <w:sz w:val="24"/>
          <w:szCs w:val="24"/>
        </w:rPr>
        <w:t xml:space="preserve"> </w:t>
      </w: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Navrhuje sa zosúladenie znenia návrhu zákona s návrhom poslankyne Národnej rady Slovenskej republiky Jany Žitňanskej na vydanie zákona, ktorým sa mení a dopĺňa zákon č. 5/2004 Z. z. o službách zamestnanosti a o zmene a doplnení niektorých zákonov v znení neskorších predpisov (tlač 1143) schváleným v NR SR 8.11.2022.</w:t>
      </w:r>
    </w:p>
    <w:p w:rsidR="00353404" w:rsidRPr="00414C0A" w:rsidRDefault="00353404" w:rsidP="00353404">
      <w:pPr>
        <w:tabs>
          <w:tab w:val="left" w:pos="-1985"/>
          <w:tab w:val="left" w:pos="709"/>
          <w:tab w:val="left" w:pos="1077"/>
        </w:tabs>
        <w:spacing w:line="360" w:lineRule="auto"/>
        <w:ind w:left="4248"/>
        <w:jc w:val="both"/>
        <w:rPr>
          <w:b/>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bode 126 § 55 ods. 3 úvodnej vete sa na konci pripájajú tieto slová: „je občanom so zdravotným postihnutím a ktorá“.</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Navrhuje sa precizovanie textu s ohľadom na zavedenú definíciu občana zo zdravotným postihnutím v § 9 zákona o službách zamestnanosti.</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jc w:val="both"/>
        <w:rPr>
          <w:rFonts w:ascii="Times New Roman" w:eastAsia="Times New Roman" w:hAnsi="Times New Roman"/>
          <w:sz w:val="24"/>
          <w:szCs w:val="24"/>
        </w:rPr>
      </w:pPr>
      <w:r w:rsidRPr="00414C0A">
        <w:rPr>
          <w:rFonts w:ascii="Times New Roman" w:eastAsia="Times New Roman" w:hAnsi="Times New Roman"/>
          <w:sz w:val="24"/>
          <w:szCs w:val="24"/>
        </w:rPr>
        <w:t>V čl. I bode 126 § 55 sa za odsek 8 vkladá nový odsek 9, ktorý znie:</w:t>
      </w:r>
    </w:p>
    <w:p w:rsidR="00353404" w:rsidRPr="00414C0A" w:rsidRDefault="00353404" w:rsidP="00353404">
      <w:pPr>
        <w:autoSpaceDE w:val="0"/>
        <w:autoSpaceDN w:val="0"/>
        <w:spacing w:line="276" w:lineRule="auto"/>
        <w:ind w:left="357" w:firstLine="357"/>
        <w:jc w:val="both"/>
      </w:pPr>
      <w:r w:rsidRPr="00414C0A">
        <w:t>„(9) Občan so zdravotným postihnutím so sťaženým prístupom na trh práce, ktorý je zamestnaný v chránenej dielni alebo na chránenom pracovisku, môže počas najviac desiatich dní v kalendárnom mesiaci vykonávať prácu aj mimo chránenej dielne alebo mimo chráneného pracoviska, ak vykonávanie práce mimo chránenej dielne alebo mimo chráneného pracoviska umožňuje dohodnutý druh práce.“.</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Doterajšie odseky 9 až 12 sa označujú ako odseky 10 až 13.</w:t>
      </w: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 xml:space="preserve">Navrhuje sa zosúladenie znenia návrhu zákona s návrhom poslankyne Národnej rady Slovenskej republiky Jany Žitňanskej na vydanie zákona, ktorým sa mení a dopĺňa zákon č. 5/2004 Z. z. o službách zamestnanosti a o zmene a doplnení niektorých zákonov v znení neskorších predpisov (tlač 1143) schváleným v NR SR 8.11.2022. </w:t>
      </w: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jc w:val="both"/>
        <w:rPr>
          <w:rFonts w:ascii="Times New Roman" w:eastAsia="Times New Roman" w:hAnsi="Times New Roman"/>
          <w:sz w:val="24"/>
          <w:szCs w:val="24"/>
        </w:rPr>
      </w:pPr>
      <w:r w:rsidRPr="00414C0A">
        <w:rPr>
          <w:rFonts w:ascii="Times New Roman" w:eastAsia="Times New Roman" w:hAnsi="Times New Roman"/>
          <w:sz w:val="24"/>
          <w:szCs w:val="24"/>
        </w:rPr>
        <w:t>V čl. I bode 128 sa slová „§ 57 ods. 5“ nahrádzajú slovami „§ 57 ods. 4 a ods. 5“ a slová „§ 60 ods. 2“ sa nahrádzajú slovami „§ 60 ods. 1, ods. 2“.</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v súvislosti s návrhom ustanoviť nadobudnutie účinnosti vybraných ustanovení súvisiacich s úpravou definície chránenej dielne a chráneného pracoviska na 1. január 2024.</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jc w:val="both"/>
        <w:rPr>
          <w:rFonts w:ascii="Times New Roman" w:eastAsia="Times New Roman" w:hAnsi="Times New Roman"/>
          <w:sz w:val="24"/>
          <w:szCs w:val="24"/>
        </w:rPr>
      </w:pPr>
      <w:r w:rsidRPr="00414C0A">
        <w:rPr>
          <w:rFonts w:ascii="Times New Roman" w:eastAsia="Times New Roman" w:hAnsi="Times New Roman"/>
          <w:sz w:val="24"/>
          <w:szCs w:val="24"/>
        </w:rPr>
        <w:t>V čl. I sa za bod 133 vkladá nový bod 134, ktorý znie:</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„134. V § 57 ods. 1 sa na konci pripájajú tieto slová: „</w:t>
      </w:r>
      <w:r w:rsidRPr="00414C0A">
        <w:rPr>
          <w:rFonts w:ascii="Times New Roman" w:hAnsi="Times New Roman"/>
          <w:sz w:val="24"/>
          <w:szCs w:val="24"/>
        </w:rPr>
        <w:t>alebo príspevok na samostatnú zárobkovú činnosť v rámci projektu alebo programu podľa § 54“.“.</w:t>
      </w:r>
    </w:p>
    <w:p w:rsidR="00353404"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Nasledujúce body sa primerane prečíslujú.</w:t>
      </w:r>
    </w:p>
    <w:p w:rsidR="00353404"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Tento novelizačný bod nadobúda účinnosť 1. januára 2023, čo sa primerane premietne do článku o účinnosti.</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v súvislosti s návrhom ustanoviť nadobudnutie účinnosti vybraných ustanovení súvisiacich s úpravou podpory zamestnávania občanov so zdravotným postihnutím  na 1. január 2024.</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numPr>
          <w:ilvl w:val="0"/>
          <w:numId w:val="6"/>
        </w:numPr>
        <w:autoSpaceDE w:val="0"/>
        <w:autoSpaceDN w:val="0"/>
        <w:spacing w:after="0"/>
        <w:jc w:val="both"/>
        <w:rPr>
          <w:rFonts w:ascii="Times New Roman" w:eastAsia="Times New Roman" w:hAnsi="Times New Roman"/>
          <w:sz w:val="24"/>
          <w:szCs w:val="24"/>
        </w:rPr>
      </w:pPr>
      <w:r w:rsidRPr="00414C0A">
        <w:rPr>
          <w:rFonts w:ascii="Times New Roman" w:eastAsia="Times New Roman" w:hAnsi="Times New Roman"/>
          <w:sz w:val="24"/>
          <w:szCs w:val="24"/>
        </w:rPr>
        <w:t xml:space="preserve">V čl. I bod 136 znie: </w:t>
      </w:r>
    </w:p>
    <w:p w:rsidR="00353404"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 xml:space="preserve">„136. V § 57 ods. 4 sa slová „najviac 30 %“ nahrádzajú slovami „najviac 60 %“ a slová „šiestich mesiacov“ sa nahrádzajú slovami „12 mesiacov“.“. </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lastRenderedPageBreak/>
        <w:t>Ide o legislatívno-technickú úpravu v súvislosti s návrhom ustanoviť nadobudnutie účinnosti vybraných ustanovení súvisiacich s úpravou definície chránenej dielne a chráneného pracoviska na 1. január 2024.</w:t>
      </w:r>
    </w:p>
    <w:p w:rsidR="00353404" w:rsidRPr="00414C0A" w:rsidRDefault="00353404" w:rsidP="00353404">
      <w:pPr>
        <w:pStyle w:val="Odsekzoznamu"/>
        <w:autoSpaceDE w:val="0"/>
        <w:autoSpaceDN w:val="0"/>
        <w:spacing w:line="240" w:lineRule="auto"/>
        <w:ind w:left="2832"/>
        <w:jc w:val="both"/>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sa vypúšťa bod 144.</w:t>
      </w:r>
    </w:p>
    <w:p w:rsidR="00353404" w:rsidRPr="00414C0A" w:rsidRDefault="00353404" w:rsidP="00353404">
      <w:pPr>
        <w:pStyle w:val="Odsekzoznamu"/>
        <w:autoSpaceDE w:val="0"/>
        <w:autoSpaceDN w:val="0"/>
        <w:spacing w:after="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Nasledujúce body sa primerane prečíslujú.</w:t>
      </w:r>
    </w:p>
    <w:p w:rsidR="00353404" w:rsidRDefault="00353404" w:rsidP="00353404">
      <w:pPr>
        <w:pStyle w:val="Odsekzoznamu"/>
        <w:autoSpaceDE w:val="0"/>
        <w:autoSpaceDN w:val="0"/>
        <w:ind w:left="2832"/>
        <w:rPr>
          <w:rFonts w:ascii="Times New Roman" w:eastAsia="Times New Roman" w:hAnsi="Times New Roman"/>
          <w:sz w:val="24"/>
          <w:szCs w:val="24"/>
        </w:rPr>
      </w:pPr>
    </w:p>
    <w:p w:rsidR="00353404" w:rsidRPr="00414C0A" w:rsidRDefault="00353404" w:rsidP="00353404">
      <w:pPr>
        <w:pStyle w:val="Odsekzoznamu"/>
        <w:autoSpaceDE w:val="0"/>
        <w:autoSpaceDN w:val="0"/>
        <w:ind w:left="2832"/>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v súvislosti s vypustením bodu 11 návrhu zákona.</w:t>
      </w:r>
    </w:p>
    <w:p w:rsidR="00353404" w:rsidRPr="000B6231" w:rsidRDefault="00353404" w:rsidP="00353404">
      <w:pPr>
        <w:pStyle w:val="Odsekzoznamu"/>
        <w:autoSpaceDE w:val="0"/>
        <w:autoSpaceDN w:val="0"/>
        <w:spacing w:line="240" w:lineRule="auto"/>
        <w:ind w:left="357"/>
        <w:rPr>
          <w:rFonts w:ascii="Times New Roman" w:eastAsia="Times New Roman" w:hAnsi="Times New Roman"/>
          <w:sz w:val="16"/>
          <w:szCs w:val="16"/>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sa vypúšťa bod 146.</w:t>
      </w:r>
    </w:p>
    <w:p w:rsidR="00353404" w:rsidRPr="00414C0A" w:rsidRDefault="00353404" w:rsidP="00353404">
      <w:pPr>
        <w:pStyle w:val="Odsekzoznamu"/>
        <w:autoSpaceDE w:val="0"/>
        <w:autoSpaceDN w:val="0"/>
        <w:spacing w:after="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Nasledujúce body sa primerane prečíslujú.</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Navrhuje sa zosúladenie znenia návrhu zákona s návrhom poslankyne Národnej rady Slovenskej republiky Jany Žitňanskej na vydanie zákona, ktorým sa mení a dopĺňa zákon č. 5/2004 Z. z. o službách zamestnanosti a o zmene a doplnení niektorých zákonov v znení neskorších predpisov (tlač 1143) schváleným v NR SR 8.11.2022.</w:t>
      </w: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bode 149 § 60 ods. 5 sa vypúšťajú slová „so sťaženým prístupom na trh práce“ a slová „zo svojej domácnosti“ sa nahrádzajú slovami „mimo chránenej dielne alebo mimo chráneného pracoviska“.</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autoSpaceDE w:val="0"/>
        <w:autoSpaceDN w:val="0"/>
        <w:ind w:left="2832"/>
        <w:jc w:val="both"/>
      </w:pPr>
      <w:r w:rsidRPr="00414C0A">
        <w:t xml:space="preserve">Navrhuje sa zosúladenie znenia návrhu zákona s návrhom poslankyne Národnej rady Slovenskej republiky Jany Žitňanskej na vydanie zákona, ktorým sa mení a dopĺňa zákon č. 5/2004 Z. z. o službách zamestnanosti a o zmene a doplnení niektorých zákonov v znení neskorších predpisov (tlač 1143) schváleným v NR SR 8.11.2022. Zároveň ide o úpravu súvisiacu s návrhom ustanoviť nadobudnutie účinnosti vybraných ustanovení súvisiacich s úpravou definície chránenej dielne a chráneného pracoviska na 1. január 2024. </w:t>
      </w:r>
    </w:p>
    <w:p w:rsidR="00353404" w:rsidRPr="00414C0A" w:rsidRDefault="00353404" w:rsidP="00353404">
      <w:pPr>
        <w:autoSpaceDE w:val="0"/>
        <w:autoSpaceDN w:val="0"/>
        <w:ind w:left="2832"/>
        <w:jc w:val="both"/>
      </w:pPr>
    </w:p>
    <w:p w:rsidR="00353404" w:rsidRPr="003C3A0A" w:rsidRDefault="00353404" w:rsidP="003C3A0A">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lastRenderedPageBreak/>
        <w:t>V čl. I bode 150 sa slová „ods. 6, 7“ nahrádzajú slovami „ods. 5 až 8“.</w:t>
      </w:r>
    </w:p>
    <w:p w:rsidR="00353404" w:rsidRPr="00414C0A" w:rsidRDefault="00353404" w:rsidP="00353404">
      <w:pPr>
        <w:pStyle w:val="Odsekzoznamu"/>
        <w:autoSpaceDE w:val="0"/>
        <w:autoSpaceDN w:val="0"/>
        <w:ind w:left="1134"/>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v súvislosti s návrhom ustanoviť nadobudnutie účinnosti vybraných ustanovení súvisiacich s úpravou definície chránenej dielne a chráneného pracoviska na 1. január 2024.</w:t>
      </w: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bod 151 znie:</w:t>
      </w:r>
    </w:p>
    <w:p w:rsidR="00353404" w:rsidRPr="00414C0A" w:rsidRDefault="00353404" w:rsidP="00353404">
      <w:pPr>
        <w:pStyle w:val="Odsekzoznamu"/>
        <w:autoSpaceDE w:val="0"/>
        <w:autoSpaceDN w:val="0"/>
        <w:ind w:left="360"/>
        <w:rPr>
          <w:rFonts w:ascii="Times New Roman" w:eastAsia="Times New Roman" w:hAnsi="Times New Roman"/>
          <w:sz w:val="24"/>
          <w:szCs w:val="24"/>
        </w:rPr>
      </w:pPr>
      <w:r w:rsidRPr="00414C0A">
        <w:rPr>
          <w:rFonts w:ascii="Times New Roman" w:eastAsia="Times New Roman" w:hAnsi="Times New Roman"/>
          <w:sz w:val="24"/>
          <w:szCs w:val="24"/>
        </w:rPr>
        <w:t>„151. V § 60 ods. 8 sa slová „</w:t>
      </w:r>
      <w:r w:rsidRPr="00414C0A">
        <w:rPr>
          <w:rFonts w:ascii="Times New Roman" w:hAnsi="Times New Roman"/>
          <w:sz w:val="24"/>
          <w:szCs w:val="24"/>
        </w:rPr>
        <w:t>odseku 6“ nahrádzajú slovami „odseku 7“.“.</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v súvislosti s návrhom ustanoviť nadobudnutie účinnosti vybraných ustanovení súvisiacich s úpravou definície chránenej dielne a chráneného pracoviska na 1. január 2024.</w:t>
      </w: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p>
    <w:p w:rsidR="00353404" w:rsidRPr="00414C0A" w:rsidRDefault="00353404" w:rsidP="00353404">
      <w:pPr>
        <w:pStyle w:val="Odsekzoznamu"/>
        <w:numPr>
          <w:ilvl w:val="0"/>
          <w:numId w:val="6"/>
        </w:numPr>
        <w:spacing w:after="160" w:line="360" w:lineRule="auto"/>
        <w:jc w:val="both"/>
        <w:rPr>
          <w:rFonts w:ascii="Times New Roman" w:hAnsi="Times New Roman"/>
          <w:sz w:val="24"/>
          <w:szCs w:val="24"/>
        </w:rPr>
      </w:pPr>
      <w:r w:rsidRPr="00414C0A">
        <w:rPr>
          <w:rFonts w:ascii="Times New Roman" w:hAnsi="Times New Roman"/>
          <w:sz w:val="24"/>
          <w:szCs w:val="24"/>
        </w:rPr>
        <w:t>V čl. I, sa za 156. bod vkladá nový 157. bod, ktorý znie:</w:t>
      </w:r>
    </w:p>
    <w:p w:rsidR="00353404" w:rsidRPr="00414C0A" w:rsidRDefault="00353404" w:rsidP="00353404">
      <w:pPr>
        <w:spacing w:line="360" w:lineRule="auto"/>
        <w:ind w:firstLine="708"/>
        <w:jc w:val="both"/>
      </w:pPr>
      <w:r w:rsidRPr="00414C0A">
        <w:t>„157. V § 63 ods. 2 sa slová „písm. d)“ nahrádzajú slovami „písm. e)“.</w:t>
      </w:r>
      <w:r w:rsidR="009639AB">
        <w:t>“.</w:t>
      </w:r>
      <w:r w:rsidRPr="00414C0A">
        <w:t xml:space="preserve"> </w:t>
      </w:r>
    </w:p>
    <w:p w:rsidR="00353404" w:rsidRPr="00414C0A" w:rsidRDefault="00353404" w:rsidP="00353404">
      <w:pPr>
        <w:spacing w:line="360" w:lineRule="auto"/>
        <w:ind w:firstLine="708"/>
        <w:jc w:val="both"/>
      </w:pPr>
      <w:r w:rsidRPr="00414C0A">
        <w:t>Nasledujúce body sa primerane prečíslujú.</w:t>
      </w:r>
    </w:p>
    <w:p w:rsidR="00353404" w:rsidRPr="00414C0A" w:rsidRDefault="00353404" w:rsidP="00353404">
      <w:pPr>
        <w:ind w:left="3822"/>
        <w:jc w:val="both"/>
      </w:pPr>
    </w:p>
    <w:p w:rsidR="00353404" w:rsidRPr="00414C0A" w:rsidRDefault="00353404" w:rsidP="00353404">
      <w:pPr>
        <w:ind w:left="2832"/>
        <w:jc w:val="both"/>
      </w:pPr>
      <w:r w:rsidRPr="00414C0A">
        <w:t xml:space="preserve">Legislatívno-technická úprava; preznačenie vnútorného odkazu v nadväznosti na doplnenie nového písm. d) v § 63 ods. 1 (156. bod). </w:t>
      </w:r>
    </w:p>
    <w:p w:rsidR="00353404" w:rsidRPr="00414C0A" w:rsidRDefault="00353404" w:rsidP="00353404">
      <w:pPr>
        <w:ind w:left="2832"/>
        <w:jc w:val="both"/>
      </w:pPr>
    </w:p>
    <w:p w:rsidR="00353404" w:rsidRPr="00414C0A" w:rsidRDefault="00353404" w:rsidP="00353404">
      <w:pPr>
        <w:tabs>
          <w:tab w:val="left" w:pos="-1985"/>
          <w:tab w:val="left" w:pos="709"/>
          <w:tab w:val="left" w:pos="1077"/>
        </w:tabs>
        <w:spacing w:line="276" w:lineRule="auto"/>
        <w:ind w:left="4248"/>
        <w:jc w:val="both"/>
        <w:rPr>
          <w:b/>
        </w:rPr>
      </w:pPr>
      <w:r w:rsidRPr="00414C0A">
        <w:rPr>
          <w:b/>
        </w:rPr>
        <w:t>Výbor NR SR pre financie a rozpočet</w:t>
      </w:r>
    </w:p>
    <w:p w:rsidR="00353404" w:rsidRPr="000B6231" w:rsidRDefault="00353404" w:rsidP="00353404">
      <w:pPr>
        <w:tabs>
          <w:tab w:val="left" w:pos="-1985"/>
          <w:tab w:val="left" w:pos="709"/>
          <w:tab w:val="left" w:pos="1077"/>
        </w:tabs>
        <w:spacing w:line="276" w:lineRule="auto"/>
        <w:ind w:left="4248"/>
        <w:jc w:val="both"/>
        <w:rPr>
          <w:b/>
        </w:rPr>
      </w:pPr>
      <w:r w:rsidRPr="000B6231">
        <w:rPr>
          <w:b/>
        </w:rPr>
        <w:t xml:space="preserve">Výbor NR SR pre hospodárske záležitosti </w:t>
      </w:r>
    </w:p>
    <w:p w:rsidR="00353404" w:rsidRPr="003C3A0A" w:rsidRDefault="00353404" w:rsidP="003C3A0A">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Default="00353404" w:rsidP="00353404">
      <w:pPr>
        <w:pStyle w:val="Odsekzoznamu"/>
        <w:numPr>
          <w:ilvl w:val="0"/>
          <w:numId w:val="6"/>
        </w:numPr>
        <w:autoSpaceDE w:val="0"/>
        <w:autoSpaceDN w:val="0"/>
        <w:spacing w:after="0"/>
        <w:jc w:val="both"/>
        <w:rPr>
          <w:rFonts w:ascii="Times New Roman" w:eastAsia="Times New Roman" w:hAnsi="Times New Roman"/>
          <w:sz w:val="24"/>
          <w:szCs w:val="24"/>
        </w:rPr>
      </w:pPr>
      <w:r w:rsidRPr="00414C0A">
        <w:rPr>
          <w:rFonts w:ascii="Times New Roman" w:eastAsia="Times New Roman" w:hAnsi="Times New Roman"/>
          <w:sz w:val="24"/>
          <w:szCs w:val="24"/>
        </w:rPr>
        <w:t>V čl. I sa za bod 156 vkladá nový bod 157, ktorý znie:</w:t>
      </w:r>
    </w:p>
    <w:p w:rsidR="00353404" w:rsidRPr="00164231" w:rsidRDefault="00353404" w:rsidP="00353404">
      <w:pPr>
        <w:autoSpaceDE w:val="0"/>
        <w:autoSpaceDN w:val="0"/>
        <w:jc w:val="both"/>
      </w:pPr>
    </w:p>
    <w:p w:rsidR="00353404" w:rsidRPr="00414C0A" w:rsidRDefault="00353404" w:rsidP="00353404">
      <w:pPr>
        <w:pStyle w:val="Odsekzoznamu"/>
        <w:autoSpaceDE w:val="0"/>
        <w:autoSpaceDN w:val="0"/>
        <w:ind w:left="360"/>
        <w:rPr>
          <w:rFonts w:ascii="Times New Roman" w:eastAsia="Times New Roman" w:hAnsi="Times New Roman"/>
          <w:sz w:val="24"/>
          <w:szCs w:val="24"/>
        </w:rPr>
      </w:pPr>
      <w:r w:rsidRPr="00414C0A">
        <w:rPr>
          <w:rFonts w:ascii="Times New Roman" w:eastAsia="Times New Roman" w:hAnsi="Times New Roman"/>
          <w:sz w:val="24"/>
          <w:szCs w:val="24"/>
        </w:rPr>
        <w:t xml:space="preserve">„157. V § 63 ods. 3 sa slová „písm. d)“ nahrádzajú slovami „písm. e)“.“. </w:t>
      </w:r>
    </w:p>
    <w:p w:rsidR="00353404" w:rsidRDefault="00353404" w:rsidP="00353404">
      <w:pPr>
        <w:pStyle w:val="Odsekzoznamu"/>
        <w:autoSpaceDE w:val="0"/>
        <w:autoSpaceDN w:val="0"/>
        <w:ind w:left="360"/>
        <w:rPr>
          <w:rFonts w:ascii="Times New Roman" w:eastAsia="Times New Roman" w:hAnsi="Times New Roman"/>
          <w:sz w:val="24"/>
          <w:szCs w:val="24"/>
        </w:rPr>
      </w:pPr>
    </w:p>
    <w:p w:rsidR="00353404" w:rsidRPr="004835E1" w:rsidRDefault="00353404" w:rsidP="00353404">
      <w:pPr>
        <w:pStyle w:val="Odsekzoznamu"/>
        <w:autoSpaceDE w:val="0"/>
        <w:autoSpaceDN w:val="0"/>
        <w:ind w:left="360"/>
        <w:rPr>
          <w:rFonts w:ascii="Times New Roman" w:eastAsia="Times New Roman" w:hAnsi="Times New Roman"/>
          <w:sz w:val="24"/>
          <w:szCs w:val="24"/>
        </w:rPr>
      </w:pPr>
      <w:r w:rsidRPr="004835E1">
        <w:rPr>
          <w:rFonts w:ascii="Times New Roman" w:eastAsia="Times New Roman" w:hAnsi="Times New Roman"/>
          <w:sz w:val="24"/>
          <w:szCs w:val="24"/>
        </w:rPr>
        <w:t>Nasledujúce body sa primerane prečíslujú.</w:t>
      </w:r>
    </w:p>
    <w:p w:rsidR="00353404" w:rsidRPr="004835E1" w:rsidRDefault="00353404" w:rsidP="00353404">
      <w:pPr>
        <w:pStyle w:val="Odsekzoznamu"/>
        <w:autoSpaceDE w:val="0"/>
        <w:autoSpaceDN w:val="0"/>
        <w:spacing w:line="240" w:lineRule="auto"/>
        <w:ind w:left="360"/>
        <w:rPr>
          <w:rFonts w:ascii="Times New Roman" w:eastAsia="Times New Roman" w:hAnsi="Times New Roman"/>
          <w:sz w:val="24"/>
          <w:szCs w:val="24"/>
        </w:rPr>
      </w:pPr>
    </w:p>
    <w:p w:rsidR="00353404" w:rsidRPr="004835E1" w:rsidRDefault="00353404" w:rsidP="00353404">
      <w:pPr>
        <w:pStyle w:val="Odsekzoznamu"/>
        <w:autoSpaceDE w:val="0"/>
        <w:autoSpaceDN w:val="0"/>
        <w:ind w:left="360"/>
        <w:rPr>
          <w:rFonts w:ascii="Times New Roman" w:eastAsia="Times New Roman" w:hAnsi="Times New Roman"/>
          <w:sz w:val="24"/>
          <w:szCs w:val="24"/>
        </w:rPr>
      </w:pPr>
      <w:r w:rsidRPr="004835E1">
        <w:rPr>
          <w:rFonts w:ascii="Times New Roman" w:eastAsia="Times New Roman" w:hAnsi="Times New Roman"/>
          <w:sz w:val="24"/>
          <w:szCs w:val="24"/>
        </w:rPr>
        <w:t>Tento novelizačný bod nadobúda účinnosť 1. januára 2023, čo sa primerane premietne do článku o účinnosti.</w:t>
      </w:r>
    </w:p>
    <w:p w:rsidR="00353404" w:rsidRPr="00414C0A" w:rsidRDefault="00353404" w:rsidP="00353404">
      <w:pPr>
        <w:pStyle w:val="Odsekzoznamu"/>
        <w:autoSpaceDE w:val="0"/>
        <w:autoSpaceDN w:val="0"/>
        <w:ind w:left="2832"/>
        <w:rPr>
          <w:rFonts w:ascii="Times New Roman" w:eastAsia="Times New Roman" w:hAnsi="Times New Roman"/>
          <w:sz w:val="24"/>
          <w:szCs w:val="24"/>
        </w:rPr>
      </w:pPr>
      <w:r w:rsidRPr="00414C0A">
        <w:rPr>
          <w:rFonts w:ascii="Times New Roman" w:eastAsia="Times New Roman" w:hAnsi="Times New Roman"/>
          <w:sz w:val="24"/>
          <w:szCs w:val="24"/>
        </w:rPr>
        <w:t xml:space="preserve">Legislatívno-technická úprava; preznačenie vnútorného odkazu v nadväznosti na doplnenie nového písm. d) v § 63 ods. 1 (156. bod). </w:t>
      </w:r>
    </w:p>
    <w:p w:rsidR="00353404" w:rsidRPr="003C3A0A" w:rsidRDefault="00353404" w:rsidP="003C3A0A">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lastRenderedPageBreak/>
        <w:t>V čl. I bode 160 sa slová „slová „§ 53c,“, slová“ nahrádzajú slovami „slová „§ 53c,“ a slová“ a vypúšťajú sa slová „a slová „§ 56a,““.</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v súvislosti s návrhom ustanoviť nadobudnutie účinnosti ustanovenia, ktorým sa vypúšťa § 56a, na 1. január 2024.</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sa za bod 160 vkladá nový bod 161, ktorý znie:</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„161. V § 65b sa vypúšťajú slová „§ 56a,“.</w:t>
      </w:r>
      <w:r w:rsidR="00996C07">
        <w:rPr>
          <w:rFonts w:ascii="Times New Roman" w:eastAsia="Times New Roman" w:hAnsi="Times New Roman"/>
          <w:sz w:val="24"/>
          <w:szCs w:val="24"/>
        </w:rPr>
        <w:t>“.</w:t>
      </w:r>
    </w:p>
    <w:p w:rsidR="00353404" w:rsidRPr="00164231" w:rsidRDefault="00353404" w:rsidP="00353404">
      <w:pPr>
        <w:pStyle w:val="Odsekzoznamu"/>
        <w:autoSpaceDE w:val="0"/>
        <w:autoSpaceDN w:val="0"/>
        <w:ind w:left="357"/>
        <w:rPr>
          <w:rFonts w:ascii="Times New Roman" w:eastAsia="Times New Roman" w:hAnsi="Times New Roman"/>
          <w:sz w:val="16"/>
          <w:szCs w:val="16"/>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Nasledujúce body sa primerane prečíslujú.</w:t>
      </w:r>
    </w:p>
    <w:p w:rsidR="00353404" w:rsidRPr="00164231" w:rsidRDefault="00353404" w:rsidP="00353404">
      <w:pPr>
        <w:pStyle w:val="Odsekzoznamu"/>
        <w:autoSpaceDE w:val="0"/>
        <w:autoSpaceDN w:val="0"/>
        <w:ind w:left="357"/>
        <w:rPr>
          <w:rFonts w:ascii="Times New Roman" w:eastAsia="Times New Roman" w:hAnsi="Times New Roman"/>
          <w:sz w:val="16"/>
          <w:szCs w:val="16"/>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Tento novelizačný bod nadobúda účinnosť 1. januára 2024, čo sa primerane premietne do článku o účinnosti.</w:t>
      </w: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v súvislosti s návrhom ustanoviť nadobudnutie účinnosti ustanovenia, ktorým sa vypúšťa § 56a, na 1. január 2024.</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bode 169 § 70 ods. 6 sa za slová „§ 56“ vkladá čiarka a slová „§ 56a“.</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v súvislosti s návrhom ustanoviť nadobudnutie účinnosti  ustanovenia, ktorým sa vypúšťa § 56a, na 1. január 2024.</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jc w:val="both"/>
        <w:rPr>
          <w:rFonts w:ascii="Times New Roman" w:eastAsia="Times New Roman" w:hAnsi="Times New Roman"/>
          <w:sz w:val="24"/>
          <w:szCs w:val="24"/>
        </w:rPr>
      </w:pPr>
      <w:r w:rsidRPr="00414C0A">
        <w:rPr>
          <w:rFonts w:ascii="Times New Roman" w:eastAsia="Times New Roman" w:hAnsi="Times New Roman"/>
          <w:sz w:val="24"/>
          <w:szCs w:val="24"/>
        </w:rPr>
        <w:t>V čl. I sa za bod 169 vkladá nový bod 170, ktorý znie:</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„170. V § 70 ods. 6 sa za slovami „§ 56“ vypúšťa čiarka a slová „§ 56a“.“.</w:t>
      </w:r>
    </w:p>
    <w:p w:rsidR="00353404" w:rsidRPr="00164231" w:rsidRDefault="00353404" w:rsidP="00353404">
      <w:pPr>
        <w:pStyle w:val="Odsekzoznamu"/>
        <w:autoSpaceDE w:val="0"/>
        <w:autoSpaceDN w:val="0"/>
        <w:ind w:left="357"/>
        <w:rPr>
          <w:rFonts w:ascii="Times New Roman" w:eastAsia="Times New Roman" w:hAnsi="Times New Roman"/>
          <w:sz w:val="16"/>
          <w:szCs w:val="16"/>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Nasledujúce body sa primerane prečíslujú.</w:t>
      </w:r>
    </w:p>
    <w:p w:rsidR="00353404" w:rsidRPr="00164231" w:rsidRDefault="00353404" w:rsidP="00353404">
      <w:pPr>
        <w:pStyle w:val="Odsekzoznamu"/>
        <w:autoSpaceDE w:val="0"/>
        <w:autoSpaceDN w:val="0"/>
        <w:ind w:left="357"/>
        <w:rPr>
          <w:rFonts w:ascii="Times New Roman" w:eastAsia="Times New Roman" w:hAnsi="Times New Roman"/>
          <w:sz w:val="16"/>
          <w:szCs w:val="16"/>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Tento novelizačný bod nadobúda účinnosť 1. januára 2024, čo sa primerane premietne do článku o účinnosti.</w:t>
      </w: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v súvislosti s návrhom ustanoviť nadobudnutie účinnosti ustanovenia, ktorým sa vypúšťa § 56a, na 1. január 2024.</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3C3A0A" w:rsidRDefault="00353404" w:rsidP="003C3A0A">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lastRenderedPageBreak/>
        <w:t>V čl. I bode 176 § 72aw ods. 1 sa slová „januára 2022“ nahrádzajú slovami „januára 2023“.</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zjavného preklepu pri vyjadrení účinnosti znenia vybraných ustanovení.</w:t>
      </w:r>
    </w:p>
    <w:p w:rsidR="00353404" w:rsidRPr="00414C0A" w:rsidRDefault="00353404" w:rsidP="003C3A0A">
      <w:pPr>
        <w:pStyle w:val="Odsekzoznamu"/>
        <w:autoSpaceDE w:val="0"/>
        <w:autoSpaceDN w:val="0"/>
        <w:spacing w:after="0"/>
        <w:ind w:left="2055"/>
        <w:jc w:val="both"/>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bode 176 § 72aw sa vypúšťajú odseky 7 a 8.</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Doterajšie odseky 9 až 11 sa označujú ako odseky 7 až 9.</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Ide o legislatívno-technickú úpravu v súvislosti s návrhom na vypustenie bodu 11 a návrhom ustanoviť nadobudnutie účinnosti vybraných ustanovení súvisiacich s úpravou definície chránenej dielne a chráneného pracoviska na 1. január 2024.</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line="240" w:lineRule="auto"/>
        <w:jc w:val="both"/>
        <w:rPr>
          <w:rFonts w:ascii="Times New Roman" w:eastAsia="Times New Roman" w:hAnsi="Times New Roman"/>
          <w:sz w:val="24"/>
          <w:szCs w:val="24"/>
        </w:rPr>
      </w:pPr>
      <w:r w:rsidRPr="00414C0A">
        <w:rPr>
          <w:rFonts w:ascii="Times New Roman" w:eastAsia="Times New Roman" w:hAnsi="Times New Roman"/>
          <w:sz w:val="24"/>
          <w:szCs w:val="24"/>
        </w:rPr>
        <w:t>V čl. I bode 176 sa za § 72aw vkladá § 72ax, ktorý vrátane nadpisu znie:</w:t>
      </w:r>
    </w:p>
    <w:p w:rsidR="00353404" w:rsidRPr="003C3A0A" w:rsidRDefault="00353404" w:rsidP="003C3A0A">
      <w:pPr>
        <w:autoSpaceDE w:val="0"/>
        <w:autoSpaceDN w:val="0"/>
      </w:pPr>
    </w:p>
    <w:p w:rsidR="00353404" w:rsidRPr="00414C0A" w:rsidRDefault="00353404" w:rsidP="00353404">
      <w:pPr>
        <w:pStyle w:val="xmsolistparagraph"/>
        <w:spacing w:before="0" w:beforeAutospacing="0" w:after="0" w:afterAutospacing="0"/>
        <w:ind w:left="360"/>
        <w:jc w:val="center"/>
        <w:rPr>
          <w:b/>
        </w:rPr>
      </w:pPr>
      <w:r w:rsidRPr="00414C0A">
        <w:rPr>
          <w:b/>
        </w:rPr>
        <w:t>„§ 72ax</w:t>
      </w:r>
    </w:p>
    <w:p w:rsidR="00353404" w:rsidRPr="00414C0A" w:rsidRDefault="00353404" w:rsidP="00353404">
      <w:pPr>
        <w:pStyle w:val="xmsolistparagraph"/>
        <w:spacing w:before="0" w:beforeAutospacing="0" w:after="0" w:afterAutospacing="0"/>
        <w:ind w:left="360"/>
        <w:jc w:val="center"/>
        <w:rPr>
          <w:b/>
        </w:rPr>
      </w:pPr>
      <w:r w:rsidRPr="00414C0A">
        <w:rPr>
          <w:b/>
        </w:rPr>
        <w:t>Prechodné ustanovenia k úpravám účinným od 1. januára 2024</w:t>
      </w:r>
    </w:p>
    <w:p w:rsidR="00353404" w:rsidRPr="00414C0A" w:rsidRDefault="00353404" w:rsidP="00353404">
      <w:pPr>
        <w:pStyle w:val="xmsolistparagraph"/>
        <w:spacing w:before="0" w:beforeAutospacing="0" w:after="0" w:afterAutospacing="0"/>
        <w:ind w:left="360" w:firstLine="349"/>
        <w:jc w:val="both"/>
      </w:pPr>
    </w:p>
    <w:p w:rsidR="00353404" w:rsidRPr="00414C0A" w:rsidRDefault="00353404" w:rsidP="00353404">
      <w:pPr>
        <w:pStyle w:val="xmsolistparagraph"/>
        <w:spacing w:before="0" w:beforeAutospacing="0" w:after="0" w:afterAutospacing="0"/>
        <w:ind w:left="360" w:firstLine="349"/>
        <w:jc w:val="both"/>
      </w:pPr>
      <w:r w:rsidRPr="00414C0A">
        <w:t>(1) Občan so zdravotným postihnutím, ktorý bol zamestnaný v chránenej dielni alebo na chránenom pracovisku k 31. decembru 2023, a občan so zdravotným postihnutím, ktorý vykonával alebo prevádzkoval samostatnú zárobkovú činnosť na chránenom pracovisku k 31. decembru 2023, sa do skončenia zamestnania v chránenej dielni alebo na chránenom pracovisku alebo do skončenia vykonávania alebo prevádzkovania samostatnej zárobkovej činnosti na chránenom pracovisku považuje za občana so zdravotným postihnutím so sťaženým prístupom na trh práce podľa § 55 ods. 3 v znení účinnom od 1. januára 2024.</w:t>
      </w:r>
    </w:p>
    <w:p w:rsidR="00353404" w:rsidRPr="00414C0A" w:rsidRDefault="00353404" w:rsidP="00353404">
      <w:pPr>
        <w:pStyle w:val="xmsolistparagraph"/>
        <w:spacing w:before="0" w:beforeAutospacing="0" w:after="0" w:afterAutospacing="0"/>
        <w:ind w:left="360" w:firstLine="349"/>
        <w:jc w:val="both"/>
      </w:pPr>
    </w:p>
    <w:p w:rsidR="00353404" w:rsidRPr="00414C0A" w:rsidRDefault="00353404" w:rsidP="00353404">
      <w:pPr>
        <w:pStyle w:val="xmsolistparagraph"/>
        <w:spacing w:before="0" w:beforeAutospacing="0" w:after="0" w:afterAutospacing="0"/>
        <w:ind w:left="360" w:firstLine="349"/>
        <w:jc w:val="both"/>
      </w:pPr>
      <w:r w:rsidRPr="00414C0A">
        <w:t>(2) Konanie začaté pred 1. januárom 2024, ktoré nebolo právoplatne skončené, sa dokončí podľa tohto zákona v znení účinnom do 31. decembra 2023.“.</w:t>
      </w:r>
    </w:p>
    <w:p w:rsidR="00353404" w:rsidRPr="00414C0A" w:rsidRDefault="00353404" w:rsidP="00353404">
      <w:pPr>
        <w:pStyle w:val="xmsolistparagraph"/>
        <w:spacing w:before="0" w:beforeAutospacing="0" w:after="0" w:afterAutospacing="0"/>
        <w:ind w:left="360" w:firstLine="349"/>
        <w:jc w:val="both"/>
      </w:pPr>
    </w:p>
    <w:p w:rsidR="00353404" w:rsidRPr="00414C0A" w:rsidRDefault="00353404" w:rsidP="00353404">
      <w:pPr>
        <w:pStyle w:val="xmsolistparagraph"/>
        <w:spacing w:before="0" w:beforeAutospacing="0" w:after="0" w:afterAutospacing="0"/>
        <w:ind w:left="360"/>
        <w:jc w:val="both"/>
      </w:pPr>
      <w:r w:rsidRPr="00414C0A">
        <w:t>V súvislosti s vložením § 72ax sa primerane upraví úvodná veta novelizačného bodu.</w:t>
      </w:r>
    </w:p>
    <w:p w:rsidR="00353404" w:rsidRPr="00414C0A" w:rsidRDefault="00353404" w:rsidP="00353404">
      <w:pPr>
        <w:pStyle w:val="xmsolistparagraph"/>
        <w:spacing w:before="0" w:beforeAutospacing="0" w:after="0" w:afterAutospacing="0"/>
        <w:ind w:left="360"/>
        <w:jc w:val="both"/>
      </w:pPr>
    </w:p>
    <w:p w:rsidR="00353404" w:rsidRPr="00414C0A" w:rsidRDefault="00353404" w:rsidP="00353404">
      <w:pPr>
        <w:pStyle w:val="xmsolistparagraph"/>
        <w:spacing w:before="0" w:beforeAutospacing="0" w:after="0" w:afterAutospacing="0"/>
        <w:ind w:left="360"/>
        <w:jc w:val="both"/>
      </w:pPr>
      <w:r w:rsidRPr="00414C0A">
        <w:t>Ustanovenie § 72ax nadobúda účinnosť 1. januára 2024, čo sa primerane premietne do článku o účinnosti.</w:t>
      </w:r>
    </w:p>
    <w:p w:rsidR="00353404" w:rsidRPr="003C3A0A" w:rsidRDefault="00353404" w:rsidP="003C3A0A">
      <w:pPr>
        <w:autoSpaceDE w:val="0"/>
        <w:autoSpaceDN w:val="0"/>
      </w:pPr>
    </w:p>
    <w:p w:rsidR="003C3A0A" w:rsidRDefault="00353404" w:rsidP="003C3A0A">
      <w:pPr>
        <w:pStyle w:val="Odsekzoznamu"/>
        <w:autoSpaceDE w:val="0"/>
        <w:autoSpaceDN w:val="0"/>
        <w:ind w:left="2832"/>
        <w:jc w:val="both"/>
        <w:rPr>
          <w:rFonts w:ascii="Times New Roman" w:hAnsi="Times New Roman"/>
          <w:sz w:val="24"/>
          <w:szCs w:val="24"/>
        </w:rPr>
      </w:pPr>
      <w:r w:rsidRPr="00414C0A">
        <w:rPr>
          <w:rFonts w:ascii="Times New Roman" w:hAnsi="Times New Roman"/>
          <w:sz w:val="24"/>
          <w:szCs w:val="24"/>
        </w:rPr>
        <w:t>V </w:t>
      </w:r>
      <w:r w:rsidRPr="00414C0A">
        <w:rPr>
          <w:rFonts w:ascii="Times New Roman" w:eastAsia="Times New Roman" w:hAnsi="Times New Roman"/>
          <w:sz w:val="24"/>
          <w:szCs w:val="24"/>
        </w:rPr>
        <w:t>súvislosti</w:t>
      </w:r>
      <w:r w:rsidRPr="00414C0A">
        <w:rPr>
          <w:rFonts w:ascii="Times New Roman" w:hAnsi="Times New Roman"/>
          <w:sz w:val="24"/>
          <w:szCs w:val="24"/>
        </w:rPr>
        <w:t xml:space="preserve"> s návrhom ustanoviť nadobudnutie účinnosti vybraných ustanovení súvisiacich s úpravou definície chránenej dielne a chráneného pracoviska a vypustením § 56a na 1. január 2024 sa navrhuje doplniť príslušné prechodné ustanovenia pre úpravy účinné od 1.1.2024. </w:t>
      </w:r>
    </w:p>
    <w:p w:rsidR="003C3A0A" w:rsidRDefault="003C3A0A" w:rsidP="003C3A0A">
      <w:pPr>
        <w:pStyle w:val="Odsekzoznamu"/>
        <w:autoSpaceDE w:val="0"/>
        <w:autoSpaceDN w:val="0"/>
        <w:ind w:left="2832"/>
        <w:jc w:val="both"/>
        <w:rPr>
          <w:rFonts w:ascii="Times New Roman" w:hAnsi="Times New Roman"/>
          <w:sz w:val="24"/>
          <w:szCs w:val="24"/>
        </w:rPr>
      </w:pPr>
    </w:p>
    <w:p w:rsidR="00353404" w:rsidRPr="00A675F5" w:rsidRDefault="00353404" w:rsidP="00A675F5">
      <w:pPr>
        <w:pStyle w:val="Odsekzoznamu"/>
        <w:autoSpaceDE w:val="0"/>
        <w:autoSpaceDN w:val="0"/>
        <w:spacing w:after="0"/>
        <w:ind w:left="3540" w:firstLine="708"/>
        <w:jc w:val="both"/>
        <w:rPr>
          <w:rFonts w:ascii="Times New Roman" w:hAnsi="Times New Roman"/>
          <w:sz w:val="24"/>
          <w:szCs w:val="24"/>
        </w:rPr>
      </w:pPr>
      <w:r w:rsidRPr="003C3A0A">
        <w:rPr>
          <w:rFonts w:ascii="Times New Roman" w:hAnsi="Times New Roman"/>
          <w:b/>
          <w:sz w:val="24"/>
          <w:szCs w:val="24"/>
        </w:rPr>
        <w:t>Výbor NR SR pre sociálne veci</w:t>
      </w:r>
    </w:p>
    <w:p w:rsidR="00353404" w:rsidRPr="00414C0A" w:rsidRDefault="00353404" w:rsidP="00DB051D">
      <w:pPr>
        <w:pStyle w:val="Odsekzoznamu"/>
        <w:numPr>
          <w:ilvl w:val="0"/>
          <w:numId w:val="6"/>
        </w:numPr>
        <w:autoSpaceDE w:val="0"/>
        <w:autoSpaceDN w:val="0"/>
        <w:spacing w:after="0"/>
        <w:jc w:val="both"/>
        <w:rPr>
          <w:rFonts w:ascii="Times New Roman" w:eastAsia="Times New Roman" w:hAnsi="Times New Roman"/>
          <w:sz w:val="24"/>
          <w:szCs w:val="24"/>
        </w:rPr>
      </w:pPr>
      <w:r w:rsidRPr="00414C0A">
        <w:rPr>
          <w:rFonts w:ascii="Times New Roman" w:eastAsia="Times New Roman" w:hAnsi="Times New Roman"/>
          <w:sz w:val="24"/>
          <w:szCs w:val="24"/>
        </w:rPr>
        <w:lastRenderedPageBreak/>
        <w:t>V čl. VI bode 3 sa § 19c dopĺňa odsekom 6, ktorý znie:</w:t>
      </w:r>
    </w:p>
    <w:p w:rsidR="00353404" w:rsidRPr="00414C0A" w:rsidRDefault="00353404" w:rsidP="00DB051D">
      <w:pPr>
        <w:autoSpaceDE w:val="0"/>
        <w:autoSpaceDN w:val="0"/>
        <w:spacing w:line="276" w:lineRule="auto"/>
        <w:ind w:left="357" w:firstLine="357"/>
        <w:jc w:val="both"/>
      </w:pPr>
      <w:r w:rsidRPr="00414C0A">
        <w:t xml:space="preserve">„(6) Poskytovanie </w:t>
      </w:r>
      <w:proofErr w:type="spellStart"/>
      <w:r w:rsidRPr="00414C0A">
        <w:t>umiestňovacieho</w:t>
      </w:r>
      <w:proofErr w:type="spellEnd"/>
      <w:r w:rsidRPr="00414C0A">
        <w:t xml:space="preserve"> príspevku a vyrovnávacieho príspevku sa považuje za aktívne opatrenie na trhu práce podľa osobitného predpisu.</w:t>
      </w:r>
      <w:r w:rsidRPr="00414C0A">
        <w:rPr>
          <w:vertAlign w:val="superscript"/>
        </w:rPr>
        <w:t>60e</w:t>
      </w:r>
      <w:r w:rsidRPr="00414C0A">
        <w:t>)“.</w:t>
      </w:r>
    </w:p>
    <w:p w:rsidR="00353404" w:rsidRPr="00414C0A" w:rsidRDefault="00353404" w:rsidP="00DB051D">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 xml:space="preserve">Poznámka pod čiarou k odkazu 60e znie: </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w:t>
      </w:r>
      <w:r w:rsidRPr="00414C0A">
        <w:rPr>
          <w:rFonts w:ascii="Times New Roman" w:eastAsia="Times New Roman" w:hAnsi="Times New Roman"/>
          <w:sz w:val="24"/>
          <w:szCs w:val="24"/>
          <w:vertAlign w:val="superscript"/>
        </w:rPr>
        <w:t>60e</w:t>
      </w:r>
      <w:r w:rsidRPr="00414C0A">
        <w:rPr>
          <w:rFonts w:ascii="Times New Roman" w:eastAsia="Times New Roman" w:hAnsi="Times New Roman"/>
          <w:sz w:val="24"/>
          <w:szCs w:val="24"/>
        </w:rPr>
        <w:t>) Zákon č. 5/2004 Z. z. v znení neskorších predpisov.“.</w:t>
      </w:r>
    </w:p>
    <w:p w:rsidR="00353404" w:rsidRPr="00414C0A" w:rsidRDefault="00353404" w:rsidP="00353404">
      <w:pPr>
        <w:pStyle w:val="Odsekzoznamu"/>
        <w:autoSpaceDE w:val="0"/>
        <w:autoSpaceDN w:val="0"/>
        <w:ind w:left="357"/>
        <w:rPr>
          <w:rFonts w:ascii="Times New Roman" w:eastAsia="Times New Roman" w:hAnsi="Times New Roman"/>
          <w:sz w:val="24"/>
          <w:szCs w:val="24"/>
        </w:rPr>
      </w:pPr>
    </w:p>
    <w:p w:rsidR="00353404"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V nadväznosti na doplnenie poznámky pod čiarou k odkazu 60e sa primerane upraví úvodná veta k poznámkam pod čiarou.</w:t>
      </w:r>
    </w:p>
    <w:p w:rsidR="003C3A0A" w:rsidRPr="00414C0A" w:rsidRDefault="003C3A0A" w:rsidP="00353404">
      <w:pPr>
        <w:pStyle w:val="Odsekzoznamu"/>
        <w:autoSpaceDE w:val="0"/>
        <w:autoSpaceDN w:val="0"/>
        <w:ind w:left="357"/>
        <w:rPr>
          <w:rFonts w:ascii="Times New Roman" w:eastAsia="Times New Roman" w:hAnsi="Times New Roman"/>
          <w:sz w:val="24"/>
          <w:szCs w:val="24"/>
        </w:rPr>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 xml:space="preserve">V súvislosti so zabezpečením podpory zamestnanosti v registrovaných sociálnych podnikoch na základe financovania alebo spolufinancovania z prostriedkov EÚ sa navrhuje v súlade s doterajšou praxou ustanoviť, že </w:t>
      </w:r>
      <w:proofErr w:type="spellStart"/>
      <w:r w:rsidRPr="00414C0A">
        <w:rPr>
          <w:rFonts w:ascii="Times New Roman" w:eastAsia="Times New Roman" w:hAnsi="Times New Roman"/>
          <w:sz w:val="24"/>
          <w:szCs w:val="24"/>
        </w:rPr>
        <w:t>umiestňovací</w:t>
      </w:r>
      <w:proofErr w:type="spellEnd"/>
      <w:r w:rsidRPr="00414C0A">
        <w:rPr>
          <w:rFonts w:ascii="Times New Roman" w:eastAsia="Times New Roman" w:hAnsi="Times New Roman"/>
          <w:sz w:val="24"/>
          <w:szCs w:val="24"/>
        </w:rPr>
        <w:t xml:space="preserve"> a vyrovnávací príspevok sa naďalej považujú za aktívne opatrenia na trhu práce.</w:t>
      </w:r>
    </w:p>
    <w:p w:rsidR="00353404" w:rsidRPr="00414C0A" w:rsidRDefault="00353404"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732E8C">
      <w:pPr>
        <w:tabs>
          <w:tab w:val="left" w:pos="-1985"/>
          <w:tab w:val="left" w:pos="709"/>
          <w:tab w:val="left" w:pos="1077"/>
        </w:tabs>
        <w:spacing w:after="240" w:line="360" w:lineRule="auto"/>
        <w:ind w:left="4248"/>
        <w:jc w:val="both"/>
        <w:rPr>
          <w:b/>
        </w:rPr>
      </w:pPr>
      <w:r w:rsidRPr="00414C0A">
        <w:rPr>
          <w:b/>
        </w:rPr>
        <w:t>Výbor NR SR pre sociálne veci</w:t>
      </w:r>
    </w:p>
    <w:p w:rsidR="00732E8C" w:rsidRPr="00414C0A" w:rsidRDefault="00732E8C" w:rsidP="00353404">
      <w:pPr>
        <w:pStyle w:val="Odsekzoznamu"/>
        <w:autoSpaceDE w:val="0"/>
        <w:autoSpaceDN w:val="0"/>
        <w:ind w:left="2055"/>
        <w:jc w:val="both"/>
        <w:rPr>
          <w:rFonts w:ascii="Times New Roman" w:eastAsia="Times New Roman" w:hAnsi="Times New Roman"/>
          <w:sz w:val="24"/>
          <w:szCs w:val="24"/>
        </w:rPr>
      </w:pPr>
    </w:p>
    <w:p w:rsidR="00353404" w:rsidRPr="00414C0A" w:rsidRDefault="00353404" w:rsidP="00353404">
      <w:pPr>
        <w:pStyle w:val="Odsekzoznamu"/>
        <w:numPr>
          <w:ilvl w:val="0"/>
          <w:numId w:val="6"/>
        </w:numPr>
        <w:autoSpaceDE w:val="0"/>
        <w:autoSpaceDN w:val="0"/>
        <w:spacing w:after="0"/>
        <w:jc w:val="both"/>
        <w:rPr>
          <w:rFonts w:ascii="Times New Roman" w:hAnsi="Times New Roman"/>
          <w:sz w:val="24"/>
          <w:szCs w:val="24"/>
        </w:rPr>
      </w:pPr>
      <w:r w:rsidRPr="00414C0A">
        <w:rPr>
          <w:rFonts w:ascii="Times New Roman" w:hAnsi="Times New Roman"/>
          <w:sz w:val="24"/>
          <w:szCs w:val="24"/>
        </w:rPr>
        <w:t>V čl. I body 126 až 128, 130 až 133, bod 134 § 57 ods. 1, body 135, 137 až 141, 145, 150, 154 a 157 nadobúdajú účinnosť 1. januára 2024, čo sa primerane premietne do článku o účinnosti.</w:t>
      </w:r>
    </w:p>
    <w:p w:rsidR="00353404" w:rsidRPr="00414C0A" w:rsidRDefault="00353404" w:rsidP="00353404">
      <w:pPr>
        <w:pStyle w:val="xmsolistparagraph"/>
        <w:spacing w:before="0" w:beforeAutospacing="0" w:after="0" w:afterAutospacing="0" w:line="276" w:lineRule="auto"/>
        <w:ind w:left="360"/>
        <w:jc w:val="both"/>
      </w:pPr>
    </w:p>
    <w:p w:rsidR="00353404"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Navrhuje sa ustanoviť nadobudnutie účinnosti vybraných ustanovení súvisiacich s úpravou definície chránenej dielne a chráneného pracoviska a vypustením § 56a tak, aby zodpovedala reálnemu zosúladeniu so zavedením opatrení podľa § 54 pre podporu zamestnávania občanov so zdravotným postihnutím na tzv. otvorenom trhu práce. Účinnosť pre tieto ustanovenia sa navrhuje upraviť na 1. januára 2024.</w:t>
      </w:r>
    </w:p>
    <w:p w:rsidR="00732E8C" w:rsidRPr="00414C0A" w:rsidRDefault="00732E8C" w:rsidP="00353404">
      <w:pPr>
        <w:pStyle w:val="Odsekzoznamu"/>
        <w:autoSpaceDE w:val="0"/>
        <w:autoSpaceDN w:val="0"/>
        <w:ind w:left="2832"/>
        <w:jc w:val="both"/>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ind w:left="3822"/>
        <w:jc w:val="both"/>
      </w:pPr>
    </w:p>
    <w:p w:rsidR="00353404" w:rsidRPr="00414C0A" w:rsidRDefault="00353404" w:rsidP="00353404">
      <w:pPr>
        <w:pStyle w:val="Odsekzoznamu"/>
        <w:numPr>
          <w:ilvl w:val="0"/>
          <w:numId w:val="6"/>
        </w:numPr>
        <w:autoSpaceDE w:val="0"/>
        <w:autoSpaceDN w:val="0"/>
        <w:spacing w:after="160"/>
        <w:jc w:val="both"/>
        <w:rPr>
          <w:rFonts w:ascii="Times New Roman" w:hAnsi="Times New Roman"/>
          <w:sz w:val="24"/>
          <w:szCs w:val="24"/>
        </w:rPr>
      </w:pPr>
      <w:r w:rsidRPr="00414C0A">
        <w:rPr>
          <w:rFonts w:ascii="Times New Roman" w:hAnsi="Times New Roman"/>
          <w:sz w:val="24"/>
          <w:szCs w:val="24"/>
        </w:rPr>
        <w:t>V čl. VI, 3. bode, § 19a ods. 2 písm. a) sa slová „Štatistickým úradom Slovenskej republiky (ďalej len „štatistický úrad“)“ nahrádzajú slovami „štatistickým úradom“.</w:t>
      </w:r>
    </w:p>
    <w:p w:rsidR="00353404" w:rsidRPr="00414C0A" w:rsidRDefault="00353404" w:rsidP="00353404">
      <w:pPr>
        <w:autoSpaceDE w:val="0"/>
        <w:autoSpaceDN w:val="0"/>
        <w:ind w:left="357"/>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 xml:space="preserve">Navrhuje sa vypustiť zavedenie legislatívnej skratky, nakoľko táto úprava koliduje s 56. bodom § 18 ods. 2 vládneho návrhu zákona, ktorým sa mení a dopĺňa zákon č. 112/2018 Z. z. o sociálnej ekonomike a sociálnych podnikoch a o zmene a doplnení niektorých zákonov v znení neskorších predpisov a </w:t>
      </w:r>
      <w:r w:rsidRPr="00414C0A">
        <w:rPr>
          <w:rFonts w:ascii="Times New Roman" w:eastAsia="Times New Roman" w:hAnsi="Times New Roman"/>
          <w:sz w:val="24"/>
          <w:szCs w:val="24"/>
        </w:rPr>
        <w:lastRenderedPageBreak/>
        <w:t>ktorým sa menia a dopĺňajú niektoré zákony (tlač 1214), ktorý je tiež v 2. čítaní.</w:t>
      </w:r>
    </w:p>
    <w:p w:rsidR="00353404" w:rsidRPr="00414C0A" w:rsidRDefault="00353404" w:rsidP="00353404">
      <w:pPr>
        <w:ind w:left="3822"/>
        <w:jc w:val="both"/>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ind w:left="3822"/>
        <w:jc w:val="both"/>
      </w:pPr>
    </w:p>
    <w:p w:rsidR="00353404" w:rsidRPr="00414C0A" w:rsidRDefault="00353404" w:rsidP="00353404">
      <w:pPr>
        <w:pStyle w:val="Odsekzoznamu"/>
        <w:numPr>
          <w:ilvl w:val="0"/>
          <w:numId w:val="6"/>
        </w:numPr>
        <w:spacing w:after="160" w:line="256" w:lineRule="auto"/>
        <w:jc w:val="both"/>
        <w:rPr>
          <w:rFonts w:ascii="Times New Roman" w:hAnsi="Times New Roman"/>
          <w:sz w:val="24"/>
          <w:szCs w:val="24"/>
        </w:rPr>
      </w:pPr>
      <w:r w:rsidRPr="00414C0A">
        <w:rPr>
          <w:rFonts w:ascii="Times New Roman" w:hAnsi="Times New Roman"/>
          <w:sz w:val="24"/>
          <w:szCs w:val="24"/>
        </w:rPr>
        <w:t>V čl. VI, 3. bode, § 19b ods. 2 písm. b) druhom bode celom texte sa slová „výške 55 %“ nahrádzajú slovami „výške 60 %“.</w:t>
      </w:r>
    </w:p>
    <w:p w:rsidR="00353404" w:rsidRPr="00414C0A" w:rsidRDefault="00353404" w:rsidP="00353404"/>
    <w:p w:rsidR="00353404" w:rsidRPr="00414C0A" w:rsidRDefault="00353404" w:rsidP="00353404">
      <w:pPr>
        <w:ind w:left="2832"/>
        <w:jc w:val="both"/>
        <w:rPr>
          <w:iCs/>
          <w:color w:val="000000" w:themeColor="text1"/>
        </w:rPr>
      </w:pPr>
      <w:r w:rsidRPr="00414C0A">
        <w:rPr>
          <w:iCs/>
          <w:color w:val="000000" w:themeColor="text1"/>
        </w:rPr>
        <w:t>Navrhuje sa úprava výšky oprávnených nákladov vynaložených na každého zamestnanca, ktorý nie je uznaný za invalidného, z navrhovaných 55 % na 60 %.</w:t>
      </w:r>
    </w:p>
    <w:p w:rsidR="00353404" w:rsidRPr="00414C0A" w:rsidRDefault="00353404" w:rsidP="00353404">
      <w:pPr>
        <w:autoSpaceDE w:val="0"/>
        <w:autoSpaceDN w:val="0"/>
        <w:ind w:left="357"/>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autoSpaceDE w:val="0"/>
        <w:autoSpaceDN w:val="0"/>
        <w:ind w:left="357"/>
      </w:pPr>
    </w:p>
    <w:p w:rsidR="00353404" w:rsidRPr="00414C0A" w:rsidRDefault="00353404" w:rsidP="00353404">
      <w:pPr>
        <w:pStyle w:val="Odsekzoznamu"/>
        <w:numPr>
          <w:ilvl w:val="0"/>
          <w:numId w:val="6"/>
        </w:numPr>
        <w:autoSpaceDE w:val="0"/>
        <w:autoSpaceDN w:val="0"/>
        <w:spacing w:after="160" w:line="256" w:lineRule="auto"/>
        <w:jc w:val="both"/>
        <w:rPr>
          <w:rFonts w:ascii="Times New Roman" w:hAnsi="Times New Roman"/>
          <w:sz w:val="24"/>
          <w:szCs w:val="24"/>
        </w:rPr>
      </w:pPr>
      <w:r w:rsidRPr="00414C0A">
        <w:rPr>
          <w:rFonts w:ascii="Times New Roman" w:hAnsi="Times New Roman"/>
          <w:sz w:val="24"/>
          <w:szCs w:val="24"/>
        </w:rPr>
        <w:t>V čl. VI, 4. bode sa vypúšťajú slová „a ods. 3“.</w:t>
      </w:r>
    </w:p>
    <w:p w:rsidR="00353404" w:rsidRPr="00414C0A" w:rsidRDefault="00353404" w:rsidP="00353404">
      <w:pPr>
        <w:autoSpaceDE w:val="0"/>
        <w:autoSpaceDN w:val="0"/>
        <w:ind w:left="357"/>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Zákon č. 112/2018 Z. z. o sociálnej ekonomike a sociálnych podnikoch a o zmene a doplnení niektorých zákonov v znení neskorších predpisov je v 2. čítaní predmetom novelizácie vo vládnom návrhu zákona, ktorým sa mení a dopĺňa zákon č. 112/2018 Z. z. o sociálnej ekonomike a sociálnych podnikoch a o zmene a doplnení niektorých zákonov v znení neskorších predpisov a ktorým sa menia a dopĺňajú niektoré zákony (tlač 1214). Oba návrhy upravujú § 27b ods. 3 zákona č. 112/2018 Z. z., pričom navrhované zmeny kolidujúcich ustanovení majú zhodne nadobudnúť účinnosť 1. januára 2023. Túto kolíziu pozmeňujúci návrh odstraňuje úpravou tohto novelizačného bodu.</w:t>
      </w: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autoSpaceDE w:val="0"/>
        <w:autoSpaceDN w:val="0"/>
        <w:ind w:left="2055"/>
        <w:jc w:val="both"/>
      </w:pPr>
    </w:p>
    <w:p w:rsidR="00353404" w:rsidRPr="00414C0A" w:rsidRDefault="00353404" w:rsidP="00353404">
      <w:pPr>
        <w:pStyle w:val="Odsekzoznamu"/>
        <w:numPr>
          <w:ilvl w:val="0"/>
          <w:numId w:val="6"/>
        </w:numPr>
        <w:autoSpaceDE w:val="0"/>
        <w:autoSpaceDN w:val="0"/>
        <w:spacing w:after="160" w:line="256" w:lineRule="auto"/>
        <w:jc w:val="both"/>
        <w:rPr>
          <w:rFonts w:ascii="Times New Roman" w:hAnsi="Times New Roman"/>
          <w:sz w:val="24"/>
          <w:szCs w:val="24"/>
        </w:rPr>
      </w:pPr>
      <w:r w:rsidRPr="00414C0A">
        <w:rPr>
          <w:rFonts w:ascii="Times New Roman" w:hAnsi="Times New Roman"/>
          <w:sz w:val="24"/>
          <w:szCs w:val="24"/>
        </w:rPr>
        <w:t>V čl. VI sa za 4. bod vkladá nový 5. bod, ktorý znie:</w:t>
      </w:r>
    </w:p>
    <w:p w:rsidR="00353404" w:rsidRPr="00414C0A" w:rsidRDefault="00353404" w:rsidP="00353404">
      <w:pPr>
        <w:autoSpaceDE w:val="0"/>
        <w:autoSpaceDN w:val="0"/>
        <w:ind w:left="357"/>
        <w:jc w:val="both"/>
      </w:pPr>
      <w:r w:rsidRPr="00414C0A">
        <w:t>„5. V § 27b ods. 3 sa slová „úradom práce, sociálnych vecí a rodiny“ nahrádzajú slovami „úradom práce“.“.</w:t>
      </w:r>
    </w:p>
    <w:p w:rsidR="00353404" w:rsidRPr="00414C0A" w:rsidRDefault="00353404" w:rsidP="00353404">
      <w:pPr>
        <w:autoSpaceDE w:val="0"/>
        <w:autoSpaceDN w:val="0"/>
        <w:ind w:left="357"/>
      </w:pPr>
    </w:p>
    <w:p w:rsidR="00353404" w:rsidRPr="00414C0A" w:rsidRDefault="00353404" w:rsidP="00353404">
      <w:pPr>
        <w:autoSpaceDE w:val="0"/>
        <w:autoSpaceDN w:val="0"/>
        <w:ind w:left="357"/>
      </w:pPr>
      <w:r w:rsidRPr="00414C0A">
        <w:t>Nasledujúce body sa primerane preznačia.</w:t>
      </w:r>
    </w:p>
    <w:p w:rsidR="00353404" w:rsidRPr="00414C0A" w:rsidRDefault="00353404" w:rsidP="00353404">
      <w:pPr>
        <w:autoSpaceDE w:val="0"/>
        <w:autoSpaceDN w:val="0"/>
        <w:ind w:left="357"/>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 xml:space="preserve">Zákon č. 112/2018 Z. z. o sociálnej ekonomike a sociálnych podnikoch a o zmene a doplnení niektorých zákonov v znení neskorších predpisov je v 2. čítaní predmetom novelizácie vo vládnom návrhu zákona, ktorým sa mení a dopĺňa zákon č. 112/2018 Z. z. o sociálnej ekonomike a sociálnych podnikoch a o zmene a doplnení niektorých zákonov v znení neskorších </w:t>
      </w:r>
      <w:r w:rsidRPr="00414C0A">
        <w:rPr>
          <w:rFonts w:ascii="Times New Roman" w:eastAsia="Times New Roman" w:hAnsi="Times New Roman"/>
          <w:sz w:val="24"/>
          <w:szCs w:val="24"/>
        </w:rPr>
        <w:lastRenderedPageBreak/>
        <w:t>predpisov a ktorým sa menia a dopĺňajú niektoré zákony (tlač 1214). Oba návrhy upravujú § 27b ods. 3 zákona č. 112/2018 Z. z., pričom navrhované zmeny kolidujúcich ustanovení majú zhodne nadobudnúť účinnosť 1. januára 2023. Túto kolíziu pozmeňujúci návrh odstraňuje úpravou tohto novelizačného bodu.</w:t>
      </w: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autoSpaceDE w:val="0"/>
        <w:autoSpaceDN w:val="0"/>
        <w:ind w:left="357"/>
      </w:pPr>
    </w:p>
    <w:p w:rsidR="00353404" w:rsidRPr="00414C0A" w:rsidRDefault="00353404" w:rsidP="00353404">
      <w:pPr>
        <w:pStyle w:val="Odsekzoznamu"/>
        <w:numPr>
          <w:ilvl w:val="0"/>
          <w:numId w:val="6"/>
        </w:numPr>
        <w:autoSpaceDE w:val="0"/>
        <w:autoSpaceDN w:val="0"/>
        <w:spacing w:after="160" w:line="256" w:lineRule="auto"/>
        <w:jc w:val="both"/>
        <w:rPr>
          <w:rFonts w:ascii="Times New Roman" w:hAnsi="Times New Roman"/>
          <w:sz w:val="24"/>
          <w:szCs w:val="24"/>
        </w:rPr>
      </w:pPr>
      <w:r w:rsidRPr="00414C0A">
        <w:rPr>
          <w:rFonts w:ascii="Times New Roman" w:hAnsi="Times New Roman"/>
          <w:sz w:val="24"/>
          <w:szCs w:val="24"/>
        </w:rPr>
        <w:t>V čl. VI sa vypúšťa 6. bod.</w:t>
      </w:r>
    </w:p>
    <w:p w:rsidR="00353404" w:rsidRPr="00414C0A" w:rsidRDefault="00353404" w:rsidP="00353404">
      <w:pPr>
        <w:autoSpaceDE w:val="0"/>
        <w:autoSpaceDN w:val="0"/>
        <w:ind w:left="357"/>
      </w:pPr>
    </w:p>
    <w:p w:rsidR="00353404" w:rsidRPr="00414C0A" w:rsidRDefault="00353404" w:rsidP="00353404">
      <w:pPr>
        <w:autoSpaceDE w:val="0"/>
        <w:autoSpaceDN w:val="0"/>
        <w:ind w:left="357"/>
      </w:pPr>
      <w:r w:rsidRPr="00414C0A">
        <w:t xml:space="preserve">Nasledujúce body sa primerane prečíslujú. </w:t>
      </w:r>
    </w:p>
    <w:p w:rsidR="00353404" w:rsidRPr="00414C0A" w:rsidRDefault="00353404" w:rsidP="00353404">
      <w:pPr>
        <w:autoSpaceDE w:val="0"/>
        <w:autoSpaceDN w:val="0"/>
        <w:ind w:left="357"/>
      </w:pPr>
    </w:p>
    <w:p w:rsidR="00353404"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Navrhuje sa vypustiť zavedenie legislatívnej skratky, nakoľko táto úprava koliduje s 56. bodom § 18 ods. 2 vládneho návrhu zákona, ktorým sa mení a dopĺňa zákon č. 112/2018 Z. z. o sociálnej ekonomike a sociálnych podnikoch a o zmene a doplnení niektorých zákonov v znení neskorších predpisov a ktorým sa menia a dopĺňajú niektoré zákony (tlač 1214), ktorý je tiež v 2. čítaní.</w:t>
      </w:r>
    </w:p>
    <w:p w:rsidR="00732E8C" w:rsidRPr="00414C0A" w:rsidRDefault="00732E8C" w:rsidP="00353404">
      <w:pPr>
        <w:pStyle w:val="Odsekzoznamu"/>
        <w:autoSpaceDE w:val="0"/>
        <w:autoSpaceDN w:val="0"/>
        <w:ind w:left="2832"/>
        <w:jc w:val="both"/>
        <w:rPr>
          <w:rFonts w:ascii="Times New Roman" w:eastAsia="Times New Roman" w:hAnsi="Times New Roman"/>
          <w:sz w:val="24"/>
          <w:szCs w:val="24"/>
        </w:rPr>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autoSpaceDE w:val="0"/>
        <w:autoSpaceDN w:val="0"/>
        <w:ind w:left="2055"/>
        <w:jc w:val="both"/>
      </w:pPr>
    </w:p>
    <w:p w:rsidR="00353404" w:rsidRPr="00414C0A" w:rsidRDefault="00353404" w:rsidP="00353404">
      <w:pPr>
        <w:pStyle w:val="Odsekzoznamu"/>
        <w:numPr>
          <w:ilvl w:val="0"/>
          <w:numId w:val="6"/>
        </w:numPr>
        <w:autoSpaceDE w:val="0"/>
        <w:autoSpaceDN w:val="0"/>
        <w:spacing w:after="160" w:line="256" w:lineRule="auto"/>
        <w:jc w:val="both"/>
        <w:rPr>
          <w:rFonts w:ascii="Times New Roman" w:hAnsi="Times New Roman"/>
          <w:sz w:val="24"/>
          <w:szCs w:val="24"/>
        </w:rPr>
      </w:pPr>
      <w:r w:rsidRPr="00414C0A">
        <w:rPr>
          <w:rFonts w:ascii="Times New Roman" w:hAnsi="Times New Roman"/>
          <w:sz w:val="24"/>
          <w:szCs w:val="24"/>
        </w:rPr>
        <w:t>V čl. VI, 10. bod znie:</w:t>
      </w:r>
    </w:p>
    <w:p w:rsidR="00353404" w:rsidRPr="00414C0A" w:rsidRDefault="00353404" w:rsidP="00353404">
      <w:pPr>
        <w:autoSpaceDE w:val="0"/>
        <w:autoSpaceDN w:val="0"/>
        <w:ind w:left="357"/>
        <w:jc w:val="both"/>
      </w:pPr>
      <w:r w:rsidRPr="00414C0A">
        <w:t xml:space="preserve">„10. V § 25 ods. 4 sa na konci pripájajú tieto slová: „a riadi, kontroluje, koordinuje a metodicky usmerňuje úrady práce pri poskytovaní </w:t>
      </w:r>
      <w:proofErr w:type="spellStart"/>
      <w:r w:rsidRPr="00414C0A">
        <w:t>umiestňovacieho</w:t>
      </w:r>
      <w:proofErr w:type="spellEnd"/>
      <w:r w:rsidRPr="00414C0A">
        <w:t xml:space="preserve"> príspevku a vyrovnávacieho príspevku“.“.</w:t>
      </w:r>
    </w:p>
    <w:p w:rsidR="00353404" w:rsidRPr="00414C0A" w:rsidRDefault="00353404" w:rsidP="00353404">
      <w:pPr>
        <w:autoSpaceDE w:val="0"/>
        <w:autoSpaceDN w:val="0"/>
        <w:ind w:left="357"/>
        <w:jc w:val="both"/>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Zákon č. 112/2018 Z. z. o sociálnej ekonomike a sociálnych podnikoch a o zmene a doplnení niektorých zákonov v znení neskorších predpisov je v 2. čítaní predmetom novelizácie vo vládnom návrhu zákona, ktorým sa mení a dopĺňa zákon č. 112/2018 Z. z. o sociálnej ekonomike a sociálnych podnikoch a o zmene a doplnení niektorých zákonov v znení neskorších predpisov a ktorým sa menia a dopĺňajú niektoré zákony (tlač 1214), pričom oba návrhy upravujú § 25 ods. 4 zákona č. 112/2018 Z. z.. Túto kolíziu pozmeňujúci návrh odstraňuje úpravou tohto novelizačného bodu a zároveň pozmeňovacím návrhom k tlači 1214.</w:t>
      </w:r>
    </w:p>
    <w:p w:rsidR="00353404" w:rsidRDefault="00353404" w:rsidP="00353404">
      <w:pPr>
        <w:tabs>
          <w:tab w:val="left" w:pos="-1985"/>
          <w:tab w:val="left" w:pos="709"/>
          <w:tab w:val="left" w:pos="1077"/>
        </w:tabs>
        <w:spacing w:line="360" w:lineRule="auto"/>
        <w:ind w:left="4248"/>
        <w:jc w:val="both"/>
        <w:rPr>
          <w:b/>
        </w:rPr>
      </w:pPr>
    </w:p>
    <w:p w:rsidR="00353404"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732E8C" w:rsidRPr="00414C0A" w:rsidRDefault="00732E8C" w:rsidP="00353404">
      <w:pPr>
        <w:tabs>
          <w:tab w:val="left" w:pos="-1985"/>
          <w:tab w:val="left" w:pos="709"/>
          <w:tab w:val="left" w:pos="1077"/>
        </w:tabs>
        <w:spacing w:line="360" w:lineRule="auto"/>
        <w:ind w:left="4248"/>
        <w:jc w:val="both"/>
        <w:rPr>
          <w:b/>
        </w:rPr>
      </w:pPr>
    </w:p>
    <w:p w:rsidR="00353404" w:rsidRPr="00414C0A" w:rsidRDefault="00353404" w:rsidP="00353404">
      <w:pPr>
        <w:autoSpaceDE w:val="0"/>
        <w:autoSpaceDN w:val="0"/>
        <w:ind w:left="2055"/>
        <w:jc w:val="both"/>
      </w:pPr>
    </w:p>
    <w:p w:rsidR="00353404" w:rsidRDefault="00353404" w:rsidP="00353404">
      <w:pPr>
        <w:pStyle w:val="Odsekzoznamu"/>
        <w:numPr>
          <w:ilvl w:val="0"/>
          <w:numId w:val="6"/>
        </w:numPr>
        <w:autoSpaceDE w:val="0"/>
        <w:autoSpaceDN w:val="0"/>
        <w:spacing w:after="160" w:line="256" w:lineRule="auto"/>
        <w:jc w:val="both"/>
        <w:rPr>
          <w:rFonts w:ascii="Times New Roman" w:hAnsi="Times New Roman"/>
          <w:sz w:val="24"/>
          <w:szCs w:val="24"/>
        </w:rPr>
      </w:pPr>
      <w:r w:rsidRPr="00414C0A">
        <w:rPr>
          <w:rFonts w:ascii="Times New Roman" w:hAnsi="Times New Roman"/>
          <w:sz w:val="24"/>
          <w:szCs w:val="24"/>
        </w:rPr>
        <w:t>Čl. VI sa dopĺňa 11. bodom, ktorý znie:</w:t>
      </w:r>
    </w:p>
    <w:p w:rsidR="00732E8C" w:rsidRPr="00414C0A" w:rsidRDefault="00732E8C" w:rsidP="00732E8C">
      <w:pPr>
        <w:pStyle w:val="Odsekzoznamu"/>
        <w:autoSpaceDE w:val="0"/>
        <w:autoSpaceDN w:val="0"/>
        <w:spacing w:after="160" w:line="256" w:lineRule="auto"/>
        <w:ind w:left="360"/>
        <w:jc w:val="both"/>
        <w:rPr>
          <w:rFonts w:ascii="Times New Roman" w:hAnsi="Times New Roman"/>
          <w:sz w:val="24"/>
          <w:szCs w:val="24"/>
        </w:rPr>
      </w:pPr>
    </w:p>
    <w:p w:rsidR="00353404" w:rsidRPr="00414C0A" w:rsidRDefault="00353404" w:rsidP="00353404">
      <w:pPr>
        <w:pStyle w:val="Odsekzoznamu"/>
        <w:autoSpaceDE w:val="0"/>
        <w:autoSpaceDN w:val="0"/>
        <w:ind w:left="357"/>
        <w:rPr>
          <w:rFonts w:ascii="Times New Roman" w:eastAsia="Times New Roman" w:hAnsi="Times New Roman"/>
          <w:sz w:val="24"/>
          <w:szCs w:val="24"/>
        </w:rPr>
      </w:pPr>
      <w:r w:rsidRPr="00414C0A">
        <w:rPr>
          <w:rFonts w:ascii="Times New Roman" w:eastAsia="Times New Roman" w:hAnsi="Times New Roman"/>
          <w:sz w:val="24"/>
          <w:szCs w:val="24"/>
        </w:rPr>
        <w:t>„11. § 25 sa dopĺňa odsekom 5, ktorý znie:</w:t>
      </w:r>
    </w:p>
    <w:p w:rsidR="00353404" w:rsidRPr="00414C0A" w:rsidRDefault="00353404" w:rsidP="00353404">
      <w:pPr>
        <w:pStyle w:val="Odsekzoznamu"/>
        <w:autoSpaceDE w:val="0"/>
        <w:autoSpaceDN w:val="0"/>
        <w:ind w:left="714" w:firstLine="357"/>
        <w:rPr>
          <w:rFonts w:ascii="Times New Roman" w:eastAsia="Times New Roman" w:hAnsi="Times New Roman"/>
          <w:sz w:val="24"/>
          <w:szCs w:val="24"/>
        </w:rPr>
      </w:pPr>
      <w:r w:rsidRPr="00414C0A">
        <w:rPr>
          <w:rFonts w:ascii="Times New Roman" w:eastAsia="Times New Roman" w:hAnsi="Times New Roman"/>
          <w:sz w:val="24"/>
          <w:szCs w:val="24"/>
        </w:rPr>
        <w:t xml:space="preserve">„(5) Sociálna poisťovňa poskytuje ústrediu práce údaje na účely zistenia splnenia podmienok na poskytovanie </w:t>
      </w:r>
      <w:proofErr w:type="spellStart"/>
      <w:r w:rsidRPr="00414C0A">
        <w:rPr>
          <w:rFonts w:ascii="Times New Roman" w:eastAsia="Times New Roman" w:hAnsi="Times New Roman"/>
          <w:sz w:val="24"/>
          <w:szCs w:val="24"/>
        </w:rPr>
        <w:t>umiestňovacieho</w:t>
      </w:r>
      <w:proofErr w:type="spellEnd"/>
      <w:r w:rsidRPr="00414C0A">
        <w:rPr>
          <w:rFonts w:ascii="Times New Roman" w:eastAsia="Times New Roman" w:hAnsi="Times New Roman"/>
          <w:sz w:val="24"/>
          <w:szCs w:val="24"/>
        </w:rPr>
        <w:t xml:space="preserve"> príspevku a vyrovnávacieho príspevku, a to</w:t>
      </w:r>
    </w:p>
    <w:p w:rsidR="00353404" w:rsidRPr="00414C0A" w:rsidRDefault="00353404" w:rsidP="00353404">
      <w:pPr>
        <w:pStyle w:val="Odsekzoznamu"/>
        <w:numPr>
          <w:ilvl w:val="0"/>
          <w:numId w:val="8"/>
        </w:numPr>
        <w:autoSpaceDE w:val="0"/>
        <w:autoSpaceDN w:val="0"/>
        <w:spacing w:after="0"/>
        <w:ind w:left="1074"/>
        <w:jc w:val="both"/>
        <w:rPr>
          <w:rFonts w:ascii="Times New Roman" w:eastAsia="Times New Roman" w:hAnsi="Times New Roman"/>
          <w:sz w:val="24"/>
          <w:szCs w:val="24"/>
        </w:rPr>
      </w:pPr>
      <w:r w:rsidRPr="00414C0A">
        <w:rPr>
          <w:rFonts w:ascii="Times New Roman" w:eastAsia="Times New Roman" w:hAnsi="Times New Roman"/>
          <w:sz w:val="24"/>
          <w:szCs w:val="24"/>
        </w:rPr>
        <w:t>meno a priezvisko zamestnanca,</w:t>
      </w:r>
    </w:p>
    <w:p w:rsidR="00353404" w:rsidRPr="00414C0A" w:rsidRDefault="00353404" w:rsidP="00353404">
      <w:pPr>
        <w:pStyle w:val="Odsekzoznamu"/>
        <w:numPr>
          <w:ilvl w:val="0"/>
          <w:numId w:val="8"/>
        </w:numPr>
        <w:autoSpaceDE w:val="0"/>
        <w:autoSpaceDN w:val="0"/>
        <w:spacing w:after="0"/>
        <w:ind w:left="1074"/>
        <w:jc w:val="both"/>
        <w:rPr>
          <w:rFonts w:ascii="Times New Roman" w:eastAsia="Times New Roman" w:hAnsi="Times New Roman"/>
          <w:sz w:val="24"/>
          <w:szCs w:val="24"/>
        </w:rPr>
      </w:pPr>
      <w:r w:rsidRPr="00414C0A">
        <w:rPr>
          <w:rFonts w:ascii="Times New Roman" w:eastAsia="Times New Roman" w:hAnsi="Times New Roman"/>
          <w:sz w:val="24"/>
          <w:szCs w:val="24"/>
        </w:rPr>
        <w:t>identifikačné číslo sociálneho zabezpečenia zamestnanca,</w:t>
      </w:r>
    </w:p>
    <w:p w:rsidR="00353404" w:rsidRPr="00414C0A" w:rsidRDefault="00353404" w:rsidP="00353404">
      <w:pPr>
        <w:pStyle w:val="Odsekzoznamu"/>
        <w:numPr>
          <w:ilvl w:val="0"/>
          <w:numId w:val="8"/>
        </w:numPr>
        <w:autoSpaceDE w:val="0"/>
        <w:autoSpaceDN w:val="0"/>
        <w:spacing w:after="0"/>
        <w:ind w:left="1074"/>
        <w:jc w:val="both"/>
        <w:rPr>
          <w:rFonts w:ascii="Times New Roman" w:eastAsia="Times New Roman" w:hAnsi="Times New Roman"/>
          <w:sz w:val="24"/>
          <w:szCs w:val="24"/>
        </w:rPr>
      </w:pPr>
      <w:r w:rsidRPr="00414C0A">
        <w:rPr>
          <w:rFonts w:ascii="Times New Roman" w:eastAsia="Times New Roman" w:hAnsi="Times New Roman"/>
          <w:sz w:val="24"/>
          <w:szCs w:val="24"/>
        </w:rPr>
        <w:t xml:space="preserve">dátum začatia a skončenia evidencie zamestnanca v registri poistencov a sporiteľov starobného dôchodkového sporenia, </w:t>
      </w:r>
    </w:p>
    <w:p w:rsidR="00353404" w:rsidRPr="00414C0A" w:rsidRDefault="00353404" w:rsidP="00353404">
      <w:pPr>
        <w:pStyle w:val="Odsekzoznamu"/>
        <w:numPr>
          <w:ilvl w:val="0"/>
          <w:numId w:val="8"/>
        </w:numPr>
        <w:autoSpaceDE w:val="0"/>
        <w:autoSpaceDN w:val="0"/>
        <w:spacing w:after="0"/>
        <w:ind w:left="1074"/>
        <w:jc w:val="both"/>
        <w:rPr>
          <w:rFonts w:ascii="Times New Roman" w:eastAsia="Times New Roman" w:hAnsi="Times New Roman"/>
          <w:sz w:val="24"/>
          <w:szCs w:val="24"/>
        </w:rPr>
      </w:pPr>
      <w:r w:rsidRPr="00414C0A">
        <w:rPr>
          <w:rFonts w:ascii="Times New Roman" w:eastAsia="Times New Roman" w:hAnsi="Times New Roman"/>
          <w:sz w:val="24"/>
          <w:szCs w:val="24"/>
        </w:rPr>
        <w:t>názov a identifikačné číslo zamestnávateľa,</w:t>
      </w:r>
    </w:p>
    <w:p w:rsidR="00353404" w:rsidRPr="00414C0A" w:rsidRDefault="00353404" w:rsidP="00353404">
      <w:pPr>
        <w:pStyle w:val="Odsekzoznamu"/>
        <w:numPr>
          <w:ilvl w:val="0"/>
          <w:numId w:val="8"/>
        </w:numPr>
        <w:autoSpaceDE w:val="0"/>
        <w:autoSpaceDN w:val="0"/>
        <w:spacing w:after="0"/>
        <w:ind w:left="1074"/>
        <w:jc w:val="both"/>
        <w:rPr>
          <w:rFonts w:ascii="Times New Roman" w:eastAsia="Times New Roman" w:hAnsi="Times New Roman"/>
          <w:sz w:val="24"/>
          <w:szCs w:val="24"/>
        </w:rPr>
      </w:pPr>
      <w:r w:rsidRPr="00414C0A">
        <w:rPr>
          <w:rFonts w:ascii="Times New Roman" w:eastAsia="Times New Roman" w:hAnsi="Times New Roman"/>
          <w:sz w:val="24"/>
          <w:szCs w:val="24"/>
        </w:rPr>
        <w:t>suma vymeriavacieho základu zamestnanca,</w:t>
      </w:r>
    </w:p>
    <w:p w:rsidR="00353404" w:rsidRPr="00414C0A" w:rsidRDefault="00353404" w:rsidP="00353404">
      <w:pPr>
        <w:pStyle w:val="Odsekzoznamu"/>
        <w:numPr>
          <w:ilvl w:val="0"/>
          <w:numId w:val="8"/>
        </w:numPr>
        <w:autoSpaceDE w:val="0"/>
        <w:autoSpaceDN w:val="0"/>
        <w:spacing w:after="0"/>
        <w:ind w:left="1074"/>
        <w:jc w:val="both"/>
        <w:rPr>
          <w:rFonts w:ascii="Times New Roman" w:eastAsia="Times New Roman" w:hAnsi="Times New Roman"/>
          <w:sz w:val="24"/>
          <w:szCs w:val="24"/>
        </w:rPr>
      </w:pPr>
      <w:r w:rsidRPr="00414C0A">
        <w:rPr>
          <w:rFonts w:ascii="Times New Roman" w:hAnsi="Times New Roman"/>
          <w:sz w:val="24"/>
          <w:szCs w:val="24"/>
        </w:rPr>
        <w:t>či je zamestnanec poberateľom starobného dôchodku alebo predčasného starobného dôchodku.“.“.</w:t>
      </w:r>
    </w:p>
    <w:p w:rsidR="00353404" w:rsidRPr="00414C0A" w:rsidRDefault="00353404" w:rsidP="00353404">
      <w:pPr>
        <w:autoSpaceDE w:val="0"/>
        <w:autoSpaceDN w:val="0"/>
        <w:ind w:left="357"/>
        <w:jc w:val="both"/>
      </w:pPr>
    </w:p>
    <w:p w:rsidR="00353404" w:rsidRPr="00414C0A" w:rsidRDefault="00353404" w:rsidP="00353404">
      <w:pPr>
        <w:pStyle w:val="Odsekzoznamu"/>
        <w:autoSpaceDE w:val="0"/>
        <w:autoSpaceDN w:val="0"/>
        <w:ind w:left="2832"/>
        <w:jc w:val="both"/>
        <w:rPr>
          <w:rFonts w:ascii="Times New Roman" w:eastAsia="Times New Roman" w:hAnsi="Times New Roman"/>
          <w:sz w:val="24"/>
          <w:szCs w:val="24"/>
        </w:rPr>
      </w:pPr>
      <w:r w:rsidRPr="00414C0A">
        <w:rPr>
          <w:rFonts w:ascii="Times New Roman" w:eastAsia="Times New Roman" w:hAnsi="Times New Roman"/>
          <w:sz w:val="24"/>
          <w:szCs w:val="24"/>
        </w:rPr>
        <w:t xml:space="preserve">V nadväznosti na navrhované presunutie </w:t>
      </w:r>
      <w:proofErr w:type="spellStart"/>
      <w:r w:rsidRPr="00414C0A">
        <w:rPr>
          <w:rFonts w:ascii="Times New Roman" w:eastAsia="Times New Roman" w:hAnsi="Times New Roman"/>
          <w:sz w:val="24"/>
          <w:szCs w:val="24"/>
        </w:rPr>
        <w:t>umiestňovacieho</w:t>
      </w:r>
      <w:proofErr w:type="spellEnd"/>
      <w:r w:rsidRPr="00414C0A">
        <w:rPr>
          <w:rFonts w:ascii="Times New Roman" w:eastAsia="Times New Roman" w:hAnsi="Times New Roman"/>
          <w:sz w:val="24"/>
          <w:szCs w:val="24"/>
        </w:rPr>
        <w:t xml:space="preserve"> príspevku a vyrovnávacieho príspevku zo zákona č. 5/2004 Z. z. o službách zamestnanosti do zákona č. 112/2018 Z. z. o sociálnej ekonomike a sociálnych podnikoch sa navrhuje ustanoviť povinnosť Sociálnej poisťovne poskytovať Ústrediu práce, sociálnych vecí a rodiny údaje potrebné na overenie splnenia podmienok na poskytnutie týchto príspevkov. Túto povinnosť má podľa súčasného právneho  stavu Sociálna poisťovňa zakotvenú vo vzťahu k príspevkom poskytovaným podľa zákona o službách zamestnanosti v prílohe č. 1 písm. E zákona o službách zamestnanosti. Presunutím príspevkov je potrebné túto povinnosť zakotviť aj v zákone o sociálnej ekonomike a sociálnych podnikoch.</w:t>
      </w:r>
    </w:p>
    <w:p w:rsidR="00353404" w:rsidRPr="00414C0A" w:rsidRDefault="00353404" w:rsidP="00353404">
      <w:pPr>
        <w:ind w:left="3822"/>
        <w:jc w:val="both"/>
      </w:pPr>
    </w:p>
    <w:p w:rsidR="00353404" w:rsidRPr="00414C0A" w:rsidRDefault="00353404" w:rsidP="00353404">
      <w:pPr>
        <w:tabs>
          <w:tab w:val="left" w:pos="-1985"/>
          <w:tab w:val="left" w:pos="709"/>
          <w:tab w:val="left" w:pos="1077"/>
        </w:tabs>
        <w:spacing w:line="360" w:lineRule="auto"/>
        <w:ind w:left="4248"/>
        <w:jc w:val="both"/>
        <w:rPr>
          <w:b/>
        </w:rPr>
      </w:pPr>
      <w:r w:rsidRPr="00414C0A">
        <w:rPr>
          <w:b/>
        </w:rPr>
        <w:t>Výbor NR SR pre sociálne veci</w:t>
      </w:r>
    </w:p>
    <w:p w:rsidR="00353404" w:rsidRPr="00414C0A" w:rsidRDefault="00353404" w:rsidP="00353404">
      <w:pPr>
        <w:tabs>
          <w:tab w:val="left" w:pos="-1985"/>
          <w:tab w:val="left" w:pos="709"/>
          <w:tab w:val="left" w:pos="1077"/>
        </w:tabs>
        <w:spacing w:line="276" w:lineRule="auto"/>
        <w:jc w:val="both"/>
        <w:rPr>
          <w:bCs/>
        </w:rPr>
      </w:pPr>
    </w:p>
    <w:p w:rsidR="00CD42C2" w:rsidRDefault="00CD42C2" w:rsidP="00CD42C2">
      <w:pPr>
        <w:tabs>
          <w:tab w:val="left" w:pos="-1985"/>
          <w:tab w:val="left" w:pos="709"/>
          <w:tab w:val="left" w:pos="1077"/>
        </w:tabs>
        <w:spacing w:line="276" w:lineRule="auto"/>
        <w:jc w:val="both"/>
        <w:rPr>
          <w:bCs/>
        </w:rPr>
      </w:pPr>
    </w:p>
    <w:p w:rsidR="00CD42C2" w:rsidRPr="00354BF0" w:rsidRDefault="00CD42C2" w:rsidP="00CD42C2">
      <w:pPr>
        <w:pStyle w:val="Zkladntext3"/>
        <w:tabs>
          <w:tab w:val="left" w:pos="-1985"/>
          <w:tab w:val="left" w:pos="709"/>
          <w:tab w:val="left" w:pos="1077"/>
        </w:tabs>
        <w:spacing w:line="360" w:lineRule="auto"/>
        <w:rPr>
          <w:bCs/>
          <w:szCs w:val="24"/>
        </w:rPr>
      </w:pPr>
      <w:r>
        <w:rPr>
          <w:bCs/>
          <w:szCs w:val="24"/>
        </w:rPr>
        <w:t>V.</w:t>
      </w:r>
    </w:p>
    <w:p w:rsidR="00CD42C2" w:rsidRDefault="00CD42C2" w:rsidP="00CD42C2">
      <w:pPr>
        <w:jc w:val="both"/>
      </w:pPr>
    </w:p>
    <w:p w:rsidR="00CD42C2" w:rsidRPr="00AF7FF0" w:rsidRDefault="00CD42C2" w:rsidP="007818D1">
      <w:pPr>
        <w:tabs>
          <w:tab w:val="left" w:pos="-1985"/>
          <w:tab w:val="left" w:pos="709"/>
          <w:tab w:val="left" w:pos="1077"/>
        </w:tabs>
        <w:spacing w:line="276" w:lineRule="auto"/>
        <w:jc w:val="both"/>
      </w:pPr>
      <w:r>
        <w:tab/>
      </w:r>
      <w:r w:rsidRPr="00AF7FF0">
        <w:t>Návrh spoločnej správy výborov, vrátane záverečného stanoviska k návrhu zákona, prerokoval gestorský výbor na svojej 8</w:t>
      </w:r>
      <w:r w:rsidR="00B92953">
        <w:t>9</w:t>
      </w:r>
      <w:r w:rsidRPr="00AF7FF0">
        <w:t xml:space="preserve">. schôdzi dňa </w:t>
      </w:r>
      <w:r w:rsidR="00B92953">
        <w:t>29</w:t>
      </w:r>
      <w:r w:rsidRPr="00AF7FF0">
        <w:t xml:space="preserve">. </w:t>
      </w:r>
      <w:r w:rsidR="00B92953">
        <w:t>novembra</w:t>
      </w:r>
      <w:r w:rsidRPr="00AF7FF0">
        <w:t xml:space="preserve"> 2022. </w:t>
      </w:r>
    </w:p>
    <w:p w:rsidR="00CD42C2" w:rsidRPr="00AF7FF0" w:rsidRDefault="00CD42C2" w:rsidP="007818D1">
      <w:pPr>
        <w:spacing w:line="276" w:lineRule="auto"/>
        <w:ind w:firstLine="708"/>
        <w:jc w:val="both"/>
      </w:pPr>
    </w:p>
    <w:p w:rsidR="00CD42C2" w:rsidRDefault="00CD42C2" w:rsidP="007818D1">
      <w:pPr>
        <w:spacing w:line="276" w:lineRule="auto"/>
        <w:ind w:firstLine="708"/>
        <w:jc w:val="both"/>
      </w:pPr>
      <w:r w:rsidRPr="00DF00F7">
        <w:rPr>
          <w:b/>
        </w:rPr>
        <w:t>Gestorský výbor</w:t>
      </w:r>
      <w:r w:rsidRPr="00DF00F7">
        <w:t xml:space="preserve"> </w:t>
      </w:r>
      <w:r w:rsidRPr="00DF00F7">
        <w:rPr>
          <w:b/>
        </w:rPr>
        <w:t>neprijal platné uznesenie</w:t>
      </w:r>
      <w:r w:rsidRPr="00DF00F7">
        <w:t xml:space="preserve"> o schválení spoločnej správy výborov, nakoľko návrh nezískal potrebný súhlas nadpolovičnej väčšiny prítomných členov výboru.</w:t>
      </w:r>
    </w:p>
    <w:p w:rsidR="00353404" w:rsidRPr="00DF00F7" w:rsidRDefault="00353404" w:rsidP="007818D1">
      <w:pPr>
        <w:spacing w:line="276" w:lineRule="auto"/>
        <w:ind w:firstLine="708"/>
        <w:jc w:val="both"/>
      </w:pPr>
    </w:p>
    <w:p w:rsidR="00CD42C2" w:rsidRPr="00ED31C7" w:rsidRDefault="00B30A83" w:rsidP="007818D1">
      <w:pPr>
        <w:spacing w:line="276" w:lineRule="auto"/>
        <w:ind w:firstLine="709"/>
        <w:jc w:val="both"/>
      </w:pPr>
      <w:r>
        <w:lastRenderedPageBreak/>
        <w:t>V</w:t>
      </w:r>
      <w:r w:rsidR="00CD42C2" w:rsidRPr="00BD6EDB">
        <w:t xml:space="preserve">ýbor zároveň poveril </w:t>
      </w:r>
      <w:r w:rsidRPr="004B056F">
        <w:t>spravodaj</w:t>
      </w:r>
      <w:r w:rsidR="00B92953">
        <w:t>cu</w:t>
      </w:r>
      <w:r>
        <w:t xml:space="preserve"> </w:t>
      </w:r>
      <w:r w:rsidR="00B92953">
        <w:rPr>
          <w:b/>
        </w:rPr>
        <w:t>Vladimíra Ledeckého</w:t>
      </w:r>
      <w:r w:rsidRPr="005027F6">
        <w:t>,</w:t>
      </w:r>
      <w:r w:rsidR="00CD42C2" w:rsidRPr="00BD6EDB">
        <w:t xml:space="preserve"> </w:t>
      </w:r>
      <w:r w:rsidR="00CD42C2" w:rsidRPr="00ED31C7">
        <w:t xml:space="preserve">aby podľa § 80 ods. 2 zákona o rokovacom poriadku Národnej rady Slovenskej republiky podal informáciu o výsledku rokovania výborov a predložil návrh na ďalší postup.  </w:t>
      </w:r>
    </w:p>
    <w:p w:rsidR="00CD42C2" w:rsidRPr="00BD6EDB" w:rsidRDefault="00CD42C2" w:rsidP="007818D1">
      <w:pPr>
        <w:spacing w:line="276" w:lineRule="auto"/>
        <w:jc w:val="center"/>
      </w:pPr>
    </w:p>
    <w:p w:rsidR="00CD42C2" w:rsidRDefault="00CD42C2" w:rsidP="007818D1">
      <w:pPr>
        <w:spacing w:line="276" w:lineRule="auto"/>
        <w:jc w:val="center"/>
      </w:pPr>
    </w:p>
    <w:p w:rsidR="005A47D1" w:rsidRDefault="005A47D1" w:rsidP="00CD42C2">
      <w:pPr>
        <w:spacing w:line="276" w:lineRule="auto"/>
        <w:jc w:val="center"/>
      </w:pPr>
    </w:p>
    <w:p w:rsidR="001245C9" w:rsidRPr="00BD6EDB" w:rsidRDefault="001245C9" w:rsidP="00CD42C2">
      <w:pPr>
        <w:spacing w:line="276" w:lineRule="auto"/>
        <w:jc w:val="center"/>
      </w:pPr>
    </w:p>
    <w:p w:rsidR="00CD42C2" w:rsidRPr="00E35790" w:rsidRDefault="00CD42C2" w:rsidP="00CD42C2">
      <w:pPr>
        <w:spacing w:line="276" w:lineRule="auto"/>
        <w:jc w:val="center"/>
      </w:pPr>
    </w:p>
    <w:p w:rsidR="00CD42C2" w:rsidRPr="00E35790" w:rsidRDefault="00CD42C2" w:rsidP="00CD42C2">
      <w:pPr>
        <w:spacing w:line="276" w:lineRule="auto"/>
        <w:jc w:val="center"/>
      </w:pPr>
      <w:r w:rsidRPr="00E35790">
        <w:t xml:space="preserve"> Bratislava </w:t>
      </w:r>
      <w:r w:rsidR="00DB051D">
        <w:t>29</w:t>
      </w:r>
      <w:r>
        <w:t xml:space="preserve">. </w:t>
      </w:r>
      <w:r w:rsidR="00B92953">
        <w:t xml:space="preserve">novembra </w:t>
      </w:r>
      <w:r>
        <w:t>2022</w:t>
      </w:r>
    </w:p>
    <w:p w:rsidR="00CD42C2" w:rsidRDefault="00CD42C2" w:rsidP="00CD42C2">
      <w:pPr>
        <w:spacing w:line="276" w:lineRule="auto"/>
        <w:jc w:val="center"/>
        <w:rPr>
          <w:b/>
          <w:bCs/>
        </w:rPr>
      </w:pPr>
    </w:p>
    <w:p w:rsidR="00CD42C2" w:rsidRDefault="00CD42C2" w:rsidP="00CD42C2">
      <w:pPr>
        <w:spacing w:line="276" w:lineRule="auto"/>
        <w:jc w:val="center"/>
        <w:rPr>
          <w:b/>
          <w:bCs/>
        </w:rPr>
      </w:pPr>
    </w:p>
    <w:p w:rsidR="001245C9" w:rsidRDefault="001245C9" w:rsidP="00CD42C2">
      <w:pPr>
        <w:spacing w:line="276" w:lineRule="auto"/>
        <w:jc w:val="center"/>
        <w:rPr>
          <w:b/>
          <w:bCs/>
        </w:rPr>
      </w:pPr>
    </w:p>
    <w:p w:rsidR="004E3FC0" w:rsidRDefault="004E3FC0" w:rsidP="00CD42C2">
      <w:pPr>
        <w:spacing w:line="276" w:lineRule="auto"/>
        <w:jc w:val="center"/>
        <w:rPr>
          <w:b/>
          <w:bCs/>
        </w:rPr>
      </w:pPr>
    </w:p>
    <w:p w:rsidR="00CD42C2" w:rsidRDefault="00CD42C2" w:rsidP="00CD42C2">
      <w:pPr>
        <w:spacing w:line="276" w:lineRule="auto"/>
        <w:jc w:val="center"/>
        <w:rPr>
          <w:b/>
          <w:bCs/>
        </w:rPr>
      </w:pPr>
    </w:p>
    <w:p w:rsidR="00CD42C2" w:rsidRPr="000B1451" w:rsidRDefault="00CD42C2" w:rsidP="00CD42C2">
      <w:pPr>
        <w:spacing w:line="276" w:lineRule="auto"/>
        <w:jc w:val="center"/>
        <w:rPr>
          <w:b/>
          <w:bCs/>
          <w:spacing w:val="38"/>
        </w:rPr>
      </w:pPr>
      <w:r w:rsidRPr="00794371">
        <w:rPr>
          <w:b/>
          <w:bCs/>
        </w:rPr>
        <w:t xml:space="preserve">Vladimír  </w:t>
      </w:r>
      <w:r w:rsidRPr="00794371">
        <w:rPr>
          <w:b/>
          <w:bCs/>
          <w:spacing w:val="38"/>
        </w:rPr>
        <w:t>Ledecký</w:t>
      </w:r>
      <w:r w:rsidRPr="000B1451">
        <w:rPr>
          <w:b/>
          <w:bCs/>
        </w:rPr>
        <w:t xml:space="preserve"> </w:t>
      </w:r>
      <w:r w:rsidRPr="000B1451">
        <w:rPr>
          <w:b/>
          <w:bCs/>
          <w:spacing w:val="38"/>
        </w:rPr>
        <w:t>v.r</w:t>
      </w:r>
    </w:p>
    <w:p w:rsidR="00CD42C2" w:rsidRPr="00A90C6D" w:rsidRDefault="00CD42C2" w:rsidP="00CD42C2">
      <w:pPr>
        <w:spacing w:line="276" w:lineRule="auto"/>
        <w:jc w:val="center"/>
      </w:pPr>
      <w:r w:rsidRPr="000B1451">
        <w:rPr>
          <w:b/>
        </w:rPr>
        <w:t>predsed</w:t>
      </w:r>
      <w:r>
        <w:rPr>
          <w:b/>
        </w:rPr>
        <w:t>a</w:t>
      </w:r>
      <w:r w:rsidRPr="000B1451">
        <w:rPr>
          <w:b/>
        </w:rPr>
        <w:t xml:space="preserve"> výboru</w:t>
      </w:r>
    </w:p>
    <w:p w:rsidR="00CD42C2" w:rsidRDefault="00CD42C2" w:rsidP="00CD42C2"/>
    <w:sectPr w:rsidR="00CD42C2" w:rsidSect="005478F6">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2C1" w:rsidRDefault="005E12C1">
      <w:r>
        <w:separator/>
      </w:r>
    </w:p>
  </w:endnote>
  <w:endnote w:type="continuationSeparator" w:id="0">
    <w:p w:rsidR="005E12C1" w:rsidRDefault="005E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T*Toronto">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BB1" w:rsidRDefault="00067297">
    <w:pPr>
      <w:pStyle w:val="Pta"/>
      <w:jc w:val="right"/>
    </w:pPr>
    <w:r>
      <w:fldChar w:fldCharType="begin"/>
    </w:r>
    <w:r>
      <w:instrText>PAGE   \* MERGEFORMAT</w:instrText>
    </w:r>
    <w:r>
      <w:fldChar w:fldCharType="separate"/>
    </w:r>
    <w:r w:rsidR="000B1F02">
      <w:rPr>
        <w:noProof/>
      </w:rPr>
      <w:t>15</w:t>
    </w:r>
    <w:r>
      <w:fldChar w:fldCharType="end"/>
    </w:r>
  </w:p>
  <w:p w:rsidR="00054A84" w:rsidRDefault="005E12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2C1" w:rsidRDefault="005E12C1">
      <w:r>
        <w:separator/>
      </w:r>
    </w:p>
  </w:footnote>
  <w:footnote w:type="continuationSeparator" w:id="0">
    <w:p w:rsidR="005E12C1" w:rsidRDefault="005E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C04"/>
    <w:multiLevelType w:val="hybridMultilevel"/>
    <w:tmpl w:val="82A6BE28"/>
    <w:lvl w:ilvl="0" w:tplc="041B000F">
      <w:start w:val="1"/>
      <w:numFmt w:val="decimal"/>
      <w:lvlText w:val="%1."/>
      <w:lvlJc w:val="left"/>
      <w:pPr>
        <w:ind w:left="717" w:hanging="360"/>
      </w:pPr>
    </w:lvl>
    <w:lvl w:ilvl="1" w:tplc="041B0019">
      <w:start w:val="1"/>
      <w:numFmt w:val="lowerLetter"/>
      <w:lvlText w:val="%2."/>
      <w:lvlJc w:val="left"/>
      <w:pPr>
        <w:ind w:left="1437" w:hanging="360"/>
      </w:pPr>
    </w:lvl>
    <w:lvl w:ilvl="2" w:tplc="041B001B">
      <w:start w:val="1"/>
      <w:numFmt w:val="lowerRoman"/>
      <w:lvlText w:val="%3."/>
      <w:lvlJc w:val="right"/>
      <w:pPr>
        <w:ind w:left="2157" w:hanging="180"/>
      </w:pPr>
    </w:lvl>
    <w:lvl w:ilvl="3" w:tplc="041B000F">
      <w:start w:val="1"/>
      <w:numFmt w:val="decimal"/>
      <w:lvlText w:val="%4."/>
      <w:lvlJc w:val="left"/>
      <w:pPr>
        <w:ind w:left="2877" w:hanging="360"/>
      </w:pPr>
    </w:lvl>
    <w:lvl w:ilvl="4" w:tplc="041B0019">
      <w:start w:val="1"/>
      <w:numFmt w:val="lowerLetter"/>
      <w:lvlText w:val="%5."/>
      <w:lvlJc w:val="left"/>
      <w:pPr>
        <w:ind w:left="3597" w:hanging="360"/>
      </w:pPr>
    </w:lvl>
    <w:lvl w:ilvl="5" w:tplc="041B001B">
      <w:start w:val="1"/>
      <w:numFmt w:val="lowerRoman"/>
      <w:lvlText w:val="%6."/>
      <w:lvlJc w:val="right"/>
      <w:pPr>
        <w:ind w:left="4317" w:hanging="180"/>
      </w:pPr>
    </w:lvl>
    <w:lvl w:ilvl="6" w:tplc="041B000F">
      <w:start w:val="1"/>
      <w:numFmt w:val="decimal"/>
      <w:lvlText w:val="%7."/>
      <w:lvlJc w:val="left"/>
      <w:pPr>
        <w:ind w:left="5037" w:hanging="360"/>
      </w:pPr>
    </w:lvl>
    <w:lvl w:ilvl="7" w:tplc="041B0019">
      <w:start w:val="1"/>
      <w:numFmt w:val="lowerLetter"/>
      <w:lvlText w:val="%8."/>
      <w:lvlJc w:val="left"/>
      <w:pPr>
        <w:ind w:left="5757" w:hanging="360"/>
      </w:pPr>
    </w:lvl>
    <w:lvl w:ilvl="8" w:tplc="041B001B">
      <w:start w:val="1"/>
      <w:numFmt w:val="lowerRoman"/>
      <w:lvlText w:val="%9."/>
      <w:lvlJc w:val="right"/>
      <w:pPr>
        <w:ind w:left="6477" w:hanging="180"/>
      </w:pPr>
    </w:lvl>
  </w:abstractNum>
  <w:abstractNum w:abstractNumId="1" w15:restartNumberingAfterBreak="0">
    <w:nsid w:val="1B900F33"/>
    <w:multiLevelType w:val="hybridMultilevel"/>
    <w:tmpl w:val="D666A2E2"/>
    <w:lvl w:ilvl="0" w:tplc="041B0001">
      <w:numFmt w:val="bullet"/>
      <w:lvlText w:val=""/>
      <w:lvlJc w:val="left"/>
      <w:pPr>
        <w:ind w:left="720" w:hanging="360"/>
      </w:pPr>
      <w:rPr>
        <w:rFonts w:ascii="Symbol" w:eastAsia="Times New Roman" w:hAnsi="Symbol"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BB77C7A"/>
    <w:multiLevelType w:val="hybridMultilevel"/>
    <w:tmpl w:val="07DE52FA"/>
    <w:lvl w:ilvl="0" w:tplc="D51ADEC6">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504A2D"/>
    <w:multiLevelType w:val="hybridMultilevel"/>
    <w:tmpl w:val="A8CE5DC8"/>
    <w:lvl w:ilvl="0" w:tplc="6F546698">
      <w:start w:val="1"/>
      <w:numFmt w:val="decimal"/>
      <w:lvlText w:val="%1."/>
      <w:lvlJc w:val="left"/>
      <w:pPr>
        <w:ind w:left="1211" w:hanging="360"/>
      </w:pPr>
      <w:rPr>
        <w:rFonts w:ascii="Times New Roman" w:hAnsi="Times New Roman" w:cstheme="minorBidi" w:hint="default"/>
        <w:b w:val="0"/>
        <w:i w:val="0"/>
        <w:color w:val="auto"/>
        <w:sz w:val="24"/>
      </w:rPr>
    </w:lvl>
    <w:lvl w:ilvl="1" w:tplc="041B0019">
      <w:start w:val="1"/>
      <w:numFmt w:val="lowerLetter"/>
      <w:lvlText w:val="%2."/>
      <w:lvlJc w:val="left"/>
      <w:pPr>
        <w:ind w:left="1931" w:hanging="360"/>
      </w:pPr>
    </w:lvl>
    <w:lvl w:ilvl="2" w:tplc="041B001B">
      <w:start w:val="1"/>
      <w:numFmt w:val="lowerRoman"/>
      <w:lvlText w:val="%3."/>
      <w:lvlJc w:val="right"/>
      <w:pPr>
        <w:ind w:left="2651" w:hanging="180"/>
      </w:pPr>
    </w:lvl>
    <w:lvl w:ilvl="3" w:tplc="041B000F">
      <w:start w:val="1"/>
      <w:numFmt w:val="decimal"/>
      <w:lvlText w:val="%4."/>
      <w:lvlJc w:val="left"/>
      <w:pPr>
        <w:ind w:left="3371" w:hanging="360"/>
      </w:pPr>
    </w:lvl>
    <w:lvl w:ilvl="4" w:tplc="041B0019">
      <w:start w:val="1"/>
      <w:numFmt w:val="lowerLetter"/>
      <w:lvlText w:val="%5."/>
      <w:lvlJc w:val="left"/>
      <w:pPr>
        <w:ind w:left="4091" w:hanging="360"/>
      </w:pPr>
    </w:lvl>
    <w:lvl w:ilvl="5" w:tplc="041B001B">
      <w:start w:val="1"/>
      <w:numFmt w:val="lowerRoman"/>
      <w:lvlText w:val="%6."/>
      <w:lvlJc w:val="right"/>
      <w:pPr>
        <w:ind w:left="4811" w:hanging="180"/>
      </w:pPr>
    </w:lvl>
    <w:lvl w:ilvl="6" w:tplc="041B000F">
      <w:start w:val="1"/>
      <w:numFmt w:val="decimal"/>
      <w:lvlText w:val="%7."/>
      <w:lvlJc w:val="left"/>
      <w:pPr>
        <w:ind w:left="5531" w:hanging="360"/>
      </w:pPr>
    </w:lvl>
    <w:lvl w:ilvl="7" w:tplc="041B0019">
      <w:start w:val="1"/>
      <w:numFmt w:val="lowerLetter"/>
      <w:lvlText w:val="%8."/>
      <w:lvlJc w:val="left"/>
      <w:pPr>
        <w:ind w:left="6251" w:hanging="360"/>
      </w:pPr>
    </w:lvl>
    <w:lvl w:ilvl="8" w:tplc="041B001B">
      <w:start w:val="1"/>
      <w:numFmt w:val="lowerRoman"/>
      <w:lvlText w:val="%9."/>
      <w:lvlJc w:val="right"/>
      <w:pPr>
        <w:ind w:left="6971" w:hanging="180"/>
      </w:pPr>
    </w:lvl>
  </w:abstractNum>
  <w:abstractNum w:abstractNumId="4" w15:restartNumberingAfterBreak="0">
    <w:nsid w:val="3FA60B61"/>
    <w:multiLevelType w:val="hybridMultilevel"/>
    <w:tmpl w:val="F27AE2E0"/>
    <w:lvl w:ilvl="0" w:tplc="5BA8A13C">
      <w:start w:val="1"/>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46FC7DD1"/>
    <w:multiLevelType w:val="hybridMultilevel"/>
    <w:tmpl w:val="5374194A"/>
    <w:lvl w:ilvl="0" w:tplc="07245668">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15:restartNumberingAfterBreak="0">
    <w:nsid w:val="5A6346B5"/>
    <w:multiLevelType w:val="hybridMultilevel"/>
    <w:tmpl w:val="07F8209A"/>
    <w:lvl w:ilvl="0" w:tplc="F9248C66">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8820F8F"/>
    <w:multiLevelType w:val="hybridMultilevel"/>
    <w:tmpl w:val="D3B429A6"/>
    <w:lvl w:ilvl="0" w:tplc="3C34F61C">
      <w:start w:val="1"/>
      <w:numFmt w:val="decimal"/>
      <w:lvlText w:val="%1."/>
      <w:lvlJc w:val="left"/>
      <w:pPr>
        <w:ind w:left="360" w:hanging="360"/>
      </w:pPr>
      <w:rPr>
        <w:b/>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2"/>
  </w:num>
  <w:num w:numId="2">
    <w:abstractNumId w:val="7"/>
  </w:num>
  <w:num w:numId="3">
    <w:abstractNumId w:val="6"/>
  </w:num>
  <w:num w:numId="4">
    <w:abstractNumId w:val="1"/>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C2"/>
    <w:rsid w:val="00067297"/>
    <w:rsid w:val="000B1F02"/>
    <w:rsid w:val="000B707A"/>
    <w:rsid w:val="001245C9"/>
    <w:rsid w:val="001669A0"/>
    <w:rsid w:val="00193501"/>
    <w:rsid w:val="002D59D6"/>
    <w:rsid w:val="00353404"/>
    <w:rsid w:val="00376A0C"/>
    <w:rsid w:val="003C2D98"/>
    <w:rsid w:val="003C3A0A"/>
    <w:rsid w:val="003D2C6B"/>
    <w:rsid w:val="003D4360"/>
    <w:rsid w:val="004449F7"/>
    <w:rsid w:val="004529A3"/>
    <w:rsid w:val="00476B68"/>
    <w:rsid w:val="004E3FC0"/>
    <w:rsid w:val="005A47D1"/>
    <w:rsid w:val="005E12C1"/>
    <w:rsid w:val="00732E8C"/>
    <w:rsid w:val="007818D1"/>
    <w:rsid w:val="007B2973"/>
    <w:rsid w:val="008109BB"/>
    <w:rsid w:val="008C47BA"/>
    <w:rsid w:val="009639AB"/>
    <w:rsid w:val="00996C07"/>
    <w:rsid w:val="00A029F5"/>
    <w:rsid w:val="00A675F5"/>
    <w:rsid w:val="00A72972"/>
    <w:rsid w:val="00AA267E"/>
    <w:rsid w:val="00AF7FF0"/>
    <w:rsid w:val="00B30A83"/>
    <w:rsid w:val="00B36487"/>
    <w:rsid w:val="00B44797"/>
    <w:rsid w:val="00B92953"/>
    <w:rsid w:val="00CB21E0"/>
    <w:rsid w:val="00CC70F5"/>
    <w:rsid w:val="00CD42C2"/>
    <w:rsid w:val="00CF2F65"/>
    <w:rsid w:val="00DA5DAB"/>
    <w:rsid w:val="00DB051D"/>
    <w:rsid w:val="00DC6605"/>
    <w:rsid w:val="00DE4FE1"/>
    <w:rsid w:val="00ED39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6257D-6E37-4395-B494-816D4E14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D42C2"/>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CD42C2"/>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CD42C2"/>
    <w:rPr>
      <w:rFonts w:ascii="AT*Toronto" w:eastAsia="Times New Roman" w:hAnsi="AT*Toronto" w:cs="Times New Roman"/>
      <w:b/>
      <w:sz w:val="28"/>
      <w:szCs w:val="20"/>
      <w:lang w:val="cs-CZ" w:eastAsia="sk-SK"/>
    </w:rPr>
  </w:style>
  <w:style w:type="paragraph" w:styleId="Zkladntext2">
    <w:name w:val="Body Text 2"/>
    <w:basedOn w:val="Normlny"/>
    <w:link w:val="Zkladntext2Char"/>
    <w:uiPriority w:val="99"/>
    <w:unhideWhenUsed/>
    <w:rsid w:val="00CD42C2"/>
    <w:pPr>
      <w:jc w:val="both"/>
    </w:pPr>
    <w:rPr>
      <w:szCs w:val="20"/>
      <w:lang w:eastAsia="cs-CZ"/>
    </w:rPr>
  </w:style>
  <w:style w:type="character" w:customStyle="1" w:styleId="Zkladntext2Char">
    <w:name w:val="Základný text 2 Char"/>
    <w:basedOn w:val="Predvolenpsmoodseku"/>
    <w:link w:val="Zkladntext2"/>
    <w:uiPriority w:val="99"/>
    <w:rsid w:val="00CD42C2"/>
    <w:rPr>
      <w:rFonts w:ascii="Times New Roman" w:eastAsia="Times New Roman" w:hAnsi="Times New Roman" w:cs="Times New Roman"/>
      <w:sz w:val="24"/>
      <w:szCs w:val="20"/>
      <w:lang w:eastAsia="cs-CZ"/>
    </w:rPr>
  </w:style>
  <w:style w:type="paragraph" w:styleId="Zkladntext3">
    <w:name w:val="Body Text 3"/>
    <w:basedOn w:val="Normlny"/>
    <w:link w:val="Zkladntext3Char"/>
    <w:uiPriority w:val="99"/>
    <w:semiHidden/>
    <w:unhideWhenUsed/>
    <w:rsid w:val="00CD42C2"/>
    <w:pPr>
      <w:jc w:val="center"/>
    </w:pPr>
    <w:rPr>
      <w:b/>
      <w:szCs w:val="20"/>
    </w:rPr>
  </w:style>
  <w:style w:type="character" w:customStyle="1" w:styleId="Zkladntext3Char">
    <w:name w:val="Základný text 3 Char"/>
    <w:basedOn w:val="Predvolenpsmoodseku"/>
    <w:link w:val="Zkladntext3"/>
    <w:uiPriority w:val="99"/>
    <w:semiHidden/>
    <w:rsid w:val="00CD42C2"/>
    <w:rPr>
      <w:rFonts w:ascii="Times New Roman" w:eastAsia="Times New Roman" w:hAnsi="Times New Roman" w:cs="Times New Roman"/>
      <w:b/>
      <w:sz w:val="24"/>
      <w:szCs w:val="20"/>
      <w:lang w:eastAsia="sk-SK"/>
    </w:rPr>
  </w:style>
  <w:style w:type="paragraph" w:styleId="Pta">
    <w:name w:val="footer"/>
    <w:basedOn w:val="Normlny"/>
    <w:link w:val="PtaChar"/>
    <w:uiPriority w:val="99"/>
    <w:unhideWhenUsed/>
    <w:rsid w:val="00CD42C2"/>
    <w:pPr>
      <w:tabs>
        <w:tab w:val="center" w:pos="4536"/>
        <w:tab w:val="right" w:pos="9072"/>
      </w:tabs>
    </w:pPr>
  </w:style>
  <w:style w:type="character" w:customStyle="1" w:styleId="PtaChar">
    <w:name w:val="Päta Char"/>
    <w:basedOn w:val="Predvolenpsmoodseku"/>
    <w:link w:val="Pta"/>
    <w:uiPriority w:val="99"/>
    <w:rsid w:val="00CD42C2"/>
    <w:rPr>
      <w:rFonts w:ascii="Times New Roman" w:eastAsia="Times New Roman" w:hAnsi="Times New Roman" w:cs="Times New Roman"/>
      <w:sz w:val="24"/>
      <w:szCs w:val="24"/>
      <w:lang w:eastAsia="sk-SK"/>
    </w:rPr>
  </w:style>
  <w:style w:type="paragraph" w:styleId="Odsekzoznamu">
    <w:name w:val="List Paragraph"/>
    <w:aliases w:val="body,Odsek zoznamu2,Odsek,Odsek zoznamu1,List Paragraph,List Paragraph1,ODRAZKY PRVA UROVEN,Nad,Odstavec_muj,Conclusion de partie,_Odstavec se seznamem,Seznam - odrážky,Odstavec cíl se seznamem,Odstavec se seznamem5,Odsek zákon"/>
    <w:basedOn w:val="Normlny"/>
    <w:link w:val="OdsekzoznamuChar"/>
    <w:uiPriority w:val="34"/>
    <w:qFormat/>
    <w:rsid w:val="00CD42C2"/>
    <w:pPr>
      <w:spacing w:after="200" w:line="276" w:lineRule="auto"/>
      <w:ind w:left="720"/>
      <w:contextualSpacing/>
    </w:pPr>
    <w:rPr>
      <w:rFonts w:asciiTheme="minorHAnsi" w:eastAsiaTheme="minorEastAsia" w:hAnsiTheme="minorHAnsi"/>
      <w:sz w:val="22"/>
      <w:szCs w:val="22"/>
    </w:rPr>
  </w:style>
  <w:style w:type="character" w:customStyle="1" w:styleId="OdsekzoznamuChar">
    <w:name w:val="Odsek zoznamu Char"/>
    <w:aliases w:val="body Char,Odsek zoznamu2 Char,Odsek Char,Odsek zoznamu1 Char,List Paragraph Char,List Paragraph1 Char,ODRAZKY PRVA UROVEN Char,Nad Char,Odstavec_muj Char,Conclusion de partie Char,_Odstavec se seznamem Char,Seznam - odrážky Char"/>
    <w:basedOn w:val="Predvolenpsmoodseku"/>
    <w:link w:val="Odsekzoznamu"/>
    <w:uiPriority w:val="34"/>
    <w:qFormat/>
    <w:locked/>
    <w:rsid w:val="00CD42C2"/>
    <w:rPr>
      <w:rFonts w:eastAsiaTheme="minorEastAsia" w:cs="Times New Roman"/>
      <w:lang w:eastAsia="sk-SK"/>
    </w:rPr>
  </w:style>
  <w:style w:type="paragraph" w:styleId="Zkladntext">
    <w:name w:val="Body Text"/>
    <w:basedOn w:val="Normlny"/>
    <w:link w:val="ZkladntextChar"/>
    <w:uiPriority w:val="99"/>
    <w:unhideWhenUsed/>
    <w:rsid w:val="00CD42C2"/>
    <w:pPr>
      <w:spacing w:after="120"/>
    </w:pPr>
  </w:style>
  <w:style w:type="character" w:customStyle="1" w:styleId="ZkladntextChar">
    <w:name w:val="Základný text Char"/>
    <w:basedOn w:val="Predvolenpsmoodseku"/>
    <w:link w:val="Zkladntext"/>
    <w:uiPriority w:val="99"/>
    <w:rsid w:val="00CD42C2"/>
    <w:rPr>
      <w:rFonts w:ascii="Times New Roman" w:eastAsia="Times New Roman" w:hAnsi="Times New Roman" w:cs="Times New Roman"/>
      <w:sz w:val="24"/>
      <w:szCs w:val="24"/>
      <w:lang w:eastAsia="sk-SK"/>
    </w:rPr>
  </w:style>
  <w:style w:type="paragraph" w:styleId="Bezriadkovania">
    <w:name w:val="No Spacing"/>
    <w:uiPriority w:val="1"/>
    <w:qFormat/>
    <w:rsid w:val="00CD42C2"/>
    <w:pPr>
      <w:suppressAutoHyphens/>
      <w:autoSpaceDN w:val="0"/>
      <w:spacing w:after="0" w:line="240" w:lineRule="auto"/>
    </w:pPr>
    <w:rPr>
      <w:rFonts w:ascii="Calibri" w:eastAsia="SimSun" w:hAnsi="Calibri" w:cs="Calibri"/>
      <w:kern w:val="3"/>
    </w:rPr>
  </w:style>
  <w:style w:type="paragraph" w:styleId="Textbubliny">
    <w:name w:val="Balloon Text"/>
    <w:basedOn w:val="Normlny"/>
    <w:link w:val="TextbublinyChar"/>
    <w:uiPriority w:val="99"/>
    <w:semiHidden/>
    <w:unhideWhenUsed/>
    <w:rsid w:val="00AA26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267E"/>
    <w:rPr>
      <w:rFonts w:ascii="Segoe UI" w:eastAsia="Times New Roman" w:hAnsi="Segoe UI" w:cs="Segoe UI"/>
      <w:sz w:val="18"/>
      <w:szCs w:val="18"/>
      <w:lang w:eastAsia="sk-SK"/>
    </w:rPr>
  </w:style>
  <w:style w:type="paragraph" w:customStyle="1" w:styleId="xmsolistparagraph">
    <w:name w:val="x_msolistparagraph"/>
    <w:basedOn w:val="Normlny"/>
    <w:rsid w:val="003534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5435">
      <w:bodyDiv w:val="1"/>
      <w:marLeft w:val="0"/>
      <w:marRight w:val="0"/>
      <w:marTop w:val="0"/>
      <w:marBottom w:val="0"/>
      <w:divBdr>
        <w:top w:val="none" w:sz="0" w:space="0" w:color="auto"/>
        <w:left w:val="none" w:sz="0" w:space="0" w:color="auto"/>
        <w:bottom w:val="none" w:sz="0" w:space="0" w:color="auto"/>
        <w:right w:val="none" w:sz="0" w:space="0" w:color="auto"/>
      </w:divBdr>
    </w:div>
    <w:div w:id="158263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3581</Words>
  <Characters>20417</Characters>
  <Application>Microsoft Office Word</Application>
  <DocSecurity>0</DocSecurity>
  <Lines>170</Lines>
  <Paragraphs>47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2</cp:revision>
  <cp:lastPrinted>2022-11-30T06:10:00Z</cp:lastPrinted>
  <dcterms:created xsi:type="dcterms:W3CDTF">2022-11-30T06:11:00Z</dcterms:created>
  <dcterms:modified xsi:type="dcterms:W3CDTF">2022-11-30T06:11:00Z</dcterms:modified>
</cp:coreProperties>
</file>