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688" w:rsidRDefault="00790688" w:rsidP="00790688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NÁRODNÁ   RADA   SLOVENSKEJ   REPUBLIKY</w:t>
      </w:r>
    </w:p>
    <w:p w:rsidR="00790688" w:rsidRDefault="00790688" w:rsidP="00790688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________________________________________________________________</w:t>
      </w:r>
    </w:p>
    <w:p w:rsidR="00790688" w:rsidRDefault="00790688" w:rsidP="00790688">
      <w:pPr>
        <w:jc w:val="center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VIII. volebné obdobie</w:t>
      </w:r>
      <w:r>
        <w:rPr>
          <w:b/>
          <w:bCs/>
          <w:color w:val="000000"/>
          <w:szCs w:val="24"/>
          <w:lang w:eastAsia="sk-SK"/>
        </w:rPr>
        <w:br/>
      </w:r>
    </w:p>
    <w:p w:rsidR="00790688" w:rsidRDefault="00790688" w:rsidP="00790688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br/>
      </w:r>
    </w:p>
    <w:p w:rsidR="00790688" w:rsidRDefault="00790688" w:rsidP="00790688">
      <w:pPr>
        <w:rPr>
          <w:color w:val="000000"/>
          <w:szCs w:val="24"/>
          <w:lang w:eastAsia="sk-SK"/>
        </w:rPr>
      </w:pPr>
    </w:p>
    <w:p w:rsidR="00790688" w:rsidRDefault="00790688" w:rsidP="00790688">
      <w:pPr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>Číslo: CRD-2154/2022</w:t>
      </w:r>
    </w:p>
    <w:p w:rsidR="00790688" w:rsidRDefault="00790688" w:rsidP="00790688">
      <w:pPr>
        <w:spacing w:after="240"/>
        <w:rPr>
          <w:szCs w:val="24"/>
          <w:lang w:eastAsia="sk-SK"/>
        </w:rPr>
      </w:pPr>
      <w:r>
        <w:rPr>
          <w:szCs w:val="24"/>
          <w:lang w:eastAsia="sk-SK"/>
        </w:rPr>
        <w:t xml:space="preserve">  </w:t>
      </w:r>
    </w:p>
    <w:p w:rsidR="00790688" w:rsidRDefault="00790688" w:rsidP="00790688">
      <w:pPr>
        <w:spacing w:after="240"/>
        <w:jc w:val="center"/>
        <w:rPr>
          <w:szCs w:val="24"/>
          <w:lang w:eastAsia="sk-SK"/>
        </w:rPr>
      </w:pPr>
    </w:p>
    <w:p w:rsidR="00790688" w:rsidRDefault="00790688" w:rsidP="00790688">
      <w:pPr>
        <w:spacing w:after="240"/>
        <w:jc w:val="center"/>
        <w:rPr>
          <w:szCs w:val="24"/>
          <w:lang w:eastAsia="sk-SK"/>
        </w:rPr>
      </w:pPr>
    </w:p>
    <w:p w:rsidR="00790688" w:rsidRDefault="00790688" w:rsidP="00790688">
      <w:pPr>
        <w:jc w:val="center"/>
        <w:outlineLvl w:val="2"/>
        <w:rPr>
          <w:b/>
          <w:bCs/>
          <w:sz w:val="28"/>
          <w:szCs w:val="28"/>
          <w:lang w:eastAsia="sk-SK"/>
        </w:rPr>
      </w:pPr>
      <w:r>
        <w:rPr>
          <w:b/>
          <w:bCs/>
          <w:color w:val="000000"/>
          <w:sz w:val="28"/>
          <w:szCs w:val="28"/>
          <w:lang w:eastAsia="sk-SK"/>
        </w:rPr>
        <w:t>1252a</w:t>
      </w:r>
    </w:p>
    <w:p w:rsidR="00790688" w:rsidRDefault="00790688" w:rsidP="00790688">
      <w:pPr>
        <w:rPr>
          <w:szCs w:val="24"/>
          <w:lang w:eastAsia="sk-SK"/>
        </w:rPr>
      </w:pPr>
    </w:p>
    <w:p w:rsidR="00790688" w:rsidRDefault="00790688" w:rsidP="00790688">
      <w:pPr>
        <w:jc w:val="center"/>
        <w:outlineLvl w:val="2"/>
        <w:rPr>
          <w:b/>
          <w:bCs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S p o l o č n á    s p r á v a</w:t>
      </w:r>
    </w:p>
    <w:p w:rsidR="00790688" w:rsidRDefault="00790688" w:rsidP="00790688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 xml:space="preserve"> </w:t>
      </w:r>
    </w:p>
    <w:p w:rsidR="00790688" w:rsidRDefault="00790688" w:rsidP="00790688">
      <w:pPr>
        <w:pStyle w:val="Zkladntext2"/>
        <w:widowControl/>
        <w:adjustRightInd/>
        <w:spacing w:after="0" w:line="240" w:lineRule="auto"/>
        <w:jc w:val="both"/>
        <w:rPr>
          <w:b/>
        </w:rPr>
      </w:pPr>
      <w:r>
        <w:rPr>
          <w:b/>
          <w:bCs/>
          <w:color w:val="000000"/>
        </w:rPr>
        <w:t xml:space="preserve">výborov Národnej rady Slovenskej republiky o prerokovaní  </w:t>
      </w:r>
      <w:r>
        <w:rPr>
          <w:b/>
        </w:rPr>
        <w:t xml:space="preserve">návrhu poslancov Národnej rady Slovenskej republiky Lukáša KYSELICU, Jany MAJOROVEJ GARSTKOVEJ, Richarda NEMCA,  Márie ŠOFRANKO a Miloša SVRČEKA na vydanie zákona, ktorým sa mení a dopĺňa zákon č. 544/2002 Z. z. o Horskej záchrannej službe v znení neskorších predpisov (tlač 1252) </w:t>
      </w:r>
      <w:r>
        <w:rPr>
          <w:color w:val="000000"/>
        </w:rPr>
        <w:t>v druhom čítaní</w:t>
      </w:r>
    </w:p>
    <w:p w:rsidR="00790688" w:rsidRDefault="00790688" w:rsidP="00790688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>___________________________________________________________________________</w:t>
      </w:r>
    </w:p>
    <w:p w:rsidR="00790688" w:rsidRDefault="00790688" w:rsidP="00790688">
      <w:pPr>
        <w:spacing w:after="240"/>
        <w:rPr>
          <w:szCs w:val="24"/>
          <w:lang w:eastAsia="sk-SK"/>
        </w:rPr>
      </w:pPr>
    </w:p>
    <w:p w:rsidR="00790688" w:rsidRDefault="00790688" w:rsidP="00790688">
      <w:pPr>
        <w:jc w:val="both"/>
        <w:rPr>
          <w:rFonts w:cs="Arial"/>
        </w:rPr>
      </w:pPr>
      <w:r>
        <w:rPr>
          <w:color w:val="000000"/>
          <w:szCs w:val="24"/>
          <w:lang w:eastAsia="sk-SK"/>
        </w:rPr>
        <w:tab/>
        <w:t>Výbor Národnej rady Slovenskej republiky pre verejnú správu a regionálny rozvoj ako gestorský výbor k </w:t>
      </w:r>
      <w:r>
        <w:rPr>
          <w:b/>
        </w:rPr>
        <w:t>návrhu poslancov Národnej rady Slovenskej republiky Lukáša KYSELICU, Jany MAJOROVEJ GARSTKOVEJ, Richarda NEMCA, Márie ŠOFRANKO a Miloša SVRČEKA na vydanie zákona, ktorým sa mení a dopĺňa zákon č. 544/2002 Z. z. o Horskej záchrannej službe v znení neskorších predpisov (tlač 1252)</w:t>
      </w:r>
      <w:r>
        <w:t xml:space="preserve"> </w:t>
      </w:r>
      <w:r>
        <w:rPr>
          <w:color w:val="000000"/>
          <w:szCs w:val="24"/>
          <w:lang w:eastAsia="sk-SK"/>
        </w:rPr>
        <w:t>podáva Národnej rade Slovenskej republiky v súlade   s § 79 ods. 1 zákona Národnej rady Slovenskej republiky č. 350/1996 Z. z. o rokovacom poriadku Národnej rady Slovenskej republiky spoločnú správu výborov Národnej rady Slovenskej republiky:</w:t>
      </w:r>
    </w:p>
    <w:p w:rsidR="00790688" w:rsidRDefault="00790688" w:rsidP="00790688">
      <w:pPr>
        <w:rPr>
          <w:szCs w:val="24"/>
          <w:lang w:eastAsia="sk-SK"/>
        </w:rPr>
      </w:pPr>
    </w:p>
    <w:p w:rsidR="00790688" w:rsidRDefault="00790688" w:rsidP="00790688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I.</w:t>
      </w:r>
    </w:p>
    <w:p w:rsidR="00790688" w:rsidRDefault="00790688" w:rsidP="00790688">
      <w:pPr>
        <w:rPr>
          <w:szCs w:val="24"/>
          <w:lang w:eastAsia="sk-SK"/>
        </w:rPr>
      </w:pPr>
    </w:p>
    <w:p w:rsidR="00790688" w:rsidRDefault="00790688" w:rsidP="00790688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ab/>
        <w:t xml:space="preserve">Národná  rada Slovenskej republiky uznesením č. 1770 z  8. novembra 2022 pridelila </w:t>
      </w:r>
      <w:r>
        <w:rPr>
          <w:bCs/>
          <w:color w:val="000000"/>
          <w:szCs w:val="24"/>
          <w:lang w:eastAsia="sk-SK"/>
        </w:rPr>
        <w:t> </w:t>
      </w:r>
      <w:r>
        <w:rPr>
          <w:b/>
        </w:rPr>
        <w:t>návrh poslancov Národnej rady Slovenskej republiky Lukáša KYSELICU, Jany MAJOROVEJ GARSTKOVEJ, Richarda NEMCA, Márie ŠOFRANKO a Miloša SVRČEKA na vydanie zákona, ktorým sa mení a dopĺňa zákon č. 544/2002 Z. z. o Horskej záchrannej službe v znení neskorších predpisov (tlač 1252)</w:t>
      </w:r>
      <w:r>
        <w:t xml:space="preserve"> </w:t>
      </w:r>
      <w:r>
        <w:rPr>
          <w:color w:val="000000"/>
          <w:szCs w:val="24"/>
          <w:lang w:eastAsia="sk-SK"/>
        </w:rPr>
        <w:t>na prerokovanie týmto výborom:</w:t>
      </w:r>
    </w:p>
    <w:p w:rsidR="00790688" w:rsidRDefault="00790688" w:rsidP="00790688">
      <w:pPr>
        <w:jc w:val="both"/>
        <w:rPr>
          <w:color w:val="000000"/>
          <w:szCs w:val="24"/>
          <w:lang w:eastAsia="sk-SK"/>
        </w:rPr>
      </w:pPr>
    </w:p>
    <w:p w:rsidR="00790688" w:rsidRDefault="00790688" w:rsidP="00790688">
      <w:pPr>
        <w:ind w:firstLine="708"/>
        <w:jc w:val="both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Ústavnoprávnemu výboru Národnej rady Slovenskej republiky</w:t>
      </w:r>
      <w:r>
        <w:rPr>
          <w:b/>
          <w:bCs/>
          <w:color w:val="000000"/>
          <w:szCs w:val="24"/>
          <w:lang w:eastAsia="sk-SK"/>
        </w:rPr>
        <w:tab/>
      </w:r>
      <w:r>
        <w:rPr>
          <w:b/>
          <w:bCs/>
          <w:color w:val="000000"/>
          <w:szCs w:val="24"/>
          <w:lang w:eastAsia="sk-SK"/>
        </w:rPr>
        <w:tab/>
      </w:r>
    </w:p>
    <w:p w:rsidR="00790688" w:rsidRDefault="00790688" w:rsidP="00790688">
      <w:pPr>
        <w:ind w:firstLine="708"/>
        <w:jc w:val="both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a</w:t>
      </w:r>
    </w:p>
    <w:p w:rsidR="00790688" w:rsidRDefault="00790688" w:rsidP="00790688">
      <w:pPr>
        <w:ind w:firstLine="708"/>
        <w:jc w:val="both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 xml:space="preserve">Výboru Národnej rady Slovenskej republiky pre verejnú správu a regionálny </w:t>
      </w:r>
      <w:r>
        <w:rPr>
          <w:b/>
          <w:bCs/>
          <w:color w:val="000000"/>
          <w:szCs w:val="24"/>
          <w:lang w:eastAsia="sk-SK"/>
        </w:rPr>
        <w:tab/>
        <w:t>rozvoj;</w:t>
      </w:r>
    </w:p>
    <w:p w:rsidR="00790688" w:rsidRDefault="00790688" w:rsidP="00790688">
      <w:pPr>
        <w:ind w:firstLine="708"/>
        <w:jc w:val="both"/>
        <w:rPr>
          <w:b/>
          <w:bCs/>
          <w:color w:val="000000"/>
          <w:szCs w:val="24"/>
          <w:lang w:eastAsia="sk-SK"/>
        </w:rPr>
      </w:pPr>
    </w:p>
    <w:p w:rsidR="00790688" w:rsidRDefault="00790688" w:rsidP="00790688">
      <w:pPr>
        <w:ind w:firstLine="708"/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>Výbory prerokovali predmetný  návrh zákona v lehote určenej uznesením Národnej rady Slovenskej republiky.</w:t>
      </w:r>
    </w:p>
    <w:p w:rsidR="00790688" w:rsidRDefault="00790688" w:rsidP="00790688">
      <w:pPr>
        <w:rPr>
          <w:szCs w:val="24"/>
          <w:lang w:eastAsia="sk-SK"/>
        </w:rPr>
      </w:pPr>
    </w:p>
    <w:p w:rsidR="00790688" w:rsidRDefault="00790688" w:rsidP="00790688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lastRenderedPageBreak/>
        <w:t>II.</w:t>
      </w:r>
    </w:p>
    <w:p w:rsidR="00790688" w:rsidRDefault="00790688" w:rsidP="00790688">
      <w:pPr>
        <w:rPr>
          <w:szCs w:val="24"/>
          <w:lang w:eastAsia="sk-SK"/>
        </w:rPr>
      </w:pPr>
    </w:p>
    <w:p w:rsidR="00790688" w:rsidRDefault="00790688" w:rsidP="00790688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ab/>
        <w:t>Poslanci Národnej rady Slovenskej republiky, ktorí nie sú členmi výborov, ktorým bol   návrh zákona pridelený, neoznámili v určenej lehote gestorskému výboru žiadne stanovisko k predmetnému návrhu  zákona podľa   § 75 ods. 2 zákona Národnej rady Slovenskej republiky č. 350/1996 Z. z. o rokovacom poriadku Národnej rady Slovenskej republiky v znení neskorších predpisov.</w:t>
      </w:r>
    </w:p>
    <w:p w:rsidR="00790688" w:rsidRDefault="00790688" w:rsidP="00790688">
      <w:pPr>
        <w:rPr>
          <w:szCs w:val="24"/>
          <w:lang w:eastAsia="sk-SK"/>
        </w:rPr>
      </w:pPr>
    </w:p>
    <w:p w:rsidR="00790688" w:rsidRDefault="00790688" w:rsidP="00790688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III.</w:t>
      </w:r>
    </w:p>
    <w:p w:rsidR="00790688" w:rsidRDefault="00790688" w:rsidP="00790688">
      <w:pPr>
        <w:rPr>
          <w:szCs w:val="24"/>
          <w:lang w:eastAsia="sk-SK"/>
        </w:rPr>
      </w:pPr>
    </w:p>
    <w:p w:rsidR="00790688" w:rsidRDefault="00790688" w:rsidP="00790688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ab/>
        <w:t>Výbory Národnej rady Slovenskej republiky, ktorým bol  návrh zákona pridelený zaujali k nemu nasledovné stanoviská:</w:t>
      </w:r>
    </w:p>
    <w:p w:rsidR="00790688" w:rsidRDefault="00790688" w:rsidP="00790688">
      <w:pPr>
        <w:jc w:val="both"/>
        <w:rPr>
          <w:b/>
          <w:bCs/>
          <w:color w:val="000000"/>
          <w:szCs w:val="24"/>
          <w:lang w:eastAsia="sk-SK"/>
        </w:rPr>
      </w:pPr>
    </w:p>
    <w:p w:rsidR="00790688" w:rsidRDefault="00790688" w:rsidP="00790688">
      <w:pPr>
        <w:ind w:firstLine="708"/>
        <w:jc w:val="both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 xml:space="preserve">Výbor Národnej rady Slovenskej republiky pre verejnú správu a regionálny rozvoj </w:t>
      </w:r>
      <w:r>
        <w:rPr>
          <w:color w:val="000000"/>
          <w:szCs w:val="24"/>
          <w:lang w:eastAsia="sk-SK"/>
        </w:rPr>
        <w:t xml:space="preserve">uznesením č. 184 z 24. novembra  2022 s  návrhom zákona </w:t>
      </w:r>
      <w:r>
        <w:rPr>
          <w:b/>
          <w:bCs/>
          <w:color w:val="000000"/>
          <w:szCs w:val="24"/>
          <w:lang w:eastAsia="sk-SK"/>
        </w:rPr>
        <w:t xml:space="preserve">súhlasil </w:t>
      </w:r>
      <w:r>
        <w:rPr>
          <w:color w:val="000000"/>
          <w:szCs w:val="24"/>
          <w:lang w:eastAsia="sk-SK"/>
        </w:rPr>
        <w:t xml:space="preserve">a odporučil ho Národnej rade Slovenskej republiky </w:t>
      </w:r>
      <w:r>
        <w:rPr>
          <w:b/>
          <w:bCs/>
          <w:color w:val="000000"/>
          <w:szCs w:val="24"/>
          <w:lang w:eastAsia="sk-SK"/>
        </w:rPr>
        <w:t>schváliť s pozmeňujúcimi a doplňujúcimi návrhmi;</w:t>
      </w:r>
    </w:p>
    <w:p w:rsidR="00790688" w:rsidRDefault="00790688" w:rsidP="00790688">
      <w:pPr>
        <w:ind w:firstLine="708"/>
        <w:jc w:val="both"/>
        <w:rPr>
          <w:b/>
          <w:bCs/>
          <w:color w:val="000000"/>
          <w:szCs w:val="24"/>
          <w:lang w:eastAsia="sk-SK"/>
        </w:rPr>
      </w:pPr>
    </w:p>
    <w:p w:rsidR="00790688" w:rsidRDefault="00790688" w:rsidP="00790688">
      <w:pPr>
        <w:ind w:firstLine="709"/>
        <w:jc w:val="both"/>
        <w:rPr>
          <w:szCs w:val="24"/>
          <w:lang w:eastAsia="sk-SK"/>
        </w:rPr>
      </w:pPr>
      <w:r>
        <w:rPr>
          <w:b/>
          <w:szCs w:val="24"/>
        </w:rPr>
        <w:t>Ústavnoprávny výbor</w:t>
      </w:r>
      <w:r>
        <w:rPr>
          <w:szCs w:val="24"/>
        </w:rPr>
        <w:t xml:space="preserve"> Národnej rady o návrhu nerokoval, pretože podľa </w:t>
      </w:r>
      <w:r>
        <w:rPr>
          <w:bCs/>
          <w:szCs w:val="24"/>
        </w:rPr>
        <w:t xml:space="preserve">§ 52 ods. 2 zákona Národnej rady Slovenskej republiky č. 350/1996 Z. z. o rokovacom poriadku Národnej rady Slovenskej republiky v znení neskorších predpisov nebol </w:t>
      </w:r>
      <w:r>
        <w:rPr>
          <w:b/>
          <w:bCs/>
          <w:szCs w:val="24"/>
        </w:rPr>
        <w:t>uznášaniaschopný</w:t>
      </w:r>
      <w:r>
        <w:rPr>
          <w:bCs/>
          <w:szCs w:val="24"/>
        </w:rPr>
        <w:t xml:space="preserve">. </w:t>
      </w:r>
    </w:p>
    <w:p w:rsidR="00790688" w:rsidRDefault="00790688" w:rsidP="00790688">
      <w:pPr>
        <w:jc w:val="both"/>
        <w:rPr>
          <w:szCs w:val="24"/>
          <w:lang w:eastAsia="sk-SK"/>
        </w:rPr>
      </w:pPr>
    </w:p>
    <w:p w:rsidR="00790688" w:rsidRDefault="00790688" w:rsidP="00790688">
      <w:pPr>
        <w:jc w:val="center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IV.</w:t>
      </w:r>
    </w:p>
    <w:p w:rsidR="00790688" w:rsidRDefault="00790688" w:rsidP="00790688">
      <w:pPr>
        <w:jc w:val="center"/>
        <w:rPr>
          <w:b/>
          <w:bCs/>
          <w:color w:val="000000"/>
          <w:szCs w:val="24"/>
          <w:lang w:eastAsia="sk-SK"/>
        </w:rPr>
      </w:pPr>
    </w:p>
    <w:p w:rsidR="00790688" w:rsidRDefault="00790688" w:rsidP="00790688">
      <w:pPr>
        <w:spacing w:after="120"/>
        <w:ind w:firstLine="708"/>
        <w:jc w:val="both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>Z uznesení výborov Národnej rady Slovenskej republiky uvedených pod bodom III. spoločnej správy  vyplynuli tieto pozmeňujúce a doplňujúce návrhy:</w:t>
      </w:r>
    </w:p>
    <w:p w:rsidR="00790688" w:rsidRDefault="00790688" w:rsidP="00790688">
      <w:pPr>
        <w:spacing w:after="120"/>
        <w:ind w:firstLine="708"/>
        <w:jc w:val="both"/>
        <w:rPr>
          <w:color w:val="000000"/>
          <w:szCs w:val="24"/>
          <w:lang w:eastAsia="sk-SK"/>
        </w:rPr>
      </w:pPr>
    </w:p>
    <w:p w:rsidR="00790688" w:rsidRDefault="00790688" w:rsidP="00790688">
      <w:pPr>
        <w:pStyle w:val="Odsekzoznamu"/>
        <w:widowControl/>
        <w:numPr>
          <w:ilvl w:val="0"/>
          <w:numId w:val="1"/>
        </w:numPr>
        <w:autoSpaceDE/>
        <w:adjustRightInd/>
        <w:spacing w:line="360" w:lineRule="auto"/>
        <w:jc w:val="both"/>
      </w:pPr>
      <w:r>
        <w:t>K čl. I bod 2</w:t>
      </w:r>
    </w:p>
    <w:p w:rsidR="00790688" w:rsidRDefault="00790688" w:rsidP="00790688">
      <w:pPr>
        <w:pStyle w:val="Odsekzoznamu"/>
        <w:spacing w:line="360" w:lineRule="auto"/>
        <w:ind w:left="1069"/>
        <w:jc w:val="both"/>
      </w:pPr>
      <w:r>
        <w:t>V čl. I bode 2 úvodná veta znie: „V § 4 sa odsek 1 dopĺňa písmenom h), ktoré znie:“.</w:t>
      </w:r>
    </w:p>
    <w:p w:rsidR="00790688" w:rsidRDefault="00790688" w:rsidP="00790688">
      <w:pPr>
        <w:pStyle w:val="Odsekzoznamu"/>
        <w:ind w:left="4253"/>
        <w:jc w:val="both"/>
      </w:pPr>
    </w:p>
    <w:p w:rsidR="00790688" w:rsidRDefault="00790688" w:rsidP="00790688">
      <w:pPr>
        <w:ind w:left="2832"/>
        <w:jc w:val="both"/>
      </w:pPr>
      <w:r>
        <w:t>Legislatívno-technická úprava znenia úvodnej vety novelizačného bodu v súlade s bodom 26 prílohy č. 2 k Legislatívnym pravidlám tvorby zákonov.</w:t>
      </w:r>
    </w:p>
    <w:p w:rsidR="00790688" w:rsidRDefault="00790688" w:rsidP="00790688">
      <w:pPr>
        <w:pStyle w:val="Odsekzoznamu"/>
        <w:ind w:left="4253"/>
        <w:jc w:val="both"/>
      </w:pPr>
    </w:p>
    <w:p w:rsidR="00790688" w:rsidRDefault="00790688" w:rsidP="00790688">
      <w:pPr>
        <w:ind w:left="4245"/>
        <w:jc w:val="both"/>
        <w:rPr>
          <w:szCs w:val="24"/>
        </w:rPr>
      </w:pPr>
      <w:r>
        <w:rPr>
          <w:szCs w:val="24"/>
        </w:rPr>
        <w:t>Výbor NR SR pre verejnú správu a regionálny  rozvoj</w:t>
      </w:r>
    </w:p>
    <w:p w:rsidR="00790688" w:rsidRDefault="00790688" w:rsidP="00790688">
      <w:pPr>
        <w:pStyle w:val="Odsekzoznamu"/>
        <w:ind w:left="4608" w:firstLine="348"/>
        <w:jc w:val="both"/>
        <w:rPr>
          <w:b/>
        </w:rPr>
      </w:pPr>
    </w:p>
    <w:p w:rsidR="00790688" w:rsidRDefault="00790688" w:rsidP="00790688">
      <w:pPr>
        <w:pStyle w:val="Odsekzoznamu"/>
        <w:ind w:left="4608" w:firstLine="348"/>
        <w:jc w:val="both"/>
        <w:rPr>
          <w:b/>
        </w:rPr>
      </w:pPr>
      <w:r>
        <w:rPr>
          <w:b/>
        </w:rPr>
        <w:t xml:space="preserve">Gestorský výbor odporúča schváliť. </w:t>
      </w:r>
    </w:p>
    <w:p w:rsidR="00790688" w:rsidRDefault="00790688" w:rsidP="00790688">
      <w:pPr>
        <w:pStyle w:val="Odsekzoznamu"/>
        <w:ind w:left="4253"/>
        <w:jc w:val="both"/>
        <w:rPr>
          <w:b/>
        </w:rPr>
      </w:pPr>
    </w:p>
    <w:p w:rsidR="00790688" w:rsidRDefault="00790688" w:rsidP="00790688">
      <w:pPr>
        <w:pStyle w:val="Odsekzoznamu"/>
        <w:widowControl/>
        <w:numPr>
          <w:ilvl w:val="0"/>
          <w:numId w:val="1"/>
        </w:numPr>
        <w:autoSpaceDE/>
        <w:adjustRightInd/>
        <w:spacing w:line="360" w:lineRule="auto"/>
        <w:jc w:val="both"/>
      </w:pPr>
      <w:r>
        <w:t>K čl. I bod 3</w:t>
      </w:r>
    </w:p>
    <w:p w:rsidR="00790688" w:rsidRDefault="00790688" w:rsidP="00790688">
      <w:pPr>
        <w:pStyle w:val="Odsekzoznamu"/>
        <w:spacing w:line="360" w:lineRule="auto"/>
        <w:ind w:left="1069"/>
        <w:jc w:val="both"/>
      </w:pPr>
      <w:r>
        <w:t>V čl. I bode 3 úvodnej vete sa za slovo „sa“ vkladajú slová „na konci“.</w:t>
      </w:r>
    </w:p>
    <w:p w:rsidR="00790688" w:rsidRDefault="00790688" w:rsidP="00790688">
      <w:pPr>
        <w:pStyle w:val="Odsekzoznamu"/>
        <w:spacing w:line="360" w:lineRule="auto"/>
        <w:ind w:left="1069"/>
        <w:jc w:val="both"/>
      </w:pPr>
    </w:p>
    <w:p w:rsidR="00790688" w:rsidRDefault="00790688" w:rsidP="00790688">
      <w:pPr>
        <w:ind w:left="2832"/>
        <w:jc w:val="both"/>
      </w:pPr>
      <w:r>
        <w:t>Legislatívno-technická úprava znenia úvodnej vety novelizačného bodu v súlade s bodom 30 prílohy č. 2 k Legislatívnym pravidlám tvorby zákonov.</w:t>
      </w:r>
    </w:p>
    <w:p w:rsidR="00790688" w:rsidRDefault="00790688" w:rsidP="00790688">
      <w:pPr>
        <w:jc w:val="both"/>
        <w:rPr>
          <w:szCs w:val="24"/>
        </w:rPr>
      </w:pPr>
    </w:p>
    <w:p w:rsidR="00790688" w:rsidRDefault="00790688" w:rsidP="00790688">
      <w:pPr>
        <w:ind w:left="4245"/>
        <w:jc w:val="both"/>
        <w:rPr>
          <w:szCs w:val="24"/>
        </w:rPr>
      </w:pPr>
      <w:r>
        <w:rPr>
          <w:szCs w:val="24"/>
        </w:rPr>
        <w:t>Výbor NR SR pre verejnú správu a regionálny  rozvoj</w:t>
      </w:r>
    </w:p>
    <w:p w:rsidR="00790688" w:rsidRDefault="00790688" w:rsidP="00790688">
      <w:pPr>
        <w:pStyle w:val="Odsekzoznamu"/>
        <w:ind w:left="4608" w:firstLine="348"/>
        <w:jc w:val="both"/>
        <w:rPr>
          <w:b/>
        </w:rPr>
      </w:pPr>
    </w:p>
    <w:p w:rsidR="00790688" w:rsidRDefault="00790688" w:rsidP="00790688">
      <w:pPr>
        <w:pStyle w:val="Odsekzoznamu"/>
        <w:ind w:left="4608" w:firstLine="348"/>
        <w:jc w:val="both"/>
        <w:rPr>
          <w:b/>
        </w:rPr>
      </w:pPr>
      <w:r>
        <w:rPr>
          <w:b/>
        </w:rPr>
        <w:t xml:space="preserve">Gestorský výbor odporúča schváliť. </w:t>
      </w:r>
    </w:p>
    <w:p w:rsidR="00790688" w:rsidRDefault="00790688" w:rsidP="00790688">
      <w:pPr>
        <w:pStyle w:val="Zkladntext"/>
        <w:spacing w:after="0"/>
      </w:pPr>
    </w:p>
    <w:p w:rsidR="00790688" w:rsidRDefault="00790688" w:rsidP="00790688">
      <w:pPr>
        <w:jc w:val="center"/>
        <w:rPr>
          <w:b/>
          <w:szCs w:val="24"/>
        </w:rPr>
      </w:pPr>
      <w:r>
        <w:rPr>
          <w:b/>
          <w:szCs w:val="24"/>
        </w:rPr>
        <w:t>V.</w:t>
      </w:r>
    </w:p>
    <w:p w:rsidR="00790688" w:rsidRDefault="00790688" w:rsidP="00790688">
      <w:pPr>
        <w:jc w:val="center"/>
        <w:rPr>
          <w:b/>
          <w:szCs w:val="24"/>
        </w:rPr>
      </w:pPr>
    </w:p>
    <w:p w:rsidR="00790688" w:rsidRDefault="00790688" w:rsidP="00790688">
      <w:pPr>
        <w:ind w:firstLine="708"/>
        <w:jc w:val="both"/>
        <w:rPr>
          <w:szCs w:val="24"/>
        </w:rPr>
      </w:pPr>
      <w:r>
        <w:rPr>
          <w:szCs w:val="24"/>
        </w:rPr>
        <w:t>Gestorský výbor odporúča o návrhoch výborov Národnej rady Slovenskej republiky, ktoré sú uvedené v spoločnej správe hlasovať takto:</w:t>
      </w:r>
    </w:p>
    <w:p w:rsidR="00790688" w:rsidRDefault="00790688" w:rsidP="00790688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790688" w:rsidRDefault="00790688" w:rsidP="00790688">
      <w:pPr>
        <w:pStyle w:val="Odsekzoznamu"/>
        <w:tabs>
          <w:tab w:val="left" w:pos="-1985"/>
          <w:tab w:val="left" w:pos="709"/>
          <w:tab w:val="left" w:pos="1077"/>
        </w:tabs>
        <w:ind w:left="1065"/>
        <w:jc w:val="both"/>
        <w:rPr>
          <w:lang w:val="cs-CZ"/>
        </w:rPr>
      </w:pPr>
      <w:r>
        <w:rPr>
          <w:lang w:val="cs-CZ"/>
        </w:rPr>
        <w:t xml:space="preserve">hlasovať  spoločne o bodoch 1 a 2 zo spoločnej správy, s  odporúčaním gestorského výboru </w:t>
      </w:r>
      <w:r>
        <w:rPr>
          <w:b/>
          <w:lang w:val="cs-CZ"/>
        </w:rPr>
        <w:t>schváliť</w:t>
      </w:r>
      <w:r>
        <w:rPr>
          <w:lang w:val="cs-CZ"/>
        </w:rPr>
        <w:t>.</w:t>
      </w:r>
    </w:p>
    <w:p w:rsidR="00790688" w:rsidRDefault="00790688" w:rsidP="00790688">
      <w:pPr>
        <w:pStyle w:val="Odsekzoznamu"/>
        <w:tabs>
          <w:tab w:val="left" w:pos="-1985"/>
          <w:tab w:val="left" w:pos="709"/>
          <w:tab w:val="left" w:pos="1077"/>
        </w:tabs>
        <w:ind w:left="1065"/>
        <w:jc w:val="both"/>
        <w:rPr>
          <w:lang w:val="cs-CZ"/>
        </w:rPr>
      </w:pPr>
    </w:p>
    <w:p w:rsidR="00790688" w:rsidRDefault="00790688" w:rsidP="00790688">
      <w:pPr>
        <w:jc w:val="center"/>
        <w:rPr>
          <w:b/>
          <w:szCs w:val="24"/>
        </w:rPr>
      </w:pPr>
      <w:r>
        <w:rPr>
          <w:b/>
          <w:szCs w:val="24"/>
        </w:rPr>
        <w:t>VI.</w:t>
      </w:r>
    </w:p>
    <w:p w:rsidR="00790688" w:rsidRDefault="00790688" w:rsidP="00790688">
      <w:pPr>
        <w:rPr>
          <w:szCs w:val="24"/>
          <w:lang w:eastAsia="sk-SK"/>
        </w:rPr>
      </w:pPr>
    </w:p>
    <w:p w:rsidR="00790688" w:rsidRDefault="00790688" w:rsidP="00790688">
      <w:pPr>
        <w:pStyle w:val="Odsekzoznamu"/>
        <w:ind w:left="0" w:firstLine="708"/>
        <w:jc w:val="both"/>
        <w:rPr>
          <w:color w:val="000000"/>
        </w:rPr>
      </w:pPr>
      <w:r>
        <w:rPr>
          <w:color w:val="000000"/>
        </w:rPr>
        <w:tab/>
        <w:t>Gestorský   výbor  na  základe  stanovísk  výborov k</w:t>
      </w:r>
      <w:r>
        <w:rPr>
          <w:b/>
          <w:bCs/>
          <w:color w:val="000000"/>
        </w:rPr>
        <w:t> </w:t>
      </w:r>
      <w:r>
        <w:rPr>
          <w:b/>
        </w:rPr>
        <w:t>návrhu poslancov Národnej rady Slovenskej republiky Lukáša KYSELICU, Jany MAJOROVEJ GARSTKOVEJ, Richarda NEMCA, Márie ŠOFRANKO a Miloša SVRČEKA na vydanie zákona, ktorým sa mení a dopĺňa zákon č. 544/2002 Z. z. o Horskej záchrannej službe v znení neskorších predpisov (tlač 1252)</w:t>
      </w:r>
      <w:r>
        <w:t xml:space="preserve"> </w:t>
      </w:r>
      <w:r>
        <w:rPr>
          <w:color w:val="000000"/>
        </w:rPr>
        <w:t xml:space="preserve">odporúča Národnej rade Slovenskej republiky predmetný návrh  zákona </w:t>
      </w:r>
      <w:r>
        <w:rPr>
          <w:b/>
          <w:bCs/>
          <w:color w:val="000000"/>
        </w:rPr>
        <w:t xml:space="preserve">schváliť </w:t>
      </w:r>
      <w:r>
        <w:t>v znení schválených pozmeňujúcich a doplňujúcich návrhov uvedených v spoločnej správe.</w:t>
      </w:r>
    </w:p>
    <w:p w:rsidR="00790688" w:rsidRDefault="00790688" w:rsidP="00790688">
      <w:pPr>
        <w:rPr>
          <w:szCs w:val="24"/>
          <w:lang w:eastAsia="sk-SK"/>
        </w:rPr>
      </w:pPr>
    </w:p>
    <w:p w:rsidR="00790688" w:rsidRDefault="00790688" w:rsidP="00790688">
      <w:pPr>
        <w:jc w:val="both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ab/>
      </w:r>
      <w:r>
        <w:rPr>
          <w:color w:val="000000"/>
          <w:szCs w:val="24"/>
          <w:lang w:eastAsia="sk-SK"/>
        </w:rPr>
        <w:t xml:space="preserve">Spoločná správa výborov Národnej rady Slovenskej republiky o prerokovaní </w:t>
      </w:r>
      <w:r>
        <w:rPr>
          <w:b/>
        </w:rPr>
        <w:t>návrhu poslancov Národnej rady Slovenskej republiky Lukáša KYSELICU, Jany MAJOROVEJ GARSTKOVEJ, Richarda NEMCA, Márie ŠOFRANKO a Miloša SVRČEKA na vydanie zákona, ktorým sa mení a dopĺňa zákon č. 544/2002 Z. z. o Horskej záchrannej službe v znení neskorších predpisov (tlač 1252a)</w:t>
      </w:r>
      <w:r>
        <w:t xml:space="preserve"> </w:t>
      </w:r>
      <w:r>
        <w:rPr>
          <w:color w:val="000000"/>
          <w:szCs w:val="24"/>
          <w:lang w:eastAsia="sk-SK"/>
        </w:rPr>
        <w:t>bola  schválená   uznesením   gestorského  výboru  č. 200 zo</w:t>
      </w:r>
      <w:r>
        <w:rPr>
          <w:b/>
          <w:color w:val="000000"/>
          <w:szCs w:val="24"/>
          <w:lang w:eastAsia="sk-SK"/>
        </w:rPr>
        <w:t xml:space="preserve"> </w:t>
      </w:r>
      <w:r>
        <w:rPr>
          <w:bCs/>
          <w:color w:val="000000"/>
          <w:szCs w:val="24"/>
          <w:lang w:eastAsia="sk-SK"/>
        </w:rPr>
        <w:t>dňa</w:t>
      </w:r>
      <w:r>
        <w:rPr>
          <w:b/>
          <w:bCs/>
          <w:color w:val="000000"/>
          <w:szCs w:val="24"/>
          <w:lang w:eastAsia="sk-SK"/>
        </w:rPr>
        <w:t xml:space="preserve"> </w:t>
      </w:r>
      <w:r>
        <w:rPr>
          <w:b/>
          <w:color w:val="000000"/>
          <w:szCs w:val="24"/>
          <w:lang w:eastAsia="sk-SK"/>
        </w:rPr>
        <w:t xml:space="preserve">29. novembra </w:t>
      </w:r>
      <w:r>
        <w:rPr>
          <w:b/>
          <w:bCs/>
          <w:color w:val="000000"/>
          <w:szCs w:val="24"/>
          <w:lang w:eastAsia="sk-SK"/>
        </w:rPr>
        <w:t>2022.</w:t>
      </w:r>
      <w:r>
        <w:rPr>
          <w:bCs/>
          <w:i/>
          <w:iCs/>
          <w:color w:val="000000"/>
          <w:szCs w:val="24"/>
          <w:lang w:eastAsia="sk-SK"/>
        </w:rPr>
        <w:t xml:space="preserve"> </w:t>
      </w:r>
    </w:p>
    <w:p w:rsidR="00790688" w:rsidRDefault="00790688" w:rsidP="00790688">
      <w:pPr>
        <w:rPr>
          <w:szCs w:val="24"/>
          <w:lang w:eastAsia="sk-SK"/>
        </w:rPr>
      </w:pPr>
    </w:p>
    <w:p w:rsidR="00790688" w:rsidRDefault="00790688" w:rsidP="00790688">
      <w:pPr>
        <w:ind w:firstLine="708"/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 xml:space="preserve">Týmto uznesením výbor zároveň poveril spoločnú spravodajkyňu </w:t>
      </w:r>
      <w:r>
        <w:rPr>
          <w:b/>
          <w:color w:val="000000"/>
          <w:szCs w:val="24"/>
          <w:lang w:eastAsia="sk-SK"/>
        </w:rPr>
        <w:t>Martinu BRISUDOVÚ,</w:t>
      </w:r>
      <w:r>
        <w:rPr>
          <w:color w:val="000000"/>
          <w:szCs w:val="24"/>
          <w:lang w:eastAsia="sk-SK"/>
        </w:rPr>
        <w:t xml:space="preserve"> aby na schôdzi Národnej rady Slovenskej republiky pri rokovaní o predmetnom  návrhu  zákona predkladala návrhy v zmysle príslušných ustanovení zákona č. 350/1996 Z. z. o rokovacom poriadku Národnej rady Slovenskej republiky v znení neskorších predpisov.</w:t>
      </w:r>
      <w:r>
        <w:rPr>
          <w:color w:val="000000"/>
          <w:szCs w:val="24"/>
          <w:lang w:eastAsia="sk-SK"/>
        </w:rPr>
        <w:tab/>
      </w:r>
      <w:r>
        <w:rPr>
          <w:color w:val="000000"/>
          <w:szCs w:val="24"/>
          <w:lang w:eastAsia="sk-SK"/>
        </w:rPr>
        <w:tab/>
      </w:r>
      <w:r>
        <w:rPr>
          <w:color w:val="000000"/>
          <w:szCs w:val="24"/>
          <w:lang w:eastAsia="sk-SK"/>
        </w:rPr>
        <w:tab/>
      </w:r>
    </w:p>
    <w:p w:rsidR="00790688" w:rsidRDefault="00790688" w:rsidP="00790688">
      <w:pPr>
        <w:spacing w:after="240"/>
        <w:rPr>
          <w:szCs w:val="24"/>
          <w:lang w:eastAsia="sk-SK"/>
        </w:rPr>
      </w:pPr>
    </w:p>
    <w:p w:rsidR="00790688" w:rsidRDefault="00790688" w:rsidP="00790688">
      <w:pPr>
        <w:spacing w:after="240"/>
        <w:rPr>
          <w:szCs w:val="24"/>
          <w:lang w:eastAsia="sk-SK"/>
        </w:rPr>
      </w:pPr>
    </w:p>
    <w:p w:rsidR="00790688" w:rsidRDefault="00790688" w:rsidP="00790688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 xml:space="preserve">Jozef  L U K Á Č, v. r. </w:t>
      </w:r>
      <w:bookmarkStart w:id="0" w:name="_GoBack"/>
      <w:bookmarkEnd w:id="0"/>
    </w:p>
    <w:p w:rsidR="00790688" w:rsidRDefault="00790688" w:rsidP="00790688">
      <w:pPr>
        <w:jc w:val="center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 xml:space="preserve">predseda </w:t>
      </w:r>
    </w:p>
    <w:p w:rsidR="00790688" w:rsidRDefault="00790688" w:rsidP="00790688">
      <w:pPr>
        <w:jc w:val="center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>Výboru NR SR pre verejnú správu a regionálny rozvoj</w:t>
      </w:r>
    </w:p>
    <w:p w:rsidR="00790688" w:rsidRDefault="00790688" w:rsidP="00790688">
      <w:pPr>
        <w:jc w:val="center"/>
        <w:rPr>
          <w:szCs w:val="24"/>
          <w:lang w:eastAsia="sk-SK"/>
        </w:rPr>
      </w:pPr>
    </w:p>
    <w:p w:rsidR="00790688" w:rsidRDefault="00790688" w:rsidP="00790688">
      <w:pPr>
        <w:rPr>
          <w:color w:val="000000"/>
          <w:szCs w:val="24"/>
          <w:lang w:eastAsia="sk-SK"/>
        </w:rPr>
      </w:pPr>
    </w:p>
    <w:p w:rsidR="00790688" w:rsidRDefault="00790688" w:rsidP="00790688">
      <w:pPr>
        <w:rPr>
          <w:color w:val="000000"/>
          <w:szCs w:val="24"/>
          <w:lang w:eastAsia="sk-SK"/>
        </w:rPr>
      </w:pPr>
    </w:p>
    <w:p w:rsidR="00790688" w:rsidRDefault="00790688" w:rsidP="00790688">
      <w:pPr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>V Bratislave 29. novembra 2022</w:t>
      </w:r>
    </w:p>
    <w:p w:rsidR="00F257C2" w:rsidRDefault="00790688"/>
    <w:sectPr w:rsidR="00F25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70515"/>
    <w:multiLevelType w:val="hybridMultilevel"/>
    <w:tmpl w:val="60668FAE"/>
    <w:lvl w:ilvl="0" w:tplc="0A6C2F98">
      <w:start w:val="1"/>
      <w:numFmt w:val="decimal"/>
      <w:lvlText w:val="%1."/>
      <w:lvlJc w:val="left"/>
      <w:pPr>
        <w:ind w:left="1069" w:hanging="360"/>
      </w:p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041B000F">
      <w:start w:val="1"/>
      <w:numFmt w:val="decimal"/>
      <w:lvlText w:val="%4."/>
      <w:lvlJc w:val="left"/>
      <w:pPr>
        <w:ind w:left="3229" w:hanging="360"/>
      </w:p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9CA"/>
    <w:rsid w:val="00790688"/>
    <w:rsid w:val="00B47AC2"/>
    <w:rsid w:val="00BA29CA"/>
    <w:rsid w:val="00D9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F6848"/>
  <w15:chartTrackingRefBased/>
  <w15:docId w15:val="{CA416A3E-4D86-4CE4-919F-BC217143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068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790688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9068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790688"/>
    <w:pPr>
      <w:widowControl w:val="0"/>
      <w:adjustRightInd w:val="0"/>
      <w:spacing w:after="120" w:line="480" w:lineRule="auto"/>
    </w:pPr>
    <w:rPr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79068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zoznamu1 Char,Odsek Char,body Char,Odsek zoznamu2 Char,List Paragraph Char,List Paragraph1 Char,Nad Char,Odstavec_muj Char,Conclusion de partie Char,_Odstavec se seznamem Char,Seznam - odrážky Char,Odstavec cíl se seznamem Char"/>
    <w:link w:val="Odsekzoznamu"/>
    <w:uiPriority w:val="34"/>
    <w:qFormat/>
    <w:locked/>
    <w:rsid w:val="0079068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sek zoznamu1,Odsek,body,Odsek zoznamu2,List Paragraph,List Paragraph1,Nad,Odstavec_muj,Conclusion de partie,_Odstavec se seznamem,Seznam - odrážky,Odstavec cíl se seznamem,Odstavec se seznamem5,List Paragraph (Czech Tourism)"/>
    <w:basedOn w:val="Normlny"/>
    <w:link w:val="OdsekzoznamuChar"/>
    <w:uiPriority w:val="34"/>
    <w:qFormat/>
    <w:rsid w:val="00790688"/>
    <w:pPr>
      <w:widowControl w:val="0"/>
      <w:autoSpaceDE w:val="0"/>
      <w:autoSpaceDN w:val="0"/>
      <w:adjustRightInd w:val="0"/>
      <w:ind w:left="720"/>
      <w:contextualSpacing/>
    </w:pPr>
    <w:rPr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06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068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2</cp:revision>
  <cp:lastPrinted>2022-11-29T09:46:00Z</cp:lastPrinted>
  <dcterms:created xsi:type="dcterms:W3CDTF">2022-11-29T09:45:00Z</dcterms:created>
  <dcterms:modified xsi:type="dcterms:W3CDTF">2022-11-29T09:47:00Z</dcterms:modified>
</cp:coreProperties>
</file>