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C2A" w:rsidRDefault="00912C2A" w:rsidP="00912C2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Výbor</w:t>
      </w:r>
    </w:p>
    <w:p w:rsidR="00912C2A" w:rsidRDefault="00912C2A" w:rsidP="00912C2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912C2A" w:rsidRDefault="00912C2A" w:rsidP="00912C2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912C2A" w:rsidRDefault="00912C2A" w:rsidP="00912C2A">
      <w:pPr>
        <w:rPr>
          <w:rFonts w:ascii="Arial" w:hAnsi="Arial" w:cs="Arial"/>
          <w:b/>
          <w:i/>
        </w:rPr>
      </w:pPr>
    </w:p>
    <w:p w:rsidR="00912C2A" w:rsidRDefault="00912C2A" w:rsidP="00912C2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12C2A" w:rsidRDefault="00912C2A" w:rsidP="00912C2A">
      <w:pPr>
        <w:jc w:val="both"/>
        <w:rPr>
          <w:rFonts w:ascii="Arial" w:hAnsi="Arial" w:cs="Arial"/>
        </w:rPr>
      </w:pPr>
    </w:p>
    <w:p w:rsidR="00912C2A" w:rsidRDefault="00133A35" w:rsidP="00912C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F0D56">
        <w:rPr>
          <w:rFonts w:ascii="Arial" w:hAnsi="Arial" w:cs="Arial"/>
        </w:rPr>
        <w:t>100</w:t>
      </w:r>
      <w:r w:rsidR="00912C2A">
        <w:rPr>
          <w:rFonts w:ascii="Arial" w:hAnsi="Arial" w:cs="Arial"/>
        </w:rPr>
        <w:t xml:space="preserve">. schôdza výboru </w:t>
      </w:r>
    </w:p>
    <w:p w:rsidR="00912C2A" w:rsidRDefault="00F402EB" w:rsidP="00912C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F297F">
        <w:rPr>
          <w:rFonts w:ascii="Arial" w:hAnsi="Arial" w:cs="Arial"/>
        </w:rPr>
        <w:t xml:space="preserve">Č: </w:t>
      </w:r>
      <w:r w:rsidR="00602C2D">
        <w:rPr>
          <w:rFonts w:ascii="Arial" w:hAnsi="Arial" w:cs="Arial"/>
        </w:rPr>
        <w:t>CRD-2159</w:t>
      </w:r>
      <w:r w:rsidR="005F0D56" w:rsidRPr="005F0D56">
        <w:rPr>
          <w:rFonts w:ascii="Arial" w:hAnsi="Arial" w:cs="Arial"/>
        </w:rPr>
        <w:t>/2022</w:t>
      </w:r>
    </w:p>
    <w:p w:rsidR="00912C2A" w:rsidRDefault="00912C2A" w:rsidP="00EF44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12C2A" w:rsidRDefault="00912C2A" w:rsidP="00912C2A">
      <w:pPr>
        <w:rPr>
          <w:rFonts w:ascii="Arial" w:hAnsi="Arial" w:cs="Arial"/>
        </w:rPr>
      </w:pPr>
    </w:p>
    <w:p w:rsidR="005F0D56" w:rsidRDefault="005F0D56" w:rsidP="00912C2A">
      <w:pPr>
        <w:rPr>
          <w:rFonts w:ascii="Arial" w:hAnsi="Arial" w:cs="Arial"/>
        </w:rPr>
      </w:pPr>
    </w:p>
    <w:p w:rsidR="005F0D56" w:rsidRDefault="005F0D56" w:rsidP="00912C2A">
      <w:pPr>
        <w:rPr>
          <w:rFonts w:ascii="Arial" w:hAnsi="Arial" w:cs="Arial"/>
        </w:rPr>
      </w:pPr>
    </w:p>
    <w:p w:rsidR="005F0D56" w:rsidRDefault="005F0D56" w:rsidP="00912C2A">
      <w:pPr>
        <w:rPr>
          <w:rFonts w:ascii="Arial" w:hAnsi="Arial" w:cs="Arial"/>
        </w:rPr>
      </w:pPr>
    </w:p>
    <w:p w:rsidR="00B312F6" w:rsidRDefault="00B312F6" w:rsidP="00B312F6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á z n a m</w:t>
      </w:r>
    </w:p>
    <w:p w:rsidR="00B312F6" w:rsidRDefault="00B312F6" w:rsidP="00B312F6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B312F6" w:rsidRDefault="00B312F6" w:rsidP="00B312F6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5F0D56" w:rsidRDefault="005F0D56" w:rsidP="005F0D56">
      <w:pPr>
        <w:tabs>
          <w:tab w:val="left" w:pos="709"/>
          <w:tab w:val="left" w:pos="1049"/>
        </w:tabs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  <w:r w:rsidRPr="005F0D56">
        <w:rPr>
          <w:rFonts w:ascii="Arial" w:hAnsi="Arial" w:cs="Arial"/>
        </w:rPr>
        <w:t>k</w:t>
      </w:r>
      <w:r w:rsidR="00E01C12">
        <w:rPr>
          <w:rFonts w:ascii="Arial" w:hAnsi="Arial" w:cs="Arial"/>
          <w:b/>
        </w:rPr>
        <w:t> </w:t>
      </w:r>
      <w:r w:rsidRPr="005F0D56">
        <w:rPr>
          <w:rFonts w:ascii="Arial" w:hAnsi="Arial" w:cs="Arial"/>
          <w:b/>
          <w:bCs/>
        </w:rPr>
        <w:t xml:space="preserve">návrhu </w:t>
      </w:r>
      <w:r w:rsidR="00602C2D" w:rsidRPr="00602C2D">
        <w:rPr>
          <w:rFonts w:ascii="Arial" w:hAnsi="Arial" w:cs="Arial"/>
          <w:b/>
          <w:bCs/>
        </w:rPr>
        <w:t xml:space="preserve">poslancov Národnej rady Slovenskej republiky Jaromíra </w:t>
      </w:r>
      <w:proofErr w:type="spellStart"/>
      <w:r w:rsidR="00602C2D" w:rsidRPr="00602C2D">
        <w:rPr>
          <w:rFonts w:ascii="Arial" w:hAnsi="Arial" w:cs="Arial"/>
          <w:b/>
          <w:bCs/>
        </w:rPr>
        <w:t>Šíbla</w:t>
      </w:r>
      <w:proofErr w:type="spellEnd"/>
      <w:r w:rsidR="00602C2D" w:rsidRPr="00602C2D">
        <w:rPr>
          <w:rFonts w:ascii="Arial" w:hAnsi="Arial" w:cs="Arial"/>
          <w:b/>
          <w:bCs/>
        </w:rPr>
        <w:t xml:space="preserve">, Tomáša </w:t>
      </w:r>
      <w:proofErr w:type="spellStart"/>
      <w:r w:rsidR="00602C2D" w:rsidRPr="00602C2D">
        <w:rPr>
          <w:rFonts w:ascii="Arial" w:hAnsi="Arial" w:cs="Arial"/>
          <w:b/>
          <w:bCs/>
        </w:rPr>
        <w:t>Šudíka</w:t>
      </w:r>
      <w:proofErr w:type="spellEnd"/>
      <w:r w:rsidR="00602C2D" w:rsidRPr="00602C2D">
        <w:rPr>
          <w:rFonts w:ascii="Arial" w:hAnsi="Arial" w:cs="Arial"/>
          <w:b/>
          <w:bCs/>
        </w:rPr>
        <w:t xml:space="preserve">, Márie </w:t>
      </w:r>
      <w:proofErr w:type="spellStart"/>
      <w:r w:rsidR="00602C2D" w:rsidRPr="00602C2D">
        <w:rPr>
          <w:rFonts w:ascii="Arial" w:hAnsi="Arial" w:cs="Arial"/>
          <w:b/>
          <w:bCs/>
        </w:rPr>
        <w:t>Šofranko</w:t>
      </w:r>
      <w:proofErr w:type="spellEnd"/>
      <w:r w:rsidR="00602C2D" w:rsidRPr="00602C2D">
        <w:rPr>
          <w:rFonts w:ascii="Arial" w:hAnsi="Arial" w:cs="Arial"/>
          <w:b/>
          <w:bCs/>
        </w:rPr>
        <w:t xml:space="preserve"> a Jána </w:t>
      </w:r>
      <w:proofErr w:type="spellStart"/>
      <w:r w:rsidR="00602C2D" w:rsidRPr="00602C2D">
        <w:rPr>
          <w:rFonts w:ascii="Arial" w:hAnsi="Arial" w:cs="Arial"/>
          <w:b/>
          <w:bCs/>
        </w:rPr>
        <w:t>Szőllősa</w:t>
      </w:r>
      <w:proofErr w:type="spellEnd"/>
      <w:r w:rsidR="00602C2D" w:rsidRPr="00602C2D">
        <w:rPr>
          <w:rFonts w:ascii="Arial" w:hAnsi="Arial" w:cs="Arial"/>
          <w:b/>
          <w:bCs/>
        </w:rPr>
        <w:t xml:space="preserve"> na vydanie zákona, ktorým sa mení a dopĺňa zákon č. 364/2004 Z. z. o vodách a o zmene zákona Slovenskej národnej rady č. 372/1990 Zb. o priestupkoch v znení neskorších predpisov (vodný zákon) v znení neskorších predpisov </w:t>
      </w:r>
      <w:r w:rsidR="00602C2D" w:rsidRPr="00602C2D">
        <w:rPr>
          <w:rFonts w:ascii="Arial" w:hAnsi="Arial" w:cs="Arial"/>
          <w:bCs/>
        </w:rPr>
        <w:t>(tlač 1257)</w:t>
      </w:r>
      <w:r w:rsidRPr="005F0D56">
        <w:rPr>
          <w:rFonts w:ascii="Arial" w:hAnsi="Arial" w:cs="Arial"/>
        </w:rPr>
        <w:t xml:space="preserve"> bol Výbor Národnej rady Slovenskej republiky pre pôdohospodárstvo a životné prostredie </w:t>
      </w:r>
      <w:r>
        <w:rPr>
          <w:rFonts w:ascii="Arial" w:hAnsi="Arial" w:cs="Arial"/>
        </w:rPr>
        <w:t>zvolaný na 24</w:t>
      </w:r>
      <w:r w:rsidRPr="005F0D56">
        <w:rPr>
          <w:rFonts w:ascii="Arial" w:hAnsi="Arial" w:cs="Arial"/>
        </w:rPr>
        <w:t>. novembra</w:t>
      </w:r>
      <w:r>
        <w:rPr>
          <w:rFonts w:ascii="Arial" w:hAnsi="Arial" w:cs="Arial"/>
        </w:rPr>
        <w:t xml:space="preserve"> 2022.</w:t>
      </w:r>
    </w:p>
    <w:p w:rsidR="005F0D56" w:rsidRPr="005F0D56" w:rsidRDefault="005F0D56" w:rsidP="005F0D56">
      <w:pPr>
        <w:tabs>
          <w:tab w:val="left" w:pos="709"/>
          <w:tab w:val="left" w:pos="1049"/>
        </w:tabs>
        <w:spacing w:line="360" w:lineRule="auto"/>
        <w:jc w:val="both"/>
        <w:rPr>
          <w:rFonts w:ascii="Arial" w:hAnsi="Arial" w:cs="Arial"/>
        </w:rPr>
      </w:pPr>
    </w:p>
    <w:p w:rsidR="005F0D56" w:rsidRDefault="005F0D56" w:rsidP="005F0D56">
      <w:pPr>
        <w:tabs>
          <w:tab w:val="left" w:pos="709"/>
          <w:tab w:val="left" w:pos="1049"/>
        </w:tabs>
        <w:spacing w:line="360" w:lineRule="auto"/>
        <w:jc w:val="both"/>
        <w:rPr>
          <w:rFonts w:ascii="Arial" w:hAnsi="Arial" w:cs="Arial"/>
        </w:rPr>
      </w:pPr>
      <w:r w:rsidRPr="005F0D56">
        <w:rPr>
          <w:rFonts w:ascii="Arial" w:hAnsi="Arial" w:cs="Arial"/>
        </w:rPr>
        <w:t xml:space="preserve">O </w:t>
      </w:r>
      <w:r w:rsidR="00602C2D" w:rsidRPr="00602C2D">
        <w:rPr>
          <w:rFonts w:ascii="Arial" w:hAnsi="Arial" w:cs="Arial"/>
          <w:bCs/>
        </w:rPr>
        <w:t xml:space="preserve">návrhu poslancov Národnej rady Slovenskej republiky Jaromíra </w:t>
      </w:r>
      <w:proofErr w:type="spellStart"/>
      <w:r w:rsidR="00602C2D" w:rsidRPr="00602C2D">
        <w:rPr>
          <w:rFonts w:ascii="Arial" w:hAnsi="Arial" w:cs="Arial"/>
          <w:bCs/>
        </w:rPr>
        <w:t>Šíbla</w:t>
      </w:r>
      <w:proofErr w:type="spellEnd"/>
      <w:r w:rsidR="00602C2D" w:rsidRPr="00602C2D">
        <w:rPr>
          <w:rFonts w:ascii="Arial" w:hAnsi="Arial" w:cs="Arial"/>
          <w:bCs/>
        </w:rPr>
        <w:t xml:space="preserve">, Tomáša </w:t>
      </w:r>
      <w:proofErr w:type="spellStart"/>
      <w:r w:rsidR="00602C2D" w:rsidRPr="00602C2D">
        <w:rPr>
          <w:rFonts w:ascii="Arial" w:hAnsi="Arial" w:cs="Arial"/>
          <w:bCs/>
        </w:rPr>
        <w:t>Šudíka</w:t>
      </w:r>
      <w:proofErr w:type="spellEnd"/>
      <w:r w:rsidR="00602C2D" w:rsidRPr="00602C2D">
        <w:rPr>
          <w:rFonts w:ascii="Arial" w:hAnsi="Arial" w:cs="Arial"/>
          <w:bCs/>
        </w:rPr>
        <w:t xml:space="preserve">, Márie </w:t>
      </w:r>
      <w:proofErr w:type="spellStart"/>
      <w:r w:rsidR="00602C2D" w:rsidRPr="00602C2D">
        <w:rPr>
          <w:rFonts w:ascii="Arial" w:hAnsi="Arial" w:cs="Arial"/>
          <w:bCs/>
        </w:rPr>
        <w:t>Šofranko</w:t>
      </w:r>
      <w:proofErr w:type="spellEnd"/>
      <w:r w:rsidR="00602C2D" w:rsidRPr="00602C2D">
        <w:rPr>
          <w:rFonts w:ascii="Arial" w:hAnsi="Arial" w:cs="Arial"/>
          <w:bCs/>
        </w:rPr>
        <w:t xml:space="preserve"> a Jána </w:t>
      </w:r>
      <w:proofErr w:type="spellStart"/>
      <w:r w:rsidR="00602C2D" w:rsidRPr="00602C2D">
        <w:rPr>
          <w:rFonts w:ascii="Arial" w:hAnsi="Arial" w:cs="Arial"/>
          <w:bCs/>
        </w:rPr>
        <w:t>Szőllősa</w:t>
      </w:r>
      <w:proofErr w:type="spellEnd"/>
      <w:r w:rsidR="00602C2D" w:rsidRPr="00602C2D">
        <w:rPr>
          <w:rFonts w:ascii="Arial" w:hAnsi="Arial" w:cs="Arial"/>
          <w:bCs/>
        </w:rPr>
        <w:t xml:space="preserve"> na vydanie zákona, ktorým sa mení a dopĺňa zákon č. 364/2004 Z. z. o vodách a o zmene zákona Slovenskej národnej rady č. 372/1990 Zb. o priestupkoch v znení neskorších predpisov (vodný zákon) v znení neskorších predpisov</w:t>
      </w:r>
      <w:r w:rsidRPr="005F0D56">
        <w:rPr>
          <w:rFonts w:ascii="Arial" w:hAnsi="Arial" w:cs="Arial"/>
        </w:rPr>
        <w:t xml:space="preserve"> </w:t>
      </w:r>
      <w:r w:rsidRPr="00EB3310">
        <w:rPr>
          <w:rFonts w:ascii="Arial" w:hAnsi="Arial" w:cs="Arial"/>
          <w:b/>
        </w:rPr>
        <w:t>výbor nerokoval</w:t>
      </w:r>
      <w:r w:rsidRPr="005F0D56">
        <w:rPr>
          <w:rFonts w:ascii="Arial" w:hAnsi="Arial" w:cs="Arial"/>
        </w:rPr>
        <w:t xml:space="preserve">, nakoľko podľa § 52 ods. 2 zákona Národnej rady Slovenskej republiky č. 350/1996 Z. z. o rokovacom poriadku Národnej rady Slovenskej republiky v znení neskorších predpisov </w:t>
      </w:r>
      <w:r w:rsidRPr="00EB3310">
        <w:rPr>
          <w:rFonts w:ascii="Arial" w:hAnsi="Arial" w:cs="Arial"/>
          <w:b/>
        </w:rPr>
        <w:t xml:space="preserve">nebol </w:t>
      </w:r>
      <w:r w:rsidRPr="005F0D56">
        <w:rPr>
          <w:rFonts w:ascii="Arial" w:hAnsi="Arial" w:cs="Arial"/>
          <w:b/>
        </w:rPr>
        <w:t>uznášaniaschopný</w:t>
      </w:r>
      <w:r>
        <w:rPr>
          <w:rFonts w:ascii="Arial" w:hAnsi="Arial" w:cs="Arial"/>
        </w:rPr>
        <w:t>.</w:t>
      </w:r>
      <w:r w:rsidRPr="005F0D56">
        <w:rPr>
          <w:rFonts w:ascii="Arial" w:hAnsi="Arial" w:cs="Arial"/>
        </w:rPr>
        <w:t xml:space="preserve"> Z celkového počtu 15 členov výboru boli prítomní </w:t>
      </w:r>
      <w:r>
        <w:rPr>
          <w:rFonts w:ascii="Arial" w:hAnsi="Arial" w:cs="Arial"/>
        </w:rPr>
        <w:t>6</w:t>
      </w:r>
      <w:r w:rsidRPr="005F0D56">
        <w:rPr>
          <w:rFonts w:ascii="Arial" w:hAnsi="Arial" w:cs="Arial"/>
        </w:rPr>
        <w:t xml:space="preserve"> členovia.</w:t>
      </w:r>
    </w:p>
    <w:p w:rsidR="005F0D56" w:rsidRDefault="005F0D56" w:rsidP="00B312F6">
      <w:pPr>
        <w:tabs>
          <w:tab w:val="left" w:pos="709"/>
          <w:tab w:val="left" w:pos="1049"/>
        </w:tabs>
        <w:spacing w:line="360" w:lineRule="auto"/>
        <w:jc w:val="both"/>
        <w:rPr>
          <w:rFonts w:ascii="Arial" w:hAnsi="Arial" w:cs="Arial"/>
        </w:rPr>
      </w:pPr>
    </w:p>
    <w:p w:rsidR="00B312F6" w:rsidRPr="00CB6A01" w:rsidRDefault="00B312F6" w:rsidP="005F0D56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</w:p>
    <w:p w:rsidR="00B312F6" w:rsidRDefault="00B312F6" w:rsidP="00B312F6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B312F6" w:rsidRDefault="00B312F6" w:rsidP="00B312F6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B312F6" w:rsidRDefault="00B312F6" w:rsidP="00B312F6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B312F6" w:rsidRPr="00CB6A01" w:rsidRDefault="00B312F6" w:rsidP="00B312F6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B312F6" w:rsidRPr="00CB6A01" w:rsidRDefault="00B312F6" w:rsidP="00B312F6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B312F6" w:rsidRPr="00CB6A01" w:rsidRDefault="00B312F6" w:rsidP="00B312F6"/>
    <w:p w:rsidR="00B312F6" w:rsidRPr="00CB6A01" w:rsidRDefault="00B312F6" w:rsidP="00B312F6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B312F6" w:rsidRPr="00CB6A01" w:rsidRDefault="00B312F6" w:rsidP="00B312F6">
      <w:pPr>
        <w:tabs>
          <w:tab w:val="left" w:pos="709"/>
          <w:tab w:val="left" w:pos="1049"/>
        </w:tabs>
        <w:jc w:val="both"/>
        <w:rPr>
          <w:rFonts w:ascii="Arial" w:hAnsi="Arial" w:cs="Arial"/>
        </w:rPr>
      </w:pPr>
      <w:r w:rsidRPr="00CB6A01">
        <w:rPr>
          <w:rFonts w:ascii="Arial" w:hAnsi="Arial" w:cs="Arial"/>
          <w:b/>
        </w:rPr>
        <w:tab/>
      </w:r>
      <w:r w:rsidRPr="00CB6A01">
        <w:rPr>
          <w:rFonts w:ascii="Arial" w:hAnsi="Arial" w:cs="Arial"/>
          <w:b/>
        </w:rPr>
        <w:tab/>
      </w:r>
      <w:r w:rsidRPr="00CB6A01">
        <w:rPr>
          <w:rFonts w:ascii="Arial" w:hAnsi="Arial" w:cs="Arial"/>
          <w:b/>
        </w:rPr>
        <w:tab/>
        <w:t xml:space="preserve">      </w:t>
      </w:r>
      <w:r w:rsidRPr="00CB6A0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</w:t>
      </w:r>
      <w:r w:rsidRPr="00CB6A01">
        <w:rPr>
          <w:rFonts w:ascii="Arial" w:hAnsi="Arial" w:cs="Arial"/>
        </w:rPr>
        <w:t xml:space="preserve">Jaroslav   </w:t>
      </w:r>
      <w:r w:rsidRPr="00CB6A01">
        <w:rPr>
          <w:rFonts w:ascii="Arial" w:hAnsi="Arial" w:cs="Arial"/>
          <w:b/>
        </w:rPr>
        <w:t>K</w:t>
      </w:r>
      <w:r>
        <w:rPr>
          <w:rFonts w:ascii="Arial" w:hAnsi="Arial" w:cs="Arial"/>
          <w:b/>
        </w:rPr>
        <w:t> </w:t>
      </w:r>
      <w:r w:rsidRPr="00CB6A01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 </w:t>
      </w:r>
      <w:r w:rsidRPr="00CB6A01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 xml:space="preserve"> </w:t>
      </w:r>
      <w:r w:rsidRPr="00CB6A01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 </w:t>
      </w:r>
      <w:r w:rsidRPr="00CB6A01">
        <w:rPr>
          <w:rFonts w:ascii="Arial" w:hAnsi="Arial" w:cs="Arial"/>
          <w:b/>
        </w:rPr>
        <w:t>h</w:t>
      </w:r>
      <w:r>
        <w:rPr>
          <w:rFonts w:ascii="Arial" w:hAnsi="Arial" w:cs="Arial"/>
          <w:b/>
        </w:rPr>
        <w:t xml:space="preserve"> </w:t>
      </w:r>
      <w:r w:rsidRPr="00CB6A01">
        <w:rPr>
          <w:rFonts w:ascii="Arial" w:hAnsi="Arial" w:cs="Arial"/>
          <w:b/>
        </w:rPr>
        <w:t>u</w:t>
      </w:r>
      <w:r>
        <w:rPr>
          <w:rFonts w:ascii="Arial" w:hAnsi="Arial" w:cs="Arial"/>
          <w:b/>
        </w:rPr>
        <w:t> </w:t>
      </w:r>
      <w:r w:rsidRPr="00CB6A01">
        <w:rPr>
          <w:rFonts w:ascii="Arial" w:hAnsi="Arial" w:cs="Arial"/>
          <w:b/>
        </w:rPr>
        <w:t>t</w:t>
      </w:r>
      <w:r>
        <w:rPr>
          <w:rFonts w:ascii="Arial" w:hAnsi="Arial" w:cs="Arial"/>
          <w:b/>
        </w:rPr>
        <w:t xml:space="preserve"> </w:t>
      </w:r>
      <w:r w:rsidRPr="00CB6A01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,</w:t>
      </w:r>
      <w:r>
        <w:rPr>
          <w:rFonts w:ascii="Arial" w:hAnsi="Arial" w:cs="Arial"/>
        </w:rPr>
        <w:t xml:space="preserve"> v. r.</w:t>
      </w:r>
    </w:p>
    <w:p w:rsidR="003F1CC7" w:rsidRDefault="00B312F6" w:rsidP="00C45CDB">
      <w:pPr>
        <w:tabs>
          <w:tab w:val="left" w:pos="709"/>
          <w:tab w:val="left" w:pos="1049"/>
        </w:tabs>
        <w:jc w:val="both"/>
      </w:pPr>
      <w:r w:rsidRPr="00CB6A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Pr="00CB6A01">
        <w:rPr>
          <w:rFonts w:ascii="Arial" w:hAnsi="Arial" w:cs="Arial"/>
        </w:rPr>
        <w:t>predseda výboru</w:t>
      </w:r>
    </w:p>
    <w:sectPr w:rsidR="003F1CC7" w:rsidSect="00461D49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CC0" w:rsidRDefault="000C3CC0" w:rsidP="00461D49">
      <w:r>
        <w:separator/>
      </w:r>
    </w:p>
  </w:endnote>
  <w:endnote w:type="continuationSeparator" w:id="0">
    <w:p w:rsidR="000C3CC0" w:rsidRDefault="000C3CC0" w:rsidP="0046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9122015"/>
      <w:docPartObj>
        <w:docPartGallery w:val="Page Numbers (Bottom of Page)"/>
        <w:docPartUnique/>
      </w:docPartObj>
    </w:sdtPr>
    <w:sdtEndPr/>
    <w:sdtContent>
      <w:p w:rsidR="00461D49" w:rsidRDefault="00461D49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20DD">
          <w:rPr>
            <w:noProof/>
          </w:rPr>
          <w:t>2</w:t>
        </w:r>
        <w:r>
          <w:fldChar w:fldCharType="end"/>
        </w:r>
      </w:p>
    </w:sdtContent>
  </w:sdt>
  <w:p w:rsidR="00461D49" w:rsidRDefault="00461D4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CC0" w:rsidRDefault="000C3CC0" w:rsidP="00461D49">
      <w:r>
        <w:separator/>
      </w:r>
    </w:p>
  </w:footnote>
  <w:footnote w:type="continuationSeparator" w:id="0">
    <w:p w:rsidR="000C3CC0" w:rsidRDefault="000C3CC0" w:rsidP="00461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00CF"/>
    <w:multiLevelType w:val="hybridMultilevel"/>
    <w:tmpl w:val="42FE73A2"/>
    <w:lvl w:ilvl="0" w:tplc="8624B22C">
      <w:start w:val="1"/>
      <w:numFmt w:val="decimal"/>
      <w:lvlText w:val="(%1)"/>
      <w:lvlJc w:val="left"/>
      <w:pPr>
        <w:ind w:left="786" w:hanging="360"/>
      </w:pPr>
      <w:rPr>
        <w:rFonts w:ascii="Times New Roman" w:eastAsiaTheme="minorHAnsi" w:hAnsi="Times New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5817F9"/>
    <w:multiLevelType w:val="hybridMultilevel"/>
    <w:tmpl w:val="1BACF7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177A1"/>
    <w:multiLevelType w:val="hybridMultilevel"/>
    <w:tmpl w:val="453437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C2A"/>
    <w:rsid w:val="00000DA8"/>
    <w:rsid w:val="0002368D"/>
    <w:rsid w:val="00042085"/>
    <w:rsid w:val="00061C62"/>
    <w:rsid w:val="00072792"/>
    <w:rsid w:val="000C3CC0"/>
    <w:rsid w:val="000F12F8"/>
    <w:rsid w:val="00116A79"/>
    <w:rsid w:val="00133A35"/>
    <w:rsid w:val="00150973"/>
    <w:rsid w:val="00187B8E"/>
    <w:rsid w:val="001C7F42"/>
    <w:rsid w:val="001E1C90"/>
    <w:rsid w:val="001E2F36"/>
    <w:rsid w:val="002000F8"/>
    <w:rsid w:val="00204CC0"/>
    <w:rsid w:val="00211CF0"/>
    <w:rsid w:val="00243CE1"/>
    <w:rsid w:val="002515C1"/>
    <w:rsid w:val="002757DC"/>
    <w:rsid w:val="002E7726"/>
    <w:rsid w:val="00310BC4"/>
    <w:rsid w:val="0033174C"/>
    <w:rsid w:val="003511CC"/>
    <w:rsid w:val="00390F1B"/>
    <w:rsid w:val="003A00AA"/>
    <w:rsid w:val="003F02FD"/>
    <w:rsid w:val="003F1CC7"/>
    <w:rsid w:val="003F50B9"/>
    <w:rsid w:val="004037D8"/>
    <w:rsid w:val="004345BD"/>
    <w:rsid w:val="004357B8"/>
    <w:rsid w:val="00461D49"/>
    <w:rsid w:val="00470B17"/>
    <w:rsid w:val="004A26CD"/>
    <w:rsid w:val="004A37FF"/>
    <w:rsid w:val="004E1D51"/>
    <w:rsid w:val="004F02B5"/>
    <w:rsid w:val="004F4FB0"/>
    <w:rsid w:val="00515BD5"/>
    <w:rsid w:val="00591EDD"/>
    <w:rsid w:val="00594267"/>
    <w:rsid w:val="005A53D7"/>
    <w:rsid w:val="005C18B7"/>
    <w:rsid w:val="005C4608"/>
    <w:rsid w:val="005E56D6"/>
    <w:rsid w:val="005F0D56"/>
    <w:rsid w:val="00602C2D"/>
    <w:rsid w:val="00632D43"/>
    <w:rsid w:val="006348AD"/>
    <w:rsid w:val="0064141C"/>
    <w:rsid w:val="00674237"/>
    <w:rsid w:val="006B6151"/>
    <w:rsid w:val="006D41B4"/>
    <w:rsid w:val="00752A22"/>
    <w:rsid w:val="00795FF7"/>
    <w:rsid w:val="007D0D56"/>
    <w:rsid w:val="007D2D84"/>
    <w:rsid w:val="007F1032"/>
    <w:rsid w:val="008138EA"/>
    <w:rsid w:val="00830E09"/>
    <w:rsid w:val="0084767B"/>
    <w:rsid w:val="00865154"/>
    <w:rsid w:val="008753CC"/>
    <w:rsid w:val="00891C51"/>
    <w:rsid w:val="008A4FA2"/>
    <w:rsid w:val="008B35CD"/>
    <w:rsid w:val="008B7D10"/>
    <w:rsid w:val="00900E36"/>
    <w:rsid w:val="009115D0"/>
    <w:rsid w:val="00912C2A"/>
    <w:rsid w:val="00961E61"/>
    <w:rsid w:val="009920B8"/>
    <w:rsid w:val="009B23AE"/>
    <w:rsid w:val="009B3139"/>
    <w:rsid w:val="009C2F9E"/>
    <w:rsid w:val="00A02D73"/>
    <w:rsid w:val="00A33A60"/>
    <w:rsid w:val="00A529D8"/>
    <w:rsid w:val="00A57083"/>
    <w:rsid w:val="00A6389B"/>
    <w:rsid w:val="00A66EFB"/>
    <w:rsid w:val="00A67329"/>
    <w:rsid w:val="00A8327E"/>
    <w:rsid w:val="00AC02EB"/>
    <w:rsid w:val="00AC2FE0"/>
    <w:rsid w:val="00AD15E4"/>
    <w:rsid w:val="00AD5A1D"/>
    <w:rsid w:val="00AE7CFD"/>
    <w:rsid w:val="00B22819"/>
    <w:rsid w:val="00B312F6"/>
    <w:rsid w:val="00B81B4E"/>
    <w:rsid w:val="00B82F04"/>
    <w:rsid w:val="00B942A1"/>
    <w:rsid w:val="00BE751C"/>
    <w:rsid w:val="00BF75FD"/>
    <w:rsid w:val="00C14CA8"/>
    <w:rsid w:val="00C4554A"/>
    <w:rsid w:val="00C45CDB"/>
    <w:rsid w:val="00C734FB"/>
    <w:rsid w:val="00C978D7"/>
    <w:rsid w:val="00CA4F1B"/>
    <w:rsid w:val="00CB6A01"/>
    <w:rsid w:val="00CF297F"/>
    <w:rsid w:val="00D32838"/>
    <w:rsid w:val="00D62111"/>
    <w:rsid w:val="00D74ACD"/>
    <w:rsid w:val="00D920DD"/>
    <w:rsid w:val="00D9254A"/>
    <w:rsid w:val="00D93D25"/>
    <w:rsid w:val="00DB084C"/>
    <w:rsid w:val="00DB222B"/>
    <w:rsid w:val="00DB6E2A"/>
    <w:rsid w:val="00DD678B"/>
    <w:rsid w:val="00DE1247"/>
    <w:rsid w:val="00DF0D87"/>
    <w:rsid w:val="00E01C12"/>
    <w:rsid w:val="00E12856"/>
    <w:rsid w:val="00E30AE6"/>
    <w:rsid w:val="00E82FA4"/>
    <w:rsid w:val="00E8541F"/>
    <w:rsid w:val="00EB3310"/>
    <w:rsid w:val="00EB59AA"/>
    <w:rsid w:val="00EC02EC"/>
    <w:rsid w:val="00ED5FA8"/>
    <w:rsid w:val="00EF4457"/>
    <w:rsid w:val="00F207D2"/>
    <w:rsid w:val="00F21AFE"/>
    <w:rsid w:val="00F3498C"/>
    <w:rsid w:val="00F402EB"/>
    <w:rsid w:val="00F40F60"/>
    <w:rsid w:val="00F6196F"/>
    <w:rsid w:val="00F97E7D"/>
    <w:rsid w:val="00FA1A55"/>
    <w:rsid w:val="00FC1A7D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6D0712-D89E-452A-AAC0-84F7FBB1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12C2A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61D4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61D49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61D4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61D49"/>
    <w:rPr>
      <w:rFonts w:ascii="Times New Roman" w:eastAsia="Times New Roman" w:hAnsi="Times New Roman" w:cs="Times New Roman"/>
      <w:szCs w:val="24"/>
      <w:lang w:eastAsia="sk-SK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locked/>
    <w:rsid w:val="00061C62"/>
    <w:rPr>
      <w:sz w:val="22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061C62"/>
    <w:pPr>
      <w:spacing w:after="160" w:line="252" w:lineRule="auto"/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B22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B222B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5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Katonová, Anita</cp:lastModifiedBy>
  <cp:revision>5</cp:revision>
  <cp:lastPrinted>2021-11-30T08:55:00Z</cp:lastPrinted>
  <dcterms:created xsi:type="dcterms:W3CDTF">2022-11-24T14:34:00Z</dcterms:created>
  <dcterms:modified xsi:type="dcterms:W3CDTF">2022-11-25T11:51:00Z</dcterms:modified>
</cp:coreProperties>
</file>