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4855D8">
        <w:t>130</w:t>
      </w:r>
      <w:r w:rsidRPr="00B152E7">
        <w:t>. schôdza výboru</w:t>
      </w:r>
    </w:p>
    <w:p w:rsidR="0003368B" w:rsidRPr="009A71A4" w:rsidRDefault="00720E42" w:rsidP="009A71A4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5F13DF">
        <w:rPr>
          <w:rFonts w:ascii="Times New Roman" w:hAnsi="Times New Roman"/>
          <w:color w:val="auto"/>
          <w:lang w:val="sk-SK"/>
        </w:rPr>
        <w:t>2155</w:t>
      </w:r>
      <w:r w:rsidR="004855D8">
        <w:rPr>
          <w:rFonts w:ascii="Times New Roman" w:hAnsi="Times New Roman"/>
          <w:iCs/>
          <w:color w:val="auto"/>
          <w:lang w:val="sk-SK"/>
        </w:rPr>
        <w:t>/2022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5B1B74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381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2F4226">
        <w:t>2</w:t>
      </w:r>
      <w:r w:rsidR="004855D8">
        <w:t>8</w:t>
      </w:r>
      <w:r w:rsidR="00720E42" w:rsidRPr="00B152E7">
        <w:t xml:space="preserve">. </w:t>
      </w:r>
      <w:r w:rsidR="00401F57">
        <w:t xml:space="preserve">novembra </w:t>
      </w:r>
      <w:r w:rsidR="004855D8">
        <w:t>2022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AA1562" w:rsidRPr="00C80397" w:rsidRDefault="00C82428" w:rsidP="00C82428">
      <w:pPr>
        <w:shd w:val="clear" w:color="auto" w:fill="FFFFFF" w:themeFill="background1"/>
        <w:contextualSpacing/>
        <w:jc w:val="both"/>
        <w:rPr>
          <w:rStyle w:val="awspan"/>
        </w:rPr>
      </w:pPr>
      <w:r>
        <w:tab/>
      </w:r>
      <w:r w:rsidR="00720E42" w:rsidRPr="00B152E7">
        <w:t>k</w:t>
      </w:r>
      <w:r w:rsidR="00215D21">
        <w:t> </w:t>
      </w:r>
      <w:r w:rsidR="005F13DF">
        <w:t xml:space="preserve">návrhu poslancov Národnej rady Slovenskej republiky Petra KREMSKÉHO a Milana KURIAKA na vydanie zákona, ktorým sa dopĺňa zákon č. 24/2006 Z. z. o posudzovaní vplyvov na životné prostredie a o zmene a doplnení niektorých zákonov v znení neskorších predpisov a o zmene a doplnení niektorých zákonov </w:t>
      </w:r>
      <w:r w:rsidR="005F13DF" w:rsidRPr="002F1DCB">
        <w:rPr>
          <w:b/>
        </w:rPr>
        <w:t>(tlač 1253)</w:t>
      </w:r>
      <w:r w:rsidR="005F13DF">
        <w:rPr>
          <w:b/>
        </w:rPr>
        <w:t>;</w:t>
      </w:r>
    </w:p>
    <w:p w:rsidR="00720E42" w:rsidRPr="00EE2B5E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AA1562" w:rsidRDefault="00C82428" w:rsidP="00C82428">
      <w:pPr>
        <w:shd w:val="clear" w:color="auto" w:fill="FFFFFF" w:themeFill="background1"/>
        <w:contextualSpacing/>
        <w:jc w:val="both"/>
      </w:pPr>
      <w:r>
        <w:tab/>
      </w:r>
      <w:r w:rsidR="00720E42" w:rsidRPr="00B152E7">
        <w:t xml:space="preserve">s </w:t>
      </w:r>
      <w:r w:rsidR="005F13DF">
        <w:t xml:space="preserve">návrhom poslancov Národnej rady Slovenskej republiky Petra KREMSKÉHO a Milana KURIAKA na vydanie zákona, ktorým sa dopĺňa zákon č. 24/2006 Z. z. o posudzovaní vplyvov na životné prostredie a o zmene a doplnení niektorých zákonov v znení neskorších predpisov a o zmene a doplnení niektorých zákonov </w:t>
      </w:r>
      <w:r w:rsidR="005F13DF" w:rsidRPr="002F1DCB">
        <w:rPr>
          <w:b/>
        </w:rPr>
        <w:t>(tlač 1253)</w:t>
      </w:r>
      <w:r w:rsidR="00901424" w:rsidRPr="00EE2B5E">
        <w:rPr>
          <w:b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401F57" w:rsidRPr="00AA1562" w:rsidRDefault="005F13DF" w:rsidP="00C82428">
      <w:pPr>
        <w:shd w:val="clear" w:color="auto" w:fill="FFFFFF" w:themeFill="background1"/>
        <w:ind w:firstLine="708"/>
        <w:contextualSpacing/>
        <w:jc w:val="both"/>
      </w:pPr>
      <w:r>
        <w:t xml:space="preserve">návrh poslancov Národnej rady Slovenskej republiky Petra KREMSKÉHO a Milana KURIAKA na vydanie zákona, ktorým sa dopĺňa zákon č. 24/2006 Z. z. o posudzovaní vplyvov na životné prostredie a o zmene a doplnení niektorých zákonov v znení neskorších predpisov a o zmene a doplnení niektorých zákonov </w:t>
      </w:r>
      <w:r w:rsidRPr="002F1DCB">
        <w:rPr>
          <w:b/>
        </w:rPr>
        <w:t>(tlač 1253)</w:t>
      </w:r>
      <w:r w:rsidR="00720E42" w:rsidRPr="00AA1562">
        <w:t xml:space="preserve"> </w:t>
      </w:r>
      <w:r w:rsidR="009A71A4" w:rsidRPr="00B152E7">
        <w:t>s</w:t>
      </w:r>
      <w:r w:rsidR="009A71A4" w:rsidRPr="00C82428">
        <w:rPr>
          <w:bCs/>
        </w:rPr>
        <w:t xml:space="preserve">chváliť </w:t>
      </w:r>
      <w:r w:rsidR="009A71A4" w:rsidRPr="00C82428">
        <w:rPr>
          <w:rFonts w:ascii="AT*Toronto CE" w:hAnsi="AT*Toronto CE"/>
          <w:bCs/>
          <w:color w:val="000000"/>
        </w:rPr>
        <w:t>s pozmeňujúcimi a doplňujúcimi návrhmi uvedený</w:t>
      </w:r>
      <w:r w:rsidR="009A71A4" w:rsidRPr="00C82428">
        <w:rPr>
          <w:bCs/>
          <w:color w:val="000000"/>
        </w:rPr>
        <w:t>mi v prílohe;</w:t>
      </w:r>
      <w:r w:rsidR="00401F57" w:rsidRPr="00C82428">
        <w:rPr>
          <w:bCs/>
        </w:rPr>
        <w:t xml:space="preserve"> </w:t>
      </w:r>
    </w:p>
    <w:p w:rsidR="00720E42" w:rsidRPr="00B152E7" w:rsidRDefault="00720E42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9A71A4" w:rsidRDefault="002F4226" w:rsidP="009A71A4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uvedenému návrhu zákona predsedovi gestorského </w:t>
      </w:r>
      <w:r w:rsidR="009A71A4">
        <w:t>Výboru Národnej rady Slovenskej republiky pre pôdohospodárstvo a životné prostredie</w:t>
      </w:r>
      <w:r w:rsidR="00EE2B5E">
        <w:t>.</w:t>
      </w:r>
    </w:p>
    <w:p w:rsidR="001129EA" w:rsidRPr="009A71A4" w:rsidRDefault="001129EA" w:rsidP="009A71A4">
      <w:pPr>
        <w:ind w:firstLine="709"/>
        <w:jc w:val="both"/>
      </w:pPr>
      <w:r w:rsidRPr="00B152E7">
        <w:t xml:space="preserve">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9A71A4" w:rsidP="00E92710">
      <w:pPr>
        <w:spacing w:line="240" w:lineRule="atLeast"/>
        <w:jc w:val="both"/>
      </w:pPr>
      <w:r>
        <w:t xml:space="preserve">Peter </w:t>
      </w:r>
      <w:r w:rsidR="00401F57">
        <w:t xml:space="preserve"> </w:t>
      </w:r>
      <w:r>
        <w:rPr>
          <w:b/>
        </w:rPr>
        <w:t>Liba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937924" w:rsidRDefault="005F13DF" w:rsidP="005D0EBD">
      <w:pPr>
        <w:spacing w:line="240" w:lineRule="atLeast"/>
        <w:jc w:val="both"/>
      </w:pPr>
      <w:r>
        <w:t>overovatelia výbor</w:t>
      </w: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bookmarkStart w:id="0" w:name="_GoBack"/>
      <w:bookmarkEnd w:id="0"/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DA6BB3">
        <w:rPr>
          <w:bCs/>
          <w:i/>
          <w:iCs/>
        </w:rPr>
        <w:t xml:space="preserve">   </w:t>
      </w:r>
      <w:r>
        <w:rPr>
          <w:bCs/>
          <w:i/>
          <w:iCs/>
        </w:rPr>
        <w:t>Výbor</w:t>
      </w:r>
    </w:p>
    <w:p w:rsidR="00012701" w:rsidRDefault="00012701" w:rsidP="00012701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012701" w:rsidRDefault="00012701" w:rsidP="00012701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  <w:r>
        <w:tab/>
      </w:r>
      <w:r>
        <w:tab/>
      </w:r>
    </w:p>
    <w:p w:rsidR="00012701" w:rsidRDefault="004855D8" w:rsidP="00012701">
      <w:pPr>
        <w:ind w:left="5672" w:firstLine="709"/>
        <w:jc w:val="both"/>
      </w:pPr>
      <w:r>
        <w:t xml:space="preserve"> 130</w:t>
      </w:r>
      <w:r w:rsidR="00012701">
        <w:t>. schôdza výboru</w:t>
      </w:r>
    </w:p>
    <w:p w:rsidR="00012701" w:rsidRDefault="00012701" w:rsidP="00012701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>
        <w:rPr>
          <w:bCs/>
        </w:rPr>
        <w:t xml:space="preserve">Príloha k uzneseniu č. </w:t>
      </w:r>
      <w:r w:rsidR="005B1B74">
        <w:rPr>
          <w:bCs/>
        </w:rPr>
        <w:t>381</w:t>
      </w:r>
    </w:p>
    <w:p w:rsidR="00012701" w:rsidRDefault="00012701" w:rsidP="00012701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012701" w:rsidRDefault="00012701" w:rsidP="00012701">
      <w:pPr>
        <w:pStyle w:val="Nadpis5"/>
        <w:spacing w:line="240" w:lineRule="auto"/>
      </w:pPr>
      <w:r>
        <w:t>Z m e n y  a  d o p l n k y</w:t>
      </w:r>
    </w:p>
    <w:p w:rsidR="00012701" w:rsidRDefault="00012701" w:rsidP="00012701"/>
    <w:p w:rsidR="00012701" w:rsidRDefault="00012701" w:rsidP="0001270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t>k </w:t>
      </w:r>
      <w:r w:rsidR="005F13DF">
        <w:t xml:space="preserve">návrhu poslancov Národnej rady Slovenskej republiky Petra KREMSKÉHO a Milana KURIAKA na vydanie zákona, ktorým sa dopĺňa zákon č. 24/2006 Z. z. o posudzovaní vplyvov na životné prostredie a o zmene a doplnení niektorých zákonov v znení neskorších predpisov a o zmene a doplnení niektorých zákonov </w:t>
      </w:r>
      <w:r w:rsidR="005F13DF" w:rsidRPr="002F1DCB">
        <w:rPr>
          <w:b/>
        </w:rPr>
        <w:t>(tlač 1253)</w:t>
      </w: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  <w:r>
        <w:rPr>
          <w:rFonts w:cs="Arial"/>
        </w:rPr>
        <w:softHyphen/>
      </w:r>
    </w:p>
    <w:p w:rsidR="00ED6FD6" w:rsidRDefault="00ED6FD6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0F07E8" w:rsidRDefault="000F07E8" w:rsidP="000F07E8">
      <w:pPr>
        <w:pStyle w:val="Odsekzoznamu"/>
        <w:numPr>
          <w:ilvl w:val="0"/>
          <w:numId w:val="30"/>
        </w:numPr>
        <w:overflowPunct w:val="0"/>
        <w:spacing w:line="360" w:lineRule="auto"/>
        <w:contextualSpacing/>
        <w:jc w:val="both"/>
      </w:pPr>
      <w:r>
        <w:t>V čl. I v poznámke pod čiarou k odkazu 20a sa slová „SNR“ nahrádzajú  slovami „Slovenskej národnej rady“ a označenie poznámky pod čiarou „20a“ sa nahrádza označením „21“.</w:t>
      </w:r>
    </w:p>
    <w:p w:rsidR="000F07E8" w:rsidRDefault="000F07E8" w:rsidP="000F07E8">
      <w:pPr>
        <w:overflowPunct w:val="0"/>
        <w:ind w:left="2835"/>
        <w:jc w:val="both"/>
      </w:pPr>
      <w:r>
        <w:t xml:space="preserve">Oprava citácie zákona v poznámke pod čiarou a zároveň sa mení jej poradové číslo reflektujúc poradie poznámok pod čiarou v platnom zákone v ktorom sa aktuálne poznámka pod čiarou číslo 21 nenachádza.  </w:t>
      </w:r>
    </w:p>
    <w:p w:rsidR="000F07E8" w:rsidRDefault="000F07E8" w:rsidP="000F07E8">
      <w:pPr>
        <w:pStyle w:val="Odsekzoznamu"/>
        <w:spacing w:line="360" w:lineRule="auto"/>
        <w:ind w:left="4394"/>
      </w:pPr>
    </w:p>
    <w:p w:rsidR="000F07E8" w:rsidRDefault="000F07E8" w:rsidP="000F07E8">
      <w:pPr>
        <w:pStyle w:val="Odsekzoznamu"/>
        <w:numPr>
          <w:ilvl w:val="0"/>
          <w:numId w:val="30"/>
        </w:numPr>
        <w:spacing w:after="200" w:line="360" w:lineRule="auto"/>
        <w:contextualSpacing/>
        <w:jc w:val="both"/>
      </w:pPr>
      <w:r>
        <w:t>V čl. III v bode 2. v § 11a ods. 1 sa za slová „</w:t>
      </w:r>
      <w:r>
        <w:rPr>
          <w:rFonts w:eastAsia="Calibri"/>
        </w:rPr>
        <w:t>geologický prieskum výhradných ložísk“ vkladajú slová „ropy a horľavého zemného plynu“.</w:t>
      </w:r>
    </w:p>
    <w:p w:rsidR="000F07E8" w:rsidRDefault="000F07E8" w:rsidP="000F07E8">
      <w:pPr>
        <w:pStyle w:val="Odsekzoznamu"/>
        <w:ind w:left="2832"/>
        <w:jc w:val="both"/>
      </w:pPr>
      <w:r>
        <w:t>Zosúladenie terminológie s názvom § 11a a s odsekom 2.</w:t>
      </w:r>
    </w:p>
    <w:p w:rsidR="000F07E8" w:rsidRDefault="000F07E8" w:rsidP="000F07E8">
      <w:pPr>
        <w:pStyle w:val="Odsekzoznamu"/>
        <w:ind w:left="2832"/>
        <w:jc w:val="both"/>
      </w:pPr>
    </w:p>
    <w:p w:rsidR="000F07E8" w:rsidRDefault="000F07E8" w:rsidP="000F07E8">
      <w:pPr>
        <w:pStyle w:val="Odsekzoznamu"/>
        <w:numPr>
          <w:ilvl w:val="0"/>
          <w:numId w:val="30"/>
        </w:numPr>
        <w:spacing w:after="200" w:line="360" w:lineRule="auto"/>
        <w:contextualSpacing/>
        <w:jc w:val="both"/>
      </w:pPr>
      <w:r>
        <w:t>V čl. III v bode 5. sa za slová „V § 17 ods. 3“ vkladajú slová „</w:t>
      </w:r>
      <w:r>
        <w:rPr>
          <w:rFonts w:eastAsia="Calibri"/>
        </w:rPr>
        <w:t xml:space="preserve">v poslednej vete“, v </w:t>
      </w:r>
      <w:r>
        <w:t>čl. III v bode 7. sa za slová „V § 27 ods. 15“ vkladajú slová „</w:t>
      </w:r>
      <w:r>
        <w:rPr>
          <w:rFonts w:eastAsia="Calibri"/>
        </w:rPr>
        <w:t xml:space="preserve">v poslednej vete“ a v </w:t>
      </w:r>
      <w:r>
        <w:t>čl. III v bode 11. sa za slová „V § 28 ods. 9“ vkladajú slová „</w:t>
      </w:r>
      <w:r>
        <w:rPr>
          <w:rFonts w:eastAsia="Calibri"/>
        </w:rPr>
        <w:t xml:space="preserve">v poslednej vete“.                    </w:t>
      </w:r>
    </w:p>
    <w:p w:rsidR="000F07E8" w:rsidRDefault="000F07E8" w:rsidP="000F07E8">
      <w:pPr>
        <w:pStyle w:val="Odsekzoznamu"/>
        <w:ind w:left="2832"/>
        <w:jc w:val="both"/>
        <w:rPr>
          <w:rFonts w:eastAsia="Calibri"/>
        </w:rPr>
      </w:pPr>
      <w:r>
        <w:rPr>
          <w:rFonts w:eastAsia="Calibri"/>
        </w:rPr>
        <w:t>Konkretizuje sa veta ku ktorej sa majú na konci doplniť predmetné slová.</w:t>
      </w:r>
    </w:p>
    <w:p w:rsidR="000F07E8" w:rsidRDefault="000F07E8" w:rsidP="000F07E8">
      <w:pPr>
        <w:pStyle w:val="Odsekzoznamu"/>
        <w:ind w:left="2832"/>
        <w:jc w:val="both"/>
        <w:rPr>
          <w:rFonts w:eastAsiaTheme="minorHAnsi"/>
        </w:rPr>
      </w:pPr>
    </w:p>
    <w:p w:rsidR="000F07E8" w:rsidRDefault="000F07E8" w:rsidP="000F07E8">
      <w:pPr>
        <w:pStyle w:val="Odsekzoznamu"/>
        <w:numPr>
          <w:ilvl w:val="0"/>
          <w:numId w:val="30"/>
        </w:numPr>
        <w:spacing w:after="200" w:line="360" w:lineRule="auto"/>
        <w:contextualSpacing/>
        <w:jc w:val="both"/>
      </w:pPr>
      <w:r>
        <w:t xml:space="preserve">V čl. IV sa slová „1. januára 2023“ nahrádzajú slovami „15. januára 2023“. </w:t>
      </w:r>
    </w:p>
    <w:p w:rsidR="000F07E8" w:rsidRDefault="000F07E8" w:rsidP="000F07E8">
      <w:pPr>
        <w:pStyle w:val="Odsekzoznamu"/>
        <w:ind w:left="2835"/>
        <w:jc w:val="both"/>
      </w:pPr>
      <w:r>
        <w:t xml:space="preserve">Posunutie účinnosti zohľadňuje ústavné lehoty v legislatívnom procese schvaľovania zákona ako aj potrebnú legisvakanciu. </w:t>
      </w:r>
    </w:p>
    <w:p w:rsidR="00012701" w:rsidRDefault="00012701" w:rsidP="00012701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846CA3" w:rsidRPr="00BC1A7F" w:rsidRDefault="00846CA3" w:rsidP="004855D8">
      <w:pPr>
        <w:spacing w:line="360" w:lineRule="auto"/>
        <w:jc w:val="both"/>
        <w:rPr>
          <w:i/>
        </w:rPr>
      </w:pPr>
    </w:p>
    <w:p w:rsidR="00012701" w:rsidRPr="005D0EBD" w:rsidRDefault="00012701" w:rsidP="005D0EBD">
      <w:pPr>
        <w:spacing w:line="240" w:lineRule="atLeast"/>
        <w:jc w:val="both"/>
      </w:pPr>
    </w:p>
    <w:sectPr w:rsidR="00012701" w:rsidRPr="005D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870E86F6"/>
    <w:lvl w:ilvl="0" w:tplc="0B926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9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3C6809"/>
    <w:multiLevelType w:val="hybridMultilevel"/>
    <w:tmpl w:val="153E56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21"/>
  </w:num>
  <w:num w:numId="8">
    <w:abstractNumId w:val="29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15"/>
  </w:num>
  <w:num w:numId="13">
    <w:abstractNumId w:val="4"/>
  </w:num>
  <w:num w:numId="14">
    <w:abstractNumId w:val="9"/>
  </w:num>
  <w:num w:numId="15">
    <w:abstractNumId w:val="25"/>
  </w:num>
  <w:num w:numId="16">
    <w:abstractNumId w:val="11"/>
  </w:num>
  <w:num w:numId="17">
    <w:abstractNumId w:val="19"/>
  </w:num>
  <w:num w:numId="18">
    <w:abstractNumId w:val="2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12"/>
  </w:num>
  <w:num w:numId="23">
    <w:abstractNumId w:val="3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6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78E9"/>
    <w:rsid w:val="000A08EA"/>
    <w:rsid w:val="000B7B4B"/>
    <w:rsid w:val="000C7B41"/>
    <w:rsid w:val="000D6ACE"/>
    <w:rsid w:val="000F07E8"/>
    <w:rsid w:val="0010373D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1F57"/>
    <w:rsid w:val="00403133"/>
    <w:rsid w:val="00406D6E"/>
    <w:rsid w:val="00447483"/>
    <w:rsid w:val="004855D8"/>
    <w:rsid w:val="00496636"/>
    <w:rsid w:val="004E7EF1"/>
    <w:rsid w:val="00533D0E"/>
    <w:rsid w:val="00534559"/>
    <w:rsid w:val="005549F1"/>
    <w:rsid w:val="0057126D"/>
    <w:rsid w:val="0058601C"/>
    <w:rsid w:val="005931E3"/>
    <w:rsid w:val="005A0250"/>
    <w:rsid w:val="005A7D28"/>
    <w:rsid w:val="005B1B74"/>
    <w:rsid w:val="005D0EBD"/>
    <w:rsid w:val="005F13DF"/>
    <w:rsid w:val="00613C95"/>
    <w:rsid w:val="0061747E"/>
    <w:rsid w:val="0062474B"/>
    <w:rsid w:val="00674FC7"/>
    <w:rsid w:val="006757C1"/>
    <w:rsid w:val="00690993"/>
    <w:rsid w:val="006B6D45"/>
    <w:rsid w:val="006E1DB4"/>
    <w:rsid w:val="00720E42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46CA3"/>
    <w:rsid w:val="00856F62"/>
    <w:rsid w:val="0087694C"/>
    <w:rsid w:val="00891BB1"/>
    <w:rsid w:val="00894885"/>
    <w:rsid w:val="00894CD4"/>
    <w:rsid w:val="00894EAF"/>
    <w:rsid w:val="00900583"/>
    <w:rsid w:val="00901424"/>
    <w:rsid w:val="00937924"/>
    <w:rsid w:val="00946264"/>
    <w:rsid w:val="00977D3D"/>
    <w:rsid w:val="00992331"/>
    <w:rsid w:val="009A71A4"/>
    <w:rsid w:val="009C2138"/>
    <w:rsid w:val="009E3B1B"/>
    <w:rsid w:val="009E4695"/>
    <w:rsid w:val="00A070FA"/>
    <w:rsid w:val="00A17570"/>
    <w:rsid w:val="00A20FB1"/>
    <w:rsid w:val="00A23279"/>
    <w:rsid w:val="00AA1562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1A7F"/>
    <w:rsid w:val="00BC2B04"/>
    <w:rsid w:val="00BF09B1"/>
    <w:rsid w:val="00BF51B3"/>
    <w:rsid w:val="00BF7858"/>
    <w:rsid w:val="00C46E57"/>
    <w:rsid w:val="00C82428"/>
    <w:rsid w:val="00CB677A"/>
    <w:rsid w:val="00D25960"/>
    <w:rsid w:val="00D27EF9"/>
    <w:rsid w:val="00D605B9"/>
    <w:rsid w:val="00D97E5E"/>
    <w:rsid w:val="00DA687F"/>
    <w:rsid w:val="00DA6BB3"/>
    <w:rsid w:val="00DB3C0A"/>
    <w:rsid w:val="00DC3358"/>
    <w:rsid w:val="00DD473F"/>
    <w:rsid w:val="00DF25F7"/>
    <w:rsid w:val="00E92710"/>
    <w:rsid w:val="00ED6FD6"/>
    <w:rsid w:val="00EE2B5E"/>
    <w:rsid w:val="00EF66C7"/>
    <w:rsid w:val="00EF6CD5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304D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Dot pt,No Spacing1,List Paragraph Char Char Char,Indicator Text,Numbered Para 1,List Paragraph à moi,Odsek zoznamu4,LISTA,Listaszerű bekezdés2,Listaszerű bekezdés3,Listaszerű bekezdés1,3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Dot pt Char,No Spacing1 Char,List Paragraph Char Char Char Char,Indicator Text Char,Numbered Para 1 Char,List Paragraph à moi Char,Odsek zoznamu4 Char,LISTA Char,3 Char"/>
    <w:basedOn w:val="Predvolenpsmoodseku"/>
    <w:link w:val="Odsekzoznamu"/>
    <w:uiPriority w:val="34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customStyle="1" w:styleId="awspan">
    <w:name w:val="awspan"/>
    <w:basedOn w:val="Predvolenpsmoodseku"/>
    <w:rsid w:val="00EF6CD5"/>
  </w:style>
  <w:style w:type="paragraph" w:customStyle="1" w:styleId="51Abs">
    <w:name w:val="51_Abs"/>
    <w:basedOn w:val="Normlny"/>
    <w:qFormat/>
    <w:rsid w:val="00846CA3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3A266-3041-44C3-8EA5-800219B8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7</cp:revision>
  <cp:lastPrinted>2020-03-25T07:03:00Z</cp:lastPrinted>
  <dcterms:created xsi:type="dcterms:W3CDTF">2022-11-16T10:10:00Z</dcterms:created>
  <dcterms:modified xsi:type="dcterms:W3CDTF">2022-11-28T15:19:00Z</dcterms:modified>
</cp:coreProperties>
</file>