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3328D" w:rsidP="00A332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3328D" w:rsidP="00A332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A3328D" w:rsidP="00A332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pre financie a rozpočet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</w:t>
      </w:r>
    </w:p>
    <w:p w:rsidR="00A3328D" w:rsidP="00A3328D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3328D" w:rsidRPr="001C4AF1" w:rsidP="00A3328D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112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A3328D" w:rsidRPr="001C4AF1" w:rsidP="00A3328D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1906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A3328D" w:rsidP="00A3328D">
      <w:pPr>
        <w:framePr w:wrap="auto"/>
        <w:widowControl/>
        <w:autoSpaceDE/>
        <w:autoSpaceDN/>
        <w:bidi w:val="0"/>
        <w:adjustRightInd/>
        <w:spacing w:after="160" w:line="259" w:lineRule="auto"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A3328D" w:rsidP="00A3328D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Výpis zo zápisnice </w:t>
      </w:r>
    </w:p>
    <w:p w:rsidR="00A3328D" w:rsidP="00A3328D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zo 112. schôdze Výboru  Národnej rady Slovenskej republiky pre financie a rozpočet konanej dňa 24. novembra 2022</w:t>
      </w:r>
    </w:p>
    <w:p w:rsidR="00A3328D" w:rsidP="00A3328D">
      <w:pPr>
        <w:framePr w:wrap="auto"/>
        <w:widowControl/>
        <w:autoSpaceDE/>
        <w:autoSpaceDN/>
        <w:bidi w:val="0"/>
        <w:adjustRightInd/>
        <w:spacing w:after="120" w:line="259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</w:t>
      </w:r>
    </w:p>
    <w:p w:rsidR="00A3328D" w:rsidP="00A3328D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3328D" w:rsidRPr="00A3328D" w:rsidP="00A3328D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A3328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 rozpočet </w:t>
      </w:r>
      <w:r w:rsidRPr="00A332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prerokoval dňa 24. novembra 2022 </w:t>
      </w:r>
      <w:r w:rsidRPr="00A3328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A332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ávrh poslancov Národnej rady Slovenskej republiky Milana VETRÁKA, Petra LIBU, Richarda NEMCA a Jána SZŐLLŐSA na vydanie zákona o dani z osobitnej stavby a o zmene a doplnení niektorých zákonov </w:t>
      </w:r>
      <w:r w:rsidRPr="00A3328D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(tlač 1181)</w:t>
      </w:r>
      <w:r w:rsidRPr="00A332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328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 na návrh poslanca </w:t>
      </w:r>
      <w:r w:rsidRPr="00A3328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Milana Kuriaka</w:t>
      </w:r>
      <w:r w:rsidRPr="00A3328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328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hlasoval o návrhu uznesenia uvedeného v prílohe. </w:t>
      </w:r>
    </w:p>
    <w:p w:rsidR="00A3328D" w:rsidP="00A3328D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708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A3328D" w:rsidP="00A3328D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 celkového počtu 12 poslancov Výboru Národnej rady Slovenskej republiky pre financie a rozpočet bolo prítomných </w:t>
      </w:r>
      <w:r w:rsidR="00B646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poslancov. Za návrh predneseného uznesenia hlasoval</w:t>
      </w:r>
      <w:r w:rsidR="00B646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 4</w:t>
      </w:r>
      <w:r w:rsidR="00973DF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B646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poslanci hlasovali proti návrhu a </w:t>
      </w:r>
      <w:r w:rsidR="00B646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zdržali hlasovania.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platné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nakoľko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návrh uznesenia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nezískal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podporu potrebnej nadpolovičnej väčšiny prítomných poslancov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§ 52 ods. 4 zákona Národnej rady Slovenskej republiky č. 350/1996 Z. z. o  rokovacom poriadku Národnej rady Slovenskej republiky v znení neskorších predpisov. </w:t>
      </w:r>
    </w:p>
    <w:p w:rsidR="00A3328D" w:rsidP="00A3328D">
      <w:pPr>
        <w:framePr w:wrap="auto"/>
        <w:widowControl/>
        <w:autoSpaceDE/>
        <w:autoSpaceDN/>
        <w:bidi w:val="0"/>
        <w:adjustRightInd/>
        <w:spacing w:after="160" w:line="259" w:lineRule="auto"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A3328D" w:rsidP="00A3328D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A3328D" w:rsidP="00A3328D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A3328D" w:rsidP="00A332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A3328D" w:rsidP="00A3328D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Marián Viskupič </w:t>
      </w:r>
    </w:p>
    <w:p w:rsidR="00A3328D" w:rsidP="00A3328D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A3328D" w:rsidP="00A332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</w:p>
    <w:p w:rsidR="00A3328D" w:rsidP="00A332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Erik Ňarjaš</w:t>
      </w:r>
    </w:p>
    <w:p w:rsidR="00A3328D" w:rsidP="00A332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A3328D" w:rsidP="00A332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A3328D" w:rsidP="00A332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3328D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3328D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3328D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3328D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3328D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3328D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AC02A5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pre financie a rozpočet</w:t>
      </w:r>
      <w:r w:rsidRPr="001C4AF1" w:rsidR="00F342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</w:t>
      </w:r>
    </w:p>
    <w:p w:rsidR="007F2363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0F74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112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701E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1C73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="000F23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06</w:t>
      </w:r>
      <w:r w:rsidRPr="001C4AF1" w:rsidR="003C56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C44EB8" w:rsidRPr="001C4AF1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1C4AF1"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93457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</w:p>
    <w:p w:rsidR="00CB7BF3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FC4C2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A3328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Návrh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U z n e s e n i </w:t>
      </w:r>
      <w:r w:rsidR="00A3328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0F23C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2</w:t>
      </w:r>
      <w:r w:rsidR="000F74F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F74F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7814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3C7E30" w:rsidP="00F342A4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A7107D" w:rsidP="000F23CB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 w:val="0"/>
          <w:bCs w:val="0"/>
          <w:rtl w:val="0"/>
          <w:cs w:val="0"/>
          <w:lang w:val="sk-SK" w:eastAsia="sk-SK" w:bidi="ar-SA"/>
        </w:rPr>
      </w:pPr>
      <w:r w:rsidRPr="00BF0026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A7107D" w:rsidR="00781422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23CB" w:rsidR="000F23CB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n</w:t>
      </w:r>
      <w:r w:rsidRPr="000F23CB" w:rsidR="000F23CB">
        <w:rPr>
          <w:rFonts w:ascii="Times New Roman" w:eastAsia="Times New Roman" w:hAnsi="Times New Roman" w:cs="Times New Roman" w:hint="cs"/>
          <w:b w:val="0"/>
          <w:bCs/>
          <w:color w:val="000000"/>
          <w:sz w:val="24"/>
          <w:szCs w:val="24"/>
          <w:rtl w:val="0"/>
          <w:cs w:val="0"/>
          <w:lang w:val="sk-SK" w:eastAsia="sk-SK" w:bidi="ar-SA"/>
        </w:rPr>
        <w:t>ávrh poslancov Národnej rady Slovenskej republiky Milana VETRÁKA, Petra LIBU, Richarda NEMCA a Jána SZŐLLŐSA na vydanie zákona o dani z osobitnej stavby a o zmene a doplnení niektorých zákonov</w:t>
      </w:r>
      <w:r w:rsidRPr="0018469F" w:rsidR="000F23C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(tlač 1181)</w:t>
      </w:r>
      <w:r w:rsidR="000F23C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23CB">
        <w:rPr>
          <w:rFonts w:ascii="Times New Roman" w:eastAsia="Times New Roman" w:hAnsi="Times New Roman" w:cs="Times New Roman" w:hint="cs"/>
          <w:b/>
          <w:bCs w:val="0"/>
          <w:sz w:val="24"/>
          <w:szCs w:val="24"/>
          <w:rtl w:val="0"/>
          <w:cs w:val="0"/>
          <w:lang w:val="sk-SK" w:eastAsia="sk-SK" w:bidi="ar-SA"/>
        </w:rPr>
        <w:t>a</w:t>
      </w:r>
      <w:r w:rsidRPr="00A7107D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F342A4" w:rsidRPr="00B0375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8684D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B7BF3" w:rsidRPr="000F23CB" w:rsidP="000F23CB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F23CB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0F23CB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23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23CB" w:rsidR="000F23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0F23CB" w:rsidR="000F23C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ávrhom poslancov Národnej rady Slovenskej republiky Milana VETRÁKA, Petra LIBU, Richarda NEMCA a Jána SZŐLLŐSA na vydanie zákona o dani z osobitnej stavby a o zmene a doplnení niektorých zákonov </w:t>
      </w:r>
      <w:r w:rsidRPr="000F23CB" w:rsidR="000F23CB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(tlač 1181)</w:t>
      </w:r>
    </w:p>
    <w:p w:rsidR="00A31DB7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0F23CB" w:rsidRPr="000F23CB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33540" w:rsidRPr="00F9720F" w:rsidP="00D3354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1C73B4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0F23CB"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0F23CB"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0F23CB"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Milana VETRÁ</w:t>
      </w:r>
      <w:r w:rsidRPr="000F23CB"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KA, Petra LIBU, Richarda NEMCA a Já</w:t>
      </w:r>
      <w:r w:rsidRPr="000F23CB"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na SZŐ</w:t>
      </w:r>
      <w:r w:rsidRPr="000F23CB"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LLŐ</w:t>
      </w:r>
      <w:r w:rsidRPr="000F23CB"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SA na vyda</w:t>
      </w:r>
      <w:r w:rsidRPr="000F23CB"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nie zá</w:t>
      </w:r>
      <w:r w:rsidRPr="000F23CB"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 o dani z osobitnej stavby a o zmene a doplnení</w:t>
      </w:r>
      <w:r w:rsidRPr="000F23CB"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0F23CB"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0F23CB"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konov </w:t>
      </w:r>
      <w:r w:rsidRPr="000F23CB" w:rsidR="000F23CB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>(tlač</w:t>
      </w:r>
      <w:r w:rsidRPr="000F23CB" w:rsidR="000F23CB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1181)</w:t>
      </w:r>
      <w:r w:rsidR="000F23CB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752CF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color w:val="2E74B5"/>
          <w:rtl w:val="0"/>
          <w:cs w:val="0"/>
          <w:lang w:val="sk-SK" w:eastAsia="sk-SK" w:bidi="ar-SA"/>
        </w:rPr>
      </w:pPr>
    </w:p>
    <w:p w:rsidR="00CB7BF3" w:rsidRPr="008B4542" w:rsidP="00781422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78142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781422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781422" w:rsidRPr="00781422" w:rsidP="000363E4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 w:rsidR="00036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8B4542" w:rsidRPr="00841EA3" w:rsidP="000363E4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71D00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0375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F371B6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A53EEB" w:rsidR="00124F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CB7BF3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0F23CB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D33540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04B47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691187B"/>
    <w:multiLevelType w:val="hybridMultilevel"/>
    <w:tmpl w:val="69A8DF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1367679"/>
    <w:multiLevelType w:val="hybridMultilevel"/>
    <w:tmpl w:val="4238D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3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6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D91FED"/>
    <w:multiLevelType w:val="hybridMultilevel"/>
    <w:tmpl w:val="FC7CA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6"/>
  </w:num>
  <w:num w:numId="15">
    <w:abstractNumId w:val="24"/>
  </w:num>
  <w:num w:numId="16">
    <w:abstractNumId w:val="23"/>
  </w:num>
  <w:num w:numId="17">
    <w:abstractNumId w:val="18"/>
  </w:num>
  <w:num w:numId="18">
    <w:abstractNumId w:val="20"/>
  </w:num>
  <w:num w:numId="19">
    <w:abstractNumId w:val="31"/>
  </w:num>
  <w:num w:numId="20">
    <w:abstractNumId w:val="21"/>
  </w:num>
  <w:num w:numId="21">
    <w:abstractNumId w:val="22"/>
  </w:num>
  <w:num w:numId="22">
    <w:abstractNumId w:val="34"/>
  </w:num>
  <w:num w:numId="23">
    <w:abstractNumId w:val="3"/>
  </w:num>
  <w:num w:numId="24">
    <w:abstractNumId w:val="27"/>
  </w:num>
  <w:num w:numId="25">
    <w:abstractNumId w:val="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3"/>
  </w:num>
  <w:num w:numId="30">
    <w:abstractNumId w:val="14"/>
  </w:num>
  <w:num w:numId="31">
    <w:abstractNumId w:val="33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6"/>
  </w:num>
  <w:num w:numId="35">
    <w:abstractNumId w:val="1"/>
  </w:num>
  <w:num w:numId="36">
    <w:abstractNumId w:val="19"/>
  </w:num>
  <w:num w:numId="37">
    <w:abstractNumId w:val="2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191</TotalTime>
  <Pages>2</Pages>
  <Words>438</Words>
  <Characters>2499</Characters>
  <Application>Microsoft Office Word</Application>
  <DocSecurity>0</DocSecurity>
  <Lines>0</Lines>
  <Paragraphs>0</Paragraphs>
  <ScaleCrop>false</ScaleCrop>
  <Company>Kancelaria NRSR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127</cp:revision>
  <cp:lastPrinted>2022-11-24T16:37:00Z</cp:lastPrinted>
  <dcterms:created xsi:type="dcterms:W3CDTF">2017-11-07T09:36:00Z</dcterms:created>
  <dcterms:modified xsi:type="dcterms:W3CDTF">2022-11-24T16:37:00Z</dcterms:modified>
</cp:coreProperties>
</file>