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56ABC" w14:textId="77777777" w:rsidR="00C84AA6" w:rsidRPr="00C84AA6" w:rsidRDefault="00C84AA6" w:rsidP="002352C1">
      <w:pPr>
        <w:pStyle w:val="Default"/>
        <w:jc w:val="center"/>
      </w:pPr>
      <w:r w:rsidRPr="00C84AA6">
        <w:rPr>
          <w:b/>
          <w:bCs/>
        </w:rPr>
        <w:t>Dôvodová správa</w:t>
      </w:r>
    </w:p>
    <w:p w14:paraId="371C76D4" w14:textId="77777777" w:rsidR="00C84AA6" w:rsidRDefault="00C84AA6" w:rsidP="00C84AA6">
      <w:pPr>
        <w:pStyle w:val="Default"/>
        <w:jc w:val="both"/>
        <w:rPr>
          <w:b/>
          <w:bCs/>
        </w:rPr>
      </w:pPr>
    </w:p>
    <w:p w14:paraId="5A077642" w14:textId="77777777" w:rsidR="00C84AA6" w:rsidRPr="00C84AA6" w:rsidRDefault="00C84AA6" w:rsidP="00C84AA6">
      <w:pPr>
        <w:pStyle w:val="Default"/>
        <w:jc w:val="both"/>
        <w:rPr>
          <w:u w:val="single"/>
        </w:rPr>
      </w:pPr>
      <w:r w:rsidRPr="00C84AA6">
        <w:rPr>
          <w:b/>
          <w:bCs/>
          <w:u w:val="single"/>
        </w:rPr>
        <w:t xml:space="preserve">Všeobecná časť </w:t>
      </w:r>
    </w:p>
    <w:p w14:paraId="6B50BA9C" w14:textId="77777777" w:rsidR="00C84AA6" w:rsidRDefault="00C84AA6" w:rsidP="00C84AA6">
      <w:pPr>
        <w:pStyle w:val="Default"/>
        <w:jc w:val="both"/>
      </w:pPr>
    </w:p>
    <w:p w14:paraId="7C23321B" w14:textId="7F3B0EBB" w:rsidR="00C84AA6" w:rsidRPr="007576C8" w:rsidRDefault="00C84AA6" w:rsidP="00D84283">
      <w:pPr>
        <w:pStyle w:val="Default"/>
        <w:spacing w:after="120"/>
        <w:ind w:firstLine="709"/>
        <w:jc w:val="both"/>
      </w:pPr>
      <w:r w:rsidRPr="007576C8">
        <w:t>Návrh zákona</w:t>
      </w:r>
      <w:r w:rsidR="004D3993">
        <w:t xml:space="preserve">, ktorým sa mení </w:t>
      </w:r>
      <w:r w:rsidR="004D3993" w:rsidRPr="004D3993">
        <w:t>a dopĺňa zákon č. 149/2020 Z. z. o mimoriadnych štátnych zárukách a o doplnení niektorých zákonov a ktorým sa mení zákon č. 296/2012</w:t>
      </w:r>
      <w:r w:rsidR="00E936DA">
        <w:t xml:space="preserve"> Z. z.</w:t>
      </w:r>
      <w:r w:rsidR="004D3993" w:rsidRPr="004D3993">
        <w:t xml:space="preserve"> o Európskom mechanizme pre stabilitu a o doplnení niektorých zákonov</w:t>
      </w:r>
      <w:r w:rsidR="004D3993">
        <w:t xml:space="preserve"> </w:t>
      </w:r>
      <w:r w:rsidR="00EC3BE3" w:rsidRPr="007576C8">
        <w:t xml:space="preserve">sa vypracováva </w:t>
      </w:r>
      <w:r w:rsidR="004D3993">
        <w:t xml:space="preserve">a predkladá </w:t>
      </w:r>
      <w:r w:rsidR="00EC3BE3" w:rsidRPr="007576C8">
        <w:t xml:space="preserve">z dôvodu prijatia opatrení Európskej únie (EÚ) v reakcii na hospodársku situáciu </w:t>
      </w:r>
      <w:r w:rsidR="00243912">
        <w:t xml:space="preserve">v </w:t>
      </w:r>
      <w:r w:rsidR="00EC3BE3" w:rsidRPr="007576C8">
        <w:t xml:space="preserve">súvislosti </w:t>
      </w:r>
      <w:r w:rsidR="00243912">
        <w:t>s</w:t>
      </w:r>
      <w:r w:rsidR="00243912" w:rsidRPr="00404F6D">
        <w:t xml:space="preserve"> </w:t>
      </w:r>
      <w:r w:rsidR="00243912">
        <w:t xml:space="preserve">ruskou inváziou </w:t>
      </w:r>
      <w:r w:rsidR="003D3C4D">
        <w:t xml:space="preserve">do </w:t>
      </w:r>
      <w:r w:rsidR="00243912">
        <w:t>Ukrajiny a následne problémy s likviditou, ktorým Ukrajina čelí</w:t>
      </w:r>
      <w:r w:rsidR="00FF2596">
        <w:t xml:space="preserve"> v dôsledku tejto invázie.</w:t>
      </w:r>
    </w:p>
    <w:p w14:paraId="38F4C9E0" w14:textId="18FC4CEC" w:rsidR="00DC7179" w:rsidRDefault="00243912" w:rsidP="00D842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Vojna na Ukrajine má zásadný negatívny dopad na ekonomiku Ukrajiny. Vzhľadom na susedstvo mnohých členských štátov s Ukrajinou, tieto negatívne </w:t>
      </w:r>
      <w:r w:rsidR="00FF2596">
        <w:rPr>
          <w:rFonts w:ascii="Times New Roman" w:hAnsi="Times New Roman" w:cs="Times New Roman"/>
          <w:sz w:val="24"/>
          <w:szCs w:val="24"/>
        </w:rPr>
        <w:t>dopady ovplyvňujú aj krajiny EÚ, vrátane Slovenskej republiky.</w:t>
      </w:r>
      <w:r>
        <w:rPr>
          <w:rFonts w:ascii="Times New Roman" w:hAnsi="Times New Roman" w:cs="Times New Roman"/>
          <w:sz w:val="24"/>
          <w:szCs w:val="24"/>
        </w:rPr>
        <w:t xml:space="preserve"> V reak</w:t>
      </w:r>
      <w:r w:rsidR="00FF2596">
        <w:rPr>
          <w:rFonts w:ascii="Times New Roman" w:hAnsi="Times New Roman" w:cs="Times New Roman"/>
          <w:sz w:val="24"/>
          <w:szCs w:val="24"/>
        </w:rPr>
        <w:t>cii na túto situáciu vydala EÚ r</w:t>
      </w:r>
      <w:r w:rsidR="008C35D2">
        <w:rPr>
          <w:rFonts w:ascii="Times New Roman" w:hAnsi="Times New Roman" w:cs="Times New Roman"/>
          <w:sz w:val="24"/>
          <w:szCs w:val="24"/>
        </w:rPr>
        <w:t xml:space="preserve">ozhodnutie Európskeho </w:t>
      </w:r>
      <w:r w:rsidR="008C35D2" w:rsidRPr="003D3C4D">
        <w:rPr>
          <w:rFonts w:ascii="Times New Roman" w:hAnsi="Times New Roman" w:cs="Times New Roman"/>
          <w:color w:val="000000" w:themeColor="text1"/>
          <w:sz w:val="24"/>
          <w:szCs w:val="24"/>
        </w:rPr>
        <w:t>p</w:t>
      </w:r>
      <w:r w:rsidRPr="003D3C4D">
        <w:rPr>
          <w:rFonts w:ascii="Times New Roman" w:hAnsi="Times New Roman" w:cs="Times New Roman"/>
          <w:color w:val="000000" w:themeColor="text1"/>
          <w:sz w:val="24"/>
          <w:szCs w:val="24"/>
        </w:rPr>
        <w:t>ar</w:t>
      </w:r>
      <w:r w:rsidR="00E936DA" w:rsidRPr="003D3C4D">
        <w:rPr>
          <w:rFonts w:ascii="Times New Roman" w:hAnsi="Times New Roman" w:cs="Times New Roman"/>
          <w:color w:val="000000" w:themeColor="text1"/>
          <w:sz w:val="24"/>
          <w:szCs w:val="24"/>
        </w:rPr>
        <w:t xml:space="preserve">lamentu </w:t>
      </w:r>
      <w:r w:rsidR="00E936DA">
        <w:rPr>
          <w:rFonts w:ascii="Times New Roman" w:hAnsi="Times New Roman" w:cs="Times New Roman"/>
          <w:sz w:val="24"/>
          <w:szCs w:val="24"/>
        </w:rPr>
        <w:t xml:space="preserve">a Rady (EÚ) </w:t>
      </w:r>
      <w:r w:rsidR="00F33BF5">
        <w:rPr>
          <w:rFonts w:ascii="Times New Roman" w:hAnsi="Times New Roman" w:cs="Times New Roman"/>
          <w:sz w:val="24"/>
          <w:szCs w:val="24"/>
        </w:rPr>
        <w:t>2022/1628 z 20</w:t>
      </w:r>
      <w:r w:rsidR="00D84283">
        <w:rPr>
          <w:rFonts w:ascii="Times New Roman" w:hAnsi="Times New Roman" w:cs="Times New Roman"/>
          <w:sz w:val="24"/>
          <w:szCs w:val="24"/>
        </w:rPr>
        <w:t xml:space="preserve">. </w:t>
      </w:r>
      <w:r>
        <w:rPr>
          <w:rFonts w:ascii="Times New Roman" w:hAnsi="Times New Roman" w:cs="Times New Roman"/>
          <w:sz w:val="24"/>
          <w:szCs w:val="24"/>
        </w:rPr>
        <w:t>septembra</w:t>
      </w:r>
      <w:r w:rsidR="00FF2596">
        <w:rPr>
          <w:rFonts w:ascii="Times New Roman" w:hAnsi="Times New Roman" w:cs="Times New Roman"/>
          <w:sz w:val="24"/>
          <w:szCs w:val="24"/>
        </w:rPr>
        <w:t xml:space="preserve"> 2022</w:t>
      </w:r>
      <w:r>
        <w:rPr>
          <w:rFonts w:ascii="Times New Roman" w:hAnsi="Times New Roman" w:cs="Times New Roman"/>
          <w:sz w:val="24"/>
          <w:szCs w:val="24"/>
        </w:rPr>
        <w:t xml:space="preserve">, ktorým sa poskytuje výnimočná </w:t>
      </w:r>
      <w:proofErr w:type="spellStart"/>
      <w:r w:rsidR="00130939">
        <w:rPr>
          <w:rFonts w:ascii="Times New Roman" w:hAnsi="Times New Roman" w:cs="Times New Roman"/>
          <w:sz w:val="24"/>
          <w:szCs w:val="24"/>
        </w:rPr>
        <w:t>makro</w:t>
      </w:r>
      <w:r>
        <w:rPr>
          <w:rFonts w:ascii="Times New Roman" w:hAnsi="Times New Roman" w:cs="Times New Roman"/>
          <w:sz w:val="24"/>
          <w:szCs w:val="24"/>
        </w:rPr>
        <w:t>finančná</w:t>
      </w:r>
      <w:proofErr w:type="spellEnd"/>
      <w:r>
        <w:rPr>
          <w:rFonts w:ascii="Times New Roman" w:hAnsi="Times New Roman" w:cs="Times New Roman"/>
          <w:sz w:val="24"/>
          <w:szCs w:val="24"/>
        </w:rPr>
        <w:t xml:space="preserve"> pomoc Ukrajine, posilňuje spoločný rezervný fond zárukami členských štátov a osobitnou tvorbou rezerv na niektoré finančné záväzky týkajúce sa Ukrajiny zaručené podľa rozhodnutia č. 466/2014/EÚ a ktorým sa mení rozhodnut</w:t>
      </w:r>
      <w:r w:rsidR="00FF2596">
        <w:rPr>
          <w:rFonts w:ascii="Times New Roman" w:hAnsi="Times New Roman" w:cs="Times New Roman"/>
          <w:sz w:val="24"/>
          <w:szCs w:val="24"/>
        </w:rPr>
        <w:t>ie (EÚ) 2022/1201</w:t>
      </w:r>
      <w:r w:rsidR="00F33BF5">
        <w:rPr>
          <w:rFonts w:ascii="Times New Roman" w:hAnsi="Times New Roman" w:cs="Times New Roman"/>
          <w:sz w:val="24"/>
          <w:szCs w:val="24"/>
        </w:rPr>
        <w:t xml:space="preserve"> </w:t>
      </w:r>
      <w:r w:rsidR="00F33BF5" w:rsidRPr="00F05DCD">
        <w:rPr>
          <w:rFonts w:ascii="Times New Roman" w:hAnsi="Times New Roman" w:cs="Times New Roman"/>
          <w:sz w:val="24"/>
          <w:szCs w:val="24"/>
        </w:rPr>
        <w:t>(Ú. v. EÚ L 245, 22. 9. 2022)</w:t>
      </w:r>
      <w:r w:rsidR="00130939">
        <w:rPr>
          <w:rFonts w:ascii="Times New Roman" w:hAnsi="Times New Roman" w:cs="Times New Roman"/>
          <w:sz w:val="24"/>
          <w:szCs w:val="24"/>
        </w:rPr>
        <w:t xml:space="preserve"> (ďalej len „rozhodnutie (EÚ) 2022/1628“)</w:t>
      </w:r>
      <w:r w:rsidR="00F33BF5" w:rsidRPr="00F05DCD">
        <w:rPr>
          <w:rFonts w:ascii="Times New Roman" w:hAnsi="Times New Roman" w:cs="Times New Roman"/>
          <w:sz w:val="24"/>
          <w:szCs w:val="24"/>
        </w:rPr>
        <w:t>.  </w:t>
      </w:r>
    </w:p>
    <w:p w14:paraId="45D54661" w14:textId="7D04CEE9" w:rsidR="00C84AA6" w:rsidRPr="00D84283" w:rsidRDefault="00FF2596" w:rsidP="00D842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Poskytnutie výnimočnej finančnej pomoci Ukrajine</w:t>
      </w:r>
      <w:r w:rsidR="00C84AA6" w:rsidRPr="007576C8">
        <w:rPr>
          <w:rFonts w:ascii="Times New Roman" w:hAnsi="Times New Roman" w:cs="Times New Roman"/>
          <w:sz w:val="24"/>
          <w:szCs w:val="24"/>
        </w:rPr>
        <w:t xml:space="preserve"> </w:t>
      </w:r>
      <w:r>
        <w:rPr>
          <w:rFonts w:ascii="Times New Roman" w:hAnsi="Times New Roman" w:cs="Times New Roman"/>
          <w:sz w:val="24"/>
          <w:szCs w:val="24"/>
        </w:rPr>
        <w:t xml:space="preserve">umožní reagovať </w:t>
      </w:r>
      <w:r w:rsidR="00C84AA6" w:rsidRPr="007576C8">
        <w:rPr>
          <w:rFonts w:ascii="Times New Roman" w:hAnsi="Times New Roman" w:cs="Times New Roman"/>
          <w:sz w:val="24"/>
          <w:szCs w:val="24"/>
        </w:rPr>
        <w:t xml:space="preserve">na </w:t>
      </w:r>
      <w:r w:rsidR="00243912">
        <w:rPr>
          <w:rFonts w:ascii="Times New Roman" w:hAnsi="Times New Roman" w:cs="Times New Roman"/>
          <w:sz w:val="24"/>
          <w:szCs w:val="24"/>
        </w:rPr>
        <w:t xml:space="preserve">hospodársku </w:t>
      </w:r>
      <w:r w:rsidR="00C84AA6" w:rsidRPr="007576C8">
        <w:rPr>
          <w:rFonts w:ascii="Times New Roman" w:hAnsi="Times New Roman" w:cs="Times New Roman"/>
          <w:sz w:val="24"/>
          <w:szCs w:val="24"/>
        </w:rPr>
        <w:t>krízu</w:t>
      </w:r>
      <w:r w:rsidR="00243912">
        <w:rPr>
          <w:rFonts w:ascii="Times New Roman" w:hAnsi="Times New Roman" w:cs="Times New Roman"/>
          <w:sz w:val="24"/>
          <w:szCs w:val="24"/>
        </w:rPr>
        <w:t xml:space="preserve"> v súvislosti s ruskou inváziou koordinovane a účinne v duchu solidarity EÚ so susedskými štátmi. Toto opatrenie pomôže pokryť časť likvidnej medzery, ktorej čelí Ukrajina v súvislosti s vojnou a tak zmierni negatívn</w:t>
      </w:r>
      <w:r>
        <w:rPr>
          <w:rFonts w:ascii="Times New Roman" w:hAnsi="Times New Roman" w:cs="Times New Roman"/>
          <w:sz w:val="24"/>
          <w:szCs w:val="24"/>
        </w:rPr>
        <w:t>e finančné a hospodárske dopady, ktorým by v prípade platobnej neschopnosti Ukrajiny boli vystavené aj členské štáty Únie, medzi nimi aj Slovenská republika ako susedský štát.</w:t>
      </w:r>
    </w:p>
    <w:p w14:paraId="1FE5A4CA" w14:textId="15527150" w:rsidR="00C84AA6" w:rsidRPr="007576C8" w:rsidRDefault="00243912" w:rsidP="00D84283">
      <w:pPr>
        <w:pStyle w:val="Default"/>
        <w:spacing w:after="120"/>
        <w:ind w:firstLine="709"/>
        <w:jc w:val="both"/>
      </w:pPr>
      <w:r w:rsidRPr="00243912">
        <w:t>Návrh zákona sa predkladá z dôvodu potreby zavedenia právnej úpravy v SR na poskytnutie, správu</w:t>
      </w:r>
      <w:r w:rsidR="00FF2596">
        <w:t xml:space="preserve"> a realizáciu </w:t>
      </w:r>
      <w:r w:rsidR="00FF2596" w:rsidRPr="004D3993">
        <w:t>mimoriadnych štátnych</w:t>
      </w:r>
      <w:r w:rsidR="00FF2596">
        <w:t xml:space="preserve"> záruk na základe rozhodnutia</w:t>
      </w:r>
      <w:r w:rsidRPr="00243912">
        <w:t xml:space="preserve"> </w:t>
      </w:r>
      <w:r w:rsidR="00F05DCD">
        <w:t>(EÚ) 2022/1628</w:t>
      </w:r>
      <w:r w:rsidR="00FF2596">
        <w:t xml:space="preserve"> a</w:t>
      </w:r>
      <w:r w:rsidR="009C3CB2">
        <w:t> z dôvodu určenia</w:t>
      </w:r>
      <w:r w:rsidR="00FF2596">
        <w:t xml:space="preserve"> orgánov zodpovedných za </w:t>
      </w:r>
      <w:r w:rsidR="00FF2596" w:rsidRPr="00243912">
        <w:t>poskytnutie, správu</w:t>
      </w:r>
      <w:r w:rsidR="00FF2596">
        <w:t xml:space="preserve"> a realizáciu </w:t>
      </w:r>
      <w:r w:rsidR="00FF2596" w:rsidRPr="004D3993">
        <w:t>mimoriadnych štátnych</w:t>
      </w:r>
      <w:r w:rsidR="00FF2596">
        <w:t xml:space="preserve"> záruk</w:t>
      </w:r>
      <w:r w:rsidRPr="00243912">
        <w:t>.</w:t>
      </w:r>
      <w:r w:rsidR="00FE193C">
        <w:t xml:space="preserve"> Návrh zákona zároveň mení určenie výšky záruky Slovenskej republiky voči Európskemu mechanizmu pre stabilitu, pričom sa nahrádza konkrétna suma podľa pôvodného kľúča z roku 2012 v § 2 ods. 1 zákona č. 296/2012 Z. z. o Európskom mechanizme pre stabilitu a o doplnení niektorých zákonov. Pôvodný kľúč pre výpočet záruky Slovenskej republike bol niekoľkokrát menený a teda suma uvádzaná v zákone už nie je aktuálna. Zároveň vstupom ostatných krajín do eurozóny bude tento kľúč aj v budúcnosti menený. Zmenou zákona teda prichádza k zjednoteniu právneho a skutočného stavu a zároveň sa zabezpečí, že nebude potrebné zákon novelizovať pri každej budúcej zmene kľúča.</w:t>
      </w:r>
    </w:p>
    <w:p w14:paraId="4FB5FAA8" w14:textId="053101D7" w:rsidR="00C84AA6" w:rsidRPr="007576C8" w:rsidRDefault="00C84AA6" w:rsidP="00D84283">
      <w:pPr>
        <w:pStyle w:val="Default"/>
        <w:spacing w:after="120"/>
        <w:ind w:firstLine="709"/>
        <w:jc w:val="both"/>
      </w:pPr>
      <w:r w:rsidRPr="007576C8">
        <w:t xml:space="preserve">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w:t>
      </w:r>
    </w:p>
    <w:p w14:paraId="65242FE2" w14:textId="53C70716" w:rsidR="009C3CB2" w:rsidRPr="003D3C4D" w:rsidRDefault="00C84AA6" w:rsidP="00D84283">
      <w:pPr>
        <w:pStyle w:val="Default"/>
        <w:spacing w:after="120"/>
        <w:ind w:firstLine="709"/>
        <w:jc w:val="both"/>
        <w:rPr>
          <w:color w:val="000000" w:themeColor="text1"/>
        </w:rPr>
      </w:pPr>
      <w:r w:rsidRPr="007576C8">
        <w:t>Návrh zákona nemá vplyv na rozpočet verejnej správy, sociálne vplyvy, vplyvy na životné prostredie, vplyvy na manželstvo, rodičovstvo a rodinu a</w:t>
      </w:r>
      <w:r w:rsidR="00AA49D0">
        <w:t xml:space="preserve"> na informatizáciu spoločnosti, </w:t>
      </w:r>
      <w:r w:rsidRPr="007576C8">
        <w:t xml:space="preserve">služby verejnej správy pre občana, </w:t>
      </w:r>
      <w:r w:rsidR="00AA49D0" w:rsidRPr="003D3C4D">
        <w:rPr>
          <w:color w:val="000000" w:themeColor="text1"/>
        </w:rPr>
        <w:t>ani na</w:t>
      </w:r>
      <w:r w:rsidRPr="003D3C4D">
        <w:rPr>
          <w:color w:val="000000" w:themeColor="text1"/>
        </w:rPr>
        <w:t xml:space="preserve"> podnikateľské prostredie. </w:t>
      </w:r>
    </w:p>
    <w:p w14:paraId="7EAA20CF" w14:textId="7942B6C6" w:rsidR="00250C5B" w:rsidRDefault="00C84AA6" w:rsidP="00D84283">
      <w:pPr>
        <w:pStyle w:val="Default"/>
        <w:spacing w:after="120"/>
        <w:ind w:firstLine="709"/>
        <w:jc w:val="both"/>
      </w:pPr>
      <w:r w:rsidRPr="007576C8">
        <w:t>Účinnosť návrhu zákona sa navrhuje dňom vyhlásenia.</w:t>
      </w:r>
    </w:p>
    <w:p w14:paraId="0F6ACBB5" w14:textId="5B83A420" w:rsidR="00193082" w:rsidRDefault="00193082" w:rsidP="00D84283">
      <w:pPr>
        <w:pStyle w:val="Default"/>
        <w:spacing w:after="120"/>
        <w:ind w:firstLine="709"/>
        <w:jc w:val="both"/>
      </w:pPr>
    </w:p>
    <w:p w14:paraId="643C4560" w14:textId="773E6756" w:rsidR="001D39A0" w:rsidRDefault="001D39A0" w:rsidP="00D84283">
      <w:pPr>
        <w:pStyle w:val="Default"/>
        <w:spacing w:after="120"/>
        <w:ind w:firstLine="709"/>
        <w:jc w:val="both"/>
      </w:pPr>
    </w:p>
    <w:p w14:paraId="300F4AED" w14:textId="77777777" w:rsidR="001D39A0" w:rsidRDefault="001D39A0" w:rsidP="00D84283">
      <w:pPr>
        <w:pStyle w:val="Default"/>
        <w:spacing w:after="120"/>
        <w:ind w:firstLine="709"/>
        <w:jc w:val="both"/>
      </w:pPr>
    </w:p>
    <w:p w14:paraId="10C916FB" w14:textId="77777777" w:rsidR="00E92B1C" w:rsidRPr="006045CB" w:rsidRDefault="00E92B1C" w:rsidP="00E92B1C">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14:paraId="0D836046" w14:textId="77777777" w:rsidR="00E92B1C" w:rsidRPr="00B043B4" w:rsidRDefault="00E92B1C" w:rsidP="00E92B1C">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92B1C" w:rsidRPr="00B043B4" w14:paraId="1E2CC12C" w14:textId="77777777" w:rsidTr="00856C5D">
        <w:tc>
          <w:tcPr>
            <w:tcW w:w="9180" w:type="dxa"/>
            <w:gridSpan w:val="11"/>
            <w:tcBorders>
              <w:bottom w:val="single" w:sz="4" w:space="0" w:color="FFFFFF"/>
            </w:tcBorders>
            <w:shd w:val="clear" w:color="auto" w:fill="E2E2E2"/>
          </w:tcPr>
          <w:p w14:paraId="041113AF"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E92B1C" w:rsidRPr="00B043B4" w14:paraId="08F767A3" w14:textId="77777777" w:rsidTr="00856C5D">
        <w:tc>
          <w:tcPr>
            <w:tcW w:w="9180" w:type="dxa"/>
            <w:gridSpan w:val="11"/>
            <w:tcBorders>
              <w:bottom w:val="single" w:sz="4" w:space="0" w:color="FFFFFF"/>
            </w:tcBorders>
            <w:shd w:val="clear" w:color="auto" w:fill="E2E2E2"/>
          </w:tcPr>
          <w:p w14:paraId="35FB68FC" w14:textId="77777777" w:rsidR="00E92B1C" w:rsidRPr="00B043B4" w:rsidRDefault="00E92B1C" w:rsidP="00856C5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E92B1C" w:rsidRPr="00B043B4" w14:paraId="68D22697" w14:textId="77777777" w:rsidTr="00856C5D">
        <w:tc>
          <w:tcPr>
            <w:tcW w:w="9180" w:type="dxa"/>
            <w:gridSpan w:val="11"/>
            <w:tcBorders>
              <w:top w:val="single" w:sz="4" w:space="0" w:color="FFFFFF"/>
              <w:bottom w:val="single" w:sz="4" w:space="0" w:color="auto"/>
            </w:tcBorders>
          </w:tcPr>
          <w:p w14:paraId="164F94C3" w14:textId="77777777" w:rsidR="00E92B1C" w:rsidRPr="00B043B4" w:rsidRDefault="00E92B1C" w:rsidP="00856C5D">
            <w:pPr>
              <w:rPr>
                <w:rFonts w:ascii="Times New Roman" w:eastAsia="Times New Roman" w:hAnsi="Times New Roman" w:cs="Times New Roman"/>
                <w:sz w:val="20"/>
                <w:szCs w:val="20"/>
                <w:lang w:eastAsia="sk-SK"/>
              </w:rPr>
            </w:pPr>
            <w:r w:rsidRPr="00AE4237">
              <w:rPr>
                <w:rFonts w:ascii="Times" w:hAnsi="Times" w:cs="Times"/>
                <w:sz w:val="20"/>
                <w:szCs w:val="20"/>
              </w:rPr>
              <w:t xml:space="preserve">Návrh </w:t>
            </w:r>
            <w:r w:rsidRPr="00413850">
              <w:rPr>
                <w:rFonts w:ascii="Times" w:hAnsi="Times" w:cs="Times"/>
                <w:sz w:val="20"/>
                <w:szCs w:val="20"/>
              </w:rPr>
              <w:t>zákona</w:t>
            </w:r>
            <w:r>
              <w:rPr>
                <w:rFonts w:ascii="Times" w:hAnsi="Times" w:cs="Times"/>
                <w:sz w:val="20"/>
                <w:szCs w:val="20"/>
              </w:rPr>
              <w:t xml:space="preserve">, ktorým sa mení a dopĺňa zákon č. 149/2020 Z. z. </w:t>
            </w:r>
            <w:r w:rsidRPr="00413850">
              <w:rPr>
                <w:rFonts w:ascii="Times" w:hAnsi="Times" w:cs="Times"/>
                <w:sz w:val="20"/>
                <w:szCs w:val="20"/>
              </w:rPr>
              <w:t xml:space="preserve"> </w:t>
            </w:r>
            <w:r w:rsidRPr="006D51DA">
              <w:rPr>
                <w:rFonts w:ascii="Times" w:hAnsi="Times" w:cs="Times"/>
                <w:sz w:val="20"/>
                <w:szCs w:val="20"/>
              </w:rPr>
              <w:t>o mimoriadnych štátnych zárukách a o doplnení niektorých zákonov</w:t>
            </w:r>
            <w:r>
              <w:rPr>
                <w:rFonts w:ascii="Times" w:hAnsi="Times" w:cs="Times"/>
                <w:sz w:val="20"/>
                <w:szCs w:val="20"/>
              </w:rPr>
              <w:t xml:space="preserve"> a ktorým sa mení zákon č. 296/2012 Z. z. o Európskom mechanizme pre stabilitu a o doplnení niektorých zákonov.</w:t>
            </w:r>
          </w:p>
          <w:p w14:paraId="060AA754" w14:textId="77777777" w:rsidR="00E92B1C" w:rsidRPr="00B043B4" w:rsidRDefault="00E92B1C" w:rsidP="00856C5D">
            <w:pPr>
              <w:rPr>
                <w:rFonts w:ascii="Times New Roman" w:eastAsia="Times New Roman" w:hAnsi="Times New Roman" w:cs="Times New Roman"/>
                <w:sz w:val="20"/>
                <w:szCs w:val="20"/>
                <w:lang w:eastAsia="sk-SK"/>
              </w:rPr>
            </w:pPr>
          </w:p>
          <w:p w14:paraId="61C1F49D" w14:textId="77777777" w:rsidR="00E92B1C" w:rsidRPr="00B043B4" w:rsidRDefault="00E92B1C" w:rsidP="00856C5D">
            <w:pPr>
              <w:rPr>
                <w:rFonts w:ascii="Times New Roman" w:eastAsia="Times New Roman" w:hAnsi="Times New Roman" w:cs="Times New Roman"/>
                <w:sz w:val="20"/>
                <w:szCs w:val="20"/>
                <w:lang w:eastAsia="sk-SK"/>
              </w:rPr>
            </w:pPr>
          </w:p>
        </w:tc>
      </w:tr>
      <w:tr w:rsidR="00E92B1C" w:rsidRPr="00B043B4" w14:paraId="0B39E38D" w14:textId="77777777" w:rsidTr="00856C5D">
        <w:tc>
          <w:tcPr>
            <w:tcW w:w="9180" w:type="dxa"/>
            <w:gridSpan w:val="11"/>
            <w:tcBorders>
              <w:top w:val="single" w:sz="4" w:space="0" w:color="auto"/>
              <w:left w:val="single" w:sz="4" w:space="0" w:color="auto"/>
              <w:bottom w:val="single" w:sz="4" w:space="0" w:color="FFFFFF"/>
            </w:tcBorders>
            <w:shd w:val="clear" w:color="auto" w:fill="E2E2E2"/>
          </w:tcPr>
          <w:p w14:paraId="611F5CD9" w14:textId="77777777" w:rsidR="00E92B1C" w:rsidRPr="00B043B4" w:rsidRDefault="00E92B1C" w:rsidP="00856C5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E92B1C" w:rsidRPr="00B043B4" w14:paraId="17609448" w14:textId="77777777" w:rsidTr="00856C5D">
        <w:tc>
          <w:tcPr>
            <w:tcW w:w="9180" w:type="dxa"/>
            <w:gridSpan w:val="11"/>
            <w:tcBorders>
              <w:top w:val="single" w:sz="4" w:space="0" w:color="FFFFFF"/>
              <w:left w:val="single" w:sz="4" w:space="0" w:color="auto"/>
              <w:bottom w:val="single" w:sz="4" w:space="0" w:color="auto"/>
            </w:tcBorders>
            <w:shd w:val="clear" w:color="auto" w:fill="FFFFFF"/>
          </w:tcPr>
          <w:p w14:paraId="46DB4F38" w14:textId="77777777" w:rsidR="00E92B1C" w:rsidRPr="00B043B4" w:rsidRDefault="00E92B1C" w:rsidP="00856C5D">
            <w:pPr>
              <w:rPr>
                <w:rFonts w:ascii="Times New Roman" w:eastAsia="Times New Roman" w:hAnsi="Times New Roman" w:cs="Times New Roman"/>
                <w:sz w:val="20"/>
                <w:szCs w:val="20"/>
                <w:lang w:eastAsia="sk-SK"/>
              </w:rPr>
            </w:pPr>
            <w:r w:rsidRPr="00413850">
              <w:rPr>
                <w:rFonts w:ascii="Times" w:hAnsi="Times" w:cs="Times"/>
                <w:sz w:val="20"/>
                <w:szCs w:val="20"/>
              </w:rPr>
              <w:t>podpredseda vlády SR a minister financií SR</w:t>
            </w:r>
          </w:p>
          <w:p w14:paraId="667AFD9E" w14:textId="77777777" w:rsidR="00E92B1C" w:rsidRPr="00B043B4" w:rsidRDefault="00E92B1C" w:rsidP="00856C5D">
            <w:pPr>
              <w:rPr>
                <w:rFonts w:ascii="Times New Roman" w:eastAsia="Times New Roman" w:hAnsi="Times New Roman" w:cs="Times New Roman"/>
                <w:sz w:val="20"/>
                <w:szCs w:val="20"/>
                <w:lang w:eastAsia="sk-SK"/>
              </w:rPr>
            </w:pPr>
          </w:p>
        </w:tc>
      </w:tr>
      <w:tr w:rsidR="00E92B1C" w:rsidRPr="00B043B4" w14:paraId="5592E3BA" w14:textId="77777777" w:rsidTr="00856C5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F2547A0" w14:textId="77777777" w:rsidR="00E92B1C" w:rsidRPr="00B043B4" w:rsidRDefault="00E92B1C" w:rsidP="00856C5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439AB2E"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368C679" w14:textId="77777777" w:rsidR="00E92B1C" w:rsidRPr="00B043B4"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E92B1C" w:rsidRPr="00B043B4" w14:paraId="3FF21D5B" w14:textId="77777777" w:rsidTr="00856C5D">
        <w:tc>
          <w:tcPr>
            <w:tcW w:w="4212" w:type="dxa"/>
            <w:gridSpan w:val="2"/>
            <w:vMerge/>
            <w:tcBorders>
              <w:top w:val="nil"/>
              <w:left w:val="single" w:sz="4" w:space="0" w:color="auto"/>
              <w:bottom w:val="single" w:sz="4" w:space="0" w:color="FFFFFF"/>
            </w:tcBorders>
            <w:shd w:val="clear" w:color="auto" w:fill="E2E2E2"/>
          </w:tcPr>
          <w:p w14:paraId="7F373341" w14:textId="77777777" w:rsidR="00E92B1C" w:rsidRPr="00B043B4" w:rsidRDefault="00E92B1C" w:rsidP="00856C5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3B638E8"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0B1CC2A" w14:textId="77777777" w:rsidR="00E92B1C" w:rsidRPr="00B043B4" w:rsidRDefault="00E92B1C" w:rsidP="00856C5D">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E92B1C" w:rsidRPr="00B043B4" w14:paraId="6350815E" w14:textId="77777777" w:rsidTr="00856C5D">
        <w:tc>
          <w:tcPr>
            <w:tcW w:w="4212" w:type="dxa"/>
            <w:gridSpan w:val="2"/>
            <w:vMerge/>
            <w:tcBorders>
              <w:top w:val="nil"/>
              <w:left w:val="single" w:sz="4" w:space="0" w:color="auto"/>
              <w:bottom w:val="single" w:sz="4" w:space="0" w:color="auto"/>
            </w:tcBorders>
            <w:shd w:val="clear" w:color="auto" w:fill="E2E2E2"/>
          </w:tcPr>
          <w:p w14:paraId="465D0B72" w14:textId="77777777" w:rsidR="00E92B1C" w:rsidRPr="00B043B4" w:rsidRDefault="00E92B1C" w:rsidP="00856C5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A8CDC1E"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8E56496" w14:textId="77777777" w:rsidR="00E92B1C" w:rsidRPr="00B043B4"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E92B1C" w:rsidRPr="00B043B4" w14:paraId="1DD36178" w14:textId="77777777" w:rsidTr="00856C5D">
        <w:tc>
          <w:tcPr>
            <w:tcW w:w="9180" w:type="dxa"/>
            <w:gridSpan w:val="11"/>
            <w:tcBorders>
              <w:top w:val="single" w:sz="4" w:space="0" w:color="auto"/>
              <w:left w:val="single" w:sz="4" w:space="0" w:color="auto"/>
              <w:bottom w:val="single" w:sz="4" w:space="0" w:color="FFFFFF"/>
            </w:tcBorders>
            <w:shd w:val="clear" w:color="auto" w:fill="FFFFFF"/>
          </w:tcPr>
          <w:p w14:paraId="227FD9CD" w14:textId="77777777" w:rsidR="00E92B1C" w:rsidRPr="00B043B4" w:rsidRDefault="00E92B1C" w:rsidP="00856C5D">
            <w:pPr>
              <w:rPr>
                <w:rFonts w:ascii="Times New Roman" w:eastAsia="Times New Roman" w:hAnsi="Times New Roman" w:cs="Times New Roman"/>
                <w:sz w:val="20"/>
                <w:szCs w:val="20"/>
                <w:lang w:eastAsia="sk-SK"/>
              </w:rPr>
            </w:pPr>
          </w:p>
        </w:tc>
      </w:tr>
      <w:tr w:rsidR="00E92B1C" w:rsidRPr="00B043B4" w14:paraId="79B45058" w14:textId="77777777" w:rsidTr="00856C5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14F03D2" w14:textId="77777777" w:rsidR="00E92B1C" w:rsidRPr="00B043B4" w:rsidRDefault="00E92B1C" w:rsidP="00856C5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F527737" w14:textId="77777777" w:rsidR="00E92B1C" w:rsidRPr="00B043B4" w:rsidRDefault="00E92B1C" w:rsidP="00856C5D">
            <w:pPr>
              <w:rPr>
                <w:rFonts w:ascii="Times New Roman" w:eastAsia="Times New Roman" w:hAnsi="Times New Roman" w:cs="Times New Roman"/>
                <w:i/>
                <w:sz w:val="20"/>
                <w:szCs w:val="20"/>
                <w:lang w:eastAsia="sk-SK"/>
              </w:rPr>
            </w:pPr>
          </w:p>
        </w:tc>
      </w:tr>
      <w:tr w:rsidR="00E92B1C" w:rsidRPr="00B043B4" w14:paraId="45A972E2" w14:textId="77777777" w:rsidTr="00856C5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57B383B" w14:textId="77777777" w:rsidR="00E92B1C" w:rsidRPr="00B043B4" w:rsidRDefault="00E92B1C" w:rsidP="00856C5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328F771" w14:textId="77777777" w:rsidR="00E92B1C" w:rsidRPr="00B043B4" w:rsidRDefault="00E92B1C" w:rsidP="00856C5D">
            <w:pPr>
              <w:rPr>
                <w:rFonts w:ascii="Times New Roman" w:eastAsia="Times New Roman" w:hAnsi="Times New Roman" w:cs="Times New Roman"/>
                <w:i/>
                <w:sz w:val="20"/>
                <w:szCs w:val="20"/>
                <w:lang w:eastAsia="sk-SK"/>
              </w:rPr>
            </w:pPr>
            <w:r>
              <w:rPr>
                <w:rFonts w:ascii="Times" w:hAnsi="Times" w:cs="Times"/>
                <w:bCs/>
                <w:sz w:val="20"/>
                <w:szCs w:val="20"/>
              </w:rPr>
              <w:t>Október 2022</w:t>
            </w:r>
          </w:p>
        </w:tc>
      </w:tr>
      <w:tr w:rsidR="00E92B1C" w:rsidRPr="00B043B4" w14:paraId="19C7D107" w14:textId="77777777" w:rsidTr="00856C5D">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0A910DC" w14:textId="77777777" w:rsidR="00E92B1C" w:rsidRPr="00B043B4" w:rsidRDefault="00E92B1C" w:rsidP="00856C5D">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0F889B6" w14:textId="77777777" w:rsidR="00E92B1C" w:rsidRPr="00B043B4" w:rsidRDefault="00E92B1C" w:rsidP="00856C5D">
            <w:pPr>
              <w:rPr>
                <w:rFonts w:ascii="Times New Roman" w:eastAsia="Times New Roman" w:hAnsi="Times New Roman" w:cs="Times New Roman"/>
                <w:i/>
                <w:sz w:val="20"/>
                <w:szCs w:val="20"/>
                <w:lang w:eastAsia="sk-SK"/>
              </w:rPr>
            </w:pPr>
            <w:r>
              <w:rPr>
                <w:rFonts w:ascii="Times" w:hAnsi="Times" w:cs="Times"/>
                <w:bCs/>
                <w:sz w:val="20"/>
                <w:szCs w:val="20"/>
              </w:rPr>
              <w:t>Október 2022</w:t>
            </w:r>
          </w:p>
        </w:tc>
      </w:tr>
      <w:tr w:rsidR="00E92B1C" w:rsidRPr="00B043B4" w14:paraId="4697C673" w14:textId="77777777" w:rsidTr="00856C5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1AABF14" w14:textId="77777777" w:rsidR="00E92B1C" w:rsidRPr="00B043B4" w:rsidRDefault="00E92B1C" w:rsidP="00856C5D">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E712B52" w14:textId="77777777" w:rsidR="00E92B1C" w:rsidRPr="00B043B4" w:rsidRDefault="00E92B1C" w:rsidP="00856C5D">
            <w:pPr>
              <w:rPr>
                <w:rFonts w:ascii="Times New Roman" w:eastAsia="Times New Roman" w:hAnsi="Times New Roman" w:cs="Times New Roman"/>
                <w:i/>
                <w:sz w:val="20"/>
                <w:szCs w:val="20"/>
                <w:lang w:eastAsia="sk-SK"/>
              </w:rPr>
            </w:pPr>
            <w:r>
              <w:rPr>
                <w:rFonts w:ascii="Times" w:hAnsi="Times" w:cs="Times"/>
                <w:bCs/>
                <w:sz w:val="20"/>
                <w:szCs w:val="20"/>
              </w:rPr>
              <w:t>Október 2022</w:t>
            </w:r>
          </w:p>
        </w:tc>
      </w:tr>
      <w:tr w:rsidR="00E92B1C" w:rsidRPr="00B043B4" w14:paraId="20D352B6" w14:textId="77777777" w:rsidTr="00856C5D">
        <w:tc>
          <w:tcPr>
            <w:tcW w:w="9180" w:type="dxa"/>
            <w:gridSpan w:val="11"/>
            <w:tcBorders>
              <w:top w:val="single" w:sz="4" w:space="0" w:color="auto"/>
              <w:left w:val="nil"/>
              <w:bottom w:val="single" w:sz="4" w:space="0" w:color="auto"/>
              <w:right w:val="nil"/>
            </w:tcBorders>
            <w:shd w:val="clear" w:color="auto" w:fill="FFFFFF"/>
          </w:tcPr>
          <w:p w14:paraId="47A50590" w14:textId="77777777" w:rsidR="00E92B1C" w:rsidRPr="00B043B4" w:rsidRDefault="00E92B1C" w:rsidP="00856C5D">
            <w:pPr>
              <w:rPr>
                <w:rFonts w:ascii="Times New Roman" w:eastAsia="Times New Roman" w:hAnsi="Times New Roman" w:cs="Times New Roman"/>
                <w:sz w:val="20"/>
                <w:szCs w:val="20"/>
                <w:lang w:eastAsia="sk-SK"/>
              </w:rPr>
            </w:pPr>
          </w:p>
        </w:tc>
      </w:tr>
      <w:tr w:rsidR="00E92B1C" w:rsidRPr="00B043B4" w14:paraId="6033E2F5" w14:textId="77777777" w:rsidTr="00856C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618CB15"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E92B1C" w:rsidRPr="00B043B4" w14:paraId="4D8F21D8" w14:textId="77777777" w:rsidTr="00856C5D">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196B449" w14:textId="77777777" w:rsidR="00E92B1C" w:rsidRPr="00ED72B0" w:rsidRDefault="00E92B1C" w:rsidP="00856C5D">
            <w:pPr>
              <w:jc w:val="both"/>
              <w:rPr>
                <w:rFonts w:ascii="Times New Roman" w:eastAsia="Times New Roman" w:hAnsi="Times New Roman" w:cs="Times New Roman"/>
                <w:b/>
                <w:sz w:val="20"/>
                <w:szCs w:val="20"/>
                <w:lang w:eastAsia="sk-SK"/>
              </w:rPr>
            </w:pPr>
            <w:r w:rsidRPr="00AE4237">
              <w:rPr>
                <w:rFonts w:ascii="Times" w:hAnsi="Times" w:cs="Times"/>
                <w:sz w:val="20"/>
                <w:szCs w:val="20"/>
              </w:rPr>
              <w:t xml:space="preserve">Návrh </w:t>
            </w:r>
            <w:r w:rsidRPr="00413850">
              <w:rPr>
                <w:rFonts w:ascii="Times" w:hAnsi="Times" w:cs="Times"/>
                <w:sz w:val="20"/>
                <w:szCs w:val="20"/>
              </w:rPr>
              <w:t>zákona</w:t>
            </w:r>
            <w:r>
              <w:rPr>
                <w:rFonts w:ascii="Times" w:hAnsi="Times" w:cs="Times"/>
                <w:sz w:val="20"/>
                <w:szCs w:val="20"/>
              </w:rPr>
              <w:t xml:space="preserve">, ktorým sa mení a dopĺňa zákon č. 149/2020 Z. z. </w:t>
            </w:r>
            <w:r w:rsidRPr="00413850">
              <w:rPr>
                <w:rFonts w:ascii="Times" w:hAnsi="Times" w:cs="Times"/>
                <w:sz w:val="20"/>
                <w:szCs w:val="20"/>
              </w:rPr>
              <w:t xml:space="preserve"> </w:t>
            </w:r>
            <w:r w:rsidRPr="006D51DA">
              <w:rPr>
                <w:rFonts w:ascii="Times" w:hAnsi="Times" w:cs="Times"/>
                <w:sz w:val="20"/>
                <w:szCs w:val="20"/>
              </w:rPr>
              <w:t>o mimoriadnych štátnych zárukách a o doplnení niektorých zákonov</w:t>
            </w:r>
            <w:r>
              <w:rPr>
                <w:rFonts w:ascii="Times" w:hAnsi="Times" w:cs="Times"/>
                <w:sz w:val="20"/>
                <w:szCs w:val="20"/>
              </w:rPr>
              <w:t xml:space="preserve"> a ktorým sa mení zákon č. 296/2012 Z. z. o Európskom mechanizme pre stabilitu a o doplnení niektorých zákonov</w:t>
            </w:r>
            <w:r>
              <w:rPr>
                <w:rFonts w:ascii="Times New Roman" w:hAnsi="Times New Roman" w:cs="Times New Roman"/>
                <w:sz w:val="20"/>
                <w:szCs w:val="20"/>
              </w:rPr>
              <w:t xml:space="preserve"> upravuje</w:t>
            </w:r>
            <w:r w:rsidRPr="00ED72B0">
              <w:rPr>
                <w:rFonts w:ascii="Times New Roman" w:hAnsi="Times New Roman" w:cs="Times New Roman"/>
                <w:sz w:val="20"/>
                <w:szCs w:val="20"/>
              </w:rPr>
              <w:t xml:space="preserve"> poskytovanie mimoriadnych štátnych záruk Slovenskou republ</w:t>
            </w:r>
            <w:r>
              <w:rPr>
                <w:rFonts w:ascii="Times New Roman" w:hAnsi="Times New Roman" w:cs="Times New Roman"/>
                <w:sz w:val="20"/>
                <w:szCs w:val="20"/>
              </w:rPr>
              <w:t>ikou Európskej únií na základe r</w:t>
            </w:r>
            <w:r w:rsidRPr="00ED72B0">
              <w:rPr>
                <w:rFonts w:ascii="Times New Roman" w:hAnsi="Times New Roman" w:cs="Times New Roman"/>
                <w:sz w:val="20"/>
                <w:szCs w:val="20"/>
              </w:rPr>
              <w:t xml:space="preserve">ozhodnutia Európskeho Parlamentu a Rady (EÚ) 2022/1628 z 20. septembra, ktorým sa poskytuje výnimočná </w:t>
            </w:r>
            <w:proofErr w:type="spellStart"/>
            <w:r>
              <w:rPr>
                <w:rFonts w:ascii="Times New Roman" w:hAnsi="Times New Roman" w:cs="Times New Roman"/>
                <w:sz w:val="20"/>
                <w:szCs w:val="20"/>
              </w:rPr>
              <w:t>makro</w:t>
            </w:r>
            <w:r w:rsidRPr="00ED72B0">
              <w:rPr>
                <w:rFonts w:ascii="Times New Roman" w:hAnsi="Times New Roman" w:cs="Times New Roman"/>
                <w:sz w:val="20"/>
                <w:szCs w:val="20"/>
              </w:rPr>
              <w:t>finančná</w:t>
            </w:r>
            <w:proofErr w:type="spellEnd"/>
            <w:r w:rsidRPr="00ED72B0">
              <w:rPr>
                <w:rFonts w:ascii="Times New Roman" w:hAnsi="Times New Roman" w:cs="Times New Roman"/>
                <w:sz w:val="20"/>
                <w:szCs w:val="20"/>
              </w:rPr>
              <w:t xml:space="preserve"> pomoc Ukrajine, posilňuje spoločný rezervný fond zárukami členských štátov a osobitnou tvorbou rezerv na niektoré finančné záväzky týkajúce sa Ukrajiny zaručené podľa rozhodnutia č. 466/2014/EÚ a ktorým sa mení rozhodnutie (EÚ) 2022/1201 (Ú. v. EÚ L 245, 22. 9. 2022). Návrh zákona ďalej upravuje správu a realizáciu mimoriadnych štátnych záruk. </w:t>
            </w:r>
          </w:p>
        </w:tc>
      </w:tr>
      <w:tr w:rsidR="00E92B1C" w:rsidRPr="00B043B4" w14:paraId="632ECB5E" w14:textId="77777777" w:rsidTr="00856C5D">
        <w:tc>
          <w:tcPr>
            <w:tcW w:w="9180" w:type="dxa"/>
            <w:gridSpan w:val="11"/>
            <w:tcBorders>
              <w:top w:val="single" w:sz="4" w:space="0" w:color="auto"/>
              <w:left w:val="single" w:sz="4" w:space="0" w:color="auto"/>
              <w:bottom w:val="nil"/>
              <w:right w:val="single" w:sz="4" w:space="0" w:color="auto"/>
            </w:tcBorders>
            <w:shd w:val="clear" w:color="auto" w:fill="E2E2E2"/>
          </w:tcPr>
          <w:p w14:paraId="071246B2"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E92B1C" w:rsidRPr="00B043B4" w14:paraId="2FBBF570" w14:textId="77777777" w:rsidTr="00856C5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53CB18A" w14:textId="77777777" w:rsidR="00E92B1C" w:rsidRDefault="00E92B1C" w:rsidP="00856C5D">
            <w:pPr>
              <w:pStyle w:val="Pta"/>
              <w:tabs>
                <w:tab w:val="num" w:pos="284"/>
              </w:tabs>
              <w:spacing w:after="120"/>
              <w:jc w:val="both"/>
              <w:rPr>
                <w:rFonts w:ascii="Times New Roman" w:hAnsi="Times New Roman" w:cs="Times New Roman"/>
                <w:sz w:val="20"/>
                <w:szCs w:val="20"/>
              </w:rPr>
            </w:pPr>
            <w:r w:rsidRPr="00ED72B0">
              <w:rPr>
                <w:rFonts w:ascii="Times New Roman" w:hAnsi="Times New Roman" w:cs="Times New Roman"/>
                <w:sz w:val="20"/>
                <w:szCs w:val="20"/>
              </w:rPr>
              <w:t xml:space="preserve">Mimoriadne štátne záruky od členských štátov umožňujú Európskej </w:t>
            </w:r>
            <w:r>
              <w:rPr>
                <w:rFonts w:ascii="Times New Roman" w:hAnsi="Times New Roman" w:cs="Times New Roman"/>
                <w:sz w:val="20"/>
                <w:szCs w:val="20"/>
              </w:rPr>
              <w:t>ú</w:t>
            </w:r>
            <w:r w:rsidRPr="00ED72B0">
              <w:rPr>
                <w:rFonts w:ascii="Times New Roman" w:hAnsi="Times New Roman" w:cs="Times New Roman"/>
                <w:sz w:val="20"/>
                <w:szCs w:val="20"/>
              </w:rPr>
              <w:t>nií poskytnúť zvýhodnené pôžičky pre Ukrajinu vo výške 6 mld. EUR.  Ukrajina momentálne čelí likvidnej medzere vo výške približne 39 mld. EUR podľa výpočtov IMF vzhľadom na prebiehajúcu vojnu, ktorá je výsledkom ruskej invázie na Ukrajinu. Finančná pomoc od medzinárodných partnerov je potrebná na zachovanie finančnej stability Ukrajiny. Nestabilný finančný systém na Ukrajine by mal negatívny makroekonomický d</w:t>
            </w:r>
            <w:r>
              <w:rPr>
                <w:rFonts w:ascii="Times New Roman" w:hAnsi="Times New Roman" w:cs="Times New Roman"/>
                <w:sz w:val="20"/>
                <w:szCs w:val="20"/>
              </w:rPr>
              <w:t>opad a spôsobil možné hospodárske škody Slovensku ako aj celej EÚ.</w:t>
            </w:r>
          </w:p>
          <w:p w14:paraId="5473AD2F" w14:textId="77777777" w:rsidR="00E92B1C" w:rsidRPr="00ED72B0" w:rsidRDefault="00E92B1C" w:rsidP="00856C5D">
            <w:pPr>
              <w:pStyle w:val="Pta"/>
              <w:tabs>
                <w:tab w:val="num" w:pos="284"/>
              </w:tabs>
              <w:spacing w:after="120"/>
              <w:jc w:val="both"/>
              <w:rPr>
                <w:rFonts w:ascii="Times New Roman" w:hAnsi="Times New Roman" w:cs="Times New Roman"/>
                <w:sz w:val="20"/>
                <w:szCs w:val="20"/>
              </w:rPr>
            </w:pPr>
            <w:r w:rsidRPr="00ED72B0">
              <w:rPr>
                <w:rFonts w:ascii="Times New Roman" w:hAnsi="Times New Roman" w:cs="Times New Roman"/>
                <w:sz w:val="20"/>
                <w:szCs w:val="20"/>
              </w:rPr>
              <w:t xml:space="preserve">Promptné poskytnutie mimoriadnych štátnych záruk zo strany SR je potrebné na vyplatenie tejto </w:t>
            </w:r>
            <w:proofErr w:type="spellStart"/>
            <w:r w:rsidRPr="00ED72B0">
              <w:rPr>
                <w:rFonts w:ascii="Times New Roman" w:hAnsi="Times New Roman" w:cs="Times New Roman"/>
                <w:sz w:val="20"/>
                <w:szCs w:val="20"/>
              </w:rPr>
              <w:t>makrofinančnej</w:t>
            </w:r>
            <w:proofErr w:type="spellEnd"/>
            <w:r w:rsidRPr="00ED72B0">
              <w:rPr>
                <w:rFonts w:ascii="Times New Roman" w:hAnsi="Times New Roman" w:cs="Times New Roman"/>
                <w:sz w:val="20"/>
                <w:szCs w:val="20"/>
              </w:rPr>
              <w:t xml:space="preserve"> pomoci vzhľadom na obmedzený priestor v európskom rozpočte ako aj na potrebu navýšenia krytia pri týchto pôžičkách z klasických 9% na 70% vzhľadom na zvýšené riziko pôžičky pre aktuálnu turbulentnú situáciu na Ukrajine.</w:t>
            </w:r>
          </w:p>
          <w:p w14:paraId="74C7CACC" w14:textId="77777777" w:rsidR="00E92B1C" w:rsidRPr="00ED72B0" w:rsidRDefault="00E92B1C" w:rsidP="00856C5D">
            <w:pPr>
              <w:jc w:val="both"/>
              <w:rPr>
                <w:rFonts w:ascii="Times New Roman" w:eastAsia="Times New Roman" w:hAnsi="Times New Roman" w:cs="Times New Roman"/>
                <w:sz w:val="20"/>
                <w:szCs w:val="20"/>
                <w:lang w:eastAsia="sk-SK"/>
              </w:rPr>
            </w:pPr>
            <w:r w:rsidRPr="00ED72B0">
              <w:rPr>
                <w:rFonts w:ascii="Times New Roman" w:hAnsi="Times New Roman" w:cs="Times New Roman"/>
                <w:sz w:val="20"/>
                <w:szCs w:val="20"/>
              </w:rPr>
              <w:t>Návrhom zákona bude Ministerstvo financií Slovenskej republiky oprávnené poskytnúť, spravovať a realizovať mimor</w:t>
            </w:r>
            <w:r>
              <w:rPr>
                <w:rFonts w:ascii="Times New Roman" w:hAnsi="Times New Roman" w:cs="Times New Roman"/>
                <w:sz w:val="20"/>
                <w:szCs w:val="20"/>
              </w:rPr>
              <w:t xml:space="preserve">iadne štátne záruky na základe rozhodnutia </w:t>
            </w:r>
            <w:r w:rsidRPr="00ED72B0">
              <w:rPr>
                <w:rFonts w:ascii="Times New Roman" w:hAnsi="Times New Roman" w:cs="Times New Roman"/>
                <w:sz w:val="20"/>
                <w:szCs w:val="20"/>
              </w:rPr>
              <w:t>(EÚ) 2022/</w:t>
            </w:r>
            <w:r>
              <w:rPr>
                <w:rFonts w:ascii="Times New Roman" w:hAnsi="Times New Roman" w:cs="Times New Roman"/>
                <w:sz w:val="20"/>
                <w:szCs w:val="20"/>
              </w:rPr>
              <w:t xml:space="preserve">1628. </w:t>
            </w:r>
          </w:p>
        </w:tc>
      </w:tr>
      <w:tr w:rsidR="00E92B1C" w:rsidRPr="00B043B4" w14:paraId="619C63C9" w14:textId="77777777" w:rsidTr="00856C5D">
        <w:tc>
          <w:tcPr>
            <w:tcW w:w="9180" w:type="dxa"/>
            <w:gridSpan w:val="11"/>
            <w:tcBorders>
              <w:top w:val="single" w:sz="4" w:space="0" w:color="auto"/>
              <w:left w:val="single" w:sz="4" w:space="0" w:color="auto"/>
              <w:bottom w:val="nil"/>
              <w:right w:val="single" w:sz="4" w:space="0" w:color="auto"/>
            </w:tcBorders>
            <w:shd w:val="clear" w:color="auto" w:fill="E2E2E2"/>
          </w:tcPr>
          <w:p w14:paraId="58C390F1"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E92B1C" w:rsidRPr="00B043B4" w14:paraId="3F677D67" w14:textId="77777777" w:rsidTr="00856C5D">
        <w:tc>
          <w:tcPr>
            <w:tcW w:w="9180" w:type="dxa"/>
            <w:gridSpan w:val="11"/>
            <w:tcBorders>
              <w:top w:val="nil"/>
              <w:left w:val="single" w:sz="4" w:space="0" w:color="auto"/>
              <w:bottom w:val="single" w:sz="4" w:space="0" w:color="auto"/>
              <w:right w:val="single" w:sz="4" w:space="0" w:color="auto"/>
            </w:tcBorders>
            <w:shd w:val="clear" w:color="auto" w:fill="FFFFFF"/>
          </w:tcPr>
          <w:p w14:paraId="47AD07FC" w14:textId="77777777" w:rsidR="00E92B1C" w:rsidRPr="00ED72B0" w:rsidRDefault="00E92B1C" w:rsidP="00856C5D">
            <w:pPr>
              <w:rPr>
                <w:rFonts w:ascii="Times New Roman" w:hAnsi="Times New Roman" w:cs="Times New Roman"/>
                <w:sz w:val="20"/>
                <w:szCs w:val="20"/>
              </w:rPr>
            </w:pPr>
            <w:r w:rsidRPr="00ED72B0">
              <w:rPr>
                <w:rFonts w:ascii="Times New Roman" w:hAnsi="Times New Roman" w:cs="Times New Roman"/>
                <w:sz w:val="20"/>
                <w:szCs w:val="20"/>
              </w:rPr>
              <w:t>Ministerstvo financií Slovenskej republiky</w:t>
            </w:r>
          </w:p>
          <w:p w14:paraId="541832F3" w14:textId="77777777" w:rsidR="00E92B1C" w:rsidRPr="00B043B4" w:rsidRDefault="00E92B1C" w:rsidP="00856C5D">
            <w:pPr>
              <w:rPr>
                <w:rFonts w:ascii="Times New Roman" w:eastAsia="Times New Roman" w:hAnsi="Times New Roman" w:cs="Times New Roman"/>
                <w:i/>
                <w:sz w:val="20"/>
                <w:szCs w:val="20"/>
                <w:lang w:eastAsia="sk-SK"/>
              </w:rPr>
            </w:pPr>
            <w:r w:rsidRPr="00ED72B0">
              <w:rPr>
                <w:rFonts w:ascii="Times New Roman" w:hAnsi="Times New Roman" w:cs="Times New Roman"/>
                <w:bCs/>
                <w:sz w:val="20"/>
                <w:szCs w:val="20"/>
              </w:rPr>
              <w:t xml:space="preserve"> Agentúra pre riadenie dlhu a likvidity</w:t>
            </w:r>
            <w:r w:rsidRPr="00B043B4">
              <w:rPr>
                <w:rFonts w:ascii="Times New Roman" w:eastAsia="Times New Roman" w:hAnsi="Times New Roman" w:cs="Times New Roman"/>
                <w:i/>
                <w:sz w:val="20"/>
                <w:szCs w:val="20"/>
                <w:lang w:eastAsia="sk-SK"/>
              </w:rPr>
              <w:t xml:space="preserve"> </w:t>
            </w:r>
          </w:p>
        </w:tc>
      </w:tr>
      <w:tr w:rsidR="00E92B1C" w:rsidRPr="00B043B4" w14:paraId="18D48A20" w14:textId="77777777" w:rsidTr="00856C5D">
        <w:tc>
          <w:tcPr>
            <w:tcW w:w="9180" w:type="dxa"/>
            <w:gridSpan w:val="11"/>
            <w:tcBorders>
              <w:top w:val="single" w:sz="4" w:space="0" w:color="auto"/>
              <w:left w:val="single" w:sz="4" w:space="0" w:color="auto"/>
              <w:bottom w:val="nil"/>
              <w:right w:val="single" w:sz="4" w:space="0" w:color="auto"/>
            </w:tcBorders>
            <w:shd w:val="clear" w:color="auto" w:fill="E2E2E2"/>
          </w:tcPr>
          <w:p w14:paraId="0042AC31"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E92B1C" w:rsidRPr="00B043B4" w14:paraId="6BFEF4D5" w14:textId="77777777" w:rsidTr="00856C5D">
        <w:trPr>
          <w:trHeight w:val="406"/>
        </w:trPr>
        <w:tc>
          <w:tcPr>
            <w:tcW w:w="9180" w:type="dxa"/>
            <w:gridSpan w:val="11"/>
            <w:tcBorders>
              <w:top w:val="nil"/>
              <w:left w:val="single" w:sz="4" w:space="0" w:color="auto"/>
              <w:bottom w:val="single" w:sz="4" w:space="0" w:color="auto"/>
              <w:right w:val="single" w:sz="4" w:space="0" w:color="auto"/>
            </w:tcBorders>
            <w:shd w:val="clear" w:color="auto" w:fill="FFFFFF"/>
          </w:tcPr>
          <w:p w14:paraId="2CC3BB8E" w14:textId="77777777" w:rsidR="00E92B1C" w:rsidRPr="00594C2E" w:rsidRDefault="00E92B1C" w:rsidP="00856C5D">
            <w:pPr>
              <w:pStyle w:val="Default"/>
              <w:rPr>
                <w:sz w:val="20"/>
                <w:szCs w:val="20"/>
              </w:rPr>
            </w:pPr>
            <w:r>
              <w:rPr>
                <w:sz w:val="20"/>
                <w:szCs w:val="20"/>
              </w:rPr>
              <w:t xml:space="preserve">Pri vypracovaní návrhu zákona neboli zvažované žiadne alternatívne riešenia. </w:t>
            </w:r>
          </w:p>
        </w:tc>
      </w:tr>
      <w:tr w:rsidR="00E92B1C" w:rsidRPr="00B043B4" w14:paraId="31C2D143" w14:textId="77777777" w:rsidTr="00856C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F036EEA"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E92B1C" w:rsidRPr="00B043B4" w14:paraId="25D6321C" w14:textId="77777777" w:rsidTr="00856C5D">
        <w:tc>
          <w:tcPr>
            <w:tcW w:w="6203" w:type="dxa"/>
            <w:gridSpan w:val="7"/>
            <w:tcBorders>
              <w:top w:val="single" w:sz="4" w:space="0" w:color="FFFFFF"/>
              <w:left w:val="single" w:sz="4" w:space="0" w:color="auto"/>
              <w:bottom w:val="nil"/>
              <w:right w:val="nil"/>
            </w:tcBorders>
            <w:shd w:val="clear" w:color="auto" w:fill="FFFFFF"/>
          </w:tcPr>
          <w:p w14:paraId="19E2D168" w14:textId="77777777" w:rsidR="00E92B1C" w:rsidRPr="00B043B4" w:rsidRDefault="00E92B1C" w:rsidP="00856C5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D8842FF" w14:textId="77777777" w:rsidR="00E92B1C" w:rsidRPr="00B043B4" w:rsidRDefault="005B43C8" w:rsidP="00856C5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E92B1C">
                  <w:rPr>
                    <w:rFonts w:ascii="MS Gothic" w:eastAsia="MS Gothic" w:hAnsi="MS Gothic" w:cs="Times New Roman" w:hint="eastAsia"/>
                    <w:b/>
                    <w:sz w:val="20"/>
                    <w:szCs w:val="20"/>
                    <w:lang w:eastAsia="sk-SK"/>
                  </w:rPr>
                  <w:t>☐</w:t>
                </w:r>
              </w:sdtContent>
            </w:sdt>
            <w:r w:rsidR="00E92B1C"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F7EFDA9" w14:textId="77777777" w:rsidR="00E92B1C" w:rsidRPr="00B043B4" w:rsidRDefault="005B43C8" w:rsidP="00856C5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E92B1C">
                  <w:rPr>
                    <w:rFonts w:ascii="MS Gothic" w:eastAsia="MS Gothic" w:hAnsi="MS Gothic" w:cs="Times New Roman" w:hint="eastAsia"/>
                    <w:b/>
                    <w:sz w:val="20"/>
                    <w:szCs w:val="20"/>
                    <w:lang w:eastAsia="sk-SK"/>
                  </w:rPr>
                  <w:t>☒</w:t>
                </w:r>
              </w:sdtContent>
            </w:sdt>
            <w:r w:rsidR="00E92B1C" w:rsidRPr="00B043B4">
              <w:rPr>
                <w:rFonts w:ascii="Times New Roman" w:eastAsia="Times New Roman" w:hAnsi="Times New Roman" w:cs="Times New Roman"/>
                <w:b/>
                <w:sz w:val="20"/>
                <w:szCs w:val="20"/>
                <w:lang w:eastAsia="sk-SK"/>
              </w:rPr>
              <w:t xml:space="preserve">  Nie</w:t>
            </w:r>
          </w:p>
        </w:tc>
      </w:tr>
      <w:tr w:rsidR="00E92B1C" w:rsidRPr="00B043B4" w14:paraId="1A6C2D50" w14:textId="77777777" w:rsidTr="00856C5D">
        <w:trPr>
          <w:trHeight w:val="80"/>
        </w:trPr>
        <w:tc>
          <w:tcPr>
            <w:tcW w:w="9180" w:type="dxa"/>
            <w:gridSpan w:val="11"/>
            <w:tcBorders>
              <w:top w:val="nil"/>
              <w:left w:val="single" w:sz="4" w:space="0" w:color="auto"/>
              <w:bottom w:val="single" w:sz="4" w:space="0" w:color="auto"/>
              <w:right w:val="single" w:sz="4" w:space="0" w:color="auto"/>
            </w:tcBorders>
            <w:shd w:val="clear" w:color="auto" w:fill="FFFFFF"/>
          </w:tcPr>
          <w:p w14:paraId="254D1D5D" w14:textId="77777777" w:rsidR="00E92B1C" w:rsidRPr="00B043B4" w:rsidRDefault="00E92B1C" w:rsidP="00856C5D">
            <w:pPr>
              <w:rPr>
                <w:rFonts w:ascii="Times New Roman" w:eastAsia="Times New Roman" w:hAnsi="Times New Roman" w:cs="Times New Roman"/>
                <w:sz w:val="20"/>
                <w:szCs w:val="20"/>
                <w:lang w:eastAsia="sk-SK"/>
              </w:rPr>
            </w:pPr>
          </w:p>
        </w:tc>
      </w:tr>
      <w:tr w:rsidR="00E92B1C" w:rsidRPr="00B043B4" w14:paraId="4E478EF3" w14:textId="77777777" w:rsidTr="00856C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3131634"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E92B1C" w:rsidRPr="00B043B4" w14:paraId="071F2D91" w14:textId="77777777" w:rsidTr="00856C5D">
        <w:trPr>
          <w:trHeight w:val="157"/>
        </w:trPr>
        <w:tc>
          <w:tcPr>
            <w:tcW w:w="9180" w:type="dxa"/>
            <w:gridSpan w:val="11"/>
            <w:tcBorders>
              <w:top w:val="nil"/>
              <w:left w:val="single" w:sz="4" w:space="0" w:color="000000"/>
              <w:bottom w:val="nil"/>
              <w:right w:val="single" w:sz="4" w:space="0" w:color="auto"/>
            </w:tcBorders>
            <w:shd w:val="clear" w:color="auto" w:fill="FFFFFF"/>
          </w:tcPr>
          <w:p w14:paraId="2A43D3C0" w14:textId="77777777" w:rsidR="00E92B1C" w:rsidRPr="00594C2E" w:rsidRDefault="00E92B1C" w:rsidP="00856C5D">
            <w:pPr>
              <w:jc w:val="both"/>
              <w:rPr>
                <w:rFonts w:ascii="Times" w:hAnsi="Times" w:cs="Times"/>
                <w:sz w:val="20"/>
                <w:szCs w:val="20"/>
              </w:rPr>
            </w:pPr>
            <w:r w:rsidRPr="00AE4237">
              <w:rPr>
                <w:rFonts w:ascii="Times" w:hAnsi="Times" w:cs="Times"/>
                <w:sz w:val="20"/>
                <w:szCs w:val="20"/>
              </w:rPr>
              <w:lastRenderedPageBreak/>
              <w:t xml:space="preserve">Návrh </w:t>
            </w:r>
            <w:r w:rsidRPr="00413850">
              <w:rPr>
                <w:rFonts w:ascii="Times" w:hAnsi="Times" w:cs="Times"/>
                <w:sz w:val="20"/>
                <w:szCs w:val="20"/>
              </w:rPr>
              <w:t>zákona</w:t>
            </w:r>
            <w:r>
              <w:rPr>
                <w:rFonts w:ascii="Times" w:hAnsi="Times" w:cs="Times"/>
                <w:sz w:val="20"/>
                <w:szCs w:val="20"/>
              </w:rPr>
              <w:t xml:space="preserve"> reaguje na potrebu poskytnutia záruky na základe rozhodnutia</w:t>
            </w:r>
            <w:r w:rsidRPr="00FC23CE">
              <w:rPr>
                <w:rFonts w:ascii="Times" w:hAnsi="Times" w:cs="Times"/>
                <w:sz w:val="20"/>
                <w:szCs w:val="20"/>
              </w:rPr>
              <w:t xml:space="preserve"> </w:t>
            </w:r>
            <w:r>
              <w:rPr>
                <w:rFonts w:ascii="Times" w:hAnsi="Times" w:cs="Times"/>
                <w:sz w:val="20"/>
                <w:szCs w:val="20"/>
              </w:rPr>
              <w:t>(EÚ) 2020/1628.</w:t>
            </w:r>
            <w:r w:rsidRPr="000A3CE6">
              <w:rPr>
                <w:rFonts w:ascii="Times" w:hAnsi="Times" w:cs="Times"/>
                <w:color w:val="000000" w:themeColor="text1"/>
                <w:sz w:val="20"/>
                <w:szCs w:val="20"/>
              </w:rPr>
              <w:t>Predkladaným návrhom zákona nedochádza k transpozícií práva Európskej únie</w:t>
            </w:r>
            <w:r>
              <w:rPr>
                <w:rFonts w:ascii="Times" w:hAnsi="Times" w:cs="Times"/>
                <w:sz w:val="20"/>
                <w:szCs w:val="20"/>
              </w:rPr>
              <w:t>.</w:t>
            </w:r>
          </w:p>
        </w:tc>
      </w:tr>
      <w:tr w:rsidR="00E92B1C" w:rsidRPr="00B043B4" w14:paraId="424B4CF3" w14:textId="77777777" w:rsidTr="00856C5D">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14:paraId="5223CBB9" w14:textId="77777777" w:rsidR="00E92B1C" w:rsidRPr="00B043B4" w:rsidRDefault="00E92B1C" w:rsidP="00856C5D">
            <w:pPr>
              <w:jc w:val="center"/>
              <w:rPr>
                <w:rFonts w:ascii="Times New Roman" w:eastAsia="Times New Roman" w:hAnsi="Times New Roman" w:cs="Times New Roman"/>
                <w:sz w:val="20"/>
                <w:szCs w:val="20"/>
                <w:lang w:eastAsia="sk-SK"/>
              </w:rPr>
            </w:pPr>
          </w:p>
        </w:tc>
      </w:tr>
      <w:tr w:rsidR="00E92B1C" w:rsidRPr="00B043B4" w14:paraId="26CAB3BC" w14:textId="77777777" w:rsidTr="00856C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DD3F0D3"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E92B1C" w:rsidRPr="00B043B4" w14:paraId="2255F47A" w14:textId="77777777" w:rsidTr="00856C5D">
        <w:trPr>
          <w:trHeight w:val="311"/>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95DE80C" w14:textId="77777777" w:rsidR="00E92B1C" w:rsidRPr="00594C2E" w:rsidRDefault="00E92B1C" w:rsidP="00856C5D">
            <w:pPr>
              <w:rPr>
                <w:rFonts w:ascii="Times New Roman" w:eastAsia="Times New Roman" w:hAnsi="Times New Roman" w:cs="Times New Roman"/>
                <w:sz w:val="20"/>
                <w:szCs w:val="20"/>
                <w:lang w:eastAsia="sk-SK"/>
              </w:rPr>
            </w:pPr>
            <w:r w:rsidRPr="00594C2E">
              <w:rPr>
                <w:rFonts w:ascii="Times New Roman" w:eastAsia="Times New Roman" w:hAnsi="Times New Roman" w:cs="Times New Roman"/>
                <w:sz w:val="20"/>
                <w:szCs w:val="20"/>
                <w:lang w:eastAsia="sk-SK"/>
              </w:rPr>
              <w:t>Bezpredmetné</w:t>
            </w:r>
            <w:r>
              <w:rPr>
                <w:rFonts w:ascii="Times New Roman" w:eastAsia="Times New Roman" w:hAnsi="Times New Roman" w:cs="Times New Roman"/>
                <w:sz w:val="20"/>
                <w:szCs w:val="20"/>
                <w:lang w:eastAsia="sk-SK"/>
              </w:rPr>
              <w:t>.</w:t>
            </w:r>
          </w:p>
          <w:p w14:paraId="329BE967" w14:textId="77777777" w:rsidR="00E92B1C" w:rsidRPr="00B043B4" w:rsidRDefault="00E92B1C" w:rsidP="00856C5D">
            <w:pPr>
              <w:rPr>
                <w:rFonts w:ascii="Times New Roman" w:eastAsia="Times New Roman" w:hAnsi="Times New Roman" w:cs="Times New Roman"/>
                <w:i/>
                <w:sz w:val="20"/>
                <w:szCs w:val="20"/>
                <w:lang w:eastAsia="sk-SK"/>
              </w:rPr>
            </w:pPr>
          </w:p>
        </w:tc>
      </w:tr>
      <w:tr w:rsidR="00E92B1C" w:rsidRPr="00B043B4" w14:paraId="1FD13997" w14:textId="77777777" w:rsidTr="00856C5D">
        <w:tc>
          <w:tcPr>
            <w:tcW w:w="9180" w:type="dxa"/>
            <w:gridSpan w:val="11"/>
            <w:tcBorders>
              <w:top w:val="nil"/>
              <w:left w:val="nil"/>
              <w:bottom w:val="single" w:sz="4" w:space="0" w:color="auto"/>
              <w:right w:val="nil"/>
            </w:tcBorders>
            <w:shd w:val="clear" w:color="auto" w:fill="FFFFFF"/>
          </w:tcPr>
          <w:p w14:paraId="5690C0EA" w14:textId="77777777" w:rsidR="00E92B1C" w:rsidRPr="00B043B4" w:rsidRDefault="00E92B1C" w:rsidP="00856C5D">
            <w:pPr>
              <w:rPr>
                <w:rFonts w:ascii="Times New Roman" w:eastAsia="Times New Roman" w:hAnsi="Times New Roman" w:cs="Times New Roman"/>
                <w:b/>
                <w:sz w:val="20"/>
                <w:szCs w:val="20"/>
                <w:lang w:eastAsia="sk-SK"/>
              </w:rPr>
            </w:pPr>
          </w:p>
          <w:p w14:paraId="0A45AD9F" w14:textId="77777777" w:rsidR="00E92B1C" w:rsidRPr="00B043B4" w:rsidRDefault="00E92B1C" w:rsidP="00856C5D">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E2273B8" w14:textId="77777777" w:rsidR="00E92B1C"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7ABE3434" w14:textId="77777777" w:rsidR="00E92B1C" w:rsidRDefault="00E92B1C" w:rsidP="00856C5D">
            <w:pPr>
              <w:rPr>
                <w:rFonts w:ascii="Times New Roman" w:eastAsia="Times New Roman" w:hAnsi="Times New Roman" w:cs="Times New Roman"/>
                <w:sz w:val="20"/>
                <w:szCs w:val="20"/>
                <w:lang w:eastAsia="sk-SK"/>
              </w:rPr>
            </w:pPr>
          </w:p>
          <w:p w14:paraId="6DE5B157" w14:textId="77777777" w:rsidR="00E92B1C" w:rsidRPr="00B043B4" w:rsidRDefault="00E92B1C" w:rsidP="00856C5D">
            <w:pPr>
              <w:rPr>
                <w:rFonts w:ascii="Times New Roman" w:eastAsia="Times New Roman" w:hAnsi="Times New Roman" w:cs="Times New Roman"/>
                <w:b/>
                <w:sz w:val="20"/>
                <w:szCs w:val="20"/>
                <w:lang w:eastAsia="sk-SK"/>
              </w:rPr>
            </w:pPr>
          </w:p>
        </w:tc>
      </w:tr>
      <w:tr w:rsidR="00E92B1C" w:rsidRPr="00B043B4" w14:paraId="2E7716EA" w14:textId="77777777" w:rsidTr="00856C5D">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89B0762"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E92B1C" w:rsidRPr="00B043B4" w14:paraId="0E7096E6" w14:textId="77777777" w:rsidTr="00856C5D">
        <w:tc>
          <w:tcPr>
            <w:tcW w:w="3812" w:type="dxa"/>
            <w:tcBorders>
              <w:top w:val="single" w:sz="4" w:space="0" w:color="auto"/>
              <w:left w:val="single" w:sz="4" w:space="0" w:color="auto"/>
              <w:bottom w:val="nil"/>
              <w:right w:val="single" w:sz="4" w:space="0" w:color="auto"/>
            </w:tcBorders>
            <w:shd w:val="clear" w:color="auto" w:fill="E2E2E2"/>
          </w:tcPr>
          <w:p w14:paraId="29B6E075"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7CDACFC"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872407F"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2213921"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3F997D88"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E719C60" w14:textId="77777777" w:rsidR="00E92B1C" w:rsidRPr="00B043B4" w:rsidRDefault="00E92B1C" w:rsidP="00856C5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7890423" w14:textId="77777777" w:rsidR="00E92B1C" w:rsidRPr="00B043B4" w:rsidRDefault="00E92B1C" w:rsidP="00856C5D">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92B1C" w:rsidRPr="00B043B4" w14:paraId="556FA414" w14:textId="77777777" w:rsidTr="00856C5D">
        <w:tc>
          <w:tcPr>
            <w:tcW w:w="3812" w:type="dxa"/>
            <w:tcBorders>
              <w:top w:val="nil"/>
              <w:left w:val="single" w:sz="4" w:space="0" w:color="auto"/>
              <w:bottom w:val="nil"/>
              <w:right w:val="single" w:sz="4" w:space="0" w:color="auto"/>
            </w:tcBorders>
            <w:shd w:val="clear" w:color="auto" w:fill="E2E2E2"/>
          </w:tcPr>
          <w:p w14:paraId="1059A36A" w14:textId="77777777" w:rsidR="00E92B1C" w:rsidRDefault="00E92B1C" w:rsidP="00856C5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59DED347" w14:textId="77777777" w:rsidR="00E92B1C" w:rsidRDefault="00E92B1C" w:rsidP="00856C5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545C265B" w14:textId="77777777" w:rsidR="00E92B1C" w:rsidRPr="00A340BB" w:rsidRDefault="00E92B1C" w:rsidP="00856C5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E38498C"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06A6D8F" w14:textId="77777777" w:rsidR="00E92B1C" w:rsidRPr="00B043B4"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DF9B76E"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FFEBE72" w14:textId="77777777" w:rsidR="00E92B1C" w:rsidRPr="00B043B4"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ADCE555" w14:textId="77777777" w:rsidR="00E92B1C" w:rsidRPr="00B043B4" w:rsidRDefault="00E92B1C" w:rsidP="00856C5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756BBCD" w14:textId="77777777" w:rsidR="00E92B1C" w:rsidRPr="00B043B4" w:rsidRDefault="00E92B1C" w:rsidP="00856C5D">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E92B1C" w:rsidRPr="00B043B4" w14:paraId="5686C6DA" w14:textId="77777777" w:rsidTr="00856C5D">
        <w:tc>
          <w:tcPr>
            <w:tcW w:w="3812" w:type="dxa"/>
            <w:tcBorders>
              <w:top w:val="nil"/>
              <w:left w:val="single" w:sz="4" w:space="0" w:color="auto"/>
              <w:bottom w:val="nil"/>
              <w:right w:val="single" w:sz="4" w:space="0" w:color="auto"/>
            </w:tcBorders>
            <w:shd w:val="clear" w:color="auto" w:fill="E2E2E2"/>
          </w:tcPr>
          <w:p w14:paraId="36F66FCE" w14:textId="77777777" w:rsidR="00E92B1C" w:rsidRPr="003145AE" w:rsidRDefault="00E92B1C" w:rsidP="00856C5D">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72BF1D4"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BE90A23"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636BC6E"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CE78806"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95A33A1" w14:textId="77777777" w:rsidR="00E92B1C" w:rsidRPr="00B043B4" w:rsidRDefault="00E92B1C" w:rsidP="00856C5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447BA571" w14:textId="77777777" w:rsidR="00E92B1C" w:rsidRPr="00B043B4" w:rsidRDefault="00E92B1C" w:rsidP="00856C5D">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92B1C" w:rsidRPr="00B043B4" w14:paraId="120CA3B0" w14:textId="77777777" w:rsidTr="00856C5D">
        <w:tc>
          <w:tcPr>
            <w:tcW w:w="3812" w:type="dxa"/>
            <w:tcBorders>
              <w:top w:val="nil"/>
              <w:left w:val="single" w:sz="4" w:space="0" w:color="auto"/>
              <w:bottom w:val="single" w:sz="4" w:space="0" w:color="000000"/>
              <w:right w:val="single" w:sz="4" w:space="0" w:color="auto"/>
            </w:tcBorders>
            <w:shd w:val="clear" w:color="auto" w:fill="E2E2E2"/>
          </w:tcPr>
          <w:p w14:paraId="0B877B21" w14:textId="77777777" w:rsidR="00E92B1C" w:rsidRDefault="00E92B1C" w:rsidP="00856C5D">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678B63F9" w14:textId="77777777" w:rsidR="00E92B1C" w:rsidRPr="003145AE" w:rsidRDefault="00E92B1C" w:rsidP="00856C5D">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9873021"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24E58AE" w14:textId="77777777" w:rsidR="00E92B1C" w:rsidRPr="00B043B4"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2ACB3E6"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67E4A3D" w14:textId="77777777" w:rsidR="00E92B1C" w:rsidRPr="00B043B4"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5F2BBCF" w14:textId="77777777" w:rsidR="00E92B1C" w:rsidRPr="00B043B4" w:rsidRDefault="00E92B1C" w:rsidP="00856C5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C1BD023" w14:textId="77777777" w:rsidR="00E92B1C" w:rsidRPr="00B043B4" w:rsidRDefault="00E92B1C" w:rsidP="00856C5D">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E92B1C" w:rsidRPr="00B043B4" w14:paraId="0046A6C4" w14:textId="77777777" w:rsidTr="00856C5D">
        <w:tc>
          <w:tcPr>
            <w:tcW w:w="3812" w:type="dxa"/>
            <w:tcBorders>
              <w:top w:val="single" w:sz="4" w:space="0" w:color="000000"/>
              <w:left w:val="single" w:sz="4" w:space="0" w:color="auto"/>
              <w:bottom w:val="nil"/>
              <w:right w:val="single" w:sz="4" w:space="0" w:color="auto"/>
            </w:tcBorders>
            <w:shd w:val="clear" w:color="auto" w:fill="E2E2E2"/>
          </w:tcPr>
          <w:p w14:paraId="09F049AB"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246D779"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2C51931" w14:textId="77777777" w:rsidR="00E92B1C" w:rsidRPr="00B043B4" w:rsidRDefault="00E92B1C" w:rsidP="00856C5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E645DA4"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B694B8D"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1841426"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305CAED" w14:textId="77777777" w:rsidR="00E92B1C" w:rsidRPr="00B043B4" w:rsidRDefault="00E92B1C" w:rsidP="00856C5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92B1C" w:rsidRPr="00B043B4" w14:paraId="35044AC8" w14:textId="77777777" w:rsidTr="00856C5D">
        <w:tc>
          <w:tcPr>
            <w:tcW w:w="3812" w:type="dxa"/>
            <w:tcBorders>
              <w:top w:val="nil"/>
              <w:left w:val="single" w:sz="4" w:space="0" w:color="000000"/>
              <w:bottom w:val="nil"/>
              <w:right w:val="single" w:sz="4" w:space="0" w:color="000000"/>
            </w:tcBorders>
            <w:shd w:val="clear" w:color="auto" w:fill="E2E2E2"/>
          </w:tcPr>
          <w:p w14:paraId="31785750" w14:textId="77777777" w:rsidR="00E92B1C" w:rsidRPr="00B043B4"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70BA750C" w14:textId="77777777" w:rsidR="00E92B1C" w:rsidRPr="00B043B4" w:rsidRDefault="00E92B1C" w:rsidP="00856C5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C29458B"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65DCCD3" w14:textId="77777777" w:rsidR="00E92B1C" w:rsidRPr="00B043B4" w:rsidRDefault="00E92B1C" w:rsidP="00856C5D">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78780A3"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45EB9B8" w14:textId="77777777" w:rsidR="00E92B1C" w:rsidRPr="00B043B4" w:rsidRDefault="00E92B1C" w:rsidP="00856C5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1078CC8" w14:textId="77777777" w:rsidR="00E92B1C" w:rsidRPr="00B043B4" w:rsidRDefault="00E92B1C" w:rsidP="00856C5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9B08C53" w14:textId="77777777" w:rsidR="00E92B1C" w:rsidRPr="00B043B4" w:rsidRDefault="00E92B1C" w:rsidP="00856C5D">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E92B1C" w:rsidRPr="00B043B4" w14:paraId="41CCDBD0" w14:textId="77777777" w:rsidTr="00856C5D">
        <w:tc>
          <w:tcPr>
            <w:tcW w:w="3812" w:type="dxa"/>
            <w:tcBorders>
              <w:top w:val="nil"/>
              <w:left w:val="single" w:sz="4" w:space="0" w:color="auto"/>
              <w:bottom w:val="single" w:sz="4" w:space="0" w:color="auto"/>
              <w:right w:val="single" w:sz="4" w:space="0" w:color="auto"/>
            </w:tcBorders>
            <w:shd w:val="clear" w:color="auto" w:fill="E2E2E2"/>
          </w:tcPr>
          <w:p w14:paraId="00B5B373" w14:textId="77777777" w:rsidR="00E92B1C" w:rsidRDefault="00E92B1C" w:rsidP="00856C5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55B1FF9E" w14:textId="77777777" w:rsidR="00E92B1C" w:rsidRPr="00B043B4" w:rsidRDefault="00E92B1C" w:rsidP="00856C5D">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8A83D1F"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93DA2B4" w14:textId="77777777" w:rsidR="00E92B1C" w:rsidRPr="00B043B4" w:rsidRDefault="00E92B1C" w:rsidP="00856C5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C97C86E" w14:textId="77777777" w:rsidR="00E92B1C" w:rsidRPr="00B043B4" w:rsidRDefault="00E92B1C" w:rsidP="00856C5D">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5F0F329" w14:textId="77777777" w:rsidR="00E92B1C" w:rsidRPr="00B043B4" w:rsidRDefault="00E92B1C" w:rsidP="00856C5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7AD4583"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D506F5B" w14:textId="77777777" w:rsidR="00E92B1C" w:rsidRPr="00B043B4" w:rsidRDefault="00E92B1C" w:rsidP="00856C5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E92B1C" w:rsidRPr="00B043B4" w14:paraId="08D82D97" w14:textId="77777777" w:rsidTr="00856C5D">
        <w:tc>
          <w:tcPr>
            <w:tcW w:w="3812" w:type="dxa"/>
            <w:tcBorders>
              <w:top w:val="single" w:sz="4" w:space="0" w:color="000000"/>
              <w:left w:val="single" w:sz="4" w:space="0" w:color="auto"/>
              <w:bottom w:val="single" w:sz="4" w:space="0" w:color="auto"/>
              <w:right w:val="single" w:sz="4" w:space="0" w:color="auto"/>
            </w:tcBorders>
            <w:shd w:val="clear" w:color="auto" w:fill="E2E2E2"/>
          </w:tcPr>
          <w:p w14:paraId="6B1987D0"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D7C1AD1"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D1D9F44" w14:textId="77777777" w:rsidR="00E92B1C" w:rsidRPr="00B043B4" w:rsidRDefault="00E92B1C" w:rsidP="00856C5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473B749"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64B6594"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584B47C"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F0CCB17" w14:textId="77777777" w:rsidR="00E92B1C" w:rsidRPr="00B043B4" w:rsidRDefault="00E92B1C" w:rsidP="00856C5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92B1C" w:rsidRPr="00B043B4" w14:paraId="684E0412" w14:textId="77777777" w:rsidTr="00856C5D">
        <w:tc>
          <w:tcPr>
            <w:tcW w:w="3812" w:type="dxa"/>
            <w:tcBorders>
              <w:top w:val="single" w:sz="4" w:space="0" w:color="auto"/>
              <w:left w:val="single" w:sz="4" w:space="0" w:color="auto"/>
              <w:bottom w:val="single" w:sz="4" w:space="0" w:color="auto"/>
              <w:right w:val="single" w:sz="4" w:space="0" w:color="auto"/>
            </w:tcBorders>
            <w:shd w:val="clear" w:color="auto" w:fill="E2E2E2"/>
          </w:tcPr>
          <w:p w14:paraId="6859B379"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4471CF2"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72E50A5" w14:textId="77777777" w:rsidR="00E92B1C" w:rsidRPr="00B043B4" w:rsidRDefault="00E92B1C" w:rsidP="00856C5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6D8B6E3"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2ED0059"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9334706"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F389236" w14:textId="77777777" w:rsidR="00E92B1C" w:rsidRPr="00B043B4" w:rsidRDefault="00E92B1C" w:rsidP="00856C5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92B1C" w:rsidRPr="00B043B4" w14:paraId="71C835AD" w14:textId="77777777" w:rsidTr="00856C5D">
        <w:tc>
          <w:tcPr>
            <w:tcW w:w="3812" w:type="dxa"/>
            <w:tcBorders>
              <w:top w:val="single" w:sz="4" w:space="0" w:color="auto"/>
              <w:left w:val="single" w:sz="4" w:space="0" w:color="auto"/>
              <w:bottom w:val="single" w:sz="4" w:space="0" w:color="auto"/>
              <w:right w:val="single" w:sz="4" w:space="0" w:color="auto"/>
            </w:tcBorders>
            <w:shd w:val="clear" w:color="auto" w:fill="E2E2E2"/>
          </w:tcPr>
          <w:p w14:paraId="13FF1A75"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CA6ADE8"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16A67FC" w14:textId="77777777" w:rsidR="00E92B1C" w:rsidRPr="00B043B4" w:rsidRDefault="00E92B1C" w:rsidP="00856C5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240C0F"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3EF694C"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2A77E3E"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EA31779" w14:textId="77777777" w:rsidR="00E92B1C" w:rsidRPr="00B043B4" w:rsidRDefault="00E92B1C" w:rsidP="00856C5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92B1C" w:rsidRPr="00B043B4" w14:paraId="675AB705" w14:textId="77777777" w:rsidTr="00856C5D">
        <w:tc>
          <w:tcPr>
            <w:tcW w:w="3812" w:type="dxa"/>
            <w:tcBorders>
              <w:top w:val="single" w:sz="4" w:space="0" w:color="auto"/>
              <w:left w:val="single" w:sz="4" w:space="0" w:color="auto"/>
              <w:bottom w:val="nil"/>
              <w:right w:val="single" w:sz="4" w:space="0" w:color="auto"/>
            </w:tcBorders>
            <w:shd w:val="clear" w:color="auto" w:fill="E2E2E2"/>
          </w:tcPr>
          <w:p w14:paraId="28C01AF2" w14:textId="77777777" w:rsidR="00E92B1C" w:rsidRPr="00B043B4" w:rsidRDefault="00E92B1C" w:rsidP="00856C5D">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6CD67B5F" w14:textId="77777777" w:rsidR="00E92B1C" w:rsidRPr="00B043B4" w:rsidRDefault="00E92B1C" w:rsidP="00856C5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B47D3F5" w14:textId="77777777" w:rsidR="00E92B1C" w:rsidRPr="00B043B4" w:rsidRDefault="00E92B1C" w:rsidP="00856C5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D9B664D" w14:textId="77777777" w:rsidR="00E92B1C" w:rsidRPr="00B043B4" w:rsidRDefault="00E92B1C" w:rsidP="00856C5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DB05B09" w14:textId="77777777" w:rsidR="00E92B1C" w:rsidRPr="00B043B4" w:rsidRDefault="00E92B1C" w:rsidP="00856C5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1A1318D" w14:textId="77777777" w:rsidR="00E92B1C" w:rsidRPr="00B043B4" w:rsidRDefault="00E92B1C" w:rsidP="00856C5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FF6BA6C" w14:textId="77777777" w:rsidR="00E92B1C" w:rsidRPr="00B043B4" w:rsidRDefault="00E92B1C" w:rsidP="00856C5D">
            <w:pPr>
              <w:spacing w:after="0" w:line="240" w:lineRule="auto"/>
              <w:ind w:left="54"/>
              <w:rPr>
                <w:rFonts w:ascii="Times New Roman" w:eastAsia="Times New Roman" w:hAnsi="Times New Roman" w:cs="Times New Roman"/>
                <w:b/>
                <w:sz w:val="20"/>
                <w:szCs w:val="20"/>
                <w:lang w:eastAsia="sk-SK"/>
              </w:rPr>
            </w:pPr>
          </w:p>
        </w:tc>
      </w:tr>
      <w:tr w:rsidR="00E92B1C" w:rsidRPr="00B043B4" w14:paraId="16D4260B" w14:textId="77777777" w:rsidTr="00856C5D">
        <w:tc>
          <w:tcPr>
            <w:tcW w:w="3812" w:type="dxa"/>
            <w:tcBorders>
              <w:top w:val="nil"/>
              <w:left w:val="single" w:sz="4" w:space="0" w:color="auto"/>
              <w:bottom w:val="nil"/>
              <w:right w:val="single" w:sz="4" w:space="0" w:color="auto"/>
            </w:tcBorders>
            <w:shd w:val="clear" w:color="auto" w:fill="E2E2E2"/>
          </w:tcPr>
          <w:p w14:paraId="1E2C2957" w14:textId="77777777" w:rsidR="00E92B1C" w:rsidRPr="00B043B4" w:rsidRDefault="00E92B1C" w:rsidP="00856C5D">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F3A9F03" w14:textId="77777777" w:rsidR="00E92B1C" w:rsidRPr="00B043B4" w:rsidRDefault="00E92B1C" w:rsidP="00856C5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6F2F69B" w14:textId="77777777" w:rsidR="00E92B1C" w:rsidRPr="00B043B4" w:rsidRDefault="00E92B1C" w:rsidP="00856C5D">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1EB5AD8" w14:textId="77777777" w:rsidR="00E92B1C" w:rsidRPr="00B043B4" w:rsidRDefault="00E92B1C" w:rsidP="00856C5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4D08F5B2" w14:textId="77777777" w:rsidR="00E92B1C" w:rsidRPr="00B043B4" w:rsidRDefault="00E92B1C" w:rsidP="00856C5D">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BC696B6" w14:textId="77777777" w:rsidR="00E92B1C" w:rsidRPr="00B043B4" w:rsidRDefault="00E92B1C" w:rsidP="00856C5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C90B748" w14:textId="77777777" w:rsidR="00E92B1C" w:rsidRPr="00B043B4" w:rsidRDefault="00E92B1C" w:rsidP="00856C5D">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92B1C" w:rsidRPr="00B043B4" w14:paraId="6A9E7A87" w14:textId="77777777" w:rsidTr="00856C5D">
        <w:tc>
          <w:tcPr>
            <w:tcW w:w="3812" w:type="dxa"/>
            <w:tcBorders>
              <w:top w:val="nil"/>
              <w:left w:val="single" w:sz="4" w:space="0" w:color="auto"/>
              <w:bottom w:val="nil"/>
              <w:right w:val="single" w:sz="4" w:space="0" w:color="auto"/>
            </w:tcBorders>
            <w:shd w:val="clear" w:color="auto" w:fill="E2E2E2"/>
          </w:tcPr>
          <w:p w14:paraId="63C42226" w14:textId="77777777" w:rsidR="00E92B1C" w:rsidRPr="00B043B4" w:rsidRDefault="00E92B1C" w:rsidP="00856C5D">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65F07CF" w14:textId="77777777" w:rsidR="00E92B1C" w:rsidRPr="00B043B4" w:rsidRDefault="00E92B1C" w:rsidP="00856C5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6BB81A4" w14:textId="77777777" w:rsidR="00E92B1C" w:rsidRPr="00B043B4" w:rsidRDefault="00E92B1C" w:rsidP="00856C5D">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2694AB7" w14:textId="77777777" w:rsidR="00E92B1C" w:rsidRPr="00B043B4" w:rsidRDefault="00E92B1C" w:rsidP="00856C5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C643C07" w14:textId="77777777" w:rsidR="00E92B1C" w:rsidRPr="00B043B4" w:rsidRDefault="00E92B1C" w:rsidP="00856C5D">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C5FA173" w14:textId="77777777" w:rsidR="00E92B1C" w:rsidRPr="00B043B4" w:rsidRDefault="00E92B1C" w:rsidP="00856C5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BC18881" w14:textId="77777777" w:rsidR="00E92B1C" w:rsidRPr="00B043B4" w:rsidRDefault="00E92B1C" w:rsidP="00856C5D">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92B1C" w:rsidRPr="00B043B4" w14:paraId="3311E7A5" w14:textId="77777777" w:rsidTr="00856C5D">
        <w:tc>
          <w:tcPr>
            <w:tcW w:w="3812" w:type="dxa"/>
            <w:tcBorders>
              <w:top w:val="single" w:sz="4" w:space="0" w:color="000000"/>
              <w:left w:val="single" w:sz="4" w:space="0" w:color="auto"/>
              <w:bottom w:val="single" w:sz="4" w:space="0" w:color="auto"/>
              <w:right w:val="single" w:sz="4" w:space="0" w:color="auto"/>
            </w:tcBorders>
            <w:shd w:val="clear" w:color="auto" w:fill="E2E2E2"/>
          </w:tcPr>
          <w:p w14:paraId="5CCF79B0" w14:textId="77777777" w:rsidR="00E92B1C" w:rsidRPr="00B043B4" w:rsidRDefault="00E92B1C" w:rsidP="00856C5D">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E7C3D51"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F4900E1" w14:textId="77777777" w:rsidR="00E92B1C" w:rsidRPr="00B043B4" w:rsidRDefault="00E92B1C" w:rsidP="00856C5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EB370E8"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4FF64D3" w14:textId="77777777" w:rsidR="00E92B1C" w:rsidRPr="00B043B4" w:rsidRDefault="00E92B1C" w:rsidP="00856C5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4CBC5BF" w14:textId="77777777" w:rsidR="00E92B1C" w:rsidRPr="00B043B4" w:rsidRDefault="00E92B1C" w:rsidP="00856C5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86E1B15" w14:textId="77777777" w:rsidR="00E92B1C" w:rsidRPr="00B043B4" w:rsidRDefault="00E92B1C" w:rsidP="00856C5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50F077E3" w14:textId="77777777" w:rsidR="00E92B1C" w:rsidRPr="00B043B4" w:rsidRDefault="00E92B1C" w:rsidP="00E92B1C">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E92B1C" w:rsidRPr="00B043B4" w14:paraId="4E2BB1F7" w14:textId="77777777" w:rsidTr="00856C5D">
        <w:tc>
          <w:tcPr>
            <w:tcW w:w="9176" w:type="dxa"/>
            <w:tcBorders>
              <w:top w:val="single" w:sz="4" w:space="0" w:color="auto"/>
              <w:left w:val="single" w:sz="4" w:space="0" w:color="auto"/>
              <w:bottom w:val="nil"/>
              <w:right w:val="single" w:sz="4" w:space="0" w:color="auto"/>
            </w:tcBorders>
            <w:shd w:val="clear" w:color="auto" w:fill="E2E2E2"/>
          </w:tcPr>
          <w:p w14:paraId="34341C3A"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E92B1C" w:rsidRPr="00B043B4" w14:paraId="156E90C8" w14:textId="77777777" w:rsidTr="00856C5D">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D5722D9" w14:textId="77777777" w:rsidR="00E92B1C" w:rsidRPr="00ED72B0" w:rsidRDefault="00E92B1C" w:rsidP="00856C5D">
            <w:pPr>
              <w:pStyle w:val="Pta"/>
              <w:tabs>
                <w:tab w:val="clear" w:pos="4536"/>
                <w:tab w:val="clear" w:pos="9072"/>
                <w:tab w:val="num" w:pos="284"/>
              </w:tabs>
              <w:spacing w:after="120"/>
              <w:jc w:val="both"/>
              <w:rPr>
                <w:rFonts w:ascii="Times New Roman" w:hAnsi="Times New Roman" w:cs="Times New Roman"/>
                <w:sz w:val="20"/>
                <w:szCs w:val="20"/>
              </w:rPr>
            </w:pPr>
            <w:r w:rsidRPr="00ED72B0">
              <w:rPr>
                <w:rFonts w:ascii="Times New Roman" w:hAnsi="Times New Roman" w:cs="Times New Roman"/>
                <w:sz w:val="20"/>
                <w:szCs w:val="20"/>
              </w:rPr>
              <w:t xml:space="preserve">Cieľom tohto nástroja je poskytnutie zvýhodnenej pôžičky pre Ukrajinu, ktorá má slúžiť na pokrytie likvidnej medzery spôsobenej vojnou, ktorá je následkom ruskej invázie. Pokrytie likvidnej medzery je kľúčové pre udržanie </w:t>
            </w:r>
            <w:proofErr w:type="spellStart"/>
            <w:r w:rsidRPr="00ED72B0">
              <w:rPr>
                <w:rFonts w:ascii="Times New Roman" w:hAnsi="Times New Roman" w:cs="Times New Roman"/>
                <w:sz w:val="20"/>
                <w:szCs w:val="20"/>
              </w:rPr>
              <w:t>makrofinančnej</w:t>
            </w:r>
            <w:proofErr w:type="spellEnd"/>
            <w:r w:rsidRPr="00ED72B0">
              <w:rPr>
                <w:rFonts w:ascii="Times New Roman" w:hAnsi="Times New Roman" w:cs="Times New Roman"/>
                <w:sz w:val="20"/>
                <w:szCs w:val="20"/>
              </w:rPr>
              <w:t xml:space="preserve"> stability Ukrajiny a predísť tak negatívnym makroekonomickým dopadom na susedské štáty, z ktorých mnoho sú členské štáty EÚ</w:t>
            </w:r>
            <w:r>
              <w:rPr>
                <w:rFonts w:ascii="Times New Roman" w:hAnsi="Times New Roman" w:cs="Times New Roman"/>
                <w:sz w:val="20"/>
                <w:szCs w:val="20"/>
              </w:rPr>
              <w:t xml:space="preserve"> vrátane Slovenska</w:t>
            </w:r>
            <w:r w:rsidRPr="00ED72B0">
              <w:rPr>
                <w:rFonts w:ascii="Times New Roman" w:hAnsi="Times New Roman" w:cs="Times New Roman"/>
                <w:sz w:val="20"/>
                <w:szCs w:val="20"/>
              </w:rPr>
              <w:t xml:space="preserve">. </w:t>
            </w:r>
          </w:p>
          <w:p w14:paraId="12E0E209" w14:textId="77777777" w:rsidR="00E92B1C" w:rsidRPr="00ED72B0" w:rsidRDefault="00E92B1C" w:rsidP="00856C5D">
            <w:pPr>
              <w:pStyle w:val="Pta"/>
              <w:tabs>
                <w:tab w:val="clear" w:pos="4536"/>
                <w:tab w:val="clear" w:pos="9072"/>
                <w:tab w:val="num" w:pos="284"/>
              </w:tabs>
              <w:spacing w:after="120"/>
              <w:jc w:val="both"/>
              <w:rPr>
                <w:rFonts w:ascii="Times New Roman" w:hAnsi="Times New Roman" w:cs="Times New Roman"/>
                <w:sz w:val="20"/>
                <w:szCs w:val="20"/>
              </w:rPr>
            </w:pPr>
            <w:r w:rsidRPr="00ED72B0">
              <w:rPr>
                <w:rFonts w:ascii="Times New Roman" w:hAnsi="Times New Roman" w:cs="Times New Roman"/>
                <w:sz w:val="20"/>
                <w:szCs w:val="20"/>
              </w:rPr>
              <w:t xml:space="preserve">Celková suma pôžičiek pre Ukrajinu je vo výške 6 mld. EUR Krytie je zabezpečené kombináciou využitia rozpočtu EÚ a štátnych záruk. Plánované rezervy z rozpočtu EÚ, ktoré sa majú použiť výlučne na potenciálne nároky vo výške 6 mld. EUR vyplývajúce z nových expozícií týkajúcich sa Ukrajiny, dosiahnu výšku 540 mil. EUR. Táto rezerva poslúži ako účinná prvá vrstva ochrany v prípade, že sa Ukrajina omešká s platbami EÚ, a môže oddialiť potrebu vydania výzvy na plnenie zo záruky členských štátov. Objemy zaručené členskými štátmi sú na úrovni 3,66 mld. EUR. Výzva na plnenie z týchto záruk sa uplatní len vtedy, ak by malo dôjsť k vyčerpaniu súm držaných ako rezervy v osobitnej zložke Jednotného fondu na riešenie krízových situácií (SRF) vyhradenej na </w:t>
            </w:r>
            <w:proofErr w:type="spellStart"/>
            <w:r w:rsidRPr="00ED72B0">
              <w:rPr>
                <w:rFonts w:ascii="Times New Roman" w:hAnsi="Times New Roman" w:cs="Times New Roman"/>
                <w:sz w:val="20"/>
                <w:szCs w:val="20"/>
              </w:rPr>
              <w:t>makrofinančnú</w:t>
            </w:r>
            <w:proofErr w:type="spellEnd"/>
            <w:r w:rsidRPr="00ED72B0">
              <w:rPr>
                <w:rFonts w:ascii="Times New Roman" w:hAnsi="Times New Roman" w:cs="Times New Roman"/>
                <w:sz w:val="20"/>
                <w:szCs w:val="20"/>
              </w:rPr>
              <w:t xml:space="preserve"> pomoc Ukrajine.</w:t>
            </w:r>
          </w:p>
          <w:p w14:paraId="584C28D8" w14:textId="77777777" w:rsidR="00E92B1C" w:rsidRDefault="00E92B1C" w:rsidP="00856C5D">
            <w:pPr>
              <w:contextualSpacing/>
              <w:jc w:val="both"/>
              <w:rPr>
                <w:rFonts w:ascii="Times New Roman" w:hAnsi="Times New Roman" w:cs="Times New Roman"/>
                <w:bCs/>
                <w:sz w:val="20"/>
                <w:szCs w:val="20"/>
              </w:rPr>
            </w:pPr>
            <w:r w:rsidRPr="00ED72B0">
              <w:rPr>
                <w:rFonts w:ascii="Times New Roman" w:hAnsi="Times New Roman" w:cs="Times New Roman"/>
                <w:bCs/>
                <w:sz w:val="20"/>
                <w:szCs w:val="20"/>
              </w:rPr>
              <w:t xml:space="preserve">Na základe predbežných informácií poskytnuté záruky nebudú zaznamenané s negatívnym vplyvom na dlh verejnej správy. V prípade realizácie poskytnutých záruk bude táto operácia pravdepodobne zaznamenaná s negatívnym vplyvom na dlh a deficit verejných financií a môže hroziť  negatívny vplyv na schodok rozpočtu verejnej správy v metodike ESA2010. </w:t>
            </w:r>
          </w:p>
          <w:p w14:paraId="7CC7BB6F" w14:textId="77777777" w:rsidR="00E92B1C" w:rsidRPr="00223537" w:rsidRDefault="00E92B1C" w:rsidP="00856C5D">
            <w:pPr>
              <w:contextualSpacing/>
              <w:jc w:val="both"/>
              <w:rPr>
                <w:rFonts w:ascii="Times New Roman" w:eastAsia="Calibri" w:hAnsi="Times New Roman" w:cs="Times New Roman"/>
              </w:rPr>
            </w:pPr>
            <w:r w:rsidRPr="00CF66D7">
              <w:rPr>
                <w:rFonts w:ascii="Times New Roman" w:eastAsia="Calibri" w:hAnsi="Times New Roman" w:cs="Times New Roman"/>
                <w:sz w:val="20"/>
              </w:rPr>
              <w:lastRenderedPageBreak/>
              <w:t xml:space="preserve">Objem istín týchto záruk bude stanovený v dohode o zárukách na základe kľúča, ktorý je uvedený v čl. 9 rozhodnutia (EÚ) 2022/1628. V súčasnosti je objem štátnych záruk pre SR vypočítaný vo výške 25 084 589€. V budúcnosti môže prísť po prijatí legislatívy na európskej úrovni k zmene tohto kľúča alebo k navýšeniu sumy vzhľadom na politickú dohodu lídrov na Európskej rade, ktorý sa zaviazali poskytnúť Ukrajine minimálne ďalšie 3 mld. EUR vo forme </w:t>
            </w:r>
            <w:proofErr w:type="spellStart"/>
            <w:r w:rsidRPr="00CF66D7">
              <w:rPr>
                <w:rFonts w:ascii="Times New Roman" w:eastAsia="Calibri" w:hAnsi="Times New Roman" w:cs="Times New Roman"/>
                <w:sz w:val="20"/>
              </w:rPr>
              <w:t>makrofinančnej</w:t>
            </w:r>
            <w:proofErr w:type="spellEnd"/>
            <w:r w:rsidRPr="00CF66D7">
              <w:rPr>
                <w:rFonts w:ascii="Times New Roman" w:eastAsia="Calibri" w:hAnsi="Times New Roman" w:cs="Times New Roman"/>
                <w:sz w:val="20"/>
              </w:rPr>
              <w:t xml:space="preserve"> asistencie a predpokladá sa, že táto suma ešte porastie.</w:t>
            </w:r>
          </w:p>
        </w:tc>
      </w:tr>
      <w:tr w:rsidR="00E92B1C" w:rsidRPr="00B043B4" w14:paraId="331137D6" w14:textId="77777777" w:rsidTr="00856C5D">
        <w:tc>
          <w:tcPr>
            <w:tcW w:w="9176" w:type="dxa"/>
            <w:tcBorders>
              <w:top w:val="single" w:sz="4" w:space="0" w:color="auto"/>
              <w:left w:val="single" w:sz="4" w:space="0" w:color="auto"/>
              <w:bottom w:val="single" w:sz="4" w:space="0" w:color="FFFFFF"/>
              <w:right w:val="single" w:sz="4" w:space="0" w:color="auto"/>
            </w:tcBorders>
            <w:shd w:val="clear" w:color="auto" w:fill="E2E2E2"/>
          </w:tcPr>
          <w:p w14:paraId="4DB4FB15"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E92B1C" w:rsidRPr="00B043B4" w14:paraId="798A556C" w14:textId="77777777" w:rsidTr="00856C5D">
        <w:trPr>
          <w:trHeight w:val="439"/>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697D31A" w14:textId="77777777" w:rsidR="00E92B1C" w:rsidRPr="00B043B4" w:rsidRDefault="00E92B1C" w:rsidP="00856C5D">
            <w:pPr>
              <w:rPr>
                <w:rFonts w:ascii="Times New Roman" w:eastAsia="Times New Roman" w:hAnsi="Times New Roman" w:cs="Times New Roman"/>
                <w:i/>
                <w:sz w:val="20"/>
                <w:szCs w:val="20"/>
                <w:lang w:eastAsia="sk-SK"/>
              </w:rPr>
            </w:pPr>
            <w:r>
              <w:rPr>
                <w:rFonts w:ascii="Times" w:hAnsi="Times" w:cs="Times"/>
                <w:bCs/>
                <w:sz w:val="20"/>
                <w:szCs w:val="20"/>
              </w:rPr>
              <w:t xml:space="preserve">Jana Velická M.A., </w:t>
            </w:r>
            <w:hyperlink r:id="rId7" w:history="1">
              <w:r w:rsidRPr="0011533B">
                <w:rPr>
                  <w:rStyle w:val="Hypertextovprepojenie"/>
                  <w:rFonts w:ascii="Times" w:hAnsi="Times" w:cs="Times"/>
                  <w:bCs/>
                  <w:sz w:val="20"/>
                  <w:szCs w:val="20"/>
                </w:rPr>
                <w:t>jana.velicka@mfsr.sk</w:t>
              </w:r>
            </w:hyperlink>
            <w:r>
              <w:rPr>
                <w:rFonts w:ascii="Times" w:hAnsi="Times" w:cs="Times"/>
                <w:bCs/>
                <w:sz w:val="20"/>
                <w:szCs w:val="20"/>
              </w:rPr>
              <w:t>, 0259587408</w:t>
            </w:r>
          </w:p>
        </w:tc>
      </w:tr>
      <w:tr w:rsidR="00E92B1C" w:rsidRPr="00B043B4" w14:paraId="4296AFDE" w14:textId="77777777" w:rsidTr="00856C5D">
        <w:tc>
          <w:tcPr>
            <w:tcW w:w="9176" w:type="dxa"/>
            <w:tcBorders>
              <w:top w:val="single" w:sz="4" w:space="0" w:color="auto"/>
              <w:left w:val="single" w:sz="4" w:space="0" w:color="auto"/>
              <w:bottom w:val="single" w:sz="4" w:space="0" w:color="FFFFFF"/>
              <w:right w:val="single" w:sz="4" w:space="0" w:color="auto"/>
            </w:tcBorders>
            <w:shd w:val="clear" w:color="auto" w:fill="E2E2E2"/>
          </w:tcPr>
          <w:p w14:paraId="4AFC0D4A" w14:textId="77777777" w:rsidR="00E92B1C" w:rsidRPr="00B043B4" w:rsidRDefault="00E92B1C" w:rsidP="00E92B1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E92B1C" w:rsidRPr="00B043B4" w14:paraId="75A3C4D6" w14:textId="77777777" w:rsidTr="00856C5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9E5A547" w14:textId="77777777" w:rsidR="00E92B1C" w:rsidRPr="00B043B4" w:rsidRDefault="00E92B1C" w:rsidP="00856C5D">
            <w:pPr>
              <w:rPr>
                <w:rFonts w:ascii="Times New Roman" w:eastAsia="Times New Roman" w:hAnsi="Times New Roman" w:cs="Times New Roman"/>
                <w:i/>
                <w:sz w:val="20"/>
                <w:szCs w:val="20"/>
                <w:lang w:eastAsia="sk-SK"/>
              </w:rPr>
            </w:pPr>
          </w:p>
          <w:p w14:paraId="6A024F29" w14:textId="77777777" w:rsidR="00E92B1C" w:rsidRPr="00B043B4" w:rsidRDefault="00E92B1C" w:rsidP="00856C5D">
            <w:pPr>
              <w:rPr>
                <w:rFonts w:ascii="Times New Roman" w:eastAsia="Times New Roman" w:hAnsi="Times New Roman" w:cs="Times New Roman"/>
                <w:b/>
                <w:sz w:val="20"/>
                <w:szCs w:val="20"/>
                <w:lang w:eastAsia="sk-SK"/>
              </w:rPr>
            </w:pPr>
          </w:p>
        </w:tc>
      </w:tr>
      <w:tr w:rsidR="00E92B1C" w:rsidRPr="00B043B4" w14:paraId="1C3557DA" w14:textId="77777777" w:rsidTr="00856C5D">
        <w:tc>
          <w:tcPr>
            <w:tcW w:w="9176" w:type="dxa"/>
            <w:tcBorders>
              <w:top w:val="single" w:sz="4" w:space="0" w:color="auto"/>
              <w:left w:val="single" w:sz="4" w:space="0" w:color="auto"/>
              <w:bottom w:val="single" w:sz="4" w:space="0" w:color="FFFFFF"/>
              <w:right w:val="single" w:sz="4" w:space="0" w:color="auto"/>
            </w:tcBorders>
            <w:shd w:val="clear" w:color="auto" w:fill="E2E2E2"/>
          </w:tcPr>
          <w:p w14:paraId="26C349FE" w14:textId="77777777" w:rsidR="00E92B1C" w:rsidRPr="00B043B4" w:rsidRDefault="00E92B1C" w:rsidP="00E92B1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2CFA5FAE" w14:textId="77777777" w:rsidR="00E92B1C" w:rsidRPr="00B043B4" w:rsidRDefault="00E92B1C" w:rsidP="00856C5D">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E92B1C" w:rsidRPr="00B043B4" w14:paraId="2FB9C578" w14:textId="77777777" w:rsidTr="00856C5D">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577FE2B" w14:textId="77777777" w:rsidR="00E92B1C" w:rsidRPr="00B043B4" w:rsidRDefault="00E92B1C" w:rsidP="00856C5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92B1C" w:rsidRPr="00B043B4" w14:paraId="55EDD242" w14:textId="77777777" w:rsidTr="00856C5D">
              <w:trPr>
                <w:trHeight w:val="396"/>
              </w:trPr>
              <w:tc>
                <w:tcPr>
                  <w:tcW w:w="2552" w:type="dxa"/>
                </w:tcPr>
                <w:p w14:paraId="275E8566" w14:textId="77777777" w:rsidR="00E92B1C" w:rsidRPr="00B043B4" w:rsidRDefault="005B43C8" w:rsidP="00856C5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E92B1C">
                        <w:rPr>
                          <w:rFonts w:ascii="MS Gothic" w:eastAsia="MS Gothic" w:hAnsi="MS Gothic" w:cs="Times New Roman" w:hint="eastAsia"/>
                          <w:b/>
                          <w:sz w:val="20"/>
                          <w:szCs w:val="20"/>
                          <w:lang w:eastAsia="sk-SK"/>
                        </w:rPr>
                        <w:t>☐</w:t>
                      </w:r>
                    </w:sdtContent>
                  </w:sdt>
                  <w:r w:rsidR="00E92B1C">
                    <w:rPr>
                      <w:rFonts w:ascii="Times New Roman" w:eastAsia="Times New Roman" w:hAnsi="Times New Roman" w:cs="Times New Roman"/>
                      <w:b/>
                      <w:sz w:val="20"/>
                      <w:szCs w:val="20"/>
                      <w:lang w:eastAsia="sk-SK"/>
                    </w:rPr>
                    <w:t xml:space="preserve">  </w:t>
                  </w:r>
                  <w:r w:rsidR="00E92B1C" w:rsidRPr="00B043B4">
                    <w:rPr>
                      <w:rFonts w:ascii="Times New Roman" w:eastAsia="Times New Roman" w:hAnsi="Times New Roman" w:cs="Times New Roman"/>
                      <w:b/>
                      <w:sz w:val="20"/>
                      <w:szCs w:val="20"/>
                      <w:lang w:eastAsia="sk-SK"/>
                    </w:rPr>
                    <w:t xml:space="preserve">Súhlasné </w:t>
                  </w:r>
                </w:p>
              </w:tc>
              <w:tc>
                <w:tcPr>
                  <w:tcW w:w="3827" w:type="dxa"/>
                </w:tcPr>
                <w:p w14:paraId="7030625C" w14:textId="77777777" w:rsidR="00E92B1C" w:rsidRPr="00B043B4" w:rsidRDefault="005B43C8" w:rsidP="00856C5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E92B1C">
                        <w:rPr>
                          <w:rFonts w:ascii="MS Gothic" w:eastAsia="MS Gothic" w:hAnsi="MS Gothic" w:cs="Times New Roman" w:hint="eastAsia"/>
                          <w:b/>
                          <w:sz w:val="20"/>
                          <w:szCs w:val="20"/>
                          <w:lang w:eastAsia="sk-SK"/>
                        </w:rPr>
                        <w:t>☐</w:t>
                      </w:r>
                    </w:sdtContent>
                  </w:sdt>
                  <w:r w:rsidR="00E92B1C">
                    <w:rPr>
                      <w:rFonts w:ascii="Times New Roman" w:eastAsia="Times New Roman" w:hAnsi="Times New Roman" w:cs="Times New Roman"/>
                      <w:b/>
                      <w:sz w:val="20"/>
                      <w:szCs w:val="20"/>
                      <w:lang w:eastAsia="sk-SK"/>
                    </w:rPr>
                    <w:t xml:space="preserve">  </w:t>
                  </w:r>
                  <w:r w:rsidR="00E92B1C" w:rsidRPr="00B043B4">
                    <w:rPr>
                      <w:rFonts w:ascii="Times New Roman" w:eastAsia="Times New Roman" w:hAnsi="Times New Roman" w:cs="Times New Roman"/>
                      <w:b/>
                      <w:sz w:val="20"/>
                      <w:szCs w:val="20"/>
                      <w:lang w:eastAsia="sk-SK"/>
                    </w:rPr>
                    <w:t>Súhlasné s návrhom na dopracovanie</w:t>
                  </w:r>
                </w:p>
              </w:tc>
              <w:tc>
                <w:tcPr>
                  <w:tcW w:w="2534" w:type="dxa"/>
                </w:tcPr>
                <w:p w14:paraId="0B3A4821" w14:textId="77777777" w:rsidR="00E92B1C" w:rsidRPr="00B043B4" w:rsidRDefault="005B43C8" w:rsidP="00856C5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E92B1C">
                        <w:rPr>
                          <w:rFonts w:ascii="MS Gothic" w:eastAsia="MS Gothic" w:hAnsi="MS Gothic" w:cs="Times New Roman" w:hint="eastAsia"/>
                          <w:b/>
                          <w:sz w:val="20"/>
                          <w:szCs w:val="20"/>
                          <w:lang w:eastAsia="sk-SK"/>
                        </w:rPr>
                        <w:t>☐</w:t>
                      </w:r>
                    </w:sdtContent>
                  </w:sdt>
                  <w:r w:rsidR="00E92B1C">
                    <w:rPr>
                      <w:rFonts w:ascii="Times New Roman" w:eastAsia="Times New Roman" w:hAnsi="Times New Roman" w:cs="Times New Roman"/>
                      <w:b/>
                      <w:sz w:val="20"/>
                      <w:szCs w:val="20"/>
                      <w:lang w:eastAsia="sk-SK"/>
                    </w:rPr>
                    <w:t xml:space="preserve">  </w:t>
                  </w:r>
                  <w:r w:rsidR="00E92B1C" w:rsidRPr="00B043B4">
                    <w:rPr>
                      <w:rFonts w:ascii="Times New Roman" w:eastAsia="Times New Roman" w:hAnsi="Times New Roman" w:cs="Times New Roman"/>
                      <w:b/>
                      <w:sz w:val="20"/>
                      <w:szCs w:val="20"/>
                      <w:lang w:eastAsia="sk-SK"/>
                    </w:rPr>
                    <w:t>Nesúhlasné</w:t>
                  </w:r>
                </w:p>
              </w:tc>
            </w:tr>
          </w:tbl>
          <w:p w14:paraId="1FA817A1" w14:textId="77777777" w:rsidR="00E92B1C" w:rsidRPr="00B043B4" w:rsidRDefault="00E92B1C" w:rsidP="00856C5D">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0E9F3350" w14:textId="77777777" w:rsidR="00E92B1C" w:rsidRDefault="00E92B1C" w:rsidP="00856C5D">
            <w:pPr>
              <w:rPr>
                <w:rFonts w:ascii="Times New Roman" w:eastAsia="Times New Roman" w:hAnsi="Times New Roman" w:cs="Times New Roman"/>
                <w:b/>
                <w:sz w:val="20"/>
                <w:szCs w:val="20"/>
                <w:lang w:eastAsia="sk-SK"/>
              </w:rPr>
            </w:pPr>
          </w:p>
          <w:p w14:paraId="0C8043E8" w14:textId="77777777" w:rsidR="00E92B1C" w:rsidRPr="00B043B4" w:rsidRDefault="00E92B1C" w:rsidP="00856C5D">
            <w:pPr>
              <w:rPr>
                <w:rFonts w:ascii="Times New Roman" w:eastAsia="Times New Roman" w:hAnsi="Times New Roman" w:cs="Times New Roman"/>
                <w:b/>
                <w:sz w:val="20"/>
                <w:szCs w:val="20"/>
                <w:lang w:eastAsia="sk-SK"/>
              </w:rPr>
            </w:pPr>
          </w:p>
        </w:tc>
      </w:tr>
      <w:tr w:rsidR="00E92B1C" w:rsidRPr="00B043B4" w14:paraId="1EFFD2C1" w14:textId="77777777" w:rsidTr="00856C5D">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4D94A30" w14:textId="77777777" w:rsidR="00E92B1C" w:rsidRPr="00B043B4" w:rsidRDefault="00E92B1C" w:rsidP="00E92B1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E92B1C" w:rsidRPr="00B043B4" w14:paraId="2653980D" w14:textId="77777777" w:rsidTr="00856C5D">
        <w:tblPrEx>
          <w:tblBorders>
            <w:insideH w:val="single" w:sz="4" w:space="0" w:color="FFFFFF"/>
            <w:insideV w:val="single" w:sz="4" w:space="0" w:color="FFFFFF"/>
          </w:tblBorders>
        </w:tblPrEx>
        <w:tc>
          <w:tcPr>
            <w:tcW w:w="9176" w:type="dxa"/>
            <w:shd w:val="clear" w:color="auto" w:fill="FFFFFF"/>
          </w:tcPr>
          <w:p w14:paraId="5744FC3F" w14:textId="77777777" w:rsidR="00E92B1C" w:rsidRPr="00B043B4" w:rsidRDefault="00E92B1C" w:rsidP="00856C5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92B1C" w:rsidRPr="00B043B4" w14:paraId="32643EDB" w14:textId="77777777" w:rsidTr="00856C5D">
              <w:trPr>
                <w:trHeight w:val="396"/>
              </w:trPr>
              <w:tc>
                <w:tcPr>
                  <w:tcW w:w="2552" w:type="dxa"/>
                </w:tcPr>
                <w:p w14:paraId="0C8DD754" w14:textId="77777777" w:rsidR="00E92B1C" w:rsidRPr="00B043B4" w:rsidRDefault="005B43C8" w:rsidP="00856C5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E92B1C">
                        <w:rPr>
                          <w:rFonts w:ascii="MS Gothic" w:eastAsia="MS Gothic" w:hAnsi="MS Gothic" w:cs="Times New Roman" w:hint="eastAsia"/>
                          <w:b/>
                          <w:sz w:val="20"/>
                          <w:szCs w:val="20"/>
                          <w:lang w:eastAsia="sk-SK"/>
                        </w:rPr>
                        <w:t>☐</w:t>
                      </w:r>
                    </w:sdtContent>
                  </w:sdt>
                  <w:r w:rsidR="00E92B1C">
                    <w:rPr>
                      <w:rFonts w:ascii="Times New Roman" w:eastAsia="Times New Roman" w:hAnsi="Times New Roman" w:cs="Times New Roman"/>
                      <w:b/>
                      <w:sz w:val="20"/>
                      <w:szCs w:val="20"/>
                      <w:lang w:eastAsia="sk-SK"/>
                    </w:rPr>
                    <w:t xml:space="preserve">   </w:t>
                  </w:r>
                  <w:r w:rsidR="00E92B1C" w:rsidRPr="00B043B4">
                    <w:rPr>
                      <w:rFonts w:ascii="Times New Roman" w:eastAsia="Times New Roman" w:hAnsi="Times New Roman" w:cs="Times New Roman"/>
                      <w:b/>
                      <w:sz w:val="20"/>
                      <w:szCs w:val="20"/>
                      <w:lang w:eastAsia="sk-SK"/>
                    </w:rPr>
                    <w:t xml:space="preserve">Súhlasné </w:t>
                  </w:r>
                </w:p>
              </w:tc>
              <w:tc>
                <w:tcPr>
                  <w:tcW w:w="3827" w:type="dxa"/>
                </w:tcPr>
                <w:p w14:paraId="388A6E35" w14:textId="77777777" w:rsidR="00E92B1C" w:rsidRPr="00B043B4" w:rsidRDefault="005B43C8" w:rsidP="00856C5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E92B1C">
                        <w:rPr>
                          <w:rFonts w:ascii="MS Gothic" w:eastAsia="MS Gothic" w:hAnsi="MS Gothic" w:cs="Times New Roman" w:hint="eastAsia"/>
                          <w:b/>
                          <w:sz w:val="20"/>
                          <w:szCs w:val="20"/>
                          <w:lang w:eastAsia="sk-SK"/>
                        </w:rPr>
                        <w:t>☐</w:t>
                      </w:r>
                    </w:sdtContent>
                  </w:sdt>
                  <w:r w:rsidR="00E92B1C">
                    <w:rPr>
                      <w:rFonts w:ascii="Times New Roman" w:eastAsia="Times New Roman" w:hAnsi="Times New Roman" w:cs="Times New Roman"/>
                      <w:b/>
                      <w:sz w:val="20"/>
                      <w:szCs w:val="20"/>
                      <w:lang w:eastAsia="sk-SK"/>
                    </w:rPr>
                    <w:t xml:space="preserve">  </w:t>
                  </w:r>
                  <w:r w:rsidR="00E92B1C" w:rsidRPr="00B043B4">
                    <w:rPr>
                      <w:rFonts w:ascii="Times New Roman" w:eastAsia="Times New Roman" w:hAnsi="Times New Roman" w:cs="Times New Roman"/>
                      <w:b/>
                      <w:sz w:val="20"/>
                      <w:szCs w:val="20"/>
                      <w:lang w:eastAsia="sk-SK"/>
                    </w:rPr>
                    <w:t>Súhlasné s  návrhom na dopracovanie</w:t>
                  </w:r>
                </w:p>
              </w:tc>
              <w:tc>
                <w:tcPr>
                  <w:tcW w:w="2534" w:type="dxa"/>
                </w:tcPr>
                <w:p w14:paraId="31B2C60A" w14:textId="77777777" w:rsidR="00E92B1C" w:rsidRPr="00B043B4" w:rsidRDefault="005B43C8" w:rsidP="00856C5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E92B1C">
                        <w:rPr>
                          <w:rFonts w:ascii="MS Gothic" w:eastAsia="MS Gothic" w:hAnsi="MS Gothic" w:cs="Times New Roman" w:hint="eastAsia"/>
                          <w:b/>
                          <w:sz w:val="20"/>
                          <w:szCs w:val="20"/>
                          <w:lang w:eastAsia="sk-SK"/>
                        </w:rPr>
                        <w:t>☐</w:t>
                      </w:r>
                    </w:sdtContent>
                  </w:sdt>
                  <w:r w:rsidR="00E92B1C">
                    <w:rPr>
                      <w:rFonts w:ascii="Times New Roman" w:eastAsia="Times New Roman" w:hAnsi="Times New Roman" w:cs="Times New Roman"/>
                      <w:b/>
                      <w:sz w:val="20"/>
                      <w:szCs w:val="20"/>
                      <w:lang w:eastAsia="sk-SK"/>
                    </w:rPr>
                    <w:t xml:space="preserve">  </w:t>
                  </w:r>
                  <w:r w:rsidR="00E92B1C" w:rsidRPr="00B043B4">
                    <w:rPr>
                      <w:rFonts w:ascii="Times New Roman" w:eastAsia="Times New Roman" w:hAnsi="Times New Roman" w:cs="Times New Roman"/>
                      <w:b/>
                      <w:sz w:val="20"/>
                      <w:szCs w:val="20"/>
                      <w:lang w:eastAsia="sk-SK"/>
                    </w:rPr>
                    <w:t>Nesúhlasné</w:t>
                  </w:r>
                </w:p>
              </w:tc>
            </w:tr>
          </w:tbl>
          <w:p w14:paraId="4ACC2D80" w14:textId="77777777" w:rsidR="00E92B1C" w:rsidRPr="00B043B4" w:rsidRDefault="00E92B1C" w:rsidP="00856C5D">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15FA6E74" w14:textId="77777777" w:rsidR="00E92B1C" w:rsidRPr="00B043B4" w:rsidRDefault="00E92B1C" w:rsidP="00856C5D">
            <w:pPr>
              <w:rPr>
                <w:rFonts w:ascii="Times New Roman" w:eastAsia="Times New Roman" w:hAnsi="Times New Roman" w:cs="Times New Roman"/>
                <w:b/>
                <w:sz w:val="20"/>
                <w:szCs w:val="20"/>
                <w:lang w:eastAsia="sk-SK"/>
              </w:rPr>
            </w:pPr>
          </w:p>
          <w:p w14:paraId="436C21A5" w14:textId="77777777" w:rsidR="00E92B1C" w:rsidRPr="00B043B4" w:rsidRDefault="00E92B1C" w:rsidP="00856C5D">
            <w:pPr>
              <w:rPr>
                <w:rFonts w:ascii="Times New Roman" w:eastAsia="Times New Roman" w:hAnsi="Times New Roman" w:cs="Times New Roman"/>
                <w:b/>
                <w:sz w:val="20"/>
                <w:szCs w:val="20"/>
                <w:lang w:eastAsia="sk-SK"/>
              </w:rPr>
            </w:pPr>
          </w:p>
        </w:tc>
      </w:tr>
    </w:tbl>
    <w:p w14:paraId="6FFCEDC8" w14:textId="77777777" w:rsidR="00E92B1C" w:rsidRDefault="00E92B1C" w:rsidP="00E92B1C"/>
    <w:p w14:paraId="0F4982EF" w14:textId="77777777" w:rsidR="00E92B1C" w:rsidRDefault="00E92B1C" w:rsidP="00E92B1C">
      <w:pPr>
        <w:jc w:val="center"/>
        <w:rPr>
          <w:rFonts w:ascii="Times New Roman" w:hAnsi="Times New Roman" w:cs="Times New Roman"/>
          <w:b/>
          <w:sz w:val="24"/>
          <w:szCs w:val="24"/>
        </w:rPr>
      </w:pPr>
    </w:p>
    <w:p w14:paraId="74E44BEA" w14:textId="77777777" w:rsidR="00E92B1C" w:rsidRDefault="00E92B1C" w:rsidP="00E92B1C">
      <w:pPr>
        <w:jc w:val="center"/>
        <w:rPr>
          <w:rFonts w:ascii="Times New Roman" w:hAnsi="Times New Roman" w:cs="Times New Roman"/>
          <w:b/>
          <w:sz w:val="24"/>
          <w:szCs w:val="24"/>
        </w:rPr>
      </w:pPr>
    </w:p>
    <w:p w14:paraId="6558BD3E" w14:textId="77777777" w:rsidR="00E92B1C" w:rsidRDefault="00E92B1C" w:rsidP="00E92B1C">
      <w:pPr>
        <w:jc w:val="center"/>
        <w:rPr>
          <w:rFonts w:ascii="Times New Roman" w:hAnsi="Times New Roman" w:cs="Times New Roman"/>
          <w:b/>
          <w:sz w:val="24"/>
          <w:szCs w:val="24"/>
        </w:rPr>
      </w:pPr>
    </w:p>
    <w:p w14:paraId="56F7E055" w14:textId="77777777" w:rsidR="00E92B1C" w:rsidRDefault="00E92B1C" w:rsidP="00E92B1C">
      <w:pPr>
        <w:jc w:val="center"/>
        <w:rPr>
          <w:rFonts w:ascii="Times New Roman" w:hAnsi="Times New Roman" w:cs="Times New Roman"/>
          <w:b/>
          <w:sz w:val="24"/>
          <w:szCs w:val="24"/>
        </w:rPr>
      </w:pPr>
    </w:p>
    <w:p w14:paraId="2A602F61" w14:textId="77777777" w:rsidR="00E92B1C" w:rsidRDefault="00E92B1C" w:rsidP="00E92B1C">
      <w:pPr>
        <w:jc w:val="center"/>
        <w:rPr>
          <w:rFonts w:ascii="Times New Roman" w:hAnsi="Times New Roman" w:cs="Times New Roman"/>
          <w:b/>
          <w:sz w:val="24"/>
          <w:szCs w:val="24"/>
        </w:rPr>
      </w:pPr>
    </w:p>
    <w:p w14:paraId="58B6EAF2" w14:textId="77777777" w:rsidR="00E92B1C" w:rsidRDefault="00E92B1C" w:rsidP="00E92B1C">
      <w:pPr>
        <w:jc w:val="center"/>
        <w:rPr>
          <w:rFonts w:ascii="Times New Roman" w:hAnsi="Times New Roman" w:cs="Times New Roman"/>
          <w:b/>
          <w:sz w:val="24"/>
          <w:szCs w:val="24"/>
        </w:rPr>
      </w:pPr>
    </w:p>
    <w:p w14:paraId="0DB7CBE9" w14:textId="77777777" w:rsidR="00E92B1C" w:rsidRDefault="00E92B1C" w:rsidP="00E92B1C">
      <w:pPr>
        <w:jc w:val="center"/>
        <w:rPr>
          <w:rFonts w:ascii="Times New Roman" w:hAnsi="Times New Roman" w:cs="Times New Roman"/>
          <w:b/>
          <w:sz w:val="24"/>
          <w:szCs w:val="24"/>
        </w:rPr>
      </w:pPr>
    </w:p>
    <w:p w14:paraId="794CB0EE" w14:textId="77777777" w:rsidR="00E92B1C" w:rsidRDefault="00E92B1C" w:rsidP="00E92B1C">
      <w:pPr>
        <w:jc w:val="center"/>
        <w:rPr>
          <w:rFonts w:ascii="Times New Roman" w:hAnsi="Times New Roman" w:cs="Times New Roman"/>
          <w:b/>
          <w:sz w:val="24"/>
          <w:szCs w:val="24"/>
        </w:rPr>
      </w:pPr>
    </w:p>
    <w:p w14:paraId="5D7E9CCD" w14:textId="77777777" w:rsidR="00E92B1C" w:rsidRDefault="00E92B1C" w:rsidP="00E92B1C">
      <w:pPr>
        <w:jc w:val="center"/>
        <w:rPr>
          <w:rFonts w:ascii="Times New Roman" w:hAnsi="Times New Roman" w:cs="Times New Roman"/>
          <w:b/>
          <w:sz w:val="24"/>
          <w:szCs w:val="24"/>
        </w:rPr>
      </w:pPr>
    </w:p>
    <w:p w14:paraId="3821A9BE" w14:textId="77777777" w:rsidR="00E92B1C" w:rsidRDefault="00E92B1C" w:rsidP="00E92B1C">
      <w:pPr>
        <w:jc w:val="center"/>
        <w:rPr>
          <w:rFonts w:ascii="Times New Roman" w:hAnsi="Times New Roman" w:cs="Times New Roman"/>
          <w:b/>
          <w:sz w:val="24"/>
          <w:szCs w:val="24"/>
        </w:rPr>
      </w:pPr>
    </w:p>
    <w:p w14:paraId="1DBD9466" w14:textId="77777777" w:rsidR="00E92B1C" w:rsidRDefault="00E92B1C" w:rsidP="00E92B1C">
      <w:pPr>
        <w:jc w:val="center"/>
        <w:rPr>
          <w:rFonts w:ascii="Times New Roman" w:hAnsi="Times New Roman" w:cs="Times New Roman"/>
          <w:b/>
          <w:sz w:val="24"/>
          <w:szCs w:val="24"/>
        </w:rPr>
      </w:pPr>
    </w:p>
    <w:p w14:paraId="5C997BFC" w14:textId="77777777" w:rsidR="00E92B1C" w:rsidRDefault="00E92B1C" w:rsidP="00E92B1C">
      <w:pPr>
        <w:jc w:val="center"/>
        <w:rPr>
          <w:rFonts w:ascii="Times New Roman" w:hAnsi="Times New Roman" w:cs="Times New Roman"/>
          <w:b/>
          <w:sz w:val="24"/>
          <w:szCs w:val="24"/>
        </w:rPr>
      </w:pPr>
    </w:p>
    <w:p w14:paraId="4A6AB4A2" w14:textId="77777777" w:rsidR="00E92B1C" w:rsidRDefault="00E92B1C" w:rsidP="00E92B1C">
      <w:pPr>
        <w:jc w:val="center"/>
        <w:rPr>
          <w:rFonts w:ascii="Times New Roman" w:hAnsi="Times New Roman" w:cs="Times New Roman"/>
          <w:b/>
          <w:sz w:val="24"/>
          <w:szCs w:val="24"/>
        </w:rPr>
      </w:pPr>
    </w:p>
    <w:p w14:paraId="7E17690D" w14:textId="77777777" w:rsidR="00E92B1C" w:rsidRDefault="00E92B1C" w:rsidP="00E92B1C">
      <w:pPr>
        <w:jc w:val="center"/>
        <w:rPr>
          <w:rFonts w:ascii="Times New Roman" w:hAnsi="Times New Roman" w:cs="Times New Roman"/>
          <w:b/>
          <w:sz w:val="24"/>
          <w:szCs w:val="24"/>
        </w:rPr>
      </w:pPr>
    </w:p>
    <w:p w14:paraId="4759B1E1" w14:textId="77777777" w:rsidR="00E92B1C" w:rsidRDefault="00E92B1C" w:rsidP="00E92B1C">
      <w:pPr>
        <w:jc w:val="center"/>
        <w:rPr>
          <w:rFonts w:ascii="Times New Roman" w:hAnsi="Times New Roman" w:cs="Times New Roman"/>
          <w:b/>
          <w:sz w:val="24"/>
          <w:szCs w:val="24"/>
        </w:rPr>
      </w:pPr>
    </w:p>
    <w:p w14:paraId="30D7C380" w14:textId="77777777" w:rsidR="00E92B1C" w:rsidRDefault="00E92B1C" w:rsidP="00E92B1C">
      <w:pPr>
        <w:jc w:val="center"/>
        <w:rPr>
          <w:rFonts w:ascii="Times New Roman" w:hAnsi="Times New Roman" w:cs="Times New Roman"/>
          <w:b/>
          <w:sz w:val="24"/>
          <w:szCs w:val="24"/>
        </w:rPr>
      </w:pPr>
    </w:p>
    <w:p w14:paraId="0A0E70B3" w14:textId="07DD3011" w:rsidR="00E92B1C" w:rsidRPr="00F42C68" w:rsidRDefault="00E92B1C" w:rsidP="00E92B1C">
      <w:pPr>
        <w:jc w:val="center"/>
        <w:rPr>
          <w:rFonts w:ascii="Times New Roman" w:hAnsi="Times New Roman" w:cs="Times New Roman"/>
          <w:b/>
          <w:sz w:val="24"/>
          <w:szCs w:val="24"/>
        </w:rPr>
      </w:pPr>
      <w:r w:rsidRPr="00F42C68">
        <w:rPr>
          <w:rFonts w:ascii="Times New Roman" w:hAnsi="Times New Roman" w:cs="Times New Roman"/>
          <w:b/>
          <w:sz w:val="24"/>
          <w:szCs w:val="24"/>
        </w:rPr>
        <w:lastRenderedPageBreak/>
        <w:t>DOLOŽKA ZLUČITEĽNOSTI</w:t>
      </w:r>
    </w:p>
    <w:p w14:paraId="739F6D75" w14:textId="2024B0CD" w:rsidR="00E92B1C" w:rsidRPr="00E92B1C" w:rsidRDefault="00E92B1C" w:rsidP="00E92B1C">
      <w:pPr>
        <w:jc w:val="center"/>
        <w:rPr>
          <w:rFonts w:ascii="Times New Roman" w:hAnsi="Times New Roman" w:cs="Times New Roman"/>
          <w:b/>
          <w:sz w:val="24"/>
          <w:szCs w:val="24"/>
        </w:rPr>
      </w:pPr>
      <w:r w:rsidRPr="00F42C68">
        <w:rPr>
          <w:rFonts w:ascii="Times New Roman" w:hAnsi="Times New Roman" w:cs="Times New Roman"/>
          <w:b/>
          <w:sz w:val="24"/>
          <w:szCs w:val="24"/>
        </w:rPr>
        <w:t xml:space="preserve">návrhu zákona </w:t>
      </w:r>
      <w:r w:rsidRPr="00B269F5">
        <w:rPr>
          <w:rFonts w:ascii="Times New Roman" w:hAnsi="Times New Roman" w:cs="Times New Roman"/>
          <w:b/>
          <w:sz w:val="24"/>
          <w:szCs w:val="24"/>
        </w:rPr>
        <w:t>s právom Európskej únie</w:t>
      </w:r>
    </w:p>
    <w:p w14:paraId="46370AB4" w14:textId="77777777" w:rsidR="00E92B1C" w:rsidRDefault="00E92B1C" w:rsidP="00E92B1C">
      <w:pPr>
        <w:pStyle w:val="Default"/>
        <w:jc w:val="both"/>
        <w:rPr>
          <w:b/>
          <w:bCs/>
        </w:rPr>
      </w:pPr>
    </w:p>
    <w:p w14:paraId="48A27621" w14:textId="77777777" w:rsidR="00E92B1C" w:rsidRPr="00F42C68" w:rsidRDefault="00E92B1C" w:rsidP="00E92B1C">
      <w:pPr>
        <w:pStyle w:val="Default"/>
        <w:jc w:val="both"/>
      </w:pPr>
      <w:r w:rsidRPr="00F42C68">
        <w:rPr>
          <w:b/>
          <w:bCs/>
        </w:rPr>
        <w:t xml:space="preserve">1. Navrhovateľ zákona: </w:t>
      </w:r>
    </w:p>
    <w:p w14:paraId="1B9AA88E" w14:textId="77777777" w:rsidR="00E92B1C" w:rsidRPr="00F42C68" w:rsidRDefault="00E92B1C" w:rsidP="00E92B1C">
      <w:pPr>
        <w:pStyle w:val="Default"/>
        <w:jc w:val="both"/>
      </w:pPr>
      <w:r w:rsidRPr="00F42C68">
        <w:t xml:space="preserve">Vláda Slovenskej republiky. </w:t>
      </w:r>
    </w:p>
    <w:p w14:paraId="17411DE4" w14:textId="77777777" w:rsidR="00E92B1C" w:rsidRPr="00F42C68" w:rsidRDefault="00E92B1C" w:rsidP="00E92B1C">
      <w:pPr>
        <w:pStyle w:val="Default"/>
        <w:jc w:val="both"/>
        <w:rPr>
          <w:b/>
          <w:bCs/>
        </w:rPr>
      </w:pPr>
    </w:p>
    <w:p w14:paraId="38246030" w14:textId="77777777" w:rsidR="00E92B1C" w:rsidRPr="00F42C68" w:rsidRDefault="00E92B1C" w:rsidP="00E92B1C">
      <w:pPr>
        <w:pStyle w:val="Default"/>
        <w:jc w:val="both"/>
      </w:pPr>
      <w:r w:rsidRPr="00F42C68">
        <w:rPr>
          <w:b/>
          <w:bCs/>
        </w:rPr>
        <w:t xml:space="preserve">2. Názov návrhu zákona: </w:t>
      </w:r>
    </w:p>
    <w:p w14:paraId="668AD94B" w14:textId="77777777" w:rsidR="00E92B1C" w:rsidRPr="003F2087" w:rsidRDefault="00E92B1C" w:rsidP="00E92B1C">
      <w:pPr>
        <w:jc w:val="both"/>
        <w:rPr>
          <w:rFonts w:ascii="Times New Roman" w:hAnsi="Times New Roman" w:cs="Times New Roman"/>
          <w:color w:val="000000"/>
          <w:sz w:val="24"/>
          <w:szCs w:val="24"/>
        </w:rPr>
      </w:pPr>
      <w:r w:rsidRPr="00B269F5">
        <w:rPr>
          <w:rFonts w:ascii="Times New Roman" w:hAnsi="Times New Roman" w:cs="Times New Roman"/>
          <w:color w:val="000000"/>
          <w:sz w:val="24"/>
          <w:szCs w:val="24"/>
        </w:rPr>
        <w:t xml:space="preserve">Návrh zákona, </w:t>
      </w:r>
      <w:r w:rsidRPr="00B269F5">
        <w:rPr>
          <w:rFonts w:ascii="Times New Roman" w:hAnsi="Times New Roman" w:cs="Times New Roman"/>
          <w:sz w:val="24"/>
          <w:szCs w:val="24"/>
        </w:rPr>
        <w:t>ktorým sa mení a dopĺňa zákon č. 149/2020 Z. z. o mimoriadnych štátnych zárukách a o doplnení niektorých zákonov a ktorým sa mení zákon č. 296/2012 Z. z. o Európskom mechanizme pre stabilitu a o doplnení niektorých zákonov.</w:t>
      </w:r>
    </w:p>
    <w:p w14:paraId="77BEF380" w14:textId="77777777" w:rsidR="00E92B1C" w:rsidRPr="00F42C68" w:rsidRDefault="00E92B1C" w:rsidP="00E92B1C">
      <w:pPr>
        <w:pStyle w:val="Default"/>
        <w:jc w:val="both"/>
      </w:pPr>
    </w:p>
    <w:p w14:paraId="73906CDC" w14:textId="77777777" w:rsidR="00E92B1C" w:rsidRPr="00F42C68" w:rsidRDefault="00E92B1C" w:rsidP="00E92B1C">
      <w:pPr>
        <w:pStyle w:val="Default"/>
        <w:jc w:val="both"/>
      </w:pPr>
      <w:r w:rsidRPr="00F42C68">
        <w:rPr>
          <w:b/>
          <w:bCs/>
        </w:rPr>
        <w:t>3. Predmet</w:t>
      </w:r>
      <w:r>
        <w:rPr>
          <w:b/>
          <w:bCs/>
        </w:rPr>
        <w:t xml:space="preserve"> úpravy</w:t>
      </w:r>
      <w:r w:rsidRPr="00F42C68">
        <w:rPr>
          <w:b/>
          <w:bCs/>
        </w:rPr>
        <w:t xml:space="preserve"> návrhu zákona je upravený v práve Európskej únie: </w:t>
      </w:r>
    </w:p>
    <w:p w14:paraId="06AD1B67" w14:textId="77777777" w:rsidR="00E92B1C" w:rsidRPr="00F42C68" w:rsidRDefault="00E92B1C" w:rsidP="00E92B1C">
      <w:pPr>
        <w:pStyle w:val="Default"/>
        <w:jc w:val="both"/>
      </w:pPr>
    </w:p>
    <w:p w14:paraId="3A00EC0D" w14:textId="77777777" w:rsidR="00E92B1C" w:rsidRPr="00B269F5" w:rsidRDefault="00E92B1C" w:rsidP="00E92B1C">
      <w:pPr>
        <w:pStyle w:val="Default"/>
        <w:jc w:val="both"/>
      </w:pPr>
      <w:r w:rsidRPr="00B269F5">
        <w:t xml:space="preserve">a) Primárne právo: </w:t>
      </w:r>
    </w:p>
    <w:p w14:paraId="506C79F3" w14:textId="77777777" w:rsidR="00E92B1C" w:rsidRPr="00B269F5" w:rsidRDefault="00E92B1C" w:rsidP="00E92B1C">
      <w:pPr>
        <w:pStyle w:val="Default"/>
        <w:numPr>
          <w:ilvl w:val="0"/>
          <w:numId w:val="3"/>
        </w:numPr>
        <w:jc w:val="both"/>
      </w:pPr>
      <w:r w:rsidRPr="00B269F5">
        <w:t>čl. 122 a čl. 212 Zmluvy o fungovaní Európskej únie (Ú. v. EÚ C 202, 7.6. 2016) v platnom znení.</w:t>
      </w:r>
    </w:p>
    <w:p w14:paraId="6C8F4733" w14:textId="77777777" w:rsidR="00E92B1C" w:rsidRPr="0043346D" w:rsidRDefault="00E92B1C" w:rsidP="00E92B1C">
      <w:pPr>
        <w:pStyle w:val="Default"/>
        <w:jc w:val="both"/>
      </w:pPr>
    </w:p>
    <w:p w14:paraId="4FAB6D42" w14:textId="77777777" w:rsidR="00E92B1C" w:rsidRPr="00B269F5" w:rsidRDefault="00E92B1C" w:rsidP="00E92B1C">
      <w:pPr>
        <w:spacing w:after="0"/>
        <w:jc w:val="both"/>
        <w:rPr>
          <w:rFonts w:ascii="Times New Roman" w:hAnsi="Times New Roman" w:cs="Times New Roman"/>
          <w:color w:val="000000"/>
          <w:sz w:val="24"/>
          <w:szCs w:val="24"/>
        </w:rPr>
      </w:pPr>
      <w:r w:rsidRPr="00B269F5">
        <w:rPr>
          <w:rFonts w:ascii="Times New Roman" w:hAnsi="Times New Roman" w:cs="Times New Roman"/>
          <w:color w:val="000000"/>
          <w:sz w:val="24"/>
          <w:szCs w:val="24"/>
        </w:rPr>
        <w:t>b) Sekundárne právo:</w:t>
      </w:r>
    </w:p>
    <w:p w14:paraId="7E8B4F05" w14:textId="77777777" w:rsidR="00E92B1C" w:rsidRPr="00B269F5" w:rsidRDefault="00E92B1C" w:rsidP="00E92B1C">
      <w:pPr>
        <w:pStyle w:val="Odsekzoznamu"/>
        <w:numPr>
          <w:ilvl w:val="0"/>
          <w:numId w:val="2"/>
        </w:numPr>
        <w:jc w:val="both"/>
        <w:rPr>
          <w:rFonts w:ascii="Times New Roman" w:hAnsi="Times New Roman" w:cs="Times New Roman"/>
          <w:i/>
          <w:color w:val="000000"/>
          <w:sz w:val="24"/>
          <w:szCs w:val="24"/>
        </w:rPr>
      </w:pPr>
      <w:r w:rsidRPr="00B269F5">
        <w:rPr>
          <w:rFonts w:ascii="Times New Roman" w:hAnsi="Times New Roman" w:cs="Times New Roman"/>
          <w:bCs/>
          <w:color w:val="333333"/>
          <w:sz w:val="24"/>
          <w:szCs w:val="24"/>
          <w:shd w:val="clear" w:color="auto" w:fill="FFFFFF"/>
        </w:rPr>
        <w:t>nariadenie Rady (EÚ) 2020/672 z 19. mája 2020 o zriadení európskeho nástroja dočasnej podpory na zmiernenie rizík nezamestnanosti v núdzovej situácii (SURE) v dôsledku výskytu ochorenia COVID-19 (</w:t>
      </w:r>
      <w:r w:rsidRPr="00B269F5">
        <w:rPr>
          <w:rStyle w:val="Zvraznenie"/>
          <w:rFonts w:ascii="Times New Roman" w:hAnsi="Times New Roman" w:cs="Times New Roman"/>
          <w:color w:val="333333"/>
          <w:sz w:val="24"/>
          <w:szCs w:val="24"/>
          <w:shd w:val="clear" w:color="auto" w:fill="FFFFFF"/>
        </w:rPr>
        <w:t>Ú. v. EÚ L 159, 20.5.2020), gestor: MF SR, MPSVR SR,</w:t>
      </w:r>
    </w:p>
    <w:p w14:paraId="41636F0C" w14:textId="77777777" w:rsidR="00E92B1C" w:rsidRPr="00B269F5" w:rsidRDefault="00E92B1C" w:rsidP="00E92B1C">
      <w:pPr>
        <w:pStyle w:val="Odsekzoznamu"/>
        <w:numPr>
          <w:ilvl w:val="0"/>
          <w:numId w:val="2"/>
        </w:numPr>
        <w:jc w:val="both"/>
        <w:rPr>
          <w:rFonts w:ascii="Times New Roman" w:hAnsi="Times New Roman" w:cs="Times New Roman"/>
          <w:color w:val="000000"/>
          <w:sz w:val="24"/>
          <w:szCs w:val="24"/>
        </w:rPr>
      </w:pPr>
      <w:r w:rsidRPr="00B269F5">
        <w:rPr>
          <w:rFonts w:ascii="Times New Roman" w:hAnsi="Times New Roman" w:cs="Times New Roman"/>
          <w:bCs/>
          <w:color w:val="333333"/>
          <w:sz w:val="24"/>
          <w:szCs w:val="24"/>
          <w:shd w:val="clear" w:color="auto" w:fill="FFFFFF"/>
        </w:rPr>
        <w:t xml:space="preserve">rozhodnutie Európskeho parlamentu a Rady (EÚ) 2022/1628 z 20. septembra 2022, ktorým sa poskytuje výnimočná </w:t>
      </w:r>
      <w:proofErr w:type="spellStart"/>
      <w:r w:rsidRPr="00B269F5">
        <w:rPr>
          <w:rFonts w:ascii="Times New Roman" w:hAnsi="Times New Roman" w:cs="Times New Roman"/>
          <w:bCs/>
          <w:color w:val="333333"/>
          <w:sz w:val="24"/>
          <w:szCs w:val="24"/>
          <w:shd w:val="clear" w:color="auto" w:fill="FFFFFF"/>
        </w:rPr>
        <w:t>makrofinančná</w:t>
      </w:r>
      <w:proofErr w:type="spellEnd"/>
      <w:r w:rsidRPr="00B269F5">
        <w:rPr>
          <w:rFonts w:ascii="Times New Roman" w:hAnsi="Times New Roman" w:cs="Times New Roman"/>
          <w:bCs/>
          <w:color w:val="333333"/>
          <w:sz w:val="24"/>
          <w:szCs w:val="24"/>
          <w:shd w:val="clear" w:color="auto" w:fill="FFFFFF"/>
        </w:rPr>
        <w:t xml:space="preserve"> pomoc Ukrajine, posilňuje spoločný rezervný fond zárukami členských štátov a osobitnou tvorbou rezerv na niektoré finančné záväzky týkajúce sa Ukrajiny zaručené podľa rozhodnutia č. 466/2014/EÚ a ktorým sa mení rozhodnutie (EÚ) 2022/1201</w:t>
      </w:r>
      <w:r w:rsidRPr="00B269F5">
        <w:rPr>
          <w:rFonts w:ascii="Times New Roman" w:hAnsi="Times New Roman" w:cs="Times New Roman"/>
          <w:sz w:val="24"/>
          <w:szCs w:val="24"/>
        </w:rPr>
        <w:t xml:space="preserve"> (</w:t>
      </w:r>
      <w:r w:rsidRPr="00B269F5">
        <w:rPr>
          <w:rStyle w:val="Zvraznenie"/>
          <w:rFonts w:ascii="Times New Roman" w:hAnsi="Times New Roman" w:cs="Times New Roman"/>
          <w:color w:val="333333"/>
          <w:sz w:val="24"/>
          <w:szCs w:val="24"/>
          <w:shd w:val="clear" w:color="auto" w:fill="FFFFFF"/>
        </w:rPr>
        <w:t>Ú. v. EÚ L 245, 22.9.2022</w:t>
      </w:r>
      <w:r w:rsidRPr="00B269F5">
        <w:rPr>
          <w:rFonts w:ascii="Times New Roman" w:hAnsi="Times New Roman" w:cs="Times New Roman"/>
          <w:sz w:val="24"/>
          <w:szCs w:val="24"/>
        </w:rPr>
        <w:t>), gestor: zatiaľ nebol určený.</w:t>
      </w:r>
    </w:p>
    <w:p w14:paraId="1EA7FF7F" w14:textId="77777777" w:rsidR="00E92B1C" w:rsidRPr="00B269F5" w:rsidRDefault="00E92B1C" w:rsidP="00E92B1C">
      <w:pPr>
        <w:jc w:val="both"/>
        <w:rPr>
          <w:rFonts w:ascii="Times New Roman" w:hAnsi="Times New Roman" w:cs="Times New Roman"/>
          <w:color w:val="000000"/>
          <w:sz w:val="24"/>
          <w:szCs w:val="24"/>
        </w:rPr>
      </w:pPr>
      <w:r w:rsidRPr="00B269F5">
        <w:rPr>
          <w:rFonts w:ascii="Times New Roman" w:hAnsi="Times New Roman" w:cs="Times New Roman"/>
          <w:color w:val="000000"/>
          <w:sz w:val="24"/>
          <w:szCs w:val="24"/>
        </w:rPr>
        <w:t>c) nie je obsiahnutý v judikatúre Súdneho dvora Európskej únie.</w:t>
      </w:r>
    </w:p>
    <w:p w14:paraId="2E016056" w14:textId="77777777" w:rsidR="00E92B1C" w:rsidRPr="00B269F5" w:rsidRDefault="00E92B1C" w:rsidP="00E92B1C">
      <w:pPr>
        <w:pStyle w:val="Default"/>
        <w:jc w:val="both"/>
      </w:pPr>
    </w:p>
    <w:p w14:paraId="05D99BBD" w14:textId="77777777" w:rsidR="00E92B1C" w:rsidRPr="00B269F5" w:rsidRDefault="00E92B1C" w:rsidP="00E92B1C">
      <w:pPr>
        <w:pStyle w:val="Default"/>
        <w:spacing w:after="143"/>
        <w:jc w:val="both"/>
      </w:pPr>
      <w:r w:rsidRPr="00B269F5">
        <w:rPr>
          <w:b/>
          <w:bCs/>
        </w:rPr>
        <w:t xml:space="preserve">4. Záväzky Slovenskej republiky vo vzťahu k Európskej únii: </w:t>
      </w:r>
    </w:p>
    <w:p w14:paraId="083842A2" w14:textId="77777777" w:rsidR="00E92B1C" w:rsidRPr="00B269F5" w:rsidRDefault="00E92B1C" w:rsidP="00E92B1C">
      <w:pPr>
        <w:pStyle w:val="Default"/>
        <w:spacing w:after="143"/>
        <w:jc w:val="both"/>
      </w:pPr>
      <w:r w:rsidRPr="00B269F5">
        <w:t xml:space="preserve">a) </w:t>
      </w:r>
      <w:r w:rsidRPr="00B269F5">
        <w:rPr>
          <w:lang w:eastAsia="cs-CZ"/>
        </w:rPr>
        <w:t>Lehota na prebranie právneho aktu Európskej únie:</w:t>
      </w:r>
      <w:r>
        <w:rPr>
          <w:lang w:eastAsia="cs-CZ"/>
        </w:rPr>
        <w:t xml:space="preserve"> nebola určená. Predkladaným návrhom zákona nedochádza k transpozícií európskeho práva. </w:t>
      </w:r>
      <w:r w:rsidRPr="00B269F5">
        <w:t xml:space="preserve">b) Proti SR nebolo začaté konanie v rámci „EÚ Pilot“, ani nebol začatý postup EK ako aj nebolo začaté konanie Súdneho dvora EÚ proti SR podľa čl. 258 až 260 Zmluvy o fungovaní Európskej únie. </w:t>
      </w:r>
    </w:p>
    <w:p w14:paraId="7160F154" w14:textId="77777777" w:rsidR="00E92B1C" w:rsidRPr="00F42C68" w:rsidRDefault="00E92B1C" w:rsidP="00E92B1C">
      <w:pPr>
        <w:pStyle w:val="Default"/>
        <w:jc w:val="both"/>
      </w:pPr>
      <w:r w:rsidRPr="00B269F5">
        <w:t>c) Bezpredmetné.</w:t>
      </w:r>
      <w:r w:rsidRPr="00F42C68">
        <w:t xml:space="preserve"> </w:t>
      </w:r>
    </w:p>
    <w:p w14:paraId="2F17115D" w14:textId="77777777" w:rsidR="00E92B1C" w:rsidRPr="00F42C68" w:rsidRDefault="00E92B1C" w:rsidP="00E92B1C">
      <w:pPr>
        <w:pStyle w:val="Default"/>
        <w:jc w:val="both"/>
      </w:pPr>
    </w:p>
    <w:p w14:paraId="2301DB5A" w14:textId="77777777" w:rsidR="00E92B1C" w:rsidRPr="00F42C68" w:rsidRDefault="00E92B1C" w:rsidP="00E92B1C">
      <w:pPr>
        <w:pStyle w:val="Default"/>
        <w:jc w:val="both"/>
      </w:pPr>
      <w:r w:rsidRPr="00F42C68">
        <w:rPr>
          <w:b/>
          <w:bCs/>
        </w:rPr>
        <w:t xml:space="preserve">5. Návrh zákona je zlučiteľný s právom Európskej únie: </w:t>
      </w:r>
    </w:p>
    <w:p w14:paraId="1948D8E0" w14:textId="77777777" w:rsidR="00E92B1C" w:rsidRPr="00F42C68" w:rsidRDefault="00E92B1C" w:rsidP="00E92B1C">
      <w:pPr>
        <w:jc w:val="both"/>
        <w:rPr>
          <w:rFonts w:ascii="Times New Roman" w:hAnsi="Times New Roman" w:cs="Times New Roman"/>
          <w:sz w:val="24"/>
          <w:szCs w:val="24"/>
        </w:rPr>
      </w:pPr>
      <w:r w:rsidRPr="00F42C68">
        <w:rPr>
          <w:rFonts w:ascii="Times New Roman" w:hAnsi="Times New Roman" w:cs="Times New Roman"/>
          <w:sz w:val="24"/>
          <w:szCs w:val="24"/>
        </w:rPr>
        <w:t>Úplne.</w:t>
      </w:r>
    </w:p>
    <w:p w14:paraId="030C7AA1" w14:textId="4B899F9E" w:rsidR="00E92B1C" w:rsidRDefault="00E92B1C" w:rsidP="00193082">
      <w:pPr>
        <w:jc w:val="center"/>
        <w:rPr>
          <w:rFonts w:ascii="Times New Roman" w:hAnsi="Times New Roman" w:cs="Times New Roman"/>
          <w:b/>
          <w:sz w:val="24"/>
          <w:szCs w:val="24"/>
        </w:rPr>
      </w:pPr>
    </w:p>
    <w:p w14:paraId="79BD4703" w14:textId="6D5A3D64" w:rsidR="00E92B1C" w:rsidRDefault="00E92B1C" w:rsidP="00193082">
      <w:pPr>
        <w:jc w:val="center"/>
        <w:rPr>
          <w:rFonts w:ascii="Times New Roman" w:hAnsi="Times New Roman" w:cs="Times New Roman"/>
          <w:b/>
          <w:sz w:val="24"/>
          <w:szCs w:val="24"/>
        </w:rPr>
      </w:pPr>
    </w:p>
    <w:p w14:paraId="39F2168C" w14:textId="77777777" w:rsidR="00E92B1C" w:rsidRDefault="00E92B1C" w:rsidP="00193082">
      <w:pPr>
        <w:jc w:val="center"/>
        <w:rPr>
          <w:rFonts w:ascii="Times New Roman" w:hAnsi="Times New Roman" w:cs="Times New Roman"/>
          <w:b/>
          <w:sz w:val="24"/>
          <w:szCs w:val="24"/>
        </w:rPr>
      </w:pPr>
    </w:p>
    <w:p w14:paraId="08765287" w14:textId="3132C06A" w:rsidR="00193082" w:rsidRDefault="00193082" w:rsidP="00193082">
      <w:pPr>
        <w:jc w:val="center"/>
        <w:rPr>
          <w:rFonts w:ascii="Times New Roman" w:hAnsi="Times New Roman" w:cs="Times New Roman"/>
          <w:b/>
          <w:sz w:val="24"/>
          <w:szCs w:val="24"/>
        </w:rPr>
      </w:pPr>
      <w:r>
        <w:rPr>
          <w:rFonts w:ascii="Times New Roman" w:hAnsi="Times New Roman" w:cs="Times New Roman"/>
          <w:b/>
          <w:sz w:val="24"/>
          <w:szCs w:val="24"/>
        </w:rPr>
        <w:lastRenderedPageBreak/>
        <w:t>Osobitná časť</w:t>
      </w:r>
    </w:p>
    <w:p w14:paraId="3E48AD34" w14:textId="77777777" w:rsidR="00193082" w:rsidRPr="00D60D45" w:rsidRDefault="00193082" w:rsidP="00193082">
      <w:pPr>
        <w:jc w:val="both"/>
        <w:rPr>
          <w:rFonts w:ascii="Times New Roman" w:hAnsi="Times New Roman" w:cs="Times New Roman"/>
          <w:b/>
          <w:sz w:val="24"/>
          <w:szCs w:val="24"/>
        </w:rPr>
      </w:pPr>
      <w:r>
        <w:rPr>
          <w:rFonts w:ascii="Times New Roman" w:hAnsi="Times New Roman" w:cs="Times New Roman"/>
          <w:b/>
          <w:sz w:val="24"/>
          <w:szCs w:val="24"/>
        </w:rPr>
        <w:t>Čl. I</w:t>
      </w:r>
    </w:p>
    <w:p w14:paraId="05298B85" w14:textId="77777777" w:rsidR="00193082" w:rsidRPr="00696E8B" w:rsidRDefault="00193082" w:rsidP="00193082">
      <w:pPr>
        <w:spacing w:line="240" w:lineRule="auto"/>
        <w:jc w:val="both"/>
        <w:rPr>
          <w:rFonts w:ascii="Times New Roman" w:hAnsi="Times New Roman" w:cs="Times New Roman"/>
          <w:b/>
          <w:sz w:val="24"/>
          <w:szCs w:val="24"/>
        </w:rPr>
      </w:pPr>
      <w:r>
        <w:rPr>
          <w:rFonts w:ascii="Times New Roman" w:hAnsi="Times New Roman" w:cs="Times New Roman"/>
          <w:b/>
          <w:sz w:val="24"/>
          <w:szCs w:val="24"/>
        </w:rPr>
        <w:t>Bod</w:t>
      </w:r>
      <w:r w:rsidRPr="00696E8B">
        <w:rPr>
          <w:rFonts w:ascii="Times New Roman" w:hAnsi="Times New Roman" w:cs="Times New Roman"/>
          <w:b/>
          <w:sz w:val="24"/>
          <w:szCs w:val="24"/>
        </w:rPr>
        <w:t xml:space="preserve"> 1 </w:t>
      </w:r>
    </w:p>
    <w:p w14:paraId="25DA28D0" w14:textId="77777777" w:rsidR="00193082" w:rsidRDefault="00193082" w:rsidP="001930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Zmena prvého odseku § 1 rozširuje definíciu mimoriadnych štátnych záruk aj na záruky, ktoré  Ministerstvo financií SR  poskytne na základe dohody o zárukách Európskej komisii s cieľom poskytnúť </w:t>
      </w:r>
      <w:r w:rsidRPr="007D2760">
        <w:rPr>
          <w:rFonts w:ascii="Times New Roman" w:hAnsi="Times New Roman" w:cs="Times New Roman"/>
          <w:sz w:val="24"/>
          <w:szCs w:val="24"/>
        </w:rPr>
        <w:t>výnimo</w:t>
      </w:r>
      <w:r>
        <w:rPr>
          <w:rFonts w:ascii="Times New Roman" w:hAnsi="Times New Roman" w:cs="Times New Roman"/>
          <w:sz w:val="24"/>
          <w:szCs w:val="24"/>
        </w:rPr>
        <w:t>čnú</w:t>
      </w:r>
      <w:r w:rsidRPr="007D2760">
        <w:rPr>
          <w:rFonts w:ascii="Times New Roman" w:hAnsi="Times New Roman" w:cs="Times New Roman"/>
          <w:sz w:val="24"/>
          <w:szCs w:val="24"/>
        </w:rPr>
        <w:t xml:space="preserve"> </w:t>
      </w:r>
      <w:r>
        <w:rPr>
          <w:rFonts w:ascii="Times New Roman" w:hAnsi="Times New Roman" w:cs="Times New Roman"/>
          <w:sz w:val="24"/>
          <w:szCs w:val="24"/>
        </w:rPr>
        <w:t>finančnú</w:t>
      </w:r>
      <w:r w:rsidRPr="007D2760">
        <w:rPr>
          <w:rFonts w:ascii="Times New Roman" w:hAnsi="Times New Roman" w:cs="Times New Roman"/>
          <w:sz w:val="24"/>
          <w:szCs w:val="24"/>
        </w:rPr>
        <w:t xml:space="preserve"> pomoci Ukrajine</w:t>
      </w:r>
      <w:r>
        <w:rPr>
          <w:rFonts w:ascii="Times New Roman" w:hAnsi="Times New Roman" w:cs="Times New Roman"/>
          <w:sz w:val="24"/>
          <w:szCs w:val="24"/>
        </w:rPr>
        <w:t>. Táto pomoc vo forme dlhodobých úverov</w:t>
      </w:r>
      <w:r w:rsidRPr="007D2760">
        <w:rPr>
          <w:rFonts w:ascii="Times New Roman" w:hAnsi="Times New Roman" w:cs="Times New Roman"/>
          <w:sz w:val="24"/>
          <w:szCs w:val="24"/>
        </w:rPr>
        <w:t xml:space="preserve"> </w:t>
      </w:r>
      <w:r>
        <w:rPr>
          <w:rFonts w:ascii="Times New Roman" w:hAnsi="Times New Roman" w:cs="Times New Roman"/>
          <w:sz w:val="24"/>
          <w:szCs w:val="24"/>
        </w:rPr>
        <w:t xml:space="preserve">je potrebná </w:t>
      </w:r>
      <w:r w:rsidRPr="007D2760">
        <w:rPr>
          <w:rFonts w:ascii="Times New Roman" w:hAnsi="Times New Roman" w:cs="Times New Roman"/>
          <w:sz w:val="24"/>
          <w:szCs w:val="24"/>
        </w:rPr>
        <w:t xml:space="preserve">v záujme podpory </w:t>
      </w:r>
      <w:proofErr w:type="spellStart"/>
      <w:r w:rsidRPr="007D2760">
        <w:rPr>
          <w:rFonts w:ascii="Times New Roman" w:hAnsi="Times New Roman" w:cs="Times New Roman"/>
          <w:sz w:val="24"/>
          <w:szCs w:val="24"/>
        </w:rPr>
        <w:t>makrofinančnej</w:t>
      </w:r>
      <w:proofErr w:type="spellEnd"/>
      <w:r w:rsidRPr="007D2760">
        <w:rPr>
          <w:rFonts w:ascii="Times New Roman" w:hAnsi="Times New Roman" w:cs="Times New Roman"/>
          <w:sz w:val="24"/>
          <w:szCs w:val="24"/>
        </w:rPr>
        <w:t xml:space="preserve"> stability Ukrajiny</w:t>
      </w:r>
      <w:r>
        <w:rPr>
          <w:rFonts w:ascii="Times New Roman" w:hAnsi="Times New Roman" w:cs="Times New Roman"/>
          <w:sz w:val="24"/>
          <w:szCs w:val="24"/>
        </w:rPr>
        <w:t xml:space="preserve"> z dôvodu napadnutia Ruskou federáciou.</w:t>
      </w:r>
    </w:p>
    <w:p w14:paraId="3D5C6F95" w14:textId="77777777" w:rsidR="00193082" w:rsidRPr="002C2A77" w:rsidRDefault="00193082" w:rsidP="001930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Pôvodná definícia mimoriadnych štátnych záruk zahŕňala iba záruky poskytnuté na </w:t>
      </w:r>
      <w:r w:rsidRPr="007D2760">
        <w:rPr>
          <w:rFonts w:ascii="Times New Roman" w:hAnsi="Times New Roman" w:cs="Times New Roman"/>
          <w:sz w:val="24"/>
          <w:szCs w:val="24"/>
        </w:rPr>
        <w:t>zriadenie Európskeho nástroja dočasnej podpory na zmiernenie rizík nezamestnanosti v súvislosti s negatívnymi následkami pandémie, ktorá vznikla z dôvodu ochorenia COVID-19</w:t>
      </w:r>
      <w:r>
        <w:rPr>
          <w:rFonts w:ascii="Times New Roman" w:hAnsi="Times New Roman" w:cs="Times New Roman"/>
          <w:sz w:val="24"/>
          <w:szCs w:val="24"/>
        </w:rPr>
        <w:t xml:space="preserve"> na základe nariadenia </w:t>
      </w:r>
      <w:r w:rsidRPr="007D2760">
        <w:rPr>
          <w:rFonts w:ascii="Times New Roman" w:hAnsi="Times New Roman" w:cs="Times New Roman"/>
          <w:sz w:val="24"/>
          <w:szCs w:val="24"/>
        </w:rPr>
        <w:t>Rady (EÚ) 2020/672</w:t>
      </w:r>
      <w:r>
        <w:rPr>
          <w:rFonts w:ascii="Times New Roman" w:hAnsi="Times New Roman" w:cs="Times New Roman"/>
          <w:sz w:val="24"/>
          <w:szCs w:val="24"/>
        </w:rPr>
        <w:t>, návrhom zákona sa však rozširuje aj na záruky, ktoré sa poskytujú na základe rozhodnutia  (EÚ) 2022/1628. Poznámka pod čiarou v tomto bode zároveň obsahuje demonštratívny výpočet osobitných predpisov, ktoré upravujú poskytnutie finančnej pomoci Ukrajine, nakoľko sa predpokladá, že v budúcnosti ešte príde k poskytnutiu finančnej pomoci na základe ďalšieho rozhodnutia Európskeho parlamentu a Rady.</w:t>
      </w:r>
    </w:p>
    <w:p w14:paraId="1E316D90" w14:textId="77777777" w:rsidR="00193082" w:rsidRPr="00696E8B" w:rsidRDefault="00193082" w:rsidP="00193082">
      <w:pPr>
        <w:spacing w:line="240" w:lineRule="auto"/>
        <w:jc w:val="both"/>
        <w:rPr>
          <w:rFonts w:ascii="Times New Roman" w:hAnsi="Times New Roman" w:cs="Times New Roman"/>
          <w:b/>
          <w:sz w:val="24"/>
          <w:szCs w:val="24"/>
        </w:rPr>
      </w:pPr>
      <w:r>
        <w:rPr>
          <w:rFonts w:ascii="Times New Roman" w:hAnsi="Times New Roman" w:cs="Times New Roman"/>
          <w:b/>
          <w:sz w:val="24"/>
          <w:szCs w:val="24"/>
        </w:rPr>
        <w:t>Bod</w:t>
      </w:r>
      <w:r w:rsidRPr="00696E8B">
        <w:rPr>
          <w:rFonts w:ascii="Times New Roman" w:hAnsi="Times New Roman" w:cs="Times New Roman"/>
          <w:b/>
          <w:sz w:val="24"/>
          <w:szCs w:val="24"/>
        </w:rPr>
        <w:t xml:space="preserve"> 2 </w:t>
      </w:r>
    </w:p>
    <w:p w14:paraId="6944FD42" w14:textId="77777777" w:rsidR="00193082" w:rsidRDefault="00193082" w:rsidP="0019308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Legislatívno-technická zmena vyvolaná zmenou § 1 ods. 1 písm. a), pričom sa mení poznámka pod čiarou, kde sa odkazuje aj na </w:t>
      </w:r>
      <w:r w:rsidRPr="0051099A">
        <w:rPr>
          <w:rFonts w:ascii="Times New Roman" w:hAnsi="Times New Roman" w:cs="Times New Roman"/>
          <w:color w:val="000000" w:themeColor="text1"/>
          <w:sz w:val="24"/>
          <w:szCs w:val="24"/>
        </w:rPr>
        <w:t>rozhodnutie (EÚ) 2022/1628.</w:t>
      </w:r>
      <w:r>
        <w:rPr>
          <w:rFonts w:ascii="Times New Roman" w:hAnsi="Times New Roman" w:cs="Times New Roman"/>
          <w:sz w:val="24"/>
          <w:szCs w:val="24"/>
        </w:rPr>
        <w:t xml:space="preserve"> Poznámka pod čiarou v tomto bode zároveň obsahuje demonštratívny výpočet osobitných predpisov, ktoré upravujú poskytnutie finančnej pomoci Ukrajine nakoľko sa predpokladá, že v budúcnosti ešte príde k poskytnutiu ďalšej finančnej pomoci na základe ďalšieho rozhodnutia Európskeho parlamentu a Rady.</w:t>
      </w:r>
    </w:p>
    <w:p w14:paraId="16B4C5EA" w14:textId="77777777" w:rsidR="00193082" w:rsidRPr="003C227D" w:rsidRDefault="00193082" w:rsidP="00193082">
      <w:pPr>
        <w:spacing w:line="240" w:lineRule="auto"/>
        <w:jc w:val="both"/>
        <w:rPr>
          <w:rFonts w:ascii="Times New Roman" w:hAnsi="Times New Roman" w:cs="Times New Roman"/>
          <w:b/>
          <w:sz w:val="24"/>
          <w:szCs w:val="24"/>
        </w:rPr>
      </w:pPr>
      <w:r>
        <w:rPr>
          <w:rFonts w:ascii="Times New Roman" w:hAnsi="Times New Roman" w:cs="Times New Roman"/>
          <w:b/>
          <w:sz w:val="24"/>
          <w:szCs w:val="24"/>
        </w:rPr>
        <w:t>Bod 3</w:t>
      </w:r>
      <w:r w:rsidRPr="003C227D">
        <w:rPr>
          <w:rFonts w:ascii="Times New Roman" w:hAnsi="Times New Roman" w:cs="Times New Roman"/>
          <w:b/>
          <w:sz w:val="24"/>
          <w:szCs w:val="24"/>
        </w:rPr>
        <w:t xml:space="preserve"> </w:t>
      </w:r>
    </w:p>
    <w:p w14:paraId="30195BEE" w14:textId="77777777" w:rsidR="00193082" w:rsidRPr="0051099A" w:rsidRDefault="00193082" w:rsidP="00193082">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Legislatívno-technická zmena vyvolaná zmenou § 1 ods. 1 písm. a), pričom sa mení poznámka pod čiarou, kde sa odkazuje aj </w:t>
      </w:r>
      <w:r w:rsidRPr="0051099A">
        <w:rPr>
          <w:rFonts w:ascii="Times New Roman" w:hAnsi="Times New Roman" w:cs="Times New Roman"/>
          <w:color w:val="000000" w:themeColor="text1"/>
          <w:sz w:val="24"/>
          <w:szCs w:val="24"/>
        </w:rPr>
        <w:t>na rozhodnutie (EÚ) 2022/1628.</w:t>
      </w:r>
    </w:p>
    <w:p w14:paraId="57E87C98" w14:textId="77777777" w:rsidR="00193082" w:rsidRPr="00806975" w:rsidRDefault="00193082" w:rsidP="00193082">
      <w:pPr>
        <w:spacing w:line="240" w:lineRule="auto"/>
        <w:jc w:val="both"/>
        <w:rPr>
          <w:rFonts w:ascii="Times New Roman" w:hAnsi="Times New Roman" w:cs="Times New Roman"/>
          <w:b/>
          <w:sz w:val="24"/>
          <w:szCs w:val="24"/>
        </w:rPr>
      </w:pPr>
      <w:r>
        <w:rPr>
          <w:rFonts w:ascii="Times New Roman" w:hAnsi="Times New Roman" w:cs="Times New Roman"/>
          <w:b/>
          <w:sz w:val="24"/>
          <w:szCs w:val="24"/>
        </w:rPr>
        <w:t>Bod 3</w:t>
      </w:r>
    </w:p>
    <w:p w14:paraId="0D00C9D5" w14:textId="77777777" w:rsidR="00193082" w:rsidRDefault="00193082" w:rsidP="00193082">
      <w:pPr>
        <w:spacing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zmena vyvolaná zmenou § 1 ods. 1 písm. a).</w:t>
      </w:r>
    </w:p>
    <w:p w14:paraId="724BB875" w14:textId="77777777" w:rsidR="00193082" w:rsidRDefault="00193082" w:rsidP="00193082">
      <w:pPr>
        <w:spacing w:line="240" w:lineRule="auto"/>
        <w:jc w:val="both"/>
        <w:rPr>
          <w:rFonts w:ascii="Times New Roman" w:hAnsi="Times New Roman" w:cs="Times New Roman"/>
          <w:b/>
          <w:sz w:val="24"/>
          <w:szCs w:val="24"/>
        </w:rPr>
      </w:pPr>
      <w:r>
        <w:rPr>
          <w:rFonts w:ascii="Times New Roman" w:hAnsi="Times New Roman" w:cs="Times New Roman"/>
          <w:b/>
          <w:sz w:val="24"/>
          <w:szCs w:val="24"/>
        </w:rPr>
        <w:t>Bod 5</w:t>
      </w:r>
    </w:p>
    <w:p w14:paraId="5DF056AA" w14:textId="77777777" w:rsidR="00193082" w:rsidRPr="00B86025" w:rsidRDefault="00193082" w:rsidP="001930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Dopĺňa sa nový odsek 4, ktorým sa stanovuje maximálna suma mimoriadnych štátnych záruk, ktoré môže Ministerstvo financií poskytnúť Európskej komisii. Objem istín týchto záruk bude </w:t>
      </w:r>
      <w:r w:rsidRPr="00D60D45">
        <w:rPr>
          <w:rFonts w:ascii="Times New Roman" w:hAnsi="Times New Roman" w:cs="Times New Roman"/>
          <w:sz w:val="24"/>
          <w:szCs w:val="24"/>
        </w:rPr>
        <w:t>stanov</w:t>
      </w:r>
      <w:r>
        <w:rPr>
          <w:rFonts w:ascii="Times New Roman" w:hAnsi="Times New Roman" w:cs="Times New Roman"/>
          <w:sz w:val="24"/>
          <w:szCs w:val="24"/>
        </w:rPr>
        <w:t>ený v dohode o zárukách na základe kľúča, ktorý je uvedený v čl. 9 rozhodnutia (EÚ) 2022/1628. Vzhľadom na to že v budúcnosti môže prísť po prijatí legislatívy na európskej úrovni k zmene tohto kľúča alebo k navýšeniu sumy, nenavrhuje sa uvádzať konkrétna suma záruky.</w:t>
      </w:r>
    </w:p>
    <w:p w14:paraId="6839A2D4" w14:textId="77777777" w:rsidR="00193082" w:rsidRPr="00806975" w:rsidRDefault="00193082" w:rsidP="00193082">
      <w:pPr>
        <w:spacing w:line="240" w:lineRule="auto"/>
        <w:jc w:val="both"/>
        <w:rPr>
          <w:rFonts w:ascii="Times New Roman" w:hAnsi="Times New Roman" w:cs="Times New Roman"/>
          <w:b/>
          <w:sz w:val="24"/>
          <w:szCs w:val="24"/>
        </w:rPr>
      </w:pPr>
      <w:r w:rsidRPr="00806975">
        <w:rPr>
          <w:rFonts w:ascii="Times New Roman" w:hAnsi="Times New Roman" w:cs="Times New Roman"/>
          <w:b/>
          <w:sz w:val="24"/>
          <w:szCs w:val="24"/>
        </w:rPr>
        <w:t>Bod 6</w:t>
      </w:r>
    </w:p>
    <w:p w14:paraId="06288E83" w14:textId="77777777" w:rsidR="00193082" w:rsidRPr="00B86025" w:rsidRDefault="00193082" w:rsidP="00193082">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Dopĺňa sa nový odsek 4, ktorý vylučuje uplatňovanie spoločného ručenia členských štátov v prípade neplnenia jedného členského štátu, nakoľko osobitný predpis (</w:t>
      </w:r>
      <w:r w:rsidRPr="0051099A">
        <w:rPr>
          <w:rFonts w:ascii="Times New Roman" w:hAnsi="Times New Roman" w:cs="Times New Roman"/>
          <w:color w:val="000000" w:themeColor="text1"/>
          <w:sz w:val="24"/>
          <w:szCs w:val="24"/>
        </w:rPr>
        <w:t>rozhodnutie (EÚ) 2022/1628) takýto postup nepožaduje. Pôvodné mimoriadne štátne záruky podľa nariadenia (EÚ) 2020/672 takéto spoločné ručenie obsahoval</w:t>
      </w:r>
      <w:r>
        <w:rPr>
          <w:rFonts w:ascii="Times New Roman" w:hAnsi="Times New Roman" w:cs="Times New Roman"/>
          <w:color w:val="000000" w:themeColor="text1"/>
          <w:sz w:val="24"/>
          <w:szCs w:val="24"/>
        </w:rPr>
        <w:t>i</w:t>
      </w:r>
      <w:r w:rsidRPr="0051099A">
        <w:rPr>
          <w:rFonts w:ascii="Times New Roman" w:hAnsi="Times New Roman" w:cs="Times New Roman"/>
          <w:color w:val="000000" w:themeColor="text1"/>
          <w:sz w:val="24"/>
          <w:szCs w:val="24"/>
        </w:rPr>
        <w:t xml:space="preserve"> nakoľko však prichádza k zmene definície pojmu mimoriadnych štátnych záruk aj na záruky, ktoré Ministerstvo financií SR poskytne na základe rozhodnutia (EÚ) 2022/1628, je potrebné vylúčiť toto ustanovenie.</w:t>
      </w:r>
    </w:p>
    <w:p w14:paraId="5CEFF5DB" w14:textId="77777777" w:rsidR="00193082" w:rsidRPr="00D60D45" w:rsidRDefault="00193082" w:rsidP="00193082">
      <w:pPr>
        <w:spacing w:line="240" w:lineRule="auto"/>
        <w:jc w:val="both"/>
        <w:rPr>
          <w:rFonts w:ascii="Times New Roman" w:hAnsi="Times New Roman" w:cs="Times New Roman"/>
          <w:sz w:val="24"/>
          <w:szCs w:val="24"/>
        </w:rPr>
      </w:pPr>
    </w:p>
    <w:p w14:paraId="7CB7AA39" w14:textId="77777777" w:rsidR="00193082" w:rsidRPr="00D60D45" w:rsidRDefault="00193082" w:rsidP="00193082">
      <w:pPr>
        <w:spacing w:line="240" w:lineRule="auto"/>
        <w:jc w:val="both"/>
        <w:rPr>
          <w:rFonts w:ascii="Times New Roman" w:hAnsi="Times New Roman" w:cs="Times New Roman"/>
          <w:b/>
          <w:sz w:val="24"/>
          <w:szCs w:val="24"/>
        </w:rPr>
      </w:pPr>
      <w:r>
        <w:rPr>
          <w:rFonts w:ascii="Times New Roman" w:hAnsi="Times New Roman" w:cs="Times New Roman"/>
          <w:b/>
          <w:sz w:val="24"/>
          <w:szCs w:val="24"/>
        </w:rPr>
        <w:t>Čl. II</w:t>
      </w:r>
    </w:p>
    <w:p w14:paraId="2D0A3A7A" w14:textId="77777777" w:rsidR="00193082" w:rsidRDefault="00193082" w:rsidP="001930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Tento článok mení určenie výšky záruky Slovenskej republiky voči Európskemu mechanizmu pre stabilitu, pričom sa nahrádza konkrétna suma podľa pôvodného kľúča z roku 2012 v § 2 ods. 1 zákona č. 296/2012 Z. z. </w:t>
      </w:r>
      <w:r>
        <w:rPr>
          <w:rFonts w:ascii="Times New Roman" w:hAnsi="Times New Roman"/>
          <w:sz w:val="24"/>
          <w:szCs w:val="24"/>
        </w:rPr>
        <w:t>o Európskom mechanizme pre stabilitu a o doplnení niektorých zákonov.</w:t>
      </w:r>
    </w:p>
    <w:p w14:paraId="7C723834" w14:textId="77777777" w:rsidR="00193082" w:rsidRDefault="00193082" w:rsidP="00193082">
      <w:pPr>
        <w:spacing w:line="240" w:lineRule="auto"/>
        <w:jc w:val="both"/>
        <w:rPr>
          <w:rFonts w:ascii="Times New Roman" w:hAnsi="Times New Roman" w:cs="Times New Roman"/>
          <w:sz w:val="24"/>
          <w:szCs w:val="24"/>
        </w:rPr>
      </w:pPr>
      <w:r>
        <w:rPr>
          <w:rFonts w:ascii="Times New Roman" w:hAnsi="Times New Roman" w:cs="Times New Roman"/>
          <w:sz w:val="24"/>
          <w:szCs w:val="24"/>
        </w:rPr>
        <w:t>Pôvodný kľúč pre výpočet záruky Slovenskej republike bol niekoľkokrát menený a teda suma uvádzaná v zákone už nie je aktuálna. Zároveň vstupom ostatných krajín do eurozóny bude tento kľúč aj v budúcnosti menený. Zmenou zákona teda prichádza k zjednoteniu právneho a skutočného stavu a zároveň sa zabezpečí, že nebude potrebné zákon novelizovať pri každej budúcej zmene kľúča.</w:t>
      </w:r>
    </w:p>
    <w:p w14:paraId="44E31395" w14:textId="77777777" w:rsidR="00193082" w:rsidRDefault="00193082" w:rsidP="00193082">
      <w:pPr>
        <w:spacing w:line="240" w:lineRule="auto"/>
        <w:jc w:val="both"/>
        <w:rPr>
          <w:rFonts w:ascii="Times New Roman" w:hAnsi="Times New Roman" w:cs="Times New Roman"/>
          <w:b/>
          <w:sz w:val="24"/>
          <w:szCs w:val="24"/>
        </w:rPr>
      </w:pPr>
    </w:p>
    <w:p w14:paraId="56731C29" w14:textId="77777777" w:rsidR="00193082" w:rsidRPr="00D60D45" w:rsidRDefault="00193082" w:rsidP="00193082">
      <w:pPr>
        <w:spacing w:line="240" w:lineRule="auto"/>
        <w:jc w:val="both"/>
        <w:rPr>
          <w:rFonts w:ascii="Times New Roman" w:hAnsi="Times New Roman" w:cs="Times New Roman"/>
          <w:b/>
          <w:sz w:val="24"/>
          <w:szCs w:val="24"/>
        </w:rPr>
      </w:pPr>
      <w:r>
        <w:rPr>
          <w:rFonts w:ascii="Times New Roman" w:hAnsi="Times New Roman" w:cs="Times New Roman"/>
          <w:b/>
          <w:sz w:val="24"/>
          <w:szCs w:val="24"/>
        </w:rPr>
        <w:t>Čl. III</w:t>
      </w:r>
    </w:p>
    <w:p w14:paraId="190C335A" w14:textId="77777777" w:rsidR="00193082" w:rsidRPr="00D60D45" w:rsidRDefault="00193082" w:rsidP="00193082">
      <w:pPr>
        <w:spacing w:line="240" w:lineRule="auto"/>
        <w:jc w:val="both"/>
        <w:rPr>
          <w:rFonts w:ascii="Times New Roman" w:hAnsi="Times New Roman" w:cs="Times New Roman"/>
          <w:sz w:val="24"/>
          <w:szCs w:val="24"/>
        </w:rPr>
      </w:pPr>
      <w:r w:rsidRPr="00C267BA">
        <w:rPr>
          <w:rFonts w:ascii="Times New Roman" w:hAnsi="Times New Roman" w:cs="Times New Roman"/>
          <w:sz w:val="24"/>
          <w:szCs w:val="24"/>
        </w:rPr>
        <w:t>Vzhľadom na potrebu čo najrýchlejšieho poskytnutia makroekonomickej finančnej pomoci Ukrajine kvôli prebiehajúcemu vojnovému konfliktu, ako aj s cieľom čo najpružnejšie reagovať na potreby Európskej komisie pri poskytovaní mimoriadnych štátnych záruk, sa navrhuje, aby zákon nadobudol účinnosť dňom vyhlásen</w:t>
      </w:r>
      <w:r>
        <w:rPr>
          <w:rFonts w:ascii="Times New Roman" w:hAnsi="Times New Roman" w:cs="Times New Roman"/>
          <w:sz w:val="24"/>
          <w:szCs w:val="24"/>
        </w:rPr>
        <w:t>ia.</w:t>
      </w:r>
    </w:p>
    <w:p w14:paraId="60A925F3" w14:textId="77777777" w:rsidR="00193082" w:rsidRDefault="00193082" w:rsidP="00193082">
      <w:pPr>
        <w:spacing w:after="0" w:line="240" w:lineRule="auto"/>
        <w:jc w:val="both"/>
        <w:rPr>
          <w:rFonts w:ascii="Times New Roman" w:hAnsi="Times New Roman"/>
          <w:sz w:val="24"/>
          <w:szCs w:val="24"/>
        </w:rPr>
      </w:pPr>
    </w:p>
    <w:p w14:paraId="65668B92" w14:textId="65122552" w:rsidR="00193082" w:rsidRPr="00275554" w:rsidRDefault="00193082" w:rsidP="00193082">
      <w:pPr>
        <w:spacing w:after="0" w:line="240" w:lineRule="auto"/>
        <w:jc w:val="both"/>
        <w:rPr>
          <w:rFonts w:ascii="Times New Roman" w:hAnsi="Times New Roman"/>
          <w:sz w:val="24"/>
          <w:szCs w:val="24"/>
        </w:rPr>
      </w:pPr>
      <w:r>
        <w:rPr>
          <w:rFonts w:ascii="Times New Roman" w:hAnsi="Times New Roman"/>
          <w:sz w:val="24"/>
          <w:szCs w:val="24"/>
        </w:rPr>
        <w:t>Schválené vládou SR dňa 9</w:t>
      </w:r>
      <w:r w:rsidRPr="00275554">
        <w:rPr>
          <w:rFonts w:ascii="Times New Roman" w:hAnsi="Times New Roman"/>
          <w:sz w:val="24"/>
          <w:szCs w:val="24"/>
        </w:rPr>
        <w:t xml:space="preserve">. </w:t>
      </w:r>
      <w:r>
        <w:rPr>
          <w:rFonts w:ascii="Times New Roman" w:hAnsi="Times New Roman"/>
          <w:sz w:val="24"/>
          <w:szCs w:val="24"/>
        </w:rPr>
        <w:t>novembra 2022</w:t>
      </w:r>
      <w:r w:rsidRPr="00275554">
        <w:rPr>
          <w:rFonts w:ascii="Times New Roman" w:hAnsi="Times New Roman"/>
          <w:sz w:val="24"/>
          <w:szCs w:val="24"/>
        </w:rPr>
        <w:t xml:space="preserve">. </w:t>
      </w:r>
    </w:p>
    <w:p w14:paraId="2A05487E" w14:textId="77777777" w:rsidR="00193082" w:rsidRPr="00275554" w:rsidRDefault="00193082" w:rsidP="00193082">
      <w:pPr>
        <w:spacing w:after="0" w:line="240" w:lineRule="auto"/>
        <w:jc w:val="both"/>
        <w:rPr>
          <w:rFonts w:ascii="Times New Roman" w:hAnsi="Times New Roman"/>
          <w:sz w:val="24"/>
          <w:szCs w:val="24"/>
        </w:rPr>
      </w:pPr>
    </w:p>
    <w:p w14:paraId="27BAC532" w14:textId="77777777" w:rsidR="00193082" w:rsidRPr="00275554" w:rsidRDefault="00193082" w:rsidP="00193082">
      <w:pPr>
        <w:spacing w:after="0" w:line="240" w:lineRule="auto"/>
        <w:jc w:val="both"/>
        <w:rPr>
          <w:rFonts w:ascii="Times New Roman" w:hAnsi="Times New Roman"/>
          <w:sz w:val="24"/>
          <w:szCs w:val="24"/>
        </w:rPr>
      </w:pPr>
    </w:p>
    <w:p w14:paraId="432BC437" w14:textId="77777777" w:rsidR="00193082" w:rsidRPr="00275554" w:rsidRDefault="00193082" w:rsidP="00193082">
      <w:pPr>
        <w:spacing w:after="0" w:line="240" w:lineRule="auto"/>
        <w:jc w:val="both"/>
        <w:rPr>
          <w:rFonts w:ascii="Times New Roman" w:hAnsi="Times New Roman"/>
          <w:sz w:val="24"/>
          <w:szCs w:val="24"/>
        </w:rPr>
      </w:pPr>
    </w:p>
    <w:p w14:paraId="01133C8A" w14:textId="5E2504EC" w:rsidR="00193082" w:rsidRPr="00193082" w:rsidRDefault="00193082" w:rsidP="00193082">
      <w:pPr>
        <w:spacing w:after="0" w:line="240" w:lineRule="auto"/>
        <w:jc w:val="center"/>
        <w:rPr>
          <w:rFonts w:ascii="Times New Roman" w:hAnsi="Times New Roman"/>
          <w:b/>
          <w:sz w:val="24"/>
          <w:szCs w:val="24"/>
        </w:rPr>
      </w:pPr>
      <w:r w:rsidRPr="00193082">
        <w:rPr>
          <w:rFonts w:ascii="Times New Roman" w:hAnsi="Times New Roman"/>
          <w:b/>
          <w:sz w:val="24"/>
          <w:szCs w:val="24"/>
        </w:rPr>
        <w:t xml:space="preserve">Eduard </w:t>
      </w:r>
      <w:proofErr w:type="spellStart"/>
      <w:r w:rsidRPr="00193082">
        <w:rPr>
          <w:rFonts w:ascii="Times New Roman" w:hAnsi="Times New Roman"/>
          <w:b/>
          <w:sz w:val="24"/>
          <w:szCs w:val="24"/>
        </w:rPr>
        <w:t>Heger</w:t>
      </w:r>
      <w:proofErr w:type="spellEnd"/>
      <w:r w:rsidR="005B43C8">
        <w:rPr>
          <w:rFonts w:ascii="Times New Roman" w:hAnsi="Times New Roman"/>
          <w:b/>
          <w:sz w:val="24"/>
          <w:szCs w:val="24"/>
        </w:rPr>
        <w:t xml:space="preserve">, </w:t>
      </w:r>
      <w:proofErr w:type="spellStart"/>
      <w:r w:rsidR="005B43C8">
        <w:rPr>
          <w:rFonts w:ascii="Times New Roman" w:hAnsi="Times New Roman"/>
          <w:b/>
          <w:sz w:val="24"/>
          <w:szCs w:val="24"/>
        </w:rPr>
        <w:t>v.r</w:t>
      </w:r>
      <w:proofErr w:type="spellEnd"/>
      <w:r w:rsidR="005B43C8">
        <w:rPr>
          <w:rFonts w:ascii="Times New Roman" w:hAnsi="Times New Roman"/>
          <w:b/>
          <w:sz w:val="24"/>
          <w:szCs w:val="24"/>
        </w:rPr>
        <w:t>.</w:t>
      </w:r>
    </w:p>
    <w:p w14:paraId="3886BD10" w14:textId="77777777" w:rsidR="00193082" w:rsidRPr="00275554" w:rsidRDefault="00193082" w:rsidP="00193082">
      <w:pPr>
        <w:spacing w:after="0" w:line="240" w:lineRule="auto"/>
        <w:jc w:val="center"/>
        <w:rPr>
          <w:rFonts w:ascii="Times New Roman" w:hAnsi="Times New Roman"/>
          <w:sz w:val="24"/>
          <w:szCs w:val="24"/>
        </w:rPr>
      </w:pPr>
      <w:r w:rsidRPr="00275554">
        <w:rPr>
          <w:rFonts w:ascii="Times New Roman" w:hAnsi="Times New Roman"/>
          <w:sz w:val="24"/>
          <w:szCs w:val="24"/>
        </w:rPr>
        <w:t>predseda vlády Slovenskej republiky</w:t>
      </w:r>
    </w:p>
    <w:p w14:paraId="240FE8CE" w14:textId="77777777" w:rsidR="00193082" w:rsidRPr="00275554" w:rsidRDefault="00193082" w:rsidP="00193082">
      <w:pPr>
        <w:spacing w:after="0" w:line="240" w:lineRule="auto"/>
        <w:jc w:val="center"/>
        <w:rPr>
          <w:rFonts w:ascii="Times New Roman" w:hAnsi="Times New Roman"/>
          <w:sz w:val="24"/>
          <w:szCs w:val="24"/>
        </w:rPr>
      </w:pPr>
    </w:p>
    <w:p w14:paraId="1162E016" w14:textId="77777777" w:rsidR="00193082" w:rsidRPr="00275554" w:rsidRDefault="00193082" w:rsidP="00193082">
      <w:pPr>
        <w:spacing w:after="0" w:line="240" w:lineRule="auto"/>
        <w:jc w:val="center"/>
        <w:rPr>
          <w:rFonts w:ascii="Times New Roman" w:hAnsi="Times New Roman"/>
          <w:sz w:val="24"/>
          <w:szCs w:val="24"/>
        </w:rPr>
      </w:pPr>
    </w:p>
    <w:p w14:paraId="193B56C7" w14:textId="77777777" w:rsidR="00193082" w:rsidRPr="00275554" w:rsidRDefault="00193082" w:rsidP="00193082">
      <w:pPr>
        <w:spacing w:after="0" w:line="240" w:lineRule="auto"/>
        <w:jc w:val="center"/>
        <w:rPr>
          <w:rFonts w:ascii="Times New Roman" w:hAnsi="Times New Roman"/>
          <w:sz w:val="24"/>
          <w:szCs w:val="24"/>
        </w:rPr>
      </w:pPr>
    </w:p>
    <w:p w14:paraId="147CDF45" w14:textId="77777777" w:rsidR="00193082" w:rsidRPr="00275554" w:rsidRDefault="00193082" w:rsidP="00193082">
      <w:pPr>
        <w:spacing w:after="0" w:line="240" w:lineRule="auto"/>
        <w:jc w:val="center"/>
        <w:rPr>
          <w:rFonts w:ascii="Times New Roman" w:hAnsi="Times New Roman"/>
          <w:sz w:val="24"/>
          <w:szCs w:val="24"/>
        </w:rPr>
      </w:pPr>
    </w:p>
    <w:p w14:paraId="0E16677A" w14:textId="149FF0C0" w:rsidR="00193082" w:rsidRPr="00275554" w:rsidRDefault="00193082" w:rsidP="00193082">
      <w:pPr>
        <w:spacing w:after="0" w:line="240" w:lineRule="auto"/>
        <w:jc w:val="center"/>
        <w:rPr>
          <w:rFonts w:ascii="Times New Roman" w:hAnsi="Times New Roman"/>
          <w:b/>
          <w:sz w:val="24"/>
          <w:szCs w:val="24"/>
        </w:rPr>
      </w:pPr>
      <w:r w:rsidRPr="00275554">
        <w:rPr>
          <w:rFonts w:ascii="Times New Roman" w:hAnsi="Times New Roman"/>
          <w:b/>
          <w:sz w:val="24"/>
          <w:szCs w:val="24"/>
        </w:rPr>
        <w:t>Igor Matovič</w:t>
      </w:r>
      <w:r w:rsidR="005B43C8">
        <w:rPr>
          <w:rFonts w:ascii="Times New Roman" w:hAnsi="Times New Roman"/>
          <w:b/>
          <w:sz w:val="24"/>
          <w:szCs w:val="24"/>
        </w:rPr>
        <w:t>, v.r.</w:t>
      </w:r>
      <w:bookmarkStart w:id="0" w:name="_GoBack"/>
      <w:bookmarkEnd w:id="0"/>
    </w:p>
    <w:p w14:paraId="083F816D" w14:textId="77777777" w:rsidR="00193082" w:rsidRPr="00275554" w:rsidRDefault="00193082" w:rsidP="00193082">
      <w:pPr>
        <w:jc w:val="center"/>
        <w:rPr>
          <w:rFonts w:ascii="Times New Roman" w:hAnsi="Times New Roman"/>
          <w:sz w:val="24"/>
          <w:szCs w:val="24"/>
        </w:rPr>
      </w:pPr>
      <w:r w:rsidRPr="00275554">
        <w:rPr>
          <w:rFonts w:ascii="Times New Roman" w:hAnsi="Times New Roman"/>
          <w:sz w:val="24"/>
          <w:szCs w:val="24"/>
        </w:rPr>
        <w:t>podpredseda vlády a minister financií Slovenskej republiky</w:t>
      </w:r>
    </w:p>
    <w:p w14:paraId="4D0D0B46" w14:textId="77777777" w:rsidR="00193082" w:rsidRPr="007576C8" w:rsidRDefault="00193082" w:rsidP="00D84283">
      <w:pPr>
        <w:pStyle w:val="Default"/>
        <w:spacing w:after="120"/>
        <w:ind w:firstLine="709"/>
        <w:jc w:val="both"/>
      </w:pPr>
    </w:p>
    <w:sectPr w:rsidR="00193082" w:rsidRPr="007576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8021B" w14:textId="77777777" w:rsidR="00553602" w:rsidRDefault="00553602" w:rsidP="00553602">
      <w:pPr>
        <w:spacing w:after="0" w:line="240" w:lineRule="auto"/>
      </w:pPr>
      <w:r>
        <w:separator/>
      </w:r>
    </w:p>
  </w:endnote>
  <w:endnote w:type="continuationSeparator" w:id="0">
    <w:p w14:paraId="5C1C16E4" w14:textId="77777777" w:rsidR="00553602" w:rsidRDefault="00553602" w:rsidP="0055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A3AA" w14:textId="77777777" w:rsidR="00553602" w:rsidRDefault="0055360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DC45" w14:textId="77777777" w:rsidR="00553602" w:rsidRDefault="0055360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080F" w14:textId="77777777" w:rsidR="00553602" w:rsidRDefault="005536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318C2" w14:textId="77777777" w:rsidR="00553602" w:rsidRDefault="00553602" w:rsidP="00553602">
      <w:pPr>
        <w:spacing w:after="0" w:line="240" w:lineRule="auto"/>
      </w:pPr>
      <w:r>
        <w:separator/>
      </w:r>
    </w:p>
  </w:footnote>
  <w:footnote w:type="continuationSeparator" w:id="0">
    <w:p w14:paraId="45BF6800" w14:textId="77777777" w:rsidR="00553602" w:rsidRDefault="00553602" w:rsidP="0055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122" w14:textId="77777777" w:rsidR="00553602" w:rsidRDefault="0055360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2B3C" w14:textId="77777777" w:rsidR="00553602" w:rsidRDefault="0055360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2EC2" w14:textId="77777777" w:rsidR="00553602" w:rsidRDefault="0055360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3B40"/>
    <w:multiLevelType w:val="hybridMultilevel"/>
    <w:tmpl w:val="8B4446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9C81967"/>
    <w:multiLevelType w:val="hybridMultilevel"/>
    <w:tmpl w:val="2B3AB81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A6"/>
    <w:rsid w:val="00130939"/>
    <w:rsid w:val="00193082"/>
    <w:rsid w:val="001D39A0"/>
    <w:rsid w:val="002352C1"/>
    <w:rsid w:val="00242953"/>
    <w:rsid w:val="00243912"/>
    <w:rsid w:val="00250C5B"/>
    <w:rsid w:val="002B3850"/>
    <w:rsid w:val="002B4312"/>
    <w:rsid w:val="003D3C4D"/>
    <w:rsid w:val="004D3993"/>
    <w:rsid w:val="00526126"/>
    <w:rsid w:val="00551B5E"/>
    <w:rsid w:val="00553602"/>
    <w:rsid w:val="005B43C8"/>
    <w:rsid w:val="006E0B54"/>
    <w:rsid w:val="007576C8"/>
    <w:rsid w:val="0081266C"/>
    <w:rsid w:val="0082295B"/>
    <w:rsid w:val="008C35D2"/>
    <w:rsid w:val="009C3CB2"/>
    <w:rsid w:val="00A22C9A"/>
    <w:rsid w:val="00AA1047"/>
    <w:rsid w:val="00AA49D0"/>
    <w:rsid w:val="00C75D97"/>
    <w:rsid w:val="00C84AA6"/>
    <w:rsid w:val="00D84283"/>
    <w:rsid w:val="00DC45D4"/>
    <w:rsid w:val="00DC7179"/>
    <w:rsid w:val="00E92B1C"/>
    <w:rsid w:val="00E936DA"/>
    <w:rsid w:val="00EC3BE3"/>
    <w:rsid w:val="00EE0873"/>
    <w:rsid w:val="00F05DCD"/>
    <w:rsid w:val="00F33BF5"/>
    <w:rsid w:val="00FE193C"/>
    <w:rsid w:val="00FF25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279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84AA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243912"/>
    <w:rPr>
      <w:sz w:val="16"/>
      <w:szCs w:val="16"/>
    </w:rPr>
  </w:style>
  <w:style w:type="paragraph" w:styleId="Textkomentra">
    <w:name w:val="annotation text"/>
    <w:basedOn w:val="Normlny"/>
    <w:link w:val="TextkomentraChar"/>
    <w:uiPriority w:val="99"/>
    <w:semiHidden/>
    <w:unhideWhenUsed/>
    <w:rsid w:val="00243912"/>
    <w:pPr>
      <w:spacing w:line="240" w:lineRule="auto"/>
    </w:pPr>
    <w:rPr>
      <w:sz w:val="20"/>
      <w:szCs w:val="20"/>
    </w:rPr>
  </w:style>
  <w:style w:type="character" w:customStyle="1" w:styleId="TextkomentraChar">
    <w:name w:val="Text komentára Char"/>
    <w:basedOn w:val="Predvolenpsmoodseku"/>
    <w:link w:val="Textkomentra"/>
    <w:uiPriority w:val="99"/>
    <w:semiHidden/>
    <w:rsid w:val="00243912"/>
    <w:rPr>
      <w:sz w:val="20"/>
      <w:szCs w:val="20"/>
    </w:rPr>
  </w:style>
  <w:style w:type="paragraph" w:styleId="Predmetkomentra">
    <w:name w:val="annotation subject"/>
    <w:basedOn w:val="Textkomentra"/>
    <w:next w:val="Textkomentra"/>
    <w:link w:val="PredmetkomentraChar"/>
    <w:uiPriority w:val="99"/>
    <w:semiHidden/>
    <w:unhideWhenUsed/>
    <w:rsid w:val="00243912"/>
    <w:rPr>
      <w:b/>
      <w:bCs/>
    </w:rPr>
  </w:style>
  <w:style w:type="character" w:customStyle="1" w:styleId="PredmetkomentraChar">
    <w:name w:val="Predmet komentára Char"/>
    <w:basedOn w:val="TextkomentraChar"/>
    <w:link w:val="Predmetkomentra"/>
    <w:uiPriority w:val="99"/>
    <w:semiHidden/>
    <w:rsid w:val="00243912"/>
    <w:rPr>
      <w:b/>
      <w:bCs/>
      <w:sz w:val="20"/>
      <w:szCs w:val="20"/>
    </w:rPr>
  </w:style>
  <w:style w:type="paragraph" w:styleId="Textbubliny">
    <w:name w:val="Balloon Text"/>
    <w:basedOn w:val="Normlny"/>
    <w:link w:val="TextbublinyChar"/>
    <w:uiPriority w:val="99"/>
    <w:semiHidden/>
    <w:unhideWhenUsed/>
    <w:rsid w:val="002439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3912"/>
    <w:rPr>
      <w:rFonts w:ascii="Segoe UI" w:hAnsi="Segoe UI" w:cs="Segoe UI"/>
      <w:sz w:val="18"/>
      <w:szCs w:val="18"/>
    </w:rPr>
  </w:style>
  <w:style w:type="paragraph" w:styleId="Hlavika">
    <w:name w:val="header"/>
    <w:basedOn w:val="Normlny"/>
    <w:link w:val="HlavikaChar"/>
    <w:uiPriority w:val="99"/>
    <w:unhideWhenUsed/>
    <w:rsid w:val="005536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3602"/>
  </w:style>
  <w:style w:type="paragraph" w:styleId="Pta">
    <w:name w:val="footer"/>
    <w:basedOn w:val="Normlny"/>
    <w:link w:val="PtaChar"/>
    <w:uiPriority w:val="99"/>
    <w:unhideWhenUsed/>
    <w:rsid w:val="00553602"/>
    <w:pPr>
      <w:tabs>
        <w:tab w:val="center" w:pos="4536"/>
        <w:tab w:val="right" w:pos="9072"/>
      </w:tabs>
      <w:spacing w:after="0" w:line="240" w:lineRule="auto"/>
    </w:pPr>
  </w:style>
  <w:style w:type="character" w:customStyle="1" w:styleId="PtaChar">
    <w:name w:val="Päta Char"/>
    <w:basedOn w:val="Predvolenpsmoodseku"/>
    <w:link w:val="Pta"/>
    <w:uiPriority w:val="99"/>
    <w:rsid w:val="00553602"/>
  </w:style>
  <w:style w:type="table" w:customStyle="1" w:styleId="Mriekatabuky1">
    <w:name w:val="Mriežka tabuľky1"/>
    <w:basedOn w:val="Normlnatabuka"/>
    <w:next w:val="Mriekatabuky"/>
    <w:uiPriority w:val="59"/>
    <w:rsid w:val="00E9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92B1C"/>
    <w:rPr>
      <w:color w:val="0563C1" w:themeColor="hyperlink"/>
      <w:u w:val="single"/>
    </w:rPr>
  </w:style>
  <w:style w:type="table" w:styleId="Mriekatabuky">
    <w:name w:val="Table Grid"/>
    <w:basedOn w:val="Normlnatabuka"/>
    <w:uiPriority w:val="39"/>
    <w:rsid w:val="00E9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92B1C"/>
    <w:pPr>
      <w:ind w:left="720"/>
      <w:contextualSpacing/>
    </w:pPr>
  </w:style>
  <w:style w:type="character" w:styleId="Zvraznenie">
    <w:name w:val="Emphasis"/>
    <w:basedOn w:val="Predvolenpsmoodseku"/>
    <w:uiPriority w:val="20"/>
    <w:qFormat/>
    <w:rsid w:val="00E92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na.velicka@mfsr.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13966</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2022-11-07T14:51:00Z</dcterms:created>
  <dcterms:modified xsi:type="dcterms:W3CDTF">2022-11-07T14:51:00Z</dcterms:modified>
</cp:coreProperties>
</file>